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142BA8" w:rsidRDefault="00142BA8">
      <w:pPr>
        <w:pStyle w:val="PURBody"/>
        <w:shd w:val="clear" w:color="auto" w:fill="00188F"/>
        <w:tabs>
          <w:tab w:val="clear" w:pos="360"/>
        </w:tabs>
        <w:ind w:right="7920" w:firstLine="360"/>
        <w:rPr>
          <w:rFonts w:asciiTheme="majorHAnsi" w:hAnsiTheme="majorHAnsi"/>
          <w:color w:val="FFFFFF"/>
          <w:sz w:val="6"/>
          <w:szCs w:val="6"/>
        </w:rPr>
      </w:pPr>
    </w:p>
    <w:p w:rsidR="00142BA8" w:rsidRDefault="00DD1632">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Volum-</w:t>
      </w:r>
    </w:p>
    <w:p w:rsidR="00142BA8" w:rsidRDefault="00DD1632">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lisens</w:t>
      </w:r>
    </w:p>
    <w:p w:rsidR="00142BA8" w:rsidRDefault="00142BA8">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142BA8" w:rsidRDefault="00142BA8">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142BA8" w:rsidRDefault="00142BA8">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142BA8" w:rsidRDefault="00142BA8">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142BA8" w:rsidRDefault="00142BA8">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142BA8" w:rsidRDefault="00142BA8">
      <w:pPr>
        <w:pStyle w:val="PURBody"/>
        <w:shd w:val="clear" w:color="auto" w:fill="0072C6"/>
        <w:tabs>
          <w:tab w:val="clear" w:pos="360"/>
        </w:tabs>
        <w:ind w:right="1800" w:firstLine="360"/>
        <w:rPr>
          <w:sz w:val="72"/>
          <w:szCs w:val="72"/>
        </w:rPr>
      </w:pPr>
    </w:p>
    <w:p w:rsidR="00142BA8" w:rsidRDefault="00142BA8">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142BA8" w:rsidRDefault="00DD1632">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Produ</w:t>
      </w:r>
      <w:bookmarkStart w:id="0" w:name="_GoBack"/>
      <w:bookmarkEnd w:id="0"/>
      <w:r>
        <w:rPr>
          <w:rFonts w:asciiTheme="majorHAnsi" w:hAnsiTheme="majorHAnsi"/>
          <w:color w:val="FFFFFF" w:themeColor="background1"/>
          <w:sz w:val="96"/>
          <w:szCs w:val="96"/>
        </w:rPr>
        <w:t>ktvilkår</w:t>
      </w:r>
    </w:p>
    <w:p w:rsidR="00142BA8" w:rsidRDefault="00DD1632">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november 2015</w:t>
      </w:r>
    </w:p>
    <w:p w:rsidR="00142BA8" w:rsidRDefault="00142BA8">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142BA8" w:rsidRDefault="00DD1632">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142BA8" w:rsidRDefault="00142BA8">
      <w:pPr>
        <w:sectPr w:rsidR="00142BA8">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142BA8" w:rsidRDefault="00DD1632">
      <w:pPr>
        <w:pStyle w:val="ProductList-SectionHeading"/>
        <w:pageBreakBefore/>
      </w:pPr>
      <w:bookmarkStart w:id="1" w:name="_Sec842"/>
      <w:r>
        <w:lastRenderedPageBreak/>
        <w:t>Innholdsfortegnelse</w:t>
      </w:r>
    </w:p>
    <w:p w:rsidR="00142BA8" w:rsidRDefault="00142BA8">
      <w:pPr>
        <w:pStyle w:val="ProductList-Body"/>
      </w:pPr>
    </w:p>
    <w:p w:rsidR="00142BA8" w:rsidRDefault="00142BA8">
      <w:pPr>
        <w:sectPr w:rsidR="00142BA8">
          <w:headerReference w:type="default" r:id="rId16"/>
          <w:footerReference w:type="default" r:id="rId17"/>
          <w:type w:val="continuous"/>
          <w:pgSz w:w="12240" w:h="15840" w:code="1"/>
          <w:pgMar w:top="1170" w:right="720" w:bottom="1620" w:left="720" w:header="432" w:footer="288" w:gutter="0"/>
          <w:cols w:space="360"/>
        </w:sectPr>
      </w:pPr>
    </w:p>
    <w:p w:rsidR="00DD1632" w:rsidRDefault="00DD1632">
      <w:pPr>
        <w:pStyle w:val="TOC1"/>
        <w:rPr>
          <w:rFonts w:eastAsiaTheme="minorEastAsia"/>
          <w:b w:val="0"/>
          <w:caps w:val="0"/>
          <w:noProof/>
          <w:sz w:val="22"/>
          <w:szCs w:val="22"/>
        </w:rPr>
      </w:pPr>
      <w:r>
        <w:fldChar w:fldCharType="begin"/>
      </w:r>
      <w:r>
        <w:instrText xml:space="preserve"> TOC \h \f \l 1-3 </w:instrText>
      </w:r>
      <w:r>
        <w:fldChar w:fldCharType="separate"/>
      </w:r>
      <w:hyperlink w:anchor="_Toc433720880" w:history="1">
        <w:r w:rsidRPr="003E36BD">
          <w:rPr>
            <w:rStyle w:val="Hyperlink"/>
            <w:noProof/>
          </w:rPr>
          <w:t>Innledning</w:t>
        </w:r>
        <w:r>
          <w:rPr>
            <w:noProof/>
          </w:rPr>
          <w:tab/>
        </w:r>
        <w:r>
          <w:rPr>
            <w:noProof/>
          </w:rPr>
          <w:fldChar w:fldCharType="begin"/>
        </w:r>
        <w:r>
          <w:rPr>
            <w:noProof/>
          </w:rPr>
          <w:instrText xml:space="preserve"> PAGEREF _Toc433720880 \h </w:instrText>
        </w:r>
        <w:r>
          <w:rPr>
            <w:noProof/>
          </w:rPr>
        </w:r>
        <w:r>
          <w:rPr>
            <w:noProof/>
          </w:rPr>
          <w:fldChar w:fldCharType="separate"/>
        </w:r>
        <w:r>
          <w:rPr>
            <w:noProof/>
          </w:rPr>
          <w:t>4</w:t>
        </w:r>
        <w:r>
          <w:rPr>
            <w:noProof/>
          </w:rPr>
          <w:fldChar w:fldCharType="end"/>
        </w:r>
      </w:hyperlink>
    </w:p>
    <w:p w:rsidR="00DD1632" w:rsidRDefault="00DA45F0">
      <w:pPr>
        <w:pStyle w:val="TOC2"/>
        <w:rPr>
          <w:rFonts w:eastAsiaTheme="minorEastAsia"/>
          <w:smallCaps w:val="0"/>
          <w:sz w:val="22"/>
        </w:rPr>
      </w:pPr>
      <w:hyperlink w:anchor="_Toc433720881" w:history="1">
        <w:r w:rsidR="00DD1632" w:rsidRPr="003E36BD">
          <w:rPr>
            <w:rStyle w:val="Hyperlink"/>
          </w:rPr>
          <w:t>Om dette dokumentet</w:t>
        </w:r>
        <w:r w:rsidR="00DD1632">
          <w:tab/>
        </w:r>
        <w:r w:rsidR="00DD1632">
          <w:fldChar w:fldCharType="begin"/>
        </w:r>
        <w:r w:rsidR="00DD1632">
          <w:instrText xml:space="preserve"> PAGEREF _Toc433720881 \h </w:instrText>
        </w:r>
        <w:r w:rsidR="00DD1632">
          <w:fldChar w:fldCharType="separate"/>
        </w:r>
        <w:r w:rsidR="00DD1632">
          <w:t>4</w:t>
        </w:r>
        <w:r w:rsidR="00DD1632">
          <w:fldChar w:fldCharType="end"/>
        </w:r>
      </w:hyperlink>
    </w:p>
    <w:p w:rsidR="00DD1632" w:rsidRDefault="00DA45F0">
      <w:pPr>
        <w:pStyle w:val="TOC2"/>
        <w:rPr>
          <w:rFonts w:eastAsiaTheme="minorEastAsia"/>
          <w:smallCaps w:val="0"/>
          <w:sz w:val="22"/>
        </w:rPr>
      </w:pPr>
      <w:hyperlink w:anchor="_Toc433720882" w:history="1">
        <w:r w:rsidR="00DD1632" w:rsidRPr="003E36BD">
          <w:rPr>
            <w:rStyle w:val="Hyperlink"/>
          </w:rPr>
          <w:t>Innholdet i dette Dokumentet</w:t>
        </w:r>
        <w:r w:rsidR="00DD1632">
          <w:tab/>
        </w:r>
        <w:r w:rsidR="00DD1632">
          <w:fldChar w:fldCharType="begin"/>
        </w:r>
        <w:r w:rsidR="00DD1632">
          <w:instrText xml:space="preserve"> PAGEREF _Toc433720882 \h </w:instrText>
        </w:r>
        <w:r w:rsidR="00DD1632">
          <w:fldChar w:fldCharType="separate"/>
        </w:r>
        <w:r w:rsidR="00DD1632">
          <w:t>4</w:t>
        </w:r>
        <w:r w:rsidR="00DD1632">
          <w:fldChar w:fldCharType="end"/>
        </w:r>
      </w:hyperlink>
    </w:p>
    <w:p w:rsidR="00DD1632" w:rsidRDefault="00DA45F0">
      <w:pPr>
        <w:pStyle w:val="TOC2"/>
        <w:rPr>
          <w:rFonts w:eastAsiaTheme="minorEastAsia"/>
          <w:smallCaps w:val="0"/>
          <w:sz w:val="22"/>
        </w:rPr>
      </w:pPr>
      <w:hyperlink w:anchor="_Toc433720883" w:history="1">
        <w:r w:rsidR="00DD1632" w:rsidRPr="003E36BD">
          <w:rPr>
            <w:rStyle w:val="Hyperlink"/>
          </w:rPr>
          <w:t>Navigere i en Produktoppføring</w:t>
        </w:r>
        <w:r w:rsidR="00DD1632">
          <w:tab/>
        </w:r>
        <w:r w:rsidR="00DD1632">
          <w:fldChar w:fldCharType="begin"/>
        </w:r>
        <w:r w:rsidR="00DD1632">
          <w:instrText xml:space="preserve"> PAGEREF _Toc433720883 \h </w:instrText>
        </w:r>
        <w:r w:rsidR="00DD1632">
          <w:fldChar w:fldCharType="separate"/>
        </w:r>
        <w:r w:rsidR="00DD1632">
          <w:t>4</w:t>
        </w:r>
        <w:r w:rsidR="00DD1632">
          <w:fldChar w:fldCharType="end"/>
        </w:r>
      </w:hyperlink>
    </w:p>
    <w:p w:rsidR="00DD1632" w:rsidRDefault="00DA45F0">
      <w:pPr>
        <w:pStyle w:val="TOC2"/>
        <w:rPr>
          <w:rFonts w:eastAsiaTheme="minorEastAsia"/>
          <w:smallCaps w:val="0"/>
          <w:sz w:val="22"/>
        </w:rPr>
      </w:pPr>
      <w:hyperlink w:anchor="_Toc433720884" w:history="1">
        <w:r w:rsidR="00DD1632" w:rsidRPr="003E36BD">
          <w:rPr>
            <w:rStyle w:val="Hyperlink"/>
          </w:rPr>
          <w:t>Oppklaringer og sammendrag av endringer i dette Dokumentet</w:t>
        </w:r>
        <w:r w:rsidR="00DD1632">
          <w:tab/>
        </w:r>
        <w:r w:rsidR="00DD1632">
          <w:fldChar w:fldCharType="begin"/>
        </w:r>
        <w:r w:rsidR="00DD1632">
          <w:instrText xml:space="preserve"> PAGEREF _Toc433720884 \h </w:instrText>
        </w:r>
        <w:r w:rsidR="00DD1632">
          <w:fldChar w:fldCharType="separate"/>
        </w:r>
        <w:r w:rsidR="00DD1632">
          <w:t>5</w:t>
        </w:r>
        <w:r w:rsidR="00DD1632">
          <w:fldChar w:fldCharType="end"/>
        </w:r>
      </w:hyperlink>
    </w:p>
    <w:p w:rsidR="00DD1632" w:rsidRDefault="00DA45F0">
      <w:pPr>
        <w:pStyle w:val="TOC1"/>
        <w:rPr>
          <w:rFonts w:eastAsiaTheme="minorEastAsia"/>
          <w:b w:val="0"/>
          <w:caps w:val="0"/>
          <w:noProof/>
          <w:sz w:val="22"/>
          <w:szCs w:val="22"/>
        </w:rPr>
      </w:pPr>
      <w:hyperlink w:anchor="_Toc433720885" w:history="1">
        <w:r w:rsidR="00DD1632" w:rsidRPr="003E36BD">
          <w:rPr>
            <w:rStyle w:val="Hyperlink"/>
            <w:noProof/>
          </w:rPr>
          <w:t>lisensvilkår</w:t>
        </w:r>
        <w:r w:rsidR="00DD1632">
          <w:rPr>
            <w:noProof/>
          </w:rPr>
          <w:tab/>
        </w:r>
        <w:r w:rsidR="00DD1632">
          <w:rPr>
            <w:noProof/>
          </w:rPr>
          <w:fldChar w:fldCharType="begin"/>
        </w:r>
        <w:r w:rsidR="00DD1632">
          <w:rPr>
            <w:noProof/>
          </w:rPr>
          <w:instrText xml:space="preserve"> PAGEREF _Toc433720885 \h </w:instrText>
        </w:r>
        <w:r w:rsidR="00DD1632">
          <w:rPr>
            <w:noProof/>
          </w:rPr>
        </w:r>
        <w:r w:rsidR="00DD1632">
          <w:rPr>
            <w:noProof/>
          </w:rPr>
          <w:fldChar w:fldCharType="separate"/>
        </w:r>
        <w:r w:rsidR="00DD1632">
          <w:rPr>
            <w:noProof/>
          </w:rPr>
          <w:t>7</w:t>
        </w:r>
        <w:r w:rsidR="00DD1632">
          <w:rPr>
            <w:noProof/>
          </w:rPr>
          <w:fldChar w:fldCharType="end"/>
        </w:r>
      </w:hyperlink>
    </w:p>
    <w:p w:rsidR="00DD1632" w:rsidRDefault="00DA45F0">
      <w:pPr>
        <w:pStyle w:val="TOC2"/>
        <w:rPr>
          <w:rFonts w:eastAsiaTheme="minorEastAsia"/>
          <w:smallCaps w:val="0"/>
          <w:sz w:val="22"/>
        </w:rPr>
      </w:pPr>
      <w:hyperlink w:anchor="_Toc433720886" w:history="1">
        <w:r w:rsidR="00DD1632" w:rsidRPr="003E36BD">
          <w:rPr>
            <w:rStyle w:val="Hyperlink"/>
          </w:rPr>
          <w:t>Universelle lisensvilkår</w:t>
        </w:r>
        <w:r w:rsidR="00DD1632">
          <w:tab/>
        </w:r>
        <w:r w:rsidR="00DD1632">
          <w:fldChar w:fldCharType="begin"/>
        </w:r>
        <w:r w:rsidR="00DD1632">
          <w:instrText xml:space="preserve"> PAGEREF _Toc433720886 \h </w:instrText>
        </w:r>
        <w:r w:rsidR="00DD1632">
          <w:fldChar w:fldCharType="separate"/>
        </w:r>
        <w:r w:rsidR="00DD1632">
          <w:t>7</w:t>
        </w:r>
        <w:r w:rsidR="00DD1632">
          <w:fldChar w:fldCharType="end"/>
        </w:r>
      </w:hyperlink>
    </w:p>
    <w:p w:rsidR="00DD1632" w:rsidRDefault="00DA45F0">
      <w:pPr>
        <w:pStyle w:val="TOC2"/>
        <w:rPr>
          <w:rFonts w:eastAsiaTheme="minorEastAsia"/>
          <w:smallCaps w:val="0"/>
          <w:sz w:val="22"/>
        </w:rPr>
      </w:pPr>
      <w:hyperlink w:anchor="_Toc433720887" w:history="1">
        <w:r w:rsidR="00DD1632" w:rsidRPr="003E36BD">
          <w:rPr>
            <w:rStyle w:val="Hyperlink"/>
          </w:rPr>
          <w:t>Lisensmodellvilkår</w:t>
        </w:r>
        <w:r w:rsidR="00DD1632">
          <w:tab/>
        </w:r>
        <w:r w:rsidR="00DD1632">
          <w:fldChar w:fldCharType="begin"/>
        </w:r>
        <w:r w:rsidR="00DD1632">
          <w:instrText xml:space="preserve"> PAGEREF _Toc433720887 \h </w:instrText>
        </w:r>
        <w:r w:rsidR="00DD1632">
          <w:fldChar w:fldCharType="separate"/>
        </w:r>
        <w:r w:rsidR="00DD1632">
          <w:t>9</w:t>
        </w:r>
        <w:r w:rsidR="00DD1632">
          <w:fldChar w:fldCharType="end"/>
        </w:r>
      </w:hyperlink>
    </w:p>
    <w:p w:rsidR="00DD1632" w:rsidRDefault="00DA45F0">
      <w:pPr>
        <w:pStyle w:val="TOC3"/>
        <w:rPr>
          <w:rFonts w:eastAsiaTheme="minorEastAsia"/>
          <w:smallCaps w:val="0"/>
          <w:sz w:val="22"/>
        </w:rPr>
      </w:pPr>
      <w:hyperlink w:anchor="_Toc433720888" w:history="1">
        <w:r w:rsidR="00DD1632" w:rsidRPr="003E36BD">
          <w:rPr>
            <w:rStyle w:val="Hyperlink"/>
          </w:rPr>
          <w:t>Skrivebordsprogrammer</w:t>
        </w:r>
        <w:r w:rsidR="00DD1632">
          <w:tab/>
        </w:r>
        <w:r w:rsidR="00DD1632">
          <w:fldChar w:fldCharType="begin"/>
        </w:r>
        <w:r w:rsidR="00DD1632">
          <w:instrText xml:space="preserve"> PAGEREF _Toc433720888 \h </w:instrText>
        </w:r>
        <w:r w:rsidR="00DD1632">
          <w:fldChar w:fldCharType="separate"/>
        </w:r>
        <w:r w:rsidR="00DD1632">
          <w:t>10</w:t>
        </w:r>
        <w:r w:rsidR="00DD1632">
          <w:fldChar w:fldCharType="end"/>
        </w:r>
      </w:hyperlink>
    </w:p>
    <w:p w:rsidR="00DD1632" w:rsidRDefault="00DA45F0">
      <w:pPr>
        <w:pStyle w:val="TOC3"/>
        <w:rPr>
          <w:rFonts w:eastAsiaTheme="minorEastAsia"/>
          <w:smallCaps w:val="0"/>
          <w:sz w:val="22"/>
        </w:rPr>
      </w:pPr>
      <w:hyperlink w:anchor="_Toc433720889" w:history="1">
        <w:r w:rsidR="00DD1632" w:rsidRPr="003E36BD">
          <w:rPr>
            <w:rStyle w:val="Hyperlink"/>
          </w:rPr>
          <w:t>Datamaskinoperasjonssystemer</w:t>
        </w:r>
        <w:r w:rsidR="00DD1632">
          <w:tab/>
        </w:r>
        <w:r w:rsidR="00DD1632">
          <w:fldChar w:fldCharType="begin"/>
        </w:r>
        <w:r w:rsidR="00DD1632">
          <w:instrText xml:space="preserve"> PAGEREF _Toc433720889 \h </w:instrText>
        </w:r>
        <w:r w:rsidR="00DD1632">
          <w:fldChar w:fldCharType="separate"/>
        </w:r>
        <w:r w:rsidR="00DD1632">
          <w:t>10</w:t>
        </w:r>
        <w:r w:rsidR="00DD1632">
          <w:fldChar w:fldCharType="end"/>
        </w:r>
      </w:hyperlink>
    </w:p>
    <w:p w:rsidR="00DD1632" w:rsidRDefault="00DA45F0">
      <w:pPr>
        <w:pStyle w:val="TOC3"/>
        <w:rPr>
          <w:rFonts w:eastAsiaTheme="minorEastAsia"/>
          <w:smallCaps w:val="0"/>
          <w:sz w:val="22"/>
        </w:rPr>
      </w:pPr>
      <w:hyperlink w:anchor="_Toc433720890" w:history="1">
        <w:r w:rsidR="00DD1632" w:rsidRPr="003E36BD">
          <w:rPr>
            <w:rStyle w:val="Hyperlink"/>
          </w:rPr>
          <w:t>Prosessor/CAL</w:t>
        </w:r>
        <w:r w:rsidR="00DD1632">
          <w:tab/>
        </w:r>
        <w:r w:rsidR="00DD1632">
          <w:fldChar w:fldCharType="begin"/>
        </w:r>
        <w:r w:rsidR="00DD1632">
          <w:instrText xml:space="preserve"> PAGEREF _Toc433720890 \h </w:instrText>
        </w:r>
        <w:r w:rsidR="00DD1632">
          <w:fldChar w:fldCharType="separate"/>
        </w:r>
        <w:r w:rsidR="00DD1632">
          <w:t>10</w:t>
        </w:r>
        <w:r w:rsidR="00DD1632">
          <w:fldChar w:fldCharType="end"/>
        </w:r>
      </w:hyperlink>
    </w:p>
    <w:p w:rsidR="00DD1632" w:rsidRDefault="00DA45F0">
      <w:pPr>
        <w:pStyle w:val="TOC3"/>
        <w:rPr>
          <w:rFonts w:eastAsiaTheme="minorEastAsia"/>
          <w:smallCaps w:val="0"/>
          <w:sz w:val="22"/>
        </w:rPr>
      </w:pPr>
      <w:hyperlink w:anchor="_Toc433720891" w:history="1">
        <w:r w:rsidR="00DD1632" w:rsidRPr="003E36BD">
          <w:rPr>
            <w:rStyle w:val="Hyperlink"/>
          </w:rPr>
          <w:t>Server/CAL</w:t>
        </w:r>
        <w:r w:rsidR="00DD1632">
          <w:tab/>
        </w:r>
        <w:r w:rsidR="00DD1632">
          <w:fldChar w:fldCharType="begin"/>
        </w:r>
        <w:r w:rsidR="00DD1632">
          <w:instrText xml:space="preserve"> PAGEREF _Toc433720891 \h </w:instrText>
        </w:r>
        <w:r w:rsidR="00DD1632">
          <w:fldChar w:fldCharType="separate"/>
        </w:r>
        <w:r w:rsidR="00DD1632">
          <w:t>11</w:t>
        </w:r>
        <w:r w:rsidR="00DD1632">
          <w:fldChar w:fldCharType="end"/>
        </w:r>
      </w:hyperlink>
    </w:p>
    <w:p w:rsidR="00DD1632" w:rsidRDefault="00DA45F0">
      <w:pPr>
        <w:pStyle w:val="TOC3"/>
        <w:rPr>
          <w:rFonts w:eastAsiaTheme="minorEastAsia"/>
          <w:smallCaps w:val="0"/>
          <w:sz w:val="22"/>
        </w:rPr>
      </w:pPr>
      <w:hyperlink w:anchor="_Toc433720892" w:history="1">
        <w:r w:rsidR="00DD1632" w:rsidRPr="003E36BD">
          <w:rPr>
            <w:rStyle w:val="Hyperlink"/>
          </w:rPr>
          <w:t>Per kjerne</w:t>
        </w:r>
        <w:r w:rsidR="00DD1632">
          <w:tab/>
        </w:r>
        <w:r w:rsidR="00DD1632">
          <w:fldChar w:fldCharType="begin"/>
        </w:r>
        <w:r w:rsidR="00DD1632">
          <w:instrText xml:space="preserve"> PAGEREF _Toc433720892 \h </w:instrText>
        </w:r>
        <w:r w:rsidR="00DD1632">
          <w:fldChar w:fldCharType="separate"/>
        </w:r>
        <w:r w:rsidR="00DD1632">
          <w:t>11</w:t>
        </w:r>
        <w:r w:rsidR="00DD1632">
          <w:fldChar w:fldCharType="end"/>
        </w:r>
      </w:hyperlink>
    </w:p>
    <w:p w:rsidR="00DD1632" w:rsidRDefault="00DA45F0">
      <w:pPr>
        <w:pStyle w:val="TOC3"/>
        <w:rPr>
          <w:rFonts w:eastAsiaTheme="minorEastAsia"/>
          <w:smallCaps w:val="0"/>
          <w:sz w:val="22"/>
        </w:rPr>
      </w:pPr>
      <w:hyperlink w:anchor="_Toc433720893" w:history="1">
        <w:r w:rsidR="00DD1632" w:rsidRPr="003E36BD">
          <w:rPr>
            <w:rStyle w:val="Hyperlink"/>
          </w:rPr>
          <w:t>Administrasjonsservere</w:t>
        </w:r>
        <w:r w:rsidR="00DD1632">
          <w:tab/>
        </w:r>
        <w:r w:rsidR="00DD1632">
          <w:fldChar w:fldCharType="begin"/>
        </w:r>
        <w:r w:rsidR="00DD1632">
          <w:instrText xml:space="preserve"> PAGEREF _Toc433720893 \h </w:instrText>
        </w:r>
        <w:r w:rsidR="00DD1632">
          <w:fldChar w:fldCharType="separate"/>
        </w:r>
        <w:r w:rsidR="00DD1632">
          <w:t>11</w:t>
        </w:r>
        <w:r w:rsidR="00DD1632">
          <w:fldChar w:fldCharType="end"/>
        </w:r>
      </w:hyperlink>
    </w:p>
    <w:p w:rsidR="00DD1632" w:rsidRDefault="00DA45F0">
      <w:pPr>
        <w:pStyle w:val="TOC3"/>
        <w:rPr>
          <w:rFonts w:eastAsiaTheme="minorEastAsia"/>
          <w:smallCaps w:val="0"/>
          <w:sz w:val="22"/>
        </w:rPr>
      </w:pPr>
      <w:hyperlink w:anchor="_Toc433720894" w:history="1">
        <w:r w:rsidR="00DD1632" w:rsidRPr="003E36BD">
          <w:rPr>
            <w:rStyle w:val="Hyperlink"/>
          </w:rPr>
          <w:t>Spesialservere</w:t>
        </w:r>
        <w:r w:rsidR="00DD1632">
          <w:tab/>
        </w:r>
        <w:r w:rsidR="00DD1632">
          <w:fldChar w:fldCharType="begin"/>
        </w:r>
        <w:r w:rsidR="00DD1632">
          <w:instrText xml:space="preserve"> PAGEREF _Toc433720894 \h </w:instrText>
        </w:r>
        <w:r w:rsidR="00DD1632">
          <w:fldChar w:fldCharType="separate"/>
        </w:r>
        <w:r w:rsidR="00DD1632">
          <w:t>12</w:t>
        </w:r>
        <w:r w:rsidR="00DD1632">
          <w:fldChar w:fldCharType="end"/>
        </w:r>
      </w:hyperlink>
    </w:p>
    <w:p w:rsidR="00DD1632" w:rsidRDefault="00DA45F0">
      <w:pPr>
        <w:pStyle w:val="TOC3"/>
        <w:rPr>
          <w:rFonts w:eastAsiaTheme="minorEastAsia"/>
          <w:smallCaps w:val="0"/>
          <w:sz w:val="22"/>
        </w:rPr>
      </w:pPr>
      <w:hyperlink w:anchor="_Toc433720895" w:history="1">
        <w:r w:rsidR="00DD1632" w:rsidRPr="003E36BD">
          <w:rPr>
            <w:rStyle w:val="Hyperlink"/>
          </w:rPr>
          <w:t>Utviklerverktøy</w:t>
        </w:r>
        <w:r w:rsidR="00DD1632">
          <w:tab/>
        </w:r>
        <w:r w:rsidR="00DD1632">
          <w:fldChar w:fldCharType="begin"/>
        </w:r>
        <w:r w:rsidR="00DD1632">
          <w:instrText xml:space="preserve"> PAGEREF _Toc433720895 \h </w:instrText>
        </w:r>
        <w:r w:rsidR="00DD1632">
          <w:fldChar w:fldCharType="separate"/>
        </w:r>
        <w:r w:rsidR="00DD1632">
          <w:t>12</w:t>
        </w:r>
        <w:r w:rsidR="00DD1632">
          <w:fldChar w:fldCharType="end"/>
        </w:r>
      </w:hyperlink>
    </w:p>
    <w:p w:rsidR="00DD1632" w:rsidRDefault="00DA45F0">
      <w:pPr>
        <w:pStyle w:val="TOC1"/>
        <w:rPr>
          <w:rFonts w:eastAsiaTheme="minorEastAsia"/>
          <w:b w:val="0"/>
          <w:caps w:val="0"/>
          <w:noProof/>
          <w:sz w:val="22"/>
          <w:szCs w:val="22"/>
        </w:rPr>
      </w:pPr>
      <w:hyperlink w:anchor="_Toc433720896" w:history="1">
        <w:r w:rsidR="00DD1632" w:rsidRPr="003E36BD">
          <w:rPr>
            <w:rStyle w:val="Hyperlink"/>
            <w:noProof/>
          </w:rPr>
          <w:t>Programvare</w:t>
        </w:r>
        <w:r w:rsidR="00DD1632">
          <w:rPr>
            <w:noProof/>
          </w:rPr>
          <w:tab/>
        </w:r>
        <w:r w:rsidR="00DD1632">
          <w:rPr>
            <w:noProof/>
          </w:rPr>
          <w:fldChar w:fldCharType="begin"/>
        </w:r>
        <w:r w:rsidR="00DD1632">
          <w:rPr>
            <w:noProof/>
          </w:rPr>
          <w:instrText xml:space="preserve"> PAGEREF _Toc433720896 \h </w:instrText>
        </w:r>
        <w:r w:rsidR="00DD1632">
          <w:rPr>
            <w:noProof/>
          </w:rPr>
        </w:r>
        <w:r w:rsidR="00DD1632">
          <w:rPr>
            <w:noProof/>
          </w:rPr>
          <w:fldChar w:fldCharType="separate"/>
        </w:r>
        <w:r w:rsidR="00DD1632">
          <w:rPr>
            <w:noProof/>
          </w:rPr>
          <w:t>13</w:t>
        </w:r>
        <w:r w:rsidR="00DD1632">
          <w:rPr>
            <w:noProof/>
          </w:rPr>
          <w:fldChar w:fldCharType="end"/>
        </w:r>
      </w:hyperlink>
    </w:p>
    <w:p w:rsidR="00DD1632" w:rsidRDefault="00DA45F0">
      <w:pPr>
        <w:pStyle w:val="TOC2"/>
        <w:rPr>
          <w:rFonts w:eastAsiaTheme="minorEastAsia"/>
          <w:smallCaps w:val="0"/>
          <w:sz w:val="22"/>
        </w:rPr>
      </w:pPr>
      <w:hyperlink w:anchor="_Toc433720897" w:history="1">
        <w:r w:rsidR="00DD1632" w:rsidRPr="003E36BD">
          <w:rPr>
            <w:rStyle w:val="Hyperlink"/>
          </w:rPr>
          <w:t>Advanced Threat Analytics</w:t>
        </w:r>
        <w:r w:rsidR="00DD1632">
          <w:tab/>
        </w:r>
        <w:r w:rsidR="00DD1632">
          <w:fldChar w:fldCharType="begin"/>
        </w:r>
        <w:r w:rsidR="00DD1632">
          <w:instrText xml:space="preserve"> PAGEREF _Toc433720897 \h </w:instrText>
        </w:r>
        <w:r w:rsidR="00DD1632">
          <w:fldChar w:fldCharType="separate"/>
        </w:r>
        <w:r w:rsidR="00DD1632">
          <w:t>13</w:t>
        </w:r>
        <w:r w:rsidR="00DD1632">
          <w:fldChar w:fldCharType="end"/>
        </w:r>
      </w:hyperlink>
    </w:p>
    <w:p w:rsidR="00DD1632" w:rsidRDefault="00DA45F0">
      <w:pPr>
        <w:pStyle w:val="TOC2"/>
        <w:rPr>
          <w:rFonts w:eastAsiaTheme="minorEastAsia"/>
          <w:smallCaps w:val="0"/>
          <w:sz w:val="22"/>
        </w:rPr>
      </w:pPr>
      <w:hyperlink w:anchor="_Toc433720898" w:history="1">
        <w:r w:rsidR="00DD1632" w:rsidRPr="003E36BD">
          <w:rPr>
            <w:rStyle w:val="Hyperlink"/>
          </w:rPr>
          <w:t>BizTalk</w:t>
        </w:r>
        <w:r w:rsidR="00DD1632">
          <w:tab/>
        </w:r>
        <w:r w:rsidR="00DD1632">
          <w:fldChar w:fldCharType="begin"/>
        </w:r>
        <w:r w:rsidR="00DD1632">
          <w:instrText xml:space="preserve"> PAGEREF _Toc433720898 \h </w:instrText>
        </w:r>
        <w:r w:rsidR="00DD1632">
          <w:fldChar w:fldCharType="separate"/>
        </w:r>
        <w:r w:rsidR="00DD1632">
          <w:t>13</w:t>
        </w:r>
        <w:r w:rsidR="00DD1632">
          <w:fldChar w:fldCharType="end"/>
        </w:r>
      </w:hyperlink>
    </w:p>
    <w:p w:rsidR="00DD1632" w:rsidRDefault="00DA45F0">
      <w:pPr>
        <w:pStyle w:val="TOC2"/>
        <w:rPr>
          <w:rFonts w:eastAsiaTheme="minorEastAsia"/>
          <w:smallCaps w:val="0"/>
          <w:sz w:val="22"/>
        </w:rPr>
      </w:pPr>
      <w:hyperlink w:anchor="_Toc433720899" w:history="1">
        <w:r w:rsidR="00DD1632" w:rsidRPr="003E36BD">
          <w:rPr>
            <w:rStyle w:val="Hyperlink"/>
          </w:rPr>
          <w:t>CAL Suites</w:t>
        </w:r>
        <w:r w:rsidR="00DD1632">
          <w:tab/>
        </w:r>
        <w:r w:rsidR="00DD1632">
          <w:fldChar w:fldCharType="begin"/>
        </w:r>
        <w:r w:rsidR="00DD1632">
          <w:instrText xml:space="preserve"> PAGEREF _Toc433720899 \h </w:instrText>
        </w:r>
        <w:r w:rsidR="00DD1632">
          <w:fldChar w:fldCharType="separate"/>
        </w:r>
        <w:r w:rsidR="00DD1632">
          <w:t>14</w:t>
        </w:r>
        <w:r w:rsidR="00DD1632">
          <w:fldChar w:fldCharType="end"/>
        </w:r>
      </w:hyperlink>
    </w:p>
    <w:p w:rsidR="00DD1632" w:rsidRDefault="00DA45F0">
      <w:pPr>
        <w:pStyle w:val="TOC2"/>
        <w:rPr>
          <w:rFonts w:eastAsiaTheme="minorEastAsia"/>
          <w:smallCaps w:val="0"/>
          <w:sz w:val="22"/>
        </w:rPr>
      </w:pPr>
      <w:hyperlink w:anchor="_Toc433720900" w:history="1">
        <w:r w:rsidR="00DD1632" w:rsidRPr="003E36BD">
          <w:rPr>
            <w:rStyle w:val="Hyperlink"/>
          </w:rPr>
          <w:t>Core Infrastructure Server (CIS) Suite</w:t>
        </w:r>
        <w:r w:rsidR="00DD1632">
          <w:tab/>
        </w:r>
        <w:r w:rsidR="00DD1632">
          <w:fldChar w:fldCharType="begin"/>
        </w:r>
        <w:r w:rsidR="00DD1632">
          <w:instrText xml:space="preserve"> PAGEREF _Toc433720900 \h </w:instrText>
        </w:r>
        <w:r w:rsidR="00DD1632">
          <w:fldChar w:fldCharType="separate"/>
        </w:r>
        <w:r w:rsidR="00DD1632">
          <w:t>16</w:t>
        </w:r>
        <w:r w:rsidR="00DD1632">
          <w:fldChar w:fldCharType="end"/>
        </w:r>
      </w:hyperlink>
    </w:p>
    <w:p w:rsidR="00DD1632" w:rsidRDefault="00DA45F0">
      <w:pPr>
        <w:pStyle w:val="TOC2"/>
        <w:rPr>
          <w:rFonts w:eastAsiaTheme="minorEastAsia"/>
          <w:smallCaps w:val="0"/>
          <w:sz w:val="22"/>
        </w:rPr>
      </w:pPr>
      <w:hyperlink w:anchor="_Toc433720901" w:history="1">
        <w:r w:rsidR="00DD1632" w:rsidRPr="003E36BD">
          <w:rPr>
            <w:rStyle w:val="Hyperlink"/>
          </w:rPr>
          <w:t>Forefront</w:t>
        </w:r>
        <w:r w:rsidR="00DD1632">
          <w:tab/>
        </w:r>
        <w:r w:rsidR="00DD1632">
          <w:fldChar w:fldCharType="begin"/>
        </w:r>
        <w:r w:rsidR="00DD1632">
          <w:instrText xml:space="preserve"> PAGEREF _Toc433720901 \h </w:instrText>
        </w:r>
        <w:r w:rsidR="00DD1632">
          <w:fldChar w:fldCharType="separate"/>
        </w:r>
        <w:r w:rsidR="00DD1632">
          <w:t>18</w:t>
        </w:r>
        <w:r w:rsidR="00DD1632">
          <w:fldChar w:fldCharType="end"/>
        </w:r>
      </w:hyperlink>
    </w:p>
    <w:p w:rsidR="00DD1632" w:rsidRDefault="00DA45F0">
      <w:pPr>
        <w:pStyle w:val="TOC2"/>
        <w:rPr>
          <w:rFonts w:eastAsiaTheme="minorEastAsia"/>
          <w:smallCaps w:val="0"/>
          <w:sz w:val="22"/>
        </w:rPr>
      </w:pPr>
      <w:hyperlink w:anchor="_Toc433720902" w:history="1">
        <w:r w:rsidR="00DD1632" w:rsidRPr="003E36BD">
          <w:rPr>
            <w:rStyle w:val="Hyperlink"/>
          </w:rPr>
          <w:t>Microsoft Dynamics</w:t>
        </w:r>
        <w:r w:rsidR="00DD1632">
          <w:tab/>
        </w:r>
        <w:r w:rsidR="00DD1632">
          <w:fldChar w:fldCharType="begin"/>
        </w:r>
        <w:r w:rsidR="00DD1632">
          <w:instrText xml:space="preserve"> PAGEREF _Toc433720902 \h </w:instrText>
        </w:r>
        <w:r w:rsidR="00DD1632">
          <w:fldChar w:fldCharType="separate"/>
        </w:r>
        <w:r w:rsidR="00DD1632">
          <w:t>18</w:t>
        </w:r>
        <w:r w:rsidR="00DD1632">
          <w:fldChar w:fldCharType="end"/>
        </w:r>
      </w:hyperlink>
    </w:p>
    <w:p w:rsidR="00DD1632" w:rsidRDefault="00DA45F0">
      <w:pPr>
        <w:pStyle w:val="TOC3"/>
        <w:rPr>
          <w:rFonts w:eastAsiaTheme="minorEastAsia"/>
          <w:smallCaps w:val="0"/>
          <w:sz w:val="22"/>
        </w:rPr>
      </w:pPr>
      <w:hyperlink w:anchor="_Toc433720903" w:history="1">
        <w:r w:rsidR="00DD1632" w:rsidRPr="003E36BD">
          <w:rPr>
            <w:rStyle w:val="Hyperlink"/>
          </w:rPr>
          <w:t>Microsoft Dynamics AX</w:t>
        </w:r>
        <w:r w:rsidR="00DD1632">
          <w:tab/>
        </w:r>
        <w:r w:rsidR="00DD1632">
          <w:fldChar w:fldCharType="begin"/>
        </w:r>
        <w:r w:rsidR="00DD1632">
          <w:instrText xml:space="preserve"> PAGEREF _Toc433720903 \h </w:instrText>
        </w:r>
        <w:r w:rsidR="00DD1632">
          <w:fldChar w:fldCharType="separate"/>
        </w:r>
        <w:r w:rsidR="00DD1632">
          <w:t>18</w:t>
        </w:r>
        <w:r w:rsidR="00DD1632">
          <w:fldChar w:fldCharType="end"/>
        </w:r>
      </w:hyperlink>
    </w:p>
    <w:p w:rsidR="00DD1632" w:rsidRDefault="00DA45F0">
      <w:pPr>
        <w:pStyle w:val="TOC3"/>
        <w:rPr>
          <w:rFonts w:eastAsiaTheme="minorEastAsia"/>
          <w:smallCaps w:val="0"/>
          <w:sz w:val="22"/>
        </w:rPr>
      </w:pPr>
      <w:hyperlink w:anchor="_Toc433720904" w:history="1">
        <w:r w:rsidR="00DD1632" w:rsidRPr="003E36BD">
          <w:rPr>
            <w:rStyle w:val="Hyperlink"/>
          </w:rPr>
          <w:t>Microsoft Dynamics CRM</w:t>
        </w:r>
        <w:r w:rsidR="00DD1632">
          <w:tab/>
        </w:r>
        <w:r w:rsidR="00DD1632">
          <w:fldChar w:fldCharType="begin"/>
        </w:r>
        <w:r w:rsidR="00DD1632">
          <w:instrText xml:space="preserve"> PAGEREF _Toc433720904 \h </w:instrText>
        </w:r>
        <w:r w:rsidR="00DD1632">
          <w:fldChar w:fldCharType="separate"/>
        </w:r>
        <w:r w:rsidR="00DD1632">
          <w:t>20</w:t>
        </w:r>
        <w:r w:rsidR="00DD1632">
          <w:fldChar w:fldCharType="end"/>
        </w:r>
      </w:hyperlink>
    </w:p>
    <w:p w:rsidR="00DD1632" w:rsidRDefault="00DA45F0">
      <w:pPr>
        <w:pStyle w:val="TOC2"/>
        <w:rPr>
          <w:rFonts w:eastAsiaTheme="minorEastAsia"/>
          <w:smallCaps w:val="0"/>
          <w:sz w:val="22"/>
        </w:rPr>
      </w:pPr>
      <w:hyperlink w:anchor="_Toc433720905" w:history="1">
        <w:r w:rsidR="00DD1632" w:rsidRPr="003E36BD">
          <w:rPr>
            <w:rStyle w:val="Hyperlink"/>
          </w:rPr>
          <w:t>Microsoft Identity Manager</w:t>
        </w:r>
        <w:r w:rsidR="00DD1632">
          <w:tab/>
        </w:r>
        <w:r w:rsidR="00DD1632">
          <w:fldChar w:fldCharType="begin"/>
        </w:r>
        <w:r w:rsidR="00DD1632">
          <w:instrText xml:space="preserve"> PAGEREF _Toc433720905 \h </w:instrText>
        </w:r>
        <w:r w:rsidR="00DD1632">
          <w:fldChar w:fldCharType="separate"/>
        </w:r>
        <w:r w:rsidR="00DD1632">
          <w:t>21</w:t>
        </w:r>
        <w:r w:rsidR="00DD1632">
          <w:fldChar w:fldCharType="end"/>
        </w:r>
      </w:hyperlink>
    </w:p>
    <w:p w:rsidR="00DD1632" w:rsidRDefault="00DA45F0">
      <w:pPr>
        <w:pStyle w:val="TOC2"/>
        <w:rPr>
          <w:rFonts w:eastAsiaTheme="minorEastAsia"/>
          <w:smallCaps w:val="0"/>
          <w:sz w:val="22"/>
        </w:rPr>
      </w:pPr>
      <w:hyperlink w:anchor="_Toc433720906" w:history="1">
        <w:r w:rsidR="00DD1632" w:rsidRPr="003E36BD">
          <w:rPr>
            <w:rStyle w:val="Hyperlink"/>
          </w:rPr>
          <w:t>Office-programmer</w:t>
        </w:r>
        <w:r w:rsidR="00DD1632">
          <w:tab/>
        </w:r>
        <w:r w:rsidR="00DD1632">
          <w:fldChar w:fldCharType="begin"/>
        </w:r>
        <w:r w:rsidR="00DD1632">
          <w:instrText xml:space="preserve"> PAGEREF _Toc433720906 \h </w:instrText>
        </w:r>
        <w:r w:rsidR="00DD1632">
          <w:fldChar w:fldCharType="separate"/>
        </w:r>
        <w:r w:rsidR="00DD1632">
          <w:t>22</w:t>
        </w:r>
        <w:r w:rsidR="00DD1632">
          <w:fldChar w:fldCharType="end"/>
        </w:r>
      </w:hyperlink>
    </w:p>
    <w:p w:rsidR="00DD1632" w:rsidRDefault="00DA45F0">
      <w:pPr>
        <w:pStyle w:val="TOC3"/>
        <w:rPr>
          <w:rFonts w:eastAsiaTheme="minorEastAsia"/>
          <w:smallCaps w:val="0"/>
          <w:sz w:val="22"/>
        </w:rPr>
      </w:pPr>
      <w:hyperlink w:anchor="_Toc433720907" w:history="1">
        <w:r w:rsidR="00DD1632" w:rsidRPr="003E36BD">
          <w:rPr>
            <w:rStyle w:val="Hyperlink"/>
          </w:rPr>
          <w:t>Office-skrivebordsprogrammer</w:t>
        </w:r>
        <w:r w:rsidR="00DD1632">
          <w:tab/>
        </w:r>
        <w:r w:rsidR="00DD1632">
          <w:fldChar w:fldCharType="begin"/>
        </w:r>
        <w:r w:rsidR="00DD1632">
          <w:instrText xml:space="preserve"> PAGEREF _Toc433720907 \h </w:instrText>
        </w:r>
        <w:r w:rsidR="00DD1632">
          <w:fldChar w:fldCharType="separate"/>
        </w:r>
        <w:r w:rsidR="00DD1632">
          <w:t>22</w:t>
        </w:r>
        <w:r w:rsidR="00DD1632">
          <w:fldChar w:fldCharType="end"/>
        </w:r>
      </w:hyperlink>
    </w:p>
    <w:p w:rsidR="00DD1632" w:rsidRDefault="00DA45F0">
      <w:pPr>
        <w:pStyle w:val="TOC3"/>
        <w:rPr>
          <w:rFonts w:eastAsiaTheme="minorEastAsia"/>
          <w:smallCaps w:val="0"/>
          <w:sz w:val="22"/>
        </w:rPr>
      </w:pPr>
      <w:hyperlink w:anchor="_Toc433720908" w:history="1">
        <w:r w:rsidR="00DD1632" w:rsidRPr="003E36BD">
          <w:rPr>
            <w:rStyle w:val="Hyperlink"/>
          </w:rPr>
          <w:t>Office for Mac</w:t>
        </w:r>
        <w:r w:rsidR="00DD1632">
          <w:tab/>
        </w:r>
        <w:r w:rsidR="00DD1632">
          <w:fldChar w:fldCharType="begin"/>
        </w:r>
        <w:r w:rsidR="00DD1632">
          <w:instrText xml:space="preserve"> PAGEREF _Toc433720908 \h </w:instrText>
        </w:r>
        <w:r w:rsidR="00DD1632">
          <w:fldChar w:fldCharType="separate"/>
        </w:r>
        <w:r w:rsidR="00DD1632">
          <w:t>24</w:t>
        </w:r>
        <w:r w:rsidR="00DD1632">
          <w:fldChar w:fldCharType="end"/>
        </w:r>
      </w:hyperlink>
    </w:p>
    <w:p w:rsidR="00DD1632" w:rsidRDefault="00DA45F0">
      <w:pPr>
        <w:pStyle w:val="TOC2"/>
        <w:rPr>
          <w:rFonts w:eastAsiaTheme="minorEastAsia"/>
          <w:smallCaps w:val="0"/>
          <w:sz w:val="22"/>
        </w:rPr>
      </w:pPr>
      <w:hyperlink w:anchor="_Toc433720909" w:history="1">
        <w:r w:rsidR="00DD1632" w:rsidRPr="003E36BD">
          <w:rPr>
            <w:rStyle w:val="Hyperlink"/>
          </w:rPr>
          <w:t>Office-servere</w:t>
        </w:r>
        <w:r w:rsidR="00DD1632">
          <w:tab/>
        </w:r>
        <w:r w:rsidR="00DD1632">
          <w:fldChar w:fldCharType="begin"/>
        </w:r>
        <w:r w:rsidR="00DD1632">
          <w:instrText xml:space="preserve"> PAGEREF _Toc433720909 \h </w:instrText>
        </w:r>
        <w:r w:rsidR="00DD1632">
          <w:fldChar w:fldCharType="separate"/>
        </w:r>
        <w:r w:rsidR="00DD1632">
          <w:t>25</w:t>
        </w:r>
        <w:r w:rsidR="00DD1632">
          <w:fldChar w:fldCharType="end"/>
        </w:r>
      </w:hyperlink>
    </w:p>
    <w:p w:rsidR="00DD1632" w:rsidRDefault="00DA45F0">
      <w:pPr>
        <w:pStyle w:val="TOC3"/>
        <w:rPr>
          <w:rFonts w:eastAsiaTheme="minorEastAsia"/>
          <w:smallCaps w:val="0"/>
          <w:sz w:val="22"/>
        </w:rPr>
      </w:pPr>
      <w:hyperlink w:anchor="_Toc433720910" w:history="1">
        <w:r w:rsidR="00DD1632" w:rsidRPr="003E36BD">
          <w:rPr>
            <w:rStyle w:val="Hyperlink"/>
          </w:rPr>
          <w:t>Exchange Server</w:t>
        </w:r>
        <w:r w:rsidR="00DD1632">
          <w:tab/>
        </w:r>
        <w:r w:rsidR="00DD1632">
          <w:fldChar w:fldCharType="begin"/>
        </w:r>
        <w:r w:rsidR="00DD1632">
          <w:instrText xml:space="preserve"> PAGEREF _Toc433720910 \h </w:instrText>
        </w:r>
        <w:r w:rsidR="00DD1632">
          <w:fldChar w:fldCharType="separate"/>
        </w:r>
        <w:r w:rsidR="00DD1632">
          <w:t>25</w:t>
        </w:r>
        <w:r w:rsidR="00DD1632">
          <w:fldChar w:fldCharType="end"/>
        </w:r>
      </w:hyperlink>
    </w:p>
    <w:p w:rsidR="00DD1632" w:rsidRDefault="00DA45F0">
      <w:pPr>
        <w:pStyle w:val="TOC3"/>
        <w:rPr>
          <w:rFonts w:eastAsiaTheme="minorEastAsia"/>
          <w:smallCaps w:val="0"/>
          <w:sz w:val="22"/>
        </w:rPr>
      </w:pPr>
      <w:hyperlink w:anchor="_Toc433720911" w:history="1">
        <w:r w:rsidR="00DD1632" w:rsidRPr="003E36BD">
          <w:rPr>
            <w:rStyle w:val="Hyperlink"/>
          </w:rPr>
          <w:t>Project Server</w:t>
        </w:r>
        <w:r w:rsidR="00DD1632">
          <w:tab/>
        </w:r>
        <w:r w:rsidR="00DD1632">
          <w:fldChar w:fldCharType="begin"/>
        </w:r>
        <w:r w:rsidR="00DD1632">
          <w:instrText xml:space="preserve"> PAGEREF _Toc433720911 \h </w:instrText>
        </w:r>
        <w:r w:rsidR="00DD1632">
          <w:fldChar w:fldCharType="separate"/>
        </w:r>
        <w:r w:rsidR="00DD1632">
          <w:t>26</w:t>
        </w:r>
        <w:r w:rsidR="00DD1632">
          <w:fldChar w:fldCharType="end"/>
        </w:r>
      </w:hyperlink>
    </w:p>
    <w:p w:rsidR="00DD1632" w:rsidRDefault="00DA45F0">
      <w:pPr>
        <w:pStyle w:val="TOC3"/>
        <w:rPr>
          <w:rFonts w:eastAsiaTheme="minorEastAsia"/>
          <w:smallCaps w:val="0"/>
          <w:sz w:val="22"/>
        </w:rPr>
      </w:pPr>
      <w:hyperlink w:anchor="_Toc433720912" w:history="1">
        <w:r w:rsidR="00DD1632" w:rsidRPr="003E36BD">
          <w:rPr>
            <w:rStyle w:val="Hyperlink"/>
          </w:rPr>
          <w:t>SharePoint Server</w:t>
        </w:r>
        <w:r w:rsidR="00DD1632">
          <w:tab/>
        </w:r>
        <w:r w:rsidR="00DD1632">
          <w:fldChar w:fldCharType="begin"/>
        </w:r>
        <w:r w:rsidR="00DD1632">
          <w:instrText xml:space="preserve"> PAGEREF _Toc433720912 \h </w:instrText>
        </w:r>
        <w:r w:rsidR="00DD1632">
          <w:fldChar w:fldCharType="separate"/>
        </w:r>
        <w:r w:rsidR="00DD1632">
          <w:t>26</w:t>
        </w:r>
        <w:r w:rsidR="00DD1632">
          <w:fldChar w:fldCharType="end"/>
        </w:r>
      </w:hyperlink>
    </w:p>
    <w:p w:rsidR="00DD1632" w:rsidRDefault="00DA45F0">
      <w:pPr>
        <w:pStyle w:val="TOC3"/>
        <w:rPr>
          <w:rFonts w:eastAsiaTheme="minorEastAsia"/>
          <w:smallCaps w:val="0"/>
          <w:sz w:val="22"/>
        </w:rPr>
      </w:pPr>
      <w:hyperlink w:anchor="_Toc433720913" w:history="1">
        <w:r w:rsidR="00DD1632" w:rsidRPr="003E36BD">
          <w:rPr>
            <w:rStyle w:val="Hyperlink"/>
          </w:rPr>
          <w:t>Skype for Business Server</w:t>
        </w:r>
        <w:r w:rsidR="00DD1632">
          <w:tab/>
        </w:r>
        <w:r w:rsidR="00DD1632">
          <w:fldChar w:fldCharType="begin"/>
        </w:r>
        <w:r w:rsidR="00DD1632">
          <w:instrText xml:space="preserve"> PAGEREF _Toc433720913 \h </w:instrText>
        </w:r>
        <w:r w:rsidR="00DD1632">
          <w:fldChar w:fldCharType="separate"/>
        </w:r>
        <w:r w:rsidR="00DD1632">
          <w:t>27</w:t>
        </w:r>
        <w:r w:rsidR="00DD1632">
          <w:fldChar w:fldCharType="end"/>
        </w:r>
      </w:hyperlink>
    </w:p>
    <w:p w:rsidR="00DD1632" w:rsidRDefault="00DA45F0">
      <w:pPr>
        <w:pStyle w:val="TOC2"/>
        <w:rPr>
          <w:rFonts w:eastAsiaTheme="minorEastAsia"/>
          <w:smallCaps w:val="0"/>
          <w:sz w:val="22"/>
        </w:rPr>
      </w:pPr>
      <w:hyperlink w:anchor="_Toc433720914" w:history="1">
        <w:r w:rsidR="00DD1632" w:rsidRPr="003E36BD">
          <w:rPr>
            <w:rStyle w:val="Hyperlink"/>
          </w:rPr>
          <w:t>Leierettigheter</w:t>
        </w:r>
        <w:r w:rsidR="00DD1632">
          <w:tab/>
        </w:r>
        <w:r w:rsidR="00DD1632">
          <w:fldChar w:fldCharType="begin"/>
        </w:r>
        <w:r w:rsidR="00DD1632">
          <w:instrText xml:space="preserve"> PAGEREF _Toc433720914 \h </w:instrText>
        </w:r>
        <w:r w:rsidR="00DD1632">
          <w:fldChar w:fldCharType="separate"/>
        </w:r>
        <w:r w:rsidR="00DD1632">
          <w:t>28</w:t>
        </w:r>
        <w:r w:rsidR="00DD1632">
          <w:fldChar w:fldCharType="end"/>
        </w:r>
      </w:hyperlink>
    </w:p>
    <w:p w:rsidR="00DD1632" w:rsidRDefault="00DA45F0">
      <w:pPr>
        <w:pStyle w:val="TOC2"/>
        <w:rPr>
          <w:rFonts w:eastAsiaTheme="minorEastAsia"/>
          <w:smallCaps w:val="0"/>
          <w:sz w:val="22"/>
        </w:rPr>
      </w:pPr>
      <w:hyperlink w:anchor="_Toc433720915" w:history="1">
        <w:r w:rsidR="00DD1632" w:rsidRPr="003E36BD">
          <w:rPr>
            <w:rStyle w:val="Hyperlink"/>
          </w:rPr>
          <w:t>SQL Server</w:t>
        </w:r>
        <w:r w:rsidR="00DD1632">
          <w:tab/>
        </w:r>
        <w:r w:rsidR="00DD1632">
          <w:fldChar w:fldCharType="begin"/>
        </w:r>
        <w:r w:rsidR="00DD1632">
          <w:instrText xml:space="preserve"> PAGEREF _Toc433720915 \h </w:instrText>
        </w:r>
        <w:r w:rsidR="00DD1632">
          <w:fldChar w:fldCharType="separate"/>
        </w:r>
        <w:r w:rsidR="00DD1632">
          <w:t>30</w:t>
        </w:r>
        <w:r w:rsidR="00DD1632">
          <w:fldChar w:fldCharType="end"/>
        </w:r>
      </w:hyperlink>
    </w:p>
    <w:p w:rsidR="00DD1632" w:rsidRDefault="00DA45F0">
      <w:pPr>
        <w:pStyle w:val="TOC2"/>
        <w:rPr>
          <w:rFonts w:eastAsiaTheme="minorEastAsia"/>
          <w:smallCaps w:val="0"/>
          <w:sz w:val="22"/>
        </w:rPr>
      </w:pPr>
      <w:hyperlink w:anchor="_Toc433720916" w:history="1">
        <w:r w:rsidR="00DD1632" w:rsidRPr="003E36BD">
          <w:rPr>
            <w:rStyle w:val="Hyperlink"/>
          </w:rPr>
          <w:t>System Center</w:t>
        </w:r>
        <w:r w:rsidR="00DD1632">
          <w:tab/>
        </w:r>
        <w:r w:rsidR="00DD1632">
          <w:fldChar w:fldCharType="begin"/>
        </w:r>
        <w:r w:rsidR="00DD1632">
          <w:instrText xml:space="preserve"> PAGEREF _Toc433720916 \h </w:instrText>
        </w:r>
        <w:r w:rsidR="00DD1632">
          <w:fldChar w:fldCharType="separate"/>
        </w:r>
        <w:r w:rsidR="00DD1632">
          <w:t>32</w:t>
        </w:r>
        <w:r w:rsidR="00DD1632">
          <w:fldChar w:fldCharType="end"/>
        </w:r>
      </w:hyperlink>
    </w:p>
    <w:p w:rsidR="00DD1632" w:rsidRDefault="00DA45F0">
      <w:pPr>
        <w:pStyle w:val="TOC3"/>
        <w:rPr>
          <w:rFonts w:eastAsiaTheme="minorEastAsia"/>
          <w:smallCaps w:val="0"/>
          <w:sz w:val="22"/>
        </w:rPr>
      </w:pPr>
      <w:hyperlink w:anchor="_Toc433720917" w:history="1">
        <w:r w:rsidR="00DD1632" w:rsidRPr="003E36BD">
          <w:rPr>
            <w:rStyle w:val="Hyperlink"/>
          </w:rPr>
          <w:t>System Center Server</w:t>
        </w:r>
        <w:r w:rsidR="00DD1632">
          <w:tab/>
        </w:r>
        <w:r w:rsidR="00DD1632">
          <w:fldChar w:fldCharType="begin"/>
        </w:r>
        <w:r w:rsidR="00DD1632">
          <w:instrText xml:space="preserve"> PAGEREF _Toc433720917 \h </w:instrText>
        </w:r>
        <w:r w:rsidR="00DD1632">
          <w:fldChar w:fldCharType="separate"/>
        </w:r>
        <w:r w:rsidR="00DD1632">
          <w:t>32</w:t>
        </w:r>
        <w:r w:rsidR="00DD1632">
          <w:fldChar w:fldCharType="end"/>
        </w:r>
      </w:hyperlink>
    </w:p>
    <w:p w:rsidR="00DD1632" w:rsidRDefault="00DA45F0">
      <w:pPr>
        <w:pStyle w:val="TOC3"/>
        <w:rPr>
          <w:rFonts w:eastAsiaTheme="minorEastAsia"/>
          <w:smallCaps w:val="0"/>
          <w:sz w:val="22"/>
        </w:rPr>
      </w:pPr>
      <w:hyperlink w:anchor="_Toc433720918" w:history="1">
        <w:r w:rsidR="00DD1632" w:rsidRPr="003E36BD">
          <w:rPr>
            <w:rStyle w:val="Hyperlink"/>
          </w:rPr>
          <w:t>System Center Client Management Suite</w:t>
        </w:r>
        <w:r w:rsidR="00DD1632">
          <w:tab/>
        </w:r>
        <w:r w:rsidR="00DD1632">
          <w:fldChar w:fldCharType="begin"/>
        </w:r>
        <w:r w:rsidR="00DD1632">
          <w:instrText xml:space="preserve"> PAGEREF _Toc433720918 \h </w:instrText>
        </w:r>
        <w:r w:rsidR="00DD1632">
          <w:fldChar w:fldCharType="separate"/>
        </w:r>
        <w:r w:rsidR="00DD1632">
          <w:t>33</w:t>
        </w:r>
        <w:r w:rsidR="00DD1632">
          <w:fldChar w:fldCharType="end"/>
        </w:r>
      </w:hyperlink>
    </w:p>
    <w:p w:rsidR="00DD1632" w:rsidRDefault="00DA45F0">
      <w:pPr>
        <w:pStyle w:val="TOC3"/>
        <w:rPr>
          <w:rFonts w:eastAsiaTheme="minorEastAsia"/>
          <w:smallCaps w:val="0"/>
          <w:sz w:val="22"/>
        </w:rPr>
      </w:pPr>
      <w:hyperlink w:anchor="_Toc433720919" w:history="1">
        <w:r w:rsidR="00DD1632" w:rsidRPr="003E36BD">
          <w:rPr>
            <w:rStyle w:val="Hyperlink"/>
          </w:rPr>
          <w:t>System Center Configuration Manager</w:t>
        </w:r>
        <w:r w:rsidR="00DD1632">
          <w:tab/>
        </w:r>
        <w:r w:rsidR="00DD1632">
          <w:fldChar w:fldCharType="begin"/>
        </w:r>
        <w:r w:rsidR="00DD1632">
          <w:instrText xml:space="preserve"> PAGEREF _Toc433720919 \h </w:instrText>
        </w:r>
        <w:r w:rsidR="00DD1632">
          <w:fldChar w:fldCharType="separate"/>
        </w:r>
        <w:r w:rsidR="00DD1632">
          <w:t>34</w:t>
        </w:r>
        <w:r w:rsidR="00DD1632">
          <w:fldChar w:fldCharType="end"/>
        </w:r>
      </w:hyperlink>
    </w:p>
    <w:p w:rsidR="00DD1632" w:rsidRDefault="00DA45F0">
      <w:pPr>
        <w:pStyle w:val="TOC3"/>
        <w:rPr>
          <w:rFonts w:eastAsiaTheme="minorEastAsia"/>
          <w:smallCaps w:val="0"/>
          <w:sz w:val="22"/>
        </w:rPr>
      </w:pPr>
      <w:hyperlink w:anchor="_Toc433720920" w:history="1">
        <w:r w:rsidR="00DD1632" w:rsidRPr="003E36BD">
          <w:rPr>
            <w:rStyle w:val="Hyperlink"/>
          </w:rPr>
          <w:t>System Center Data Protection Manager</w:t>
        </w:r>
        <w:r w:rsidR="00DD1632">
          <w:tab/>
        </w:r>
        <w:r w:rsidR="00DD1632">
          <w:fldChar w:fldCharType="begin"/>
        </w:r>
        <w:r w:rsidR="00DD1632">
          <w:instrText xml:space="preserve"> PAGEREF _Toc433720920 \h </w:instrText>
        </w:r>
        <w:r w:rsidR="00DD1632">
          <w:fldChar w:fldCharType="separate"/>
        </w:r>
        <w:r w:rsidR="00DD1632">
          <w:t>35</w:t>
        </w:r>
        <w:r w:rsidR="00DD1632">
          <w:fldChar w:fldCharType="end"/>
        </w:r>
      </w:hyperlink>
    </w:p>
    <w:p w:rsidR="00DD1632" w:rsidRDefault="00DA45F0">
      <w:pPr>
        <w:pStyle w:val="TOC3"/>
        <w:rPr>
          <w:rFonts w:eastAsiaTheme="minorEastAsia"/>
          <w:smallCaps w:val="0"/>
          <w:sz w:val="22"/>
        </w:rPr>
      </w:pPr>
      <w:hyperlink w:anchor="_Toc433720921" w:history="1">
        <w:r w:rsidR="00DD1632" w:rsidRPr="003E36BD">
          <w:rPr>
            <w:rStyle w:val="Hyperlink"/>
          </w:rPr>
          <w:t>System Center Operation Manager</w:t>
        </w:r>
        <w:r w:rsidR="00DD1632">
          <w:tab/>
        </w:r>
        <w:r w:rsidR="00DD1632">
          <w:fldChar w:fldCharType="begin"/>
        </w:r>
        <w:r w:rsidR="00DD1632">
          <w:instrText xml:space="preserve"> PAGEREF _Toc433720921 \h </w:instrText>
        </w:r>
        <w:r w:rsidR="00DD1632">
          <w:fldChar w:fldCharType="separate"/>
        </w:r>
        <w:r w:rsidR="00DD1632">
          <w:t>35</w:t>
        </w:r>
        <w:r w:rsidR="00DD1632">
          <w:fldChar w:fldCharType="end"/>
        </w:r>
      </w:hyperlink>
    </w:p>
    <w:p w:rsidR="00DD1632" w:rsidRDefault="00DA45F0">
      <w:pPr>
        <w:pStyle w:val="TOC3"/>
        <w:rPr>
          <w:rFonts w:eastAsiaTheme="minorEastAsia"/>
          <w:smallCaps w:val="0"/>
          <w:sz w:val="22"/>
        </w:rPr>
      </w:pPr>
      <w:hyperlink w:anchor="_Toc433720922" w:history="1">
        <w:r w:rsidR="00DD1632" w:rsidRPr="003E36BD">
          <w:rPr>
            <w:rStyle w:val="Hyperlink"/>
          </w:rPr>
          <w:t>System Center Server Management Suite</w:t>
        </w:r>
        <w:r w:rsidR="00DD1632">
          <w:tab/>
        </w:r>
        <w:r w:rsidR="00DD1632">
          <w:fldChar w:fldCharType="begin"/>
        </w:r>
        <w:r w:rsidR="00DD1632">
          <w:instrText xml:space="preserve"> PAGEREF _Toc433720922 \h </w:instrText>
        </w:r>
        <w:r w:rsidR="00DD1632">
          <w:fldChar w:fldCharType="separate"/>
        </w:r>
        <w:r w:rsidR="00DD1632">
          <w:t>35</w:t>
        </w:r>
        <w:r w:rsidR="00DD1632">
          <w:fldChar w:fldCharType="end"/>
        </w:r>
      </w:hyperlink>
    </w:p>
    <w:p w:rsidR="00DD1632" w:rsidRDefault="00DA45F0">
      <w:pPr>
        <w:pStyle w:val="TOC3"/>
        <w:rPr>
          <w:rFonts w:eastAsiaTheme="minorEastAsia"/>
          <w:smallCaps w:val="0"/>
          <w:sz w:val="22"/>
        </w:rPr>
      </w:pPr>
      <w:hyperlink w:anchor="_Toc433720923" w:history="1">
        <w:r w:rsidR="00DD1632" w:rsidRPr="003E36BD">
          <w:rPr>
            <w:rStyle w:val="Hyperlink"/>
          </w:rPr>
          <w:t>System Center Service Manager</w:t>
        </w:r>
        <w:r w:rsidR="00DD1632">
          <w:tab/>
        </w:r>
        <w:r w:rsidR="00DD1632">
          <w:fldChar w:fldCharType="begin"/>
        </w:r>
        <w:r w:rsidR="00DD1632">
          <w:instrText xml:space="preserve"> PAGEREF _Toc433720923 \h </w:instrText>
        </w:r>
        <w:r w:rsidR="00DD1632">
          <w:fldChar w:fldCharType="separate"/>
        </w:r>
        <w:r w:rsidR="00DD1632">
          <w:t>35</w:t>
        </w:r>
        <w:r w:rsidR="00DD1632">
          <w:fldChar w:fldCharType="end"/>
        </w:r>
      </w:hyperlink>
    </w:p>
    <w:p w:rsidR="00DD1632" w:rsidRDefault="00DA45F0">
      <w:pPr>
        <w:pStyle w:val="TOC2"/>
        <w:rPr>
          <w:rFonts w:eastAsiaTheme="minorEastAsia"/>
          <w:smallCaps w:val="0"/>
          <w:sz w:val="22"/>
        </w:rPr>
      </w:pPr>
      <w:hyperlink w:anchor="_Toc433720924" w:history="1">
        <w:r w:rsidR="00DD1632" w:rsidRPr="003E36BD">
          <w:rPr>
            <w:rStyle w:val="Hyperlink"/>
          </w:rPr>
          <w:t>Virtual Desktop Infrastructure (VDI) Suite</w:t>
        </w:r>
        <w:r w:rsidR="00DD1632">
          <w:tab/>
        </w:r>
        <w:r w:rsidR="00DD1632">
          <w:fldChar w:fldCharType="begin"/>
        </w:r>
        <w:r w:rsidR="00DD1632">
          <w:instrText xml:space="preserve"> PAGEREF _Toc433720924 \h </w:instrText>
        </w:r>
        <w:r w:rsidR="00DD1632">
          <w:fldChar w:fldCharType="separate"/>
        </w:r>
        <w:r w:rsidR="00DD1632">
          <w:t>35</w:t>
        </w:r>
        <w:r w:rsidR="00DD1632">
          <w:fldChar w:fldCharType="end"/>
        </w:r>
      </w:hyperlink>
    </w:p>
    <w:p w:rsidR="00DD1632" w:rsidRDefault="00DA45F0">
      <w:pPr>
        <w:pStyle w:val="TOC2"/>
        <w:rPr>
          <w:rFonts w:eastAsiaTheme="minorEastAsia"/>
          <w:smallCaps w:val="0"/>
          <w:sz w:val="22"/>
        </w:rPr>
      </w:pPr>
      <w:hyperlink w:anchor="_Toc433720925" w:history="1">
        <w:r w:rsidR="00DD1632" w:rsidRPr="003E36BD">
          <w:rPr>
            <w:rStyle w:val="Hyperlink"/>
          </w:rPr>
          <w:t>Visual Studio</w:t>
        </w:r>
        <w:r w:rsidR="00DD1632">
          <w:tab/>
        </w:r>
        <w:r w:rsidR="00DD1632">
          <w:fldChar w:fldCharType="begin"/>
        </w:r>
        <w:r w:rsidR="00DD1632">
          <w:instrText xml:space="preserve"> PAGEREF _Toc433720925 \h </w:instrText>
        </w:r>
        <w:r w:rsidR="00DD1632">
          <w:fldChar w:fldCharType="separate"/>
        </w:r>
        <w:r w:rsidR="00DD1632">
          <w:t>35</w:t>
        </w:r>
        <w:r w:rsidR="00DD1632">
          <w:fldChar w:fldCharType="end"/>
        </w:r>
      </w:hyperlink>
    </w:p>
    <w:p w:rsidR="00DD1632" w:rsidRDefault="00DA45F0">
      <w:pPr>
        <w:pStyle w:val="TOC3"/>
        <w:rPr>
          <w:rFonts w:eastAsiaTheme="minorEastAsia"/>
          <w:smallCaps w:val="0"/>
          <w:sz w:val="22"/>
        </w:rPr>
      </w:pPr>
      <w:hyperlink w:anchor="_Toc433720926" w:history="1">
        <w:r w:rsidR="00DD1632" w:rsidRPr="003E36BD">
          <w:rPr>
            <w:rStyle w:val="Hyperlink"/>
          </w:rPr>
          <w:t>Visual Studio</w:t>
        </w:r>
        <w:r w:rsidR="00DD1632">
          <w:tab/>
        </w:r>
        <w:r w:rsidR="00DD1632">
          <w:fldChar w:fldCharType="begin"/>
        </w:r>
        <w:r w:rsidR="00DD1632">
          <w:instrText xml:space="preserve"> PAGEREF _Toc433720926 \h </w:instrText>
        </w:r>
        <w:r w:rsidR="00DD1632">
          <w:fldChar w:fldCharType="separate"/>
        </w:r>
        <w:r w:rsidR="00DD1632">
          <w:t>35</w:t>
        </w:r>
        <w:r w:rsidR="00DD1632">
          <w:fldChar w:fldCharType="end"/>
        </w:r>
      </w:hyperlink>
    </w:p>
    <w:p w:rsidR="00DD1632" w:rsidRDefault="00DA45F0">
      <w:pPr>
        <w:pStyle w:val="TOC3"/>
        <w:rPr>
          <w:rFonts w:eastAsiaTheme="minorEastAsia"/>
          <w:smallCaps w:val="0"/>
          <w:sz w:val="22"/>
        </w:rPr>
      </w:pPr>
      <w:hyperlink w:anchor="_Toc433720927" w:history="1">
        <w:r w:rsidR="00DD1632" w:rsidRPr="003E36BD">
          <w:rPr>
            <w:rStyle w:val="Hyperlink"/>
          </w:rPr>
          <w:t>Visual Studio Team Foundation Server</w:t>
        </w:r>
        <w:r w:rsidR="00DD1632">
          <w:tab/>
        </w:r>
        <w:r w:rsidR="00DD1632">
          <w:fldChar w:fldCharType="begin"/>
        </w:r>
        <w:r w:rsidR="00DD1632">
          <w:instrText xml:space="preserve"> PAGEREF _Toc433720927 \h </w:instrText>
        </w:r>
        <w:r w:rsidR="00DD1632">
          <w:fldChar w:fldCharType="separate"/>
        </w:r>
        <w:r w:rsidR="00DD1632">
          <w:t>37</w:t>
        </w:r>
        <w:r w:rsidR="00DD1632">
          <w:fldChar w:fldCharType="end"/>
        </w:r>
      </w:hyperlink>
    </w:p>
    <w:p w:rsidR="00DD1632" w:rsidRDefault="00DA45F0">
      <w:pPr>
        <w:pStyle w:val="TOC2"/>
        <w:rPr>
          <w:rFonts w:eastAsiaTheme="minorEastAsia"/>
          <w:smallCaps w:val="0"/>
          <w:sz w:val="22"/>
        </w:rPr>
      </w:pPr>
      <w:hyperlink w:anchor="_Toc433720928" w:history="1">
        <w:r w:rsidR="00DD1632" w:rsidRPr="003E36BD">
          <w:rPr>
            <w:rStyle w:val="Hyperlink"/>
          </w:rPr>
          <w:t>Windows</w:t>
        </w:r>
        <w:r w:rsidR="00DD1632">
          <w:tab/>
        </w:r>
        <w:r w:rsidR="00DD1632">
          <w:fldChar w:fldCharType="begin"/>
        </w:r>
        <w:r w:rsidR="00DD1632">
          <w:instrText xml:space="preserve"> PAGEREF _Toc433720928 \h </w:instrText>
        </w:r>
        <w:r w:rsidR="00DD1632">
          <w:fldChar w:fldCharType="separate"/>
        </w:r>
        <w:r w:rsidR="00DD1632">
          <w:t>38</w:t>
        </w:r>
        <w:r w:rsidR="00DD1632">
          <w:fldChar w:fldCharType="end"/>
        </w:r>
      </w:hyperlink>
    </w:p>
    <w:p w:rsidR="00DD1632" w:rsidRDefault="00DA45F0">
      <w:pPr>
        <w:pStyle w:val="TOC3"/>
        <w:rPr>
          <w:rFonts w:eastAsiaTheme="minorEastAsia"/>
          <w:smallCaps w:val="0"/>
          <w:sz w:val="22"/>
        </w:rPr>
      </w:pPr>
      <w:hyperlink w:anchor="_Toc433720929" w:history="1">
        <w:r w:rsidR="00DD1632" w:rsidRPr="003E36BD">
          <w:rPr>
            <w:rStyle w:val="Hyperlink"/>
          </w:rPr>
          <w:t>Windows-datamaskinoperasjonssystem</w:t>
        </w:r>
        <w:r w:rsidR="00DD1632">
          <w:tab/>
        </w:r>
        <w:r w:rsidR="00DD1632">
          <w:fldChar w:fldCharType="begin"/>
        </w:r>
        <w:r w:rsidR="00DD1632">
          <w:instrText xml:space="preserve"> PAGEREF _Toc433720929 \h </w:instrText>
        </w:r>
        <w:r w:rsidR="00DD1632">
          <w:fldChar w:fldCharType="separate"/>
        </w:r>
        <w:r w:rsidR="00DD1632">
          <w:t>38</w:t>
        </w:r>
        <w:r w:rsidR="00DD1632">
          <w:fldChar w:fldCharType="end"/>
        </w:r>
      </w:hyperlink>
    </w:p>
    <w:p w:rsidR="00DD1632" w:rsidRDefault="00DA45F0">
      <w:pPr>
        <w:pStyle w:val="TOC2"/>
        <w:rPr>
          <w:rFonts w:eastAsiaTheme="minorEastAsia"/>
          <w:smallCaps w:val="0"/>
          <w:sz w:val="22"/>
        </w:rPr>
      </w:pPr>
      <w:hyperlink w:anchor="_Toc433720930" w:history="1">
        <w:r w:rsidR="00DD1632" w:rsidRPr="003E36BD">
          <w:rPr>
            <w:rStyle w:val="Hyperlink"/>
          </w:rPr>
          <w:t>Windows Server</w:t>
        </w:r>
        <w:r w:rsidR="00DD1632">
          <w:tab/>
        </w:r>
        <w:r w:rsidR="00DD1632">
          <w:fldChar w:fldCharType="begin"/>
        </w:r>
        <w:r w:rsidR="00DD1632">
          <w:instrText xml:space="preserve"> PAGEREF _Toc433720930 \h </w:instrText>
        </w:r>
        <w:r w:rsidR="00DD1632">
          <w:fldChar w:fldCharType="separate"/>
        </w:r>
        <w:r w:rsidR="00DD1632">
          <w:t>44</w:t>
        </w:r>
        <w:r w:rsidR="00DD1632">
          <w:fldChar w:fldCharType="end"/>
        </w:r>
      </w:hyperlink>
    </w:p>
    <w:p w:rsidR="00DD1632" w:rsidRDefault="00DA45F0">
      <w:pPr>
        <w:pStyle w:val="TOC3"/>
        <w:rPr>
          <w:rFonts w:eastAsiaTheme="minorEastAsia"/>
          <w:smallCaps w:val="0"/>
          <w:sz w:val="22"/>
        </w:rPr>
      </w:pPr>
      <w:hyperlink w:anchor="_Toc433720931" w:history="1">
        <w:r w:rsidR="00DD1632" w:rsidRPr="003E36BD">
          <w:rPr>
            <w:rStyle w:val="Hyperlink"/>
          </w:rPr>
          <w:t>Windows MultiPoint Server</w:t>
        </w:r>
        <w:r w:rsidR="00DD1632">
          <w:tab/>
        </w:r>
        <w:r w:rsidR="00DD1632">
          <w:fldChar w:fldCharType="begin"/>
        </w:r>
        <w:r w:rsidR="00DD1632">
          <w:instrText xml:space="preserve"> PAGEREF _Toc433720931 \h </w:instrText>
        </w:r>
        <w:r w:rsidR="00DD1632">
          <w:fldChar w:fldCharType="separate"/>
        </w:r>
        <w:r w:rsidR="00DD1632">
          <w:t>44</w:t>
        </w:r>
        <w:r w:rsidR="00DD1632">
          <w:fldChar w:fldCharType="end"/>
        </w:r>
      </w:hyperlink>
    </w:p>
    <w:p w:rsidR="00DD1632" w:rsidRDefault="00DA45F0">
      <w:pPr>
        <w:pStyle w:val="TOC3"/>
        <w:rPr>
          <w:rFonts w:eastAsiaTheme="minorEastAsia"/>
          <w:smallCaps w:val="0"/>
          <w:sz w:val="22"/>
        </w:rPr>
      </w:pPr>
      <w:hyperlink w:anchor="_Toc433720932" w:history="1">
        <w:r w:rsidR="00DD1632" w:rsidRPr="003E36BD">
          <w:rPr>
            <w:rStyle w:val="Hyperlink"/>
          </w:rPr>
          <w:t>Windows Server</w:t>
        </w:r>
        <w:r w:rsidR="00DD1632">
          <w:tab/>
        </w:r>
        <w:r w:rsidR="00DD1632">
          <w:fldChar w:fldCharType="begin"/>
        </w:r>
        <w:r w:rsidR="00DD1632">
          <w:instrText xml:space="preserve"> PAGEREF _Toc433720932 \h </w:instrText>
        </w:r>
        <w:r w:rsidR="00DD1632">
          <w:fldChar w:fldCharType="separate"/>
        </w:r>
        <w:r w:rsidR="00DD1632">
          <w:t>45</w:t>
        </w:r>
        <w:r w:rsidR="00DD1632">
          <w:fldChar w:fldCharType="end"/>
        </w:r>
      </w:hyperlink>
    </w:p>
    <w:p w:rsidR="00DD1632" w:rsidRDefault="00DA45F0">
      <w:pPr>
        <w:pStyle w:val="TOC3"/>
        <w:rPr>
          <w:rFonts w:eastAsiaTheme="minorEastAsia"/>
          <w:smallCaps w:val="0"/>
          <w:sz w:val="22"/>
        </w:rPr>
      </w:pPr>
      <w:hyperlink w:anchor="_Toc433720933" w:history="1">
        <w:r w:rsidR="00DD1632" w:rsidRPr="003E36BD">
          <w:rPr>
            <w:rStyle w:val="Hyperlink"/>
          </w:rPr>
          <w:t>Windows Small Business Server</w:t>
        </w:r>
        <w:r w:rsidR="00DD1632">
          <w:tab/>
        </w:r>
        <w:r w:rsidR="00DD1632">
          <w:fldChar w:fldCharType="begin"/>
        </w:r>
        <w:r w:rsidR="00DD1632">
          <w:instrText xml:space="preserve"> PAGEREF _Toc433720933 \h </w:instrText>
        </w:r>
        <w:r w:rsidR="00DD1632">
          <w:fldChar w:fldCharType="separate"/>
        </w:r>
        <w:r w:rsidR="00DD1632">
          <w:t>47</w:t>
        </w:r>
        <w:r w:rsidR="00DD1632">
          <w:fldChar w:fldCharType="end"/>
        </w:r>
      </w:hyperlink>
    </w:p>
    <w:p w:rsidR="00DD1632" w:rsidRDefault="00DA45F0">
      <w:pPr>
        <w:pStyle w:val="TOC1"/>
        <w:rPr>
          <w:rFonts w:eastAsiaTheme="minorEastAsia"/>
          <w:b w:val="0"/>
          <w:caps w:val="0"/>
          <w:noProof/>
          <w:sz w:val="22"/>
          <w:szCs w:val="22"/>
        </w:rPr>
      </w:pPr>
      <w:hyperlink w:anchor="_Toc433720934" w:history="1">
        <w:r w:rsidR="00DD1632" w:rsidRPr="003E36BD">
          <w:rPr>
            <w:rStyle w:val="Hyperlink"/>
            <w:noProof/>
          </w:rPr>
          <w:t>Elektroniske Tjenester</w:t>
        </w:r>
        <w:r w:rsidR="00DD1632">
          <w:rPr>
            <w:noProof/>
          </w:rPr>
          <w:tab/>
        </w:r>
        <w:r w:rsidR="00DD1632">
          <w:rPr>
            <w:noProof/>
          </w:rPr>
          <w:fldChar w:fldCharType="begin"/>
        </w:r>
        <w:r w:rsidR="00DD1632">
          <w:rPr>
            <w:noProof/>
          </w:rPr>
          <w:instrText xml:space="preserve"> PAGEREF _Toc433720934 \h </w:instrText>
        </w:r>
        <w:r w:rsidR="00DD1632">
          <w:rPr>
            <w:noProof/>
          </w:rPr>
        </w:r>
        <w:r w:rsidR="00DD1632">
          <w:rPr>
            <w:noProof/>
          </w:rPr>
          <w:fldChar w:fldCharType="separate"/>
        </w:r>
        <w:r w:rsidR="00DD1632">
          <w:rPr>
            <w:noProof/>
          </w:rPr>
          <w:t>49</w:t>
        </w:r>
        <w:r w:rsidR="00DD1632">
          <w:rPr>
            <w:noProof/>
          </w:rPr>
          <w:fldChar w:fldCharType="end"/>
        </w:r>
      </w:hyperlink>
    </w:p>
    <w:p w:rsidR="00DD1632" w:rsidRDefault="00DA45F0">
      <w:pPr>
        <w:pStyle w:val="TOC2"/>
        <w:rPr>
          <w:rFonts w:eastAsiaTheme="minorEastAsia"/>
          <w:smallCaps w:val="0"/>
          <w:sz w:val="22"/>
        </w:rPr>
      </w:pPr>
      <w:hyperlink w:anchor="_Toc433720935" w:history="1">
        <w:r w:rsidR="00DD1632" w:rsidRPr="003E36BD">
          <w:rPr>
            <w:rStyle w:val="Hyperlink"/>
          </w:rPr>
          <w:t>Tilgjengelighet for Elektroniske Tjenester</w:t>
        </w:r>
        <w:r w:rsidR="00DD1632">
          <w:tab/>
        </w:r>
        <w:r w:rsidR="00DD1632">
          <w:fldChar w:fldCharType="begin"/>
        </w:r>
        <w:r w:rsidR="00DD1632">
          <w:instrText xml:space="preserve"> PAGEREF _Toc433720935 \h </w:instrText>
        </w:r>
        <w:r w:rsidR="00DD1632">
          <w:fldChar w:fldCharType="separate"/>
        </w:r>
        <w:r w:rsidR="00DD1632">
          <w:t>49</w:t>
        </w:r>
        <w:r w:rsidR="00DD1632">
          <w:fldChar w:fldCharType="end"/>
        </w:r>
      </w:hyperlink>
    </w:p>
    <w:p w:rsidR="00DD1632" w:rsidRDefault="00DA45F0">
      <w:pPr>
        <w:pStyle w:val="TOC2"/>
        <w:rPr>
          <w:rFonts w:eastAsiaTheme="minorEastAsia"/>
          <w:smallCaps w:val="0"/>
          <w:sz w:val="22"/>
        </w:rPr>
      </w:pPr>
      <w:hyperlink w:anchor="_Toc433720936" w:history="1">
        <w:r w:rsidR="00DD1632" w:rsidRPr="003E36BD">
          <w:rPr>
            <w:rStyle w:val="Hyperlink"/>
          </w:rPr>
          <w:t>Innkjøpsregler for Elektroniske Tjenester</w:t>
        </w:r>
        <w:r w:rsidR="00DD1632">
          <w:tab/>
        </w:r>
        <w:r w:rsidR="00DD1632">
          <w:fldChar w:fldCharType="begin"/>
        </w:r>
        <w:r w:rsidR="00DD1632">
          <w:instrText xml:space="preserve"> PAGEREF _Toc433720936 \h </w:instrText>
        </w:r>
        <w:r w:rsidR="00DD1632">
          <w:fldChar w:fldCharType="separate"/>
        </w:r>
        <w:r w:rsidR="00DD1632">
          <w:t>49</w:t>
        </w:r>
        <w:r w:rsidR="00DD1632">
          <w:fldChar w:fldCharType="end"/>
        </w:r>
      </w:hyperlink>
    </w:p>
    <w:p w:rsidR="00DD1632" w:rsidRDefault="00DA45F0">
      <w:pPr>
        <w:pStyle w:val="TOC2"/>
        <w:rPr>
          <w:rFonts w:eastAsiaTheme="minorEastAsia"/>
          <w:smallCaps w:val="0"/>
          <w:sz w:val="22"/>
        </w:rPr>
      </w:pPr>
      <w:hyperlink w:anchor="_Toc433720937" w:history="1">
        <w:r w:rsidR="00DD1632" w:rsidRPr="003E36BD">
          <w:rPr>
            <w:rStyle w:val="Hyperlink"/>
          </w:rPr>
          <w:t>Tilleggsabonnementslisens for Bruker (SL)</w:t>
        </w:r>
        <w:r w:rsidR="00DD1632">
          <w:tab/>
        </w:r>
        <w:r w:rsidR="00DD1632">
          <w:fldChar w:fldCharType="begin"/>
        </w:r>
        <w:r w:rsidR="00DD1632">
          <w:instrText xml:space="preserve"> PAGEREF _Toc433720937 \h </w:instrText>
        </w:r>
        <w:r w:rsidR="00DD1632">
          <w:fldChar w:fldCharType="separate"/>
        </w:r>
        <w:r w:rsidR="00DD1632">
          <w:t>49</w:t>
        </w:r>
        <w:r w:rsidR="00DD1632">
          <w:fldChar w:fldCharType="end"/>
        </w:r>
      </w:hyperlink>
    </w:p>
    <w:p w:rsidR="00DD1632" w:rsidRDefault="00DA45F0">
      <w:pPr>
        <w:pStyle w:val="TOC2"/>
        <w:rPr>
          <w:rFonts w:eastAsiaTheme="minorEastAsia"/>
          <w:smallCaps w:val="0"/>
          <w:sz w:val="22"/>
        </w:rPr>
      </w:pPr>
      <w:hyperlink w:anchor="_Toc433720938" w:history="1">
        <w:r w:rsidR="00DD1632" w:rsidRPr="003E36BD">
          <w:rPr>
            <w:rStyle w:val="Hyperlink"/>
          </w:rPr>
          <w:t>Fornyelse av Elektroniske Tjenester</w:t>
        </w:r>
        <w:r w:rsidR="00DD1632">
          <w:tab/>
        </w:r>
        <w:r w:rsidR="00DD1632">
          <w:fldChar w:fldCharType="begin"/>
        </w:r>
        <w:r w:rsidR="00DD1632">
          <w:instrText xml:space="preserve"> PAGEREF _Toc433720938 \h </w:instrText>
        </w:r>
        <w:r w:rsidR="00DD1632">
          <w:fldChar w:fldCharType="separate"/>
        </w:r>
        <w:r w:rsidR="00DD1632">
          <w:t>49</w:t>
        </w:r>
        <w:r w:rsidR="00DD1632">
          <w:fldChar w:fldCharType="end"/>
        </w:r>
      </w:hyperlink>
    </w:p>
    <w:p w:rsidR="00DD1632" w:rsidRDefault="00DA45F0">
      <w:pPr>
        <w:pStyle w:val="TOC2"/>
        <w:rPr>
          <w:rFonts w:eastAsiaTheme="minorEastAsia"/>
          <w:smallCaps w:val="0"/>
          <w:sz w:val="22"/>
        </w:rPr>
      </w:pPr>
      <w:hyperlink w:anchor="_Toc433720939" w:history="1">
        <w:r w:rsidR="00DD1632" w:rsidRPr="003E36BD">
          <w:rPr>
            <w:rStyle w:val="Hyperlink"/>
          </w:rPr>
          <w:t>Microsoft Azure-tjenester</w:t>
        </w:r>
        <w:r w:rsidR="00DD1632">
          <w:tab/>
        </w:r>
        <w:r w:rsidR="00DD1632">
          <w:fldChar w:fldCharType="begin"/>
        </w:r>
        <w:r w:rsidR="00DD1632">
          <w:instrText xml:space="preserve"> PAGEREF _Toc433720939 \h </w:instrText>
        </w:r>
        <w:r w:rsidR="00DD1632">
          <w:fldChar w:fldCharType="separate"/>
        </w:r>
        <w:r w:rsidR="00DD1632">
          <w:t>49</w:t>
        </w:r>
        <w:r w:rsidR="00DD1632">
          <w:fldChar w:fldCharType="end"/>
        </w:r>
      </w:hyperlink>
    </w:p>
    <w:p w:rsidR="00DD1632" w:rsidRDefault="00DA45F0">
      <w:pPr>
        <w:pStyle w:val="TOC3"/>
        <w:rPr>
          <w:rFonts w:eastAsiaTheme="minorEastAsia"/>
          <w:smallCaps w:val="0"/>
          <w:sz w:val="22"/>
        </w:rPr>
      </w:pPr>
      <w:hyperlink w:anchor="_Toc433720940" w:history="1">
        <w:r w:rsidR="00DD1632" w:rsidRPr="003E36BD">
          <w:rPr>
            <w:rStyle w:val="Hyperlink"/>
          </w:rPr>
          <w:t>Microsoft Azure-tjenester</w:t>
        </w:r>
        <w:r w:rsidR="00DD1632">
          <w:tab/>
        </w:r>
        <w:r w:rsidR="00DD1632">
          <w:fldChar w:fldCharType="begin"/>
        </w:r>
        <w:r w:rsidR="00DD1632">
          <w:instrText xml:space="preserve"> PAGEREF _Toc433720940 \h </w:instrText>
        </w:r>
        <w:r w:rsidR="00DD1632">
          <w:fldChar w:fldCharType="separate"/>
        </w:r>
        <w:r w:rsidR="00DD1632">
          <w:t>51</w:t>
        </w:r>
        <w:r w:rsidR="00DD1632">
          <w:fldChar w:fldCharType="end"/>
        </w:r>
      </w:hyperlink>
    </w:p>
    <w:p w:rsidR="00DD1632" w:rsidRDefault="00DA45F0">
      <w:pPr>
        <w:pStyle w:val="TOC3"/>
        <w:rPr>
          <w:rFonts w:eastAsiaTheme="minorEastAsia"/>
          <w:smallCaps w:val="0"/>
          <w:sz w:val="22"/>
        </w:rPr>
      </w:pPr>
      <w:hyperlink w:anchor="_Toc433720941" w:history="1">
        <w:r w:rsidR="00DD1632" w:rsidRPr="003E36BD">
          <w:rPr>
            <w:rStyle w:val="Hyperlink"/>
          </w:rPr>
          <w:t>Microsoft Azure Support (Plan)</w:t>
        </w:r>
        <w:r w:rsidR="00DD1632">
          <w:tab/>
        </w:r>
        <w:r w:rsidR="00DD1632">
          <w:fldChar w:fldCharType="begin"/>
        </w:r>
        <w:r w:rsidR="00DD1632">
          <w:instrText xml:space="preserve"> PAGEREF _Toc433720941 \h </w:instrText>
        </w:r>
        <w:r w:rsidR="00DD1632">
          <w:fldChar w:fldCharType="separate"/>
        </w:r>
        <w:r w:rsidR="00DD1632">
          <w:t>51</w:t>
        </w:r>
        <w:r w:rsidR="00DD1632">
          <w:fldChar w:fldCharType="end"/>
        </w:r>
      </w:hyperlink>
    </w:p>
    <w:p w:rsidR="00DD1632" w:rsidRDefault="00DA45F0">
      <w:pPr>
        <w:pStyle w:val="TOC3"/>
        <w:rPr>
          <w:rFonts w:eastAsiaTheme="minorEastAsia"/>
          <w:smallCaps w:val="0"/>
          <w:sz w:val="22"/>
        </w:rPr>
      </w:pPr>
      <w:hyperlink w:anchor="_Toc433720942" w:history="1">
        <w:r w:rsidR="00DD1632" w:rsidRPr="003E36BD">
          <w:rPr>
            <w:rStyle w:val="Hyperlink"/>
          </w:rPr>
          <w:t>Microsoft Azure Site Recovery (Plan)</w:t>
        </w:r>
        <w:r w:rsidR="00DD1632">
          <w:tab/>
        </w:r>
        <w:r w:rsidR="00DD1632">
          <w:fldChar w:fldCharType="begin"/>
        </w:r>
        <w:r w:rsidR="00DD1632">
          <w:instrText xml:space="preserve"> PAGEREF _Toc433720942 \h </w:instrText>
        </w:r>
        <w:r w:rsidR="00DD1632">
          <w:fldChar w:fldCharType="separate"/>
        </w:r>
        <w:r w:rsidR="00DD1632">
          <w:t>51</w:t>
        </w:r>
        <w:r w:rsidR="00DD1632">
          <w:fldChar w:fldCharType="end"/>
        </w:r>
      </w:hyperlink>
    </w:p>
    <w:p w:rsidR="00DD1632" w:rsidRDefault="00DA45F0">
      <w:pPr>
        <w:pStyle w:val="TOC3"/>
        <w:rPr>
          <w:rFonts w:eastAsiaTheme="minorEastAsia"/>
          <w:smallCaps w:val="0"/>
          <w:sz w:val="22"/>
        </w:rPr>
      </w:pPr>
      <w:hyperlink w:anchor="_Toc433720943" w:history="1">
        <w:r w:rsidR="00DD1632" w:rsidRPr="003E36BD">
          <w:rPr>
            <w:rStyle w:val="Hyperlink"/>
          </w:rPr>
          <w:t>Enterprise Mobility Suite (Plan)</w:t>
        </w:r>
        <w:r w:rsidR="00DD1632">
          <w:tab/>
        </w:r>
        <w:r w:rsidR="00DD1632">
          <w:fldChar w:fldCharType="begin"/>
        </w:r>
        <w:r w:rsidR="00DD1632">
          <w:instrText xml:space="preserve"> PAGEREF _Toc433720943 \h </w:instrText>
        </w:r>
        <w:r w:rsidR="00DD1632">
          <w:fldChar w:fldCharType="separate"/>
        </w:r>
        <w:r w:rsidR="00DD1632">
          <w:t>52</w:t>
        </w:r>
        <w:r w:rsidR="00DD1632">
          <w:fldChar w:fldCharType="end"/>
        </w:r>
      </w:hyperlink>
    </w:p>
    <w:p w:rsidR="00DD1632" w:rsidRDefault="00DA45F0">
      <w:pPr>
        <w:pStyle w:val="TOC3"/>
        <w:rPr>
          <w:rFonts w:eastAsiaTheme="minorEastAsia"/>
          <w:smallCaps w:val="0"/>
          <w:sz w:val="22"/>
        </w:rPr>
      </w:pPr>
      <w:hyperlink w:anchor="_Toc433720944" w:history="1">
        <w:r w:rsidR="00DD1632" w:rsidRPr="003E36BD">
          <w:rPr>
            <w:rStyle w:val="Hyperlink"/>
          </w:rPr>
          <w:t>Azure Active Directory (Plan)</w:t>
        </w:r>
        <w:r w:rsidR="00DD1632">
          <w:tab/>
        </w:r>
        <w:r w:rsidR="00DD1632">
          <w:fldChar w:fldCharType="begin"/>
        </w:r>
        <w:r w:rsidR="00DD1632">
          <w:instrText xml:space="preserve"> PAGEREF _Toc433720944 \h </w:instrText>
        </w:r>
        <w:r w:rsidR="00DD1632">
          <w:fldChar w:fldCharType="separate"/>
        </w:r>
        <w:r w:rsidR="00DD1632">
          <w:t>53</w:t>
        </w:r>
        <w:r w:rsidR="00DD1632">
          <w:fldChar w:fldCharType="end"/>
        </w:r>
      </w:hyperlink>
    </w:p>
    <w:p w:rsidR="00DD1632" w:rsidRDefault="00DA45F0">
      <w:pPr>
        <w:pStyle w:val="TOC3"/>
        <w:rPr>
          <w:rFonts w:eastAsiaTheme="minorEastAsia"/>
          <w:smallCaps w:val="0"/>
          <w:sz w:val="22"/>
        </w:rPr>
      </w:pPr>
      <w:hyperlink w:anchor="_Toc433720945" w:history="1">
        <w:r w:rsidR="00DD1632" w:rsidRPr="003E36BD">
          <w:rPr>
            <w:rStyle w:val="Hyperlink"/>
          </w:rPr>
          <w:t>Azure Rights Management (Plan)</w:t>
        </w:r>
        <w:r w:rsidR="00DD1632">
          <w:tab/>
        </w:r>
        <w:r w:rsidR="00DD1632">
          <w:fldChar w:fldCharType="begin"/>
        </w:r>
        <w:r w:rsidR="00DD1632">
          <w:instrText xml:space="preserve"> PAGEREF _Toc433720945 \h </w:instrText>
        </w:r>
        <w:r w:rsidR="00DD1632">
          <w:fldChar w:fldCharType="separate"/>
        </w:r>
        <w:r w:rsidR="00DD1632">
          <w:t>53</w:t>
        </w:r>
        <w:r w:rsidR="00DD1632">
          <w:fldChar w:fldCharType="end"/>
        </w:r>
      </w:hyperlink>
    </w:p>
    <w:p w:rsidR="00DD1632" w:rsidRDefault="00DA45F0">
      <w:pPr>
        <w:pStyle w:val="TOC3"/>
        <w:rPr>
          <w:rFonts w:eastAsiaTheme="minorEastAsia"/>
          <w:smallCaps w:val="0"/>
          <w:sz w:val="22"/>
        </w:rPr>
      </w:pPr>
      <w:hyperlink w:anchor="_Toc433720946" w:history="1">
        <w:r w:rsidR="00DD1632" w:rsidRPr="003E36BD">
          <w:rPr>
            <w:rStyle w:val="Hyperlink"/>
          </w:rPr>
          <w:t>Azure RemoteApp (Plan)</w:t>
        </w:r>
        <w:r w:rsidR="00DD1632">
          <w:tab/>
        </w:r>
        <w:r w:rsidR="00DD1632">
          <w:fldChar w:fldCharType="begin"/>
        </w:r>
        <w:r w:rsidR="00DD1632">
          <w:instrText xml:space="preserve"> PAGEREF _Toc433720946 \h </w:instrText>
        </w:r>
        <w:r w:rsidR="00DD1632">
          <w:fldChar w:fldCharType="separate"/>
        </w:r>
        <w:r w:rsidR="00DD1632">
          <w:t>53</w:t>
        </w:r>
        <w:r w:rsidR="00DD1632">
          <w:fldChar w:fldCharType="end"/>
        </w:r>
      </w:hyperlink>
    </w:p>
    <w:p w:rsidR="00DD1632" w:rsidRDefault="00DA45F0">
      <w:pPr>
        <w:pStyle w:val="TOC3"/>
        <w:rPr>
          <w:rFonts w:eastAsiaTheme="minorEastAsia"/>
          <w:smallCaps w:val="0"/>
          <w:sz w:val="22"/>
        </w:rPr>
      </w:pPr>
      <w:hyperlink w:anchor="_Toc433720947" w:history="1">
        <w:r w:rsidR="00DD1632" w:rsidRPr="003E36BD">
          <w:rPr>
            <w:rStyle w:val="Hyperlink"/>
          </w:rPr>
          <w:t>Operations Management Suite (Plan)</w:t>
        </w:r>
        <w:r w:rsidR="00DD1632">
          <w:tab/>
        </w:r>
        <w:r w:rsidR="00DD1632">
          <w:fldChar w:fldCharType="begin"/>
        </w:r>
        <w:r w:rsidR="00DD1632">
          <w:instrText xml:space="preserve"> PAGEREF _Toc433720947 \h </w:instrText>
        </w:r>
        <w:r w:rsidR="00DD1632">
          <w:fldChar w:fldCharType="separate"/>
        </w:r>
        <w:r w:rsidR="00DD1632">
          <w:t>54</w:t>
        </w:r>
        <w:r w:rsidR="00DD1632">
          <w:fldChar w:fldCharType="end"/>
        </w:r>
      </w:hyperlink>
    </w:p>
    <w:p w:rsidR="00DD1632" w:rsidRDefault="00DA45F0">
      <w:pPr>
        <w:pStyle w:val="TOC2"/>
        <w:rPr>
          <w:rFonts w:eastAsiaTheme="minorEastAsia"/>
          <w:smallCaps w:val="0"/>
          <w:sz w:val="22"/>
        </w:rPr>
      </w:pPr>
      <w:hyperlink w:anchor="_Toc433720948" w:history="1">
        <w:r w:rsidR="00DD1632" w:rsidRPr="003E36BD">
          <w:rPr>
            <w:rStyle w:val="Hyperlink"/>
          </w:rPr>
          <w:t>Enterprise Cloud Suite</w:t>
        </w:r>
        <w:r w:rsidR="00DD1632">
          <w:tab/>
        </w:r>
        <w:r w:rsidR="00DD1632">
          <w:fldChar w:fldCharType="begin"/>
        </w:r>
        <w:r w:rsidR="00DD1632">
          <w:instrText xml:space="preserve"> PAGEREF _Toc433720948 \h </w:instrText>
        </w:r>
        <w:r w:rsidR="00DD1632">
          <w:fldChar w:fldCharType="separate"/>
        </w:r>
        <w:r w:rsidR="00DD1632">
          <w:t>54</w:t>
        </w:r>
        <w:r w:rsidR="00DD1632">
          <w:fldChar w:fldCharType="end"/>
        </w:r>
      </w:hyperlink>
    </w:p>
    <w:p w:rsidR="00DD1632" w:rsidRDefault="00DA45F0">
      <w:pPr>
        <w:pStyle w:val="TOC2"/>
        <w:rPr>
          <w:rFonts w:eastAsiaTheme="minorEastAsia"/>
          <w:smallCaps w:val="0"/>
          <w:sz w:val="22"/>
        </w:rPr>
      </w:pPr>
      <w:hyperlink w:anchor="_Toc433720949" w:history="1">
        <w:r w:rsidR="00DD1632" w:rsidRPr="003E36BD">
          <w:rPr>
            <w:rStyle w:val="Hyperlink"/>
          </w:rPr>
          <w:t>Microsoft Intune</w:t>
        </w:r>
        <w:r w:rsidR="00DD1632">
          <w:tab/>
        </w:r>
        <w:r w:rsidR="00DD1632">
          <w:fldChar w:fldCharType="begin"/>
        </w:r>
        <w:r w:rsidR="00DD1632">
          <w:instrText xml:space="preserve"> PAGEREF _Toc433720949 \h </w:instrText>
        </w:r>
        <w:r w:rsidR="00DD1632">
          <w:fldChar w:fldCharType="separate"/>
        </w:r>
        <w:r w:rsidR="00DD1632">
          <w:t>55</w:t>
        </w:r>
        <w:r w:rsidR="00DD1632">
          <w:fldChar w:fldCharType="end"/>
        </w:r>
      </w:hyperlink>
    </w:p>
    <w:p w:rsidR="00DD1632" w:rsidRDefault="00DA45F0">
      <w:pPr>
        <w:pStyle w:val="TOC2"/>
        <w:rPr>
          <w:rFonts w:eastAsiaTheme="minorEastAsia"/>
          <w:smallCaps w:val="0"/>
          <w:sz w:val="22"/>
        </w:rPr>
      </w:pPr>
      <w:hyperlink w:anchor="_Toc433720950" w:history="1">
        <w:r w:rsidR="00DD1632" w:rsidRPr="003E36BD">
          <w:rPr>
            <w:rStyle w:val="Hyperlink"/>
          </w:rPr>
          <w:t>Microsoft Dynamics Online Services</w:t>
        </w:r>
        <w:r w:rsidR="00DD1632">
          <w:tab/>
        </w:r>
        <w:r w:rsidR="00DD1632">
          <w:fldChar w:fldCharType="begin"/>
        </w:r>
        <w:r w:rsidR="00DD1632">
          <w:instrText xml:space="preserve"> PAGEREF _Toc433720950 \h </w:instrText>
        </w:r>
        <w:r w:rsidR="00DD1632">
          <w:fldChar w:fldCharType="separate"/>
        </w:r>
        <w:r w:rsidR="00DD1632">
          <w:t>55</w:t>
        </w:r>
        <w:r w:rsidR="00DD1632">
          <w:fldChar w:fldCharType="end"/>
        </w:r>
      </w:hyperlink>
    </w:p>
    <w:p w:rsidR="00DD1632" w:rsidRDefault="00DA45F0">
      <w:pPr>
        <w:pStyle w:val="TOC3"/>
        <w:rPr>
          <w:rFonts w:eastAsiaTheme="minorEastAsia"/>
          <w:smallCaps w:val="0"/>
          <w:sz w:val="22"/>
        </w:rPr>
      </w:pPr>
      <w:hyperlink w:anchor="_Toc433720951" w:history="1">
        <w:r w:rsidR="00DD1632" w:rsidRPr="003E36BD">
          <w:rPr>
            <w:rStyle w:val="Hyperlink"/>
          </w:rPr>
          <w:t>Microsoft Dynamics CRM Online</w:t>
        </w:r>
        <w:r w:rsidR="00DD1632">
          <w:tab/>
        </w:r>
        <w:r w:rsidR="00DD1632">
          <w:fldChar w:fldCharType="begin"/>
        </w:r>
        <w:r w:rsidR="00DD1632">
          <w:instrText xml:space="preserve"> PAGEREF _Toc433720951 \h </w:instrText>
        </w:r>
        <w:r w:rsidR="00DD1632">
          <w:fldChar w:fldCharType="separate"/>
        </w:r>
        <w:r w:rsidR="00DD1632">
          <w:t>55</w:t>
        </w:r>
        <w:r w:rsidR="00DD1632">
          <w:fldChar w:fldCharType="end"/>
        </w:r>
      </w:hyperlink>
    </w:p>
    <w:p w:rsidR="00DD1632" w:rsidRDefault="00DA45F0">
      <w:pPr>
        <w:pStyle w:val="TOC3"/>
        <w:rPr>
          <w:rFonts w:eastAsiaTheme="minorEastAsia"/>
          <w:smallCaps w:val="0"/>
          <w:sz w:val="22"/>
        </w:rPr>
      </w:pPr>
      <w:hyperlink w:anchor="_Toc433720952" w:history="1">
        <w:r w:rsidR="00DD1632" w:rsidRPr="003E36BD">
          <w:rPr>
            <w:rStyle w:val="Hyperlink"/>
          </w:rPr>
          <w:t>Microsoft Dynamics Marketing</w:t>
        </w:r>
        <w:r w:rsidR="00DD1632">
          <w:tab/>
        </w:r>
        <w:r w:rsidR="00DD1632">
          <w:fldChar w:fldCharType="begin"/>
        </w:r>
        <w:r w:rsidR="00DD1632">
          <w:instrText xml:space="preserve"> PAGEREF _Toc433720952 \h </w:instrText>
        </w:r>
        <w:r w:rsidR="00DD1632">
          <w:fldChar w:fldCharType="separate"/>
        </w:r>
        <w:r w:rsidR="00DD1632">
          <w:t>56</w:t>
        </w:r>
        <w:r w:rsidR="00DD1632">
          <w:fldChar w:fldCharType="end"/>
        </w:r>
      </w:hyperlink>
    </w:p>
    <w:p w:rsidR="00DD1632" w:rsidRDefault="00DA45F0">
      <w:pPr>
        <w:pStyle w:val="TOC3"/>
        <w:rPr>
          <w:rFonts w:eastAsiaTheme="minorEastAsia"/>
          <w:smallCaps w:val="0"/>
          <w:sz w:val="22"/>
        </w:rPr>
      </w:pPr>
      <w:hyperlink w:anchor="_Toc433720953" w:history="1">
        <w:r w:rsidR="00DD1632" w:rsidRPr="003E36BD">
          <w:rPr>
            <w:rStyle w:val="Hyperlink"/>
          </w:rPr>
          <w:t>Microsoft Social Engagement</w:t>
        </w:r>
        <w:r w:rsidR="00DD1632">
          <w:tab/>
        </w:r>
        <w:r w:rsidR="00DD1632">
          <w:fldChar w:fldCharType="begin"/>
        </w:r>
        <w:r w:rsidR="00DD1632">
          <w:instrText xml:space="preserve"> PAGEREF _Toc433720953 \h </w:instrText>
        </w:r>
        <w:r w:rsidR="00DD1632">
          <w:fldChar w:fldCharType="separate"/>
        </w:r>
        <w:r w:rsidR="00DD1632">
          <w:t>57</w:t>
        </w:r>
        <w:r w:rsidR="00DD1632">
          <w:fldChar w:fldCharType="end"/>
        </w:r>
      </w:hyperlink>
    </w:p>
    <w:p w:rsidR="00DD1632" w:rsidRDefault="00DA45F0">
      <w:pPr>
        <w:pStyle w:val="TOC3"/>
        <w:rPr>
          <w:rFonts w:eastAsiaTheme="minorEastAsia"/>
          <w:smallCaps w:val="0"/>
          <w:sz w:val="22"/>
        </w:rPr>
      </w:pPr>
      <w:hyperlink w:anchor="_Toc433720954" w:history="1">
        <w:r w:rsidR="00DD1632" w:rsidRPr="003E36BD">
          <w:rPr>
            <w:rStyle w:val="Hyperlink"/>
          </w:rPr>
          <w:t>Parature, fra Microsoft</w:t>
        </w:r>
        <w:r w:rsidR="00DD1632">
          <w:tab/>
        </w:r>
        <w:r w:rsidR="00DD1632">
          <w:fldChar w:fldCharType="begin"/>
        </w:r>
        <w:r w:rsidR="00DD1632">
          <w:instrText xml:space="preserve"> PAGEREF _Toc433720954 \h </w:instrText>
        </w:r>
        <w:r w:rsidR="00DD1632">
          <w:fldChar w:fldCharType="separate"/>
        </w:r>
        <w:r w:rsidR="00DD1632">
          <w:t>57</w:t>
        </w:r>
        <w:r w:rsidR="00DD1632">
          <w:fldChar w:fldCharType="end"/>
        </w:r>
      </w:hyperlink>
    </w:p>
    <w:p w:rsidR="00DD1632" w:rsidRDefault="00DA45F0">
      <w:pPr>
        <w:pStyle w:val="TOC2"/>
        <w:rPr>
          <w:rFonts w:eastAsiaTheme="minorEastAsia"/>
          <w:smallCaps w:val="0"/>
          <w:sz w:val="22"/>
        </w:rPr>
      </w:pPr>
      <w:hyperlink w:anchor="_Toc433720955" w:history="1">
        <w:r w:rsidR="00DD1632" w:rsidRPr="003E36BD">
          <w:rPr>
            <w:rStyle w:val="Hyperlink"/>
          </w:rPr>
          <w:t>Office 365-tjenester</w:t>
        </w:r>
        <w:r w:rsidR="00DD1632">
          <w:tab/>
        </w:r>
        <w:r w:rsidR="00DD1632">
          <w:fldChar w:fldCharType="begin"/>
        </w:r>
        <w:r w:rsidR="00DD1632">
          <w:instrText xml:space="preserve"> PAGEREF _Toc433720955 \h </w:instrText>
        </w:r>
        <w:r w:rsidR="00DD1632">
          <w:fldChar w:fldCharType="separate"/>
        </w:r>
        <w:r w:rsidR="00DD1632">
          <w:t>58</w:t>
        </w:r>
        <w:r w:rsidR="00DD1632">
          <w:fldChar w:fldCharType="end"/>
        </w:r>
      </w:hyperlink>
    </w:p>
    <w:p w:rsidR="00DD1632" w:rsidRDefault="00DA45F0">
      <w:pPr>
        <w:pStyle w:val="TOC3"/>
        <w:rPr>
          <w:rFonts w:eastAsiaTheme="minorEastAsia"/>
          <w:smallCaps w:val="0"/>
          <w:sz w:val="22"/>
        </w:rPr>
      </w:pPr>
      <w:hyperlink w:anchor="_Toc433720956" w:history="1">
        <w:r w:rsidR="00DD1632" w:rsidRPr="003E36BD">
          <w:rPr>
            <w:rStyle w:val="Hyperlink"/>
          </w:rPr>
          <w:t>Office 365-programmer</w:t>
        </w:r>
        <w:r w:rsidR="00DD1632">
          <w:tab/>
        </w:r>
        <w:r w:rsidR="00DD1632">
          <w:fldChar w:fldCharType="begin"/>
        </w:r>
        <w:r w:rsidR="00DD1632">
          <w:instrText xml:space="preserve"> PAGEREF _Toc433720956 \h </w:instrText>
        </w:r>
        <w:r w:rsidR="00DD1632">
          <w:fldChar w:fldCharType="separate"/>
        </w:r>
        <w:r w:rsidR="00DD1632">
          <w:t>58</w:t>
        </w:r>
        <w:r w:rsidR="00DD1632">
          <w:fldChar w:fldCharType="end"/>
        </w:r>
      </w:hyperlink>
    </w:p>
    <w:p w:rsidR="00DD1632" w:rsidRDefault="00DA45F0">
      <w:pPr>
        <w:pStyle w:val="TOC3"/>
        <w:rPr>
          <w:rFonts w:eastAsiaTheme="minorEastAsia"/>
          <w:smallCaps w:val="0"/>
          <w:sz w:val="22"/>
        </w:rPr>
      </w:pPr>
      <w:hyperlink w:anchor="_Toc433720957" w:history="1">
        <w:r w:rsidR="00DD1632" w:rsidRPr="003E36BD">
          <w:rPr>
            <w:rStyle w:val="Hyperlink"/>
          </w:rPr>
          <w:t>Office 365-pakker</w:t>
        </w:r>
        <w:r w:rsidR="00DD1632">
          <w:tab/>
        </w:r>
        <w:r w:rsidR="00DD1632">
          <w:fldChar w:fldCharType="begin"/>
        </w:r>
        <w:r w:rsidR="00DD1632">
          <w:instrText xml:space="preserve"> PAGEREF _Toc433720957 \h </w:instrText>
        </w:r>
        <w:r w:rsidR="00DD1632">
          <w:fldChar w:fldCharType="separate"/>
        </w:r>
        <w:r w:rsidR="00DD1632">
          <w:t>59</w:t>
        </w:r>
        <w:r w:rsidR="00DD1632">
          <w:fldChar w:fldCharType="end"/>
        </w:r>
      </w:hyperlink>
    </w:p>
    <w:p w:rsidR="00DD1632" w:rsidRDefault="00DA45F0">
      <w:pPr>
        <w:pStyle w:val="TOC3"/>
        <w:rPr>
          <w:rFonts w:eastAsiaTheme="minorEastAsia"/>
          <w:smallCaps w:val="0"/>
          <w:sz w:val="22"/>
        </w:rPr>
      </w:pPr>
      <w:hyperlink w:anchor="_Toc433720958" w:history="1">
        <w:r w:rsidR="00DD1632" w:rsidRPr="003E36BD">
          <w:rPr>
            <w:rStyle w:val="Hyperlink"/>
          </w:rPr>
          <w:t>Exchange Online</w:t>
        </w:r>
        <w:r w:rsidR="00DD1632">
          <w:tab/>
        </w:r>
        <w:r w:rsidR="00DD1632">
          <w:fldChar w:fldCharType="begin"/>
        </w:r>
        <w:r w:rsidR="00DD1632">
          <w:instrText xml:space="preserve"> PAGEREF _Toc433720958 \h </w:instrText>
        </w:r>
        <w:r w:rsidR="00DD1632">
          <w:fldChar w:fldCharType="separate"/>
        </w:r>
        <w:r w:rsidR="00DD1632">
          <w:t>61</w:t>
        </w:r>
        <w:r w:rsidR="00DD1632">
          <w:fldChar w:fldCharType="end"/>
        </w:r>
      </w:hyperlink>
    </w:p>
    <w:p w:rsidR="00DD1632" w:rsidRDefault="00DA45F0">
      <w:pPr>
        <w:pStyle w:val="TOC3"/>
        <w:rPr>
          <w:rFonts w:eastAsiaTheme="minorEastAsia"/>
          <w:smallCaps w:val="0"/>
          <w:sz w:val="22"/>
        </w:rPr>
      </w:pPr>
      <w:hyperlink w:anchor="_Toc433720959" w:history="1">
        <w:r w:rsidR="00DD1632" w:rsidRPr="003E36BD">
          <w:rPr>
            <w:rStyle w:val="Hyperlink"/>
          </w:rPr>
          <w:t>OneDrive for Business</w:t>
        </w:r>
        <w:r w:rsidR="00DD1632">
          <w:tab/>
        </w:r>
        <w:r w:rsidR="00DD1632">
          <w:fldChar w:fldCharType="begin"/>
        </w:r>
        <w:r w:rsidR="00DD1632">
          <w:instrText xml:space="preserve"> PAGEREF _Toc433720959 \h </w:instrText>
        </w:r>
        <w:r w:rsidR="00DD1632">
          <w:fldChar w:fldCharType="separate"/>
        </w:r>
        <w:r w:rsidR="00DD1632">
          <w:t>62</w:t>
        </w:r>
        <w:r w:rsidR="00DD1632">
          <w:fldChar w:fldCharType="end"/>
        </w:r>
      </w:hyperlink>
    </w:p>
    <w:p w:rsidR="00DD1632" w:rsidRDefault="00DA45F0">
      <w:pPr>
        <w:pStyle w:val="TOC3"/>
        <w:rPr>
          <w:rFonts w:eastAsiaTheme="minorEastAsia"/>
          <w:smallCaps w:val="0"/>
          <w:sz w:val="22"/>
        </w:rPr>
      </w:pPr>
      <w:hyperlink w:anchor="_Toc433720960" w:history="1">
        <w:r w:rsidR="00DD1632" w:rsidRPr="003E36BD">
          <w:rPr>
            <w:rStyle w:val="Hyperlink"/>
          </w:rPr>
          <w:t>Project Online</w:t>
        </w:r>
        <w:r w:rsidR="00DD1632">
          <w:tab/>
        </w:r>
        <w:r w:rsidR="00DD1632">
          <w:fldChar w:fldCharType="begin"/>
        </w:r>
        <w:r w:rsidR="00DD1632">
          <w:instrText xml:space="preserve"> PAGEREF _Toc433720960 \h </w:instrText>
        </w:r>
        <w:r w:rsidR="00DD1632">
          <w:fldChar w:fldCharType="separate"/>
        </w:r>
        <w:r w:rsidR="00DD1632">
          <w:t>62</w:t>
        </w:r>
        <w:r w:rsidR="00DD1632">
          <w:fldChar w:fldCharType="end"/>
        </w:r>
      </w:hyperlink>
    </w:p>
    <w:p w:rsidR="00DD1632" w:rsidRDefault="00DA45F0">
      <w:pPr>
        <w:pStyle w:val="TOC3"/>
        <w:rPr>
          <w:rFonts w:eastAsiaTheme="minorEastAsia"/>
          <w:smallCaps w:val="0"/>
          <w:sz w:val="22"/>
        </w:rPr>
      </w:pPr>
      <w:hyperlink w:anchor="_Toc433720961" w:history="1">
        <w:r w:rsidR="00DD1632" w:rsidRPr="003E36BD">
          <w:rPr>
            <w:rStyle w:val="Hyperlink"/>
          </w:rPr>
          <w:t>SharePoint Online</w:t>
        </w:r>
        <w:r w:rsidR="00DD1632">
          <w:tab/>
        </w:r>
        <w:r w:rsidR="00DD1632">
          <w:fldChar w:fldCharType="begin"/>
        </w:r>
        <w:r w:rsidR="00DD1632">
          <w:instrText xml:space="preserve"> PAGEREF _Toc433720961 \h </w:instrText>
        </w:r>
        <w:r w:rsidR="00DD1632">
          <w:fldChar w:fldCharType="separate"/>
        </w:r>
        <w:r w:rsidR="00DD1632">
          <w:t>63</w:t>
        </w:r>
        <w:r w:rsidR="00DD1632">
          <w:fldChar w:fldCharType="end"/>
        </w:r>
      </w:hyperlink>
    </w:p>
    <w:p w:rsidR="00DD1632" w:rsidRDefault="00DA45F0">
      <w:pPr>
        <w:pStyle w:val="TOC3"/>
        <w:rPr>
          <w:rFonts w:eastAsiaTheme="minorEastAsia"/>
          <w:smallCaps w:val="0"/>
          <w:sz w:val="22"/>
        </w:rPr>
      </w:pPr>
      <w:hyperlink w:anchor="_Toc433720962" w:history="1">
        <w:r w:rsidR="00DD1632" w:rsidRPr="003E36BD">
          <w:rPr>
            <w:rStyle w:val="Hyperlink"/>
          </w:rPr>
          <w:t>Skype for Business Online</w:t>
        </w:r>
        <w:r w:rsidR="00DD1632">
          <w:tab/>
        </w:r>
        <w:r w:rsidR="00DD1632">
          <w:fldChar w:fldCharType="begin"/>
        </w:r>
        <w:r w:rsidR="00DD1632">
          <w:instrText xml:space="preserve"> PAGEREF _Toc433720962 \h </w:instrText>
        </w:r>
        <w:r w:rsidR="00DD1632">
          <w:fldChar w:fldCharType="separate"/>
        </w:r>
        <w:r w:rsidR="00DD1632">
          <w:t>63</w:t>
        </w:r>
        <w:r w:rsidR="00DD1632">
          <w:fldChar w:fldCharType="end"/>
        </w:r>
      </w:hyperlink>
    </w:p>
    <w:p w:rsidR="00DD1632" w:rsidRDefault="00DA45F0">
      <w:pPr>
        <w:pStyle w:val="TOC2"/>
        <w:rPr>
          <w:rFonts w:eastAsiaTheme="minorEastAsia"/>
          <w:smallCaps w:val="0"/>
          <w:sz w:val="22"/>
        </w:rPr>
      </w:pPr>
      <w:hyperlink w:anchor="_Toc433720963" w:history="1">
        <w:r w:rsidR="00DD1632" w:rsidRPr="003E36BD">
          <w:rPr>
            <w:rStyle w:val="Hyperlink"/>
          </w:rPr>
          <w:t>Andre Online Services</w:t>
        </w:r>
        <w:r w:rsidR="00DD1632">
          <w:tab/>
        </w:r>
        <w:r w:rsidR="00DD1632">
          <w:fldChar w:fldCharType="begin"/>
        </w:r>
        <w:r w:rsidR="00DD1632">
          <w:instrText xml:space="preserve"> PAGEREF _Toc433720963 \h </w:instrText>
        </w:r>
        <w:r w:rsidR="00DD1632">
          <w:fldChar w:fldCharType="separate"/>
        </w:r>
        <w:r w:rsidR="00DD1632">
          <w:t>64</w:t>
        </w:r>
        <w:r w:rsidR="00DD1632">
          <w:fldChar w:fldCharType="end"/>
        </w:r>
      </w:hyperlink>
    </w:p>
    <w:p w:rsidR="00DD1632" w:rsidRDefault="00DA45F0">
      <w:pPr>
        <w:pStyle w:val="TOC3"/>
        <w:rPr>
          <w:rFonts w:eastAsiaTheme="minorEastAsia"/>
          <w:smallCaps w:val="0"/>
          <w:sz w:val="22"/>
        </w:rPr>
      </w:pPr>
      <w:hyperlink w:anchor="_Toc433720964" w:history="1">
        <w:r w:rsidR="00DD1632" w:rsidRPr="003E36BD">
          <w:rPr>
            <w:rStyle w:val="Hyperlink"/>
          </w:rPr>
          <w:t>Bing Maps</w:t>
        </w:r>
        <w:r w:rsidR="00DD1632">
          <w:tab/>
        </w:r>
        <w:r w:rsidR="00DD1632">
          <w:fldChar w:fldCharType="begin"/>
        </w:r>
        <w:r w:rsidR="00DD1632">
          <w:instrText xml:space="preserve"> PAGEREF _Toc433720964 \h </w:instrText>
        </w:r>
        <w:r w:rsidR="00DD1632">
          <w:fldChar w:fldCharType="separate"/>
        </w:r>
        <w:r w:rsidR="00DD1632">
          <w:t>64</w:t>
        </w:r>
        <w:r w:rsidR="00DD1632">
          <w:fldChar w:fldCharType="end"/>
        </w:r>
      </w:hyperlink>
    </w:p>
    <w:p w:rsidR="00DD1632" w:rsidRDefault="00DA45F0">
      <w:pPr>
        <w:pStyle w:val="TOC3"/>
        <w:rPr>
          <w:rFonts w:eastAsiaTheme="minorEastAsia"/>
          <w:smallCaps w:val="0"/>
          <w:sz w:val="22"/>
        </w:rPr>
      </w:pPr>
      <w:hyperlink w:anchor="_Toc433720965" w:history="1">
        <w:r w:rsidR="00DD1632" w:rsidRPr="003E36BD">
          <w:rPr>
            <w:rStyle w:val="Hyperlink"/>
          </w:rPr>
          <w:t>Microsoft Learning</w:t>
        </w:r>
        <w:r w:rsidR="00DD1632">
          <w:tab/>
        </w:r>
        <w:r w:rsidR="00DD1632">
          <w:fldChar w:fldCharType="begin"/>
        </w:r>
        <w:r w:rsidR="00DD1632">
          <w:instrText xml:space="preserve"> PAGEREF _Toc433720965 \h </w:instrText>
        </w:r>
        <w:r w:rsidR="00DD1632">
          <w:fldChar w:fldCharType="separate"/>
        </w:r>
        <w:r w:rsidR="00DD1632">
          <w:t>64</w:t>
        </w:r>
        <w:r w:rsidR="00DD1632">
          <w:fldChar w:fldCharType="end"/>
        </w:r>
      </w:hyperlink>
    </w:p>
    <w:p w:rsidR="00DD1632" w:rsidRDefault="00DA45F0">
      <w:pPr>
        <w:pStyle w:val="TOC3"/>
        <w:rPr>
          <w:rFonts w:eastAsiaTheme="minorEastAsia"/>
          <w:smallCaps w:val="0"/>
          <w:sz w:val="22"/>
        </w:rPr>
      </w:pPr>
      <w:hyperlink w:anchor="_Toc433720966" w:history="1">
        <w:r w:rsidR="00DD1632" w:rsidRPr="003E36BD">
          <w:rPr>
            <w:rStyle w:val="Hyperlink"/>
          </w:rPr>
          <w:t>Microsoft Translator</w:t>
        </w:r>
        <w:r w:rsidR="00DD1632">
          <w:tab/>
        </w:r>
        <w:r w:rsidR="00DD1632">
          <w:fldChar w:fldCharType="begin"/>
        </w:r>
        <w:r w:rsidR="00DD1632">
          <w:instrText xml:space="preserve"> PAGEREF _Toc433720966 \h </w:instrText>
        </w:r>
        <w:r w:rsidR="00DD1632">
          <w:fldChar w:fldCharType="separate"/>
        </w:r>
        <w:r w:rsidR="00DD1632">
          <w:t>65</w:t>
        </w:r>
        <w:r w:rsidR="00DD1632">
          <w:fldChar w:fldCharType="end"/>
        </w:r>
      </w:hyperlink>
    </w:p>
    <w:p w:rsidR="00DD1632" w:rsidRDefault="00DA45F0">
      <w:pPr>
        <w:pStyle w:val="TOC3"/>
        <w:rPr>
          <w:rFonts w:eastAsiaTheme="minorEastAsia"/>
          <w:smallCaps w:val="0"/>
          <w:sz w:val="22"/>
        </w:rPr>
      </w:pPr>
      <w:hyperlink w:anchor="_Toc433720967" w:history="1">
        <w:r w:rsidR="00DD1632" w:rsidRPr="003E36BD">
          <w:rPr>
            <w:rStyle w:val="Hyperlink"/>
          </w:rPr>
          <w:t>Power BI Pro</w:t>
        </w:r>
        <w:r w:rsidR="00DD1632">
          <w:tab/>
        </w:r>
        <w:r w:rsidR="00DD1632">
          <w:fldChar w:fldCharType="begin"/>
        </w:r>
        <w:r w:rsidR="00DD1632">
          <w:instrText xml:space="preserve"> PAGEREF _Toc433720967 \h </w:instrText>
        </w:r>
        <w:r w:rsidR="00DD1632">
          <w:fldChar w:fldCharType="separate"/>
        </w:r>
        <w:r w:rsidR="00DD1632">
          <w:t>65</w:t>
        </w:r>
        <w:r w:rsidR="00DD1632">
          <w:fldChar w:fldCharType="end"/>
        </w:r>
      </w:hyperlink>
    </w:p>
    <w:p w:rsidR="00DD1632" w:rsidRDefault="00DA45F0">
      <w:pPr>
        <w:pStyle w:val="TOC3"/>
        <w:rPr>
          <w:rFonts w:eastAsiaTheme="minorEastAsia"/>
          <w:smallCaps w:val="0"/>
          <w:sz w:val="22"/>
        </w:rPr>
      </w:pPr>
      <w:hyperlink w:anchor="_Toc433720968" w:history="1">
        <w:r w:rsidR="00DD1632" w:rsidRPr="003E36BD">
          <w:rPr>
            <w:rStyle w:val="Hyperlink"/>
          </w:rPr>
          <w:t>System Center Endpoint Protection</w:t>
        </w:r>
        <w:r w:rsidR="00DD1632">
          <w:tab/>
        </w:r>
        <w:r w:rsidR="00DD1632">
          <w:fldChar w:fldCharType="begin"/>
        </w:r>
        <w:r w:rsidR="00DD1632">
          <w:instrText xml:space="preserve"> PAGEREF _Toc433720968 \h </w:instrText>
        </w:r>
        <w:r w:rsidR="00DD1632">
          <w:fldChar w:fldCharType="separate"/>
        </w:r>
        <w:r w:rsidR="00DD1632">
          <w:t>65</w:t>
        </w:r>
        <w:r w:rsidR="00DD1632">
          <w:fldChar w:fldCharType="end"/>
        </w:r>
      </w:hyperlink>
    </w:p>
    <w:p w:rsidR="00DD1632" w:rsidRDefault="00DA45F0">
      <w:pPr>
        <w:pStyle w:val="TOC3"/>
        <w:rPr>
          <w:rFonts w:eastAsiaTheme="minorEastAsia"/>
          <w:smallCaps w:val="0"/>
          <w:sz w:val="22"/>
        </w:rPr>
      </w:pPr>
      <w:hyperlink w:anchor="_Toc433720969" w:history="1">
        <w:r w:rsidR="00DD1632" w:rsidRPr="003E36BD">
          <w:rPr>
            <w:rStyle w:val="Hyperlink"/>
          </w:rPr>
          <w:t>Yammer Enterprise</w:t>
        </w:r>
        <w:r w:rsidR="00DD1632">
          <w:tab/>
        </w:r>
        <w:r w:rsidR="00DD1632">
          <w:fldChar w:fldCharType="begin"/>
        </w:r>
        <w:r w:rsidR="00DD1632">
          <w:instrText xml:space="preserve"> PAGEREF _Toc433720969 \h </w:instrText>
        </w:r>
        <w:r w:rsidR="00DD1632">
          <w:fldChar w:fldCharType="separate"/>
        </w:r>
        <w:r w:rsidR="00DD1632">
          <w:t>66</w:t>
        </w:r>
        <w:r w:rsidR="00DD1632">
          <w:fldChar w:fldCharType="end"/>
        </w:r>
      </w:hyperlink>
    </w:p>
    <w:p w:rsidR="00DD1632" w:rsidRDefault="00DA45F0">
      <w:pPr>
        <w:pStyle w:val="TOC1"/>
        <w:rPr>
          <w:rFonts w:eastAsiaTheme="minorEastAsia"/>
          <w:b w:val="0"/>
          <w:caps w:val="0"/>
          <w:noProof/>
          <w:sz w:val="22"/>
          <w:szCs w:val="22"/>
        </w:rPr>
      </w:pPr>
      <w:hyperlink w:anchor="_Toc433720970" w:history="1">
        <w:r w:rsidR="00DD1632" w:rsidRPr="003E36BD">
          <w:rPr>
            <w:rStyle w:val="Hyperlink"/>
            <w:noProof/>
          </w:rPr>
          <w:t>Ordliste</w:t>
        </w:r>
        <w:r w:rsidR="00DD1632">
          <w:rPr>
            <w:noProof/>
          </w:rPr>
          <w:tab/>
        </w:r>
        <w:r w:rsidR="00DD1632">
          <w:rPr>
            <w:noProof/>
          </w:rPr>
          <w:fldChar w:fldCharType="begin"/>
        </w:r>
        <w:r w:rsidR="00DD1632">
          <w:rPr>
            <w:noProof/>
          </w:rPr>
          <w:instrText xml:space="preserve"> PAGEREF _Toc433720970 \h </w:instrText>
        </w:r>
        <w:r w:rsidR="00DD1632">
          <w:rPr>
            <w:noProof/>
          </w:rPr>
        </w:r>
        <w:r w:rsidR="00DD1632">
          <w:rPr>
            <w:noProof/>
          </w:rPr>
          <w:fldChar w:fldCharType="separate"/>
        </w:r>
        <w:r w:rsidR="00DD1632">
          <w:rPr>
            <w:noProof/>
          </w:rPr>
          <w:t>67</w:t>
        </w:r>
        <w:r w:rsidR="00DD1632">
          <w:rPr>
            <w:noProof/>
          </w:rPr>
          <w:fldChar w:fldCharType="end"/>
        </w:r>
      </w:hyperlink>
    </w:p>
    <w:p w:rsidR="00DD1632" w:rsidRDefault="00DA45F0">
      <w:pPr>
        <w:pStyle w:val="TOC2"/>
        <w:rPr>
          <w:rFonts w:eastAsiaTheme="minorEastAsia"/>
          <w:smallCaps w:val="0"/>
          <w:sz w:val="22"/>
        </w:rPr>
      </w:pPr>
      <w:hyperlink w:anchor="_Toc433720971" w:history="1">
        <w:r w:rsidR="00DD1632" w:rsidRPr="003E36BD">
          <w:rPr>
            <w:rStyle w:val="Hyperlink"/>
          </w:rPr>
          <w:t>Attributter</w:t>
        </w:r>
        <w:r w:rsidR="00DD1632">
          <w:tab/>
        </w:r>
        <w:r w:rsidR="00DD1632">
          <w:fldChar w:fldCharType="begin"/>
        </w:r>
        <w:r w:rsidR="00DD1632">
          <w:instrText xml:space="preserve"> PAGEREF _Toc433720971 \h </w:instrText>
        </w:r>
        <w:r w:rsidR="00DD1632">
          <w:fldChar w:fldCharType="separate"/>
        </w:r>
        <w:r w:rsidR="00DD1632">
          <w:t>67</w:t>
        </w:r>
        <w:r w:rsidR="00DD1632">
          <w:fldChar w:fldCharType="end"/>
        </w:r>
      </w:hyperlink>
    </w:p>
    <w:p w:rsidR="00DD1632" w:rsidRDefault="00DA45F0">
      <w:pPr>
        <w:pStyle w:val="TOC2"/>
        <w:rPr>
          <w:rFonts w:eastAsiaTheme="minorEastAsia"/>
          <w:smallCaps w:val="0"/>
          <w:sz w:val="22"/>
        </w:rPr>
      </w:pPr>
      <w:hyperlink w:anchor="_Toc433720972" w:history="1">
        <w:r w:rsidR="00DD1632" w:rsidRPr="003E36BD">
          <w:rPr>
            <w:rStyle w:val="Hyperlink"/>
          </w:rPr>
          <w:t>Celleverdier</w:t>
        </w:r>
        <w:r w:rsidR="00DD1632">
          <w:tab/>
        </w:r>
        <w:r w:rsidR="00DD1632">
          <w:fldChar w:fldCharType="begin"/>
        </w:r>
        <w:r w:rsidR="00DD1632">
          <w:instrText xml:space="preserve"> PAGEREF _Toc433720972 \h </w:instrText>
        </w:r>
        <w:r w:rsidR="00DD1632">
          <w:fldChar w:fldCharType="separate"/>
        </w:r>
        <w:r w:rsidR="00DD1632">
          <w:t>68</w:t>
        </w:r>
        <w:r w:rsidR="00DD1632">
          <w:fldChar w:fldCharType="end"/>
        </w:r>
      </w:hyperlink>
    </w:p>
    <w:p w:rsidR="00DD1632" w:rsidRDefault="00DA45F0">
      <w:pPr>
        <w:pStyle w:val="TOC2"/>
        <w:rPr>
          <w:rFonts w:eastAsiaTheme="minorEastAsia"/>
          <w:smallCaps w:val="0"/>
          <w:sz w:val="22"/>
        </w:rPr>
      </w:pPr>
      <w:hyperlink w:anchor="_Toc433720973" w:history="1">
        <w:r w:rsidR="00DD1632" w:rsidRPr="003E36BD">
          <w:rPr>
            <w:rStyle w:val="Hyperlink"/>
          </w:rPr>
          <w:t>Kolonneoverskrifter</w:t>
        </w:r>
        <w:r w:rsidR="00DD1632">
          <w:tab/>
        </w:r>
        <w:r w:rsidR="00DD1632">
          <w:fldChar w:fldCharType="begin"/>
        </w:r>
        <w:r w:rsidR="00DD1632">
          <w:instrText xml:space="preserve"> PAGEREF _Toc433720973 \h </w:instrText>
        </w:r>
        <w:r w:rsidR="00DD1632">
          <w:fldChar w:fldCharType="separate"/>
        </w:r>
        <w:r w:rsidR="00DD1632">
          <w:t>69</w:t>
        </w:r>
        <w:r w:rsidR="00DD1632">
          <w:fldChar w:fldCharType="end"/>
        </w:r>
      </w:hyperlink>
    </w:p>
    <w:p w:rsidR="00DD1632" w:rsidRDefault="00DA45F0">
      <w:pPr>
        <w:pStyle w:val="TOC2"/>
        <w:rPr>
          <w:rFonts w:eastAsiaTheme="minorEastAsia"/>
          <w:smallCaps w:val="0"/>
          <w:sz w:val="22"/>
        </w:rPr>
      </w:pPr>
      <w:hyperlink w:anchor="_Toc433720974" w:history="1">
        <w:r w:rsidR="00DD1632" w:rsidRPr="003E36BD">
          <w:rPr>
            <w:rStyle w:val="Hyperlink"/>
          </w:rPr>
          <w:t>Definisjoner</w:t>
        </w:r>
        <w:r w:rsidR="00DD1632">
          <w:tab/>
        </w:r>
        <w:r w:rsidR="00DD1632">
          <w:fldChar w:fldCharType="begin"/>
        </w:r>
        <w:r w:rsidR="00DD1632">
          <w:instrText xml:space="preserve"> PAGEREF _Toc433720974 \h </w:instrText>
        </w:r>
        <w:r w:rsidR="00DD1632">
          <w:fldChar w:fldCharType="separate"/>
        </w:r>
        <w:r w:rsidR="00DD1632">
          <w:t>69</w:t>
        </w:r>
        <w:r w:rsidR="00DD1632">
          <w:fldChar w:fldCharType="end"/>
        </w:r>
      </w:hyperlink>
    </w:p>
    <w:p w:rsidR="00DD1632" w:rsidRDefault="00DA45F0">
      <w:pPr>
        <w:pStyle w:val="TOC1"/>
        <w:rPr>
          <w:rFonts w:eastAsiaTheme="minorEastAsia"/>
          <w:b w:val="0"/>
          <w:caps w:val="0"/>
          <w:noProof/>
          <w:sz w:val="22"/>
          <w:szCs w:val="22"/>
        </w:rPr>
      </w:pPr>
      <w:hyperlink w:anchor="_Toc433720975" w:history="1">
        <w:r w:rsidR="00DD1632" w:rsidRPr="003E36BD">
          <w:rPr>
            <w:rStyle w:val="Hyperlink"/>
            <w:noProof/>
          </w:rPr>
          <w:t>Vedlegg A – Lisenser som tilsvarer CAL/ML</w:t>
        </w:r>
        <w:r w:rsidR="00DD1632">
          <w:rPr>
            <w:noProof/>
          </w:rPr>
          <w:tab/>
        </w:r>
        <w:r w:rsidR="00DD1632">
          <w:rPr>
            <w:noProof/>
          </w:rPr>
          <w:fldChar w:fldCharType="begin"/>
        </w:r>
        <w:r w:rsidR="00DD1632">
          <w:rPr>
            <w:noProof/>
          </w:rPr>
          <w:instrText xml:space="preserve"> PAGEREF _Toc433720975 \h </w:instrText>
        </w:r>
        <w:r w:rsidR="00DD1632">
          <w:rPr>
            <w:noProof/>
          </w:rPr>
        </w:r>
        <w:r w:rsidR="00DD1632">
          <w:rPr>
            <w:noProof/>
          </w:rPr>
          <w:fldChar w:fldCharType="separate"/>
        </w:r>
        <w:r w:rsidR="00DD1632">
          <w:rPr>
            <w:noProof/>
          </w:rPr>
          <w:t>72</w:t>
        </w:r>
        <w:r w:rsidR="00DD1632">
          <w:rPr>
            <w:noProof/>
          </w:rPr>
          <w:fldChar w:fldCharType="end"/>
        </w:r>
      </w:hyperlink>
    </w:p>
    <w:p w:rsidR="00DD1632" w:rsidRDefault="00DA45F0">
      <w:pPr>
        <w:pStyle w:val="TOC1"/>
        <w:rPr>
          <w:rFonts w:eastAsiaTheme="minorEastAsia"/>
          <w:b w:val="0"/>
          <w:caps w:val="0"/>
          <w:noProof/>
          <w:sz w:val="22"/>
          <w:szCs w:val="22"/>
        </w:rPr>
      </w:pPr>
      <w:hyperlink w:anchor="_Toc433720976" w:history="1">
        <w:r w:rsidR="00DD1632" w:rsidRPr="003E36BD">
          <w:rPr>
            <w:rStyle w:val="Hyperlink"/>
            <w:noProof/>
          </w:rPr>
          <w:t>Vedlegg B – Software Assurance</w:t>
        </w:r>
        <w:r w:rsidR="00DD1632">
          <w:rPr>
            <w:noProof/>
          </w:rPr>
          <w:tab/>
        </w:r>
        <w:r w:rsidR="00DD1632">
          <w:rPr>
            <w:noProof/>
          </w:rPr>
          <w:fldChar w:fldCharType="begin"/>
        </w:r>
        <w:r w:rsidR="00DD1632">
          <w:rPr>
            <w:noProof/>
          </w:rPr>
          <w:instrText xml:space="preserve"> PAGEREF _Toc433720976 \h </w:instrText>
        </w:r>
        <w:r w:rsidR="00DD1632">
          <w:rPr>
            <w:noProof/>
          </w:rPr>
        </w:r>
        <w:r w:rsidR="00DD1632">
          <w:rPr>
            <w:noProof/>
          </w:rPr>
          <w:fldChar w:fldCharType="separate"/>
        </w:r>
        <w:r w:rsidR="00DD1632">
          <w:rPr>
            <w:noProof/>
          </w:rPr>
          <w:t>73</w:t>
        </w:r>
        <w:r w:rsidR="00DD1632">
          <w:rPr>
            <w:noProof/>
          </w:rPr>
          <w:fldChar w:fldCharType="end"/>
        </w:r>
      </w:hyperlink>
    </w:p>
    <w:p w:rsidR="00DD1632" w:rsidRDefault="00DA45F0">
      <w:pPr>
        <w:pStyle w:val="TOC2"/>
        <w:rPr>
          <w:rFonts w:eastAsiaTheme="minorEastAsia"/>
          <w:smallCaps w:val="0"/>
          <w:sz w:val="22"/>
        </w:rPr>
      </w:pPr>
      <w:hyperlink w:anchor="_Toc433720977" w:history="1">
        <w:r w:rsidR="00DD1632" w:rsidRPr="003E36BD">
          <w:rPr>
            <w:rStyle w:val="Hyperlink"/>
          </w:rPr>
          <w:t>Kjøpe So</w:t>
        </w:r>
        <w:r w:rsidR="00DD1632" w:rsidRPr="003E36BD">
          <w:rPr>
            <w:rStyle w:val="Hyperlink"/>
          </w:rPr>
          <w:t>f</w:t>
        </w:r>
        <w:r w:rsidR="00DD1632" w:rsidRPr="003E36BD">
          <w:rPr>
            <w:rStyle w:val="Hyperlink"/>
          </w:rPr>
          <w:t>tware Assurance</w:t>
        </w:r>
        <w:r w:rsidR="00DD1632">
          <w:tab/>
        </w:r>
        <w:r w:rsidR="00DD1632">
          <w:fldChar w:fldCharType="begin"/>
        </w:r>
        <w:r w:rsidR="00DD1632">
          <w:instrText xml:space="preserve"> PAGEREF _Toc433720977 \h </w:instrText>
        </w:r>
        <w:r w:rsidR="00DD1632">
          <w:fldChar w:fldCharType="separate"/>
        </w:r>
        <w:r w:rsidR="00DD1632">
          <w:t>73</w:t>
        </w:r>
        <w:r w:rsidR="00DD1632">
          <w:fldChar w:fldCharType="end"/>
        </w:r>
      </w:hyperlink>
    </w:p>
    <w:p w:rsidR="00DD1632" w:rsidRDefault="00DA45F0">
      <w:pPr>
        <w:pStyle w:val="TOC2"/>
        <w:rPr>
          <w:rFonts w:eastAsiaTheme="minorEastAsia"/>
          <w:smallCaps w:val="0"/>
          <w:sz w:val="22"/>
        </w:rPr>
      </w:pPr>
      <w:hyperlink w:anchor="_Toc433720978" w:history="1">
        <w:r w:rsidR="00DD1632" w:rsidRPr="003E36BD">
          <w:rPr>
            <w:rStyle w:val="Hyperlink"/>
          </w:rPr>
          <w:t>Fornye Software Assurance</w:t>
        </w:r>
        <w:r w:rsidR="00DD1632">
          <w:tab/>
        </w:r>
        <w:r w:rsidR="00DD1632">
          <w:fldChar w:fldCharType="begin"/>
        </w:r>
        <w:r w:rsidR="00DD1632">
          <w:instrText xml:space="preserve"> PAGEREF _Toc433720978 \h </w:instrText>
        </w:r>
        <w:r w:rsidR="00DD1632">
          <w:fldChar w:fldCharType="separate"/>
        </w:r>
        <w:r w:rsidR="00DD1632">
          <w:t>73</w:t>
        </w:r>
        <w:r w:rsidR="00DD1632">
          <w:fldChar w:fldCharType="end"/>
        </w:r>
      </w:hyperlink>
    </w:p>
    <w:p w:rsidR="00DD1632" w:rsidRDefault="00DA45F0">
      <w:pPr>
        <w:pStyle w:val="TOC2"/>
        <w:rPr>
          <w:rFonts w:eastAsiaTheme="minorEastAsia"/>
          <w:smallCaps w:val="0"/>
          <w:sz w:val="22"/>
        </w:rPr>
      </w:pPr>
      <w:hyperlink w:anchor="_Toc433720979" w:history="1">
        <w:r w:rsidR="00DD1632" w:rsidRPr="003E36BD">
          <w:rPr>
            <w:rStyle w:val="Hyperlink"/>
          </w:rPr>
          <w:t>Overføringslisens for avsluttede eller utgåtte produkter</w:t>
        </w:r>
        <w:r w:rsidR="00DD1632">
          <w:tab/>
        </w:r>
        <w:r w:rsidR="00DD1632">
          <w:fldChar w:fldCharType="begin"/>
        </w:r>
        <w:r w:rsidR="00DD1632">
          <w:instrText xml:space="preserve"> PAGEREF _Toc433720979 \h </w:instrText>
        </w:r>
        <w:r w:rsidR="00DD1632">
          <w:fldChar w:fldCharType="separate"/>
        </w:r>
        <w:r w:rsidR="00DD1632">
          <w:t>74</w:t>
        </w:r>
        <w:r w:rsidR="00DD1632">
          <w:fldChar w:fldCharType="end"/>
        </w:r>
      </w:hyperlink>
    </w:p>
    <w:p w:rsidR="00DD1632" w:rsidRDefault="00DA45F0">
      <w:pPr>
        <w:pStyle w:val="TOC2"/>
        <w:rPr>
          <w:rFonts w:eastAsiaTheme="minorEastAsia"/>
          <w:smallCaps w:val="0"/>
          <w:sz w:val="22"/>
        </w:rPr>
      </w:pPr>
      <w:hyperlink w:anchor="_Toc433720980" w:history="1">
        <w:r w:rsidR="00DD1632" w:rsidRPr="003E36BD">
          <w:rPr>
            <w:rStyle w:val="Hyperlink"/>
          </w:rPr>
          <w:t>Software Assurance-fordeler</w:t>
        </w:r>
        <w:r w:rsidR="00DD1632">
          <w:tab/>
        </w:r>
        <w:r w:rsidR="00DD1632">
          <w:fldChar w:fldCharType="begin"/>
        </w:r>
        <w:r w:rsidR="00DD1632">
          <w:instrText xml:space="preserve"> PAGEREF _Toc433720980 \h </w:instrText>
        </w:r>
        <w:r w:rsidR="00DD1632">
          <w:fldChar w:fldCharType="separate"/>
        </w:r>
        <w:r w:rsidR="00DD1632">
          <w:t>74</w:t>
        </w:r>
        <w:r w:rsidR="00DD1632">
          <w:fldChar w:fldCharType="end"/>
        </w:r>
      </w:hyperlink>
    </w:p>
    <w:p w:rsidR="00DD1632" w:rsidRDefault="00DA45F0">
      <w:pPr>
        <w:pStyle w:val="TOC1"/>
        <w:rPr>
          <w:rFonts w:eastAsiaTheme="minorEastAsia"/>
          <w:b w:val="0"/>
          <w:caps w:val="0"/>
          <w:noProof/>
          <w:sz w:val="22"/>
          <w:szCs w:val="22"/>
        </w:rPr>
      </w:pPr>
      <w:hyperlink w:anchor="_Toc433720981" w:history="1">
        <w:r w:rsidR="00DD1632" w:rsidRPr="003E36BD">
          <w:rPr>
            <w:rStyle w:val="Hyperlink"/>
            <w:noProof/>
          </w:rPr>
          <w:t>Vedlegg C – Profesjonelle Tjenester</w:t>
        </w:r>
        <w:r w:rsidR="00DD1632">
          <w:rPr>
            <w:noProof/>
          </w:rPr>
          <w:tab/>
        </w:r>
        <w:r w:rsidR="00DD1632">
          <w:rPr>
            <w:noProof/>
          </w:rPr>
          <w:fldChar w:fldCharType="begin"/>
        </w:r>
        <w:r w:rsidR="00DD1632">
          <w:rPr>
            <w:noProof/>
          </w:rPr>
          <w:instrText xml:space="preserve"> PAGEREF _Toc433720981 \h </w:instrText>
        </w:r>
        <w:r w:rsidR="00DD1632">
          <w:rPr>
            <w:noProof/>
          </w:rPr>
        </w:r>
        <w:r w:rsidR="00DD1632">
          <w:rPr>
            <w:noProof/>
          </w:rPr>
          <w:fldChar w:fldCharType="separate"/>
        </w:r>
        <w:r w:rsidR="00DD1632">
          <w:rPr>
            <w:noProof/>
          </w:rPr>
          <w:t>84</w:t>
        </w:r>
        <w:r w:rsidR="00DD1632">
          <w:rPr>
            <w:noProof/>
          </w:rPr>
          <w:fldChar w:fldCharType="end"/>
        </w:r>
      </w:hyperlink>
    </w:p>
    <w:p w:rsidR="00DD1632" w:rsidRDefault="00DA45F0">
      <w:pPr>
        <w:pStyle w:val="TOC2"/>
        <w:rPr>
          <w:rFonts w:eastAsiaTheme="minorEastAsia"/>
          <w:smallCaps w:val="0"/>
          <w:sz w:val="22"/>
        </w:rPr>
      </w:pPr>
      <w:hyperlink w:anchor="_Toc433720982" w:history="1">
        <w:r w:rsidR="00DD1632" w:rsidRPr="003E36BD">
          <w:rPr>
            <w:rStyle w:val="Hyperlink"/>
          </w:rPr>
          <w:t>Microsoft Premier Support-tilbud</w:t>
        </w:r>
        <w:r w:rsidR="00DD1632">
          <w:tab/>
        </w:r>
        <w:r w:rsidR="00DD1632">
          <w:fldChar w:fldCharType="begin"/>
        </w:r>
        <w:r w:rsidR="00DD1632">
          <w:instrText xml:space="preserve"> PAGEREF _Toc433720982 \h </w:instrText>
        </w:r>
        <w:r w:rsidR="00DD1632">
          <w:fldChar w:fldCharType="separate"/>
        </w:r>
        <w:r w:rsidR="00DD1632">
          <w:t>84</w:t>
        </w:r>
        <w:r w:rsidR="00DD1632">
          <w:fldChar w:fldCharType="end"/>
        </w:r>
      </w:hyperlink>
    </w:p>
    <w:p w:rsidR="00DD1632" w:rsidRDefault="00DA45F0">
      <w:pPr>
        <w:pStyle w:val="TOC2"/>
        <w:rPr>
          <w:rFonts w:eastAsiaTheme="minorEastAsia"/>
          <w:smallCaps w:val="0"/>
          <w:sz w:val="22"/>
        </w:rPr>
      </w:pPr>
      <w:hyperlink w:anchor="_Toc433720983" w:history="1">
        <w:r w:rsidR="00DD1632" w:rsidRPr="003E36BD">
          <w:rPr>
            <w:rStyle w:val="Hyperlink"/>
          </w:rPr>
          <w:t>Microsoft Enterprise Strategy Program-tilbud</w:t>
        </w:r>
        <w:r w:rsidR="00DD1632">
          <w:tab/>
        </w:r>
        <w:r w:rsidR="00DD1632">
          <w:fldChar w:fldCharType="begin"/>
        </w:r>
        <w:r w:rsidR="00DD1632">
          <w:instrText xml:space="preserve"> PAGEREF _Toc433720983 \h </w:instrText>
        </w:r>
        <w:r w:rsidR="00DD1632">
          <w:fldChar w:fldCharType="separate"/>
        </w:r>
        <w:r w:rsidR="00DD1632">
          <w:t>84</w:t>
        </w:r>
        <w:r w:rsidR="00DD1632">
          <w:fldChar w:fldCharType="end"/>
        </w:r>
      </w:hyperlink>
    </w:p>
    <w:p w:rsidR="00DD1632" w:rsidRDefault="00DA45F0">
      <w:pPr>
        <w:pStyle w:val="TOC2"/>
        <w:rPr>
          <w:rFonts w:eastAsiaTheme="minorEastAsia"/>
          <w:smallCaps w:val="0"/>
          <w:sz w:val="22"/>
        </w:rPr>
      </w:pPr>
      <w:hyperlink w:anchor="_Toc433720984" w:history="1">
        <w:r w:rsidR="00DD1632" w:rsidRPr="003E36BD">
          <w:rPr>
            <w:rStyle w:val="Hyperlink"/>
          </w:rPr>
          <w:t>Sales Productivity Accelerator-tilbud</w:t>
        </w:r>
        <w:r w:rsidR="00DD1632">
          <w:tab/>
        </w:r>
        <w:r w:rsidR="00DD1632">
          <w:fldChar w:fldCharType="begin"/>
        </w:r>
        <w:r w:rsidR="00DD1632">
          <w:instrText xml:space="preserve"> PAGEREF _Toc433720984 \h </w:instrText>
        </w:r>
        <w:r w:rsidR="00DD1632">
          <w:fldChar w:fldCharType="separate"/>
        </w:r>
        <w:r w:rsidR="00DD1632">
          <w:t>85</w:t>
        </w:r>
        <w:r w:rsidR="00DD1632">
          <w:fldChar w:fldCharType="end"/>
        </w:r>
      </w:hyperlink>
    </w:p>
    <w:p w:rsidR="00DD1632" w:rsidRDefault="00DA45F0">
      <w:pPr>
        <w:pStyle w:val="TOC1"/>
        <w:rPr>
          <w:rFonts w:eastAsiaTheme="minorEastAsia"/>
          <w:b w:val="0"/>
          <w:caps w:val="0"/>
          <w:noProof/>
          <w:sz w:val="22"/>
          <w:szCs w:val="22"/>
        </w:rPr>
      </w:pPr>
      <w:hyperlink w:anchor="_Toc433720985" w:history="1">
        <w:r w:rsidR="00DD1632" w:rsidRPr="003E36BD">
          <w:rPr>
            <w:rStyle w:val="Hyperlink"/>
            <w:noProof/>
          </w:rPr>
          <w:t>Vedlegg D – Tilleggsvilkår til programavtale</w:t>
        </w:r>
        <w:r w:rsidR="00DD1632">
          <w:rPr>
            <w:noProof/>
          </w:rPr>
          <w:tab/>
        </w:r>
        <w:r w:rsidR="00DD1632">
          <w:rPr>
            <w:noProof/>
          </w:rPr>
          <w:fldChar w:fldCharType="begin"/>
        </w:r>
        <w:r w:rsidR="00DD1632">
          <w:rPr>
            <w:noProof/>
          </w:rPr>
          <w:instrText xml:space="preserve"> PAGEREF _Toc433720985 \h </w:instrText>
        </w:r>
        <w:r w:rsidR="00DD1632">
          <w:rPr>
            <w:noProof/>
          </w:rPr>
        </w:r>
        <w:r w:rsidR="00DD1632">
          <w:rPr>
            <w:noProof/>
          </w:rPr>
          <w:fldChar w:fldCharType="separate"/>
        </w:r>
        <w:r w:rsidR="00DD1632">
          <w:rPr>
            <w:noProof/>
          </w:rPr>
          <w:t>86</w:t>
        </w:r>
        <w:r w:rsidR="00DD1632">
          <w:rPr>
            <w:noProof/>
          </w:rPr>
          <w:fldChar w:fldCharType="end"/>
        </w:r>
      </w:hyperlink>
    </w:p>
    <w:p w:rsidR="00DD1632" w:rsidRDefault="00DA45F0">
      <w:pPr>
        <w:pStyle w:val="TOC2"/>
        <w:rPr>
          <w:rFonts w:eastAsiaTheme="minorEastAsia"/>
          <w:smallCaps w:val="0"/>
          <w:sz w:val="22"/>
        </w:rPr>
      </w:pPr>
      <w:hyperlink w:anchor="_Toc433720986" w:history="1">
        <w:r w:rsidR="00DD1632" w:rsidRPr="003E36BD">
          <w:rPr>
            <w:rStyle w:val="Hyperlink"/>
          </w:rPr>
          <w:t>Tilleggsvilkår for Select Plus-programmet</w:t>
        </w:r>
        <w:r w:rsidR="00DD1632">
          <w:tab/>
        </w:r>
        <w:r w:rsidR="00DD1632">
          <w:fldChar w:fldCharType="begin"/>
        </w:r>
        <w:r w:rsidR="00DD1632">
          <w:instrText xml:space="preserve"> PAGEREF _Toc433720986 \h </w:instrText>
        </w:r>
        <w:r w:rsidR="00DD1632">
          <w:fldChar w:fldCharType="separate"/>
        </w:r>
        <w:r w:rsidR="00DD1632">
          <w:t>86</w:t>
        </w:r>
        <w:r w:rsidR="00DD1632">
          <w:fldChar w:fldCharType="end"/>
        </w:r>
      </w:hyperlink>
    </w:p>
    <w:p w:rsidR="00DD1632" w:rsidRDefault="00DA45F0">
      <w:pPr>
        <w:pStyle w:val="TOC2"/>
        <w:rPr>
          <w:rFonts w:eastAsiaTheme="minorEastAsia"/>
          <w:smallCaps w:val="0"/>
          <w:sz w:val="22"/>
        </w:rPr>
      </w:pPr>
      <w:hyperlink w:anchor="_Toc433720987" w:history="1">
        <w:r w:rsidR="00DD1632" w:rsidRPr="003E36BD">
          <w:rPr>
            <w:rStyle w:val="Hyperlink"/>
          </w:rPr>
          <w:t>Definisjon av administrasjon for Kvalifiserte Enheter</w:t>
        </w:r>
        <w:r w:rsidR="00DD1632">
          <w:tab/>
        </w:r>
        <w:r w:rsidR="00DD1632">
          <w:fldChar w:fldCharType="begin"/>
        </w:r>
        <w:r w:rsidR="00DD1632">
          <w:instrText xml:space="preserve"> PAGEREF _Toc433720987 \h </w:instrText>
        </w:r>
        <w:r w:rsidR="00DD1632">
          <w:fldChar w:fldCharType="separate"/>
        </w:r>
        <w:r w:rsidR="00DD1632">
          <w:t>86</w:t>
        </w:r>
        <w:r w:rsidR="00DD1632">
          <w:fldChar w:fldCharType="end"/>
        </w:r>
      </w:hyperlink>
    </w:p>
    <w:p w:rsidR="00DD1632" w:rsidRDefault="00DA45F0">
      <w:pPr>
        <w:pStyle w:val="TOC2"/>
        <w:rPr>
          <w:rFonts w:eastAsiaTheme="minorEastAsia"/>
          <w:smallCaps w:val="0"/>
          <w:sz w:val="22"/>
        </w:rPr>
      </w:pPr>
      <w:hyperlink w:anchor="_Toc433720988" w:history="1">
        <w:r w:rsidR="00DD1632" w:rsidRPr="003E36BD">
          <w:rPr>
            <w:rStyle w:val="Hyperlink"/>
          </w:rPr>
          <w:t>Elektroniske Tjenester i Open-programmer</w:t>
        </w:r>
        <w:r w:rsidR="00DD1632">
          <w:tab/>
        </w:r>
        <w:r w:rsidR="00DD1632">
          <w:fldChar w:fldCharType="begin"/>
        </w:r>
        <w:r w:rsidR="00DD1632">
          <w:instrText xml:space="preserve"> PAGEREF _Toc433720988 \h </w:instrText>
        </w:r>
        <w:r w:rsidR="00DD1632">
          <w:fldChar w:fldCharType="separate"/>
        </w:r>
        <w:r w:rsidR="00DD1632">
          <w:t>86</w:t>
        </w:r>
        <w:r w:rsidR="00DD1632">
          <w:fldChar w:fldCharType="end"/>
        </w:r>
      </w:hyperlink>
    </w:p>
    <w:p w:rsidR="00DD1632" w:rsidRDefault="00DA45F0">
      <w:pPr>
        <w:pStyle w:val="TOC2"/>
        <w:rPr>
          <w:rFonts w:eastAsiaTheme="minorEastAsia"/>
          <w:smallCaps w:val="0"/>
          <w:sz w:val="22"/>
        </w:rPr>
      </w:pPr>
      <w:hyperlink w:anchor="_Toc433720989" w:history="1">
        <w:r w:rsidR="00DD1632" w:rsidRPr="003E36BD">
          <w:rPr>
            <w:rStyle w:val="Hyperlink"/>
          </w:rPr>
          <w:t>Tilleggsvilkår for Profesjonelle Tjenester – eldre avtaler</w:t>
        </w:r>
        <w:r w:rsidR="00DD1632">
          <w:tab/>
        </w:r>
        <w:r w:rsidR="00DD1632">
          <w:fldChar w:fldCharType="begin"/>
        </w:r>
        <w:r w:rsidR="00DD1632">
          <w:instrText xml:space="preserve"> PAGEREF _Toc433720989 \h </w:instrText>
        </w:r>
        <w:r w:rsidR="00DD1632">
          <w:fldChar w:fldCharType="separate"/>
        </w:r>
        <w:r w:rsidR="00DD1632">
          <w:t>86</w:t>
        </w:r>
        <w:r w:rsidR="00DD1632">
          <w:fldChar w:fldCharType="end"/>
        </w:r>
      </w:hyperlink>
    </w:p>
    <w:p w:rsidR="00DD1632" w:rsidRDefault="00DA45F0">
      <w:pPr>
        <w:pStyle w:val="TOC1"/>
        <w:rPr>
          <w:rFonts w:eastAsiaTheme="minorEastAsia"/>
          <w:b w:val="0"/>
          <w:caps w:val="0"/>
          <w:noProof/>
          <w:sz w:val="22"/>
          <w:szCs w:val="22"/>
        </w:rPr>
      </w:pPr>
      <w:hyperlink w:anchor="_Toc433720990" w:history="1">
        <w:r w:rsidR="00DD1632" w:rsidRPr="003E36BD">
          <w:rPr>
            <w:rStyle w:val="Hyperlink"/>
            <w:noProof/>
          </w:rPr>
          <w:t>Vedlegg E – Tilbud</w:t>
        </w:r>
        <w:r w:rsidR="00DD1632">
          <w:rPr>
            <w:noProof/>
          </w:rPr>
          <w:tab/>
        </w:r>
        <w:r w:rsidR="00DD1632">
          <w:rPr>
            <w:noProof/>
          </w:rPr>
          <w:fldChar w:fldCharType="begin"/>
        </w:r>
        <w:r w:rsidR="00DD1632">
          <w:rPr>
            <w:noProof/>
          </w:rPr>
          <w:instrText xml:space="preserve"> PAGEREF _Toc433720990 \h </w:instrText>
        </w:r>
        <w:r w:rsidR="00DD1632">
          <w:rPr>
            <w:noProof/>
          </w:rPr>
        </w:r>
        <w:r w:rsidR="00DD1632">
          <w:rPr>
            <w:noProof/>
          </w:rPr>
          <w:fldChar w:fldCharType="separate"/>
        </w:r>
        <w:r w:rsidR="00DD1632">
          <w:rPr>
            <w:noProof/>
          </w:rPr>
          <w:t>88</w:t>
        </w:r>
        <w:r w:rsidR="00DD1632">
          <w:rPr>
            <w:noProof/>
          </w:rPr>
          <w:fldChar w:fldCharType="end"/>
        </w:r>
      </w:hyperlink>
    </w:p>
    <w:p w:rsidR="00DD1632" w:rsidRDefault="00DA45F0">
      <w:pPr>
        <w:pStyle w:val="TOC2"/>
        <w:rPr>
          <w:rFonts w:eastAsiaTheme="minorEastAsia"/>
          <w:smallCaps w:val="0"/>
          <w:sz w:val="22"/>
        </w:rPr>
      </w:pPr>
      <w:hyperlink w:anchor="_Toc433720991" w:history="1">
        <w:r w:rsidR="00DD1632" w:rsidRPr="003E36BD">
          <w:rPr>
            <w:rStyle w:val="Hyperlink"/>
          </w:rPr>
          <w:t>System Center Client Management Suite-kampanje</w:t>
        </w:r>
        <w:r w:rsidR="00DD1632">
          <w:tab/>
        </w:r>
        <w:r w:rsidR="00DD1632">
          <w:fldChar w:fldCharType="begin"/>
        </w:r>
        <w:r w:rsidR="00DD1632">
          <w:instrText xml:space="preserve"> PAGEREF _Toc433720991 \h </w:instrText>
        </w:r>
        <w:r w:rsidR="00DD1632">
          <w:fldChar w:fldCharType="separate"/>
        </w:r>
        <w:r w:rsidR="00DD1632">
          <w:t>88</w:t>
        </w:r>
        <w:r w:rsidR="00DD1632">
          <w:fldChar w:fldCharType="end"/>
        </w:r>
      </w:hyperlink>
    </w:p>
    <w:p w:rsidR="00DD1632" w:rsidRDefault="00DA45F0">
      <w:pPr>
        <w:pStyle w:val="TOC2"/>
        <w:rPr>
          <w:rFonts w:eastAsiaTheme="minorEastAsia"/>
          <w:smallCaps w:val="0"/>
          <w:sz w:val="22"/>
        </w:rPr>
      </w:pPr>
      <w:hyperlink w:anchor="_Toc433720992" w:history="1">
        <w:r w:rsidR="00DD1632" w:rsidRPr="003E36BD">
          <w:rPr>
            <w:rStyle w:val="Hyperlink"/>
          </w:rPr>
          <w:t>Kampanje for Azure Compute-kapasitet</w:t>
        </w:r>
        <w:r w:rsidR="00DD1632">
          <w:tab/>
        </w:r>
        <w:r w:rsidR="00DD1632">
          <w:fldChar w:fldCharType="begin"/>
        </w:r>
        <w:r w:rsidR="00DD1632">
          <w:instrText xml:space="preserve"> PAGEREF _Toc433720992 \h </w:instrText>
        </w:r>
        <w:r w:rsidR="00DD1632">
          <w:fldChar w:fldCharType="separate"/>
        </w:r>
        <w:r w:rsidR="00DD1632">
          <w:t>88</w:t>
        </w:r>
        <w:r w:rsidR="00DD1632">
          <w:fldChar w:fldCharType="end"/>
        </w:r>
      </w:hyperlink>
    </w:p>
    <w:p w:rsidR="00DD1632" w:rsidRDefault="00DA45F0">
      <w:pPr>
        <w:pStyle w:val="TOC1"/>
        <w:rPr>
          <w:rFonts w:eastAsiaTheme="minorEastAsia"/>
          <w:b w:val="0"/>
          <w:caps w:val="0"/>
          <w:noProof/>
          <w:sz w:val="22"/>
          <w:szCs w:val="22"/>
        </w:rPr>
      </w:pPr>
      <w:hyperlink w:anchor="_Toc433720993" w:history="1">
        <w:r w:rsidR="00DD1632" w:rsidRPr="003E36BD">
          <w:rPr>
            <w:rStyle w:val="Hyperlink"/>
            <w:noProof/>
          </w:rPr>
          <w:t>Innholdsfortegnelse</w:t>
        </w:r>
        <w:r w:rsidR="00DD1632">
          <w:rPr>
            <w:noProof/>
          </w:rPr>
          <w:tab/>
        </w:r>
        <w:r w:rsidR="00DD1632">
          <w:rPr>
            <w:noProof/>
          </w:rPr>
          <w:fldChar w:fldCharType="begin"/>
        </w:r>
        <w:r w:rsidR="00DD1632">
          <w:rPr>
            <w:noProof/>
          </w:rPr>
          <w:instrText xml:space="preserve"> PAGEREF _Toc433720993 \h </w:instrText>
        </w:r>
        <w:r w:rsidR="00DD1632">
          <w:rPr>
            <w:noProof/>
          </w:rPr>
        </w:r>
        <w:r w:rsidR="00DD1632">
          <w:rPr>
            <w:noProof/>
          </w:rPr>
          <w:fldChar w:fldCharType="separate"/>
        </w:r>
        <w:r w:rsidR="00DD1632">
          <w:rPr>
            <w:noProof/>
          </w:rPr>
          <w:t>89</w:t>
        </w:r>
        <w:r w:rsidR="00DD1632">
          <w:rPr>
            <w:noProof/>
          </w:rPr>
          <w:fldChar w:fldCharType="end"/>
        </w:r>
      </w:hyperlink>
    </w:p>
    <w:p w:rsidR="00142BA8" w:rsidRDefault="00DD1632">
      <w:pPr>
        <w:pStyle w:val="ProductList-Body"/>
        <w:sectPr w:rsidR="00142BA8">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142BA8" w:rsidRDefault="00142BA8">
      <w:pPr>
        <w:pStyle w:val="ProductList-Body"/>
      </w:pPr>
    </w:p>
    <w:p w:rsidR="00142BA8" w:rsidRDefault="00142BA8">
      <w:pPr>
        <w:sectPr w:rsidR="00142BA8">
          <w:headerReference w:type="default" r:id="rId20"/>
          <w:footerReference w:type="default" r:id="rId21"/>
          <w:type w:val="continuous"/>
          <w:pgSz w:w="12240" w:h="15840" w:code="1"/>
          <w:pgMar w:top="1170" w:right="720" w:bottom="720" w:left="720" w:header="432" w:footer="288" w:gutter="0"/>
          <w:cols w:space="360"/>
        </w:sectPr>
      </w:pPr>
    </w:p>
    <w:p w:rsidR="00142BA8" w:rsidRDefault="00DD1632">
      <w:pPr>
        <w:pStyle w:val="ProductList-SectionHeading"/>
        <w:pageBreakBefore/>
      </w:pPr>
      <w:bookmarkStart w:id="2" w:name="_Sec531"/>
      <w:bookmarkEnd w:id="1"/>
      <w:r>
        <w:t>Innledning</w:t>
      </w:r>
      <w:r>
        <w:fldChar w:fldCharType="begin"/>
      </w:r>
      <w:r>
        <w:instrText xml:space="preserve"> TC "</w:instrText>
      </w:r>
      <w:bookmarkStart w:id="3" w:name="_Toc433720880"/>
      <w:r>
        <w:instrText>Innledning</w:instrText>
      </w:r>
      <w:bookmarkEnd w:id="3"/>
      <w:r>
        <w:instrText>" \l 1</w:instrText>
      </w:r>
      <w:r>
        <w:fldChar w:fldCharType="end"/>
      </w:r>
    </w:p>
    <w:p w:rsidR="00142BA8" w:rsidRDefault="00142BA8">
      <w:pPr>
        <w:pStyle w:val="ProductList-Body"/>
      </w:pPr>
    </w:p>
    <w:p w:rsidR="00142BA8" w:rsidRDefault="00DD1632">
      <w:pPr>
        <w:pStyle w:val="ProductList-Offering1Heading"/>
      </w:pPr>
      <w:bookmarkStart w:id="4" w:name="_Sec532"/>
      <w:r>
        <w:t>Om dette dokumentet</w:t>
      </w:r>
      <w:bookmarkEnd w:id="4"/>
      <w:r>
        <w:fldChar w:fldCharType="begin"/>
      </w:r>
      <w:r>
        <w:instrText xml:space="preserve"> TC "</w:instrText>
      </w:r>
      <w:bookmarkStart w:id="5" w:name="_Toc433720881"/>
      <w:r>
        <w:instrText>Om dette dokumentet</w:instrText>
      </w:r>
      <w:bookmarkEnd w:id="5"/>
      <w:r>
        <w:instrText>" \l 2</w:instrText>
      </w:r>
      <w:r>
        <w:fldChar w:fldCharType="end"/>
      </w:r>
    </w:p>
    <w:p w:rsidR="00142BA8" w:rsidRDefault="00DD1632">
      <w:pPr>
        <w:pStyle w:val="ProductList-Body"/>
      </w:pPr>
      <w:r>
        <w:t xml:space="preserve">Fra og med 1. juli 2015 erstatter Produktvilkårene dokumentene Produktliste og Produktbrukerrettigheter (PUR – Product Use Rights). Alle referanser til Produktlisten og PUR i Kundens volumlisensavtaler henviser til de gjeldende punktene i Produktvilkårene. Produktvilkårene beskriver hvilke Produkter og Profesjonelle Tjenester som er tilgjengelige via Microsofts Volumlisensieringsprogrammer (tidligere formidlet via Produktlisten), samt bruksrettighetene for Programvareprodukter (tidligere formidlet via PUR). Tjenestevilkår for Elektroniske Tjenester som det refereres til i dette dokumentet, er publisert i Vilkår for Elektroniske Tjenester (OST – Online Services Terms) på </w:t>
      </w:r>
      <w:hyperlink r:id="rId22">
        <w:r>
          <w:rPr>
            <w:color w:val="00467F"/>
            <w:u w:val="single"/>
          </w:rPr>
          <w:t>http://go.microsoft.com/?linkid=9840733</w:t>
        </w:r>
      </w:hyperlink>
      <w:r>
        <w:t>.</w:t>
      </w:r>
    </w:p>
    <w:p w:rsidR="00142BA8" w:rsidRDefault="00142BA8">
      <w:pPr>
        <w:pStyle w:val="ProductList-Body"/>
      </w:pPr>
    </w:p>
    <w:p w:rsidR="00142BA8" w:rsidRDefault="00DD1632">
      <w:pPr>
        <w:pStyle w:val="ProductList-Body"/>
      </w:pPr>
      <w:r>
        <w:t xml:space="preserve">Produkter som er oppført i Produktvilkårene, er tilgjengelige fra og med datoen som er angitt på </w:t>
      </w:r>
      <w:hyperlink w:anchor="_Sec843">
        <w:r>
          <w:rPr>
            <w:color w:val="00467F"/>
            <w:u w:val="single"/>
          </w:rPr>
          <w:t>Forsiden</w:t>
        </w:r>
      </w:hyperlink>
      <w:r>
        <w:t xml:space="preserve"> for Produktvilkårene. Tidligere versjoner av Produktvilkårene er tilgjengelige på </w:t>
      </w:r>
      <w:hyperlink r:id="rId23">
        <w:r>
          <w:rPr>
            <w:color w:val="00467F"/>
            <w:u w:val="single"/>
          </w:rPr>
          <w:t>http://go.microsoft.com/?linkid=9839207</w:t>
        </w:r>
      </w:hyperlink>
      <w:r>
        <w:t xml:space="preserve">, inkludert tidligere versjoner av Produktlisten og PUR. Informasjon om utgåtte Microsoft-produkter og -tjenester er tilgjengelig på </w:t>
      </w:r>
      <w:hyperlink r:id="rId24">
        <w:r>
          <w:rPr>
            <w:color w:val="00467F"/>
            <w:u w:val="single"/>
          </w:rPr>
          <w:t>http://www.microsoftvolumelicensing.com</w:t>
        </w:r>
      </w:hyperlink>
      <w:r>
        <w:t>. Kunder kan kontakte sin forhandler eller Microsoft account manager for informasjon om regional tilgjengelighet for Microsoft-produkter og Profesjonelle Tjenester.</w:t>
      </w:r>
    </w:p>
    <w:p w:rsidR="00142BA8" w:rsidRDefault="00DD1632">
      <w:pPr>
        <w:pStyle w:val="ProductList-Offering1Heading"/>
      </w:pPr>
      <w:bookmarkStart w:id="6" w:name="_Sec533"/>
      <w:r>
        <w:t>Innholdet i dette Dokumentet</w:t>
      </w:r>
      <w:bookmarkEnd w:id="6"/>
      <w:r>
        <w:fldChar w:fldCharType="begin"/>
      </w:r>
      <w:r>
        <w:instrText xml:space="preserve"> TC "</w:instrText>
      </w:r>
      <w:bookmarkStart w:id="7" w:name="_Toc433720882"/>
      <w:r>
        <w:instrText>Innholdet i dette Dokumentet</w:instrText>
      </w:r>
      <w:bookmarkEnd w:id="7"/>
      <w:r>
        <w:instrText>" \l 2</w:instrText>
      </w:r>
      <w:r>
        <w:fldChar w:fldCharType="end"/>
      </w:r>
    </w:p>
    <w:p w:rsidR="00142BA8" w:rsidRDefault="00DD1632">
      <w:pPr>
        <w:pStyle w:val="ProductList-Body"/>
      </w:pPr>
      <w:r>
        <w:t>Produktvilkårene inneholder følgende deler:</w:t>
      </w:r>
    </w:p>
    <w:p w:rsidR="00142BA8" w:rsidRDefault="00DA45F0">
      <w:pPr>
        <w:pStyle w:val="ProductList-Bullet"/>
        <w:numPr>
          <w:ilvl w:val="0"/>
          <w:numId w:val="6"/>
        </w:numPr>
      </w:pPr>
      <w:hyperlink w:anchor="_Sec531">
        <w:r w:rsidR="00DD1632">
          <w:rPr>
            <w:color w:val="00467F"/>
            <w:u w:val="single"/>
          </w:rPr>
          <w:t>Innledning</w:t>
        </w:r>
      </w:hyperlink>
      <w:r w:rsidR="00DD1632">
        <w:t>, som inneholder en liste over nylige endringer.</w:t>
      </w:r>
    </w:p>
    <w:p w:rsidR="00142BA8" w:rsidRDefault="00DA45F0">
      <w:pPr>
        <w:pStyle w:val="ProductList-Bullet"/>
        <w:numPr>
          <w:ilvl w:val="0"/>
          <w:numId w:val="6"/>
        </w:numPr>
      </w:pPr>
      <w:hyperlink w:anchor="_Sec536">
        <w:r w:rsidR="00DD1632">
          <w:rPr>
            <w:color w:val="00467F"/>
            <w:u w:val="single"/>
          </w:rPr>
          <w:t>Lisensvilkår</w:t>
        </w:r>
      </w:hyperlink>
      <w:r w:rsidR="00DD1632">
        <w:t>, som inneholder de Universelle Lisensvilkårene og Lisensmodellvilkårene som gjelder for Programvareprodukter.</w:t>
      </w:r>
    </w:p>
    <w:p w:rsidR="00142BA8" w:rsidRDefault="00DA45F0">
      <w:pPr>
        <w:pStyle w:val="ProductList-Bullet"/>
        <w:numPr>
          <w:ilvl w:val="0"/>
          <w:numId w:val="6"/>
        </w:numPr>
      </w:pPr>
      <w:hyperlink w:anchor="_Sec547">
        <w:r w:rsidR="00DD1632">
          <w:rPr>
            <w:color w:val="00467F"/>
            <w:u w:val="single"/>
          </w:rPr>
          <w:t>Programvareprodukter</w:t>
        </w:r>
      </w:hyperlink>
      <w:r w:rsidR="00DD1632">
        <w:t>, som inneholder alle programvareproduktoppføringer.</w:t>
      </w:r>
    </w:p>
    <w:p w:rsidR="00142BA8" w:rsidRDefault="00DA45F0">
      <w:pPr>
        <w:pStyle w:val="ProductList-Bullet"/>
        <w:numPr>
          <w:ilvl w:val="0"/>
          <w:numId w:val="6"/>
        </w:numPr>
      </w:pPr>
      <w:hyperlink w:anchor="_Sec548">
        <w:r w:rsidR="00DD1632">
          <w:rPr>
            <w:color w:val="00467F"/>
            <w:u w:val="single"/>
          </w:rPr>
          <w:t>Produkter for Elektroniske Tjenester</w:t>
        </w:r>
      </w:hyperlink>
      <w:r w:rsidR="00DD1632">
        <w:t>, som inneholder alle Produktoppføringer for Elektroniske Tjenester.</w:t>
      </w:r>
    </w:p>
    <w:p w:rsidR="00142BA8" w:rsidRDefault="00DA45F0">
      <w:pPr>
        <w:pStyle w:val="ProductList-Bullet"/>
        <w:numPr>
          <w:ilvl w:val="0"/>
          <w:numId w:val="6"/>
        </w:numPr>
      </w:pPr>
      <w:hyperlink w:anchor="_Sec549">
        <w:r w:rsidR="00DD1632">
          <w:rPr>
            <w:color w:val="00467F"/>
            <w:u w:val="single"/>
          </w:rPr>
          <w:t>Ordliste</w:t>
        </w:r>
      </w:hyperlink>
      <w:r w:rsidR="00DD1632">
        <w:t>, som viser en definisjon av Attributter, Celleverdier, Kolonneoverskrifter og andre begreper med store forbokstaver som brukes i Produktvilkårene.</w:t>
      </w:r>
    </w:p>
    <w:p w:rsidR="00142BA8" w:rsidRDefault="00DD1632">
      <w:pPr>
        <w:pStyle w:val="ProductList-Bullet"/>
        <w:numPr>
          <w:ilvl w:val="0"/>
          <w:numId w:val="6"/>
        </w:numPr>
      </w:pPr>
      <w:r>
        <w:t>Følgende vedlegg:</w:t>
      </w:r>
    </w:p>
    <w:p w:rsidR="00142BA8" w:rsidRDefault="00DA45F0">
      <w:pPr>
        <w:pStyle w:val="ProductList-Bullet"/>
        <w:numPr>
          <w:ilvl w:val="1"/>
          <w:numId w:val="6"/>
        </w:numPr>
      </w:pPr>
      <w:hyperlink w:anchor="_Sec591">
        <w:r w:rsidR="00DD1632">
          <w:rPr>
            <w:color w:val="00467F"/>
            <w:u w:val="single"/>
          </w:rPr>
          <w:t>Vedlegg A – tabellen Lisenser som tilsvarer CAL/ML</w:t>
        </w:r>
      </w:hyperlink>
      <w:r w:rsidR="00DD1632">
        <w:t>, som viser CAL-pakker og tilgjengelige abonnementslisenser for Elektroniske Tjenester som gir tilgang til Serverprodukter.</w:t>
      </w:r>
    </w:p>
    <w:p w:rsidR="00142BA8" w:rsidRDefault="00DA45F0">
      <w:pPr>
        <w:pStyle w:val="ProductList-Bullet"/>
        <w:numPr>
          <w:ilvl w:val="1"/>
          <w:numId w:val="6"/>
        </w:numPr>
      </w:pPr>
      <w:hyperlink w:anchor="_Sec564">
        <w:r w:rsidR="00DD1632">
          <w:rPr>
            <w:color w:val="00467F"/>
            <w:u w:val="single"/>
          </w:rPr>
          <w:t>Vedlegg B – Software Assurance</w:t>
        </w:r>
      </w:hyperlink>
      <w:r w:rsidR="00DD1632">
        <w:t>, som beskriver regler knyttet til kjøp av SA og ekstra fordeler som er tilgjengelige for SA-kunder.</w:t>
      </w:r>
    </w:p>
    <w:p w:rsidR="00142BA8" w:rsidRDefault="00DA45F0">
      <w:pPr>
        <w:pStyle w:val="ProductList-Bullet"/>
        <w:numPr>
          <w:ilvl w:val="1"/>
          <w:numId w:val="6"/>
        </w:numPr>
      </w:pPr>
      <w:hyperlink w:anchor="_Sec562">
        <w:r w:rsidR="00DD1632">
          <w:rPr>
            <w:color w:val="00467F"/>
            <w:u w:val="single"/>
          </w:rPr>
          <w:t>Vedlegg C – Profesjonelle Tjenester</w:t>
        </w:r>
      </w:hyperlink>
      <w:r w:rsidR="00DD1632">
        <w:t>, som viser de Profesjonelle Tjenestene som tilbys gjennom Volumlisensiering fra Microsoft.</w:t>
      </w:r>
    </w:p>
    <w:p w:rsidR="00142BA8" w:rsidRDefault="00DA45F0">
      <w:pPr>
        <w:pStyle w:val="ProductList-Bullet"/>
        <w:numPr>
          <w:ilvl w:val="1"/>
          <w:numId w:val="6"/>
        </w:numPr>
      </w:pPr>
      <w:hyperlink w:anchor="_Sec563">
        <w:r w:rsidR="00DD1632">
          <w:rPr>
            <w:color w:val="00467F"/>
            <w:u w:val="single"/>
          </w:rPr>
          <w:t>Vedlegg D – Tilleggsvilkår til programavtale</w:t>
        </w:r>
      </w:hyperlink>
      <w:r w:rsidR="00DD1632">
        <w:t>, som inneholder tilleggsvilkår til Programavtalene for Volumlisensiering fra Microsoft.</w:t>
      </w:r>
    </w:p>
    <w:p w:rsidR="00142BA8" w:rsidRDefault="00DA45F0">
      <w:pPr>
        <w:pStyle w:val="ProductList-Bullet"/>
        <w:numPr>
          <w:ilvl w:val="1"/>
          <w:numId w:val="6"/>
        </w:numPr>
      </w:pPr>
      <w:hyperlink w:anchor="_Sec572">
        <w:r w:rsidR="00DD1632">
          <w:rPr>
            <w:color w:val="00467F"/>
            <w:u w:val="single"/>
          </w:rPr>
          <w:t>Vedlegg E – Produktkampanjer</w:t>
        </w:r>
      </w:hyperlink>
      <w:r w:rsidR="00DD1632">
        <w:t>, som inneholder Produktkampanjer som normalt ikke finnes i Prislisten.</w:t>
      </w:r>
    </w:p>
    <w:p w:rsidR="00142BA8" w:rsidRDefault="00DA45F0">
      <w:pPr>
        <w:pStyle w:val="ProductList-Bullet"/>
        <w:numPr>
          <w:ilvl w:val="0"/>
          <w:numId w:val="6"/>
        </w:numPr>
      </w:pPr>
      <w:hyperlink w:anchor="_Sec844">
        <w:r w:rsidR="00DD1632">
          <w:rPr>
            <w:color w:val="00467F"/>
            <w:u w:val="single"/>
          </w:rPr>
          <w:t>Indeks</w:t>
        </w:r>
      </w:hyperlink>
      <w:r w:rsidR="00DD1632">
        <w:t>, som viser alle Produktene i Produktvilkårene, og angir hvor de finnes.</w:t>
      </w:r>
    </w:p>
    <w:p w:rsidR="00142BA8" w:rsidRDefault="00DD1632">
      <w:pPr>
        <w:pStyle w:val="ProductList-Offering1Heading"/>
      </w:pPr>
      <w:bookmarkStart w:id="8" w:name="_Sec534"/>
      <w:r>
        <w:t>Navigere i en Produktoppføring</w:t>
      </w:r>
      <w:bookmarkEnd w:id="8"/>
      <w:r>
        <w:fldChar w:fldCharType="begin"/>
      </w:r>
      <w:r>
        <w:instrText xml:space="preserve"> TC "</w:instrText>
      </w:r>
      <w:bookmarkStart w:id="9" w:name="_Toc433720883"/>
      <w:r>
        <w:instrText>Navigere i en Produktoppføring</w:instrText>
      </w:r>
      <w:bookmarkEnd w:id="9"/>
      <w:r>
        <w:instrText>" \l 2</w:instrText>
      </w:r>
      <w:r>
        <w:fldChar w:fldCharType="end"/>
      </w:r>
    </w:p>
    <w:p w:rsidR="00142BA8" w:rsidRDefault="00DD1632">
      <w:pPr>
        <w:pStyle w:val="ProductList-Body"/>
      </w:pPr>
      <w:r>
        <w:t>Hver Produktoppføring for Programvare inneholder fire deler: Programtilgjengelighet, Produktvilkår, Bruksrettigheter og Software Assurance.</w:t>
      </w:r>
    </w:p>
    <w:p w:rsidR="00142BA8" w:rsidRDefault="00DD1632">
      <w:pPr>
        <w:pStyle w:val="ProductList-Body"/>
      </w:pPr>
      <w:r>
        <w:t>Hver Produktoppføring for Elektroniske Tjenester inneholder to deler: Programtilgjengelighet og Produktvilkår.</w:t>
      </w:r>
    </w:p>
    <w:p w:rsidR="00142BA8" w:rsidRDefault="00142BA8">
      <w:pPr>
        <w:pStyle w:val="ProductList-Body"/>
      </w:pPr>
    </w:p>
    <w:p w:rsidR="00142BA8" w:rsidRDefault="00DD1632">
      <w:pPr>
        <w:pStyle w:val="ProductList-Body"/>
      </w:pPr>
      <w:r>
        <w:rPr>
          <w:b/>
          <w:color w:val="00188F"/>
        </w:rPr>
        <w:t xml:space="preserve">1. Programtilgjengelighet </w:t>
      </w:r>
      <w:r>
        <w:t>angir tilbudstype, antall poeng (der dette er aktuelt) og tilgjengelighet på tvers av volumlisensiering for hvert Produkt.</w:t>
      </w:r>
    </w:p>
    <w:p w:rsidR="00142BA8" w:rsidRDefault="00DD1632">
      <w:pPr>
        <w:pStyle w:val="ProductList-Body"/>
      </w:pPr>
      <w:r>
        <w:rPr>
          <w:noProof/>
        </w:rPr>
        <w:drawing>
          <wp:inline distT="0" distB="0" distL="0" distR="0" wp14:anchorId="54F9A98A" wp14:editId="08EA070D">
            <wp:extent cx="5029200" cy="838200"/>
            <wp:effectExtent l="0" t="0" r="0" b="0"/>
            <wp:docPr id="4" name="2d0a3dc450c547ce6fae990ff5b704952bb3af57.jpg"/>
            <wp:cNvGraphicFramePr/>
            <a:graphic xmlns:a="http://schemas.openxmlformats.org/drawingml/2006/main">
              <a:graphicData uri="http://schemas.openxmlformats.org/drawingml/2006/picture">
                <pic:pic xmlns:pic="http://schemas.openxmlformats.org/drawingml/2006/picture">
                  <pic:nvPicPr>
                    <pic:cNvPr id="0" name="2d0a3dc450c547ce6fae990ff5b704952bb3af57.jpg"/>
                    <pic:cNvPicPr/>
                  </pic:nvPicPr>
                  <pic:blipFill>
                    <a:blip r:embed="rId25"/>
                    <a:stretch>
                      <a:fillRect/>
                    </a:stretch>
                  </pic:blipFill>
                  <pic:spPr>
                    <a:xfrm>
                      <a:off x="0" y="0"/>
                      <a:ext cx="5029200" cy="838200"/>
                    </a:xfrm>
                    <a:prstGeom prst="rect">
                      <a:avLst/>
                    </a:prstGeom>
                  </pic:spPr>
                </pic:pic>
              </a:graphicData>
            </a:graphic>
          </wp:inline>
        </w:drawing>
      </w:r>
    </w:p>
    <w:p w:rsidR="00142BA8" w:rsidRDefault="00142BA8">
      <w:pPr>
        <w:pStyle w:val="ProductList-Body"/>
      </w:pPr>
    </w:p>
    <w:p w:rsidR="00142BA8" w:rsidRDefault="00DD1632">
      <w:pPr>
        <w:pStyle w:val="ProductList-Body"/>
      </w:pPr>
      <w:r>
        <w:rPr>
          <w:b/>
          <w:color w:val="00188F"/>
        </w:rPr>
        <w:t xml:space="preserve">2. Produktvilkår </w:t>
      </w:r>
      <w:r>
        <w:t>angir tilleggsinformasjon knyttet til anskaffelse av Produktet, for eksempel forutsetninger for kjøpet, tidligere versjoner og det gjeldende Produktutvalget.</w:t>
      </w:r>
    </w:p>
    <w:p w:rsidR="00142BA8" w:rsidRDefault="00DD1632">
      <w:pPr>
        <w:pStyle w:val="ProductList-Body"/>
      </w:pPr>
      <w:r>
        <w:rPr>
          <w:noProof/>
        </w:rPr>
        <w:drawing>
          <wp:inline distT="0" distB="0" distL="0" distR="0" wp14:anchorId="151D3120" wp14:editId="1BF26355">
            <wp:extent cx="5029200" cy="1676400"/>
            <wp:effectExtent l="0" t="0" r="0" b="0"/>
            <wp:docPr id="2" name="40713ef74778387fbd15d6736dce51f90889ee67.jpg"/>
            <wp:cNvGraphicFramePr/>
            <a:graphic xmlns:a="http://schemas.openxmlformats.org/drawingml/2006/main">
              <a:graphicData uri="http://schemas.openxmlformats.org/drawingml/2006/picture">
                <pic:pic xmlns:pic="http://schemas.openxmlformats.org/drawingml/2006/picture">
                  <pic:nvPicPr>
                    <pic:cNvPr id="0" name="40713ef74778387fbd15d6736dce51f90889ee67.jpg"/>
                    <pic:cNvPicPr/>
                  </pic:nvPicPr>
                  <pic:blipFill>
                    <a:blip r:embed="rId26"/>
                    <a:stretch>
                      <a:fillRect/>
                    </a:stretch>
                  </pic:blipFill>
                  <pic:spPr>
                    <a:xfrm>
                      <a:off x="0" y="0"/>
                      <a:ext cx="5029200" cy="1676400"/>
                    </a:xfrm>
                    <a:prstGeom prst="rect">
                      <a:avLst/>
                    </a:prstGeom>
                  </pic:spPr>
                </pic:pic>
              </a:graphicData>
            </a:graphic>
          </wp:inline>
        </w:drawing>
      </w:r>
    </w:p>
    <w:p w:rsidR="00142BA8" w:rsidRDefault="00142BA8">
      <w:pPr>
        <w:pStyle w:val="ProductList-Body"/>
      </w:pPr>
    </w:p>
    <w:p w:rsidR="00142BA8" w:rsidRDefault="00DD1632">
      <w:pPr>
        <w:pStyle w:val="ProductList-Body"/>
      </w:pPr>
      <w:r>
        <w:rPr>
          <w:b/>
          <w:color w:val="00188F"/>
        </w:rPr>
        <w:t xml:space="preserve">3. Bruksrettigheter </w:t>
      </w:r>
      <w:r>
        <w:t>angir Lisensvilkår for hvert Programvareprodukt, inkludert Universelle Lisensvilkår, gjeldende Lisensmodell og eventuelle Produktspesifikke Lisensvilkår. Referanser til "Produktbrukerrettigheter" i Kundens volumlisensavtale henviser til vilkårene i Bruksrettigheter for hver Produktoppføring for Programvare. Vilkår for Elektroniske Tjenester er oppført OST (Online Services Terms).</w:t>
      </w:r>
    </w:p>
    <w:p w:rsidR="00142BA8" w:rsidRDefault="00DD1632">
      <w:pPr>
        <w:pStyle w:val="ProductList-Body"/>
      </w:pPr>
      <w:r>
        <w:rPr>
          <w:noProof/>
        </w:rPr>
        <w:drawing>
          <wp:inline distT="0" distB="0" distL="0" distR="0" wp14:anchorId="3CD96B07" wp14:editId="7BEBB964">
            <wp:extent cx="5029200" cy="1676400"/>
            <wp:effectExtent l="0" t="0" r="0" b="0"/>
            <wp:docPr id="3" name="c1c800c92b5498333bef4a8f4e714b86deca0294.jpg"/>
            <wp:cNvGraphicFramePr/>
            <a:graphic xmlns:a="http://schemas.openxmlformats.org/drawingml/2006/main">
              <a:graphicData uri="http://schemas.openxmlformats.org/drawingml/2006/picture">
                <pic:pic xmlns:pic="http://schemas.openxmlformats.org/drawingml/2006/picture">
                  <pic:nvPicPr>
                    <pic:cNvPr id="0" name="c1c800c92b5498333bef4a8f4e714b86deca0294.jpg"/>
                    <pic:cNvPicPr/>
                  </pic:nvPicPr>
                  <pic:blipFill>
                    <a:blip r:embed="rId27"/>
                    <a:stretch>
                      <a:fillRect/>
                    </a:stretch>
                  </pic:blipFill>
                  <pic:spPr>
                    <a:xfrm>
                      <a:off x="0" y="0"/>
                      <a:ext cx="5029200" cy="1676400"/>
                    </a:xfrm>
                    <a:prstGeom prst="rect">
                      <a:avLst/>
                    </a:prstGeom>
                  </pic:spPr>
                </pic:pic>
              </a:graphicData>
            </a:graphic>
          </wp:inline>
        </w:drawing>
      </w:r>
    </w:p>
    <w:p w:rsidR="00142BA8" w:rsidRDefault="00142BA8">
      <w:pPr>
        <w:pStyle w:val="ProductList-Body"/>
      </w:pPr>
    </w:p>
    <w:p w:rsidR="00142BA8" w:rsidRDefault="00DD1632">
      <w:pPr>
        <w:pStyle w:val="ProductList-Body"/>
      </w:pPr>
      <w:r>
        <w:rPr>
          <w:b/>
          <w:color w:val="00188F"/>
        </w:rPr>
        <w:t xml:space="preserve">4. Software Assurance </w:t>
      </w:r>
      <w:r>
        <w:t>angir vilkår og betingelser knyttet til SA-dekning.</w:t>
      </w:r>
    </w:p>
    <w:p w:rsidR="00142BA8" w:rsidRDefault="00DD1632">
      <w:pPr>
        <w:pStyle w:val="ProductList-Body"/>
      </w:pPr>
      <w:r>
        <w:rPr>
          <w:noProof/>
        </w:rPr>
        <w:drawing>
          <wp:inline distT="0" distB="0" distL="0" distR="0" wp14:anchorId="1D3426F8" wp14:editId="74C7B276">
            <wp:extent cx="5029200" cy="1257300"/>
            <wp:effectExtent l="0" t="0" r="0" b="0"/>
            <wp:docPr id="5" name="85dba042558073d8111064dd0d23b2e1bffbe746.jpg"/>
            <wp:cNvGraphicFramePr/>
            <a:graphic xmlns:a="http://schemas.openxmlformats.org/drawingml/2006/main">
              <a:graphicData uri="http://schemas.openxmlformats.org/drawingml/2006/picture">
                <pic:pic xmlns:pic="http://schemas.openxmlformats.org/drawingml/2006/picture">
                  <pic:nvPicPr>
                    <pic:cNvPr id="0" name="85dba042558073d8111064dd0d23b2e1bffbe746.jpg"/>
                    <pic:cNvPicPr/>
                  </pic:nvPicPr>
                  <pic:blipFill>
                    <a:blip r:embed="rId28"/>
                    <a:stretch>
                      <a:fillRect/>
                    </a:stretch>
                  </pic:blipFill>
                  <pic:spPr>
                    <a:xfrm>
                      <a:off x="0" y="0"/>
                      <a:ext cx="5029200" cy="1257300"/>
                    </a:xfrm>
                    <a:prstGeom prst="rect">
                      <a:avLst/>
                    </a:prstGeom>
                  </pic:spPr>
                </pic:pic>
              </a:graphicData>
            </a:graphic>
          </wp:inline>
        </w:drawing>
      </w:r>
    </w:p>
    <w:p w:rsidR="00142BA8" w:rsidRDefault="00DD1632">
      <w:pPr>
        <w:pStyle w:val="ProductList-Offering1Heading"/>
      </w:pPr>
      <w:bookmarkStart w:id="10" w:name="_Sec535"/>
      <w:r>
        <w:t>Oppklaringer og sammendrag av endringer i dette Dokumentet</w:t>
      </w:r>
      <w:bookmarkEnd w:id="10"/>
      <w:r>
        <w:fldChar w:fldCharType="begin"/>
      </w:r>
      <w:r>
        <w:instrText xml:space="preserve"> TC "</w:instrText>
      </w:r>
      <w:bookmarkStart w:id="11" w:name="_Toc433720884"/>
      <w:r>
        <w:instrText>Oppklaringer og sammendrag av endringer i dette Dokumentet</w:instrText>
      </w:r>
      <w:bookmarkEnd w:id="11"/>
      <w:r>
        <w:instrText>" \l 2</w:instrText>
      </w:r>
      <w:r>
        <w:fldChar w:fldCharType="end"/>
      </w:r>
    </w:p>
    <w:p w:rsidR="00142BA8" w:rsidRDefault="00DD1632">
      <w:pPr>
        <w:pStyle w:val="ProductList-Body"/>
      </w:pPr>
      <w:r>
        <w:t>Nedenfor finner du de nyeste tilleggene, slettingene og andre endringer i Produktvilkårene. Her finner du også klargjøringer av Microsofts policy som svar på vanlige kundespørsmål.</w:t>
      </w:r>
    </w:p>
    <w:tbl>
      <w:tblPr>
        <w:tblStyle w:val="PURTable"/>
        <w:tblW w:w="0" w:type="dxa"/>
        <w:tblLook w:val="04A0" w:firstRow="1" w:lastRow="0" w:firstColumn="1" w:lastColumn="0" w:noHBand="0" w:noVBand="1"/>
      </w:tblPr>
      <w:tblGrid>
        <w:gridCol w:w="5381"/>
        <w:gridCol w:w="5409"/>
      </w:tblGrid>
      <w:tr w:rsidR="00142BA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42BA8" w:rsidRDefault="00DD1632">
            <w:pPr>
              <w:pStyle w:val="ProductList-TableBody"/>
            </w:pPr>
            <w:r>
              <w:rPr>
                <w:color w:val="FFFFFF"/>
              </w:rPr>
              <w:t>Tillegg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42BA8" w:rsidRDefault="00DD1632">
            <w:pPr>
              <w:pStyle w:val="ProductList-TableBody"/>
            </w:pPr>
            <w:r>
              <w:rPr>
                <w:color w:val="FFFFFF"/>
              </w:rPr>
              <w:t>Slettinger</w:t>
            </w:r>
          </w:p>
        </w:tc>
      </w:tr>
      <w:tr w:rsidR="00142BA8">
        <w:tc>
          <w:tcPr>
            <w:tcW w:w="6120" w:type="dxa"/>
            <w:tcBorders>
              <w:top w:val="single" w:sz="4" w:space="0" w:color="000000"/>
              <w:left w:val="single" w:sz="4" w:space="0" w:color="000000"/>
              <w:bottom w:val="single" w:sz="4" w:space="0" w:color="000000"/>
              <w:right w:val="single" w:sz="4" w:space="0" w:color="000000"/>
            </w:tcBorders>
          </w:tcPr>
          <w:p w:rsidR="00142BA8" w:rsidRDefault="00142BA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142BA8" w:rsidRDefault="00142BA8">
            <w:pPr>
              <w:pStyle w:val="ProductList-TableBody"/>
            </w:pPr>
          </w:p>
        </w:tc>
      </w:tr>
    </w:tbl>
    <w:p w:rsidR="00142BA8" w:rsidRDefault="00142BA8">
      <w:pPr>
        <w:pStyle w:val="ProductList-Body"/>
      </w:pPr>
    </w:p>
    <w:p w:rsidR="00142BA8" w:rsidRDefault="00DD1632">
      <w:pPr>
        <w:pStyle w:val="ProductList-ClauseHeading"/>
      </w:pPr>
      <w:r>
        <w:t>Programvare</w:t>
      </w:r>
    </w:p>
    <w:p w:rsidR="00142BA8" w:rsidRDefault="00DA45F0">
      <w:pPr>
        <w:pStyle w:val="ProductList-Body"/>
      </w:pPr>
      <w:hyperlink w:anchor="_Sec857">
        <w:r w:rsidR="00DD1632">
          <w:rPr>
            <w:color w:val="00467F"/>
            <w:u w:val="single"/>
          </w:rPr>
          <w:t>Advanced Threat Analytics</w:t>
        </w:r>
      </w:hyperlink>
      <w:r w:rsidR="00DD1632">
        <w:t xml:space="preserve">: Lagt til vilkår for bibliotek som er lisensiert i henhold til GNU Lesser General Public License som er inkludert i Advanced Threat Analytics-programvaren. </w:t>
      </w:r>
    </w:p>
    <w:p w:rsidR="00142BA8" w:rsidRDefault="00142BA8">
      <w:pPr>
        <w:pStyle w:val="ProductList-Body"/>
      </w:pPr>
    </w:p>
    <w:p w:rsidR="00142BA8" w:rsidRDefault="00DA45F0">
      <w:pPr>
        <w:pStyle w:val="ProductList-Body"/>
      </w:pPr>
      <w:hyperlink w:anchor="_Sec602">
        <w:r w:rsidR="00DD1632">
          <w:rPr>
            <w:color w:val="00467F"/>
            <w:u w:val="single"/>
          </w:rPr>
          <w:t>Core Infrastructure Server (CIS) Suite</w:t>
        </w:r>
      </w:hyperlink>
      <w:r w:rsidR="00DD1632">
        <w:t>: Lagt til vilkår i Software Assurance-delen som klargjør SA-fordelene for abonnementslisenser.</w:t>
      </w:r>
    </w:p>
    <w:p w:rsidR="00142BA8" w:rsidRDefault="00142BA8">
      <w:pPr>
        <w:pStyle w:val="ProductList-Body"/>
      </w:pPr>
    </w:p>
    <w:p w:rsidR="00142BA8" w:rsidRDefault="00DA45F0">
      <w:pPr>
        <w:pStyle w:val="ProductList-Body"/>
      </w:pPr>
      <w:hyperlink w:anchor="_Sec614">
        <w:r w:rsidR="00DD1632">
          <w:rPr>
            <w:color w:val="00467F"/>
            <w:u w:val="single"/>
          </w:rPr>
          <w:t>SQL Server</w:t>
        </w:r>
      </w:hyperlink>
      <w:r w:rsidR="00DD1632">
        <w:t>: Lagt til vilkår i Software Assurance-delen som klargjør SA-fordelene for abonnementslisenser.</w:t>
      </w:r>
    </w:p>
    <w:p w:rsidR="00142BA8" w:rsidRDefault="00142BA8">
      <w:pPr>
        <w:pStyle w:val="ProductList-Body"/>
      </w:pPr>
    </w:p>
    <w:p w:rsidR="00142BA8" w:rsidRDefault="00DA45F0">
      <w:pPr>
        <w:pStyle w:val="ProductList-Body"/>
      </w:pPr>
      <w:hyperlink w:anchor="_Sec617">
        <w:r w:rsidR="00DD1632">
          <w:rPr>
            <w:color w:val="00467F"/>
            <w:u w:val="single"/>
          </w:rPr>
          <w:t>Visual Studio</w:t>
        </w:r>
      </w:hyperlink>
      <w:r w:rsidR="00DD1632">
        <w:t>: Lagt til vilkår i Software Assurance-delen som klargjør SA-fordelene for abonnementslisenser.</w:t>
      </w:r>
    </w:p>
    <w:p w:rsidR="00142BA8" w:rsidRDefault="00142BA8">
      <w:pPr>
        <w:pStyle w:val="ProductList-Body"/>
      </w:pPr>
    </w:p>
    <w:p w:rsidR="00142BA8" w:rsidRDefault="00DD1632">
      <w:pPr>
        <w:pStyle w:val="ProductList-ClauseHeading"/>
      </w:pPr>
      <w:r>
        <w:t>Elektroniske Tjenester</w:t>
      </w:r>
    </w:p>
    <w:p w:rsidR="00142BA8" w:rsidRDefault="00DA45F0">
      <w:pPr>
        <w:pStyle w:val="ProductList-Body"/>
      </w:pPr>
      <w:hyperlink w:anchor="_Sec621">
        <w:r w:rsidR="00DD1632">
          <w:rPr>
            <w:color w:val="00467F"/>
            <w:u w:val="single"/>
          </w:rPr>
          <w:t>Innkjøpsregler for Elektroniske Tjenester</w:t>
        </w:r>
      </w:hyperlink>
      <w:r w:rsidR="00DD1632">
        <w:t>: Klargjorde regelen som styrer reduksjonen av USL-er i løpet av abonnementsperioden.</w:t>
      </w:r>
    </w:p>
    <w:p w:rsidR="00142BA8" w:rsidRDefault="00142BA8">
      <w:pPr>
        <w:pStyle w:val="ProductList-Body"/>
      </w:pPr>
    </w:p>
    <w:p w:rsidR="00142BA8" w:rsidRDefault="00DD1632">
      <w:pPr>
        <w:pStyle w:val="ProductList-ClauseHeading"/>
      </w:pPr>
      <w:r>
        <w:t>Vedlegg E – Tilbud</w:t>
      </w:r>
    </w:p>
    <w:p w:rsidR="00142BA8" w:rsidRDefault="00DA45F0">
      <w:pPr>
        <w:pStyle w:val="ProductList-Body"/>
      </w:pPr>
      <w:hyperlink w:anchor="_Sec871">
        <w:r w:rsidR="00DD1632">
          <w:rPr>
            <w:color w:val="00467F"/>
            <w:u w:val="single"/>
          </w:rPr>
          <w:t>Kampanje for Azure Compute-kapasitet</w:t>
        </w:r>
      </w:hyperlink>
      <w:r w:rsidR="00DD1632">
        <w:t>: Lagt til vilkår for denne nye kampanjen.</w:t>
      </w:r>
    </w:p>
    <w:p w:rsidR="00142BA8" w:rsidRDefault="00142BA8">
      <w:pPr>
        <w:pStyle w:val="ProductList-Body"/>
        <w:jc w:val="right"/>
      </w:pPr>
    </w:p>
    <w:tbl>
      <w:tblPr>
        <w:tblStyle w:val="PURTable"/>
        <w:tblW w:w="0" w:type="dxa"/>
        <w:tblLook w:val="04A0" w:firstRow="1" w:lastRow="0" w:firstColumn="1" w:lastColumn="0" w:noHBand="0" w:noVBand="1"/>
      </w:tblPr>
      <w:tblGrid>
        <w:gridCol w:w="10800"/>
      </w:tblGrid>
      <w:tr w:rsidR="00142BA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2BA8" w:rsidRDefault="00DA45F0">
            <w:pPr>
              <w:pStyle w:val="ProductList-TableBody"/>
              <w:jc w:val="right"/>
            </w:pPr>
            <w:hyperlink w:anchor="_Sec842">
              <w:r w:rsidR="00DD1632">
                <w:rPr>
                  <w:color w:val="00467F"/>
                  <w:sz w:val="14"/>
                  <w:u w:val="single"/>
                </w:rPr>
                <w:t>Innholdsfortegnelse</w:t>
              </w:r>
            </w:hyperlink>
            <w:r w:rsidR="00DD1632">
              <w:rPr>
                <w:sz w:val="14"/>
              </w:rPr>
              <w:t>/</w:t>
            </w:r>
            <w:hyperlink w:anchor="_Sec549">
              <w:r w:rsidR="00DD1632">
                <w:rPr>
                  <w:color w:val="00467F"/>
                  <w:sz w:val="14"/>
                  <w:u w:val="single"/>
                </w:rPr>
                <w:t>Ordliste</w:t>
              </w:r>
            </w:hyperlink>
            <w:r w:rsidR="00DD1632">
              <w:rPr>
                <w:sz w:val="14"/>
              </w:rPr>
              <w:t>/</w:t>
            </w:r>
            <w:hyperlink w:anchor="_Sec844">
              <w:r w:rsidR="00DD1632">
                <w:rPr>
                  <w:color w:val="00467F"/>
                  <w:sz w:val="14"/>
                  <w:u w:val="single"/>
                </w:rPr>
                <w:t>Indeks</w:t>
              </w:r>
            </w:hyperlink>
          </w:p>
        </w:tc>
      </w:tr>
    </w:tbl>
    <w:p w:rsidR="00142BA8" w:rsidRDefault="00142BA8">
      <w:pPr>
        <w:pStyle w:val="ProductList-Body"/>
      </w:pPr>
    </w:p>
    <w:p w:rsidR="00142BA8" w:rsidRDefault="00142BA8">
      <w:pPr>
        <w:sectPr w:rsidR="00142BA8">
          <w:headerReference w:type="default" r:id="rId29"/>
          <w:footerReference w:type="default" r:id="rId30"/>
          <w:type w:val="continuous"/>
          <w:pgSz w:w="12240" w:h="15840" w:code="1"/>
          <w:pgMar w:top="1170" w:right="720" w:bottom="720" w:left="720" w:header="432" w:footer="288" w:gutter="0"/>
          <w:cols w:space="360"/>
        </w:sectPr>
      </w:pPr>
    </w:p>
    <w:p w:rsidR="00142BA8" w:rsidRDefault="00DD1632">
      <w:pPr>
        <w:pStyle w:val="ProductList-SectionHeading"/>
        <w:pageBreakBefore/>
      </w:pPr>
      <w:bookmarkStart w:id="12" w:name="_Sec536"/>
      <w:bookmarkEnd w:id="2"/>
      <w:r>
        <w:t>lisensvilkår</w:t>
      </w:r>
      <w:r>
        <w:fldChar w:fldCharType="begin"/>
      </w:r>
      <w:r>
        <w:instrText xml:space="preserve"> TC "</w:instrText>
      </w:r>
      <w:bookmarkStart w:id="13" w:name="_Toc433720885"/>
      <w:r>
        <w:instrText>lisensvilkår</w:instrText>
      </w:r>
      <w:bookmarkEnd w:id="13"/>
      <w:r>
        <w:instrText>" \l 1</w:instrText>
      </w:r>
      <w:r>
        <w:fldChar w:fldCharType="end"/>
      </w:r>
    </w:p>
    <w:p w:rsidR="00142BA8" w:rsidRDefault="00DD1632">
      <w:pPr>
        <w:pStyle w:val="ProductList-Body"/>
      </w:pPr>
      <w:r>
        <w:t>Alle forekomster av "Produktbrukerrettigheter" i Kundens volumlisensavtale henviser til vilkårene i "Bruksrettigheter" for hver Produktoppføring. For hvert Produkt omfatter dette Universelle Lisensvilkår, gjeldende Lisensmodellvilkår og eventuelle Produktspesifikke Vilkår i Produktoppføringen.</w:t>
      </w:r>
    </w:p>
    <w:p w:rsidR="00142BA8" w:rsidRDefault="00142BA8">
      <w:pPr>
        <w:pStyle w:val="ProductList-Body"/>
      </w:pPr>
    </w:p>
    <w:p w:rsidR="00142BA8" w:rsidRDefault="00DD1632">
      <w:pPr>
        <w:pStyle w:val="ProductList-Body"/>
      </w:pPr>
      <w:r>
        <w:t>Når det gjelder Elektroniske Tjenester, refererer "Produktbrukerrettigheter" i Kundens volumlisensavtale til OST. Hvis et programvareprodukt inneholder både programvare og elektroniske tjenester, er de elektroniske tjenestene underlagt vilkårene i OST, og all programvare er underlagt disse Lisensvilkårene.</w:t>
      </w:r>
    </w:p>
    <w:p w:rsidR="00142BA8" w:rsidRDefault="00DD1632">
      <w:pPr>
        <w:pStyle w:val="ProductList-OfferingGroupHeading"/>
      </w:pPr>
      <w:bookmarkStart w:id="14" w:name="_Sec537"/>
      <w:r>
        <w:t>Universelle lisensvilkår</w:t>
      </w:r>
      <w:bookmarkEnd w:id="14"/>
      <w:r>
        <w:fldChar w:fldCharType="begin"/>
      </w:r>
      <w:r>
        <w:instrText xml:space="preserve"> TC "</w:instrText>
      </w:r>
      <w:bookmarkStart w:id="15" w:name="_Toc433720886"/>
      <w:r>
        <w:instrText>Universelle lisensvilkår</w:instrText>
      </w:r>
      <w:bookmarkEnd w:id="15"/>
      <w:r>
        <w:instrText>" \l 2</w:instrText>
      </w:r>
      <w:r>
        <w:fldChar w:fldCharType="end"/>
      </w:r>
    </w:p>
    <w:p w:rsidR="00142BA8" w:rsidRDefault="00DD1632">
      <w:pPr>
        <w:pStyle w:val="ProductList-Body"/>
      </w:pPr>
      <w:r>
        <w:t>Universelle Lisensvilkår gjelder for alle programvareprodukter som lisensieres gjennom Volumlisensiering fra Microsoft (unntatt der det er spesifikt angitt i de generelle Lisensmodellvilkårene og/eller de Produktspesifikke Lisensvilkårene).</w:t>
      </w:r>
    </w:p>
    <w:p w:rsidR="00142BA8" w:rsidRDefault="00142BA8">
      <w:pPr>
        <w:pStyle w:val="ProductList-Body"/>
      </w:pPr>
    </w:p>
    <w:p w:rsidR="00142BA8" w:rsidRDefault="00DD1632">
      <w:pPr>
        <w:pStyle w:val="ProductList-ClauseHeading"/>
      </w:pPr>
      <w:r>
        <w:t>1. Definisjoner</w:t>
      </w:r>
    </w:p>
    <w:p w:rsidR="00142BA8" w:rsidRDefault="00DD1632">
      <w:pPr>
        <w:pStyle w:val="ProductList-Body"/>
      </w:pPr>
      <w:r>
        <w:t xml:space="preserve">Begreper som er brukt i Produktvilkårene, men som ikke er definert i </w:t>
      </w:r>
      <w:hyperlink w:anchor="_Sec549">
        <w:r>
          <w:rPr>
            <w:color w:val="00467F"/>
            <w:u w:val="single"/>
          </w:rPr>
          <w:t>Ordlisten</w:t>
        </w:r>
      </w:hyperlink>
      <w:r>
        <w:t>, skal ha definisjonen som er angitt i Kundens volumlisensavtale.</w:t>
      </w:r>
    </w:p>
    <w:p w:rsidR="00142BA8" w:rsidRDefault="00142BA8">
      <w:pPr>
        <w:pStyle w:val="ProductList-Body"/>
      </w:pPr>
    </w:p>
    <w:p w:rsidR="00142BA8" w:rsidRDefault="00DD1632">
      <w:pPr>
        <w:pStyle w:val="ProductList-ClauseHeading"/>
      </w:pPr>
      <w:r>
        <w:t>2. Kundens Bruksrettigheter</w:t>
      </w:r>
    </w:p>
    <w:p w:rsidR="00142BA8" w:rsidRDefault="00DD1632">
      <w:pPr>
        <w:pStyle w:val="ProductList-Body"/>
      </w:pPr>
      <w:r>
        <w:t xml:space="preserve">Forutsatt at Kunden overholder volumlisensavtalen, kan programvaren brukes av Kunden som uttrykkelig tillatt i Produktvilkårene. Kunden må ha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hvert enkelt Produkt og separat lisensierte funksjoner som brukes på en enhet eller av en bruker.</w:t>
      </w:r>
    </w:p>
    <w:p w:rsidR="00142BA8" w:rsidRDefault="00142BA8">
      <w:pPr>
        <w:pStyle w:val="ProductList-Body"/>
      </w:pPr>
    </w:p>
    <w:p w:rsidR="00142BA8" w:rsidRDefault="00DD1632">
      <w:pPr>
        <w:pStyle w:val="ProductList-ClauseHeading"/>
      </w:pPr>
      <w:r>
        <w:t>3. Rett til å bruke andre versjoner og lavere utgaver</w:t>
      </w:r>
    </w:p>
    <w:p w:rsidR="00142BA8" w:rsidRDefault="00DD1632">
      <w:pPr>
        <w:pStyle w:val="ProductList-Body"/>
      </w:pPr>
      <w:r>
        <w:t xml:space="preserve">For hvert tillatte eksemplar eller hver tillatte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kan Kunden, i stedet for den lisensierte versjonen, opprette, lagre, installere, kjøre eller bruke et eksemplar eller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en tidligere versjon, en annen tillatt språkversjon, en annen tilgjengelig plattformversjon (for eksempel 32-biters eller 64-biters) eller en tillatt lavere utgave. Bruksrettighetene for den lisensierte versjonen gjelder likevel. Lisenser for tidligere versjoner og lavere utgaver tilfredsstiller ikke lisensieringskravene for et Produkt.</w:t>
      </w:r>
    </w:p>
    <w:p w:rsidR="00142BA8" w:rsidRDefault="00142BA8">
      <w:pPr>
        <w:pStyle w:val="ProductList-Body"/>
      </w:pPr>
    </w:p>
    <w:p w:rsidR="00142BA8" w:rsidRDefault="00DD1632">
      <w:pPr>
        <w:pStyle w:val="ProductList-ClauseHeading"/>
      </w:pPr>
      <w:r>
        <w:t>4. Tredjepartsprogramvare</w:t>
      </w:r>
    </w:p>
    <w:p w:rsidR="00142BA8" w:rsidRDefault="00DD1632">
      <w:pPr>
        <w:pStyle w:val="ProductList-Body"/>
      </w:pPr>
      <w:r>
        <w:t>Programvaren kan inneholde rettighetsbeskyttede tredjepartsprogrammer eller -komponenter som er lisensiert i henhold til separate vilkår som blir forelagt Kunden under installasjon eller i filen "ThirdPartyNotices", som følger med programvaren. Programvaren kan også inneholde tredjepartsprogrammer som er basert på åpen kildekode, og som Microsoft, ikke tredjeparten, lisensierer til Kunden i henhold til Microsofts lisensvilkår.</w:t>
      </w:r>
    </w:p>
    <w:p w:rsidR="00142BA8" w:rsidRDefault="00142BA8">
      <w:pPr>
        <w:pStyle w:val="ProductList-Body"/>
      </w:pPr>
    </w:p>
    <w:p w:rsidR="00142BA8" w:rsidRDefault="00DD1632">
      <w:pPr>
        <w:pStyle w:val="ProductList-ClauseHeading"/>
      </w:pPr>
      <w:r>
        <w:t>5. Forhåndsversjonskode, oppdateringer eller tillegg og tilleggsfunksjoner</w:t>
      </w:r>
    </w:p>
    <w:p w:rsidR="00142BA8" w:rsidRDefault="00DD1632">
      <w:pPr>
        <w:pStyle w:val="ProductList-Body"/>
      </w:pPr>
      <w:r>
        <w:t>Microsoft kan tilby oppdateringer eller tillegg til Produktene. Kunden kan bruke oppdateringene eller tilleggene til Produktene, forhåndsversjonskode, tilleggsfunksjoner og valgfrie tilleggstjenester til Produktene, som er underlagt spesifikke vilkår som følger med Produktene. Noen Produkter krever automatiske oppdateringer, som beskrevet i de Produktspesifikke Lisensvilkårene.</w:t>
      </w:r>
    </w:p>
    <w:p w:rsidR="00142BA8" w:rsidRDefault="00142BA8">
      <w:pPr>
        <w:pStyle w:val="ProductList-Body"/>
      </w:pPr>
    </w:p>
    <w:p w:rsidR="00142BA8" w:rsidRDefault="00DD1632">
      <w:pPr>
        <w:pStyle w:val="ProductList-ClauseHeading"/>
      </w:pPr>
      <w:r>
        <w:t>6. Begrensninger</w:t>
      </w:r>
    </w:p>
    <w:p w:rsidR="00142BA8" w:rsidRDefault="00DD1632">
      <w:pPr>
        <w:pStyle w:val="ProductList-Body"/>
      </w:pPr>
      <w:r>
        <w:t xml:space="preserve">Kunden kan ikke (og er ikke lisensiert til å) bruke Produktene til å tilby kommersielle vertstjenester til tredjeparter, omgå de tekniske begrensningene i Produktet eller begrensninger i Produktdokumentasjonen, eller dele programvaren for bruk i mer enn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under én lisens (selv om OSE-er er på samme fysiske maskinvaresystem) med mindre Kunden har uttrykkelig tillatelse fra Microsoft. Rettigheter til å få tilgang til programvaren på en hvilken som helst enhet gir ikke Kunden rett til å implementere Microsoft-patenter eller andre immaterielle Microsoft-rettigheter i selve enheten eller i andre programmer eller enheter.</w:t>
      </w:r>
    </w:p>
    <w:p w:rsidR="00142BA8" w:rsidRDefault="00142BA8">
      <w:pPr>
        <w:pStyle w:val="ProductList-Body"/>
      </w:pPr>
    </w:p>
    <w:p w:rsidR="00142BA8" w:rsidRDefault="00DD1632">
      <w:pPr>
        <w:pStyle w:val="ProductList-ClauseHeading"/>
      </w:pPr>
      <w:r>
        <w:t>7. Software Assurance</w:t>
      </w:r>
    </w:p>
    <w:p w:rsidR="00142BA8" w:rsidRDefault="00DD1632">
      <w:pPr>
        <w:pStyle w:val="ProductList-Body"/>
      </w:pPr>
      <w:r>
        <w:t xml:space="preserve">SA-dekning kan gi Kunden ekstra bruksrettigheter. Disse tilleggsrettighetene utgår ved utløpet av SA-dekningen for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med mindre annet er angitt i fordelsbeskrivelsen.</w:t>
      </w:r>
    </w:p>
    <w:p w:rsidR="00142BA8" w:rsidRDefault="00142BA8">
      <w:pPr>
        <w:pStyle w:val="ProductList-Body"/>
      </w:pPr>
    </w:p>
    <w:p w:rsidR="00142BA8" w:rsidRDefault="00DD1632">
      <w:pPr>
        <w:pStyle w:val="ProductList-ClauseHeading"/>
      </w:pPr>
      <w:r>
        <w:t>8. Ekstern administrasjon av programvare</w:t>
      </w:r>
    </w:p>
    <w:p w:rsidR="00142BA8" w:rsidRDefault="00DD1632">
      <w:pPr>
        <w:pStyle w:val="ProductList-Body"/>
      </w:pPr>
      <w:r>
        <w:t xml:space="preserve">Kunden kan installere og bruke lisensierte eksemplarer av programvaren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og andre enheter som er underlagt daglig administrasjon og kontroll av tredjeparter, dersom alle slike Servere og andre enheter er og forblir reservert Kundens bruk. Kunden er ansvarlig for alle forpliktelser i henhold til volumlisensavtalen uansett hvor maskinvaren som programvaren blir brukt på, er lokalisert fysisk.</w:t>
      </w:r>
    </w:p>
    <w:p w:rsidR="00142BA8" w:rsidRDefault="00142BA8">
      <w:pPr>
        <w:pStyle w:val="ProductList-Body"/>
      </w:pPr>
    </w:p>
    <w:p w:rsidR="00142BA8" w:rsidRDefault="00DD1632">
      <w:pPr>
        <w:pStyle w:val="ProductList-ClauseHeading"/>
      </w:pPr>
      <w:r>
        <w:t>9. Tilordning og overføring av lisenser</w:t>
      </w:r>
    </w:p>
    <w:p w:rsidR="00142BA8" w:rsidRDefault="00DD1632">
      <w:pPr>
        <w:pStyle w:val="ProductList-Body"/>
      </w:pPr>
      <w:r>
        <w:t xml:space="preserve">Før Kunden bruker programvare under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må Kunden tilordne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til en enhet eller bruker, avhengig av hva som er aktuelt. Kunden kan overføre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til en annen enhet eller bruker, men ikke før det har gått 90 dager etter forrige overføring av den samme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med mindre overføringen skyldes (i) permanent maskinvarefeil eller tap, (ii) avslutning av brukerens ansettelsesforhold eller kontrakt eller (iii) midlertidig omplassering av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Administrasjonslisenser</w:t>
      </w:r>
      <w:r>
        <w:fldChar w:fldCharType="end"/>
      </w:r>
      <w:r>
        <w:t xml:space="preserve"> og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for brukere eller enheter for å dekke inn en brukers fravær eller en enhet som er ute av drift. Kunden må fjerne programvaren eller blokkere tilgangen fra den forrige enheten eller til den forrige brukeren. SA-dekning og eventuelle Lisenser som gis eller anskaffes i forbindelse med SA-dekning, kan bare overføres med den underliggende kvalifiserte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Andre vilkår gjelder for overføring av lisenser for Windows-datamaskinoperasjonssystem og SA-dekning, som angitt i </w:t>
      </w:r>
      <w:hyperlink w:anchor="_Sec652">
        <w:r>
          <w:rPr>
            <w:color w:val="00467F"/>
            <w:u w:val="single"/>
          </w:rPr>
          <w:t>Windows-produktoppføringen</w:t>
        </w:r>
      </w:hyperlink>
      <w:r>
        <w:t>.</w:t>
      </w:r>
    </w:p>
    <w:p w:rsidR="00142BA8" w:rsidRDefault="00142BA8">
      <w:pPr>
        <w:pStyle w:val="ProductList-Body"/>
      </w:pPr>
    </w:p>
    <w:p w:rsidR="00142BA8" w:rsidRDefault="00DD1632">
      <w:pPr>
        <w:pStyle w:val="ProductList-ClauseHeading"/>
      </w:pPr>
      <w:r>
        <w:t>10. Tekniske tiltak</w:t>
      </w:r>
    </w:p>
    <w:p w:rsidR="00142BA8" w:rsidRDefault="00DD1632">
      <w:pPr>
        <w:pStyle w:val="ProductList-Body"/>
      </w:pPr>
      <w:r>
        <w:t xml:space="preserve">Enkelte Produkter er beskyttet av tekniske sikkerhetstiltak og krever aktivering eller validering samt produktnøkkel for installasjon eller tilgang. </w:t>
      </w:r>
    </w:p>
    <w:p w:rsidR="00142BA8" w:rsidRDefault="00142BA8">
      <w:pPr>
        <w:pStyle w:val="ProductList-Body"/>
      </w:pPr>
    </w:p>
    <w:p w:rsidR="00142BA8" w:rsidRDefault="00DD1632">
      <w:pPr>
        <w:pStyle w:val="ProductList-SubClauseHeading"/>
      </w:pPr>
      <w:r>
        <w:t>10.1 Aktivering og validering</w:t>
      </w:r>
    </w:p>
    <w:p w:rsidR="00142BA8" w:rsidRDefault="00DD1632">
      <w:pPr>
        <w:pStyle w:val="ProductList-BodyIndented"/>
      </w:pPr>
      <w:r>
        <w:t>Vellykket aktivering eller validering verifiserer at programvareproduktet er riktig installert, at produktnøkkelen ikke er stjålet, og at det ikke er gjort endringer i validerings-, lisensierings- eller aktiveringsfunksjonene i programvaren. Kundens rett til å bruke programvaren etter utløp av tiden som er angitt i programvareproduktet, kan være begrenset med mindre den aktiveres. Kunden kan ikke fortsette å bruke programvaren hvis han eller hun har prøvd å aktivere den uten å lykkes. Alle enheter som ikke er blitt aktivert av en Key Management Service (KMS) må bruke en Multiple Activation Key (MAK). Kunden kan ikke omgå aktivering eller validering.</w:t>
      </w:r>
    </w:p>
    <w:p w:rsidR="00142BA8" w:rsidRDefault="00142BA8">
      <w:pPr>
        <w:pStyle w:val="ProductList-BodyIndented"/>
      </w:pPr>
    </w:p>
    <w:p w:rsidR="00142BA8" w:rsidRDefault="00DD1632">
      <w:pPr>
        <w:pStyle w:val="ProductList-SubClauseHeading"/>
      </w:pPr>
      <w:r>
        <w:t>10.2 Produktnøkler</w:t>
      </w:r>
    </w:p>
    <w:p w:rsidR="00142BA8" w:rsidRDefault="00DD1632">
      <w:pPr>
        <w:pStyle w:val="ProductList-BodyIndented"/>
      </w:pPr>
      <w:r>
        <w:t>En tilordnet produktnøkkel kreves for lisensiert bruk av programvaren. Alle produktnøkler er Microsofts Konfidensielle Opplysninger. Til tross for eventuelle motstridelser i Kundens volumlisensavtale kan ikke Kunden gjøre produktnøkler kjent for tredjeparter. Kunden kan ikke gi usikret tilgang til KMS-maskiner (key management service) over et ukontrollert nettverk. Ved uautorisert bruk eller fremlegging av produktnøkler eller KMS-nøkler kan Microsoft hindre ytterligere aktiveringer, deaktivere eller blokkere produktnøkler fra aktivering eller validering og iverksette andre nødvendige tiltak.</w:t>
      </w:r>
    </w:p>
    <w:p w:rsidR="00142BA8" w:rsidRDefault="00142BA8">
      <w:pPr>
        <w:pStyle w:val="ProductList-BodyIndented"/>
      </w:pPr>
    </w:p>
    <w:p w:rsidR="00142BA8" w:rsidRDefault="00DD1632">
      <w:pPr>
        <w:pStyle w:val="ProductList-ClauseHeading"/>
      </w:pPr>
      <w:r>
        <w:t>11. Merknader</w:t>
      </w:r>
    </w:p>
    <w:p w:rsidR="00142BA8" w:rsidRDefault="00DD1632">
      <w:pPr>
        <w:pStyle w:val="ProductList-Body"/>
      </w:pPr>
      <w:r>
        <w:t>Der det er angitt i Bruksrettighetene for hver Produktoppføring, gjelder følgende meldinger:</w:t>
      </w:r>
    </w:p>
    <w:p w:rsidR="00142BA8" w:rsidRDefault="00142BA8">
      <w:pPr>
        <w:pStyle w:val="ProductList-Body"/>
      </w:pPr>
    </w:p>
    <w:p w:rsidR="00142BA8" w:rsidRDefault="00DD1632">
      <w:pPr>
        <w:pStyle w:val="ProductList-SubClauseHeading"/>
      </w:pPr>
      <w:r>
        <w:t>11. 1 Internettbaserte Funksjoner</w:t>
      </w:r>
    </w:p>
    <w:p w:rsidR="00142BA8" w:rsidRDefault="00DD1632">
      <w:pPr>
        <w:pStyle w:val="ProductList-BodyIndented"/>
      </w:pPr>
      <w:r>
        <w:t>Programvareprodukter kan inneholde funksjoner som kobler og sender informasjon over Internett, uten at Kunden varsles spesifikt om dette, til Microsofts systemer og deres Tilknyttede Selskaper og tjenesteleverandører. Bruk av slik informasjon er beskrevet i personvernerklæringen som er tilgjengelig i hvert programvareprodukt.</w:t>
      </w:r>
    </w:p>
    <w:p w:rsidR="00142BA8" w:rsidRDefault="00142BA8">
      <w:pPr>
        <w:pStyle w:val="ProductList-BodyIndented"/>
      </w:pPr>
    </w:p>
    <w:p w:rsidR="00142BA8" w:rsidRDefault="00DD1632">
      <w:pPr>
        <w:pStyle w:val="ProductList-SubClauseHeading"/>
      </w:pPr>
      <w:r>
        <w:t>11.2 Bing Maps</w:t>
      </w:r>
    </w:p>
    <w:p w:rsidR="00142BA8" w:rsidRDefault="00DD1632">
      <w:pPr>
        <w:pStyle w:val="ProductList-BodyIndented"/>
      </w:pPr>
      <w:r>
        <w:t xml:space="preserve">Produktet omfatter bruk av Bing Maps. Eventuelt innhold som leveres gjennom Bing Maps, inkludert geokoder, kan bare brukes i produktet som innholdet leveres gjennom. Kundens bruk av Bing Maps er regulert av Vilkårene for Sluttbruker for Bing Maps, som er tilgjengelige på </w:t>
      </w:r>
      <w:hyperlink r:id="rId31">
        <w:r>
          <w:rPr>
            <w:color w:val="00467F"/>
            <w:u w:val="single"/>
          </w:rPr>
          <w:t>http://go.microsoft.com/?linkid=9710837</w:t>
        </w:r>
      </w:hyperlink>
      <w:r>
        <w:t xml:space="preserve">, og Personvernerklæringen for Bing Maps, som er tilgjengelig på </w:t>
      </w:r>
      <w:hyperlink r:id="rId32">
        <w:r>
          <w:rPr>
            <w:color w:val="00467F"/>
            <w:u w:val="single"/>
          </w:rPr>
          <w:t>http://go.microsoft.com/fwlink/?LinkID=248686</w:t>
        </w:r>
      </w:hyperlink>
      <w:r>
        <w:t>.</w:t>
      </w:r>
    </w:p>
    <w:p w:rsidR="00142BA8" w:rsidRDefault="00142BA8">
      <w:pPr>
        <w:pStyle w:val="ProductList-BodyIndented"/>
      </w:pPr>
    </w:p>
    <w:p w:rsidR="00142BA8" w:rsidRDefault="00DD1632">
      <w:pPr>
        <w:pStyle w:val="ProductList-SubClauseHeading"/>
      </w:pPr>
      <w:r>
        <w:t>11.3 Den visuelle standarden H.264/AVC, Videostandarden VC-1 og den Visuelle Standarden MPEG-4 del 2</w:t>
      </w:r>
    </w:p>
    <w:p w:rsidR="00142BA8" w:rsidRDefault="00DD1632">
      <w:pPr>
        <w:pStyle w:val="ProductList-BodyIndented"/>
      </w:pPr>
      <w:r>
        <w:t xml:space="preserve">Denne programvaren kan inneholde H.264/AVC, VC-1 og MPEG-4 del 2 visuell komprimeringsteknologi. For denne teknologien krever MPEG LA, L.L.C. følgende varsel: DETTE PRODUKTET ER LISENSIERT I HENHOLD TIL PATENTPORTEFØLJELISENSENE AVC, VC-1 OG MPEG-4 PART 2 VISUAL FOR PERSONLIG OG IKKE-KOMMERSIELL BRUK AV EN FORBRUKER FOR Å (i) DEKODE VIDEO I OVERENSSTEMMELSE MED STANDARDENE ("VIDEOSTANDARDER") OVENFOR OG/ELLER (ii) DEKODE AVC-, VC-1- OG MPEG-4 PART 2-VIDEO SOM VAR KODET AV EN FORBRUKER SOM HAR BEDREVET EN PERSONLIG OG IKKE-KOMMERSIELL AKTIVITET, OG/ELLER SKAFFET FRA EN VIDEOLEVERANDØR SOM ER LISENSIERT FOR Å LEVERE SLIK VIDEO. INGEN LISENS ER GITT ELLER SKAL UNDERFORSTÅTT GIS FOR NOE ANNET BRUK. YTTERLIGERE INFORMASJON KAN FÅS FRA MPEG LA, L.L.C. Se </w:t>
      </w:r>
      <w:hyperlink r:id="rId33">
        <w:r>
          <w:rPr>
            <w:color w:val="00467F"/>
            <w:u w:val="single"/>
          </w:rPr>
          <w:t>www.mpegla.com</w:t>
        </w:r>
      </w:hyperlink>
      <w:r>
        <w:t>. Klargjøring: Merknaden ovenfor begrenser eller hindrer ikke bruk av programvaren ved normal bruk i en virksomhet hvor bruken er privat for denne virksomheten og ikke omfatter (i) videredistribusjon av programvaren til tredjeparter, eller (ii) opprettelse av innhold med teknologi som er kompatibel med VIDEOSTANDARDER, for distribusjon til tredjeparter.</w:t>
      </w:r>
    </w:p>
    <w:p w:rsidR="00142BA8" w:rsidRDefault="00142BA8">
      <w:pPr>
        <w:pStyle w:val="ProductList-BodyIndented"/>
      </w:pPr>
    </w:p>
    <w:p w:rsidR="00142BA8" w:rsidRDefault="00DD1632">
      <w:pPr>
        <w:pStyle w:val="ProductList-ClauseHeading"/>
      </w:pPr>
      <w:r>
        <w:t>12. Skrifttypekomponenter, bilder og lyder</w:t>
      </w:r>
    </w:p>
    <w:p w:rsidR="00142BA8" w:rsidRDefault="00DD1632">
      <w:pPr>
        <w:pStyle w:val="ProductList-Body"/>
      </w:pPr>
      <w:r>
        <w:t xml:space="preserve">Når Kunden kjører programvaren, kan Kunden utelukkende få tilgang til og bruke ikoner, bilder, lyder og media som er inkludert i programvaren, fra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og kan bruke skrifttypene som er inkludert i og installeres av programvaren, til å vise og skrive ut innhold. Kunden kan bare legge inn skrifttyper i innhold i tråd med bruksbegrensningene for skrifttypen, og bare midlertidig laste ned skrifttyper til en skriver eller annen utdataenhet for å skrive ut innholdet.</w:t>
      </w:r>
    </w:p>
    <w:p w:rsidR="00142BA8" w:rsidRDefault="00142BA8">
      <w:pPr>
        <w:pStyle w:val="ProductList-Body"/>
      </w:pPr>
    </w:p>
    <w:p w:rsidR="00142BA8" w:rsidRDefault="00DD1632">
      <w:pPr>
        <w:pStyle w:val="ProductList-ClauseHeading"/>
      </w:pPr>
      <w:r>
        <w:t>13. Inkludert teknologi</w:t>
      </w:r>
    </w:p>
    <w:p w:rsidR="00142BA8" w:rsidRDefault="00DD1632">
      <w:pPr>
        <w:pStyle w:val="ProductList-Body"/>
      </w:pPr>
      <w:r>
        <w:t>Produktene kan inneholde andre Microsoft-teknologikomponenter som er underlagt egne lisensvilkår, som angitt i Bruksrettighetene for hver Produktoppføring. Hvis det ikke finnes separate vilkår for disse komponentene i de Produktspesifikke Lisensvilkårene, kan det hende de er plassert i en egen mappe i installasjonskatalogen for Produktet eller er tilgjengelige via Produktets felles installasjonsprogram.</w:t>
      </w:r>
    </w:p>
    <w:p w:rsidR="00142BA8" w:rsidRDefault="00142BA8">
      <w:pPr>
        <w:pStyle w:val="ProductList-Body"/>
      </w:pPr>
    </w:p>
    <w:p w:rsidR="00142BA8" w:rsidRDefault="00DD1632">
      <w:pPr>
        <w:pStyle w:val="ProductList-ClauseHeading"/>
      </w:pPr>
      <w:r>
        <w:t>14. Ytelsestest (Benchmark testing)</w:t>
      </w:r>
    </w:p>
    <w:p w:rsidR="00142BA8" w:rsidRDefault="00DD1632">
      <w:pPr>
        <w:pStyle w:val="ProductList-SubClauseHeading"/>
      </w:pPr>
      <w:r>
        <w:t>14.1 Programvare</w:t>
      </w:r>
    </w:p>
    <w:p w:rsidR="00142BA8" w:rsidRDefault="00DD1632">
      <w:pPr>
        <w:pStyle w:val="ProductList-BodyIndented"/>
      </w:pPr>
      <w:r>
        <w:t xml:space="preserve">Kunden må innhente skriftlig forhåndsgodkjenning fra Microsoft for at resultatene av ytelsestester av et </w:t>
      </w:r>
      <w:r>
        <w:fldChar w:fldCharType="begin"/>
      </w:r>
      <w:r>
        <w:instrText xml:space="preserve"> AutoTextList   \s NoStyle \t "Server vil si et fysisk maskinvaresystem som kan kjøre serverprogramvare." </w:instrText>
      </w:r>
      <w:r>
        <w:fldChar w:fldCharType="separate"/>
      </w:r>
      <w:r>
        <w:rPr>
          <w:color w:val="0563C1"/>
        </w:rPr>
        <w:t>Serverprodukt</w:t>
      </w:r>
      <w:r>
        <w:fldChar w:fldCharType="end"/>
      </w:r>
      <w:r>
        <w:t xml:space="preserve"> skal kunne fremlegges for tredjeparter eller en Microsoft Desktop Optimization Pack. Dette gjelder ikke .NET Framework eller Windows Server.</w:t>
      </w:r>
    </w:p>
    <w:p w:rsidR="00142BA8" w:rsidRDefault="00142BA8">
      <w:pPr>
        <w:pStyle w:val="ProductList-BodyIndented"/>
      </w:pPr>
    </w:p>
    <w:p w:rsidR="00142BA8" w:rsidRDefault="00DD1632">
      <w:pPr>
        <w:pStyle w:val="ProductList-SubClauseHeading"/>
      </w:pPr>
      <w:r>
        <w:t>14.2 Microsoft .NET Framework</w:t>
      </w:r>
    </w:p>
    <w:p w:rsidR="00142BA8" w:rsidRDefault="00DD1632">
      <w:pPr>
        <w:pStyle w:val="ProductList-BodyIndented"/>
      </w:pPr>
      <w:r>
        <w:t xml:space="preserve">Kunden kan utføre intern ytelsestesting av .NET Framework-komponentene og fremlegge resultatene, forutsatt at Kunden oppfyller vilkårene på </w:t>
      </w:r>
      <w:hyperlink r:id="rId34">
        <w:r>
          <w:rPr>
            <w:color w:val="00467F"/>
            <w:u w:val="single"/>
          </w:rPr>
          <w:t>http://go.microsoft.com/fwlink/?LinkID=66406</w:t>
        </w:r>
      </w:hyperlink>
      <w:r>
        <w:t>.</w:t>
      </w:r>
    </w:p>
    <w:p w:rsidR="00142BA8" w:rsidRDefault="00142BA8">
      <w:pPr>
        <w:pStyle w:val="ProductList-BodyIndented"/>
      </w:pPr>
    </w:p>
    <w:p w:rsidR="00142BA8" w:rsidRDefault="00DD1632">
      <w:pPr>
        <w:pStyle w:val="ProductList-ClauseHeading"/>
      </w:pPr>
      <w:r>
        <w:t>15. Multipleksing</w:t>
      </w:r>
    </w:p>
    <w:p w:rsidR="00142BA8" w:rsidRDefault="00DD1632">
      <w:pPr>
        <w:pStyle w:val="ProductList-Body"/>
      </w:pPr>
      <w:r>
        <w:t xml:space="preserve">Multipleksing eller gruppering for å redusere direkte koblinger med programvaren reduserer ikke antall nødvendige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w:t>
      </w:r>
    </w:p>
    <w:p w:rsidR="00142BA8" w:rsidRDefault="00142BA8">
      <w:pPr>
        <w:pStyle w:val="ProductList-Body"/>
      </w:pPr>
    </w:p>
    <w:p w:rsidR="00142BA8" w:rsidRDefault="00DD1632">
      <w:pPr>
        <w:pStyle w:val="ProductList-ClauseHeading"/>
      </w:pPr>
      <w:r>
        <w:t>16. Administrator- og kundestøtterettigheter</w:t>
      </w:r>
    </w:p>
    <w:p w:rsidR="00142BA8" w:rsidRDefault="00DD1632">
      <w:pPr>
        <w:pStyle w:val="ProductList-Body"/>
      </w:pPr>
      <w:r>
        <w:t xml:space="preserve">Kunden kan gi tilgang til serverprogramvare som kjører i et tillatt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til to brukere uten CAL-er utelukkende for administrative formål. Kunden kan også gi ekstern tilgang til andre Produkter utelukkende med det formål å gi teknisk produktstøtte til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eller på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Enheter</w:t>
      </w:r>
      <w:r>
        <w:fldChar w:fldCharType="end"/>
      </w:r>
      <w:r>
        <w:t>.</w:t>
      </w:r>
    </w:p>
    <w:p w:rsidR="00142BA8" w:rsidRDefault="00142BA8">
      <w:pPr>
        <w:pStyle w:val="ProductList-Body"/>
      </w:pPr>
    </w:p>
    <w:p w:rsidR="00142BA8" w:rsidRDefault="00DD1632">
      <w:pPr>
        <w:pStyle w:val="ProductList-ClauseHeading"/>
      </w:pPr>
      <w:r>
        <w:t>17. Distribuerbar kode</w:t>
      </w:r>
    </w:p>
    <w:p w:rsidR="00142BA8" w:rsidRDefault="00DD1632">
      <w:pPr>
        <w:pStyle w:val="ProductList-Body"/>
      </w:pPr>
      <w:r>
        <w:t xml:space="preserve">Programvaren kan inneholde kode som Kunden har tillatelse til å distribuere i programmer som Kunden utvikler, forutsatt at Kunden overholder vilkårene nedenfor. </w:t>
      </w:r>
    </w:p>
    <w:p w:rsidR="00142BA8" w:rsidRDefault="00142BA8">
      <w:pPr>
        <w:pStyle w:val="ProductList-Body"/>
      </w:pPr>
    </w:p>
    <w:p w:rsidR="00142BA8" w:rsidRDefault="00DD1632">
      <w:pPr>
        <w:pStyle w:val="ProductList-SubClauseHeading"/>
      </w:pPr>
      <w:r>
        <w:t>17.1 Rett til bruk og distribusjon</w:t>
      </w:r>
    </w:p>
    <w:p w:rsidR="00142BA8" w:rsidRDefault="00DD1632">
      <w:pPr>
        <w:pStyle w:val="ProductList-BodyIndented"/>
      </w:pPr>
      <w:r>
        <w:t xml:space="preserve">Koden og tekstfilene som er oppført nedenfor, er "Distribuerbar kode". </w:t>
      </w:r>
    </w:p>
    <w:p w:rsidR="00142BA8" w:rsidRDefault="00DD1632">
      <w:pPr>
        <w:pStyle w:val="ProductList-Bullet"/>
        <w:numPr>
          <w:ilvl w:val="1"/>
          <w:numId w:val="7"/>
        </w:numPr>
      </w:pPr>
      <w:r>
        <w:t xml:space="preserve">REDIST.TXT-filer:  Kunden kan kopiere og distribuere objektkodeformen av kode som er oppført i REDIST.TXT-filer og OTHER-DIST.TXT-filer, samt eventuell kode merket "Silverlight Libraries", Silverlight "Client Libraries" og Silverlight "Server Libraries". </w:t>
      </w:r>
    </w:p>
    <w:p w:rsidR="00142BA8" w:rsidRDefault="00DD1632">
      <w:pPr>
        <w:pStyle w:val="ProductList-Bullet"/>
        <w:numPr>
          <w:ilvl w:val="1"/>
          <w:numId w:val="7"/>
        </w:numPr>
      </w:pPr>
      <w:r>
        <w:t>Eksempelkode, Maler og Stiler:  Kunden kan endre, fremstille eksemplarer av og distribuere kilde- og objektkodeformen av kode merket med "eksempel", "mal", "enkle stiler" og "skissestiler".</w:t>
      </w:r>
    </w:p>
    <w:p w:rsidR="00142BA8" w:rsidRDefault="00DD1632">
      <w:pPr>
        <w:pStyle w:val="ProductList-Bullet"/>
        <w:numPr>
          <w:ilvl w:val="1"/>
          <w:numId w:val="7"/>
        </w:numPr>
      </w:pPr>
      <w:r>
        <w:t xml:space="preserve">Tredjepartsdistribusjon:  Kunden har rett til å tillate at distributører av programmene sine fremstiller eksemplarer av og distribuerer den Distribuerbare Koden som en del av slike programmer. </w:t>
      </w:r>
    </w:p>
    <w:p w:rsidR="00142BA8" w:rsidRDefault="00DD1632">
      <w:pPr>
        <w:pStyle w:val="ProductList-Bullet"/>
        <w:numPr>
          <w:ilvl w:val="1"/>
          <w:numId w:val="7"/>
        </w:numPr>
      </w:pPr>
      <w:r>
        <w:t>Image Library:  Kunden kan fremstille eksemplarer av og distribuere bilder, grafikk og animasjoner i Bildebiblioteket (Image Library) som beskrevet i programvaredokumentasjonen.</w:t>
      </w:r>
    </w:p>
    <w:p w:rsidR="00142BA8" w:rsidRDefault="00142BA8">
      <w:pPr>
        <w:pStyle w:val="ProductList-BodyIndented"/>
      </w:pPr>
    </w:p>
    <w:p w:rsidR="00142BA8" w:rsidRDefault="00DD1632">
      <w:pPr>
        <w:pStyle w:val="ProductList-SubClauseHeading"/>
      </w:pPr>
      <w:r>
        <w:t>17.2 Distribusjonskrav</w:t>
      </w:r>
    </w:p>
    <w:p w:rsidR="00142BA8" w:rsidRDefault="00DD1632">
      <w:pPr>
        <w:pStyle w:val="ProductList-BodyIndented"/>
      </w:pPr>
      <w:r>
        <w:t>Hvis Kunden distribuerer Distribuerbar Kode. Kunden må:</w:t>
      </w:r>
    </w:p>
    <w:p w:rsidR="00142BA8" w:rsidRDefault="00DD1632">
      <w:pPr>
        <w:pStyle w:val="ProductList-Bullet"/>
        <w:numPr>
          <w:ilvl w:val="1"/>
          <w:numId w:val="8"/>
        </w:numPr>
      </w:pPr>
      <w:r>
        <w:t xml:space="preserve">bare distribuere den sammen med Kundens programmer, der Kundens programmer gir betydelig, primær funksjonalitet til den Distribuerbare Koden, </w:t>
      </w:r>
    </w:p>
    <w:p w:rsidR="00142BA8" w:rsidRDefault="00DD1632">
      <w:pPr>
        <w:pStyle w:val="ProductList-Bullet"/>
        <w:numPr>
          <w:ilvl w:val="1"/>
          <w:numId w:val="8"/>
        </w:numPr>
      </w:pPr>
      <w:r>
        <w:t>kreve at distributører og eksterne sluttbrukere aksepterer vilkår som beskytter den Distribuerbare Koden i minst like høy grad som Kundens volumlisensavtale, som omfatter Produktvilkårene,</w:t>
      </w:r>
    </w:p>
    <w:p w:rsidR="00142BA8" w:rsidRDefault="00DD1632">
      <w:pPr>
        <w:pStyle w:val="ProductList-Bullet"/>
        <w:numPr>
          <w:ilvl w:val="1"/>
          <w:numId w:val="8"/>
        </w:numPr>
      </w:pPr>
      <w:r>
        <w:t>erstatte, holde skadesløs og forsvare Microsoft mot alle erstatningskrav eller søksmål, herunder advokathonorarer, i forbindelse med bruk eller distribusjon av Kundens programmer, bortsett fra hvis eventuelle krav utelukkende er basert på den Distribuerbare Koden som er inkludert i Kundens programmer.</w:t>
      </w:r>
    </w:p>
    <w:p w:rsidR="00142BA8" w:rsidRDefault="00142BA8">
      <w:pPr>
        <w:pStyle w:val="ProductList-BodyIndented"/>
      </w:pPr>
    </w:p>
    <w:p w:rsidR="00142BA8" w:rsidRDefault="00DD1632">
      <w:pPr>
        <w:pStyle w:val="ProductList-SubClauseHeading"/>
      </w:pPr>
      <w:r>
        <w:t>17.3 Distribusjonsbegrensninger</w:t>
      </w:r>
    </w:p>
    <w:p w:rsidR="00142BA8" w:rsidRDefault="00DD1632">
      <w:pPr>
        <w:pStyle w:val="ProductList-BodyIndented"/>
      </w:pPr>
      <w:r>
        <w:t>Kunden har ikke rett til å:</w:t>
      </w:r>
    </w:p>
    <w:p w:rsidR="00142BA8" w:rsidRDefault="00DD1632">
      <w:pPr>
        <w:pStyle w:val="ProductList-Bullet"/>
        <w:numPr>
          <w:ilvl w:val="1"/>
          <w:numId w:val="9"/>
        </w:numPr>
      </w:pPr>
      <w:r>
        <w:t>endre erklæringer om opphavsrett, varemerker eller patenter som vises i den distribuerbare koden,</w:t>
      </w:r>
    </w:p>
    <w:p w:rsidR="00142BA8" w:rsidRDefault="00DD1632">
      <w:pPr>
        <w:pStyle w:val="ProductList-Bullet"/>
        <w:numPr>
          <w:ilvl w:val="1"/>
          <w:numId w:val="9"/>
        </w:numPr>
      </w:pPr>
      <w:r>
        <w:t>bruke Microsofts varemerker i navnene på Kundens programmer eller på noen annen måte som er egnet til å antyde at Kundens programmer kommer fra eller støttes av Microsoft.</w:t>
      </w:r>
    </w:p>
    <w:p w:rsidR="00142BA8" w:rsidRDefault="00DD1632">
      <w:pPr>
        <w:pStyle w:val="ProductList-Bullet"/>
        <w:numPr>
          <w:ilvl w:val="1"/>
          <w:numId w:val="9"/>
        </w:numPr>
      </w:pPr>
      <w:r>
        <w:t xml:space="preserve">distribuere Distribuerbar Kode i eller med ondsinnede eller falske programmer eller på ulovlige måter eller </w:t>
      </w:r>
    </w:p>
    <w:p w:rsidR="00142BA8" w:rsidRDefault="00DD1632">
      <w:pPr>
        <w:pStyle w:val="ProductList-Bullet"/>
        <w:numPr>
          <w:ilvl w:val="1"/>
          <w:numId w:val="9"/>
        </w:numPr>
      </w:pPr>
      <w:r>
        <w:t xml:space="preserve">Endre eller distribuere kildekoden for en distribuerbar kode slik at deler av den blir underlagt en ekskludert lisens. En ekskludert lisens er en lisens som krever, som et vilkår for bruk, endring eller distribusjon, at koden frigis eller distribueres i kildekodeform, eller at andre har rett til å endre den. </w:t>
      </w:r>
    </w:p>
    <w:p w:rsidR="00142BA8" w:rsidRDefault="00142BA8">
      <w:pPr>
        <w:pStyle w:val="ProductList-BodyIndented"/>
      </w:pPr>
    </w:p>
    <w:p w:rsidR="00142BA8" w:rsidRDefault="00DD1632">
      <w:pPr>
        <w:pStyle w:val="ProductList-ClauseHeading"/>
      </w:pPr>
      <w:r>
        <w:t>18. Software Plus-tjenester</w:t>
      </w:r>
    </w:p>
    <w:p w:rsidR="00142BA8" w:rsidRDefault="00DD1632">
      <w:pPr>
        <w:pStyle w:val="ProductList-Body"/>
      </w:pPr>
      <w:r>
        <w:t>Microsoft kan tilby tjenester med Produkter gjennom programvarefunksjoner som kobler til Microsoft-datasystemer eller tjenesteleverandørsystemer via Internett. Tjenestene kan endres eller avbrytes når som helst. Kunden har ikke rett til å bruke tjenestene på noen måte som kan skade dem eller forringe andres bruk av dem. Kunden har ikke rett til å bruke tjenestene til å forsøke å få uautorisert tilgang til noen tjeneste, data, konto eller nettverk på noen måte.</w:t>
      </w:r>
    </w:p>
    <w:p w:rsidR="00142BA8" w:rsidRDefault="00142BA8">
      <w:pPr>
        <w:pStyle w:val="ProductList-Body"/>
        <w:jc w:val="right"/>
      </w:pPr>
    </w:p>
    <w:tbl>
      <w:tblPr>
        <w:tblStyle w:val="PURTable"/>
        <w:tblW w:w="0" w:type="dxa"/>
        <w:tblLook w:val="04A0" w:firstRow="1" w:lastRow="0" w:firstColumn="1" w:lastColumn="0" w:noHBand="0" w:noVBand="1"/>
      </w:tblPr>
      <w:tblGrid>
        <w:gridCol w:w="10800"/>
      </w:tblGrid>
      <w:tr w:rsidR="00142BA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2BA8" w:rsidRDefault="00DA45F0">
            <w:pPr>
              <w:pStyle w:val="ProductList-TableBody"/>
              <w:jc w:val="right"/>
            </w:pPr>
            <w:hyperlink w:anchor="_Sec842">
              <w:r w:rsidR="00DD1632">
                <w:rPr>
                  <w:color w:val="00467F"/>
                  <w:sz w:val="14"/>
                  <w:u w:val="single"/>
                </w:rPr>
                <w:t>Innholdsfortegnelse</w:t>
              </w:r>
            </w:hyperlink>
            <w:r w:rsidR="00DD1632">
              <w:rPr>
                <w:sz w:val="14"/>
              </w:rPr>
              <w:t>/</w:t>
            </w:r>
            <w:hyperlink w:anchor="_Sec549">
              <w:r w:rsidR="00DD1632">
                <w:rPr>
                  <w:color w:val="00467F"/>
                  <w:sz w:val="14"/>
                  <w:u w:val="single"/>
                </w:rPr>
                <w:t>Ordliste</w:t>
              </w:r>
            </w:hyperlink>
            <w:r w:rsidR="00DD1632">
              <w:rPr>
                <w:sz w:val="14"/>
              </w:rPr>
              <w:t>/</w:t>
            </w:r>
            <w:hyperlink w:anchor="_Sec844">
              <w:r w:rsidR="00DD1632">
                <w:rPr>
                  <w:color w:val="00467F"/>
                  <w:sz w:val="14"/>
                  <w:u w:val="single"/>
                </w:rPr>
                <w:t>Indeks</w:t>
              </w:r>
            </w:hyperlink>
          </w:p>
        </w:tc>
      </w:tr>
    </w:tbl>
    <w:p w:rsidR="00142BA8" w:rsidRDefault="00142BA8">
      <w:pPr>
        <w:pStyle w:val="ProductList-Body"/>
      </w:pPr>
    </w:p>
    <w:p w:rsidR="00142BA8" w:rsidRDefault="00DD1632">
      <w:pPr>
        <w:pStyle w:val="ProductList-OfferingGroupHeading"/>
      </w:pPr>
      <w:bookmarkStart w:id="16" w:name="_Sec538"/>
      <w:r>
        <w:t>Lisensmodellvilkår</w:t>
      </w:r>
      <w:bookmarkEnd w:id="16"/>
      <w:r>
        <w:fldChar w:fldCharType="begin"/>
      </w:r>
      <w:r>
        <w:instrText xml:space="preserve"> TC "</w:instrText>
      </w:r>
      <w:bookmarkStart w:id="17" w:name="_Toc433720887"/>
      <w:r>
        <w:instrText>Lisensmodellvilkår</w:instrText>
      </w:r>
      <w:bookmarkEnd w:id="17"/>
      <w:r>
        <w:instrText>" \l 2</w:instrText>
      </w:r>
      <w:r>
        <w:fldChar w:fldCharType="end"/>
      </w:r>
    </w:p>
    <w:p w:rsidR="00142BA8" w:rsidRDefault="00DD1632">
      <w:pPr>
        <w:pStyle w:val="ProductList-Body"/>
      </w:pPr>
      <w:r>
        <w:t>Lisensmodellen for hvert Produkt er identifisert i delen Bruksrettigheter i Produktoppføringen. Lisensmodellvilkårene gjelder for alle programvareprodukter som er lisensiert under Lisensmodellen, som angitt i Produktoppføringen og underlagt eventuelle unntak og andre vilkår som er angitt i de Produktspesifikke Lisensvilkårene.</w:t>
      </w:r>
    </w:p>
    <w:p w:rsidR="00142BA8" w:rsidRDefault="00DD1632">
      <w:pPr>
        <w:pStyle w:val="ProductList-Offering2Heading"/>
      </w:pPr>
      <w:bookmarkStart w:id="18" w:name="_Sec539"/>
      <w:r>
        <w:t>Skrivebordsprogrammer</w:t>
      </w:r>
      <w:bookmarkEnd w:id="18"/>
      <w:r>
        <w:fldChar w:fldCharType="begin"/>
      </w:r>
      <w:r>
        <w:instrText xml:space="preserve"> TC "</w:instrText>
      </w:r>
      <w:bookmarkStart w:id="19" w:name="_Toc433720888"/>
      <w:r>
        <w:instrText>Skrivebordsprogrammer</w:instrText>
      </w:r>
      <w:bookmarkEnd w:id="19"/>
      <w:r>
        <w:instrText>" \l 3</w:instrText>
      </w:r>
      <w:r>
        <w:fldChar w:fldCharType="end"/>
      </w:r>
    </w:p>
    <w:p w:rsidR="00142BA8" w:rsidRDefault="00DD1632">
      <w:pPr>
        <w:pStyle w:val="ProductList-ClauseHeading"/>
      </w:pPr>
      <w:r>
        <w:t>Enhetslisens</w:t>
      </w:r>
    </w:p>
    <w:p w:rsidR="00142BA8" w:rsidRDefault="00DD1632">
      <w:pPr>
        <w:pStyle w:val="ProductList-Bullet"/>
        <w:numPr>
          <w:ilvl w:val="0"/>
          <w:numId w:val="10"/>
        </w:numPr>
      </w:pPr>
      <w:r>
        <w:t xml:space="preserve">Kunden har rett til å installere et hvilket som helst antall eksemplarer av programvaren på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og på en hvilken som helst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Kundens bruk,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 </w:t>
      </w:r>
    </w:p>
    <w:p w:rsidR="00142BA8" w:rsidRDefault="00DD1632">
      <w:pPr>
        <w:pStyle w:val="ProductList-Bullet"/>
        <w:numPr>
          <w:ilvl w:val="0"/>
          <w:numId w:val="10"/>
        </w:numPr>
      </w:pPr>
      <w:r>
        <w:t xml:space="preserve">Med mindre Kunden lisensierer programvaren som et Foretaksprodukt eller for en hel bedrift, kan Kunden også installere programvaren på én enkelt bærbar enhet som den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Primære Brukeren</w:t>
      </w:r>
      <w:r>
        <w:fldChar w:fldCharType="end"/>
      </w:r>
      <w:r>
        <w:t xml:space="preserve"> av den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kan bruke. </w:t>
      </w:r>
    </w:p>
    <w:p w:rsidR="00142BA8" w:rsidRDefault="00DD1632">
      <w:pPr>
        <w:pStyle w:val="ProductList-Bullet"/>
        <w:numPr>
          <w:ilvl w:val="0"/>
          <w:numId w:val="10"/>
        </w:numPr>
      </w:pPr>
      <w:r>
        <w:t xml:space="preserve">Et hvilket som helst antall brukeren kan bruke programvaren som kjører på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men bare én bruker har tilgang til og kan bruke programvaren om gangen. </w:t>
      </w:r>
    </w:p>
    <w:p w:rsidR="00142BA8" w:rsidRDefault="00DD1632">
      <w:pPr>
        <w:pStyle w:val="ProductList-Bullet"/>
        <w:numPr>
          <w:ilvl w:val="0"/>
          <w:numId w:val="10"/>
        </w:numPr>
      </w:pPr>
      <w:r>
        <w:t xml:space="preserve">Ekstern bruk av programvaren som kjører på den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er tillatt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på en hvilken som helst enhet eller for alle brukere på andre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w:t>
      </w:r>
    </w:p>
    <w:p w:rsidR="00142BA8" w:rsidRDefault="00DD1632">
      <w:pPr>
        <w:pStyle w:val="ProductList-Bullet"/>
        <w:numPr>
          <w:ilvl w:val="0"/>
          <w:numId w:val="10"/>
        </w:numPr>
      </w:pPr>
      <w:r>
        <w:t xml:space="preserve">Ekstern bruk av programvaren som kjører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Kundens bruk, er tillatt for alle brukere på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w:t>
      </w:r>
    </w:p>
    <w:p w:rsidR="00142BA8" w:rsidRDefault="00142BA8">
      <w:pPr>
        <w:pStyle w:val="ProductList-Body"/>
      </w:pPr>
    </w:p>
    <w:p w:rsidR="00142BA8" w:rsidRDefault="00DD1632">
      <w:pPr>
        <w:pStyle w:val="ProductList-ClauseHeading"/>
      </w:pPr>
      <w:r>
        <w:t>Medieelementer og maler</w:t>
      </w:r>
    </w:p>
    <w:p w:rsidR="00142BA8" w:rsidRDefault="00DD1632">
      <w:pPr>
        <w:pStyle w:val="ProductList-Body"/>
      </w:pPr>
      <w:r>
        <w:t>Microsoft gir Kunden lisens til å fremstille eksemplarer av, distribuere, bruke og vise medieelementer (bilder, utklipp, animasjoner, lyder, musikk, videoklipp, maler og andre former for innhold) som følger med programvaren og Office-webappene, i prosjekter og dokumenter, men Kunden kan ikke selge, lisensiere eller distribuere kopier av medieelementer separat eller som et produkt hvis medieelementene utgjør hovedverdien i produktet.</w:t>
      </w:r>
    </w:p>
    <w:p w:rsidR="00142BA8" w:rsidRDefault="00DD1632">
      <w:pPr>
        <w:pStyle w:val="ProductList-Offering2Heading"/>
      </w:pPr>
      <w:bookmarkStart w:id="20" w:name="_Sec540"/>
      <w:r>
        <w:t>Datamaskinoperasjonssystemer</w:t>
      </w:r>
      <w:bookmarkEnd w:id="20"/>
      <w:r>
        <w:fldChar w:fldCharType="begin"/>
      </w:r>
      <w:r>
        <w:instrText xml:space="preserve"> TC "</w:instrText>
      </w:r>
      <w:bookmarkStart w:id="21" w:name="_Toc433720889"/>
      <w:r>
        <w:instrText>Datamaskinoperasjonssystemer</w:instrText>
      </w:r>
      <w:bookmarkEnd w:id="21"/>
      <w:r>
        <w:instrText>" \l 3</w:instrText>
      </w:r>
      <w:r>
        <w:fldChar w:fldCharType="end"/>
      </w:r>
    </w:p>
    <w:p w:rsidR="00142BA8" w:rsidRDefault="00DD1632">
      <w:pPr>
        <w:pStyle w:val="ProductList-ClauseHeading"/>
      </w:pPr>
      <w:r>
        <w:t>Enhetslisens</w:t>
      </w:r>
    </w:p>
    <w:p w:rsidR="00142BA8" w:rsidRDefault="00DD1632">
      <w:pPr>
        <w:pStyle w:val="ProductList-Bullet"/>
        <w:numPr>
          <w:ilvl w:val="0"/>
          <w:numId w:val="11"/>
        </w:numPr>
      </w:pPr>
      <w:r>
        <w:t xml:space="preserve">Kunden kan installere ett eksemplar av programvaren på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på et lokalt, virtuelt maskinvaresystem på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w:t>
      </w:r>
    </w:p>
    <w:p w:rsidR="00142BA8" w:rsidRDefault="00DD1632">
      <w:pPr>
        <w:pStyle w:val="ProductList-Bullet"/>
        <w:numPr>
          <w:ilvl w:val="0"/>
          <w:numId w:val="11"/>
        </w:numPr>
      </w:pPr>
      <w:r>
        <w:t>Kunden har rett til å bruke programvaren på opptil to prosessorer.</w:t>
      </w:r>
    </w:p>
    <w:p w:rsidR="00142BA8" w:rsidRDefault="00DD1632">
      <w:pPr>
        <w:pStyle w:val="ProductList-Bullet"/>
        <w:numPr>
          <w:ilvl w:val="0"/>
          <w:numId w:val="11"/>
        </w:numPr>
      </w:pPr>
      <w:r>
        <w:t>Lokal bruk er tillatt for alle brukere.</w:t>
      </w:r>
    </w:p>
    <w:p w:rsidR="00142BA8" w:rsidRDefault="00DD1632">
      <w:pPr>
        <w:pStyle w:val="ProductList-Bullet"/>
        <w:numPr>
          <w:ilvl w:val="0"/>
          <w:numId w:val="11"/>
        </w:numPr>
      </w:pPr>
      <w:r>
        <w:t xml:space="preserve">Ekstern bruk er tillatt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den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og for alle brukere på andre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eller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Enhet Lisensiert</w:t>
      </w:r>
      <w:r>
        <w:fldChar w:fldCharType="end"/>
      </w:r>
      <w:r>
        <w:t xml:space="preserve"> for Windows VDA.</w:t>
      </w:r>
    </w:p>
    <w:p w:rsidR="00142BA8" w:rsidRDefault="00DD1632">
      <w:pPr>
        <w:pStyle w:val="ProductList-Bullet"/>
        <w:numPr>
          <w:ilvl w:val="0"/>
          <w:numId w:val="11"/>
        </w:numPr>
      </w:pPr>
      <w:r>
        <w:t>Bare én enkelt bruker kan til enhver tid ha tilgang til og bruke programvaren.</w:t>
      </w:r>
    </w:p>
    <w:p w:rsidR="00142BA8" w:rsidRDefault="00DD1632">
      <w:pPr>
        <w:pStyle w:val="ProductList-Bullet"/>
        <w:numPr>
          <w:ilvl w:val="0"/>
          <w:numId w:val="11"/>
        </w:numPr>
      </w:pPr>
      <w:r>
        <w:t xml:space="preserve">Kunden kan koble opptil 20 enheter til den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for å bruke fildelingstjenester, utskriftstjenester, Internett-informasjonstjenester, deling av Internett-tilkobling og telefonitjenester.</w:t>
      </w:r>
    </w:p>
    <w:p w:rsidR="00142BA8" w:rsidRDefault="00DD1632">
      <w:pPr>
        <w:pStyle w:val="ProductList-Bullet"/>
        <w:numPr>
          <w:ilvl w:val="0"/>
          <w:numId w:val="11"/>
        </w:numPr>
      </w:pPr>
      <w:r>
        <w:t>Et ubegrenset antall tilkoblinger er tillatt for aktivering av KMS eller lignende teknologi.</w:t>
      </w:r>
    </w:p>
    <w:p w:rsidR="00142BA8" w:rsidRDefault="00142BA8">
      <w:pPr>
        <w:pStyle w:val="ProductList-Body"/>
      </w:pPr>
    </w:p>
    <w:p w:rsidR="00142BA8" w:rsidRDefault="00DD1632">
      <w:pPr>
        <w:pStyle w:val="ProductList-ClauseHeading"/>
      </w:pPr>
      <w:r>
        <w:t>Adobe Flash Player</w:t>
      </w:r>
    </w:p>
    <w:p w:rsidR="00142BA8" w:rsidRDefault="00DD1632">
      <w:pPr>
        <w:pStyle w:val="ProductList-Body"/>
      </w:pPr>
      <w:r>
        <w:t xml:space="preserve">Programvaren kan inneholde en versjon av Adobe Flash Player. Kunden samtykker i at Kundens bruk av Adobe Flash Player er underlagt lisensvilkårene for Adobe Systems Incorporated på </w:t>
      </w:r>
      <w:hyperlink r:id="rId35">
        <w:r>
          <w:rPr>
            <w:color w:val="00467F"/>
            <w:u w:val="single"/>
          </w:rPr>
          <w:t>http://go.microsoft.com/fwlink/?linkid=248532</w:t>
        </w:r>
      </w:hyperlink>
      <w:r>
        <w:t>. Adobe og Flash er enten registrerte varemerker eller varemerker tilhørende Adobe Systems Incorporated i USA og/eller andre land.</w:t>
      </w:r>
    </w:p>
    <w:p w:rsidR="00142BA8" w:rsidRDefault="00DD1632">
      <w:pPr>
        <w:pStyle w:val="ProductList-Offering2Heading"/>
      </w:pPr>
      <w:bookmarkStart w:id="22" w:name="_Sec541"/>
      <w:r>
        <w:t>Prosessor/CAL</w:t>
      </w:r>
      <w:bookmarkEnd w:id="22"/>
      <w:r>
        <w:fldChar w:fldCharType="begin"/>
      </w:r>
      <w:r>
        <w:instrText xml:space="preserve"> TC "</w:instrText>
      </w:r>
      <w:bookmarkStart w:id="23" w:name="_Toc433720890"/>
      <w:r>
        <w:instrText>Prosessor/CAL</w:instrText>
      </w:r>
      <w:bookmarkEnd w:id="23"/>
      <w:r>
        <w:instrText>" \l 3</w:instrText>
      </w:r>
      <w:r>
        <w:fldChar w:fldCharType="end"/>
      </w:r>
    </w:p>
    <w:p w:rsidR="00142BA8" w:rsidRDefault="00DD1632">
      <w:pPr>
        <w:pStyle w:val="ProductList-ClauseHeading"/>
      </w:pPr>
      <w:r>
        <w:t>Serverlisenser (per prosessor)</w:t>
      </w:r>
    </w:p>
    <w:p w:rsidR="00142BA8" w:rsidRDefault="00DD1632">
      <w:pPr>
        <w:pStyle w:val="ProductList-Bullet"/>
        <w:numPr>
          <w:ilvl w:val="0"/>
          <w:numId w:val="12"/>
        </w:numPr>
      </w:pPr>
      <w:r>
        <w:t xml:space="preserve">Kunden kan bruke serverprogramvaren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w:t>
      </w:r>
    </w:p>
    <w:p w:rsidR="00142BA8" w:rsidRDefault="00DD1632">
      <w:pPr>
        <w:pStyle w:val="ProductList-Bullet"/>
        <w:numPr>
          <w:ilvl w:val="0"/>
          <w:numId w:val="12"/>
        </w:numPr>
      </w:pPr>
      <w:r>
        <w:t xml:space="preserve">Det kreves én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hver andre </w:t>
      </w:r>
      <w:r>
        <w:fldChar w:fldCharType="begin"/>
      </w:r>
      <w:r>
        <w:instrText xml:space="preserve"> AutoTextList   \s NoStyle \t "Fysisk prosessor vil si en prosessor i et fysisk maskinvaresystem." </w:instrText>
      </w:r>
      <w:r>
        <w:fldChar w:fldCharType="separate"/>
      </w:r>
      <w:r>
        <w:rPr>
          <w:color w:val="0563C1"/>
        </w:rPr>
        <w:t>Fysiske Prosessorer</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w:t>
      </w:r>
    </w:p>
    <w:p w:rsidR="00142BA8" w:rsidRDefault="00DD1632">
      <w:pPr>
        <w:pStyle w:val="ProductList-Bullet"/>
        <w:numPr>
          <w:ilvl w:val="0"/>
          <w:numId w:val="12"/>
        </w:numPr>
      </w:pPr>
      <w:r>
        <w:t xml:space="preserve">Hver </w:t>
      </w:r>
      <w:r>
        <w:fldChar w:fldCharType="begin"/>
      </w:r>
      <w:r>
        <w:instrText xml:space="preserve"> AutoTextList   \s NoStyle \t "Med Lisens menes retten til å laste ned, installere, ha tilgang til og bruke et Produkt." </w:instrText>
      </w:r>
      <w:r>
        <w:fldChar w:fldCharType="separate"/>
      </w:r>
      <w:r>
        <w:rPr>
          <w:color w:val="0563C1"/>
        </w:rPr>
        <w:t>Standardlisens</w:t>
      </w:r>
      <w:r>
        <w:fldChar w:fldCharType="end"/>
      </w:r>
      <w:r>
        <w:t xml:space="preserve"> tillater bruk av serverprogramvaren i to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w:t>
      </w:r>
    </w:p>
    <w:p w:rsidR="00142BA8" w:rsidRDefault="00DD1632">
      <w:pPr>
        <w:pStyle w:val="ProductList-Bullet"/>
        <w:numPr>
          <w:ilvl w:val="0"/>
          <w:numId w:val="12"/>
        </w:numPr>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hvert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w:t>
      </w:r>
    </w:p>
    <w:p w:rsidR="00142BA8" w:rsidRDefault="00DD1632">
      <w:pPr>
        <w:pStyle w:val="ProductList-Bullet"/>
        <w:numPr>
          <w:ilvl w:val="0"/>
          <w:numId w:val="12"/>
        </w:numPr>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(i tillegg til to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per lisens) hvis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w:t>
      </w:r>
    </w:p>
    <w:p w:rsidR="00142BA8" w:rsidRDefault="00DD1632">
      <w:pPr>
        <w:pStyle w:val="ProductList-Bullet"/>
        <w:numPr>
          <w:ilvl w:val="0"/>
          <w:numId w:val="12"/>
        </w:numPr>
      </w:pPr>
      <w:r>
        <w:t xml:space="preserve">Datacenter-lisenser tillater bruk av serverprogramvaren i et hvilket som helst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w:t>
      </w:r>
    </w:p>
    <w:p w:rsidR="00142BA8" w:rsidRDefault="00DD1632">
      <w:pPr>
        <w:pStyle w:val="ProductList-Bullet"/>
        <w:numPr>
          <w:ilvl w:val="0"/>
          <w:numId w:val="12"/>
        </w:numPr>
      </w:pPr>
      <w:r>
        <w:t xml:space="preserve">Så lenge det totale antallet lisenser og </w:t>
      </w:r>
      <w:r>
        <w:fldChar w:fldCharType="begin"/>
      </w:r>
      <w:r>
        <w:instrText xml:space="preserve"> AutoTextList   \s NoStyle \t "Fysisk prosessor vil si en prosessor i et fysisk maskinvaresystem." </w:instrText>
      </w:r>
      <w:r>
        <w:fldChar w:fldCharType="separate"/>
      </w:r>
      <w:r>
        <w:rPr>
          <w:color w:val="0563C1"/>
        </w:rPr>
        <w:t>Fysiske Prosessorer</w:t>
      </w:r>
      <w:r>
        <w:fldChar w:fldCharType="end"/>
      </w:r>
      <w:r>
        <w:t xml:space="preserve"> er det samme, er overføringer av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tillatt når Kunden repartisjonerer én maskinvareenhet.</w:t>
      </w:r>
    </w:p>
    <w:p w:rsidR="00142BA8" w:rsidRDefault="00DD1632">
      <w:pPr>
        <w:pStyle w:val="ProductList-Bullet"/>
        <w:numPr>
          <w:ilvl w:val="0"/>
          <w:numId w:val="12"/>
        </w:numPr>
      </w:pPr>
      <w:r>
        <w:t xml:space="preserve">Et alternativ til å tilordne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basis-CAL-er</w:t>
      </w:r>
      <w:r>
        <w:fldChar w:fldCharType="end"/>
      </w:r>
      <w:r>
        <w:t xml:space="preserve"> per bruker eller per enhet, men som bare kan benyttes én enkelt gang, er å dedikere en rekke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basis-CAL-er</w:t>
      </w:r>
      <w:r>
        <w:fldChar w:fldCharType="end"/>
      </w:r>
      <w:r>
        <w:t xml:space="preserve"> til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serverprogramvaren på én enkelt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(per servermodus) slik at opptil like mange brukere eller enheter får tilgang samtidig til denne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w:t>
      </w:r>
      <w:r>
        <w:fldChar w:fldCharType="end"/>
      </w:r>
      <w:r>
        <w:t>.</w:t>
      </w:r>
    </w:p>
    <w:p w:rsidR="00142BA8" w:rsidRDefault="00142BA8">
      <w:pPr>
        <w:pStyle w:val="ProductList-Body"/>
      </w:pPr>
    </w:p>
    <w:p w:rsidR="00142BA8" w:rsidRDefault="00DD1632">
      <w:pPr>
        <w:pStyle w:val="ProductList-ClauseHeading"/>
      </w:pPr>
      <w:r>
        <w:t>Adgangslisenser</w:t>
      </w:r>
    </w:p>
    <w:p w:rsidR="00142BA8" w:rsidRDefault="00DD1632">
      <w:pPr>
        <w:pStyle w:val="ProductList-Bullet"/>
        <w:numPr>
          <w:ilvl w:val="0"/>
          <w:numId w:val="13"/>
        </w:numPr>
      </w:pPr>
      <w:r>
        <w:t xml:space="preserve">Med unntak av slik det er beskrevet her og angitt i de </w:t>
      </w: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Lisensvilkårene</w:t>
      </w:r>
      <w:r>
        <w:fldChar w:fldCharType="end"/>
      </w:r>
      <w:r>
        <w:t xml:space="preserve">, kreves det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Lisens som tilsvarer CAL betyr en Bruker-SL eller External Connector License som er angitt i tabellen for serverprogramtilgang for et Produkt eller en CAL suite eller SL, som angitt i tabellen for tilsvarende lisenser. (Se Ordliste for fullstendig definisjon.)" </w:instrText>
      </w:r>
      <w:r>
        <w:fldChar w:fldCharType="separate"/>
      </w:r>
      <w:r>
        <w:rPr>
          <w:color w:val="0563C1"/>
        </w:rPr>
        <w:t>Lisenser som tilsvarer CAL</w:t>
      </w:r>
      <w:r>
        <w:fldChar w:fldCharType="end"/>
      </w:r>
      <w:r>
        <w:t>, for all tilgang til serverprogramvare.</w:t>
      </w:r>
    </w:p>
    <w:p w:rsidR="00142BA8" w:rsidRDefault="00DD1632">
      <w:pPr>
        <w:pStyle w:val="ProductList-Bullet"/>
        <w:numPr>
          <w:ilvl w:val="0"/>
          <w:numId w:val="13"/>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en annen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w:t>
      </w:r>
    </w:p>
    <w:p w:rsidR="00142BA8" w:rsidRDefault="00DD1632">
      <w:pPr>
        <w:pStyle w:val="ProductList-Bullet"/>
        <w:numPr>
          <w:ilvl w:val="0"/>
          <w:numId w:val="13"/>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serverprogramvare som kjører en </w:t>
      </w:r>
      <w:r>
        <w:fldChar w:fldCharType="begin"/>
      </w:r>
      <w:r>
        <w:instrText xml:space="preserve"> AutoTextList   \s NoStyle \t "Webarbeidsbelastning (også kalt "Internett-løsninger") er offentlig tilgjengelige nettsider, webområder, webprogrammer, webtjenester og/eller POP3-e-postbehandling. (Se Ordliste for fullstendig definisjon.)" </w:instrText>
      </w:r>
      <w:r>
        <w:fldChar w:fldCharType="separate"/>
      </w:r>
      <w:r>
        <w:rPr>
          <w:color w:val="0563C1"/>
        </w:rPr>
        <w:t>Web-arbeidsbelastning</w:t>
      </w:r>
      <w:r>
        <w:fldChar w:fldCharType="end"/>
      </w:r>
      <w:r>
        <w:t xml:space="preserve"> eller </w:t>
      </w:r>
      <w:r>
        <w:fldChar w:fldCharType="begin"/>
      </w:r>
      <w:r>
        <w:instrText xml:space="preserve"> AutoTextList   \s NoStyle \t "HPC-Arbeidsbelastning (High Performance Computing) betyr en arbeidsbelastning der serverprogramvaren brukes til å kjøre en Klyngenode ... (Se Ordliste for fullstendig definisjon.)" </w:instrText>
      </w:r>
      <w:r>
        <w:fldChar w:fldCharType="separate"/>
      </w:r>
      <w:r>
        <w:rPr>
          <w:color w:val="0563C1"/>
        </w:rPr>
        <w:t>HPC-arbeidsbelastning</w:t>
      </w:r>
      <w:r>
        <w:fldChar w:fldCharType="end"/>
      </w:r>
      <w:r>
        <w:t>.</w:t>
      </w:r>
    </w:p>
    <w:p w:rsidR="00142BA8" w:rsidRDefault="00DD1632">
      <w:pPr>
        <w:pStyle w:val="ProductList-Bullet"/>
        <w:numPr>
          <w:ilvl w:val="0"/>
          <w:numId w:val="13"/>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utelukkende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rsidR="00142BA8" w:rsidRDefault="00DD1632">
      <w:pPr>
        <w:pStyle w:val="ProductList-Offering2Heading"/>
      </w:pPr>
      <w:bookmarkStart w:id="24" w:name="_Sec542"/>
      <w:r>
        <w:t>Server/CAL</w:t>
      </w:r>
      <w:bookmarkEnd w:id="24"/>
      <w:r>
        <w:fldChar w:fldCharType="begin"/>
      </w:r>
      <w:r>
        <w:instrText xml:space="preserve"> TC "</w:instrText>
      </w:r>
      <w:bookmarkStart w:id="25" w:name="_Toc433720891"/>
      <w:r>
        <w:instrText>Server/CAL</w:instrText>
      </w:r>
      <w:bookmarkEnd w:id="25"/>
      <w:r>
        <w:instrText>" \l 3</w:instrText>
      </w:r>
      <w:r>
        <w:fldChar w:fldCharType="end"/>
      </w:r>
    </w:p>
    <w:p w:rsidR="00142BA8" w:rsidRDefault="00DD1632">
      <w:pPr>
        <w:pStyle w:val="ProductList-ClauseHeading"/>
      </w:pPr>
      <w:r>
        <w:t>Serverlisenser (per Forekomst)</w:t>
      </w:r>
    </w:p>
    <w:p w:rsidR="00142BA8" w:rsidRDefault="00DD1632">
      <w:pPr>
        <w:pStyle w:val="ProductList-Body"/>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enten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w:t>
      </w:r>
    </w:p>
    <w:p w:rsidR="00142BA8" w:rsidRDefault="00142BA8">
      <w:pPr>
        <w:pStyle w:val="ProductList-Body"/>
      </w:pPr>
    </w:p>
    <w:p w:rsidR="00142BA8" w:rsidRDefault="00DD1632">
      <w:pPr>
        <w:pStyle w:val="ProductList-ClauseHeading"/>
      </w:pPr>
      <w:r>
        <w:t>Adgangslisenser</w:t>
      </w:r>
    </w:p>
    <w:p w:rsidR="00142BA8" w:rsidRDefault="00DD1632">
      <w:pPr>
        <w:pStyle w:val="ProductList-Bullet"/>
        <w:numPr>
          <w:ilvl w:val="0"/>
          <w:numId w:val="14"/>
        </w:numPr>
      </w:pPr>
      <w:r>
        <w:t xml:space="preserve">Med unntak av slik det er beskrevet her og angitt i de </w:t>
      </w: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Lisensvilkårene</w:t>
      </w:r>
      <w:r>
        <w:fldChar w:fldCharType="end"/>
      </w:r>
      <w:r>
        <w:t xml:space="preserve">, kreves det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Lisens som tilsvarer CAL betyr en Bruker-SL eller External Connector License som er angitt i tabellen for serverprogramtilgang for et Produkt eller en CAL suite eller SL, som angitt i tabellen for tilsvarende lisenser. (Se Ordliste for fullstendig definisjon.)" </w:instrText>
      </w:r>
      <w:r>
        <w:fldChar w:fldCharType="separate"/>
      </w:r>
      <w:r>
        <w:rPr>
          <w:color w:val="0563C1"/>
        </w:rPr>
        <w:t>Lisenser som tilsvarer CAL</w:t>
      </w:r>
      <w:r>
        <w:fldChar w:fldCharType="end"/>
      </w:r>
      <w:r>
        <w:t xml:space="preserve">, for all tilgang til serverprogramvare. </w:t>
      </w:r>
    </w:p>
    <w:p w:rsidR="00142BA8" w:rsidRDefault="00DD1632">
      <w:pPr>
        <w:pStyle w:val="ProductList-Bullet"/>
        <w:numPr>
          <w:ilvl w:val="0"/>
          <w:numId w:val="14"/>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en annen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w:t>
      </w:r>
    </w:p>
    <w:p w:rsidR="00142BA8" w:rsidRDefault="00142BA8">
      <w:pPr>
        <w:pStyle w:val="ProductList-Body"/>
        <w:jc w:val="right"/>
      </w:pPr>
    </w:p>
    <w:tbl>
      <w:tblPr>
        <w:tblStyle w:val="PURTable"/>
        <w:tblW w:w="0" w:type="dxa"/>
        <w:tblLook w:val="04A0" w:firstRow="1" w:lastRow="0" w:firstColumn="1" w:lastColumn="0" w:noHBand="0" w:noVBand="1"/>
      </w:tblPr>
      <w:tblGrid>
        <w:gridCol w:w="10800"/>
      </w:tblGrid>
      <w:tr w:rsidR="00142BA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2BA8" w:rsidRDefault="00DA45F0">
            <w:pPr>
              <w:pStyle w:val="ProductList-TableBody"/>
              <w:jc w:val="right"/>
            </w:pPr>
            <w:hyperlink w:anchor="_Sec842">
              <w:r w:rsidR="00DD1632">
                <w:rPr>
                  <w:color w:val="00467F"/>
                  <w:sz w:val="14"/>
                  <w:u w:val="single"/>
                </w:rPr>
                <w:t>Innholdsfortegnelse</w:t>
              </w:r>
            </w:hyperlink>
            <w:r w:rsidR="00DD1632">
              <w:rPr>
                <w:sz w:val="14"/>
              </w:rPr>
              <w:t>/</w:t>
            </w:r>
            <w:hyperlink w:anchor="_Sec549">
              <w:r w:rsidR="00DD1632">
                <w:rPr>
                  <w:color w:val="00467F"/>
                  <w:sz w:val="14"/>
                  <w:u w:val="single"/>
                </w:rPr>
                <w:t>Ordliste</w:t>
              </w:r>
            </w:hyperlink>
            <w:r w:rsidR="00DD1632">
              <w:rPr>
                <w:sz w:val="14"/>
              </w:rPr>
              <w:t>/</w:t>
            </w:r>
            <w:hyperlink w:anchor="_Sec844">
              <w:r w:rsidR="00DD1632">
                <w:rPr>
                  <w:color w:val="00467F"/>
                  <w:sz w:val="14"/>
                  <w:u w:val="single"/>
                </w:rPr>
                <w:t>Indeks</w:t>
              </w:r>
            </w:hyperlink>
          </w:p>
        </w:tc>
      </w:tr>
    </w:tbl>
    <w:p w:rsidR="00142BA8" w:rsidRDefault="00142BA8">
      <w:pPr>
        <w:pStyle w:val="ProductList-Body"/>
      </w:pPr>
    </w:p>
    <w:p w:rsidR="00142BA8" w:rsidRDefault="00DD1632">
      <w:pPr>
        <w:pStyle w:val="ProductList-Offering2Heading"/>
      </w:pPr>
      <w:bookmarkStart w:id="26" w:name="_Sec543"/>
      <w:r>
        <w:t>Per kjerne</w:t>
      </w:r>
      <w:bookmarkEnd w:id="26"/>
      <w:r>
        <w:fldChar w:fldCharType="begin"/>
      </w:r>
      <w:r>
        <w:instrText xml:space="preserve"> TC "</w:instrText>
      </w:r>
      <w:bookmarkStart w:id="27" w:name="_Toc433720892"/>
      <w:r>
        <w:instrText>Per kjerne</w:instrText>
      </w:r>
      <w:bookmarkEnd w:id="27"/>
      <w:r>
        <w:instrText>" \l 3</w:instrText>
      </w:r>
      <w:r>
        <w:fldChar w:fldCharType="end"/>
      </w:r>
    </w:p>
    <w:p w:rsidR="00142BA8" w:rsidRDefault="00DD1632">
      <w:pPr>
        <w:pStyle w:val="ProductList-Body"/>
      </w:pPr>
      <w:r>
        <w:t xml:space="preserve">For Produkter med Lisensmodell Per Kjerne må Kunden velge Lisensiering per </w:t>
      </w:r>
      <w:r>
        <w:fldChar w:fldCharType="begin"/>
      </w:r>
      <w:r>
        <w:instrText xml:space="preserve"> AutoTextList   \s NoStyle \t "Fysisk Kjerne vil si en kjerne i en Fysisk Prosessor." </w:instrText>
      </w:r>
      <w:r>
        <w:fldChar w:fldCharType="separate"/>
      </w:r>
      <w:r>
        <w:rPr>
          <w:color w:val="0563C1"/>
        </w:rPr>
        <w:t>Fysiske Kjerne</w:t>
      </w:r>
      <w:r>
        <w:fldChar w:fldCharType="end"/>
      </w:r>
      <w:r>
        <w:t xml:space="preserve">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eller Lisensiering etter Individuelle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Vilkårene er beskrevet nedenfor.</w:t>
      </w:r>
    </w:p>
    <w:p w:rsidR="00142BA8" w:rsidRDefault="00142BA8">
      <w:pPr>
        <w:pStyle w:val="ProductList-Body"/>
      </w:pPr>
    </w:p>
    <w:p w:rsidR="00142BA8" w:rsidRDefault="00DD1632">
      <w:pPr>
        <w:pStyle w:val="ProductList-ClauseHeading"/>
      </w:pPr>
      <w:r>
        <w:t>Serverlisenser (per kjerne) – Lisensiering etter Fysisk Kjerne på en Server</w:t>
      </w:r>
    </w:p>
    <w:p w:rsidR="00142BA8" w:rsidRDefault="00DD1632">
      <w:pPr>
        <w:pStyle w:val="ProductList-Bullet"/>
        <w:numPr>
          <w:ilvl w:val="0"/>
          <w:numId w:val="15"/>
        </w:numPr>
      </w:pPr>
      <w:r>
        <w:t xml:space="preserve">Kunden kan bruke serverprogramvaren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w:t>
      </w:r>
    </w:p>
    <w:p w:rsidR="00142BA8" w:rsidRDefault="00DD1632">
      <w:pPr>
        <w:pStyle w:val="ProductList-Bullet"/>
        <w:numPr>
          <w:ilvl w:val="0"/>
          <w:numId w:val="15"/>
        </w:numPr>
      </w:pPr>
      <w:r>
        <w:t xml:space="preserve">Antallet lisenser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multiplisert med den gjeldende </w:t>
      </w:r>
      <w:r>
        <w:fldChar w:fldCharType="begin"/>
      </w:r>
      <w:r>
        <w:instrText xml:space="preserve"> AutoTextList   \s NoStyle \t "Kjernefaktor vil si en tallverdi forbundet med en bestemt Fysisk Prosessor som har til formål å fastsette antall Lisenser som kreves for å lisensiere alle de Fysiske Kjernene på en Server." </w:instrText>
      </w:r>
      <w:r>
        <w:fldChar w:fldCharType="separate"/>
      </w:r>
      <w:r>
        <w:rPr>
          <w:color w:val="0563C1"/>
        </w:rPr>
        <w:t>Kjernefaktoren</w:t>
      </w:r>
      <w:r>
        <w:fldChar w:fldCharType="end"/>
      </w:r>
      <w:r>
        <w:t xml:space="preserve">, som finnes på </w:t>
      </w:r>
      <w:hyperlink r:id="rId36">
        <w:r>
          <w:rPr>
            <w:color w:val="00467F"/>
            <w:u w:val="single"/>
          </w:rPr>
          <w:t>http://go.microsoft.com/fwlink/?LinkID=229882</w:t>
        </w:r>
      </w:hyperlink>
      <w:r>
        <w:t xml:space="preserve">. </w:t>
      </w:r>
    </w:p>
    <w:p w:rsidR="00142BA8" w:rsidRDefault="00DD1632">
      <w:pPr>
        <w:pStyle w:val="ProductList-Bullet"/>
        <w:numPr>
          <w:ilvl w:val="0"/>
          <w:numId w:val="15"/>
        </w:numPr>
      </w:pPr>
      <w:r>
        <w:t xml:space="preserve">Når det gjelder foretaksutgaver og Parallel Data Warehouse-utgaver, kan Kunden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et antall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OSE-er</w:t>
      </w:r>
      <w:r>
        <w:fldChar w:fldCharType="end"/>
      </w:r>
      <w:r>
        <w:t xml:space="preserve"> og/eller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tilsvarer antallet lisenser du har tilordnet til det. </w:t>
      </w:r>
    </w:p>
    <w:p w:rsidR="00142BA8" w:rsidRDefault="00DD1632">
      <w:pPr>
        <w:pStyle w:val="ProductList-Bullet"/>
        <w:numPr>
          <w:ilvl w:val="0"/>
          <w:numId w:val="15"/>
        </w:numPr>
      </w:pPr>
      <w:r>
        <w:t xml:space="preserve">For hver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foretaksutgave Kunden tilordner utover antall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i henhold til avsnitt 2 over, kan Kunden bruke serverprogramvaren i ett ekstra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w:t>
      </w:r>
    </w:p>
    <w:p w:rsidR="00142BA8" w:rsidRDefault="00DD1632">
      <w:pPr>
        <w:pStyle w:val="ProductList-Bullet"/>
        <w:numPr>
          <w:ilvl w:val="0"/>
          <w:numId w:val="15"/>
        </w:numPr>
      </w:pPr>
      <w:r>
        <w:t xml:space="preserve">For andre utgaver kan Kunden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bare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142BA8" w:rsidRDefault="00142BA8">
      <w:pPr>
        <w:pStyle w:val="ProductList-Body"/>
      </w:pPr>
    </w:p>
    <w:p w:rsidR="00142BA8" w:rsidRDefault="00DD1632">
      <w:pPr>
        <w:pStyle w:val="ProductList-ClauseHeading"/>
      </w:pPr>
      <w:r>
        <w:t>Serverlisenser (per kjerne) – Lisensiering av Individuelle Virtuelle OSEer</w:t>
      </w:r>
    </w:p>
    <w:p w:rsidR="00142BA8" w:rsidRDefault="00DD1632">
      <w:pPr>
        <w:pStyle w:val="ProductList-Bullet"/>
        <w:numPr>
          <w:ilvl w:val="0"/>
          <w:numId w:val="16"/>
        </w:numPr>
      </w:pPr>
      <w:r>
        <w:t xml:space="preserve">Kunden kan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på et hvilket som helst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anskaffes, som beskrevet nedenfor. </w:t>
      </w:r>
    </w:p>
    <w:p w:rsidR="00142BA8" w:rsidRDefault="00DD1632">
      <w:pPr>
        <w:pStyle w:val="ProductList-Bullet"/>
        <w:numPr>
          <w:ilvl w:val="0"/>
          <w:numId w:val="16"/>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i det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OSE-et</w:t>
      </w:r>
      <w:r>
        <w:fldChar w:fldCharType="end"/>
      </w:r>
      <w:r>
        <w:t xml:space="preserve">, med forbehold om et minimumskrav på fire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w:t>
      </w:r>
      <w:r>
        <w:fldChar w:fldCharType="end"/>
      </w:r>
      <w:r>
        <w:t xml:space="preserve">. </w:t>
      </w:r>
    </w:p>
    <w:p w:rsidR="00142BA8" w:rsidRDefault="00DD1632">
      <w:pPr>
        <w:pStyle w:val="ProductList-Bullet"/>
        <w:numPr>
          <w:ilvl w:val="0"/>
          <w:numId w:val="16"/>
        </w:numPr>
      </w:pPr>
      <w:r>
        <w:t xml:space="preserve">Hvis en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 Kjerne</w:t>
      </w:r>
      <w:r>
        <w:fldChar w:fldCharType="end"/>
      </w:r>
      <w:r>
        <w:t xml:space="preserve"> på et hvilket som helst tidspunkt er tilordnet til mer enn én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vil Kunden trenge en Lisens for hver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den er tilordnet. </w:t>
      </w:r>
    </w:p>
    <w:p w:rsidR="00142BA8" w:rsidRDefault="00DD1632">
      <w:pPr>
        <w:pStyle w:val="ProductList-Offering2Heading"/>
      </w:pPr>
      <w:bookmarkStart w:id="28" w:name="_Sec544"/>
      <w:r>
        <w:t>Administrasjonsservere</w:t>
      </w:r>
      <w:bookmarkEnd w:id="28"/>
      <w:r>
        <w:fldChar w:fldCharType="begin"/>
      </w:r>
      <w:r>
        <w:instrText xml:space="preserve"> TC "</w:instrText>
      </w:r>
      <w:bookmarkStart w:id="29" w:name="_Toc433720893"/>
      <w:r>
        <w:instrText>Administrasjonsservere</w:instrText>
      </w:r>
      <w:bookmarkEnd w:id="29"/>
      <w:r>
        <w:instrText>" \l 3</w:instrText>
      </w:r>
      <w:r>
        <w:fldChar w:fldCharType="end"/>
      </w:r>
    </w:p>
    <w:p w:rsidR="00142BA8" w:rsidRDefault="00DD1632">
      <w:pPr>
        <w:pStyle w:val="ProductList-ClauseHeading"/>
      </w:pPr>
      <w:r>
        <w:t>Administrasjonslisenser</w:t>
      </w:r>
    </w:p>
    <w:p w:rsidR="00142BA8" w:rsidRDefault="00DD1632">
      <w:pPr>
        <w:pStyle w:val="ProductList-Body"/>
      </w:pPr>
      <w:r>
        <w:t xml:space="preserve">Administrasjonslisensversjonen, ikke versjonen av programvaren som brukes, avgjør hvilken versjon av Lisensvilkårene som gjelder (inkludert bruk i henhold til nedgraderingsrettigheter, uten hensyn til motstridende vilkår). </w:t>
      </w:r>
    </w:p>
    <w:p w:rsidR="00142BA8" w:rsidRDefault="00142BA8">
      <w:pPr>
        <w:pStyle w:val="ProductList-Body"/>
      </w:pPr>
    </w:p>
    <w:p w:rsidR="00142BA8" w:rsidRDefault="00DD1632">
      <w:pPr>
        <w:pStyle w:val="ProductList-ClauseHeading"/>
      </w:pPr>
      <w:r>
        <w:t>Serveradministrasjonslisenser (per prosessor)</w:t>
      </w:r>
    </w:p>
    <w:p w:rsidR="00142BA8" w:rsidRDefault="00DD1632">
      <w:pPr>
        <w:pStyle w:val="ProductList-Bullet"/>
        <w:numPr>
          <w:ilvl w:val="0"/>
          <w:numId w:val="17"/>
        </w:numPr>
      </w:pPr>
      <w:r>
        <w:t xml:space="preserve">Kunden kan bruke programvaren på en hvilken som helst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Kundens bruk, for å </w:t>
      </w:r>
      <w:r>
        <w:fldChar w:fldCharType="begin"/>
      </w:r>
      <w:r>
        <w:instrText xml:space="preserve"> AutoTextList   \s NoStyle \t "Administrere OSE-er betyr å spørre etter eller motta data om, konfigurere eller gi instruksjoner til maskin- eller programvaren som er direkte eller indirekte tilknyttet OSE-et. Dette inkluderer ikke å oppdage en enhet eller OSE." </w:instrText>
      </w:r>
      <w:r>
        <w:fldChar w:fldCharType="separate"/>
      </w:r>
      <w:r>
        <w:rPr>
          <w:color w:val="0563C1"/>
        </w:rPr>
        <w:t>Administrere OSE-er</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 </w:t>
      </w:r>
    </w:p>
    <w:p w:rsidR="00142BA8" w:rsidRDefault="00DD1632">
      <w:pPr>
        <w:pStyle w:val="ProductList-Bullet"/>
        <w:numPr>
          <w:ilvl w:val="0"/>
          <w:numId w:val="17"/>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w:t>
      </w:r>
      <w:r>
        <w:fldChar w:fldCharType="begin"/>
      </w:r>
      <w:r>
        <w:instrText xml:space="preserve"> AutoTextList   \s NoStyle \t "Server vil si et fysisk maskinvaresystem som kan kjøre serverprogramvare." </w:instrText>
      </w:r>
      <w:r>
        <w:fldChar w:fldCharType="separate"/>
      </w:r>
      <w:r>
        <w:rPr>
          <w:color w:val="0563C1"/>
        </w:rPr>
        <w:t>serveroperativsystemer</w:t>
      </w:r>
      <w:r>
        <w:fldChar w:fldCharType="end"/>
      </w:r>
      <w:r>
        <w:t xml:space="preserve">, krever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Serveradministrasjonslisenser</w:t>
      </w:r>
      <w:r>
        <w:fldChar w:fldCharType="end"/>
      </w:r>
      <w:r>
        <w:t xml:space="preserve">. </w:t>
      </w:r>
    </w:p>
    <w:p w:rsidR="00142BA8" w:rsidRDefault="00DD1632">
      <w:pPr>
        <w:pStyle w:val="ProductList-Bullet"/>
        <w:numPr>
          <w:ilvl w:val="0"/>
          <w:numId w:val="17"/>
        </w:numPr>
      </w:pPr>
      <w:r>
        <w:t xml:space="preserve">Det kreves én Lisens for hver andre prosessor på den Lisensierte Serveren. </w:t>
      </w:r>
    </w:p>
    <w:p w:rsidR="00142BA8" w:rsidRDefault="00DD1632">
      <w:pPr>
        <w:pStyle w:val="ProductList-Bullet"/>
        <w:numPr>
          <w:ilvl w:val="0"/>
          <w:numId w:val="17"/>
        </w:numPr>
      </w:pPr>
      <w:r>
        <w:t xml:space="preserve">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standardutgaver tillater bruk av programvaren til å Administrere opptil to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142BA8" w:rsidRDefault="00DD1632">
      <w:pPr>
        <w:pStyle w:val="ProductList-Bullet"/>
        <w:numPr>
          <w:ilvl w:val="0"/>
          <w:numId w:val="17"/>
        </w:numPr>
      </w:pPr>
      <w:r>
        <w:t xml:space="preserve">Lisenser for standardutgaver tillater Administrasjon av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tillegg til to andre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hvis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w:t>
      </w:r>
    </w:p>
    <w:p w:rsidR="00142BA8" w:rsidRDefault="00DD1632">
      <w:pPr>
        <w:pStyle w:val="ProductList-Bullet"/>
        <w:numPr>
          <w:ilvl w:val="0"/>
          <w:numId w:val="17"/>
        </w:numPr>
      </w:pPr>
      <w:r>
        <w:t xml:space="preserve">Kunden kan tilordne ytterligere lisenser for Standardutgaver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og Administrere to ytterligere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per Lisens. </w:t>
      </w:r>
    </w:p>
    <w:p w:rsidR="00142BA8" w:rsidRDefault="00DD1632">
      <w:pPr>
        <w:pStyle w:val="ProductList-Bullet"/>
        <w:numPr>
          <w:ilvl w:val="0"/>
          <w:numId w:val="17"/>
        </w:numPr>
      </w:pP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datasenterutgaver gir rett til å bruke programvaren til å Administrere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w:t>
      </w:r>
    </w:p>
    <w:p w:rsidR="00142BA8" w:rsidRDefault="00142BA8">
      <w:pPr>
        <w:pStyle w:val="ProductList-Body"/>
      </w:pPr>
    </w:p>
    <w:p w:rsidR="00142BA8" w:rsidRDefault="00DD1632">
      <w:pPr>
        <w:pStyle w:val="ProductList-ClauseHeading"/>
      </w:pPr>
      <w:r>
        <w:t>Klientadministrasjonslisenser (per OSE eller bruker)</w:t>
      </w:r>
    </w:p>
    <w:p w:rsidR="00142BA8" w:rsidRDefault="00DD1632">
      <w:pPr>
        <w:pStyle w:val="ProductList-Bullet"/>
        <w:numPr>
          <w:ilvl w:val="0"/>
          <w:numId w:val="18"/>
        </w:numPr>
      </w:pPr>
      <w:r>
        <w:t xml:space="preserve">Kunden kan bruke programvaren til å Administrere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enheter som brukes av 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for hver Klientadministrasjonslisens Kunden anskaffer. </w:t>
      </w:r>
    </w:p>
    <w:p w:rsidR="00142BA8" w:rsidRDefault="00DD1632">
      <w:pPr>
        <w:pStyle w:val="ProductList-Bullet"/>
        <w:numPr>
          <w:ilvl w:val="0"/>
          <w:numId w:val="18"/>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andre operativsystemer enn </w:t>
      </w:r>
      <w:r>
        <w:fldChar w:fldCharType="begin"/>
      </w:r>
      <w:r>
        <w:instrText xml:space="preserve"> AutoTextList   \s NoStyle \t "Server vil si et fysisk maskinvaresystem som kan kjøre serverprogramvare." </w:instrText>
      </w:r>
      <w:r>
        <w:fldChar w:fldCharType="separate"/>
      </w:r>
      <w:r>
        <w:rPr>
          <w:color w:val="0563C1"/>
        </w:rPr>
        <w:t>serveroperativsystemer</w:t>
      </w:r>
      <w:r>
        <w:fldChar w:fldCharType="end"/>
      </w:r>
      <w:r>
        <w:t xml:space="preserve">, krever Klientadministrasjonslisenser eller </w:t>
      </w:r>
      <w:r>
        <w:fldChar w:fldCharType="begin"/>
      </w:r>
      <w:r>
        <w:instrText xml:space="preserve"> AutoTextList   \s NoStyle \t "En Lisens som tilsvarer Administrasjonslisens betyr en Bruker-SL som er angitt i "Administrasjonslisens"-tabellen for et Produkt, eller en tilsvarende CAL-programserie eller SL, som angitt i tabellen Lisenser som tilsvarer CAL/Administrasjonslisens. (Se Ordliste for fullstendig definisjon.)" </w:instrText>
      </w:r>
      <w:r>
        <w:fldChar w:fldCharType="separate"/>
      </w:r>
      <w:r>
        <w:rPr>
          <w:color w:val="0563C1"/>
        </w:rPr>
        <w:t>Lisenser som tilsvarer Administrasjonslisenser</w:t>
      </w:r>
      <w:r>
        <w:fldChar w:fldCharType="end"/>
      </w:r>
      <w:r>
        <w:t xml:space="preserve">. </w:t>
      </w:r>
    </w:p>
    <w:p w:rsidR="00142BA8" w:rsidRDefault="00DD1632">
      <w:pPr>
        <w:pStyle w:val="ProductList-Bullet"/>
        <w:numPr>
          <w:ilvl w:val="0"/>
          <w:numId w:val="18"/>
        </w:numPr>
      </w:pPr>
      <w:r>
        <w:t xml:space="preserve">Antall Klientadministrasjonslisenser som kreves, er avhengig av </w:t>
      </w:r>
      <w:r>
        <w:fldChar w:fldCharType="begin"/>
      </w:r>
      <w:r>
        <w:instrText xml:space="preserve"> AutoTextList   \s NoStyle \t "Med Lisens menes retten til å laste ned, installere, ha tilgang til og bruke et Produkt." </w:instrText>
      </w:r>
      <w:r>
        <w:fldChar w:fldCharType="separate"/>
      </w:r>
      <w:r>
        <w:rPr>
          <w:color w:val="0563C1"/>
        </w:rPr>
        <w:t>Lisenstypen</w:t>
      </w:r>
      <w:r>
        <w:fldChar w:fldCharType="end"/>
      </w:r>
      <w:r>
        <w:t xml:space="preserve"> (per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eller bruker) som tilordnes. </w:t>
      </w:r>
    </w:p>
    <w:p w:rsidR="00142BA8" w:rsidRDefault="00DD1632">
      <w:pPr>
        <w:pStyle w:val="ProductList-Bullet"/>
        <w:numPr>
          <w:ilvl w:val="0"/>
          <w:numId w:val="18"/>
        </w:numPr>
      </w:pPr>
      <w:r>
        <w:t xml:space="preserve">Administrasjon av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mer enn én bruker har tilgang til, krever en OSE Klientadministrasjonslisens eller en Brukerklientadministrasjonslisens for hver enkelt bruker.</w:t>
      </w:r>
    </w:p>
    <w:p w:rsidR="00142BA8" w:rsidRDefault="00142BA8">
      <w:pPr>
        <w:pStyle w:val="ProductList-Body"/>
      </w:pPr>
    </w:p>
    <w:p w:rsidR="00142BA8" w:rsidRDefault="00DD1632">
      <w:pPr>
        <w:pStyle w:val="ProductList-ClauseHeading"/>
      </w:pPr>
      <w:r>
        <w:t>Administrasjonslisenser kreves ikke for:</w:t>
      </w:r>
    </w:p>
    <w:p w:rsidR="00142BA8" w:rsidRDefault="00DD1632">
      <w:pPr>
        <w:pStyle w:val="ProductList-Bullet"/>
        <w:numPr>
          <w:ilvl w:val="0"/>
          <w:numId w:val="19"/>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der det ikke er noen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programvaren, </w:t>
      </w:r>
    </w:p>
    <w:p w:rsidR="00142BA8" w:rsidRDefault="00DD1632">
      <w:pPr>
        <w:pStyle w:val="ProductList-Bullet"/>
        <w:numPr>
          <w:ilvl w:val="0"/>
          <w:numId w:val="19"/>
        </w:numPr>
      </w:pPr>
      <w:r>
        <w:t xml:space="preserve">Kundens nettverksinfrastrukturenheter som bare brukes til å overføre nettverksdata, og som ikke kjører Windows Server-programvare, </w:t>
      </w:r>
    </w:p>
    <w:p w:rsidR="00142BA8" w:rsidRDefault="00DD1632">
      <w:pPr>
        <w:pStyle w:val="ProductList-Bullet"/>
        <w:numPr>
          <w:ilvl w:val="0"/>
          <w:numId w:val="19"/>
        </w:numPr>
      </w:pPr>
      <w:r>
        <w:t xml:space="preserve">konvertering av Fysiske til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 </w:t>
      </w:r>
    </w:p>
    <w:p w:rsidR="00142BA8" w:rsidRDefault="00DD1632">
      <w:pPr>
        <w:pStyle w:val="ProductList-Bullet"/>
        <w:numPr>
          <w:ilvl w:val="0"/>
          <w:numId w:val="19"/>
        </w:numPr>
      </w:pPr>
      <w:r>
        <w:t>enheter som bare overvåkes eller administreres med hensyn til maskinvarekomponentenes status i tilknytning til systemtemperatur, viftehastighet, strøm av/på, tilbakestilling av systemet eller CPU-tilgjengelighet.</w:t>
      </w:r>
    </w:p>
    <w:p w:rsidR="00142BA8" w:rsidRDefault="00142BA8">
      <w:pPr>
        <w:pStyle w:val="ProductList-Body"/>
      </w:pPr>
    </w:p>
    <w:p w:rsidR="00142BA8" w:rsidRDefault="00DD1632">
      <w:pPr>
        <w:pStyle w:val="ProductList-ClauseHeading"/>
      </w:pPr>
      <w:r>
        <w:t>Datasett</w:t>
      </w:r>
    </w:p>
    <w:p w:rsidR="00142BA8" w:rsidRDefault="00DD1632">
      <w:pPr>
        <w:pStyle w:val="ProductList-Body"/>
      </w:pPr>
      <w:r>
        <w:t>Kunden kan ikke kopiere eller distribuere et datasett (eller deler av datasett) som er inkludert i programvaren.</w:t>
      </w:r>
    </w:p>
    <w:p w:rsidR="00142BA8" w:rsidRDefault="00142BA8">
      <w:pPr>
        <w:pStyle w:val="ProductList-Body"/>
        <w:jc w:val="right"/>
      </w:pPr>
    </w:p>
    <w:tbl>
      <w:tblPr>
        <w:tblStyle w:val="PURTable"/>
        <w:tblW w:w="0" w:type="dxa"/>
        <w:tblLook w:val="04A0" w:firstRow="1" w:lastRow="0" w:firstColumn="1" w:lastColumn="0" w:noHBand="0" w:noVBand="1"/>
      </w:tblPr>
      <w:tblGrid>
        <w:gridCol w:w="10800"/>
      </w:tblGrid>
      <w:tr w:rsidR="00142BA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2BA8" w:rsidRDefault="00DA45F0">
            <w:pPr>
              <w:pStyle w:val="ProductList-TableBody"/>
              <w:jc w:val="right"/>
            </w:pPr>
            <w:hyperlink w:anchor="_Sec842">
              <w:r w:rsidR="00DD1632">
                <w:rPr>
                  <w:color w:val="00467F"/>
                  <w:sz w:val="14"/>
                  <w:u w:val="single"/>
                </w:rPr>
                <w:t>Innholdsfortegnelse</w:t>
              </w:r>
            </w:hyperlink>
            <w:r w:rsidR="00DD1632">
              <w:rPr>
                <w:sz w:val="14"/>
              </w:rPr>
              <w:t>/</w:t>
            </w:r>
            <w:hyperlink w:anchor="_Sec549">
              <w:r w:rsidR="00DD1632">
                <w:rPr>
                  <w:color w:val="00467F"/>
                  <w:sz w:val="14"/>
                  <w:u w:val="single"/>
                </w:rPr>
                <w:t>Ordliste</w:t>
              </w:r>
            </w:hyperlink>
            <w:r w:rsidR="00DD1632">
              <w:rPr>
                <w:sz w:val="14"/>
              </w:rPr>
              <w:t>/</w:t>
            </w:r>
            <w:hyperlink w:anchor="_Sec844">
              <w:r w:rsidR="00DD1632">
                <w:rPr>
                  <w:color w:val="00467F"/>
                  <w:sz w:val="14"/>
                  <w:u w:val="single"/>
                </w:rPr>
                <w:t>Indeks</w:t>
              </w:r>
            </w:hyperlink>
          </w:p>
        </w:tc>
      </w:tr>
    </w:tbl>
    <w:p w:rsidR="00142BA8" w:rsidRDefault="00142BA8">
      <w:pPr>
        <w:pStyle w:val="ProductList-Body"/>
      </w:pPr>
    </w:p>
    <w:p w:rsidR="00142BA8" w:rsidRDefault="00DD1632">
      <w:pPr>
        <w:pStyle w:val="ProductList-Offering2Heading"/>
      </w:pPr>
      <w:bookmarkStart w:id="30" w:name="_Sec545"/>
      <w:r>
        <w:t>Spesialservere</w:t>
      </w:r>
      <w:bookmarkEnd w:id="30"/>
      <w:r>
        <w:fldChar w:fldCharType="begin"/>
      </w:r>
      <w:r>
        <w:instrText xml:space="preserve"> TC "</w:instrText>
      </w:r>
      <w:bookmarkStart w:id="31" w:name="_Toc433720894"/>
      <w:r>
        <w:instrText>Spesialservere</w:instrText>
      </w:r>
      <w:bookmarkEnd w:id="31"/>
      <w:r>
        <w:instrText>" \l 3</w:instrText>
      </w:r>
      <w:r>
        <w:fldChar w:fldCharType="end"/>
      </w:r>
    </w:p>
    <w:p w:rsidR="00142BA8" w:rsidRDefault="00DD1632">
      <w:pPr>
        <w:pStyle w:val="ProductList-ClauseHeading"/>
      </w:pPr>
      <w:r>
        <w:t>Serverlisenser (per Forekomst)</w:t>
      </w:r>
    </w:p>
    <w:p w:rsidR="00142BA8" w:rsidRDefault="00DD1632">
      <w:pPr>
        <w:pStyle w:val="ProductList-Body"/>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enten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for hver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Kunden anskaffer.</w:t>
      </w:r>
    </w:p>
    <w:p w:rsidR="00142BA8" w:rsidRDefault="00DD1632">
      <w:pPr>
        <w:pStyle w:val="ProductList-Offering2Heading"/>
      </w:pPr>
      <w:bookmarkStart w:id="32" w:name="_Sec546"/>
      <w:r>
        <w:t>Utviklerverktøy</w:t>
      </w:r>
      <w:bookmarkEnd w:id="32"/>
      <w:r>
        <w:fldChar w:fldCharType="begin"/>
      </w:r>
      <w:r>
        <w:instrText xml:space="preserve"> TC "</w:instrText>
      </w:r>
      <w:bookmarkStart w:id="33" w:name="_Toc433720895"/>
      <w:r>
        <w:instrText>Utviklerverktøy</w:instrText>
      </w:r>
      <w:bookmarkEnd w:id="33"/>
      <w:r>
        <w:instrText>" \l 3</w:instrText>
      </w:r>
      <w:r>
        <w:fldChar w:fldCharType="end"/>
      </w:r>
    </w:p>
    <w:p w:rsidR="00142BA8" w:rsidRDefault="00DD1632">
      <w:pPr>
        <w:pStyle w:val="ProductList-ClauseHeading"/>
      </w:pPr>
      <w:r>
        <w:t>Brukerlisenser</w:t>
      </w:r>
    </w:p>
    <w:p w:rsidR="00142BA8" w:rsidRDefault="00DD1632">
      <w:pPr>
        <w:pStyle w:val="ProductList-Bullet"/>
        <w:numPr>
          <w:ilvl w:val="0"/>
          <w:numId w:val="20"/>
        </w:numPr>
      </w:pPr>
      <w:r>
        <w:t xml:space="preserve">Én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bruke et ubegrenset antall eksemplarer av programvaren og eventuelle tidligere versjoner av en enhet som er dedikert til Kundens bruk, for hver Brukerlisens Kunden anskaffer. </w:t>
      </w:r>
    </w:p>
    <w:p w:rsidR="00142BA8" w:rsidRDefault="00DD1632">
      <w:pPr>
        <w:pStyle w:val="ProductList-Bullet"/>
        <w:numPr>
          <w:ilvl w:val="0"/>
          <w:numId w:val="20"/>
        </w:numPr>
      </w:pP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bruke programvaren til evaluering og til å utforme, teste og demonstrere Kundens programmer. Disse rettighetene omfatter å bruke programvaren til å simulere et sluttbrukermiljø for å diagnostisere problemer knyttet til programmene.</w:t>
      </w:r>
    </w:p>
    <w:p w:rsidR="00142BA8" w:rsidRDefault="00DD1632">
      <w:pPr>
        <w:pStyle w:val="ProductList-Bullet"/>
        <w:numPr>
          <w:ilvl w:val="0"/>
          <w:numId w:val="20"/>
        </w:numPr>
      </w:pPr>
      <w:r>
        <w:t xml:space="preserve">Programvaren er ikke lisensiert for bruk i et </w:t>
      </w:r>
      <w:r>
        <w:fldChar w:fldCharType="begin"/>
      </w:r>
      <w:r>
        <w:instrText xml:space="preserve"> AutoTextList   \s NoStyle \t "Produksjonsmiljø betyr et Fysisk eller Virtuelt OSE som kjører en produksjonsjobb eller får tilgang til produksjonsdata, eller et Fysisk OSE som er vert for ett eller flere Virtuelle OSEer som kjører en produksjonsjobb eller får tilgang til produksjonsdata." </w:instrText>
      </w:r>
      <w:r>
        <w:fldChar w:fldCharType="separate"/>
      </w:r>
      <w:r>
        <w:rPr>
          <w:color w:val="0563C1"/>
        </w:rPr>
        <w:t>Produksjonsmiljø</w:t>
      </w:r>
      <w:r>
        <w:fldChar w:fldCharType="end"/>
      </w:r>
      <w:r>
        <w:t xml:space="preserve">. </w:t>
      </w:r>
    </w:p>
    <w:p w:rsidR="00142BA8" w:rsidRDefault="00142BA8">
      <w:pPr>
        <w:pStyle w:val="ProductList-Body"/>
      </w:pPr>
    </w:p>
    <w:p w:rsidR="00142BA8" w:rsidRDefault="00DD1632">
      <w:pPr>
        <w:pStyle w:val="ProductList-ClauseHeading"/>
      </w:pPr>
      <w:r>
        <w:t>Tilleggslisensvilkår for MSDN-abonnementer</w:t>
      </w:r>
    </w:p>
    <w:p w:rsidR="00142BA8" w:rsidRDefault="00DD1632">
      <w:pPr>
        <w:pStyle w:val="ProductList-Body"/>
      </w:pPr>
      <w:r>
        <w:t xml:space="preserve">Utover rettighetene i Lisensmodellvilkårene kan Kunden tildele et MSDN-abonnement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 Når det gjelder MSDN-abonnementer, betyr "Programvare" programvaren som gjøres tilgjengelig på Kundens abonnementsnivå via MSDN Subscriber Downloads.</w:t>
      </w:r>
    </w:p>
    <w:p w:rsidR="00142BA8" w:rsidRDefault="00142BA8">
      <w:pPr>
        <w:pStyle w:val="ProductList-Body"/>
      </w:pPr>
    </w:p>
    <w:p w:rsidR="00142BA8" w:rsidRDefault="00DD1632">
      <w:pPr>
        <w:pStyle w:val="ProductList-SubClauseHeading"/>
      </w:pPr>
      <w:r>
        <w:t>Kjøre programvaren på Microsoft Azure Platform-tjenester</w:t>
      </w:r>
    </w:p>
    <w:p w:rsidR="00142BA8" w:rsidRDefault="00DD1632">
      <w:pPr>
        <w:pStyle w:val="ProductList-Bullet"/>
        <w:numPr>
          <w:ilvl w:val="1"/>
          <w:numId w:val="21"/>
        </w:numPr>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kjøre Programvaren på Microsoft Azure Platform-tjenester så lenge MSDN-abonnementet er gyldig. </w:t>
      </w:r>
    </w:p>
    <w:p w:rsidR="00142BA8" w:rsidRDefault="00DD1632">
      <w:pPr>
        <w:pStyle w:val="ProductList-Bullet"/>
        <w:numPr>
          <w:ilvl w:val="1"/>
          <w:numId w:val="21"/>
        </w:numPr>
      </w:pPr>
      <w:r>
        <w:t>Bruken av Programvaren er underlagt vilkårene og betingelsene i Kundens volumlisensavtale og eventuelle vilkår som følger med Programvaren.</w:t>
      </w:r>
    </w:p>
    <w:p w:rsidR="00142BA8" w:rsidRDefault="00DD1632">
      <w:pPr>
        <w:pStyle w:val="ProductList-Bullet"/>
        <w:numPr>
          <w:ilvl w:val="1"/>
          <w:numId w:val="21"/>
        </w:numPr>
      </w:pPr>
      <w:r>
        <w:t xml:space="preserve">Lisensmodellvilkårene for Utviklerverktøy gjelder for bruken av Programvaren og Azure MSDN Dev/Test-tilbud, bortsett fra at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ikke kan kjøre Windows Server-operativsystemer eller Windows-datamaskinoperasjonssystemer på Microsoft Azure Platform-tjenester til noe bruk eller Office Professional Plus eller System Center Virtual Machine Manager for produksjonsformål. </w:t>
      </w:r>
    </w:p>
    <w:p w:rsidR="00142BA8" w:rsidRDefault="00142BA8">
      <w:pPr>
        <w:pStyle w:val="ProductList-BodyIndented"/>
      </w:pPr>
    </w:p>
    <w:p w:rsidR="00142BA8" w:rsidRDefault="00DD1632">
      <w:pPr>
        <w:pStyle w:val="ProductList-SubClauseHeading"/>
      </w:pPr>
      <w:r>
        <w:t>Ytterligere krav</w:t>
      </w:r>
    </w:p>
    <w:p w:rsidR="00142BA8" w:rsidRDefault="00DD1632">
      <w:pPr>
        <w:pStyle w:val="ProductList-BodyIndented"/>
      </w:pPr>
      <w:r>
        <w:t>For å kunne kjøre Programvare på Microsoft Azure-plattformtjenester må Kunden aktivere MSDN-abonnement ved å koble Microsoft-kontoen til MSDN-abonnementet.</w:t>
      </w:r>
    </w:p>
    <w:p w:rsidR="00142BA8" w:rsidRDefault="00142BA8">
      <w:pPr>
        <w:pStyle w:val="ProductList-BodyIndented"/>
      </w:pPr>
    </w:p>
    <w:p w:rsidR="00142BA8" w:rsidRDefault="00DD1632">
      <w:pPr>
        <w:pStyle w:val="ProductList-SubClauseHeading"/>
      </w:pPr>
      <w:r>
        <w:t>Godkjenningstester og tilbakemeldinger</w:t>
      </w:r>
    </w:p>
    <w:p w:rsidR="00142BA8" w:rsidRDefault="00DD1632">
      <w:pPr>
        <w:pStyle w:val="ProductList-BodyIndented"/>
      </w:pPr>
      <w:r>
        <w:t>Kundens Sluttbrukerne kan få tilgang til Programvaren for å utføre godkjenningstester og gi tilbakemeldinger om programmene.</w:t>
      </w:r>
    </w:p>
    <w:p w:rsidR="00142BA8" w:rsidRDefault="00142BA8">
      <w:pPr>
        <w:pStyle w:val="ProductList-BodyIndented"/>
      </w:pPr>
    </w:p>
    <w:p w:rsidR="00142BA8" w:rsidRDefault="00DD1632">
      <w:pPr>
        <w:pStyle w:val="ProductList-SubClauseHeading"/>
      </w:pPr>
      <w:r>
        <w:t>Windows Server 2012 R2 Remote Desktop Services</w:t>
      </w:r>
    </w:p>
    <w:p w:rsidR="00142BA8" w:rsidRDefault="00DD1632">
      <w:pPr>
        <w:pStyle w:val="ProductList-BodyIndented"/>
      </w:pPr>
      <w:r>
        <w:t>Opptil 200 anonyme brukere kan bruke Remote Desktop Services-funksjonen samtidig i Windows Server-programvaren til å få tilgang til Internett-demonstrasjoner av Kundens programmer.</w:t>
      </w:r>
    </w:p>
    <w:p w:rsidR="00142BA8" w:rsidRDefault="00142BA8">
      <w:pPr>
        <w:pStyle w:val="ProductList-BodyIndented"/>
      </w:pPr>
    </w:p>
    <w:p w:rsidR="00142BA8" w:rsidRDefault="00DD1632">
      <w:pPr>
        <w:pStyle w:val="ProductList-SubClauseHeading"/>
      </w:pPr>
      <w:r>
        <w:t>Windows Embedded-produkt</w:t>
      </w:r>
    </w:p>
    <w:p w:rsidR="00142BA8" w:rsidRDefault="00DD1632">
      <w:pPr>
        <w:pStyle w:val="ProductList-BodyIndented"/>
      </w:pPr>
      <w:r>
        <w:t xml:space="preserve">Hvert Windows Embedded-produkt er lisensiert i henhold til vilkårene som medfølger, inkludert eventuelle forpliktelser Microsoft har knyttet til forsvar mot krav om krenkelse av rettigheter og urettmessig tilegnelse. Disse vilkårene erstatter tilsvarende vilkår i Kundens volumlisensavtale. 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kan installere og bruke et ubegrenset antall eksemplarer av det lisensierte Windows Embedded-produktet.</w:t>
      </w:r>
    </w:p>
    <w:p w:rsidR="00142BA8" w:rsidRDefault="00142BA8">
      <w:pPr>
        <w:pStyle w:val="ProductList-BodyIndented"/>
        <w:jc w:val="right"/>
      </w:pPr>
    </w:p>
    <w:tbl>
      <w:tblPr>
        <w:tblStyle w:val="PURTable0"/>
        <w:tblW w:w="0" w:type="dxa"/>
        <w:tblLook w:val="04A0" w:firstRow="1" w:lastRow="0" w:firstColumn="1" w:lastColumn="0" w:noHBand="0" w:noVBand="1"/>
      </w:tblPr>
      <w:tblGrid>
        <w:gridCol w:w="10440"/>
      </w:tblGrid>
      <w:tr w:rsidR="00142BA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2BA8" w:rsidRDefault="00DA45F0">
            <w:pPr>
              <w:pStyle w:val="ProductList-TableBody"/>
              <w:jc w:val="right"/>
            </w:pPr>
            <w:hyperlink w:anchor="_Sec842">
              <w:r w:rsidR="00DD1632">
                <w:rPr>
                  <w:color w:val="00467F"/>
                  <w:sz w:val="14"/>
                  <w:u w:val="single"/>
                </w:rPr>
                <w:t>Innholdsfortegnelse</w:t>
              </w:r>
            </w:hyperlink>
            <w:r w:rsidR="00DD1632">
              <w:rPr>
                <w:sz w:val="14"/>
              </w:rPr>
              <w:t>/</w:t>
            </w:r>
            <w:hyperlink w:anchor="_Sec549">
              <w:r w:rsidR="00DD1632">
                <w:rPr>
                  <w:color w:val="00467F"/>
                  <w:sz w:val="14"/>
                  <w:u w:val="single"/>
                </w:rPr>
                <w:t>Ordliste</w:t>
              </w:r>
            </w:hyperlink>
            <w:r w:rsidR="00DD1632">
              <w:rPr>
                <w:sz w:val="14"/>
              </w:rPr>
              <w:t>/</w:t>
            </w:r>
            <w:hyperlink w:anchor="_Sec844">
              <w:r w:rsidR="00DD1632">
                <w:rPr>
                  <w:color w:val="00467F"/>
                  <w:sz w:val="14"/>
                  <w:u w:val="single"/>
                </w:rPr>
                <w:t>Indeks</w:t>
              </w:r>
            </w:hyperlink>
          </w:p>
        </w:tc>
      </w:tr>
    </w:tbl>
    <w:p w:rsidR="00142BA8" w:rsidRDefault="00142BA8">
      <w:pPr>
        <w:pStyle w:val="ProductList-BodyIndented"/>
      </w:pPr>
    </w:p>
    <w:p w:rsidR="00142BA8" w:rsidRDefault="00142BA8">
      <w:pPr>
        <w:sectPr w:rsidR="00142BA8">
          <w:headerReference w:type="default" r:id="rId37"/>
          <w:footerReference w:type="default" r:id="rId38"/>
          <w:type w:val="continuous"/>
          <w:pgSz w:w="12240" w:h="15840" w:code="1"/>
          <w:pgMar w:top="1170" w:right="720" w:bottom="720" w:left="720" w:header="432" w:footer="288" w:gutter="0"/>
          <w:cols w:space="360"/>
        </w:sectPr>
      </w:pPr>
    </w:p>
    <w:p w:rsidR="00142BA8" w:rsidRDefault="00DD1632">
      <w:pPr>
        <w:pStyle w:val="ProductList-SectionHeading"/>
        <w:pageBreakBefore/>
      </w:pPr>
      <w:bookmarkStart w:id="34" w:name="_Sec547"/>
      <w:bookmarkEnd w:id="12"/>
      <w:r>
        <w:t>Programvare</w:t>
      </w:r>
      <w:r>
        <w:fldChar w:fldCharType="begin"/>
      </w:r>
      <w:r>
        <w:instrText xml:space="preserve"> TC "</w:instrText>
      </w:r>
      <w:bookmarkStart w:id="35" w:name="_Toc433720896"/>
      <w:r>
        <w:instrText>Programvare</w:instrText>
      </w:r>
      <w:bookmarkEnd w:id="35"/>
      <w:r>
        <w:instrText>" \l 1</w:instrText>
      </w:r>
      <w:r>
        <w:fldChar w:fldCharType="end"/>
      </w:r>
    </w:p>
    <w:p w:rsidR="00142BA8" w:rsidRDefault="00DD1632">
      <w:pPr>
        <w:pStyle w:val="ProductList-Offering1HeadingNoBorder"/>
      </w:pPr>
      <w:bookmarkStart w:id="36" w:name="_Sec857"/>
      <w:r>
        <w:t>Advanced Threat Analytics</w:t>
      </w:r>
      <w:bookmarkEnd w:id="36"/>
      <w:r>
        <w:fldChar w:fldCharType="begin"/>
      </w:r>
      <w:r>
        <w:instrText xml:space="preserve"> TC "</w:instrText>
      </w:r>
      <w:bookmarkStart w:id="37" w:name="_Toc433720897"/>
      <w:r>
        <w:instrText>Advanced Threat Analytics</w:instrText>
      </w:r>
      <w:bookmarkEnd w:id="37"/>
      <w:r>
        <w:instrText>" \l 2</w:instrText>
      </w:r>
      <w:r>
        <w:fldChar w:fldCharType="end"/>
      </w:r>
    </w:p>
    <w:p w:rsidR="00142BA8" w:rsidRDefault="00DD1632">
      <w:pPr>
        <w:pStyle w:val="ProductList-Offering1SubSection"/>
      </w:pPr>
      <w:bookmarkStart w:id="38" w:name="_Sec858"/>
      <w:r>
        <w:t>1. Programtilgjengelighet</w:t>
      </w:r>
      <w:bookmarkEnd w:id="38"/>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142BA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42BA8">
        <w:tc>
          <w:tcPr>
            <w:tcW w:w="4160" w:type="dxa"/>
            <w:tcBorders>
              <w:top w:val="single" w:sz="6" w:space="0" w:color="FFFFFF"/>
              <w:left w:val="none" w:sz="4" w:space="0" w:color="6E6E6E"/>
              <w:bottom w:val="dashed" w:sz="4" w:space="0" w:color="BFBFBF"/>
              <w:right w:val="none" w:sz="4" w:space="0" w:color="6E6E6E"/>
            </w:tcBorders>
          </w:tcPr>
          <w:p w:rsidR="00142BA8" w:rsidRDefault="00DD1632">
            <w:pPr>
              <w:pStyle w:val="ProductList-TableBody"/>
            </w:pPr>
            <w:r>
              <w:rPr>
                <w:color w:val="000000"/>
              </w:rPr>
              <w:t>Advanced Threat Analytics 2016 Client Management-lisens per OSE</w:t>
            </w:r>
            <w:r>
              <w:fldChar w:fldCharType="begin"/>
            </w:r>
            <w:r>
              <w:instrText xml:space="preserve"> XE "Advanced Threat Analytics 2016 Client Management-lisens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42BA8" w:rsidRDefault="00DD163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42BA8" w:rsidRDefault="00142BA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42BA8" w:rsidRDefault="00DD163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42BA8" w:rsidRDefault="00DD16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42BA8">
        <w:tc>
          <w:tcPr>
            <w:tcW w:w="4160" w:type="dxa"/>
            <w:tcBorders>
              <w:top w:val="dashed" w:sz="4" w:space="0" w:color="BFBFBF"/>
              <w:left w:val="none" w:sz="4" w:space="0" w:color="6E6E6E"/>
              <w:bottom w:val="none" w:sz="4" w:space="0" w:color="BFBFBF"/>
              <w:right w:val="none" w:sz="4" w:space="0" w:color="6E6E6E"/>
            </w:tcBorders>
          </w:tcPr>
          <w:p w:rsidR="00142BA8" w:rsidRDefault="00DD1632">
            <w:pPr>
              <w:pStyle w:val="ProductList-TableBody"/>
            </w:pPr>
            <w:r>
              <w:rPr>
                <w:color w:val="000000"/>
              </w:rPr>
              <w:t>Advanced Threat Analytics 2016 Client Management-lisens per Bruker</w:t>
            </w:r>
            <w:r>
              <w:fldChar w:fldCharType="begin"/>
            </w:r>
            <w:r>
              <w:instrText xml:space="preserve"> XE "Advanced Threat Analytics 2016 Client Management-lisens per Bruker"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42BA8" w:rsidRDefault="00DD163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42BA8" w:rsidRDefault="00142BA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42BA8" w:rsidRDefault="00DD163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42BA8" w:rsidRDefault="00DD16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r>
    </w:tbl>
    <w:p w:rsidR="00142BA8" w:rsidRDefault="00DD1632">
      <w:pPr>
        <w:pStyle w:val="ProductList-Offering1SubSection"/>
      </w:pPr>
      <w:bookmarkStart w:id="39" w:name="_Sec859"/>
      <w:r>
        <w:t>2. Produktvilkår</w:t>
      </w:r>
      <w:bookmarkEnd w:id="39"/>
    </w:p>
    <w:tbl>
      <w:tblPr>
        <w:tblStyle w:val="PURTable"/>
        <w:tblW w:w="0" w:type="dxa"/>
        <w:tblLook w:val="04A0" w:firstRow="1" w:lastRow="0" w:firstColumn="1" w:lastColumn="0" w:noHBand="0" w:noVBand="1"/>
      </w:tblPr>
      <w:tblGrid>
        <w:gridCol w:w="3612"/>
        <w:gridCol w:w="3623"/>
        <w:gridCol w:w="3555"/>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Nedgraderte Utgaver: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Berettiget Reduksjon: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Kvalifisert for Oppdatering: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142BA8">
            <w:pPr>
              <w:pStyle w:val="ProductList-TableBody"/>
            </w:pPr>
          </w:p>
        </w:tc>
      </w:tr>
    </w:tbl>
    <w:p w:rsidR="00142BA8" w:rsidRDefault="00142BA8">
      <w:pPr>
        <w:pStyle w:val="ProductList-Body"/>
      </w:pPr>
    </w:p>
    <w:p w:rsidR="00142BA8" w:rsidRDefault="00DD1632">
      <w:pPr>
        <w:pStyle w:val="ProductList-ClauseHeading"/>
      </w:pPr>
      <w:r>
        <w:t>2.1 Begrensninger for Land</w:t>
      </w:r>
    </w:p>
    <w:p w:rsidR="00142BA8" w:rsidRDefault="00DD1632">
      <w:pPr>
        <w:pStyle w:val="ProductList-Body"/>
      </w:pPr>
      <w:r>
        <w:t>Kunder kan ikke bruke Advanced Threat Analytics 2016 i Folkerepublikken Kina.</w:t>
      </w:r>
    </w:p>
    <w:p w:rsidR="00142BA8" w:rsidRDefault="00DD1632">
      <w:pPr>
        <w:pStyle w:val="ProductList-Offering1SubSection"/>
      </w:pPr>
      <w:bookmarkStart w:id="40" w:name="_Sec860"/>
      <w:r>
        <w:t>3. Bruksrettigheter</w:t>
      </w:r>
      <w:bookmarkEnd w:id="40"/>
    </w:p>
    <w:tbl>
      <w:tblPr>
        <w:tblStyle w:val="PURTable"/>
        <w:tblW w:w="0" w:type="dxa"/>
        <w:tblLook w:val="04A0" w:firstRow="1" w:lastRow="0" w:firstColumn="1" w:lastColumn="0" w:noHBand="0" w:noVBand="1"/>
      </w:tblPr>
      <w:tblGrid>
        <w:gridCol w:w="3606"/>
        <w:gridCol w:w="3540"/>
        <w:gridCol w:w="3644"/>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39">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Tilleggsprogramvare: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42BA8" w:rsidRDefault="00DD1632">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42BA8" w:rsidRDefault="00DD1632">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Internettbaserte Funksjoner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142B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142BA8">
            <w:pPr>
              <w:pStyle w:val="ProductList-TableBody"/>
            </w:pPr>
          </w:p>
        </w:tc>
      </w:tr>
    </w:tbl>
    <w:p w:rsidR="00142BA8" w:rsidRDefault="00142BA8">
      <w:pPr>
        <w:pStyle w:val="ProductList-Body"/>
      </w:pPr>
    </w:p>
    <w:p w:rsidR="00142BA8" w:rsidRDefault="00DD1632">
      <w:pPr>
        <w:pStyle w:val="ProductList-ClauseHeading"/>
      </w:pPr>
      <w:r>
        <w:t>3.1 Administrasjonslisens</w:t>
      </w:r>
    </w:p>
    <w:tbl>
      <w:tblPr>
        <w:tblStyle w:val="PURTable"/>
        <w:tblW w:w="0" w:type="dxa"/>
        <w:tblLook w:val="04A0" w:firstRow="1" w:lastRow="0" w:firstColumn="1" w:lastColumn="0" w:noHBand="0" w:noVBand="1"/>
      </w:tblPr>
      <w:tblGrid>
        <w:gridCol w:w="3677"/>
        <w:gridCol w:w="3494"/>
        <w:gridCol w:w="3619"/>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42BA8" w:rsidRDefault="00DD1632">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142BA8" w:rsidRDefault="00DD1632">
            <w:pPr>
              <w:pStyle w:val="ProductList-TableBody"/>
            </w:pPr>
            <w:r>
              <w:t>Advanced Threat Analytics 2016 (Bruker eller OSE ML)</w:t>
            </w:r>
          </w:p>
        </w:tc>
        <w:tc>
          <w:tcPr>
            <w:tcW w:w="4040" w:type="dxa"/>
            <w:tcBorders>
              <w:top w:val="single" w:sz="18" w:space="0" w:color="0072C6"/>
              <w:left w:val="none" w:sz="4" w:space="0" w:color="000000"/>
              <w:bottom w:val="single" w:sz="4" w:space="0" w:color="000000"/>
              <w:right w:val="single" w:sz="4" w:space="0" w:color="000000"/>
            </w:tcBorders>
          </w:tcPr>
          <w:p w:rsidR="00142BA8" w:rsidRDefault="00DD1632">
            <w:pPr>
              <w:pStyle w:val="ProductList-TableBody"/>
            </w:pPr>
            <w:r>
              <w:t xml:space="preserve">Lisens som tilsvarer Administrasjonslisens (se </w:t>
            </w:r>
            <w:hyperlink w:anchor="_Sec591">
              <w:r>
                <w:rPr>
                  <w:color w:val="00467F"/>
                  <w:u w:val="single"/>
                </w:rPr>
                <w:t>Vedlegg A</w:t>
              </w:r>
            </w:hyperlink>
            <w:r>
              <w:t>)</w:t>
            </w:r>
          </w:p>
        </w:tc>
      </w:tr>
    </w:tbl>
    <w:p w:rsidR="00142BA8" w:rsidRDefault="00142BA8">
      <w:pPr>
        <w:pStyle w:val="ProductList-Body"/>
      </w:pPr>
    </w:p>
    <w:p w:rsidR="00142BA8" w:rsidRDefault="00DD1632">
      <w:pPr>
        <w:pStyle w:val="ProductList-ClauseHeading"/>
      </w:pPr>
      <w:r>
        <w:t>3.2 Bruk som krever en Administrasjonslisens</w:t>
      </w:r>
    </w:p>
    <w:p w:rsidR="00142BA8" w:rsidRDefault="00DD1632">
      <w:pPr>
        <w:pStyle w:val="ProductList-Body"/>
      </w:pP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kreves bare for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 server-</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brukes som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som er på eller brukes av sluttbrukerenheter som godkjennes av en Active Directory som administreres av Advanced Threat Analytics.</w:t>
      </w:r>
    </w:p>
    <w:p w:rsidR="00142BA8" w:rsidRDefault="00142BA8">
      <w:pPr>
        <w:pStyle w:val="ProductList-Body"/>
      </w:pPr>
    </w:p>
    <w:p w:rsidR="00142BA8" w:rsidRDefault="00DD1632">
      <w:pPr>
        <w:pStyle w:val="ProductList-ClauseHeading"/>
      </w:pPr>
      <w:r>
        <w:t>3.3 GNU Lesser General Public Licensed-biblioteker</w:t>
      </w:r>
    </w:p>
    <w:p w:rsidR="00142BA8" w:rsidRDefault="00DD1632">
      <w:pPr>
        <w:pStyle w:val="ProductList-Body"/>
      </w:pPr>
      <w:r>
        <w:t xml:space="preserve">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foreta omvendt utvikling av, dekompilere eller demontere Advanced Threat Analytics-programvaren eller på andre måter forsøke å utlede kildekoden til Advanced Threat Analytics-programvaren utelukkende i den grad det kreves for å feilsøke endringer i biblioteker som er lisensiert i henhold til GNU Lesser General Public License, som kan være inkludert i eller tilknyttet gjennom programvaren.</w:t>
      </w:r>
    </w:p>
    <w:p w:rsidR="00142BA8" w:rsidRDefault="00DD1632">
      <w:pPr>
        <w:pStyle w:val="ProductList-Offering1SubSection"/>
      </w:pPr>
      <w:bookmarkStart w:id="41" w:name="_Sec861"/>
      <w:r>
        <w:t>4. Software Assurance</w:t>
      </w:r>
      <w:bookmarkEnd w:id="41"/>
    </w:p>
    <w:tbl>
      <w:tblPr>
        <w:tblStyle w:val="PURTable"/>
        <w:tblW w:w="0" w:type="dxa"/>
        <w:tblLook w:val="04A0" w:firstRow="1" w:lastRow="0" w:firstColumn="1" w:lastColumn="0" w:noHBand="0" w:noVBand="1"/>
      </w:tblPr>
      <w:tblGrid>
        <w:gridCol w:w="3536"/>
        <w:gridCol w:w="3648"/>
        <w:gridCol w:w="3606"/>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Avløsningsrettigheter: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Roamingrettigheter: I/T</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142B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142BA8">
            <w:pPr>
              <w:pStyle w:val="ProductList-TableBody"/>
            </w:pPr>
          </w:p>
        </w:tc>
      </w:tr>
    </w:tbl>
    <w:p w:rsidR="00142BA8" w:rsidRDefault="00142BA8">
      <w:pPr>
        <w:pStyle w:val="ProductList-Body"/>
        <w:jc w:val="right"/>
      </w:pPr>
    </w:p>
    <w:p w:rsidR="00142BA8" w:rsidRDefault="00142BA8">
      <w:pPr>
        <w:pStyle w:val="ProductList-Body"/>
        <w:jc w:val="right"/>
      </w:pPr>
    </w:p>
    <w:tbl>
      <w:tblPr>
        <w:tblStyle w:val="PURTable"/>
        <w:tblW w:w="0" w:type="dxa"/>
        <w:tblLook w:val="04A0" w:firstRow="1" w:lastRow="0" w:firstColumn="1" w:lastColumn="0" w:noHBand="0" w:noVBand="1"/>
      </w:tblPr>
      <w:tblGrid>
        <w:gridCol w:w="10800"/>
      </w:tblGrid>
      <w:tr w:rsidR="00142BA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2BA8" w:rsidRDefault="00DA45F0">
            <w:pPr>
              <w:pStyle w:val="ProductList-TableBody"/>
              <w:jc w:val="right"/>
            </w:pPr>
            <w:hyperlink w:anchor="_Sec842">
              <w:r w:rsidR="00DD1632">
                <w:rPr>
                  <w:color w:val="00467F"/>
                  <w:sz w:val="14"/>
                  <w:u w:val="single"/>
                </w:rPr>
                <w:t>Innholdsfortegnelse</w:t>
              </w:r>
            </w:hyperlink>
            <w:r w:rsidR="00DD1632">
              <w:rPr>
                <w:sz w:val="14"/>
              </w:rPr>
              <w:t>/</w:t>
            </w:r>
            <w:hyperlink w:anchor="_Sec549">
              <w:r w:rsidR="00DD1632">
                <w:rPr>
                  <w:color w:val="00467F"/>
                  <w:sz w:val="14"/>
                  <w:u w:val="single"/>
                </w:rPr>
                <w:t>Ordliste</w:t>
              </w:r>
            </w:hyperlink>
            <w:r w:rsidR="00DD1632">
              <w:rPr>
                <w:sz w:val="14"/>
              </w:rPr>
              <w:t>/</w:t>
            </w:r>
            <w:hyperlink w:anchor="_Sec844">
              <w:r w:rsidR="00DD1632">
                <w:rPr>
                  <w:color w:val="00467F"/>
                  <w:sz w:val="14"/>
                  <w:u w:val="single"/>
                </w:rPr>
                <w:t>Indeks</w:t>
              </w:r>
            </w:hyperlink>
          </w:p>
        </w:tc>
      </w:tr>
    </w:tbl>
    <w:p w:rsidR="00142BA8" w:rsidRDefault="00142BA8">
      <w:pPr>
        <w:pStyle w:val="ProductList-Body"/>
      </w:pPr>
    </w:p>
    <w:p w:rsidR="00142BA8" w:rsidRDefault="00DD1632">
      <w:pPr>
        <w:pStyle w:val="ProductList-Offering1HeadingNoBorder"/>
      </w:pPr>
      <w:bookmarkStart w:id="42" w:name="_Sec592"/>
      <w:r>
        <w:t>BizTalk</w:t>
      </w:r>
      <w:bookmarkEnd w:id="42"/>
      <w:r>
        <w:fldChar w:fldCharType="begin"/>
      </w:r>
      <w:r>
        <w:instrText xml:space="preserve"> TC "</w:instrText>
      </w:r>
      <w:bookmarkStart w:id="43" w:name="_Toc433720898"/>
      <w:r>
        <w:instrText>BizTalk</w:instrText>
      </w:r>
      <w:bookmarkEnd w:id="43"/>
      <w:r>
        <w:instrText>" \l 2</w:instrText>
      </w:r>
      <w:r>
        <w:fldChar w:fldCharType="end"/>
      </w:r>
    </w:p>
    <w:p w:rsidR="00142BA8" w:rsidRDefault="00DD1632">
      <w:pPr>
        <w:pStyle w:val="ProductList-Offering1SubSection"/>
      </w:pPr>
      <w:bookmarkStart w:id="44" w:name="_Sec593"/>
      <w:r>
        <w:t>1. Programtilgjengelighet</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142BA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42BA8">
        <w:tc>
          <w:tcPr>
            <w:tcW w:w="4160" w:type="dxa"/>
            <w:tcBorders>
              <w:top w:val="single" w:sz="6" w:space="0" w:color="FFFFFF"/>
              <w:left w:val="none" w:sz="4" w:space="0" w:color="6E6E6E"/>
              <w:bottom w:val="dashed" w:sz="4" w:space="0" w:color="BFBFBF"/>
              <w:right w:val="none" w:sz="4" w:space="0" w:color="6E6E6E"/>
            </w:tcBorders>
          </w:tcPr>
          <w:p w:rsidR="00142BA8" w:rsidRDefault="00DD1632">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42BA8" w:rsidRDefault="00DD1632">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42BA8" w:rsidRDefault="00DD163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42BA8" w:rsidRDefault="00DD163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142BA8" w:rsidRDefault="00DD163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"Programplattformprodukt"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42BA8">
        <w:tc>
          <w:tcPr>
            <w:tcW w:w="416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42BA8" w:rsidRDefault="00DD1632">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42BA8" w:rsidRDefault="00142BA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42BA8" w:rsidRDefault="00142BA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r>
      <w:tr w:rsidR="00142BA8">
        <w:tc>
          <w:tcPr>
            <w:tcW w:w="416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42BA8" w:rsidRDefault="00DD1632">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42BA8" w:rsidRDefault="00142BA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42BA8" w:rsidRDefault="00142BA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r>
      <w:tr w:rsidR="00142BA8">
        <w:tc>
          <w:tcPr>
            <w:tcW w:w="416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42BA8" w:rsidRDefault="00DD1632">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42BA8" w:rsidRDefault="00DD163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42BA8" w:rsidRDefault="00DD163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42BA8" w:rsidRDefault="00DD163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"Programplattformprodukt" </w:instrText>
            </w:r>
            <w:r>
              <w:fldChar w:fldCharType="separate"/>
            </w:r>
            <w:r>
              <w:rPr>
                <w:color w:val="000000"/>
              </w:rPr>
              <w:t>AP</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42BA8">
        <w:tc>
          <w:tcPr>
            <w:tcW w:w="416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42BA8" w:rsidRDefault="00DD1632">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42BA8" w:rsidRDefault="00DD163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42BA8" w:rsidRDefault="00DD163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42BA8" w:rsidRDefault="00DD163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"Programplattformprodukt" </w:instrText>
            </w:r>
            <w:r>
              <w:fldChar w:fldCharType="separate"/>
            </w:r>
            <w:r>
              <w:rPr>
                <w:color w:val="000000"/>
              </w:rPr>
              <w:t>AP</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42BA8">
        <w:tc>
          <w:tcPr>
            <w:tcW w:w="4160" w:type="dxa"/>
            <w:tcBorders>
              <w:top w:val="dashed" w:sz="4" w:space="0" w:color="BFBFBF"/>
              <w:left w:val="none" w:sz="4" w:space="0" w:color="6E6E6E"/>
              <w:bottom w:val="none" w:sz="4" w:space="0" w:color="6E6E6E"/>
              <w:right w:val="none" w:sz="4" w:space="0" w:color="6E6E6E"/>
            </w:tcBorders>
          </w:tcPr>
          <w:p w:rsidR="00142BA8" w:rsidRDefault="00DD1632">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42BA8" w:rsidRDefault="00DD1632">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42BA8" w:rsidRDefault="00142BA8">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42BA8" w:rsidRDefault="00142BA8">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r>
    </w:tbl>
    <w:p w:rsidR="00142BA8" w:rsidRDefault="00DD1632">
      <w:pPr>
        <w:pStyle w:val="ProductList-Offering1SubSection"/>
      </w:pPr>
      <w:bookmarkStart w:id="45" w:name="_Sec594"/>
      <w:r>
        <w:t>2. Produktvilkår</w:t>
      </w:r>
      <w:bookmarkEnd w:id="45"/>
    </w:p>
    <w:tbl>
      <w:tblPr>
        <w:tblStyle w:val="PURTable"/>
        <w:tblW w:w="0" w:type="dxa"/>
        <w:tblLook w:val="04A0" w:firstRow="1" w:lastRow="0" w:firstColumn="1" w:lastColumn="0" w:noHBand="0" w:noVBand="1"/>
      </w:tblPr>
      <w:tblGrid>
        <w:gridCol w:w="3612"/>
        <w:gridCol w:w="3623"/>
        <w:gridCol w:w="3555"/>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Nedgraderte Utgaver: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0000"/>
                </w:rPr>
                <w:t>Vedlegg B</w:t>
              </w:r>
            </w:hyperlink>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Berettiget Reduksjon: I/T</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(bortsett fra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Kvalifisert for Oppdatering: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142BA8">
            <w:pPr>
              <w:pStyle w:val="ProductList-TableBody"/>
            </w:pPr>
          </w:p>
        </w:tc>
      </w:tr>
    </w:tbl>
    <w:p w:rsidR="00142BA8" w:rsidRDefault="00DD1632">
      <w:pPr>
        <w:pStyle w:val="ProductList-Offering1SubSection"/>
      </w:pPr>
      <w:bookmarkStart w:id="46" w:name="_Sec595"/>
      <w:r>
        <w:t>3. Bruksrettigheter</w:t>
      </w:r>
      <w:bookmarkEnd w:id="46"/>
    </w:p>
    <w:tbl>
      <w:tblPr>
        <w:tblStyle w:val="PURTable"/>
        <w:tblW w:w="0" w:type="dxa"/>
        <w:tblLook w:val="04A0" w:firstRow="1" w:lastRow="0" w:firstColumn="1" w:lastColumn="0" w:noHBand="0" w:noVBand="1"/>
      </w:tblPr>
      <w:tblGrid>
        <w:gridCol w:w="3568"/>
        <w:gridCol w:w="3561"/>
        <w:gridCol w:w="3661"/>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Per Kjerne</w:t>
              </w:r>
            </w:hyperlink>
            <w:r>
              <w:t xml:space="preserve"> – Alle (bortsett fra Developer), </w:t>
            </w:r>
            <w:hyperlink w:anchor="_Sec546">
              <w:r>
                <w:rPr>
                  <w:color w:val="00467F"/>
                  <w:u w:val="single"/>
                </w:rPr>
                <w:t>Utviklerverktøy</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"Tilleggsprogramvare: Programvare som er angitt i Bruksrettighetene for serverprodukter som Kunden kan benytte i forbindelse med bruken av serverprogramvaren." </w:instrText>
            </w:r>
            <w:r>
              <w:fldChar w:fldCharType="separate"/>
            </w:r>
            <w:r>
              <w:rPr>
                <w:color w:val="0563C1"/>
              </w:rPr>
              <w:t>Tilleggsprogramvare</w:t>
            </w:r>
            <w:r>
              <w:fldChar w:fldCharType="end"/>
            </w:r>
            <w:r>
              <w:t>: Alle utgaver (bortsett fra Developer)</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 og Office Web Apps – Alle (bortsett fra Developer)</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142B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142BA8">
            <w:pPr>
              <w:pStyle w:val="ProductList-TableBody"/>
            </w:pPr>
          </w:p>
        </w:tc>
      </w:tr>
    </w:tbl>
    <w:p w:rsidR="00142BA8" w:rsidRDefault="00142BA8">
      <w:pPr>
        <w:pStyle w:val="ProductList-Body"/>
      </w:pPr>
    </w:p>
    <w:p w:rsidR="00142BA8" w:rsidRDefault="00DD1632">
      <w:pPr>
        <w:pStyle w:val="ProductList-ClauseHeading"/>
      </w:pPr>
      <w:r>
        <w:t>3.1 BizTalk Server 2013 R2 Branch- og Standard-utgavene</w:t>
      </w:r>
    </w:p>
    <w:p w:rsidR="00142BA8" w:rsidRDefault="00DD1632">
      <w:pPr>
        <w:pStyle w:val="ProductList-Body"/>
      </w:pPr>
      <w:r>
        <w:t xml:space="preserve">Kunden kan ikke bruke serverprogramvaren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en del av en nettverksklynge, eller i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en del av en nettverksklynge av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samme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rsidR="00142BA8" w:rsidRDefault="00142BA8">
      <w:pPr>
        <w:pStyle w:val="ProductList-Body"/>
      </w:pPr>
    </w:p>
    <w:p w:rsidR="00142BA8" w:rsidRDefault="00DD1632">
      <w:pPr>
        <w:pStyle w:val="ProductList-ClauseHeading"/>
      </w:pPr>
      <w:r>
        <w:t>3.2 BizTalk Server 2013 R2 Branch-utgave</w:t>
      </w:r>
    </w:p>
    <w:p w:rsidR="00142BA8" w:rsidRDefault="00DD1632">
      <w:pPr>
        <w:pStyle w:val="ProductList-Body"/>
      </w:pPr>
      <w:r>
        <w:t xml:space="preserve">Kunden kan bare </w:t>
      </w:r>
      <w:r>
        <w:fldChar w:fldCharType="begin"/>
      </w:r>
      <w:r>
        <w:instrText xml:space="preserve"> AutoTextList   \s NoStyle \t "En Kjørende Forekomst vil si en Forekomst av programvare som er lastet inn i minnet, og som det er utført én eller flere instruksjoner for. (Se Ordliste for fullstendig definisjon.)" </w:instrText>
      </w:r>
      <w:r>
        <w:fldChar w:fldCharType="separate"/>
      </w:r>
      <w:r>
        <w:rPr>
          <w:color w:val="0563C1"/>
        </w:rPr>
        <w:t>Kjøre Forekomster</w:t>
      </w:r>
      <w:r>
        <w:fldChar w:fldCharType="end"/>
      </w:r>
      <w:r>
        <w:t xml:space="preserve"> av programvaren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ved endepunktet av Kundens interne nettverket (eller innenfor organisasjonen) for å koble sammen forretningshendelser eller transaksjoner med aktiviteter som er behandlet på dette endepunktet, under forutsetning av at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ikke kan:</w:t>
      </w:r>
    </w:p>
    <w:p w:rsidR="00142BA8" w:rsidRDefault="00DD1632">
      <w:pPr>
        <w:pStyle w:val="ProductList-Bullet"/>
        <w:numPr>
          <w:ilvl w:val="0"/>
          <w:numId w:val="22"/>
        </w:numPr>
      </w:pPr>
      <w:r>
        <w:t xml:space="preserve">fungere som sentral node i en nettverksmodell av typen "nav og eiker", </w:t>
      </w:r>
    </w:p>
    <w:p w:rsidR="00142BA8" w:rsidRDefault="00DD1632">
      <w:pPr>
        <w:pStyle w:val="ProductList-Bullet"/>
        <w:numPr>
          <w:ilvl w:val="0"/>
          <w:numId w:val="22"/>
        </w:numPr>
      </w:pPr>
      <w:r>
        <w:t xml:space="preserve">sentralisere konserndekkende kommunikasjon med andre Servere eller enheter eller </w:t>
      </w:r>
    </w:p>
    <w:p w:rsidR="00142BA8" w:rsidRDefault="00DD1632">
      <w:pPr>
        <w:pStyle w:val="ProductList-Bullet"/>
        <w:numPr>
          <w:ilvl w:val="0"/>
          <w:numId w:val="22"/>
        </w:numPr>
      </w:pPr>
      <w:r>
        <w:t>automatisere forretningsprosesser på tvers av avdelinger, forretningsenheter eller filialer</w:t>
      </w:r>
    </w:p>
    <w:p w:rsidR="00142BA8" w:rsidRDefault="00142BA8">
      <w:pPr>
        <w:pStyle w:val="ProductList-Body"/>
      </w:pPr>
    </w:p>
    <w:p w:rsidR="00142BA8" w:rsidRDefault="00DD1632">
      <w:pPr>
        <w:pStyle w:val="ProductList-ClauseHeading"/>
      </w:pPr>
      <w:r>
        <w:t>3.3 Tilleggsprogramvare</w:t>
      </w:r>
    </w:p>
    <w:tbl>
      <w:tblPr>
        <w:tblStyle w:val="PURTable"/>
        <w:tblW w:w="0" w:type="dxa"/>
        <w:tblLook w:val="04A0" w:firstRow="1" w:lastRow="0" w:firstColumn="1" w:lastColumn="0" w:noHBand="0" w:noVBand="1"/>
      </w:tblPr>
      <w:tblGrid>
        <w:gridCol w:w="3618"/>
        <w:gridCol w:w="3600"/>
        <w:gridCol w:w="3572"/>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42BA8" w:rsidRDefault="00DD1632">
            <w:pPr>
              <w:pStyle w:val="ProductList-TableBody"/>
            </w:pPr>
            <w:r>
              <w:t>Administrasjons- og overvåkingsverktøy</w:t>
            </w:r>
          </w:p>
        </w:tc>
        <w:tc>
          <w:tcPr>
            <w:tcW w:w="4040" w:type="dxa"/>
            <w:tcBorders>
              <w:top w:val="single" w:sz="18" w:space="0" w:color="0072C6"/>
              <w:left w:val="single" w:sz="4" w:space="0" w:color="000000"/>
              <w:bottom w:val="single" w:sz="4" w:space="0" w:color="000000"/>
              <w:right w:val="single" w:sz="4" w:space="0" w:color="000000"/>
            </w:tcBorders>
          </w:tcPr>
          <w:p w:rsidR="00142BA8" w:rsidRDefault="00DD163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142BA8" w:rsidRDefault="00DD1632">
            <w:pPr>
              <w:pStyle w:val="ProductList-TableBody"/>
            </w:pPr>
            <w:r>
              <w:t>BizTalk Server-relaterte skjemaer og maler</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Business Activity Monitoring-klient ("BAM")</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BAM Event APIs og Interceptors and Administration Tools</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Development Tools</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MQHelper.dll</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SOAP Receive Adapter</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UDDI</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142BA8" w:rsidRDefault="00142BA8">
            <w:pPr>
              <w:pStyle w:val="ProductList-TableBody"/>
            </w:pPr>
          </w:p>
        </w:tc>
      </w:tr>
    </w:tbl>
    <w:p w:rsidR="00142BA8" w:rsidRDefault="00DD1632">
      <w:pPr>
        <w:pStyle w:val="ProductList-Offering1SubSection"/>
      </w:pPr>
      <w:bookmarkStart w:id="47" w:name="_Sec596"/>
      <w:r>
        <w:t>4. Software Assurance</w:t>
      </w:r>
      <w:bookmarkEnd w:id="47"/>
    </w:p>
    <w:p w:rsidR="00142BA8" w:rsidRDefault="00142BA8">
      <w:pPr>
        <w:pStyle w:val="ProductList-Body"/>
      </w:pPr>
    </w:p>
    <w:tbl>
      <w:tblPr>
        <w:tblStyle w:val="PURTable"/>
        <w:tblW w:w="0" w:type="dxa"/>
        <w:tblLook w:val="04A0" w:firstRow="1" w:lastRow="0" w:firstColumn="1" w:lastColumn="0" w:noHBand="0" w:noVBand="1"/>
      </w:tblPr>
      <w:tblGrid>
        <w:gridCol w:w="3536"/>
        <w:gridCol w:w="3648"/>
        <w:gridCol w:w="3606"/>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42BA8" w:rsidRDefault="00DD1632">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 (bortsett fra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Avløsningsrettigheter: I/T</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(bortsett fra Developer)</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0">
              <w:r>
                <w:rPr>
                  <w:color w:val="00467F"/>
                  <w:u w:val="single"/>
                </w:rPr>
                <w:t>Produktliste – desember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Roamingrettigheter: I/T</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 (bortsett fra Branch og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142B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142BA8">
            <w:pPr>
              <w:pStyle w:val="ProductList-TableBody"/>
            </w:pPr>
          </w:p>
        </w:tc>
      </w:tr>
    </w:tbl>
    <w:p w:rsidR="00142BA8" w:rsidRDefault="00142BA8">
      <w:pPr>
        <w:pStyle w:val="ProductList-Body"/>
      </w:pPr>
    </w:p>
    <w:p w:rsidR="00142BA8" w:rsidRDefault="00DD1632">
      <w:pPr>
        <w:pStyle w:val="ProductList-ClauseHeading"/>
      </w:pPr>
      <w:r>
        <w:t>4.1 Biz Talk Server 2013 R2 Enterprise – Ubegrenset Virtualisering</w:t>
      </w:r>
    </w:p>
    <w:p w:rsidR="00142BA8" w:rsidRDefault="00DD1632">
      <w:pPr>
        <w:pStyle w:val="ProductList-Body"/>
      </w:pPr>
      <w:r>
        <w:t xml:space="preserve">Kunden kan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serverprogramvaren på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som Kunden har full SA-dekning for på alle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(per kjerne)</w:t>
      </w:r>
      <w:r>
        <w:fldChar w:fldCharType="begin"/>
      </w:r>
      <w:r>
        <w:instrText xml:space="preserve"> AutoTextList   \s NoStyle \t "Med Lisens menes retten til å laste ned, installere, ha tilgang til og bruke et Produkt." </w:instrText>
      </w:r>
      <w:r>
        <w:fldChar w:fldCharType="separate"/>
      </w:r>
      <w:r>
        <w:rPr>
          <w:color w:val="0563C1"/>
        </w:rPr>
        <w:t xml:space="preserve"> </w:t>
      </w:r>
      <w:r>
        <w:fldChar w:fldCharType="end"/>
      </w:r>
    </w:p>
    <w:p w:rsidR="00142BA8" w:rsidRDefault="00142BA8">
      <w:pPr>
        <w:pStyle w:val="ProductList-Body"/>
        <w:jc w:val="right"/>
      </w:pPr>
    </w:p>
    <w:tbl>
      <w:tblPr>
        <w:tblStyle w:val="PURTable"/>
        <w:tblW w:w="0" w:type="dxa"/>
        <w:tblLook w:val="04A0" w:firstRow="1" w:lastRow="0" w:firstColumn="1" w:lastColumn="0" w:noHBand="0" w:noVBand="1"/>
      </w:tblPr>
      <w:tblGrid>
        <w:gridCol w:w="10800"/>
      </w:tblGrid>
      <w:tr w:rsidR="00142BA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2BA8" w:rsidRDefault="00DA45F0">
            <w:pPr>
              <w:pStyle w:val="ProductList-TableBody"/>
              <w:jc w:val="right"/>
            </w:pPr>
            <w:hyperlink w:anchor="_Sec842">
              <w:r w:rsidR="00DD1632">
                <w:rPr>
                  <w:color w:val="00467F"/>
                  <w:sz w:val="14"/>
                  <w:u w:val="single"/>
                </w:rPr>
                <w:t>Innholdsfortegnelse</w:t>
              </w:r>
            </w:hyperlink>
            <w:r w:rsidR="00DD1632">
              <w:rPr>
                <w:sz w:val="14"/>
              </w:rPr>
              <w:t>/</w:t>
            </w:r>
            <w:hyperlink w:anchor="_Sec549">
              <w:r w:rsidR="00DD1632">
                <w:rPr>
                  <w:color w:val="00467F"/>
                  <w:sz w:val="14"/>
                  <w:u w:val="single"/>
                </w:rPr>
                <w:t>Ordliste</w:t>
              </w:r>
            </w:hyperlink>
            <w:r w:rsidR="00DD1632">
              <w:rPr>
                <w:sz w:val="14"/>
              </w:rPr>
              <w:t>/</w:t>
            </w:r>
            <w:hyperlink w:anchor="_Sec844">
              <w:r w:rsidR="00DD1632">
                <w:rPr>
                  <w:color w:val="00467F"/>
                  <w:sz w:val="14"/>
                  <w:u w:val="single"/>
                </w:rPr>
                <w:t>Indeks</w:t>
              </w:r>
            </w:hyperlink>
          </w:p>
        </w:tc>
      </w:tr>
    </w:tbl>
    <w:p w:rsidR="00142BA8" w:rsidRDefault="00142BA8">
      <w:pPr>
        <w:pStyle w:val="ProductList-Body"/>
      </w:pPr>
    </w:p>
    <w:p w:rsidR="00142BA8" w:rsidRDefault="00DD1632">
      <w:pPr>
        <w:pStyle w:val="ProductList-Offering1HeadingNoBorder"/>
      </w:pPr>
      <w:bookmarkStart w:id="48" w:name="_Sec597"/>
      <w:r>
        <w:t>CAL Suites</w:t>
      </w:r>
      <w:bookmarkEnd w:id="48"/>
      <w:r>
        <w:fldChar w:fldCharType="begin"/>
      </w:r>
      <w:r>
        <w:instrText xml:space="preserve"> TC "</w:instrText>
      </w:r>
      <w:bookmarkStart w:id="49" w:name="_Toc433720899"/>
      <w:r>
        <w:instrText>CAL Suites</w:instrText>
      </w:r>
      <w:bookmarkEnd w:id="49"/>
      <w:r>
        <w:instrText>" \l 2</w:instrText>
      </w:r>
      <w:r>
        <w:fldChar w:fldCharType="end"/>
      </w:r>
    </w:p>
    <w:p w:rsidR="00142BA8" w:rsidRDefault="00DD1632">
      <w:pPr>
        <w:pStyle w:val="ProductList-Offering1SubSection"/>
      </w:pPr>
      <w:bookmarkStart w:id="50" w:name="_Sec868"/>
      <w:r>
        <w:t>1. Programtilgjengelighet</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142BA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42BA8">
        <w:tc>
          <w:tcPr>
            <w:tcW w:w="4160" w:type="dxa"/>
            <w:tcBorders>
              <w:top w:val="single" w:sz="6" w:space="0" w:color="FFFFFF"/>
              <w:left w:val="none" w:sz="4" w:space="0" w:color="6E6E6E"/>
              <w:bottom w:val="dashed" w:sz="4" w:space="0" w:color="BFBFBF"/>
              <w:right w:val="none" w:sz="4" w:space="0" w:color="6E6E6E"/>
            </w:tcBorders>
          </w:tcPr>
          <w:p w:rsidR="00142BA8" w:rsidRDefault="00DD1632">
            <w:pPr>
              <w:pStyle w:val="ProductList-TableBody"/>
            </w:pPr>
            <w:r>
              <w:t>Core CAL Suite</w:t>
            </w:r>
            <w:r>
              <w:fldChar w:fldCharType="begin"/>
            </w:r>
            <w:r>
              <w:instrText xml:space="preserve"> XE "Core CAL Suite" </w:instrText>
            </w:r>
            <w:r>
              <w:fldChar w:fldCharType="end"/>
            </w:r>
            <w:r>
              <w:t xml:space="preserve"> (Enhet og Bruker)</w:t>
            </w:r>
          </w:p>
        </w:tc>
        <w:tc>
          <w:tcPr>
            <w:tcW w:w="620" w:type="dxa"/>
            <w:tcBorders>
              <w:top w:val="single" w:sz="6" w:space="0" w:color="FFFFFF"/>
              <w:left w:val="none" w:sz="4" w:space="0" w:color="6E6E6E"/>
              <w:bottom w:val="dashed" w:sz="4" w:space="0" w:color="BFBFBF"/>
              <w:right w:val="none" w:sz="4" w:space="0" w:color="6E6E6E"/>
            </w:tcBorders>
          </w:tcPr>
          <w:p w:rsidR="00142BA8" w:rsidRDefault="00142BA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42BA8" w:rsidRDefault="00DD163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42BA8" w:rsidRDefault="00DD163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42BA8" w:rsidRDefault="00DD16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"Egendefinert Datamaskinplattform" </w:instrText>
            </w:r>
            <w:r>
              <w:fldChar w:fldCharType="separate"/>
            </w:r>
            <w:r>
              <w:rPr>
                <w:color w:val="000000"/>
              </w:rPr>
              <w:t>CP</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"Professional Desktop Platform-produkt"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42BA8">
        <w:tc>
          <w:tcPr>
            <w:tcW w:w="416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pPr>
            <w:r>
              <w:t>Core CAL Suite Bridge for Office 365</w:t>
            </w:r>
            <w:r>
              <w:fldChar w:fldCharType="begin"/>
            </w:r>
            <w:r>
              <w:instrText xml:space="preserve"> XE "Core CAL Suite Bridge for Office 365"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142BA8" w:rsidRDefault="00142BA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42BA8" w:rsidRDefault="00142BA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42BA8" w:rsidRDefault="00142BA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r>
      <w:tr w:rsidR="00142BA8">
        <w:tc>
          <w:tcPr>
            <w:tcW w:w="416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pPr>
            <w:r>
              <w:t>Core CAL Suite Bridge for Office 365 og Microsoft Intune</w:t>
            </w:r>
            <w:r>
              <w:fldChar w:fldCharType="begin"/>
            </w:r>
            <w:r>
              <w:instrText xml:space="preserve"> XE "Core CAL Suite Bridge for Office 365 og Microsoft Intune"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142BA8" w:rsidRDefault="00142BA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42BA8" w:rsidRDefault="00142BA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42BA8" w:rsidRDefault="00142BA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r>
      <w:tr w:rsidR="00142BA8">
        <w:tc>
          <w:tcPr>
            <w:tcW w:w="416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pPr>
            <w:r>
              <w:t xml:space="preserve">Core CAL Suite Bridge for Microsoft Intune </w:t>
            </w:r>
            <w:r>
              <w:fldChar w:fldCharType="begin"/>
            </w:r>
            <w:r>
              <w:instrText xml:space="preserve"> XE "Core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142BA8" w:rsidRDefault="00142BA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42BA8" w:rsidRDefault="00142BA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42BA8" w:rsidRDefault="00142BA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r>
      <w:tr w:rsidR="00142BA8">
        <w:tc>
          <w:tcPr>
            <w:tcW w:w="416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pPr>
            <w:r>
              <w:t xml:space="preserve">Core CAL Suite Bridge for Enterprise Mobility Suite </w:t>
            </w:r>
            <w:r>
              <w:fldChar w:fldCharType="begin"/>
            </w:r>
            <w:r>
              <w:instrText xml:space="preserve"> XE "Core CAL Suite Bridge for Enterprise Mobility Suite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142BA8" w:rsidRDefault="00142BA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42BA8" w:rsidRDefault="00142BA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42BA8" w:rsidRDefault="00142BA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r>
      <w:tr w:rsidR="00142BA8">
        <w:tc>
          <w:tcPr>
            <w:tcW w:w="416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pPr>
            <w:r>
              <w:t>Enterprise CAL Suite</w:t>
            </w:r>
            <w:r>
              <w:fldChar w:fldCharType="begin"/>
            </w:r>
            <w:r>
              <w:instrText xml:space="preserve"> XE "Enterprise CAL Suite"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142BA8" w:rsidRDefault="00142BA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142BA8" w:rsidRDefault="00DD163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"Egendefinert Datamaskinplattform" </w:instrText>
            </w:r>
            <w:r>
              <w:fldChar w:fldCharType="separate"/>
            </w:r>
            <w:r>
              <w:rPr>
                <w:color w:val="000000"/>
              </w:rPr>
              <w:t>CP</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"Enterprise Desktop Platform-produkt"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42BA8">
        <w:tc>
          <w:tcPr>
            <w:tcW w:w="416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pPr>
            <w:r>
              <w:t xml:space="preserve">Enterprise CAL Suite Bridge for Office 365 </w:t>
            </w:r>
            <w:r>
              <w:fldChar w:fldCharType="begin"/>
            </w:r>
            <w:r>
              <w:instrText xml:space="preserve"> XE "Enterprise CAL Suite Bridge for Office 365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142BA8" w:rsidRDefault="00142BA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42BA8" w:rsidRDefault="00142BA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42BA8" w:rsidRDefault="00142BA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r>
      <w:tr w:rsidR="00142BA8">
        <w:tc>
          <w:tcPr>
            <w:tcW w:w="416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pPr>
            <w:r>
              <w:t xml:space="preserve">Enterprise CAL Suite Bridge for Office 365 From SA </w:t>
            </w:r>
            <w:r>
              <w:fldChar w:fldCharType="begin"/>
            </w:r>
            <w:r>
              <w:instrText xml:space="preserve"> XE "Enterprise CAL Suite Bridge for Office 365 From SA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142BA8" w:rsidRDefault="00142BA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42BA8" w:rsidRDefault="00142BA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42BA8" w:rsidRDefault="00142BA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r>
      <w:tr w:rsidR="00142BA8">
        <w:tc>
          <w:tcPr>
            <w:tcW w:w="416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pPr>
            <w:r>
              <w:t xml:space="preserve">Enterprise CAL Suite Bridge for Office 365 og Microsoft Intune </w:t>
            </w:r>
            <w:r>
              <w:fldChar w:fldCharType="begin"/>
            </w:r>
            <w:r>
              <w:instrText xml:space="preserve"> XE "Enterprise CAL Suite Bridge for Office 365 og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142BA8" w:rsidRDefault="00142BA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42BA8" w:rsidRDefault="00142BA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42BA8" w:rsidRDefault="00142BA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r>
      <w:tr w:rsidR="00142BA8">
        <w:tc>
          <w:tcPr>
            <w:tcW w:w="416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142BA8" w:rsidRDefault="00142BA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42BA8" w:rsidRDefault="00142BA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42BA8" w:rsidRDefault="00142BA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r>
      <w:tr w:rsidR="00142BA8">
        <w:tc>
          <w:tcPr>
            <w:tcW w:w="416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pPr>
            <w:r>
              <w:t>Enterprise CAL Bridge for Enterprise Mobility Suite</w:t>
            </w:r>
            <w:r>
              <w:fldChar w:fldCharType="begin"/>
            </w:r>
            <w:r>
              <w:instrText xml:space="preserve"> XE "Enterprise CAL Bridge for Enterprise Mobility Suite"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142BA8" w:rsidRDefault="00142BA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42BA8" w:rsidRDefault="00142BA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42BA8" w:rsidRDefault="00142BA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r>
      <w:tr w:rsidR="00142BA8">
        <w:tc>
          <w:tcPr>
            <w:tcW w:w="4160" w:type="dxa"/>
            <w:tcBorders>
              <w:top w:val="dashed" w:sz="4" w:space="0" w:color="BFBFBF"/>
              <w:left w:val="none" w:sz="4" w:space="0" w:color="6E6E6E"/>
              <w:bottom w:val="none" w:sz="4" w:space="0" w:color="BFBFBF"/>
              <w:right w:val="none" w:sz="4" w:space="0" w:color="6E6E6E"/>
            </w:tcBorders>
          </w:tcPr>
          <w:p w:rsidR="00142BA8" w:rsidRDefault="00DD1632">
            <w:pPr>
              <w:pStyle w:val="ProductList-TableBody"/>
            </w:pPr>
            <w:r>
              <w:t xml:space="preserve">Enterprise CAL Bridge for Enterprise Mobility Suite From SA </w:t>
            </w:r>
            <w:r>
              <w:fldChar w:fldCharType="begin"/>
            </w:r>
            <w:r>
              <w:instrText xml:space="preserve"> XE "Enterprise CAL Bridge for Enterprise Mobility Suite From SA " </w:instrText>
            </w:r>
            <w:r>
              <w:fldChar w:fldCharType="end"/>
            </w:r>
            <w:r>
              <w:t>(Bruker-SL)</w:t>
            </w:r>
          </w:p>
        </w:tc>
        <w:tc>
          <w:tcPr>
            <w:tcW w:w="620" w:type="dxa"/>
            <w:tcBorders>
              <w:top w:val="dashed" w:sz="4" w:space="0" w:color="BFBFBF"/>
              <w:left w:val="none" w:sz="4" w:space="0" w:color="6E6E6E"/>
              <w:bottom w:val="none" w:sz="4" w:space="0" w:color="BFBFBF"/>
              <w:right w:val="none" w:sz="4" w:space="0" w:color="6E6E6E"/>
            </w:tcBorders>
          </w:tcPr>
          <w:p w:rsidR="00142BA8" w:rsidRDefault="00142BA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42BA8" w:rsidRDefault="00142BA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42BA8" w:rsidRDefault="00142BA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r>
    </w:tbl>
    <w:p w:rsidR="00142BA8" w:rsidRDefault="00142BA8">
      <w:pPr>
        <w:pStyle w:val="ProductList-Body"/>
      </w:pPr>
    </w:p>
    <w:p w:rsidR="00142BA8" w:rsidRDefault="00DD1632">
      <w:pPr>
        <w:pStyle w:val="ProductList-Offering1SubSection"/>
      </w:pPr>
      <w:bookmarkStart w:id="51" w:name="_Sec599"/>
      <w:r>
        <w:t>2. Produktvilkår</w:t>
      </w:r>
      <w:bookmarkEnd w:id="51"/>
    </w:p>
    <w:tbl>
      <w:tblPr>
        <w:tblStyle w:val="PURTable"/>
        <w:tblW w:w="0" w:type="dxa"/>
        <w:tblLook w:val="04A0" w:firstRow="1" w:lastRow="0" w:firstColumn="1" w:lastColumn="0" w:noHBand="0" w:noVBand="1"/>
      </w:tblPr>
      <w:tblGrid>
        <w:gridCol w:w="3612"/>
        <w:gridCol w:w="3623"/>
        <w:gridCol w:w="3555"/>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Nedgraderte Utgaver: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Berettiget Reduksjon: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"Kvalifisert for Overføring: Et Produkt (på eller utenfor datamaskinplattformen) som Enterprise- eller Enterprise Subscription-kunder kan flytte til en Abonnementslisens." </w:instrText>
            </w:r>
            <w:r>
              <w:fldChar w:fldCharType="separate"/>
            </w:r>
            <w:r>
              <w:rPr>
                <w:color w:val="0563C1"/>
              </w:rPr>
              <w:t>Kvalifisert for Overføring</w:t>
            </w:r>
            <w:r>
              <w:fldChar w:fldCharType="end"/>
            </w:r>
            <w:r>
              <w:t>: Alle (bortsett fra Broer)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Kvalifisert for Oppdatering: I/T</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142BA8">
            <w:pPr>
              <w:pStyle w:val="ProductList-TableBody"/>
            </w:pPr>
          </w:p>
        </w:tc>
      </w:tr>
    </w:tbl>
    <w:p w:rsidR="00142BA8" w:rsidRDefault="00142BA8">
      <w:pPr>
        <w:pStyle w:val="ProductList-Body"/>
      </w:pPr>
    </w:p>
    <w:p w:rsidR="00142BA8" w:rsidRDefault="00DD1632">
      <w:pPr>
        <w:pStyle w:val="ProductList-ClauseHeading"/>
      </w:pPr>
      <w:r>
        <w:t>2.1 Prosess for å fastslå gjeldende bruksrettigheter for CAL Suite</w:t>
      </w:r>
    </w:p>
    <w:p w:rsidR="00142BA8" w:rsidRDefault="00DD1632">
      <w:pPr>
        <w:pStyle w:val="ProductList-Body"/>
      </w:pPr>
      <w:r>
        <w:t>En CAL Suite-lisens er versjonsløs, og tilgangsrettighetene avgjøres av statusen til lisensens SA-dekning. Hvis SA-dekningen utløper, bestemmes tilgangsrettighetene under permanente lisenser ut fra bruksrettighetene som gjaldt for versjonene som var aktuelle før utløpet.</w:t>
      </w:r>
    </w:p>
    <w:p w:rsidR="00142BA8" w:rsidRDefault="00142BA8">
      <w:pPr>
        <w:pStyle w:val="ProductList-Body"/>
      </w:pPr>
    </w:p>
    <w:p w:rsidR="00142BA8" w:rsidRDefault="00DD1632">
      <w:pPr>
        <w:pStyle w:val="ProductList-ClauseHeading"/>
      </w:pPr>
      <w:r>
        <w:t>2.2 Komponenter i CAL Suite</w:t>
      </w:r>
    </w:p>
    <w:p w:rsidR="00142BA8" w:rsidRDefault="00DD1632">
      <w:pPr>
        <w:pStyle w:val="ProductList-Body"/>
      </w:pPr>
      <w:r>
        <w:t xml:space="preserve">Se diagrammet Lisenser som tilsvarer CAL/Administrasjonslisens i </w:t>
      </w:r>
      <w:hyperlink w:anchor="_Sec591">
        <w:r>
          <w:rPr>
            <w:color w:val="00467F"/>
            <w:u w:val="single"/>
          </w:rPr>
          <w:t>Vedlegg A</w:t>
        </w:r>
      </w:hyperlink>
      <w:r>
        <w:t xml:space="preserve"> for gjeldende komponenter i Core CAL Suite og Enterprise CAL Suite.</w:t>
      </w:r>
    </w:p>
    <w:p w:rsidR="00142BA8" w:rsidRDefault="00142BA8">
      <w:pPr>
        <w:pStyle w:val="ProductList-Body"/>
      </w:pPr>
    </w:p>
    <w:p w:rsidR="00142BA8" w:rsidRDefault="00DD1632">
      <w:pPr>
        <w:pStyle w:val="ProductList-ClauseHeading"/>
      </w:pPr>
      <w:r>
        <w:t>2.3 Elektroniske Tjenester inkludert i Enterprise CAL Suite</w:t>
      </w:r>
    </w:p>
    <w:p w:rsidR="00142BA8" w:rsidRDefault="00DD1632">
      <w:pPr>
        <w:pStyle w:val="ProductList-Body"/>
      </w:pPr>
      <w:r>
        <w:t>Enterprise CAL Suite med aktiv SA-dekning omfatter også rettighetene til Exchange Online Archiving for Exchange Server</w:t>
      </w:r>
      <w:r>
        <w:fldChar w:fldCharType="begin"/>
      </w:r>
      <w:r>
        <w:instrText xml:space="preserve"> XE "Exchange Online Archiving for Exchange Server" </w:instrText>
      </w:r>
      <w:r>
        <w:fldChar w:fldCharType="end"/>
      </w:r>
      <w:r>
        <w:t>, Data Loss Prevention og Exchange Online Protection</w:t>
      </w:r>
      <w:r>
        <w:fldChar w:fldCharType="begin"/>
      </w:r>
      <w:r>
        <w:instrText xml:space="preserve"> XE "Exchange Online Protection" </w:instrText>
      </w:r>
      <w:r>
        <w:fldChar w:fldCharType="end"/>
      </w:r>
      <w:r>
        <w:t xml:space="preserve">. For kunder som har Microsoft Business-avtaler datert før oktober 2010 og Registreringer datert før juli 2011, er kjøp og bruk av de Elektroniske Tjenestene som inngår i Enterprise CAL Suite, underlagt Tilleggsvilkårene til Elektroniske Tjenester brukt med Programvare – Eldre Avtaler i Vedlegg A – Tilleggsvilkår til Programavtale i Produktlisten for juni 2015 på </w:t>
      </w:r>
      <w:hyperlink r:id="rId41">
        <w:r>
          <w:rPr>
            <w:color w:val="00467F"/>
            <w:u w:val="single"/>
          </w:rPr>
          <w:t>http://go.microsoft.com/?linkid=9839207</w:t>
        </w:r>
      </w:hyperlink>
      <w:r>
        <w:t>.</w:t>
      </w:r>
    </w:p>
    <w:p w:rsidR="00142BA8" w:rsidRDefault="00142BA8">
      <w:pPr>
        <w:pStyle w:val="ProductList-Body"/>
      </w:pPr>
    </w:p>
    <w:p w:rsidR="00142BA8" w:rsidRDefault="00DD1632">
      <w:pPr>
        <w:pStyle w:val="ProductList-ClauseHeading"/>
      </w:pPr>
      <w:r>
        <w:t>2.4 CAL Suite Bridge for O365, for O365 og Intune og for Intune</w:t>
      </w:r>
    </w:p>
    <w:p w:rsidR="00142BA8" w:rsidRDefault="00DD1632">
      <w:pPr>
        <w:pStyle w:val="ProductList-SubClauseHeading"/>
      </w:pPr>
      <w:r>
        <w:t>2.4.1 Krav til CAL Suite-broer</w:t>
      </w:r>
    </w:p>
    <w:p w:rsidR="00142BA8" w:rsidRDefault="00DD1632">
      <w:pPr>
        <w:pStyle w:val="ProductList-BodyIndented"/>
      </w:pPr>
      <w:r>
        <w:t>En CAL Suite-bro kan være påkrevd ved overføring fra CAL Suite til en sammenlignbar kombinasjon av programvare og Elektronisk Tjeneste. Hvis en overføring krever en CAL Suite Bridge, må antallet CAL Suite Bridge User-SL-er være det samme som antallet Bruker-SL-er for den kvalifiserte Elektroniske Tjenesten.</w:t>
      </w:r>
    </w:p>
    <w:p w:rsidR="00142BA8" w:rsidRDefault="00142BA8">
      <w:pPr>
        <w:pStyle w:val="ProductList-BodyIndented"/>
      </w:pPr>
    </w:p>
    <w:p w:rsidR="00142BA8" w:rsidRDefault="00DD1632">
      <w:pPr>
        <w:pStyle w:val="ProductList-BodyIndented"/>
      </w:pPr>
      <w:r>
        <w:t>En CAL Suite-bro er et Foretaksprodukt og kan bare lisensieres sammen med den tilhørende kvalifiserte Elektroniske Tjenesten for å tilfredsstille det organisasjonsomfattende kravet for CAL Suite-broen eller overordnet CAL Suite.</w:t>
      </w:r>
    </w:p>
    <w:tbl>
      <w:tblPr>
        <w:tblStyle w:val="PURTable0"/>
        <w:tblW w:w="0" w:type="dxa"/>
        <w:tblLook w:val="04A0" w:firstRow="1" w:lastRow="0" w:firstColumn="1" w:lastColumn="0" w:noHBand="0" w:noVBand="1"/>
      </w:tblPr>
      <w:tblGrid>
        <w:gridCol w:w="3465"/>
        <w:gridCol w:w="3479"/>
        <w:gridCol w:w="3486"/>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42BA8" w:rsidRDefault="00DD1632">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42BA8" w:rsidRDefault="00DD1632">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42BA8" w:rsidRDefault="00DD1632">
            <w:pPr>
              <w:pStyle w:val="ProductList-TableBody"/>
            </w:pPr>
            <w:r>
              <w:rPr>
                <w:color w:val="FFFFFF"/>
              </w:rPr>
              <w:t>Kvalifiserte Elektroniske Tjenester</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Office 365 Enterprise E1</w:t>
            </w:r>
            <w:r>
              <w:fldChar w:fldCharType="begin"/>
            </w:r>
            <w:r>
              <w:instrText xml:space="preserve"> XE "Office 365 Enterprise E1" </w:instrText>
            </w:r>
            <w:r>
              <w:fldChar w:fldCharType="end"/>
            </w:r>
            <w:r>
              <w:t xml:space="preserve"> eller Office 365 Enterprise E3</w:t>
            </w:r>
            <w:r>
              <w:fldChar w:fldCharType="begin"/>
            </w:r>
            <w:r>
              <w:instrText xml:space="preserve"> XE "Office 365 Enterprise E3" </w:instrText>
            </w:r>
            <w:r>
              <w:fldChar w:fldCharType="end"/>
            </w:r>
            <w:r>
              <w:t xml:space="preserve"> eller Office 365 Enterprise </w:t>
            </w:r>
            <w:r>
              <w:fldChar w:fldCharType="begin"/>
            </w:r>
            <w:r>
              <w:instrText xml:space="preserve"> XE "Office 365 Enterprise " </w:instrText>
            </w:r>
            <w:r>
              <w:fldChar w:fldCharType="end"/>
            </w:r>
            <w:r>
              <w:t>E4</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Core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Office 365 Enterprise E1 og Microsoft Intune</w:t>
            </w:r>
            <w:r>
              <w:fldChar w:fldCharType="begin"/>
            </w:r>
            <w:r>
              <w:instrText xml:space="preserve"> XE "Office 365 Enterprise E1 og Microsoft Intune" </w:instrText>
            </w:r>
            <w:r>
              <w:fldChar w:fldCharType="end"/>
            </w:r>
            <w:r>
              <w:t xml:space="preserve"> eller</w:t>
            </w:r>
          </w:p>
          <w:p w:rsidR="00142BA8" w:rsidRDefault="00DD1632">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142BA8" w:rsidRDefault="00DD1632">
            <w:pPr>
              <w:pStyle w:val="ProductList-TableBody"/>
            </w:pPr>
            <w:r>
              <w:t>Office 365 Enterprise E4 og Microsoft Intune</w:t>
            </w:r>
            <w:r>
              <w:fldChar w:fldCharType="begin"/>
            </w:r>
            <w:r>
              <w:instrText xml:space="preserve"> XE "Office 365 Enterprise E4 og Microsoft Intune" </w:instrText>
            </w:r>
            <w:r>
              <w:fldChar w:fldCharType="end"/>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Microsoft Intune</w:t>
            </w:r>
            <w:r>
              <w:fldChar w:fldCharType="begin"/>
            </w:r>
            <w:r>
              <w:instrText xml:space="preserve"> XE "Microsoft Intune" </w:instrText>
            </w:r>
            <w:r>
              <w:fldChar w:fldCharType="end"/>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Core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Enterprise Mobility Suite</w:t>
            </w:r>
            <w:r>
              <w:fldChar w:fldCharType="begin"/>
            </w:r>
            <w:r>
              <w:instrText xml:space="preserve"> XE "Enterprise Mobility Suite" </w:instrText>
            </w:r>
            <w:r>
              <w:fldChar w:fldCharType="end"/>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Office 365 Enterprise E3</w:t>
            </w:r>
            <w:r>
              <w:fldChar w:fldCharType="begin"/>
            </w:r>
            <w:r>
              <w:instrText xml:space="preserve"> XE "Office 365 Enterprise E3" </w:instrText>
            </w:r>
            <w:r>
              <w:fldChar w:fldCharType="end"/>
            </w:r>
            <w:r>
              <w:t xml:space="preserve"> eller</w:t>
            </w:r>
          </w:p>
          <w:p w:rsidR="00142BA8" w:rsidRDefault="00DD1632">
            <w:pPr>
              <w:pStyle w:val="ProductList-TableBody"/>
            </w:pPr>
            <w:r>
              <w:t>Office 365 Enterprise E4</w:t>
            </w:r>
            <w:r>
              <w:fldChar w:fldCharType="begin"/>
            </w:r>
            <w:r>
              <w:instrText xml:space="preserve"> XE "Office 365 Enterprise E4" </w:instrText>
            </w:r>
            <w:r>
              <w:fldChar w:fldCharType="end"/>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Enterprise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142BA8" w:rsidRDefault="00DD1632">
            <w:pPr>
              <w:pStyle w:val="ProductList-TableBody"/>
            </w:pPr>
            <w:r>
              <w:t>Office 365 Enterprise E4 og Microsoft Intune</w:t>
            </w:r>
            <w:r>
              <w:fldChar w:fldCharType="begin"/>
            </w:r>
            <w:r>
              <w:instrText xml:space="preserve"> XE "Office 365 Enterprise E4 og Microsoft Intune" </w:instrText>
            </w:r>
            <w:r>
              <w:fldChar w:fldCharType="end"/>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Microsoft Intune</w:t>
            </w:r>
            <w:r>
              <w:fldChar w:fldCharType="begin"/>
            </w:r>
            <w:r>
              <w:instrText xml:space="preserve"> XE "Microsoft Intune" </w:instrText>
            </w:r>
            <w:r>
              <w:fldChar w:fldCharType="end"/>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Enterprise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Enterprise Mobility Suite</w:t>
            </w:r>
            <w:r>
              <w:fldChar w:fldCharType="begin"/>
            </w:r>
            <w:r>
              <w:instrText xml:space="preserve"> XE "Enterprise Mobility Suite" </w:instrText>
            </w:r>
            <w:r>
              <w:fldChar w:fldCharType="end"/>
            </w:r>
          </w:p>
        </w:tc>
      </w:tr>
    </w:tbl>
    <w:p w:rsidR="00142BA8" w:rsidRDefault="00DD1632">
      <w:pPr>
        <w:pStyle w:val="ProductList-BodyIndented"/>
      </w:pPr>
      <w:r>
        <w:rPr>
          <w:i/>
        </w:rPr>
        <w:t>*CAL Suite Bridge fra SA-bruker-SL-er krever fullt betalte permanente lisenser med aktiv SA for tilsvarende Overordnet CAL Suite.</w:t>
      </w:r>
    </w:p>
    <w:p w:rsidR="00142BA8" w:rsidRDefault="00142BA8">
      <w:pPr>
        <w:pStyle w:val="ProductList-BodyIndented"/>
      </w:pPr>
    </w:p>
    <w:p w:rsidR="00142BA8" w:rsidRDefault="00DD1632">
      <w:pPr>
        <w:pStyle w:val="ProductList-SubClauseHeading"/>
      </w:pPr>
      <w:r>
        <w:t>2.4.2 Student-CALer (Academic Open License og Academic Select)</w:t>
      </w:r>
    </w:p>
    <w:p w:rsidR="00142BA8" w:rsidRDefault="00DD1632">
      <w:pPr>
        <w:pStyle w:val="ProductList-BodyIndented"/>
      </w:pPr>
      <w:r>
        <w:t>Student-CAL-er er begrenset for lisensiering av student- eller institusjonseide PC-er for en enkeltstudent, og ikke for bruk i laboratorier eller klasserom.</w:t>
      </w:r>
    </w:p>
    <w:p w:rsidR="00142BA8" w:rsidRDefault="00142BA8">
      <w:pPr>
        <w:pStyle w:val="ProductList-BodyIndented"/>
      </w:pPr>
    </w:p>
    <w:p w:rsidR="00142BA8" w:rsidRDefault="00DD1632">
      <w:pPr>
        <w:pStyle w:val="ProductList-SubClauseHeading"/>
      </w:pPr>
      <w:r>
        <w:t>2.4.3 Overføringer</w:t>
      </w:r>
    </w:p>
    <w:p w:rsidR="00142BA8" w:rsidRDefault="00DD1632">
      <w:pPr>
        <w:pStyle w:val="ProductList-BodyIndented"/>
      </w:pPr>
      <w:r>
        <w:t xml:space="preserve">Nedenfor finnes det overføringsalternativer for kunder som er kvalifisert til å bytte til Elektroniske Tjenester, slik det er beskrevet i volumlisensavtalen. </w:t>
      </w:r>
    </w:p>
    <w:tbl>
      <w:tblPr>
        <w:tblStyle w:val="PURTable0"/>
        <w:tblW w:w="0" w:type="dxa"/>
        <w:tblLook w:val="04A0" w:firstRow="1" w:lastRow="0" w:firstColumn="1" w:lastColumn="0" w:noHBand="0" w:noVBand="1"/>
      </w:tblPr>
      <w:tblGrid>
        <w:gridCol w:w="5150"/>
        <w:gridCol w:w="5280"/>
      </w:tblGrid>
      <w:tr w:rsidR="00142BA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42BA8" w:rsidRDefault="00DD1632">
            <w:pPr>
              <w:pStyle w:val="ProductList-TableBody"/>
            </w:pPr>
            <w:r>
              <w:rPr>
                <w:color w:val="FFFFFF"/>
              </w:rPr>
              <w:t>Produkter som overføres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42BA8" w:rsidRDefault="00DD1632">
            <w:pPr>
              <w:pStyle w:val="ProductList-TableBody"/>
            </w:pPr>
            <w:r>
              <w:rPr>
                <w:color w:val="FFFFFF"/>
              </w:rPr>
              <w:t>Gyldige overføringsalternativer</w:t>
            </w:r>
          </w:p>
        </w:tc>
      </w:tr>
      <w:tr w:rsidR="00142BA8">
        <w:tc>
          <w:tcPr>
            <w:tcW w:w="61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Core CAL Suite</w:t>
            </w:r>
          </w:p>
        </w:tc>
        <w:tc>
          <w:tcPr>
            <w:tcW w:w="61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Office 365 (Enterprise og Government E1, E3, E4)*, Microsoft Intune, Enterprise Mobility Suite</w:t>
            </w:r>
          </w:p>
        </w:tc>
      </w:tr>
      <w:tr w:rsidR="00142BA8">
        <w:tc>
          <w:tcPr>
            <w:tcW w:w="61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Enterprise CAL Suite</w:t>
            </w:r>
          </w:p>
        </w:tc>
        <w:tc>
          <w:tcPr>
            <w:tcW w:w="61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Office 365 (Enterprise og Government E3, E4)*, Microsoft Intune, Enterprise Mobility Suite</w:t>
            </w:r>
          </w:p>
        </w:tc>
      </w:tr>
      <w:tr w:rsidR="00142BA8">
        <w:tc>
          <w:tcPr>
            <w:tcW w:w="61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Office Professional Plus og Core CAL Suite</w:t>
            </w:r>
          </w:p>
        </w:tc>
        <w:tc>
          <w:tcPr>
            <w:tcW w:w="61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Office 365 (Enterprise &amp; Government E3, E4)*</w:t>
            </w:r>
          </w:p>
        </w:tc>
      </w:tr>
      <w:tr w:rsidR="00142BA8">
        <w:tc>
          <w:tcPr>
            <w:tcW w:w="61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Office Professional Plus og Enterprise CAL Suite</w:t>
            </w:r>
          </w:p>
        </w:tc>
        <w:tc>
          <w:tcPr>
            <w:tcW w:w="61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Office 365 (Enterprise &amp; Government E3, E4)*</w:t>
            </w:r>
          </w:p>
        </w:tc>
      </w:tr>
    </w:tbl>
    <w:p w:rsidR="00142BA8" w:rsidRDefault="00DD1632">
      <w:pPr>
        <w:pStyle w:val="ProductList-BodyIndented"/>
      </w:pPr>
      <w:r>
        <w:rPr>
          <w:i/>
        </w:rPr>
        <w:t>*Denne Overgangen krever også riktig CAL Suite-bro.</w:t>
      </w:r>
    </w:p>
    <w:p w:rsidR="00142BA8" w:rsidRDefault="00DD1632">
      <w:pPr>
        <w:pStyle w:val="ProductList-Offering1SubSection"/>
      </w:pPr>
      <w:bookmarkStart w:id="52" w:name="_Sec600"/>
      <w:r>
        <w:t>3. Bruksrettigheter</w:t>
      </w:r>
      <w:bookmarkEnd w:id="52"/>
    </w:p>
    <w:tbl>
      <w:tblPr>
        <w:tblStyle w:val="PURTable"/>
        <w:tblW w:w="0" w:type="dxa"/>
        <w:tblLook w:val="04A0" w:firstRow="1" w:lastRow="0" w:firstColumn="1" w:lastColumn="0" w:noHBand="0" w:noVBand="1"/>
      </w:tblPr>
      <w:tblGrid>
        <w:gridCol w:w="3617"/>
        <w:gridCol w:w="3568"/>
        <w:gridCol w:w="3605"/>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Prosessor/CAL</w:t>
              </w:r>
            </w:hyperlink>
            <w:r>
              <w:t xml:space="preserve">, </w:t>
            </w:r>
            <w:hyperlink w:anchor="_Sec544">
              <w:r>
                <w:rPr>
                  <w:color w:val="00467F"/>
                  <w:u w:val="single"/>
                </w:rPr>
                <w:t>Administrasjonsserver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Tilleggsprogramvare: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Inkluderte teknologier: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142B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142BA8">
            <w:pPr>
              <w:pStyle w:val="ProductList-TableBody"/>
            </w:pPr>
          </w:p>
        </w:tc>
      </w:tr>
    </w:tbl>
    <w:p w:rsidR="00142BA8" w:rsidRDefault="00DD1632">
      <w:pPr>
        <w:pStyle w:val="ProductList-Offering1SubSection"/>
      </w:pPr>
      <w:bookmarkStart w:id="53" w:name="_Sec601"/>
      <w:r>
        <w:t>4. Software Assurance</w:t>
      </w:r>
      <w:bookmarkEnd w:id="53"/>
    </w:p>
    <w:tbl>
      <w:tblPr>
        <w:tblStyle w:val="PURTable"/>
        <w:tblW w:w="0" w:type="dxa"/>
        <w:tblLook w:val="04A0" w:firstRow="1" w:lastRow="0" w:firstColumn="1" w:lastColumn="0" w:noHBand="0" w:noVBand="1"/>
      </w:tblPr>
      <w:tblGrid>
        <w:gridCol w:w="3536"/>
        <w:gridCol w:w="3648"/>
        <w:gridCol w:w="3606"/>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Avløsningsrettigheter: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2">
              <w:r>
                <w:rPr>
                  <w:color w:val="00467F"/>
                  <w:u w:val="single"/>
                </w:rPr>
                <w:t>Produktliste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Roamingrettigheter: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142B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142BA8">
            <w:pPr>
              <w:pStyle w:val="ProductList-TableBody"/>
            </w:pPr>
          </w:p>
        </w:tc>
      </w:tr>
    </w:tbl>
    <w:p w:rsidR="00142BA8" w:rsidRDefault="00142BA8">
      <w:pPr>
        <w:pStyle w:val="ProductList-Body"/>
        <w:jc w:val="right"/>
      </w:pPr>
    </w:p>
    <w:p w:rsidR="00142BA8" w:rsidRDefault="00DD1632">
      <w:pPr>
        <w:pStyle w:val="ProductList-ClauseHeading"/>
      </w:pPr>
      <w:r>
        <w:t>4.1 Utvidede bruksrettigheter for Enterprise Cloud Suite-kunder</w:t>
      </w:r>
    </w:p>
    <w:p w:rsidR="00142BA8" w:rsidRDefault="00DD1632">
      <w:pPr>
        <w:pStyle w:val="ProductList-Body"/>
      </w:pPr>
      <w:r>
        <w:t>Enterprise Cloud Suite eller en kombinasjon av Office 365 og Enterprise Mobility Suite gir kvalifiserte kunder tilgangsrettigheter til komponenttjenesten i Exchange Online Archiving for Exchange Server. "Kvalifiserte Kunder" er kunder med Enterprise-registrering eller Enterprise Subscription-registrering og aktiv Software Assurance-dekning for Enterprise CAL Suite per 30. november 2014.</w:t>
      </w:r>
    </w:p>
    <w:p w:rsidR="00142BA8" w:rsidRDefault="00142BA8">
      <w:pPr>
        <w:pStyle w:val="ProductList-Body"/>
      </w:pPr>
    </w:p>
    <w:p w:rsidR="00142BA8" w:rsidRDefault="00DD1632">
      <w:pPr>
        <w:pStyle w:val="ProductList-Body"/>
      </w:pPr>
      <w:r>
        <w:t>Hvis en kvalifisert kunde overfører alle sine Enterprise CAL Suite-lisenser, har brukere som er lisensiert for Enterprise Cloud Suite eller en kombinasjon av Office 365 og Enterprise Mobility Suite, fortsatt tilgang til Exchange Online Archiving for Exchange Server.</w:t>
      </w:r>
    </w:p>
    <w:p w:rsidR="00142BA8" w:rsidRDefault="00142BA8">
      <w:pPr>
        <w:pStyle w:val="ProductList-Body"/>
        <w:jc w:val="right"/>
      </w:pPr>
    </w:p>
    <w:tbl>
      <w:tblPr>
        <w:tblStyle w:val="PURTable"/>
        <w:tblW w:w="0" w:type="dxa"/>
        <w:tblLook w:val="04A0" w:firstRow="1" w:lastRow="0" w:firstColumn="1" w:lastColumn="0" w:noHBand="0" w:noVBand="1"/>
      </w:tblPr>
      <w:tblGrid>
        <w:gridCol w:w="10800"/>
      </w:tblGrid>
      <w:tr w:rsidR="00142BA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2BA8" w:rsidRDefault="00DA45F0">
            <w:pPr>
              <w:pStyle w:val="ProductList-TableBody"/>
              <w:jc w:val="right"/>
            </w:pPr>
            <w:hyperlink w:anchor="_Sec842">
              <w:r w:rsidR="00DD1632">
                <w:rPr>
                  <w:color w:val="00467F"/>
                  <w:sz w:val="14"/>
                  <w:u w:val="single"/>
                </w:rPr>
                <w:t>Innholdsfortegnelse</w:t>
              </w:r>
            </w:hyperlink>
            <w:r w:rsidR="00DD1632">
              <w:rPr>
                <w:sz w:val="14"/>
              </w:rPr>
              <w:t>/</w:t>
            </w:r>
            <w:hyperlink w:anchor="_Sec549">
              <w:r w:rsidR="00DD1632">
                <w:rPr>
                  <w:color w:val="00467F"/>
                  <w:sz w:val="14"/>
                  <w:u w:val="single"/>
                </w:rPr>
                <w:t>Ordliste</w:t>
              </w:r>
            </w:hyperlink>
            <w:r w:rsidR="00DD1632">
              <w:rPr>
                <w:sz w:val="14"/>
              </w:rPr>
              <w:t>/</w:t>
            </w:r>
            <w:hyperlink w:anchor="_Sec844">
              <w:r w:rsidR="00DD1632">
                <w:rPr>
                  <w:color w:val="00467F"/>
                  <w:sz w:val="14"/>
                  <w:u w:val="single"/>
                </w:rPr>
                <w:t>Indeks</w:t>
              </w:r>
            </w:hyperlink>
          </w:p>
        </w:tc>
      </w:tr>
    </w:tbl>
    <w:p w:rsidR="00142BA8" w:rsidRDefault="00142BA8">
      <w:pPr>
        <w:pStyle w:val="ProductList-Body"/>
      </w:pPr>
    </w:p>
    <w:p w:rsidR="00142BA8" w:rsidRDefault="00DD1632">
      <w:pPr>
        <w:pStyle w:val="ProductList-Offering1HeadingNoBorder"/>
      </w:pPr>
      <w:bookmarkStart w:id="54" w:name="_Sec602"/>
      <w:r>
        <w:t>Core Infrastructure Server (CIS) Suite</w:t>
      </w:r>
      <w:bookmarkEnd w:id="54"/>
      <w:r>
        <w:fldChar w:fldCharType="begin"/>
      </w:r>
      <w:r>
        <w:instrText xml:space="preserve"> TC "</w:instrText>
      </w:r>
      <w:bookmarkStart w:id="55" w:name="_Toc433720900"/>
      <w:r>
        <w:instrText>Core Infrastructure Server (CIS) Suite</w:instrText>
      </w:r>
      <w:bookmarkEnd w:id="55"/>
      <w:r>
        <w:instrText>" \l 2</w:instrText>
      </w:r>
      <w:r>
        <w:fldChar w:fldCharType="end"/>
      </w:r>
    </w:p>
    <w:p w:rsidR="00142BA8" w:rsidRDefault="00DD1632">
      <w:pPr>
        <w:pStyle w:val="ProductList-Offering1SubSection"/>
      </w:pPr>
      <w:bookmarkStart w:id="56" w:name="_Sec603"/>
      <w:r>
        <w:t>1. Programtilgjengelighet</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142BA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42BA8">
        <w:tc>
          <w:tcPr>
            <w:tcW w:w="4160" w:type="dxa"/>
            <w:tcBorders>
              <w:top w:val="single" w:sz="6" w:space="0" w:color="FFFFFF"/>
              <w:left w:val="none" w:sz="4" w:space="0" w:color="6E6E6E"/>
              <w:bottom w:val="dashed" w:sz="4" w:space="0" w:color="BFBFBF"/>
              <w:right w:val="none" w:sz="4" w:space="0" w:color="6E6E6E"/>
            </w:tcBorders>
          </w:tcPr>
          <w:p w:rsidR="00142BA8" w:rsidRDefault="00DD1632">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42BA8" w:rsidRDefault="00142BA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42BA8" w:rsidRDefault="00DD163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142BA8" w:rsidRDefault="00DD163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142BA8" w:rsidRDefault="00DD163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42BA8">
        <w:tc>
          <w:tcPr>
            <w:tcW w:w="4160" w:type="dxa"/>
            <w:tcBorders>
              <w:top w:val="dashed" w:sz="4" w:space="0" w:color="BFBFBF"/>
              <w:left w:val="none" w:sz="4" w:space="0" w:color="6E6E6E"/>
              <w:bottom w:val="none" w:sz="4" w:space="0" w:color="BFBFBF"/>
              <w:right w:val="none" w:sz="4" w:space="0" w:color="6E6E6E"/>
            </w:tcBorders>
          </w:tcPr>
          <w:p w:rsidR="00142BA8" w:rsidRDefault="00DD1632">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42BA8" w:rsidRDefault="00142BA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42BA8" w:rsidRDefault="00DD1632">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142BA8" w:rsidRDefault="00DD1632">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142BA8" w:rsidRDefault="00DD163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142BA8" w:rsidRDefault="00DD1632">
      <w:pPr>
        <w:pStyle w:val="ProductList-Offering1SubSection"/>
      </w:pPr>
      <w:bookmarkStart w:id="57" w:name="_Sec604"/>
      <w:r>
        <w:t>2. Produktvilkår</w:t>
      </w:r>
      <w:bookmarkEnd w:id="57"/>
    </w:p>
    <w:tbl>
      <w:tblPr>
        <w:tblStyle w:val="PURTable"/>
        <w:tblW w:w="0" w:type="dxa"/>
        <w:tblLook w:val="04A0" w:firstRow="1" w:lastRow="0" w:firstColumn="1" w:lastColumn="0" w:noHBand="0" w:noVBand="1"/>
      </w:tblPr>
      <w:tblGrid>
        <w:gridCol w:w="3612"/>
        <w:gridCol w:w="3623"/>
        <w:gridCol w:w="3555"/>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Nedgraderte Utgaver: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Berettiget Reduksjon: I/T</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Kvalifisert for Oppdatering: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142BA8">
            <w:pPr>
              <w:pStyle w:val="ProductList-TableBody"/>
            </w:pPr>
          </w:p>
        </w:tc>
      </w:tr>
    </w:tbl>
    <w:p w:rsidR="00142BA8" w:rsidRDefault="00DD1632">
      <w:pPr>
        <w:pStyle w:val="ProductList-Offering1SubSection"/>
      </w:pPr>
      <w:bookmarkStart w:id="58" w:name="_Sec605"/>
      <w:r>
        <w:t>3. Bruksrettigheter</w:t>
      </w:r>
      <w:bookmarkEnd w:id="58"/>
    </w:p>
    <w:tbl>
      <w:tblPr>
        <w:tblStyle w:val="PURTable"/>
        <w:tblW w:w="0" w:type="dxa"/>
        <w:tblLook w:val="04A0" w:firstRow="1" w:lastRow="0" w:firstColumn="1" w:lastColumn="0" w:noHBand="0" w:noVBand="1"/>
      </w:tblPr>
      <w:tblGrid>
        <w:gridCol w:w="3589"/>
        <w:gridCol w:w="3583"/>
        <w:gridCol w:w="3618"/>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Tilleggsprogramvare: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Inkluderte teknologier: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142B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142BA8">
            <w:pPr>
              <w:pStyle w:val="ProductList-TableBody"/>
            </w:pPr>
          </w:p>
        </w:tc>
      </w:tr>
    </w:tbl>
    <w:p w:rsidR="00142BA8" w:rsidRDefault="00142BA8">
      <w:pPr>
        <w:pStyle w:val="ProductList-Body"/>
      </w:pPr>
    </w:p>
    <w:p w:rsidR="00142BA8" w:rsidRDefault="00DD1632">
      <w:pPr>
        <w:pStyle w:val="ProductList-ClauseHeading"/>
      </w:pPr>
      <w:r>
        <w:t>3.1 Gjeldende Bruksrettigheter</w:t>
      </w:r>
    </w:p>
    <w:p w:rsidR="00142BA8" w:rsidRDefault="00DD1632">
      <w:pPr>
        <w:pStyle w:val="ProductList-Body"/>
      </w:pPr>
      <w:r>
        <w:t xml:space="preserve">Kundens tilgang til og bruk av CIS-programvare er regulert av Lisensvilkårene som gjelder for de individuelle Produktene som utgjør CIS-programvaren, slik de er endret i disse Lisensvilkårene. Det kreves én CIS Suite-lisens for hver andre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Kunden må lisensiere hver enkelt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på hver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Kunden Kjører CIS-Programvare på.</w:t>
      </w:r>
    </w:p>
    <w:p w:rsidR="00142BA8" w:rsidRDefault="00142BA8">
      <w:pPr>
        <w:pStyle w:val="ProductList-Body"/>
      </w:pPr>
    </w:p>
    <w:p w:rsidR="00142BA8" w:rsidRDefault="00DD1632">
      <w:pPr>
        <w:pStyle w:val="ProductList-ClauseHeading"/>
      </w:pPr>
      <w:r>
        <w:t>3.2 Programvare som er inkludert i CIS Suite Standard</w:t>
      </w:r>
    </w:p>
    <w:p w:rsidR="00142BA8" w:rsidRDefault="00DD1632">
      <w:pPr>
        <w:pStyle w:val="ProductList-Body"/>
      </w:pPr>
      <w:r>
        <w:t xml:space="preserve">CIS Suite Standard inkluderer de nyeste versjonene av Windows Server Standard og System Center Standard.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CIS Suite Standard kan Kunden kjøre følgende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 enhver tid: </w:t>
      </w:r>
    </w:p>
    <w:p w:rsidR="00142BA8" w:rsidRDefault="00DD1632">
      <w:pPr>
        <w:pStyle w:val="ProductList-Bullet"/>
        <w:numPr>
          <w:ilvl w:val="0"/>
          <w:numId w:val="23"/>
        </w:numPr>
      </w:pPr>
      <w:r>
        <w:t xml:space="preserve">én Forekomst av Windows Server Standard i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 </w:t>
      </w:r>
    </w:p>
    <w:p w:rsidR="00142BA8" w:rsidRDefault="00DD1632">
      <w:pPr>
        <w:pStyle w:val="ProductList-Bullet"/>
        <w:numPr>
          <w:ilvl w:val="0"/>
          <w:numId w:val="23"/>
        </w:numPr>
      </w:pPr>
      <w:r>
        <w:t xml:space="preserve">én Forekomst av Windows Server Standard i opptil to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p>
    <w:p w:rsidR="00142BA8" w:rsidRDefault="00DD1632">
      <w:pPr>
        <w:pStyle w:val="ProductList-Body"/>
      </w:pPr>
      <w:r>
        <w:t xml:space="preserve">Hvis Kunden bruker det maksimale antallet tillatte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kan Forekomsten som Kjører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w:t>
      </w:r>
    </w:p>
    <w:p w:rsidR="00142BA8" w:rsidRDefault="00142BA8">
      <w:pPr>
        <w:pStyle w:val="ProductList-Body"/>
      </w:pPr>
    </w:p>
    <w:p w:rsidR="00142BA8" w:rsidRDefault="00DD1632">
      <w:pPr>
        <w:pStyle w:val="ProductList-ClauseHeading"/>
      </w:pPr>
      <w:r>
        <w:t>3.3 Programvare som er inkludert i CIS Suite Datacenter</w:t>
      </w:r>
    </w:p>
    <w:p w:rsidR="00142BA8" w:rsidRDefault="00DD1632">
      <w:pPr>
        <w:pStyle w:val="ProductList-Body"/>
      </w:pPr>
      <w:r>
        <w:t xml:space="preserve">CIS Suite Datacenter inkluderer de nyeste versjonene av Windows Server Datacenter og System Center Datacenter. Kunden kan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Windows Server Datacenter i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hver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w:t>
      </w:r>
      <w:r>
        <w:fldChar w:fldCharType="end"/>
      </w:r>
      <w:r>
        <w:t xml:space="preserve"> med CIS Suite Datacenter.</w:t>
      </w:r>
    </w:p>
    <w:p w:rsidR="00142BA8" w:rsidRDefault="00142BA8">
      <w:pPr>
        <w:pStyle w:val="ProductList-Body"/>
      </w:pPr>
    </w:p>
    <w:p w:rsidR="00142BA8" w:rsidRDefault="00DD1632">
      <w:pPr>
        <w:pStyle w:val="ProductList-ClauseHeading"/>
      </w:pPr>
      <w:r>
        <w:t>3.4 Administrasjonslisens</w:t>
      </w:r>
    </w:p>
    <w:p w:rsidR="00142BA8" w:rsidRDefault="00DD1632">
      <w:pPr>
        <w:pStyle w:val="ProductList-Body"/>
      </w:pPr>
      <w:r>
        <w:t xml:space="preserve">I forbindelse med å anvende Lisensvilkårene for System Center på Kundens bruk av CIS-programvaren, anses Kunden å ha tilordnet samme antall System Center-Lisenser til den Lisensierte Serveren som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på CIS Suite som er tilordnet Serveren.</w:t>
      </w:r>
    </w:p>
    <w:p w:rsidR="00142BA8" w:rsidRDefault="00142BA8">
      <w:pPr>
        <w:pStyle w:val="ProductList-Body"/>
      </w:pPr>
    </w:p>
    <w:p w:rsidR="00142BA8" w:rsidRDefault="00DD1632">
      <w:pPr>
        <w:pStyle w:val="ProductList-ClauseHeading"/>
      </w:pPr>
      <w:r>
        <w:t>3.5 Tilleggsvilkår</w:t>
      </w:r>
    </w:p>
    <w:p w:rsidR="00142BA8" w:rsidRDefault="00DD1632">
      <w:pPr>
        <w:pStyle w:val="ProductList-Body"/>
      </w:pPr>
      <w:r>
        <w:t>Kunden kan kjøre en tidligere versjon eller en nedgradert utgave av hvilke som helst av de individuelle Produktene som er inkludert i CIS Suite, slik det er tillatt i lisensvilkårene for det gjeldende Produktet i disse Produktvilkårene.</w:t>
      </w:r>
    </w:p>
    <w:p w:rsidR="00142BA8" w:rsidRDefault="00142BA8">
      <w:pPr>
        <w:pStyle w:val="ProductList-Body"/>
      </w:pPr>
    </w:p>
    <w:p w:rsidR="00142BA8" w:rsidRDefault="00DD1632">
      <w:pPr>
        <w:pStyle w:val="ProductList-Body"/>
      </w:pPr>
      <w:r>
        <w:t xml:space="preserve">Alle andre krav om å anskaffe og tilordne </w:t>
      </w:r>
      <w:r>
        <w:fldChar w:fldCharType="begin"/>
      </w:r>
      <w:r>
        <w:instrText xml:space="preserve"> AutoTextList   \s NoStyle \t "External Connector Licenses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Connector-lisenser</w:t>
      </w:r>
      <w:r>
        <w:fldChar w:fldCharType="end"/>
      </w:r>
      <w:r>
        <w:t xml:space="preserv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og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Administrasjonslisenser</w:t>
      </w:r>
      <w:r>
        <w:fldChar w:fldCharType="end"/>
      </w:r>
      <w:r>
        <w:t xml:space="preserve"> til brukere eller enheter for tilgang og administrasjon slik det fremgår av disse Produktvilkårene, gjelder like fullt.</w:t>
      </w:r>
    </w:p>
    <w:p w:rsidR="00142BA8" w:rsidRDefault="00142BA8">
      <w:pPr>
        <w:pStyle w:val="ProductList-Body"/>
      </w:pPr>
    </w:p>
    <w:p w:rsidR="00142BA8" w:rsidRDefault="00DD1632">
      <w:pPr>
        <w:pStyle w:val="ProductList-ClauseHeading"/>
      </w:pPr>
      <w:r>
        <w:t>3.6 Spesielle Nedgraderingsrettigheter – Core Infrastructure Server Suite Standard</w:t>
      </w:r>
    </w:p>
    <w:p w:rsidR="00142BA8" w:rsidRDefault="00DD1632">
      <w:pPr>
        <w:pStyle w:val="ProductList-Body"/>
      </w:pPr>
      <w:r>
        <w:t xml:space="preserve">For Servere som er lisensiert for CIS Suite Standard, kan Kunder kjøre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Windows Server 2008 R2 Enterprise</w:t>
      </w:r>
      <w:r>
        <w:fldChar w:fldCharType="begin"/>
      </w:r>
      <w:r>
        <w:instrText xml:space="preserve"> XE "Windows Server 2008 R2 Enterprise" </w:instrText>
      </w:r>
      <w:r>
        <w:fldChar w:fldCharType="end"/>
      </w:r>
      <w:r>
        <w:t xml:space="preserve"> i stedet for Windows Server Standard</w:t>
      </w:r>
      <w:r>
        <w:fldChar w:fldCharType="begin"/>
      </w:r>
      <w:r>
        <w:instrText xml:space="preserve"> XE "Windows Server Standard" </w:instrText>
      </w:r>
      <w:r>
        <w:fldChar w:fldCharType="end"/>
      </w:r>
      <w:r>
        <w:t>.</w:t>
      </w:r>
    </w:p>
    <w:p w:rsidR="00142BA8" w:rsidRDefault="00DD1632">
      <w:pPr>
        <w:pStyle w:val="ProductList-Offering1SubSection"/>
      </w:pPr>
      <w:bookmarkStart w:id="59" w:name="_Sec606"/>
      <w:r>
        <w:t>4. Software Assurance</w:t>
      </w:r>
      <w:bookmarkEnd w:id="59"/>
    </w:p>
    <w:tbl>
      <w:tblPr>
        <w:tblStyle w:val="PURTable"/>
        <w:tblW w:w="0" w:type="dxa"/>
        <w:tblLook w:val="04A0" w:firstRow="1" w:lastRow="0" w:firstColumn="1" w:lastColumn="0" w:noHBand="0" w:noVBand="1"/>
      </w:tblPr>
      <w:tblGrid>
        <w:gridCol w:w="3536"/>
        <w:gridCol w:w="3648"/>
        <w:gridCol w:w="3606"/>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Avløsningsrettigheter: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3">
              <w:r>
                <w:rPr>
                  <w:color w:val="00467F"/>
                  <w:u w:val="single"/>
                </w:rPr>
                <w:t>Produktliste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Roamingrettigheter: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142B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142BA8">
            <w:pPr>
              <w:pStyle w:val="ProductList-TableBody"/>
            </w:pPr>
          </w:p>
        </w:tc>
      </w:tr>
    </w:tbl>
    <w:p w:rsidR="00142BA8" w:rsidRDefault="00142BA8">
      <w:pPr>
        <w:pStyle w:val="ProductList-Body"/>
      </w:pPr>
    </w:p>
    <w:p w:rsidR="00142BA8" w:rsidRDefault="00DD1632">
      <w:pPr>
        <w:pStyle w:val="ProductList-ClauseHeading"/>
      </w:pPr>
      <w:r>
        <w:t>4.1 Software Assurance-fornyelsestilbud for Windows Server og System Center</w:t>
      </w:r>
    </w:p>
    <w:p w:rsidR="00142BA8" w:rsidRDefault="00DD1632">
      <w:pPr>
        <w:pStyle w:val="ProductList-Body"/>
      </w:pPr>
      <w:r>
        <w:t xml:space="preserve">Kunder som har lisenser med aktiv SA for Produktene i kolonne A i tabellen nedenfor, kan ved utløp av dekningen anskaffe SA for tilsvarende CIS Suite i kolonne B, uten å måtte anskaffe den underliggende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for CIS Suite.</w:t>
      </w:r>
    </w:p>
    <w:tbl>
      <w:tblPr>
        <w:tblStyle w:val="PURTable"/>
        <w:tblW w:w="0" w:type="dxa"/>
        <w:tblLook w:val="04A0" w:firstRow="1" w:lastRow="0" w:firstColumn="1" w:lastColumn="0" w:noHBand="0" w:noVBand="1"/>
      </w:tblPr>
      <w:tblGrid>
        <w:gridCol w:w="5383"/>
        <w:gridCol w:w="5407"/>
      </w:tblGrid>
      <w:tr w:rsidR="00142BA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42BA8" w:rsidRDefault="00DD1632">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42BA8" w:rsidRDefault="00DD1632">
            <w:pPr>
              <w:pStyle w:val="ProductList-TableBody"/>
            </w:pPr>
            <w:r>
              <w:rPr>
                <w:color w:val="FFFFFF"/>
              </w:rPr>
              <w:t>Kolonne B</w:t>
            </w:r>
          </w:p>
        </w:tc>
      </w:tr>
      <w:tr w:rsidR="00142BA8">
        <w:tc>
          <w:tcPr>
            <w:tcW w:w="61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 xml:space="preserve">Windows Server Standard </w:t>
            </w:r>
            <w:r>
              <w:fldChar w:fldCharType="begin"/>
            </w:r>
            <w:r>
              <w:instrText xml:space="preserve"> XE "Windows Server Standard " </w:instrText>
            </w:r>
            <w:r>
              <w:fldChar w:fldCharType="end"/>
            </w:r>
          </w:p>
          <w:p w:rsidR="00142BA8" w:rsidRDefault="00DD163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Core Infrastructure Server Suite Standard</w:t>
            </w:r>
          </w:p>
        </w:tc>
      </w:tr>
      <w:tr w:rsidR="00142BA8">
        <w:tc>
          <w:tcPr>
            <w:tcW w:w="61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 xml:space="preserve">Windows Server Datacenter </w:t>
            </w:r>
            <w:r>
              <w:fldChar w:fldCharType="begin"/>
            </w:r>
            <w:r>
              <w:instrText xml:space="preserve"> XE "Windows Server Datacenter " </w:instrText>
            </w:r>
            <w:r>
              <w:fldChar w:fldCharType="end"/>
            </w:r>
          </w:p>
          <w:p w:rsidR="00142BA8" w:rsidRDefault="00DD1632">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Core Infrastructure Server Suite Datacenter</w:t>
            </w:r>
          </w:p>
        </w:tc>
      </w:tr>
    </w:tbl>
    <w:p w:rsidR="00142BA8" w:rsidRDefault="00DD1632">
      <w:pPr>
        <w:pStyle w:val="ProductList-Body"/>
      </w:pPr>
      <w:r>
        <w:t xml:space="preserve">For hvert sett med en av hver av de kvalifiserte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i en celle i Kolonne A i tabellen nedenfor kan kunder anskaffe SA for én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den tilsvarende CIS Suite i Kolonne B. Kunder som lisensierer og bruker CIS Suite (Standard eller Datacenter) gjennom dette tilbudet, kan ikke lenger kjøre programvare under sine kvalifiserte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SA som anskaffes via en abonnementsavtale, kvalifiserer ikke for dette tilbudet.</w:t>
      </w:r>
    </w:p>
    <w:p w:rsidR="00142BA8" w:rsidRDefault="00142BA8">
      <w:pPr>
        <w:pStyle w:val="ProductList-Body"/>
      </w:pPr>
    </w:p>
    <w:p w:rsidR="00142BA8" w:rsidRDefault="00DD1632">
      <w:pPr>
        <w:pStyle w:val="ProductList-ClauseHeading"/>
      </w:pPr>
      <w:r>
        <w:t>4.2 Software Assurance-rettigheter og -fordeler for abonnementslisenser</w:t>
      </w:r>
    </w:p>
    <w:p w:rsidR="00142BA8" w:rsidRDefault="00DD1632">
      <w:pPr>
        <w:pStyle w:val="ProductList-Body"/>
      </w:pPr>
      <w:r>
        <w:t>Alle Abonnementslisenser som Kunden anskaffer i henhold til en Server- og Skyregistrering, gir de samme SA-rettighetene og -fordelene som Lisenser med SA-dekning i løpet av abonnementsperioden.</w:t>
      </w:r>
    </w:p>
    <w:p w:rsidR="00142BA8" w:rsidRDefault="00142BA8">
      <w:pPr>
        <w:pStyle w:val="ProductList-Body"/>
        <w:jc w:val="right"/>
      </w:pPr>
    </w:p>
    <w:tbl>
      <w:tblPr>
        <w:tblStyle w:val="PURTable"/>
        <w:tblW w:w="0" w:type="dxa"/>
        <w:tblLook w:val="04A0" w:firstRow="1" w:lastRow="0" w:firstColumn="1" w:lastColumn="0" w:noHBand="0" w:noVBand="1"/>
      </w:tblPr>
      <w:tblGrid>
        <w:gridCol w:w="10800"/>
      </w:tblGrid>
      <w:tr w:rsidR="00142BA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2BA8" w:rsidRDefault="00DA45F0">
            <w:pPr>
              <w:pStyle w:val="ProductList-TableBody"/>
              <w:jc w:val="right"/>
            </w:pPr>
            <w:hyperlink w:anchor="_Sec842">
              <w:r w:rsidR="00DD1632">
                <w:rPr>
                  <w:color w:val="00467F"/>
                  <w:sz w:val="14"/>
                  <w:u w:val="single"/>
                </w:rPr>
                <w:t>Innholdsfortegnelse</w:t>
              </w:r>
            </w:hyperlink>
            <w:r w:rsidR="00DD1632">
              <w:rPr>
                <w:sz w:val="14"/>
              </w:rPr>
              <w:t>/</w:t>
            </w:r>
            <w:hyperlink w:anchor="_Sec549">
              <w:r w:rsidR="00DD1632">
                <w:rPr>
                  <w:color w:val="00467F"/>
                  <w:sz w:val="14"/>
                  <w:u w:val="single"/>
                </w:rPr>
                <w:t>Ordliste</w:t>
              </w:r>
            </w:hyperlink>
            <w:r w:rsidR="00DD1632">
              <w:rPr>
                <w:sz w:val="14"/>
              </w:rPr>
              <w:t>/</w:t>
            </w:r>
            <w:hyperlink w:anchor="_Sec844">
              <w:r w:rsidR="00DD1632">
                <w:rPr>
                  <w:color w:val="00467F"/>
                  <w:sz w:val="14"/>
                  <w:u w:val="single"/>
                </w:rPr>
                <w:t>Indeks</w:t>
              </w:r>
            </w:hyperlink>
          </w:p>
        </w:tc>
      </w:tr>
    </w:tbl>
    <w:p w:rsidR="00142BA8" w:rsidRDefault="00142BA8">
      <w:pPr>
        <w:pStyle w:val="ProductList-Body"/>
      </w:pPr>
    </w:p>
    <w:p w:rsidR="00142BA8" w:rsidRDefault="00DD1632">
      <w:pPr>
        <w:pStyle w:val="ProductList-Offering1HeadingNoBorder"/>
      </w:pPr>
      <w:bookmarkStart w:id="60" w:name="_Sec862"/>
      <w:r>
        <w:t>Forefront</w:t>
      </w:r>
      <w:bookmarkEnd w:id="60"/>
      <w:r>
        <w:fldChar w:fldCharType="begin"/>
      </w:r>
      <w:r>
        <w:instrText xml:space="preserve"> TC "</w:instrText>
      </w:r>
      <w:bookmarkStart w:id="61" w:name="_Toc433720901"/>
      <w:r>
        <w:instrText>Forefront</w:instrText>
      </w:r>
      <w:bookmarkEnd w:id="61"/>
      <w:r>
        <w:instrText>" \l 2</w:instrText>
      </w:r>
      <w:r>
        <w:fldChar w:fldCharType="end"/>
      </w:r>
    </w:p>
    <w:p w:rsidR="00142BA8" w:rsidRDefault="00DD1632">
      <w:pPr>
        <w:pStyle w:val="ProductList-Offering1SubSection"/>
      </w:pPr>
      <w:bookmarkStart w:id="62" w:name="_Sec863"/>
      <w:r>
        <w:t>1. Programtilgjengelighet</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142BA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42BA8" w:rsidRDefault="00DD16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42BA8">
        <w:tc>
          <w:tcPr>
            <w:tcW w:w="4160" w:type="dxa"/>
            <w:tcBorders>
              <w:top w:val="single" w:sz="6" w:space="0" w:color="FFFFFF"/>
              <w:left w:val="none" w:sz="4" w:space="0" w:color="BFBFBF"/>
              <w:bottom w:val="none" w:sz="4" w:space="0" w:color="BFBFBF"/>
              <w:right w:val="none" w:sz="4" w:space="0" w:color="6E6E6E"/>
            </w:tcBorders>
          </w:tcPr>
          <w:p w:rsidR="00142BA8" w:rsidRDefault="00DD1632">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142BA8" w:rsidRDefault="00DD163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142BA8" w:rsidRDefault="00DD163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142BA8" w:rsidRDefault="00DD163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142BA8" w:rsidRDefault="00DD163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142BA8" w:rsidRDefault="00DD1632">
      <w:pPr>
        <w:pStyle w:val="ProductList-Offering1SubSection"/>
      </w:pPr>
      <w:bookmarkStart w:id="63" w:name="_Sec864"/>
      <w:r>
        <w:t>2. Produktvilkår</w:t>
      </w:r>
      <w:bookmarkEnd w:id="63"/>
    </w:p>
    <w:tbl>
      <w:tblPr>
        <w:tblStyle w:val="PURTable"/>
        <w:tblW w:w="0" w:type="dxa"/>
        <w:tblLook w:val="04A0" w:firstRow="1" w:lastRow="0" w:firstColumn="1" w:lastColumn="0" w:noHBand="0" w:noVBand="1"/>
      </w:tblPr>
      <w:tblGrid>
        <w:gridCol w:w="3612"/>
        <w:gridCol w:w="3623"/>
        <w:gridCol w:w="3555"/>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Nedgraderte Utgaver: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Berettiget Reduksjon: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Kvalifisert for Oppdatering: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142BA8">
            <w:pPr>
              <w:pStyle w:val="ProductList-TableBody"/>
            </w:pPr>
          </w:p>
        </w:tc>
      </w:tr>
    </w:tbl>
    <w:p w:rsidR="00142BA8" w:rsidRDefault="00142BA8">
      <w:pPr>
        <w:pStyle w:val="ProductList-Body"/>
      </w:pPr>
    </w:p>
    <w:p w:rsidR="00142BA8" w:rsidRDefault="00DD1632">
      <w:pPr>
        <w:pStyle w:val="ProductList-ClauseHeading"/>
      </w:pPr>
      <w:r>
        <w:t>2.1 Forefront Identity Manager 2010 – Windows Live Edition</w:t>
      </w:r>
    </w:p>
    <w:p w:rsidR="00142BA8" w:rsidRDefault="00DD1632">
      <w:pPr>
        <w:pStyle w:val="ProductList-Body"/>
      </w:pPr>
      <w:r>
        <w:t>Forefront Identity Manager 2010 – Windows Live Edition er neste versjon for Identity Lifecycle Manager 2007 – Windows Live Edition.</w:t>
      </w:r>
    </w:p>
    <w:p w:rsidR="00142BA8" w:rsidRDefault="00142BA8">
      <w:pPr>
        <w:pStyle w:val="ProductList-Body"/>
      </w:pPr>
    </w:p>
    <w:p w:rsidR="00142BA8" w:rsidRDefault="00DD1632">
      <w:pPr>
        <w:pStyle w:val="ProductList-Offering1SubSection"/>
      </w:pPr>
      <w:bookmarkStart w:id="64" w:name="_Sec865"/>
      <w:r>
        <w:t>3. Bruksrettigheter</w:t>
      </w:r>
      <w:bookmarkEnd w:id="64"/>
    </w:p>
    <w:tbl>
      <w:tblPr>
        <w:tblStyle w:val="PURTable"/>
        <w:tblW w:w="0" w:type="dxa"/>
        <w:tblLook w:val="04A0" w:firstRow="1" w:lastRow="0" w:firstColumn="1" w:lastColumn="0" w:noHBand="0" w:noVBand="1"/>
      </w:tblPr>
      <w:tblGrid>
        <w:gridCol w:w="3589"/>
        <w:gridCol w:w="3583"/>
        <w:gridCol w:w="3618"/>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44">
              <w:r>
                <w:rPr>
                  <w:color w:val="00467F"/>
                  <w:u w:val="single"/>
                </w:rPr>
                <w:t>Universell</w:t>
              </w:r>
            </w:hyperlink>
            <w:r>
              <w:t xml:space="preserve">, </w:t>
            </w:r>
            <w:hyperlink w:anchor="_Sec545">
              <w:r>
                <w:rPr>
                  <w:color w:val="00467F"/>
                  <w:u w:val="single"/>
                </w:rPr>
                <w:t>Spesialserver</w:t>
              </w:r>
            </w:hyperlink>
          </w:p>
        </w:tc>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"Tilleggsprogramvare: Programvare som er angitt i Bruksrettighetene for serverprodukter som Kunden kan benytte i forbindelse med bruken av serverprogramvaren." </w:instrText>
            </w:r>
            <w:r>
              <w:fldChar w:fldCharType="separate"/>
            </w:r>
            <w:r>
              <w:rPr>
                <w:color w:val="0563C1"/>
              </w:rPr>
              <w:t>Tilleggsprogramvare</w:t>
            </w:r>
            <w:r>
              <w:fldChar w:fldCharType="end"/>
            </w:r>
            <w:r>
              <w:t>: Ja</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Inkluderte teknologier: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142B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142BA8">
            <w:pPr>
              <w:pStyle w:val="ProductList-TableBody"/>
            </w:pPr>
          </w:p>
        </w:tc>
      </w:tr>
    </w:tbl>
    <w:p w:rsidR="00142BA8" w:rsidRDefault="00142BA8">
      <w:pPr>
        <w:pStyle w:val="ProductList-Body"/>
      </w:pPr>
    </w:p>
    <w:p w:rsidR="00142BA8" w:rsidRDefault="00DD1632">
      <w:pPr>
        <w:pStyle w:val="ProductList-ClauseHeading"/>
      </w:pPr>
      <w:r>
        <w:t>3.1 Importere identitetsdata: Forefront Identity Manager 2010 R2 Windows Live Edition</w:t>
      </w:r>
    </w:p>
    <w:p w:rsidR="00142BA8" w:rsidRDefault="00DD1632">
      <w:pPr>
        <w:pStyle w:val="ProductList-Body"/>
      </w:pPr>
      <w:r>
        <w:t>Kunden kan bruke denne programvaren til å importere identitetsdata og endringer til disse dataene fra én eller flere tilkoblede datakilder og til å lette synkronisering og overføring av disse dataene mellom Kundens tilkoblede datakilder og tjenesten Microsoft Passport Network / Windows Live ID. Kunden har ikke rett til å bruke programvaren til noe annet formål.</w:t>
      </w:r>
    </w:p>
    <w:p w:rsidR="00142BA8" w:rsidRDefault="00142BA8">
      <w:pPr>
        <w:pStyle w:val="ProductList-Body"/>
      </w:pPr>
    </w:p>
    <w:p w:rsidR="00142BA8" w:rsidRDefault="00DD1632">
      <w:pPr>
        <w:pStyle w:val="ProductList-ClauseHeading"/>
      </w:pPr>
      <w:r>
        <w:t>3.2 Tilleggsprogramvare</w:t>
      </w:r>
    </w:p>
    <w:tbl>
      <w:tblPr>
        <w:tblStyle w:val="PURTable"/>
        <w:tblW w:w="0" w:type="dxa"/>
        <w:tblLook w:val="04A0" w:firstRow="1" w:lastRow="0" w:firstColumn="1" w:lastColumn="0" w:noHBand="0" w:noVBand="1"/>
      </w:tblPr>
      <w:tblGrid>
        <w:gridCol w:w="3696"/>
        <w:gridCol w:w="3547"/>
        <w:gridCol w:w="3547"/>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42BA8" w:rsidRDefault="00DD1632">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rsidR="00142BA8" w:rsidRDefault="00142BA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42BA8" w:rsidRDefault="00142BA8">
            <w:pPr>
              <w:pStyle w:val="ProductList-TableBody"/>
            </w:pPr>
          </w:p>
        </w:tc>
      </w:tr>
    </w:tbl>
    <w:p w:rsidR="00142BA8" w:rsidRDefault="00DD1632">
      <w:pPr>
        <w:pStyle w:val="ProductList-Offering1SubSection"/>
      </w:pPr>
      <w:bookmarkStart w:id="65" w:name="_Sec866"/>
      <w:r>
        <w:t>4. Software Assurance</w:t>
      </w:r>
      <w:bookmarkEnd w:id="65"/>
    </w:p>
    <w:tbl>
      <w:tblPr>
        <w:tblStyle w:val="PURTable"/>
        <w:tblW w:w="0" w:type="dxa"/>
        <w:tblLook w:val="04A0" w:firstRow="1" w:lastRow="0" w:firstColumn="1" w:lastColumn="0" w:noHBand="0" w:noVBand="1"/>
      </w:tblPr>
      <w:tblGrid>
        <w:gridCol w:w="3536"/>
        <w:gridCol w:w="3648"/>
        <w:gridCol w:w="3606"/>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Avløsningsrettigheter: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Roamingrettigheter: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142B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142BA8">
            <w:pPr>
              <w:pStyle w:val="ProductList-TableBody"/>
            </w:pPr>
          </w:p>
        </w:tc>
      </w:tr>
    </w:tbl>
    <w:p w:rsidR="00142BA8" w:rsidRDefault="00142BA8">
      <w:pPr>
        <w:pStyle w:val="ProductList-Body"/>
        <w:jc w:val="right"/>
      </w:pPr>
    </w:p>
    <w:tbl>
      <w:tblPr>
        <w:tblStyle w:val="PURTable"/>
        <w:tblW w:w="0" w:type="dxa"/>
        <w:tblLook w:val="04A0" w:firstRow="1" w:lastRow="0" w:firstColumn="1" w:lastColumn="0" w:noHBand="0" w:noVBand="1"/>
      </w:tblPr>
      <w:tblGrid>
        <w:gridCol w:w="10800"/>
      </w:tblGrid>
      <w:tr w:rsidR="00142BA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2BA8" w:rsidRDefault="00DA45F0">
            <w:pPr>
              <w:pStyle w:val="ProductList-TableBody"/>
              <w:jc w:val="right"/>
            </w:pPr>
            <w:hyperlink w:anchor="_Sec842">
              <w:r w:rsidR="00DD1632">
                <w:rPr>
                  <w:color w:val="00467F"/>
                  <w:sz w:val="14"/>
                  <w:u w:val="single"/>
                </w:rPr>
                <w:t>Innholdsfortegnelse</w:t>
              </w:r>
            </w:hyperlink>
            <w:r w:rsidR="00DD1632">
              <w:rPr>
                <w:sz w:val="14"/>
              </w:rPr>
              <w:t>/</w:t>
            </w:r>
            <w:hyperlink w:anchor="_Sec549">
              <w:r w:rsidR="00DD1632">
                <w:rPr>
                  <w:color w:val="00467F"/>
                  <w:sz w:val="14"/>
                  <w:u w:val="single"/>
                </w:rPr>
                <w:t>Ordliste</w:t>
              </w:r>
            </w:hyperlink>
            <w:r w:rsidR="00DD1632">
              <w:rPr>
                <w:sz w:val="14"/>
              </w:rPr>
              <w:t>/</w:t>
            </w:r>
            <w:hyperlink w:anchor="_Sec844">
              <w:r w:rsidR="00DD1632">
                <w:rPr>
                  <w:color w:val="00467F"/>
                  <w:sz w:val="14"/>
                  <w:u w:val="single"/>
                </w:rPr>
                <w:t>Indeks</w:t>
              </w:r>
            </w:hyperlink>
          </w:p>
        </w:tc>
      </w:tr>
    </w:tbl>
    <w:p w:rsidR="00142BA8" w:rsidRDefault="00142BA8">
      <w:pPr>
        <w:pStyle w:val="ProductList-Body"/>
      </w:pPr>
    </w:p>
    <w:p w:rsidR="00142BA8" w:rsidRDefault="00DD1632">
      <w:pPr>
        <w:pStyle w:val="ProductList-OfferingGroupHeading"/>
      </w:pPr>
      <w:bookmarkStart w:id="66" w:name="_Sec608"/>
      <w:r>
        <w:t>Microsoft Dynamics</w:t>
      </w:r>
      <w:bookmarkEnd w:id="66"/>
      <w:r>
        <w:fldChar w:fldCharType="begin"/>
      </w:r>
      <w:r>
        <w:instrText xml:space="preserve"> TC "</w:instrText>
      </w:r>
      <w:bookmarkStart w:id="67" w:name="_Toc433720902"/>
      <w:r>
        <w:instrText>Microsoft Dynamics</w:instrText>
      </w:r>
      <w:bookmarkEnd w:id="67"/>
      <w:r>
        <w:instrText>" \l 2</w:instrText>
      </w:r>
      <w:r>
        <w:fldChar w:fldCharType="end"/>
      </w:r>
    </w:p>
    <w:p w:rsidR="00142BA8" w:rsidRDefault="00DD1632">
      <w:pPr>
        <w:pStyle w:val="ProductList-Offering2HeadingNoBorder"/>
      </w:pPr>
      <w:bookmarkStart w:id="68" w:name="_Sec609"/>
      <w:r>
        <w:t>Microsoft Dynamics AX</w:t>
      </w:r>
      <w:bookmarkEnd w:id="68"/>
      <w:r>
        <w:fldChar w:fldCharType="begin"/>
      </w:r>
      <w:r>
        <w:instrText xml:space="preserve"> TC "</w:instrText>
      </w:r>
      <w:bookmarkStart w:id="69" w:name="_Toc433720903"/>
      <w:r>
        <w:instrText>Microsoft Dynamics AX</w:instrText>
      </w:r>
      <w:bookmarkEnd w:id="69"/>
      <w:r>
        <w:instrText>" \l 3</w:instrText>
      </w:r>
      <w:r>
        <w:fldChar w:fldCharType="end"/>
      </w:r>
    </w:p>
    <w:p w:rsidR="00142BA8" w:rsidRDefault="00DD1632">
      <w:pPr>
        <w:pStyle w:val="ProductList-Offering1SubSection"/>
      </w:pPr>
      <w:bookmarkStart w:id="70" w:name="_Sec678"/>
      <w:r>
        <w:t>1. Programtilgjengelighet</w:t>
      </w:r>
      <w:bookmarkEnd w:id="70"/>
    </w:p>
    <w:tbl>
      <w:tblPr>
        <w:tblStyle w:val="PURTable"/>
        <w:tblW w:w="0" w:type="dxa"/>
        <w:tblLook w:val="04A0" w:firstRow="1" w:lastRow="0" w:firstColumn="1" w:lastColumn="0" w:noHBand="0" w:noVBand="1"/>
      </w:tblPr>
      <w:tblGrid>
        <w:gridCol w:w="3973"/>
        <w:gridCol w:w="608"/>
        <w:gridCol w:w="610"/>
        <w:gridCol w:w="607"/>
        <w:gridCol w:w="600"/>
        <w:gridCol w:w="601"/>
        <w:gridCol w:w="607"/>
        <w:gridCol w:w="613"/>
        <w:gridCol w:w="734"/>
        <w:gridCol w:w="618"/>
        <w:gridCol w:w="609"/>
        <w:gridCol w:w="604"/>
      </w:tblGrid>
      <w:tr w:rsidR="00142BA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42BA8">
        <w:tc>
          <w:tcPr>
            <w:tcW w:w="4160" w:type="dxa"/>
            <w:tcBorders>
              <w:top w:val="single" w:sz="6" w:space="0" w:color="FFFFFF"/>
              <w:left w:val="none" w:sz="4" w:space="0" w:color="6E6E6E"/>
              <w:bottom w:val="dashed" w:sz="4" w:space="0" w:color="BFBFBF"/>
              <w:right w:val="none" w:sz="4" w:space="0" w:color="6E6E6E"/>
            </w:tcBorders>
          </w:tcPr>
          <w:p w:rsidR="00142BA8" w:rsidRDefault="00DD1632">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42BA8" w:rsidRDefault="00DD1632">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142BA8" w:rsidRDefault="00DD163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42BA8" w:rsidRDefault="00142BA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42BA8">
        <w:tc>
          <w:tcPr>
            <w:tcW w:w="416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42BA8" w:rsidRDefault="00142BA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42BA8">
        <w:tc>
          <w:tcPr>
            <w:tcW w:w="416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(kjernelisens 2-pakning)</w:t>
            </w:r>
          </w:p>
        </w:tc>
        <w:tc>
          <w:tcPr>
            <w:tcW w:w="6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142BA8" w:rsidRDefault="00142BA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42BA8">
        <w:tc>
          <w:tcPr>
            <w:tcW w:w="416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pPr>
            <w:r>
              <w:t>Microsoft Dynamics AX 2012 R3 Self Serve CAL</w:t>
            </w:r>
            <w:r>
              <w:fldChar w:fldCharType="begin"/>
            </w:r>
            <w:r>
              <w:instrText xml:space="preserve"> XE "Microsoft Dynamics AX 2012 R3 Self Serve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42BA8" w:rsidRDefault="00142BA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42BA8">
        <w:tc>
          <w:tcPr>
            <w:tcW w:w="416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pPr>
            <w:r>
              <w:t xml:space="preserve">Microsoft Dynamics AX 2012 R3 Task CAL </w:t>
            </w:r>
            <w:r>
              <w:fldChar w:fldCharType="begin"/>
            </w:r>
            <w:r>
              <w:instrText xml:space="preserve"> XE "Microsoft Dynamics AX 2012 R3 Task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42BA8" w:rsidRDefault="00142BA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42BA8">
        <w:tc>
          <w:tcPr>
            <w:tcW w:w="416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42BA8" w:rsidRDefault="00142BA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42BA8">
        <w:tc>
          <w:tcPr>
            <w:tcW w:w="416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pPr>
            <w:r>
              <w:t>Microsoft Dynamics AX 2012 R3 Functional CAL</w:t>
            </w:r>
            <w:r>
              <w:fldChar w:fldCharType="begin"/>
            </w:r>
            <w:r>
              <w:instrText xml:space="preserve"> XE "Microsoft Dynamics AX 2012 R3 Functional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142BA8" w:rsidRDefault="00142BA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42BA8">
        <w:tc>
          <w:tcPr>
            <w:tcW w:w="416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42BA8" w:rsidRDefault="00142BA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42BA8">
        <w:tc>
          <w:tcPr>
            <w:tcW w:w="416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42BA8" w:rsidRDefault="00142BA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42BA8">
        <w:tc>
          <w:tcPr>
            <w:tcW w:w="4160" w:type="dxa"/>
            <w:tcBorders>
              <w:top w:val="dashed" w:sz="4" w:space="0" w:color="BFBFBF"/>
              <w:left w:val="none" w:sz="4" w:space="0" w:color="6E6E6E"/>
              <w:bottom w:val="none" w:sz="4" w:space="0" w:color="BFBFBF"/>
              <w:right w:val="none" w:sz="4" w:space="0" w:color="6E6E6E"/>
            </w:tcBorders>
          </w:tcPr>
          <w:p w:rsidR="00142BA8" w:rsidRDefault="00DD1632">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142BA8" w:rsidRDefault="00DD1632">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142BA8" w:rsidRDefault="00DD1632">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142BA8" w:rsidRDefault="00142BA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142BA8" w:rsidRDefault="00DD1632">
      <w:pPr>
        <w:pStyle w:val="ProductList-Offering1SubSection"/>
      </w:pPr>
      <w:bookmarkStart w:id="71" w:name="_Sec734"/>
      <w:r>
        <w:t>2. Produktvilkår</w:t>
      </w:r>
      <w:bookmarkEnd w:id="71"/>
    </w:p>
    <w:tbl>
      <w:tblPr>
        <w:tblStyle w:val="PURTable"/>
        <w:tblW w:w="0" w:type="dxa"/>
        <w:tblLook w:val="04A0" w:firstRow="1" w:lastRow="0" w:firstColumn="1" w:lastColumn="0" w:noHBand="0" w:noVBand="1"/>
      </w:tblPr>
      <w:tblGrid>
        <w:gridCol w:w="3612"/>
        <w:gridCol w:w="3623"/>
        <w:gridCol w:w="3555"/>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Nedgraderte Utgaver: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Berettiget Reduksjon: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Kvalifisert for Oppdatering: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142BA8">
            <w:pPr>
              <w:pStyle w:val="ProductList-TableBody"/>
            </w:pPr>
          </w:p>
        </w:tc>
      </w:tr>
    </w:tbl>
    <w:p w:rsidR="00142BA8" w:rsidRDefault="00DD1632">
      <w:pPr>
        <w:pStyle w:val="ProductList-Offering1SubSection"/>
      </w:pPr>
      <w:bookmarkStart w:id="72" w:name="_Sec789"/>
      <w:r>
        <w:t>3. Bruksrettigheter</w:t>
      </w:r>
      <w:bookmarkEnd w:id="72"/>
    </w:p>
    <w:tbl>
      <w:tblPr>
        <w:tblStyle w:val="PURTable"/>
        <w:tblW w:w="0" w:type="dxa"/>
        <w:tblLook w:val="04A0" w:firstRow="1" w:lastRow="0" w:firstColumn="1" w:lastColumn="0" w:noHBand="0" w:noVBand="1"/>
      </w:tblPr>
      <w:tblGrid>
        <w:gridCol w:w="3589"/>
        <w:gridCol w:w="3583"/>
        <w:gridCol w:w="3618"/>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r>
              <w:t xml:space="preserve"> – Server og Store Server, </w:t>
            </w:r>
            <w:hyperlink w:anchor="_Sec543">
              <w:r>
                <w:rPr>
                  <w:color w:val="00467F"/>
                  <w:u w:val="single"/>
                </w:rPr>
                <w:t>Per Kjerne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"Tilleggsprogramvare: Programvare som er angitt i Bruksrettighetene for serverprodukter som Kunden kan benytte i forbindelse med bruken av serverprogramvaren." </w:instrText>
            </w:r>
            <w:r>
              <w:fldChar w:fldCharType="separate"/>
            </w:r>
            <w:r>
              <w:rPr>
                <w:color w:val="0563C1"/>
              </w:rPr>
              <w:t>Tilleggsprogramvare</w:t>
            </w:r>
            <w:r>
              <w:fldChar w:fldCharType="end"/>
            </w:r>
            <w:r>
              <w:t>: Alle utgaver</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 (bortsett fra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Inkluderte teknologier: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142B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142BA8">
            <w:pPr>
              <w:pStyle w:val="ProductList-TableBody"/>
            </w:pPr>
          </w:p>
        </w:tc>
      </w:tr>
    </w:tbl>
    <w:p w:rsidR="00142BA8" w:rsidRDefault="00142BA8">
      <w:pPr>
        <w:pStyle w:val="ProductList-Body"/>
      </w:pPr>
    </w:p>
    <w:p w:rsidR="00142BA8" w:rsidRDefault="00DD1632">
      <w:pPr>
        <w:pStyle w:val="ProductList-ClauseHeading"/>
      </w:pPr>
      <w:r>
        <w:t>3.1 Serverprogramtilgang</w:t>
      </w:r>
    </w:p>
    <w:p w:rsidR="00142BA8" w:rsidRDefault="00DD1632">
      <w:pPr>
        <w:pStyle w:val="ProductList-Body"/>
      </w:pPr>
      <w:r>
        <w:t>Registrer tidsforbruk utelukkende for lønnsbehandling, (ii) registrer utgifter utelukkende for godtgjørelse, (iii) administrer personlige opplysninger, (iv) opprett rekvisisjoner og (v) administrer budsjetter relatert til disse aktivitetene</w:t>
      </w:r>
    </w:p>
    <w:tbl>
      <w:tblPr>
        <w:tblStyle w:val="PURTable"/>
        <w:tblW w:w="0" w:type="dxa"/>
        <w:tblLook w:val="04A0" w:firstRow="1" w:lastRow="0" w:firstColumn="1" w:lastColumn="0" w:noHBand="0" w:noVBand="1"/>
      </w:tblPr>
      <w:tblGrid>
        <w:gridCol w:w="3656"/>
        <w:gridCol w:w="3607"/>
        <w:gridCol w:w="3527"/>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42BA8" w:rsidRDefault="00DD1632">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142BA8" w:rsidRDefault="00DD1632">
            <w:pPr>
              <w:pStyle w:val="ProductList-TableBody"/>
            </w:pPr>
            <w:r>
              <w:t>Microsoft Dynamics AX 2012 R3 Self-Serve Use CAL</w:t>
            </w:r>
          </w:p>
        </w:tc>
        <w:tc>
          <w:tcPr>
            <w:tcW w:w="4040" w:type="dxa"/>
            <w:tcBorders>
              <w:top w:val="single" w:sz="18" w:space="0" w:color="0072C6"/>
              <w:left w:val="none" w:sz="4" w:space="0" w:color="000000"/>
              <w:bottom w:val="single" w:sz="4" w:space="0" w:color="000000"/>
              <w:right w:val="single" w:sz="4" w:space="0" w:color="000000"/>
            </w:tcBorders>
          </w:tcPr>
          <w:p w:rsidR="00142BA8" w:rsidRDefault="00142BA8">
            <w:pPr>
              <w:pStyle w:val="ProductList-TableBody"/>
            </w:pPr>
          </w:p>
        </w:tc>
      </w:tr>
    </w:tbl>
    <w:p w:rsidR="00142BA8" w:rsidRDefault="00142BA8">
      <w:pPr>
        <w:pStyle w:val="ProductList-Body"/>
      </w:pPr>
    </w:p>
    <w:p w:rsidR="00142BA8" w:rsidRDefault="00DD1632">
      <w:pPr>
        <w:pStyle w:val="ProductList-SubClauseHeading"/>
      </w:pPr>
      <w:r>
        <w:t>3.1.1 Ytterligere funksjoner knyttet til Microsoft Dynamics AX 2012 R3 Task CAL</w:t>
      </w:r>
    </w:p>
    <w:p w:rsidR="00142BA8" w:rsidRDefault="00DD1632">
      <w:pPr>
        <w:pStyle w:val="ProductList-BodyIndented"/>
      </w:pPr>
      <w:r>
        <w:t>Registrer og godkjenn alle typer tidsforbruk og utgifter, godkjenn fakturaer, godkjenn alle selvbetjeningsrelaterte transaksjoner, operer en salgsstedsenhet eller en lagerenhet, og operer en butikkadministrasjonsenhet</w:t>
      </w:r>
    </w:p>
    <w:tbl>
      <w:tblPr>
        <w:tblStyle w:val="PURTable0"/>
        <w:tblW w:w="0" w:type="dxa"/>
        <w:tblLook w:val="04A0" w:firstRow="1" w:lastRow="0" w:firstColumn="1" w:lastColumn="0" w:noHBand="0" w:noVBand="1"/>
      </w:tblPr>
      <w:tblGrid>
        <w:gridCol w:w="3568"/>
        <w:gridCol w:w="3431"/>
        <w:gridCol w:w="3431"/>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42BA8" w:rsidRDefault="00DD1632">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142BA8" w:rsidRDefault="00DD1632">
            <w:pPr>
              <w:pStyle w:val="ProductList-TableBody"/>
            </w:pPr>
            <w:r>
              <w:t>Microsoft Dynamics AX 2012 R3 Task Use CAL</w:t>
            </w:r>
          </w:p>
        </w:tc>
        <w:tc>
          <w:tcPr>
            <w:tcW w:w="4040" w:type="dxa"/>
            <w:tcBorders>
              <w:top w:val="single" w:sz="18" w:space="0" w:color="0072C6"/>
              <w:left w:val="none" w:sz="4" w:space="0" w:color="000000"/>
              <w:bottom w:val="single" w:sz="4" w:space="0" w:color="000000"/>
              <w:right w:val="single" w:sz="4" w:space="0" w:color="000000"/>
            </w:tcBorders>
          </w:tcPr>
          <w:p w:rsidR="00142BA8" w:rsidRDefault="00DD1632">
            <w:pPr>
              <w:pStyle w:val="ProductList-TableBody"/>
            </w:pPr>
            <w:r>
              <w:t>Microsoft Dynamics AX 2012 R3 Task Use Additive CAL</w:t>
            </w:r>
          </w:p>
        </w:tc>
      </w:tr>
    </w:tbl>
    <w:p w:rsidR="00142BA8" w:rsidRDefault="00142BA8">
      <w:pPr>
        <w:pStyle w:val="ProductList-BodyIndented"/>
      </w:pPr>
    </w:p>
    <w:p w:rsidR="00142BA8" w:rsidRDefault="00DD1632">
      <w:pPr>
        <w:pStyle w:val="ProductList-SubClauseHeading"/>
      </w:pPr>
      <w:r>
        <w:t>3.1.2 Ytterligere funksjoner knyttet til Microsoft Dynamics AX 2012 R3 Functional CAL</w:t>
      </w:r>
    </w:p>
    <w:p w:rsidR="00142BA8" w:rsidRDefault="00DD1632">
      <w:pPr>
        <w:pStyle w:val="ProductList-BodyIndented"/>
      </w:pPr>
      <w:r>
        <w:t>Benytt etablerte arbeidssykluser og forretningsprosesser definert av programvaren, opprett og oppdater (i) posisjonsforespørsler eller (ii) hoveddataposter for søkere, ansatte, kunder, leverandører eller reservedelskataloger, og godkjenn alle oppgave- og selvbetjeningsrelaterte transaksjoner.</w:t>
      </w:r>
    </w:p>
    <w:tbl>
      <w:tblPr>
        <w:tblStyle w:val="PURTable0"/>
        <w:tblW w:w="0" w:type="dxa"/>
        <w:tblLook w:val="04A0" w:firstRow="1" w:lastRow="0" w:firstColumn="1" w:lastColumn="0" w:noHBand="0" w:noVBand="1"/>
      </w:tblPr>
      <w:tblGrid>
        <w:gridCol w:w="3562"/>
        <w:gridCol w:w="3434"/>
        <w:gridCol w:w="3434"/>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42BA8" w:rsidRDefault="00DD1632">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142BA8" w:rsidRDefault="00DD1632">
            <w:pPr>
              <w:pStyle w:val="ProductList-TableBody"/>
            </w:pPr>
            <w:r>
              <w:t>Microsoft Dynamics AX 2012 R3 Functional Use CAL</w:t>
            </w:r>
          </w:p>
        </w:tc>
        <w:tc>
          <w:tcPr>
            <w:tcW w:w="4040" w:type="dxa"/>
            <w:tcBorders>
              <w:top w:val="single" w:sz="18" w:space="0" w:color="0072C6"/>
              <w:left w:val="none" w:sz="4" w:space="0" w:color="000000"/>
              <w:bottom w:val="single" w:sz="4" w:space="0" w:color="000000"/>
              <w:right w:val="single" w:sz="4" w:space="0" w:color="000000"/>
            </w:tcBorders>
          </w:tcPr>
          <w:p w:rsidR="00142BA8" w:rsidRDefault="00DD1632">
            <w:pPr>
              <w:pStyle w:val="ProductList-TableBody"/>
            </w:pPr>
            <w:r>
              <w:t>Microsoft Dynamics AX 2012 R3 Functional Use Additive CAL</w:t>
            </w:r>
          </w:p>
        </w:tc>
      </w:tr>
    </w:tbl>
    <w:p w:rsidR="00142BA8" w:rsidRDefault="00142BA8">
      <w:pPr>
        <w:pStyle w:val="ProductList-BodyIndented"/>
      </w:pPr>
    </w:p>
    <w:p w:rsidR="00142BA8" w:rsidRDefault="00DD1632">
      <w:pPr>
        <w:pStyle w:val="ProductList-SubClauseHeading"/>
      </w:pPr>
      <w:r>
        <w:t>3.1.3 Ytterligere funksjoner knyttet til Microsoft Dynamics AX 2012 R3 Enterprise CAL</w:t>
      </w:r>
    </w:p>
    <w:p w:rsidR="00142BA8" w:rsidRDefault="00DD1632">
      <w:pPr>
        <w:pStyle w:val="ProductList-BodyIndented"/>
      </w:pPr>
      <w:r>
        <w:t>Ubegrenset tilgang til all funksjonaliteten i serverprogramvaren i hele ERP-løsningen</w:t>
      </w:r>
    </w:p>
    <w:tbl>
      <w:tblPr>
        <w:tblStyle w:val="PURTable0"/>
        <w:tblW w:w="0" w:type="dxa"/>
        <w:tblLook w:val="04A0" w:firstRow="1" w:lastRow="0" w:firstColumn="1" w:lastColumn="0" w:noHBand="0" w:noVBand="1"/>
      </w:tblPr>
      <w:tblGrid>
        <w:gridCol w:w="3564"/>
        <w:gridCol w:w="3433"/>
        <w:gridCol w:w="3433"/>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42BA8" w:rsidRDefault="00DD1632">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142BA8" w:rsidRDefault="00DD1632">
            <w:pPr>
              <w:pStyle w:val="ProductList-TableBody"/>
            </w:pPr>
            <w:r>
              <w:t>Microsoft Dynamics AX 2012 R3 Enterprise Use CAL</w:t>
            </w:r>
          </w:p>
        </w:tc>
        <w:tc>
          <w:tcPr>
            <w:tcW w:w="4040" w:type="dxa"/>
            <w:tcBorders>
              <w:top w:val="single" w:sz="18" w:space="0" w:color="0072C6"/>
              <w:left w:val="none" w:sz="4" w:space="0" w:color="000000"/>
              <w:bottom w:val="single" w:sz="4" w:space="0" w:color="000000"/>
              <w:right w:val="single" w:sz="4" w:space="0" w:color="000000"/>
            </w:tcBorders>
          </w:tcPr>
          <w:p w:rsidR="00142BA8" w:rsidRDefault="00DD1632">
            <w:pPr>
              <w:pStyle w:val="ProductList-TableBody"/>
            </w:pPr>
            <w:r>
              <w:t>Microsoft Dynamics AX 2012 R3 Enterprise Use Additive CAL</w:t>
            </w:r>
          </w:p>
        </w:tc>
      </w:tr>
    </w:tbl>
    <w:p w:rsidR="00142BA8" w:rsidRDefault="00142BA8">
      <w:pPr>
        <w:pStyle w:val="ProductList-BodyIndented"/>
      </w:pPr>
    </w:p>
    <w:p w:rsidR="00142BA8" w:rsidRDefault="00DD1632">
      <w:pPr>
        <w:pStyle w:val="ProductList-ClauseHeading"/>
      </w:pPr>
      <w:r>
        <w:t>3.2 Endringsrett</w:t>
      </w:r>
    </w:p>
    <w:p w:rsidR="00142BA8" w:rsidRDefault="00DD1632">
      <w:pPr>
        <w:pStyle w:val="ProductList-Body"/>
      </w:pPr>
      <w:r>
        <w:t>Programvaren kan inneholde programtillegg, runtime og andre komponenter som angitt på trykt eller elektronisk dokumentasjon, som gjør det mulig for Kunden å utvide programvarens funksjonalitet. Kunden kan endre eller opprette avledede verk av disse komponentene og bruke slike avledede verk, men utelukkende sammen med programvaren og bare til Kundens interne formål.</w:t>
      </w:r>
    </w:p>
    <w:p w:rsidR="00142BA8" w:rsidRDefault="00142BA8">
      <w:pPr>
        <w:pStyle w:val="ProductList-Body"/>
      </w:pPr>
    </w:p>
    <w:p w:rsidR="00142BA8" w:rsidRDefault="00DD1632">
      <w:pPr>
        <w:pStyle w:val="ProductList-ClauseHeading"/>
      </w:pPr>
      <w:r>
        <w:t>3.3 Tilleggsprogramvare</w:t>
      </w:r>
    </w:p>
    <w:tbl>
      <w:tblPr>
        <w:tblStyle w:val="PURTable"/>
        <w:tblW w:w="0" w:type="dxa"/>
        <w:tblLook w:val="04A0" w:firstRow="1" w:lastRow="0" w:firstColumn="1" w:lastColumn="0" w:noHBand="0" w:noVBand="1"/>
      </w:tblPr>
      <w:tblGrid>
        <w:gridCol w:w="3644"/>
        <w:gridCol w:w="3613"/>
        <w:gridCol w:w="3533"/>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42BA8" w:rsidRDefault="00DD1632">
            <w:pPr>
              <w:pStyle w:val="ProductList-TableBody"/>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142BA8" w:rsidRDefault="00DD1632">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142BA8" w:rsidRDefault="00142BA8">
            <w:pPr>
              <w:pStyle w:val="ProductList-TableBody"/>
            </w:pPr>
          </w:p>
        </w:tc>
      </w:tr>
    </w:tbl>
    <w:p w:rsidR="00142BA8" w:rsidRDefault="00DD1632">
      <w:pPr>
        <w:pStyle w:val="ProductList-Offering1SubSection"/>
      </w:pPr>
      <w:bookmarkStart w:id="73" w:name="_Sec817"/>
      <w:r>
        <w:t>4. Software Assurance</w:t>
      </w:r>
      <w:bookmarkEnd w:id="73"/>
    </w:p>
    <w:tbl>
      <w:tblPr>
        <w:tblStyle w:val="PURTable"/>
        <w:tblW w:w="0" w:type="dxa"/>
        <w:tblLook w:val="04A0" w:firstRow="1" w:lastRow="0" w:firstColumn="1" w:lastColumn="0" w:noHBand="0" w:noVBand="1"/>
      </w:tblPr>
      <w:tblGrid>
        <w:gridCol w:w="3536"/>
        <w:gridCol w:w="3648"/>
        <w:gridCol w:w="3606"/>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42BA8" w:rsidRDefault="00DD1632">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42BA8" w:rsidRDefault="00DD1632">
            <w:pPr>
              <w:pStyle w:val="ProductList-TableBody"/>
            </w:pP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Bare Microsoft Dynamics AX Server</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server- og kjernelisenser)</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5">
              <w:r>
                <w:rPr>
                  <w:color w:val="00467F"/>
                  <w:u w:val="single"/>
                </w:rPr>
                <w:t>Produktliste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Roamingrettigheter: I/T</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142B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142BA8">
            <w:pPr>
              <w:pStyle w:val="ProductList-TableBody"/>
            </w:pPr>
          </w:p>
        </w:tc>
      </w:tr>
    </w:tbl>
    <w:p w:rsidR="00142BA8" w:rsidRDefault="00142BA8">
      <w:pPr>
        <w:pStyle w:val="ProductList-Body"/>
      </w:pPr>
    </w:p>
    <w:p w:rsidR="00142BA8" w:rsidRDefault="00DD1632">
      <w:pPr>
        <w:pStyle w:val="ProductList-ClauseHeading"/>
      </w:pPr>
      <w:r>
        <w:t>4.1 Lokalisering og oppdateringer</w:t>
      </w:r>
    </w:p>
    <w:p w:rsidR="00142BA8" w:rsidRDefault="00DD1632">
      <w:pPr>
        <w:pStyle w:val="ProductList-Body"/>
      </w:pPr>
      <w:r>
        <w:t xml:space="preserve">Kunden er kvalifisert til å motta og bruke oppdateringer relatert til skatteregler og lovmessige krav for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forutsatt at Kunden har aktiv SA for de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Serverne</w:t>
      </w:r>
      <w:r>
        <w:fldChar w:fldCharType="end"/>
      </w:r>
      <w:r>
        <w:t xml:space="preserve"> og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CAL-ene</w:t>
      </w:r>
      <w:r>
        <w:fldChar w:fldCharType="end"/>
      </w:r>
      <w:r>
        <w:t>.</w:t>
      </w:r>
    </w:p>
    <w:p w:rsidR="00142BA8" w:rsidRDefault="00142BA8">
      <w:pPr>
        <w:pStyle w:val="ProductList-Body"/>
        <w:jc w:val="right"/>
      </w:pPr>
    </w:p>
    <w:tbl>
      <w:tblPr>
        <w:tblStyle w:val="PURTable"/>
        <w:tblW w:w="0" w:type="dxa"/>
        <w:tblLook w:val="04A0" w:firstRow="1" w:lastRow="0" w:firstColumn="1" w:lastColumn="0" w:noHBand="0" w:noVBand="1"/>
      </w:tblPr>
      <w:tblGrid>
        <w:gridCol w:w="10800"/>
      </w:tblGrid>
      <w:tr w:rsidR="00142BA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2BA8" w:rsidRDefault="00DA45F0">
            <w:pPr>
              <w:pStyle w:val="ProductList-TableBody"/>
              <w:jc w:val="right"/>
            </w:pPr>
            <w:hyperlink w:anchor="_Sec842">
              <w:r w:rsidR="00DD1632">
                <w:rPr>
                  <w:color w:val="00467F"/>
                  <w:sz w:val="14"/>
                  <w:u w:val="single"/>
                </w:rPr>
                <w:t>Innholdsfortegnelse</w:t>
              </w:r>
            </w:hyperlink>
            <w:r w:rsidR="00DD1632">
              <w:rPr>
                <w:sz w:val="14"/>
              </w:rPr>
              <w:t>/</w:t>
            </w:r>
            <w:hyperlink w:anchor="_Sec549">
              <w:r w:rsidR="00DD1632">
                <w:rPr>
                  <w:color w:val="00467F"/>
                  <w:sz w:val="14"/>
                  <w:u w:val="single"/>
                </w:rPr>
                <w:t>Ordliste</w:t>
              </w:r>
            </w:hyperlink>
            <w:r w:rsidR="00DD1632">
              <w:rPr>
                <w:sz w:val="14"/>
              </w:rPr>
              <w:t>/</w:t>
            </w:r>
            <w:hyperlink w:anchor="_Sec844">
              <w:r w:rsidR="00DD1632">
                <w:rPr>
                  <w:color w:val="00467F"/>
                  <w:sz w:val="14"/>
                  <w:u w:val="single"/>
                </w:rPr>
                <w:t>Indeks</w:t>
              </w:r>
            </w:hyperlink>
          </w:p>
        </w:tc>
      </w:tr>
    </w:tbl>
    <w:p w:rsidR="00142BA8" w:rsidRDefault="00142BA8">
      <w:pPr>
        <w:pStyle w:val="ProductList-Body"/>
      </w:pPr>
    </w:p>
    <w:p w:rsidR="00142BA8" w:rsidRDefault="00DD1632">
      <w:pPr>
        <w:pStyle w:val="ProductList-Offering2HeadingNoBorder"/>
      </w:pPr>
      <w:bookmarkStart w:id="74" w:name="_Sec610"/>
      <w:r>
        <w:t>Microsoft Dynamics CRM</w:t>
      </w:r>
      <w:bookmarkEnd w:id="74"/>
      <w:r>
        <w:fldChar w:fldCharType="begin"/>
      </w:r>
      <w:r>
        <w:instrText xml:space="preserve"> TC "</w:instrText>
      </w:r>
      <w:bookmarkStart w:id="75" w:name="_Toc433720904"/>
      <w:r>
        <w:instrText>Microsoft Dynamics CRM</w:instrText>
      </w:r>
      <w:bookmarkEnd w:id="75"/>
      <w:r>
        <w:instrText>" \l 3</w:instrText>
      </w:r>
      <w:r>
        <w:fldChar w:fldCharType="end"/>
      </w:r>
    </w:p>
    <w:p w:rsidR="00142BA8" w:rsidRDefault="00DD1632">
      <w:pPr>
        <w:pStyle w:val="ProductList-Offering1SubSection"/>
      </w:pPr>
      <w:bookmarkStart w:id="76" w:name="_Sec679"/>
      <w:r>
        <w:t>1. Programtilgjengelighet</w:t>
      </w:r>
      <w:bookmarkEnd w:id="76"/>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142BA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42BA8">
        <w:tc>
          <w:tcPr>
            <w:tcW w:w="4160" w:type="dxa"/>
            <w:tcBorders>
              <w:top w:val="single" w:sz="6" w:space="0" w:color="FFFFFF"/>
              <w:left w:val="none" w:sz="4" w:space="0" w:color="6E6E6E"/>
              <w:bottom w:val="dashed" w:sz="4" w:space="0" w:color="BFBFBF"/>
              <w:right w:val="none" w:sz="4" w:space="0" w:color="6E6E6E"/>
            </w:tcBorders>
          </w:tcPr>
          <w:p w:rsidR="00142BA8" w:rsidRDefault="00DD1632">
            <w:pPr>
              <w:pStyle w:val="ProductList-TableBody"/>
            </w:pPr>
            <w:r>
              <w:rPr>
                <w:color w:val="000000"/>
              </w:rPr>
              <w:t>Microsoft Dynamics CRM Server 2015</w:t>
            </w:r>
            <w:r>
              <w:fldChar w:fldCharType="begin"/>
            </w:r>
            <w:r>
              <w:instrText xml:space="preserve"> XE "Microsoft Dynamics CRM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42BA8" w:rsidRDefault="00DD1632">
            <w:pPr>
              <w:pStyle w:val="ProductList-TableBody"/>
              <w:jc w:val="center"/>
            </w:pPr>
            <w:r>
              <w:rPr>
                <w:color w:val="000000"/>
              </w:rPr>
              <w:t>12/14</w:t>
            </w:r>
          </w:p>
        </w:tc>
        <w:tc>
          <w:tcPr>
            <w:tcW w:w="620" w:type="dxa"/>
            <w:tcBorders>
              <w:top w:val="single" w:sz="6" w:space="0" w:color="FFFFFF"/>
              <w:left w:val="none" w:sz="4" w:space="0" w:color="6E6E6E"/>
              <w:bottom w:val="dashed" w:sz="4" w:space="0" w:color="BFBFBF"/>
              <w:right w:val="none" w:sz="4" w:space="0" w:color="6E6E6E"/>
            </w:tcBorders>
          </w:tcPr>
          <w:p w:rsidR="00142BA8" w:rsidRDefault="00DD163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42BA8" w:rsidRDefault="00DD163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42BA8" w:rsidRDefault="00DD163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42BA8">
        <w:tc>
          <w:tcPr>
            <w:tcW w:w="416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pPr>
            <w:r>
              <w:rPr>
                <w:color w:val="000000"/>
              </w:rPr>
              <w:t>Microsoft Dynamics CRM Workgroup Server 2015</w:t>
            </w:r>
            <w:r>
              <w:fldChar w:fldCharType="begin"/>
            </w:r>
            <w:r>
              <w:instrText xml:space="preserve"> XE "Microsoft Dynamics CRM Workgroup Server 2015"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142BA8" w:rsidRDefault="00DD163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r>
      <w:tr w:rsidR="00142BA8">
        <w:tc>
          <w:tcPr>
            <w:tcW w:w="416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pPr>
            <w:r>
              <w:t>Microsoft Dynamics CRM 2015 Essentials CAL</w:t>
            </w:r>
            <w:r>
              <w:fldChar w:fldCharType="begin"/>
            </w:r>
            <w:r>
              <w:instrText xml:space="preserve"> XE "Microsoft Dynamics CRM 2015 Essentials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42BA8" w:rsidRDefault="00DD16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42BA8">
        <w:tc>
          <w:tcPr>
            <w:tcW w:w="416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pPr>
            <w:r>
              <w:t xml:space="preserve">Microsoft Dynamics CRM 2015 Basic CAL </w:t>
            </w:r>
            <w:r>
              <w:fldChar w:fldCharType="begin"/>
            </w:r>
            <w:r>
              <w:instrText xml:space="preserve"> XE "Microsoft Dynamics CRM 2015 Basic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142BA8" w:rsidRDefault="00DD163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42BA8">
        <w:tc>
          <w:tcPr>
            <w:tcW w:w="416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pPr>
            <w:r>
              <w:t>Microsoft Dynamics CRM 2015 Basic Additive CAL</w:t>
            </w:r>
            <w:r>
              <w:fldChar w:fldCharType="begin"/>
            </w:r>
            <w:r>
              <w:instrText xml:space="preserve"> XE "Microsoft Dynamics CRM 2015 Basic Additive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42BA8" w:rsidRDefault="00DD16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42BA8">
        <w:tc>
          <w:tcPr>
            <w:tcW w:w="416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pPr>
            <w:r>
              <w:t>Microsoft Dynamics CRM 2015 Professional CAL</w:t>
            </w:r>
            <w:r>
              <w:fldChar w:fldCharType="begin"/>
            </w:r>
            <w:r>
              <w:instrText xml:space="preserve"> XE "Microsoft Dynamics CRM 2015 Professional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142BA8" w:rsidRDefault="00DD163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42BA8">
        <w:tc>
          <w:tcPr>
            <w:tcW w:w="4160" w:type="dxa"/>
            <w:tcBorders>
              <w:top w:val="dashed" w:sz="4" w:space="0" w:color="BFBFBF"/>
              <w:left w:val="none" w:sz="4" w:space="0" w:color="6E6E6E"/>
              <w:bottom w:val="none" w:sz="4" w:space="0" w:color="BFBFBF"/>
              <w:right w:val="none" w:sz="4" w:space="0" w:color="6E6E6E"/>
            </w:tcBorders>
          </w:tcPr>
          <w:p w:rsidR="00142BA8" w:rsidRDefault="00DD1632">
            <w:pPr>
              <w:pStyle w:val="ProductList-TableBody"/>
            </w:pPr>
            <w:r>
              <w:t>Microsoft Dynamics CRM 2015 Professional Additive CAL</w:t>
            </w:r>
            <w:r>
              <w:fldChar w:fldCharType="begin"/>
            </w:r>
            <w:r>
              <w:instrText xml:space="preserve"> XE "Microsoft Dynamics CRM 2015 Professional Additive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142BA8" w:rsidRDefault="00DD1632">
            <w:pPr>
              <w:pStyle w:val="ProductList-TableBody"/>
              <w:jc w:val="center"/>
            </w:pPr>
            <w:r>
              <w:rPr>
                <w:color w:val="000000"/>
              </w:rPr>
              <w:t>12/14</w:t>
            </w:r>
          </w:p>
        </w:tc>
        <w:tc>
          <w:tcPr>
            <w:tcW w:w="620" w:type="dxa"/>
            <w:tcBorders>
              <w:top w:val="dashed" w:sz="4" w:space="0" w:color="BFBFBF"/>
              <w:left w:val="none" w:sz="4" w:space="0" w:color="6E6E6E"/>
              <w:bottom w:val="none" w:sz="4" w:space="0" w:color="BFBFBF"/>
              <w:right w:val="none" w:sz="4" w:space="0" w:color="6E6E6E"/>
            </w:tcBorders>
          </w:tcPr>
          <w:p w:rsidR="00142BA8" w:rsidRDefault="00DD1632">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142BA8" w:rsidRDefault="00DD163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142BA8" w:rsidRDefault="00DD163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142BA8" w:rsidRDefault="00DD1632">
      <w:pPr>
        <w:pStyle w:val="ProductList-Offering1SubSection"/>
      </w:pPr>
      <w:bookmarkStart w:id="77" w:name="_Sec735"/>
      <w:r>
        <w:t>2. Produktvilkår</w:t>
      </w:r>
      <w:bookmarkEnd w:id="77"/>
    </w:p>
    <w:tbl>
      <w:tblPr>
        <w:tblStyle w:val="PURTable"/>
        <w:tblW w:w="0" w:type="dxa"/>
        <w:tblLook w:val="04A0" w:firstRow="1" w:lastRow="0" w:firstColumn="1" w:lastColumn="0" w:noHBand="0" w:noVBand="1"/>
      </w:tblPr>
      <w:tblGrid>
        <w:gridCol w:w="3612"/>
        <w:gridCol w:w="3623"/>
        <w:gridCol w:w="3555"/>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Nedgraderte Utgaver: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 xml:space="preserve">Kvalifisert for Utvidet Gyldighetsperiode: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42BA8" w:rsidRDefault="00DD163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Berettiget Reduksjon: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Kvalifisert for Oppdatering: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142BA8">
            <w:pPr>
              <w:pStyle w:val="ProductList-TableBody"/>
            </w:pPr>
          </w:p>
        </w:tc>
      </w:tr>
    </w:tbl>
    <w:p w:rsidR="00142BA8" w:rsidRDefault="00DD1632">
      <w:pPr>
        <w:pStyle w:val="ProductList-Offering1SubSection"/>
      </w:pPr>
      <w:bookmarkStart w:id="78" w:name="_Sec790"/>
      <w:r>
        <w:t>3. Bruksrettigheter</w:t>
      </w:r>
      <w:bookmarkEnd w:id="78"/>
    </w:p>
    <w:tbl>
      <w:tblPr>
        <w:tblStyle w:val="PURTable"/>
        <w:tblW w:w="0" w:type="dxa"/>
        <w:tblLook w:val="04A0" w:firstRow="1" w:lastRow="0" w:firstColumn="1" w:lastColumn="0" w:noHBand="0" w:noVBand="1"/>
      </w:tblPr>
      <w:tblGrid>
        <w:gridCol w:w="3589"/>
        <w:gridCol w:w="3583"/>
        <w:gridCol w:w="3618"/>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r>
              <w:t xml:space="preserve">, </w:t>
            </w:r>
            <w:hyperlink w:anchor="_Sec545">
              <w:r>
                <w:rPr>
                  <w:color w:val="00467F"/>
                  <w:u w:val="single"/>
                </w:rPr>
                <w:t>Spesialserver</w:t>
              </w:r>
            </w:hyperlink>
            <w:r>
              <w:t xml:space="preserve"> – bare Workgroup Server</w:t>
            </w:r>
          </w:p>
        </w:tc>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"Tilleggsprogramvare: Programvare som er angitt i Bruksrettighetene for serverprodukter som Kunden kan benytte i forbindelse med bruken av serverprogramvaren." </w:instrText>
            </w:r>
            <w:r>
              <w:fldChar w:fldCharType="separate"/>
            </w:r>
            <w:r>
              <w:rPr>
                <w:color w:val="0563C1"/>
              </w:rPr>
              <w:t>Tilleggsprogramvare</w:t>
            </w:r>
            <w:r>
              <w:fldChar w:fldCharType="end"/>
            </w:r>
            <w:r>
              <w:t>: Alle utgaver</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 (bortsett fra Workgroup)</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 CALer for å få tilgang gjennom Microsoft Dynamics CRM 2015-klienter (alle utgaver bortsett fra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Inkluderte teknologier: I/T</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142B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142BA8">
            <w:pPr>
              <w:pStyle w:val="ProductList-TableBody"/>
            </w:pPr>
          </w:p>
        </w:tc>
      </w:tr>
    </w:tbl>
    <w:p w:rsidR="00142BA8" w:rsidRDefault="00142BA8">
      <w:pPr>
        <w:pStyle w:val="ProductList-Body"/>
      </w:pPr>
    </w:p>
    <w:p w:rsidR="00142BA8" w:rsidRDefault="00DD1632">
      <w:pPr>
        <w:pStyle w:val="ProductList-ClauseHeading"/>
      </w:pPr>
      <w:r>
        <w:t>3.1 Serverprogramtilgang</w:t>
      </w:r>
    </w:p>
    <w:p w:rsidR="00142BA8" w:rsidRDefault="00DD1632">
      <w:pPr>
        <w:pStyle w:val="ProductList-Body"/>
      </w:pPr>
      <w:r>
        <w:t>Fulle tilgangsrettigheter: aktiviteter, notater, tilpassede enheter</w:t>
      </w:r>
    </w:p>
    <w:tbl>
      <w:tblPr>
        <w:tblStyle w:val="PURTable"/>
        <w:tblW w:w="0" w:type="dxa"/>
        <w:tblLook w:val="04A0" w:firstRow="1" w:lastRow="0" w:firstColumn="1" w:lastColumn="0" w:noHBand="0" w:noVBand="1"/>
      </w:tblPr>
      <w:tblGrid>
        <w:gridCol w:w="3623"/>
        <w:gridCol w:w="3575"/>
        <w:gridCol w:w="3592"/>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42BA8" w:rsidRDefault="00DD1632">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142BA8" w:rsidRDefault="00DD1632">
            <w:pPr>
              <w:pStyle w:val="ProductList-TableBody"/>
            </w:pPr>
            <w:r>
              <w:t>Microsoft Dynamics CRM 2015 Essential CAL</w:t>
            </w:r>
          </w:p>
        </w:tc>
        <w:tc>
          <w:tcPr>
            <w:tcW w:w="4040" w:type="dxa"/>
            <w:tcBorders>
              <w:top w:val="single" w:sz="18" w:space="0" w:color="0072C6"/>
              <w:left w:val="none" w:sz="4" w:space="0" w:color="000000"/>
              <w:bottom w:val="none" w:sz="4" w:space="0" w:color="000000"/>
              <w:right w:val="single" w:sz="4" w:space="0" w:color="000000"/>
            </w:tcBorders>
          </w:tcPr>
          <w:p w:rsidR="00142BA8" w:rsidRDefault="00DD1632">
            <w:pPr>
              <w:pStyle w:val="ProductList-TableBody"/>
            </w:pPr>
            <w:r>
              <w:t>Microsoft Dynamics CRM Online Essential (Bruker-SL)</w:t>
            </w:r>
          </w:p>
        </w:tc>
      </w:tr>
      <w:tr w:rsidR="00142BA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42BA8" w:rsidRDefault="00142BA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42BA8" w:rsidRDefault="00DD1632">
            <w:pPr>
              <w:pStyle w:val="ProductList-TableBody"/>
            </w:pPr>
            <w:r>
              <w:t>Microsoft Dynamics CRM Online Basic (Bruker-SL)</w:t>
            </w:r>
          </w:p>
        </w:tc>
        <w:tc>
          <w:tcPr>
            <w:tcW w:w="4040" w:type="dxa"/>
            <w:tcBorders>
              <w:top w:val="none" w:sz="4" w:space="0" w:color="000000"/>
              <w:left w:val="none" w:sz="4" w:space="0" w:color="000000"/>
              <w:bottom w:val="none" w:sz="4" w:space="0" w:color="000000"/>
              <w:right w:val="single" w:sz="4" w:space="0" w:color="000000"/>
            </w:tcBorders>
          </w:tcPr>
          <w:p w:rsidR="00142BA8" w:rsidRDefault="00DD1632">
            <w:pPr>
              <w:pStyle w:val="ProductList-TableBody"/>
            </w:pPr>
            <w:r>
              <w:t>Microsoft Dynamics CRM Online Professional (Bruker-SL)</w:t>
            </w:r>
          </w:p>
        </w:tc>
      </w:tr>
      <w:tr w:rsidR="00142BA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42BA8" w:rsidRDefault="00142BA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42BA8" w:rsidRDefault="00DD1632">
            <w:pPr>
              <w:pStyle w:val="ProductList-TableBody"/>
            </w:pPr>
            <w:r>
              <w:t>Microsoft Dynamics CRM Online Enterprise (Bruker-SL)</w:t>
            </w:r>
          </w:p>
        </w:tc>
        <w:tc>
          <w:tcPr>
            <w:tcW w:w="4040" w:type="dxa"/>
            <w:tcBorders>
              <w:top w:val="none" w:sz="4" w:space="0" w:color="000000"/>
              <w:left w:val="none" w:sz="4" w:space="0" w:color="000000"/>
              <w:bottom w:val="single" w:sz="4" w:space="0" w:color="000000"/>
              <w:right w:val="single" w:sz="4" w:space="0" w:color="000000"/>
            </w:tcBorders>
          </w:tcPr>
          <w:p w:rsidR="00142BA8" w:rsidRDefault="00142BA8">
            <w:pPr>
              <w:pStyle w:val="ProductList-TableBody"/>
            </w:pPr>
          </w:p>
        </w:tc>
      </w:tr>
    </w:tbl>
    <w:p w:rsidR="00142BA8" w:rsidRDefault="00142BA8">
      <w:pPr>
        <w:pStyle w:val="ProductList-Body"/>
      </w:pPr>
    </w:p>
    <w:p w:rsidR="00142BA8" w:rsidRDefault="00DD1632">
      <w:pPr>
        <w:pStyle w:val="ProductList-SubClauseHeading"/>
      </w:pPr>
      <w:r>
        <w:t>3.1.1 Ytterligere funksjoner knyttet til Microsoft Dynamics CRM 2015 Basic Use Additive CAL</w:t>
      </w:r>
    </w:p>
    <w:p w:rsidR="00142BA8" w:rsidRDefault="00DD1632">
      <w:pPr>
        <w:pStyle w:val="ProductList-BodyIndented"/>
      </w:pPr>
      <w:r>
        <w:t>Fullstendige tilgangsrettigheter til Kontoer, kontakter, saker, kundeemner, brukerrapporter, instrumentbord og diagrammer. Skrivebeskyttede/begrensede tilgangsrettigheter til systemrapporter, systemdiagrammer, systeminstrumentbord, CRM-programdata, tjenester, ressurser, arbeidstimer, lokaler, utstyr, artikler, salgskampanjer, hurtigkampanjer, markedsføringslister, prislister, produktlister, muligheter, mål, kontrakter, tilbud, bestillinger, fakturaer, konkurrenter, kjøre arbeidsflyter</w:t>
      </w:r>
    </w:p>
    <w:tbl>
      <w:tblPr>
        <w:tblStyle w:val="PURTable0"/>
        <w:tblW w:w="0" w:type="dxa"/>
        <w:tblLook w:val="04A0" w:firstRow="1" w:lastRow="0" w:firstColumn="1" w:lastColumn="0" w:noHBand="0" w:noVBand="1"/>
      </w:tblPr>
      <w:tblGrid>
        <w:gridCol w:w="3557"/>
        <w:gridCol w:w="3425"/>
        <w:gridCol w:w="3448"/>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42BA8" w:rsidRDefault="00DD1632">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142BA8" w:rsidRDefault="00DD1632">
            <w:pPr>
              <w:pStyle w:val="ProductList-TableBody"/>
            </w:pPr>
            <w:r>
              <w:t>Microsoft Dynamics CRM 2015 Basic CAL</w:t>
            </w:r>
          </w:p>
        </w:tc>
        <w:tc>
          <w:tcPr>
            <w:tcW w:w="4040" w:type="dxa"/>
            <w:tcBorders>
              <w:top w:val="single" w:sz="18" w:space="0" w:color="0072C6"/>
              <w:left w:val="none" w:sz="4" w:space="0" w:color="000000"/>
              <w:bottom w:val="none" w:sz="4" w:space="0" w:color="000000"/>
              <w:right w:val="single" w:sz="4" w:space="0" w:color="000000"/>
            </w:tcBorders>
          </w:tcPr>
          <w:p w:rsidR="00142BA8" w:rsidRDefault="00DD1632">
            <w:pPr>
              <w:pStyle w:val="ProductList-TableBody"/>
            </w:pPr>
            <w:r>
              <w:t>Microsoft Dynamics CRM Online Basic (Bruker-SL)</w:t>
            </w:r>
          </w:p>
        </w:tc>
      </w:tr>
      <w:tr w:rsidR="00142BA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42BA8" w:rsidRDefault="00142BA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42BA8" w:rsidRDefault="00DD1632">
            <w:pPr>
              <w:pStyle w:val="ProductList-TableBody"/>
            </w:pPr>
            <w:r>
              <w:t>Microsoft Dynamics CRM 2015 Basic Additive CAL</w:t>
            </w:r>
          </w:p>
        </w:tc>
        <w:tc>
          <w:tcPr>
            <w:tcW w:w="4040" w:type="dxa"/>
            <w:tcBorders>
              <w:top w:val="none" w:sz="4" w:space="0" w:color="000000"/>
              <w:left w:val="none" w:sz="4" w:space="0" w:color="000000"/>
              <w:bottom w:val="none" w:sz="4" w:space="0" w:color="000000"/>
              <w:right w:val="single" w:sz="4" w:space="0" w:color="000000"/>
            </w:tcBorders>
          </w:tcPr>
          <w:p w:rsidR="00142BA8" w:rsidRDefault="00DD1632">
            <w:pPr>
              <w:pStyle w:val="ProductList-TableBody"/>
            </w:pPr>
            <w:r>
              <w:t>Microsoft Dynamics CRM Online Professional (Bruker-SL)</w:t>
            </w:r>
          </w:p>
        </w:tc>
      </w:tr>
      <w:tr w:rsidR="00142BA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42BA8" w:rsidRDefault="00142BA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42BA8" w:rsidRDefault="00DD1632">
            <w:pPr>
              <w:pStyle w:val="ProductList-TableBody"/>
            </w:pPr>
            <w:r>
              <w:t>Microsoft Dynamics CRM Online Enterprise (Bruker-SL)</w:t>
            </w:r>
          </w:p>
        </w:tc>
        <w:tc>
          <w:tcPr>
            <w:tcW w:w="4040" w:type="dxa"/>
            <w:tcBorders>
              <w:top w:val="none" w:sz="4" w:space="0" w:color="000000"/>
              <w:left w:val="none" w:sz="4" w:space="0" w:color="000000"/>
              <w:bottom w:val="single" w:sz="4" w:space="0" w:color="000000"/>
              <w:right w:val="single" w:sz="4" w:space="0" w:color="000000"/>
            </w:tcBorders>
          </w:tcPr>
          <w:p w:rsidR="00142BA8" w:rsidRDefault="00142BA8">
            <w:pPr>
              <w:pStyle w:val="ProductList-TableBody"/>
            </w:pPr>
          </w:p>
        </w:tc>
      </w:tr>
    </w:tbl>
    <w:p w:rsidR="00142BA8" w:rsidRDefault="00142BA8">
      <w:pPr>
        <w:pStyle w:val="ProductList-BodyIndented"/>
      </w:pPr>
    </w:p>
    <w:p w:rsidR="00142BA8" w:rsidRDefault="00DD1632">
      <w:pPr>
        <w:pStyle w:val="ProductList-SubClauseHeading"/>
      </w:pPr>
      <w:r>
        <w:t>3.1.2 Ytterligere funksjoner knyttet til Microsoft Dynamics CRM 2015 Professional Use Additive CAL</w:t>
      </w:r>
    </w:p>
    <w:p w:rsidR="00142BA8" w:rsidRDefault="00DD1632">
      <w:pPr>
        <w:pStyle w:val="ProductList-BodyIndented"/>
      </w:pPr>
      <w:r>
        <w:t>Fullstendige tilgangsrettigheter til Systemrapporter, systemdiagrammer, systeminstrumentbord, CRM-programdata; Tjenester, ressurser, arbeidstimer, lokaler, utstyr, artikler; Salgskampanjer, hurtigkampanjer, markedsføringslister, prislister, produktlister; Muligheter, mål, kontrakter, tilbud, bestillinger, fakturaer, konkurrenter; Kjøre arbeidsflyter; Opprette arbeidsflyter, importere massedata og gjøre tilpasninger på tvers av enheter</w:t>
      </w:r>
    </w:p>
    <w:tbl>
      <w:tblPr>
        <w:tblStyle w:val="PURTable0"/>
        <w:tblW w:w="0" w:type="dxa"/>
        <w:tblLook w:val="04A0" w:firstRow="1" w:lastRow="0" w:firstColumn="1" w:lastColumn="0" w:noHBand="0" w:noVBand="1"/>
      </w:tblPr>
      <w:tblGrid>
        <w:gridCol w:w="3550"/>
        <w:gridCol w:w="3440"/>
        <w:gridCol w:w="3440"/>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42BA8" w:rsidRDefault="00DD1632">
            <w:pPr>
              <w:pStyle w:val="ProductList-TableBody"/>
            </w:pPr>
            <w:r>
              <w:t>Tilleggsadgangslisens</w:t>
            </w:r>
          </w:p>
        </w:tc>
        <w:tc>
          <w:tcPr>
            <w:tcW w:w="4040" w:type="dxa"/>
            <w:tcBorders>
              <w:top w:val="single" w:sz="18" w:space="0" w:color="0072C6"/>
              <w:left w:val="single" w:sz="4" w:space="0" w:color="000000"/>
              <w:bottom w:val="single" w:sz="4" w:space="0" w:color="000000"/>
              <w:right w:val="single" w:sz="4" w:space="0" w:color="000000"/>
            </w:tcBorders>
          </w:tcPr>
          <w:p w:rsidR="00142BA8" w:rsidRDefault="00DD1632">
            <w:pPr>
              <w:pStyle w:val="ProductList-TableBody"/>
            </w:pPr>
            <w:r>
              <w:t>Microsoft Dynamics CRM 2015 Professional CAL</w:t>
            </w:r>
          </w:p>
        </w:tc>
        <w:tc>
          <w:tcPr>
            <w:tcW w:w="4040" w:type="dxa"/>
            <w:tcBorders>
              <w:top w:val="single" w:sz="18" w:space="0" w:color="0072C6"/>
              <w:left w:val="single" w:sz="4" w:space="0" w:color="000000"/>
              <w:bottom w:val="single" w:sz="4" w:space="0" w:color="000000"/>
              <w:right w:val="single" w:sz="4" w:space="0" w:color="000000"/>
            </w:tcBorders>
          </w:tcPr>
          <w:p w:rsidR="00142BA8" w:rsidRDefault="00DD1632">
            <w:pPr>
              <w:pStyle w:val="ProductList-TableBody"/>
            </w:pPr>
            <w:r>
              <w:t>Microsoft Dynamics CRM Online Professional (Bruker-SL)</w:t>
            </w:r>
          </w:p>
        </w:tc>
      </w:tr>
      <w:tr w:rsidR="00142BA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42BA8" w:rsidRDefault="00142B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Microsoft Dynamics CRM 2015 Professional Additive CAL</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Microsoft Dynamics CRM Online Enterprise (Bruker-SL)</w:t>
            </w:r>
          </w:p>
        </w:tc>
      </w:tr>
    </w:tbl>
    <w:p w:rsidR="00142BA8" w:rsidRDefault="00142BA8">
      <w:pPr>
        <w:pStyle w:val="ProductList-BodyIndented"/>
      </w:pPr>
    </w:p>
    <w:p w:rsidR="00142BA8" w:rsidRDefault="00DD1632">
      <w:pPr>
        <w:pStyle w:val="ProductList-ClauseHeading"/>
      </w:pPr>
      <w:r>
        <w:t>3.2 Yammer</w:t>
      </w:r>
    </w:p>
    <w:p w:rsidR="00142BA8" w:rsidRDefault="00DD1632">
      <w:pPr>
        <w:pStyle w:val="ProductList-Body"/>
      </w:pPr>
      <w:r>
        <w:t>Programvaren som kobler Microsoft Dynamics CRM sammen med Yammer</w:t>
      </w:r>
      <w:r>
        <w:fldChar w:fldCharType="begin"/>
      </w:r>
      <w:r>
        <w:instrText xml:space="preserve"> XE "Yammer" </w:instrText>
      </w:r>
      <w:r>
        <w:fldChar w:fldCharType="end"/>
      </w:r>
      <w:r>
        <w:t>, vil gjøre det mulig å dele visse data fra Yammer med de Elektroniske Tjenestene. OST-dokumentet gjelder Kundens bruk av Yammer.</w:t>
      </w:r>
    </w:p>
    <w:p w:rsidR="00142BA8" w:rsidRDefault="00142BA8">
      <w:pPr>
        <w:pStyle w:val="ProductList-Body"/>
      </w:pPr>
    </w:p>
    <w:p w:rsidR="00142BA8" w:rsidRDefault="00DD1632">
      <w:pPr>
        <w:pStyle w:val="ProductList-ClauseHeading"/>
      </w:pPr>
      <w:r>
        <w:t>3.3 Avløsningsrettigheter</w:t>
      </w:r>
    </w:p>
    <w:p w:rsidR="00142BA8" w:rsidRDefault="00DD1632">
      <w:pPr>
        <w:pStyle w:val="ProductList-Body"/>
      </w:pPr>
      <w:r>
        <w:t xml:space="preserve">For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der Kunden bruker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har Kunden rett til å kjøre samme antall passive avløsningsforekomster i et separat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for midlertidig støtte. Kunden kan kjøre de passive avløsningsforekomstene på en annen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enn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142BA8" w:rsidRDefault="00142BA8">
      <w:pPr>
        <w:pStyle w:val="ProductList-Body"/>
      </w:pPr>
    </w:p>
    <w:p w:rsidR="00142BA8" w:rsidRDefault="00DD1632">
      <w:pPr>
        <w:pStyle w:val="ProductList-ClauseHeading"/>
      </w:pPr>
      <w:r>
        <w:t>3.4 Tilleggsprogramvare</w:t>
      </w:r>
    </w:p>
    <w:tbl>
      <w:tblPr>
        <w:tblStyle w:val="PURTable"/>
        <w:tblW w:w="0" w:type="dxa"/>
        <w:tblLook w:val="04A0" w:firstRow="1" w:lastRow="0" w:firstColumn="1" w:lastColumn="0" w:noHBand="0" w:noVBand="1"/>
      </w:tblPr>
      <w:tblGrid>
        <w:gridCol w:w="3615"/>
        <w:gridCol w:w="3592"/>
        <w:gridCol w:w="3583"/>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42BA8" w:rsidRDefault="00DD1632">
            <w:pPr>
              <w:pStyle w:val="ProductList-TableBody"/>
            </w:pPr>
            <w:r>
              <w:t>MarketingPilot Connector for Microsoft Dynamics CRM (bare Workgroup Server 2015)</w:t>
            </w:r>
          </w:p>
        </w:tc>
        <w:tc>
          <w:tcPr>
            <w:tcW w:w="4040" w:type="dxa"/>
            <w:tcBorders>
              <w:top w:val="single" w:sz="18" w:space="0" w:color="0072C6"/>
              <w:left w:val="single" w:sz="4" w:space="0" w:color="000000"/>
              <w:bottom w:val="single" w:sz="4" w:space="0" w:color="000000"/>
              <w:right w:val="single" w:sz="4" w:space="0" w:color="000000"/>
            </w:tcBorders>
          </w:tcPr>
          <w:p w:rsidR="00142BA8" w:rsidRDefault="00DD1632">
            <w:pPr>
              <w:pStyle w:val="ProductList-TableBody"/>
            </w:pPr>
            <w:r>
              <w:t>Microsoft Dynamics CRM 2015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142BA8" w:rsidRDefault="00DD1632">
            <w:pPr>
              <w:pStyle w:val="ProductList-TableBody"/>
            </w:pPr>
            <w:r>
              <w:t>Microsoft Dynamics CRM 2015 Microsoft Office Outlook</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Microsoft Dynamics CRM 2015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Microsoft Dynamics CRM 2015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Microsoft Dynamics CRM Reporting Extensions for Microsoft Dynamics CRM 2015</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Microsoft Dynamics CRM for støttede enheter</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 xml:space="preserve">Microsoft E-Mail Router and Rule Deployment Wizard for Microsoft Dynamics CRM 2015 </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Microsoft Dynamics Marketing Connector for Microsoft Dynamics CRM (ikke Workgroup Server)</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Microsoft SharePoint Grid for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142BA8" w:rsidRDefault="00142B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42BA8" w:rsidRDefault="00142BA8">
            <w:pPr>
              <w:pStyle w:val="ProductList-TableBody"/>
            </w:pPr>
          </w:p>
        </w:tc>
      </w:tr>
    </w:tbl>
    <w:p w:rsidR="00142BA8" w:rsidRDefault="00DD1632">
      <w:pPr>
        <w:pStyle w:val="ProductList-Offering1SubSection"/>
      </w:pPr>
      <w:bookmarkStart w:id="79" w:name="_Sec818"/>
      <w:r>
        <w:t>4. Software Assurance</w:t>
      </w:r>
      <w:bookmarkEnd w:id="79"/>
    </w:p>
    <w:tbl>
      <w:tblPr>
        <w:tblStyle w:val="PURTable"/>
        <w:tblW w:w="0" w:type="dxa"/>
        <w:tblLook w:val="04A0" w:firstRow="1" w:lastRow="0" w:firstColumn="1" w:lastColumn="0" w:noHBand="0" w:noVBand="1"/>
      </w:tblPr>
      <w:tblGrid>
        <w:gridCol w:w="3536"/>
        <w:gridCol w:w="3648"/>
        <w:gridCol w:w="3606"/>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Avløsningsrettigheter: I/T</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serverlisenser)</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6">
              <w:r>
                <w:rPr>
                  <w:color w:val="00467F"/>
                  <w:u w:val="single"/>
                </w:rPr>
                <w:t>Produktliste – november 2014 og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Roamingrettigheter: I/T</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 (bortsett fra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142B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142BA8">
            <w:pPr>
              <w:pStyle w:val="ProductList-TableBody"/>
            </w:pPr>
          </w:p>
        </w:tc>
      </w:tr>
    </w:tbl>
    <w:p w:rsidR="00142BA8" w:rsidRDefault="00142BA8">
      <w:pPr>
        <w:pStyle w:val="ProductList-Body"/>
      </w:pPr>
    </w:p>
    <w:p w:rsidR="00142BA8" w:rsidRDefault="00DD1632">
      <w:pPr>
        <w:pStyle w:val="ProductList-ClauseHeading"/>
      </w:pPr>
      <w:r>
        <w:t>4.1 Microsoft Dynamics CRM 2015 Professional Additive CAL – Samordnet Servicesenter</w:t>
      </w:r>
    </w:p>
    <w:p w:rsidR="00142BA8" w:rsidRDefault="00DD1632">
      <w:pPr>
        <w:pStyle w:val="ProductList-Body"/>
      </w:pPr>
      <w:r>
        <w:t xml:space="preserve">For hver Microsoft Dynamics CRM 2015 Professional Use Additive CAL som Kunden har SA-dekning for, kan Kunden installere og bruke Samordnet Servicesenter (USD) på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Rettigheten til å bruke USD er begrenset til brukeren eller enheten som den kvalifiserende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er overdratt til.</w:t>
      </w:r>
    </w:p>
    <w:p w:rsidR="00142BA8" w:rsidRDefault="00142BA8">
      <w:pPr>
        <w:pStyle w:val="ProductList-Body"/>
      </w:pPr>
    </w:p>
    <w:p w:rsidR="00142BA8" w:rsidRDefault="00DD1632">
      <w:pPr>
        <w:pStyle w:val="ProductList-ClauseHeading"/>
      </w:pPr>
      <w:r>
        <w:t>4.2 Microsoft Dynamics CustomerSource</w:t>
      </w:r>
    </w:p>
    <w:p w:rsidR="00142BA8" w:rsidRDefault="00DD1632">
      <w:pPr>
        <w:pStyle w:val="ProductList-Body"/>
      </w:pPr>
      <w:r>
        <w:t xml:space="preserve">Microsoft Dynamics-kunder med aktiv SA eller et Online-abonnement har tilgang til CustomerSource. </w:t>
      </w:r>
    </w:p>
    <w:p w:rsidR="00142BA8" w:rsidRDefault="00142BA8">
      <w:pPr>
        <w:pStyle w:val="PURBreadcrumb"/>
      </w:pPr>
    </w:p>
    <w:tbl>
      <w:tblPr>
        <w:tblStyle w:val="PURTable"/>
        <w:tblW w:w="0" w:type="dxa"/>
        <w:tblLook w:val="04A0" w:firstRow="1" w:lastRow="0" w:firstColumn="1" w:lastColumn="0" w:noHBand="0" w:noVBand="1"/>
      </w:tblPr>
      <w:tblGrid>
        <w:gridCol w:w="10800"/>
      </w:tblGrid>
      <w:tr w:rsidR="00142BA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2BA8" w:rsidRDefault="00DA45F0">
            <w:pPr>
              <w:pStyle w:val="ProductList-TableBody"/>
              <w:jc w:val="right"/>
            </w:pPr>
            <w:hyperlink w:anchor="_Sec842">
              <w:r w:rsidR="00DD1632">
                <w:rPr>
                  <w:color w:val="00467F"/>
                  <w:sz w:val="14"/>
                  <w:u w:val="single"/>
                </w:rPr>
                <w:t>Innholdsfortegnelse</w:t>
              </w:r>
            </w:hyperlink>
            <w:r w:rsidR="00DD1632">
              <w:rPr>
                <w:sz w:val="14"/>
              </w:rPr>
              <w:t>/</w:t>
            </w:r>
            <w:hyperlink w:anchor="_Sec549">
              <w:r w:rsidR="00DD1632">
                <w:rPr>
                  <w:color w:val="00467F"/>
                  <w:sz w:val="14"/>
                  <w:u w:val="single"/>
                </w:rPr>
                <w:t>Ordliste</w:t>
              </w:r>
            </w:hyperlink>
            <w:r w:rsidR="00DD1632">
              <w:rPr>
                <w:sz w:val="14"/>
              </w:rPr>
              <w:t>/</w:t>
            </w:r>
            <w:hyperlink w:anchor="_Sec844">
              <w:r w:rsidR="00DD1632">
                <w:rPr>
                  <w:color w:val="00467F"/>
                  <w:sz w:val="14"/>
                  <w:u w:val="single"/>
                </w:rPr>
                <w:t>Indeks</w:t>
              </w:r>
            </w:hyperlink>
          </w:p>
        </w:tc>
      </w:tr>
    </w:tbl>
    <w:p w:rsidR="00142BA8" w:rsidRDefault="00142BA8">
      <w:pPr>
        <w:pStyle w:val="ProductList-Body"/>
      </w:pPr>
    </w:p>
    <w:p w:rsidR="00142BA8" w:rsidRDefault="00DD1632">
      <w:pPr>
        <w:pStyle w:val="ProductList-Offering1HeadingNoBorder"/>
      </w:pPr>
      <w:bookmarkStart w:id="80" w:name="_Sec607"/>
      <w:r>
        <w:t>Microsoft Identity Manager</w:t>
      </w:r>
      <w:bookmarkEnd w:id="80"/>
      <w:r>
        <w:fldChar w:fldCharType="begin"/>
      </w:r>
      <w:r>
        <w:instrText xml:space="preserve"> TC "</w:instrText>
      </w:r>
      <w:bookmarkStart w:id="81" w:name="_Toc433720905"/>
      <w:r>
        <w:instrText>Microsoft Identity Manager</w:instrText>
      </w:r>
      <w:bookmarkEnd w:id="81"/>
      <w:r>
        <w:instrText>" \l 2</w:instrText>
      </w:r>
      <w:r>
        <w:fldChar w:fldCharType="end"/>
      </w:r>
    </w:p>
    <w:p w:rsidR="00142BA8" w:rsidRDefault="00DD1632">
      <w:pPr>
        <w:pStyle w:val="ProductList-Offering1SubSection"/>
      </w:pPr>
      <w:bookmarkStart w:id="82" w:name="_Sec677"/>
      <w:r>
        <w:t>1. Programtilgjengelighet</w:t>
      </w:r>
      <w:bookmarkEnd w:id="82"/>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142BA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42BA8" w:rsidRDefault="00DD16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42BA8">
        <w:tc>
          <w:tcPr>
            <w:tcW w:w="4160" w:type="dxa"/>
            <w:tcBorders>
              <w:top w:val="single" w:sz="6" w:space="0" w:color="FFFFFF"/>
              <w:left w:val="none" w:sz="4" w:space="0" w:color="BFBFBF"/>
              <w:bottom w:val="dashed" w:sz="4" w:space="0" w:color="BFBFBF"/>
              <w:right w:val="none" w:sz="4" w:space="0" w:color="6E6E6E"/>
            </w:tcBorders>
          </w:tcPr>
          <w:p w:rsidR="00142BA8" w:rsidRDefault="00DD1632">
            <w:pPr>
              <w:pStyle w:val="ProductList-TableBody"/>
            </w:pPr>
            <w:r>
              <w:t>Microsoft Identity Manager 2016 CAL</w:t>
            </w:r>
            <w:r>
              <w:fldChar w:fldCharType="begin"/>
            </w:r>
            <w:r>
              <w:instrText xml:space="preserve"> XE "Microsoft Identity Manager 2016 CAL" </w:instrText>
            </w:r>
            <w:r>
              <w:fldChar w:fldCharType="end"/>
            </w:r>
            <w:r>
              <w:t xml:space="preserve"> (Bruker)</w:t>
            </w:r>
          </w:p>
        </w:tc>
        <w:tc>
          <w:tcPr>
            <w:tcW w:w="620" w:type="dxa"/>
            <w:tcBorders>
              <w:top w:val="single" w:sz="6" w:space="0" w:color="FFFFFF"/>
              <w:left w:val="none" w:sz="4" w:space="0" w:color="6E6E6E"/>
              <w:bottom w:val="dashed" w:sz="4" w:space="0" w:color="BFBFBF"/>
              <w:right w:val="none" w:sz="4" w:space="0" w:color="6E6E6E"/>
            </w:tcBorders>
          </w:tcPr>
          <w:p w:rsidR="00142BA8" w:rsidRDefault="00DD163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42BA8" w:rsidRDefault="00DD163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42BA8" w:rsidRDefault="00DD163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42BA8" w:rsidRDefault="00DD16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42BA8">
        <w:tc>
          <w:tcPr>
            <w:tcW w:w="4160" w:type="dxa"/>
            <w:tcBorders>
              <w:top w:val="dashed" w:sz="4" w:space="0" w:color="BFBFBF"/>
              <w:left w:val="none" w:sz="4" w:space="0" w:color="BFBFBF"/>
              <w:bottom w:val="none" w:sz="4" w:space="0" w:color="BFBFBF"/>
              <w:right w:val="none" w:sz="4" w:space="0" w:color="6E6E6E"/>
            </w:tcBorders>
          </w:tcPr>
          <w:p w:rsidR="00142BA8" w:rsidRDefault="00DD1632">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42BA8" w:rsidRDefault="00DD163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42BA8" w:rsidRDefault="00DD163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142BA8" w:rsidRDefault="00DD163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142BA8" w:rsidRDefault="00DD163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142BA8" w:rsidRDefault="00DD1632">
      <w:pPr>
        <w:pStyle w:val="ProductList-Offering1SubSection"/>
      </w:pPr>
      <w:bookmarkStart w:id="83" w:name="_Sec733"/>
      <w:r>
        <w:t>2. Produktvilkår</w:t>
      </w:r>
      <w:bookmarkEnd w:id="83"/>
    </w:p>
    <w:tbl>
      <w:tblPr>
        <w:tblStyle w:val="PURTable"/>
        <w:tblW w:w="0" w:type="dxa"/>
        <w:tblLook w:val="04A0" w:firstRow="1" w:lastRow="0" w:firstColumn="1" w:lastColumn="0" w:noHBand="0" w:noVBand="1"/>
      </w:tblPr>
      <w:tblGrid>
        <w:gridCol w:w="3612"/>
        <w:gridCol w:w="3623"/>
        <w:gridCol w:w="3555"/>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Nedgraderte Utgaver: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Berettiget Reduksjon: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Kvalifisert for Oppdatering: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142BA8">
            <w:pPr>
              <w:pStyle w:val="ProductList-TableBody"/>
            </w:pPr>
          </w:p>
        </w:tc>
      </w:tr>
    </w:tbl>
    <w:p w:rsidR="00142BA8" w:rsidRDefault="00DD1632">
      <w:pPr>
        <w:pStyle w:val="ProductList-Offering1SubSection"/>
      </w:pPr>
      <w:bookmarkStart w:id="84" w:name="_Sec788"/>
      <w:r>
        <w:t>3. Bruksrettigheter</w:t>
      </w:r>
      <w:bookmarkEnd w:id="84"/>
    </w:p>
    <w:tbl>
      <w:tblPr>
        <w:tblStyle w:val="PURTable"/>
        <w:tblW w:w="0" w:type="dxa"/>
        <w:tblLook w:val="04A0" w:firstRow="1" w:lastRow="0" w:firstColumn="1" w:lastColumn="0" w:noHBand="0" w:noVBand="1"/>
      </w:tblPr>
      <w:tblGrid>
        <w:gridCol w:w="3589"/>
        <w:gridCol w:w="3583"/>
        <w:gridCol w:w="3618"/>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"Tilleggsprogramvare: Programvare som er angitt i Bruksrettighetene for serverprodukter som Kunden kan benytte i forbindelse med bruken av serverprogramvaren." </w:instrText>
            </w:r>
            <w:r>
              <w:fldChar w:fldCharType="separate"/>
            </w:r>
            <w:r>
              <w:rPr>
                <w:color w:val="0563C1"/>
              </w:rPr>
              <w:t>Tilleggsprogramvare</w:t>
            </w:r>
            <w:r>
              <w:fldChar w:fldCharType="end"/>
            </w:r>
            <w:r>
              <w:t>: Ja</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Inkluderte teknologier: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142B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142BA8">
            <w:pPr>
              <w:pStyle w:val="ProductList-TableBody"/>
            </w:pPr>
          </w:p>
        </w:tc>
      </w:tr>
    </w:tbl>
    <w:p w:rsidR="00142BA8" w:rsidRDefault="00142BA8">
      <w:pPr>
        <w:pStyle w:val="ProductList-Body"/>
      </w:pPr>
    </w:p>
    <w:p w:rsidR="00142BA8" w:rsidRDefault="00DD1632">
      <w:pPr>
        <w:pStyle w:val="ProductList-ClauseHeading"/>
      </w:pPr>
      <w:r>
        <w:t>3.1 Tilleggsprogramvare</w:t>
      </w:r>
    </w:p>
    <w:tbl>
      <w:tblPr>
        <w:tblStyle w:val="PURTable"/>
        <w:tblW w:w="0" w:type="dxa"/>
        <w:tblLook w:val="04A0" w:firstRow="1" w:lastRow="0" w:firstColumn="1" w:lastColumn="0" w:noHBand="0" w:noVBand="1"/>
      </w:tblPr>
      <w:tblGrid>
        <w:gridCol w:w="3696"/>
        <w:gridCol w:w="3547"/>
        <w:gridCol w:w="3547"/>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42BA8" w:rsidRDefault="00DD1632">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rsidR="00142BA8" w:rsidRDefault="00142BA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142BA8" w:rsidRDefault="00142BA8">
            <w:pPr>
              <w:pStyle w:val="ProductList-TableBody"/>
            </w:pPr>
          </w:p>
        </w:tc>
      </w:tr>
    </w:tbl>
    <w:p w:rsidR="00142BA8" w:rsidRDefault="00DD1632">
      <w:pPr>
        <w:pStyle w:val="ProductList-Offering1SubSection"/>
      </w:pPr>
      <w:bookmarkStart w:id="85" w:name="_Sec815"/>
      <w:r>
        <w:t>4. Software Assurance</w:t>
      </w:r>
      <w:bookmarkEnd w:id="85"/>
    </w:p>
    <w:tbl>
      <w:tblPr>
        <w:tblStyle w:val="PURTable"/>
        <w:tblW w:w="0" w:type="dxa"/>
        <w:tblLook w:val="04A0" w:firstRow="1" w:lastRow="0" w:firstColumn="1" w:lastColumn="0" w:noHBand="0" w:noVBand="1"/>
      </w:tblPr>
      <w:tblGrid>
        <w:gridCol w:w="3536"/>
        <w:gridCol w:w="3648"/>
        <w:gridCol w:w="3606"/>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Avløsningsrettigheter: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Roamingrettigheter: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142B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142BA8">
            <w:pPr>
              <w:pStyle w:val="ProductList-TableBody"/>
            </w:pPr>
          </w:p>
        </w:tc>
      </w:tr>
    </w:tbl>
    <w:p w:rsidR="00142BA8" w:rsidRDefault="00142BA8">
      <w:pPr>
        <w:pStyle w:val="ProductList-Body"/>
        <w:jc w:val="right"/>
      </w:pPr>
    </w:p>
    <w:tbl>
      <w:tblPr>
        <w:tblStyle w:val="PURTable"/>
        <w:tblW w:w="0" w:type="dxa"/>
        <w:tblLook w:val="04A0" w:firstRow="1" w:lastRow="0" w:firstColumn="1" w:lastColumn="0" w:noHBand="0" w:noVBand="1"/>
      </w:tblPr>
      <w:tblGrid>
        <w:gridCol w:w="10800"/>
      </w:tblGrid>
      <w:tr w:rsidR="00142BA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2BA8" w:rsidRDefault="00DA45F0">
            <w:pPr>
              <w:pStyle w:val="ProductList-TableBody"/>
              <w:jc w:val="right"/>
            </w:pPr>
            <w:hyperlink w:anchor="_Sec842">
              <w:r w:rsidR="00DD1632">
                <w:rPr>
                  <w:color w:val="00467F"/>
                  <w:sz w:val="14"/>
                  <w:u w:val="single"/>
                </w:rPr>
                <w:t>Innholdsfortegnelse</w:t>
              </w:r>
            </w:hyperlink>
            <w:r w:rsidR="00DD1632">
              <w:rPr>
                <w:sz w:val="14"/>
              </w:rPr>
              <w:t>/</w:t>
            </w:r>
            <w:hyperlink w:anchor="_Sec549">
              <w:r w:rsidR="00DD1632">
                <w:rPr>
                  <w:color w:val="00467F"/>
                  <w:sz w:val="14"/>
                  <w:u w:val="single"/>
                </w:rPr>
                <w:t>Ordliste</w:t>
              </w:r>
            </w:hyperlink>
            <w:r w:rsidR="00DD1632">
              <w:rPr>
                <w:sz w:val="14"/>
              </w:rPr>
              <w:t>/</w:t>
            </w:r>
            <w:hyperlink w:anchor="_Sec844">
              <w:r w:rsidR="00DD1632">
                <w:rPr>
                  <w:color w:val="00467F"/>
                  <w:sz w:val="14"/>
                  <w:u w:val="single"/>
                </w:rPr>
                <w:t>Indeks</w:t>
              </w:r>
            </w:hyperlink>
          </w:p>
        </w:tc>
      </w:tr>
    </w:tbl>
    <w:p w:rsidR="00142BA8" w:rsidRDefault="00142BA8">
      <w:pPr>
        <w:pStyle w:val="ProductList-Body"/>
      </w:pPr>
    </w:p>
    <w:p w:rsidR="00142BA8" w:rsidRDefault="00DD1632">
      <w:pPr>
        <w:pStyle w:val="ProductList-OfferingGroupHeading"/>
      </w:pPr>
      <w:bookmarkStart w:id="86" w:name="_Sec611"/>
      <w:r>
        <w:t>Office-programmer</w:t>
      </w:r>
      <w:bookmarkEnd w:id="86"/>
      <w:r>
        <w:fldChar w:fldCharType="begin"/>
      </w:r>
      <w:r>
        <w:instrText xml:space="preserve"> TC "</w:instrText>
      </w:r>
      <w:bookmarkStart w:id="87" w:name="_Toc433720906"/>
      <w:r>
        <w:instrText>Office-programmer</w:instrText>
      </w:r>
      <w:bookmarkEnd w:id="87"/>
      <w:r>
        <w:instrText>" \l 2</w:instrText>
      </w:r>
      <w:r>
        <w:fldChar w:fldCharType="end"/>
      </w:r>
    </w:p>
    <w:p w:rsidR="00142BA8" w:rsidRDefault="00DD1632">
      <w:pPr>
        <w:pStyle w:val="ProductList-Offering2HeadingNoBorder"/>
      </w:pPr>
      <w:bookmarkStart w:id="88" w:name="_Sec636"/>
      <w:r>
        <w:t>Office-skrivebordsprogrammer</w:t>
      </w:r>
      <w:bookmarkEnd w:id="88"/>
      <w:r>
        <w:fldChar w:fldCharType="begin"/>
      </w:r>
      <w:r>
        <w:instrText xml:space="preserve"> TC "</w:instrText>
      </w:r>
      <w:bookmarkStart w:id="89" w:name="_Toc433720907"/>
      <w:r>
        <w:instrText>Office-skrivebordsprogrammer</w:instrText>
      </w:r>
      <w:bookmarkEnd w:id="89"/>
      <w:r>
        <w:instrText>" \l 3</w:instrText>
      </w:r>
      <w:r>
        <w:fldChar w:fldCharType="end"/>
      </w:r>
    </w:p>
    <w:p w:rsidR="00142BA8" w:rsidRDefault="00DD1632">
      <w:pPr>
        <w:pStyle w:val="ProductList-Offering1SubSection"/>
      </w:pPr>
      <w:bookmarkStart w:id="90" w:name="_Sec681"/>
      <w:r>
        <w:t>1. Programtilgjengelighet</w:t>
      </w:r>
      <w:bookmarkEnd w:id="90"/>
    </w:p>
    <w:tbl>
      <w:tblPr>
        <w:tblStyle w:val="PURTable"/>
        <w:tblW w:w="10784" w:type="dxa"/>
        <w:tblLook w:val="04A0" w:firstRow="1" w:lastRow="0" w:firstColumn="1" w:lastColumn="0" w:noHBand="0" w:noVBand="1"/>
      </w:tblPr>
      <w:tblGrid>
        <w:gridCol w:w="3916"/>
        <w:gridCol w:w="611"/>
        <w:gridCol w:w="600"/>
        <w:gridCol w:w="603"/>
        <w:gridCol w:w="703"/>
        <w:gridCol w:w="594"/>
        <w:gridCol w:w="602"/>
        <w:gridCol w:w="610"/>
        <w:gridCol w:w="634"/>
        <w:gridCol w:w="617"/>
        <w:gridCol w:w="605"/>
        <w:gridCol w:w="689"/>
      </w:tblGrid>
      <w:tr w:rsidR="00142BA8" w:rsidTr="00592CD3">
        <w:trPr>
          <w:cnfStyle w:val="100000000000" w:firstRow="1" w:lastRow="0" w:firstColumn="0" w:lastColumn="0" w:oddVBand="0" w:evenVBand="0" w:oddHBand="0" w:evenHBand="0" w:firstRowFirstColumn="0" w:firstRowLastColumn="0" w:lastRowFirstColumn="0" w:lastRowLastColumn="0"/>
        </w:trPr>
        <w:tc>
          <w:tcPr>
            <w:tcW w:w="3916"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pPr>
            <w:r>
              <w:rPr>
                <w:color w:val="FFFFFF"/>
              </w:rPr>
              <w:t>Produkter</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594"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2"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42BA8" w:rsidTr="00592CD3">
        <w:tc>
          <w:tcPr>
            <w:tcW w:w="3916" w:type="dxa"/>
            <w:tcBorders>
              <w:top w:val="single" w:sz="6" w:space="0" w:color="FFFFFF"/>
              <w:left w:val="none" w:sz="4" w:space="0" w:color="000000"/>
              <w:bottom w:val="dashed" w:sz="4" w:space="0" w:color="BFBFBF"/>
              <w:right w:val="single" w:sz="6" w:space="0" w:color="FFFFFF"/>
            </w:tcBorders>
          </w:tcPr>
          <w:p w:rsidR="00142BA8" w:rsidRDefault="00DD1632">
            <w:pPr>
              <w:pStyle w:val="ProductList-TableBody"/>
            </w:pPr>
            <w:r>
              <w:rPr>
                <w:color w:val="000000"/>
              </w:rPr>
              <w:t>Access 2016</w:t>
            </w:r>
            <w:r>
              <w:fldChar w:fldCharType="begin"/>
            </w:r>
            <w:r>
              <w:instrText xml:space="preserve"> XE "Access 2016" </w:instrText>
            </w:r>
            <w:r>
              <w:fldChar w:fldCharType="end"/>
            </w:r>
          </w:p>
        </w:tc>
        <w:tc>
          <w:tcPr>
            <w:tcW w:w="611" w:type="dxa"/>
            <w:tcBorders>
              <w:top w:val="single" w:sz="6" w:space="0" w:color="FFFFFF"/>
              <w:left w:val="single" w:sz="6" w:space="0" w:color="FFFFFF"/>
              <w:bottom w:val="dashed" w:sz="4" w:space="0" w:color="BFBFBF"/>
              <w:right w:val="single" w:sz="6" w:space="0" w:color="FFFFFF"/>
            </w:tcBorders>
          </w:tcPr>
          <w:p w:rsidR="00142BA8" w:rsidRDefault="00DD1632">
            <w:pPr>
              <w:pStyle w:val="ProductList-TableBody"/>
              <w:jc w:val="center"/>
            </w:pPr>
            <w:r>
              <w:rPr>
                <w:color w:val="000000"/>
              </w:rPr>
              <w:t>10/15</w:t>
            </w:r>
          </w:p>
        </w:tc>
        <w:tc>
          <w:tcPr>
            <w:tcW w:w="600" w:type="dxa"/>
            <w:tcBorders>
              <w:top w:val="single" w:sz="6" w:space="0" w:color="FFFFFF"/>
              <w:left w:val="single" w:sz="6" w:space="0" w:color="FFFFFF"/>
              <w:bottom w:val="dashed" w:sz="4" w:space="0" w:color="BFBFBF"/>
              <w:right w:val="single" w:sz="6" w:space="0" w:color="FFFFFF"/>
            </w:tcBorders>
          </w:tcPr>
          <w:p w:rsidR="00142BA8" w:rsidRDefault="00DD1632">
            <w:pPr>
              <w:pStyle w:val="ProductList-TableBody"/>
              <w:jc w:val="center"/>
            </w:pPr>
            <w:r>
              <w:rPr>
                <w:color w:val="000000"/>
              </w:rPr>
              <w:t>1</w:t>
            </w:r>
          </w:p>
        </w:tc>
        <w:tc>
          <w:tcPr>
            <w:tcW w:w="603" w:type="dxa"/>
            <w:tcBorders>
              <w:top w:val="single" w:sz="6" w:space="0" w:color="FFFFFF"/>
              <w:left w:val="single" w:sz="6" w:space="0" w:color="FFFFFF"/>
              <w:bottom w:val="dashed" w:sz="4" w:space="0" w:color="BFBFBF"/>
              <w:right w:val="single" w:sz="6" w:space="0" w:color="FFFFFF"/>
            </w:tcBorders>
          </w:tcPr>
          <w:p w:rsidR="00142BA8" w:rsidRDefault="00DD1632">
            <w:pPr>
              <w:pStyle w:val="ProductList-TableBody"/>
              <w:jc w:val="center"/>
            </w:pPr>
            <w:r>
              <w:rPr>
                <w:color w:val="000000"/>
              </w:rPr>
              <w:t>2</w:t>
            </w:r>
          </w:p>
        </w:tc>
        <w:tc>
          <w:tcPr>
            <w:tcW w:w="703" w:type="dxa"/>
            <w:tcBorders>
              <w:top w:val="single" w:sz="6" w:space="0" w:color="FFFFFF"/>
              <w:left w:val="single" w:sz="6" w:space="0" w:color="FFFFFF"/>
              <w:bottom w:val="dashed" w:sz="4" w:space="0" w:color="BFBFBF"/>
              <w:right w:val="single" w:sz="6" w:space="0" w:color="FFFFFF"/>
            </w:tcBorders>
          </w:tcPr>
          <w:p w:rsidR="00142BA8" w:rsidRDefault="00DD1632">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r>
      <w:tr w:rsidR="00142BA8" w:rsidTr="00592CD3">
        <w:tc>
          <w:tcPr>
            <w:tcW w:w="3916" w:type="dxa"/>
            <w:tcBorders>
              <w:top w:val="dashed" w:sz="4" w:space="0" w:color="BFBFBF"/>
              <w:left w:val="none" w:sz="4" w:space="0" w:color="000000"/>
              <w:bottom w:val="dashed" w:sz="4" w:space="0" w:color="BFBFBF"/>
              <w:right w:val="single" w:sz="6" w:space="0" w:color="FFFFFF"/>
            </w:tcBorders>
          </w:tcPr>
          <w:p w:rsidR="00142BA8" w:rsidRDefault="00DD1632">
            <w:pPr>
              <w:pStyle w:val="ProductList-TableBody"/>
            </w:pPr>
            <w:r>
              <w:rPr>
                <w:color w:val="000000"/>
              </w:rPr>
              <w:t>Excel 2016</w:t>
            </w:r>
            <w:r>
              <w:fldChar w:fldCharType="begin"/>
            </w:r>
            <w:r>
              <w:instrText xml:space="preserve"> XE "Excel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142BA8" w:rsidRDefault="00DD1632">
            <w:pPr>
              <w:pStyle w:val="ProductList-TableBody"/>
              <w:jc w:val="center"/>
            </w:pPr>
            <w:r>
              <w:rPr>
                <w:color w:val="000000"/>
              </w:rPr>
              <w:t>10/15</w:t>
            </w:r>
          </w:p>
        </w:tc>
        <w:tc>
          <w:tcPr>
            <w:tcW w:w="600" w:type="dxa"/>
            <w:tcBorders>
              <w:top w:val="dashed" w:sz="4" w:space="0" w:color="BFBFBF"/>
              <w:left w:val="single" w:sz="6" w:space="0" w:color="FFFFFF"/>
              <w:bottom w:val="dashed" w:sz="4" w:space="0" w:color="BFBFBF"/>
              <w:right w:val="single" w:sz="6" w:space="0" w:color="FFFFFF"/>
            </w:tcBorders>
          </w:tcPr>
          <w:p w:rsidR="00142BA8" w:rsidRDefault="00DD1632">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142BA8" w:rsidRDefault="00DD1632">
            <w:pPr>
              <w:pStyle w:val="ProductList-TableBody"/>
              <w:jc w:val="center"/>
            </w:pPr>
            <w:r>
              <w:rPr>
                <w:color w:val="000000"/>
              </w:rPr>
              <w:t>2</w:t>
            </w:r>
          </w:p>
        </w:tc>
        <w:tc>
          <w:tcPr>
            <w:tcW w:w="703" w:type="dxa"/>
            <w:tcBorders>
              <w:top w:val="dashed" w:sz="4" w:space="0" w:color="BFBFBF"/>
              <w:left w:val="single" w:sz="6" w:space="0" w:color="FFFFFF"/>
              <w:bottom w:val="dashed" w:sz="4" w:space="0" w:color="BFBFBF"/>
              <w:right w:val="single" w:sz="6" w:space="0" w:color="FFFFFF"/>
            </w:tcBorders>
          </w:tcPr>
          <w:p w:rsidR="00142BA8" w:rsidRDefault="00DD1632">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r>
      <w:tr w:rsidR="00142BA8" w:rsidTr="00592CD3">
        <w:tc>
          <w:tcPr>
            <w:tcW w:w="3916" w:type="dxa"/>
            <w:tcBorders>
              <w:top w:val="dashed" w:sz="4" w:space="0" w:color="BFBFBF"/>
              <w:left w:val="none" w:sz="4" w:space="0" w:color="000000"/>
              <w:bottom w:val="dashed" w:sz="4" w:space="0" w:color="BFBFBF"/>
              <w:right w:val="single" w:sz="6" w:space="0" w:color="FFFFFF"/>
            </w:tcBorders>
          </w:tcPr>
          <w:p w:rsidR="00142BA8" w:rsidRDefault="00DD1632">
            <w:pPr>
              <w:pStyle w:val="ProductList-TableBody"/>
            </w:pPr>
            <w:r>
              <w:rPr>
                <w:color w:val="000000"/>
              </w:rPr>
              <w:t>Office Standard 2016</w:t>
            </w:r>
            <w:r>
              <w:fldChar w:fldCharType="begin"/>
            </w:r>
            <w:r>
              <w:instrText xml:space="preserve"> XE "Office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142BA8" w:rsidRDefault="00DD1632">
            <w:pPr>
              <w:pStyle w:val="ProductList-TableBody"/>
              <w:jc w:val="center"/>
            </w:pPr>
            <w:r>
              <w:rPr>
                <w:color w:val="000000"/>
              </w:rPr>
              <w:t>10/15</w:t>
            </w:r>
          </w:p>
        </w:tc>
        <w:tc>
          <w:tcPr>
            <w:tcW w:w="600" w:type="dxa"/>
            <w:tcBorders>
              <w:top w:val="dashed" w:sz="4" w:space="0" w:color="BFBFBF"/>
              <w:left w:val="single" w:sz="6" w:space="0" w:color="FFFFFF"/>
              <w:bottom w:val="dashed" w:sz="4" w:space="0" w:color="BFBFBF"/>
              <w:right w:val="single" w:sz="6" w:space="0" w:color="FFFFFF"/>
            </w:tcBorders>
          </w:tcPr>
          <w:p w:rsidR="00142BA8" w:rsidRDefault="00DD1632">
            <w:pPr>
              <w:pStyle w:val="ProductList-TableBody"/>
              <w:jc w:val="center"/>
            </w:pPr>
            <w:r>
              <w:rPr>
                <w:color w:val="000000"/>
              </w:rPr>
              <w:t>2</w:t>
            </w:r>
          </w:p>
        </w:tc>
        <w:tc>
          <w:tcPr>
            <w:tcW w:w="603" w:type="dxa"/>
            <w:tcBorders>
              <w:top w:val="dashed" w:sz="4" w:space="0" w:color="BFBFBF"/>
              <w:left w:val="single" w:sz="6" w:space="0" w:color="FFFFFF"/>
              <w:bottom w:val="dashed" w:sz="4" w:space="0" w:color="BFBFBF"/>
              <w:right w:val="single" w:sz="6" w:space="0" w:color="FFFFFF"/>
            </w:tcBorders>
          </w:tcPr>
          <w:p w:rsidR="00142BA8" w:rsidRDefault="00DD1632">
            <w:pPr>
              <w:pStyle w:val="ProductList-TableBody"/>
              <w:jc w:val="center"/>
            </w:pPr>
            <w:r>
              <w:rPr>
                <w:color w:val="000000"/>
              </w:rPr>
              <w:t>3</w:t>
            </w:r>
          </w:p>
        </w:tc>
        <w:tc>
          <w:tcPr>
            <w:tcW w:w="703" w:type="dxa"/>
            <w:tcBorders>
              <w:top w:val="dashed" w:sz="4" w:space="0" w:color="BFBFBF"/>
              <w:left w:val="single" w:sz="6" w:space="0" w:color="FFFFFF"/>
              <w:bottom w:val="dashed" w:sz="4" w:space="0" w:color="BFBFBF"/>
              <w:right w:val="single" w:sz="6" w:space="0" w:color="FFFFFF"/>
            </w:tcBorders>
          </w:tcPr>
          <w:p w:rsidR="00142BA8" w:rsidRDefault="00DD1632">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r>
      <w:tr w:rsidR="00142BA8" w:rsidTr="00592CD3">
        <w:tc>
          <w:tcPr>
            <w:tcW w:w="3916" w:type="dxa"/>
            <w:tcBorders>
              <w:top w:val="dashed" w:sz="4" w:space="0" w:color="BFBFBF"/>
              <w:left w:val="none" w:sz="4" w:space="0" w:color="000000"/>
              <w:bottom w:val="dashed" w:sz="4" w:space="0" w:color="BFBFBF"/>
              <w:right w:val="single" w:sz="6" w:space="0" w:color="FFFFFF"/>
            </w:tcBorders>
          </w:tcPr>
          <w:p w:rsidR="00142BA8" w:rsidRDefault="00DD1632">
            <w:pPr>
              <w:pStyle w:val="ProductList-TableBody"/>
            </w:pPr>
            <w:r>
              <w:rPr>
                <w:color w:val="000000"/>
              </w:rPr>
              <w:t>Office Professional Plus 2016</w:t>
            </w:r>
            <w:r>
              <w:fldChar w:fldCharType="begin"/>
            </w:r>
            <w:r>
              <w:instrText xml:space="preserve"> XE "Office Professional Plus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142BA8" w:rsidRDefault="00DD1632">
            <w:pPr>
              <w:pStyle w:val="ProductList-TableBody"/>
              <w:jc w:val="center"/>
            </w:pPr>
            <w:r>
              <w:rPr>
                <w:color w:val="000000"/>
              </w:rPr>
              <w:t>10/15</w:t>
            </w:r>
          </w:p>
        </w:tc>
        <w:tc>
          <w:tcPr>
            <w:tcW w:w="600" w:type="dxa"/>
            <w:tcBorders>
              <w:top w:val="dashed" w:sz="4" w:space="0" w:color="BFBFBF"/>
              <w:left w:val="single" w:sz="6" w:space="0" w:color="FFFFFF"/>
              <w:bottom w:val="dashed" w:sz="4" w:space="0" w:color="BFBFBF"/>
              <w:right w:val="single" w:sz="6" w:space="0" w:color="FFFFFF"/>
            </w:tcBorders>
          </w:tcPr>
          <w:p w:rsidR="00142BA8" w:rsidRDefault="00DD1632">
            <w:pPr>
              <w:pStyle w:val="ProductList-TableBody"/>
              <w:jc w:val="center"/>
            </w:pPr>
            <w:r>
              <w:rPr>
                <w:color w:val="000000"/>
              </w:rPr>
              <w:t>2(1)</w:t>
            </w:r>
          </w:p>
        </w:tc>
        <w:tc>
          <w:tcPr>
            <w:tcW w:w="603" w:type="dxa"/>
            <w:tcBorders>
              <w:top w:val="dashed" w:sz="4" w:space="0" w:color="BFBFBF"/>
              <w:left w:val="single" w:sz="6" w:space="0" w:color="FFFFFF"/>
              <w:bottom w:val="dashed" w:sz="4" w:space="0" w:color="BFBFBF"/>
              <w:right w:val="single" w:sz="6" w:space="0" w:color="FFFFFF"/>
            </w:tcBorders>
          </w:tcPr>
          <w:p w:rsidR="00142BA8" w:rsidRDefault="00DD1632">
            <w:pPr>
              <w:pStyle w:val="ProductList-TableBody"/>
              <w:jc w:val="center"/>
            </w:pPr>
            <w:r>
              <w:rPr>
                <w:color w:val="000000"/>
              </w:rPr>
              <w:t>4</w:t>
            </w:r>
          </w:p>
        </w:tc>
        <w:tc>
          <w:tcPr>
            <w:tcW w:w="703" w:type="dxa"/>
            <w:tcBorders>
              <w:top w:val="dashed" w:sz="4" w:space="0" w:color="BFBFBF"/>
              <w:left w:val="single" w:sz="6" w:space="0" w:color="FFFFFF"/>
              <w:bottom w:val="dashed" w:sz="4" w:space="0" w:color="BFBFBF"/>
              <w:right w:val="single" w:sz="6" w:space="0" w:color="FFFFFF"/>
            </w:tcBorders>
          </w:tcPr>
          <w:p w:rsidR="00142BA8" w:rsidRDefault="00DD1632">
            <w:pPr>
              <w:pStyle w:val="ProductList-TableBody"/>
              <w:jc w:val="center"/>
            </w:pPr>
            <w:r>
              <w:rPr>
                <w:color w:val="000000"/>
              </w:rPr>
              <w:t>2</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"Egendefinert Datamaskinplattform" </w:instrText>
            </w:r>
            <w:r>
              <w:fldChar w:fldCharType="separate"/>
            </w:r>
            <w:r>
              <w:rPr>
                <w:color w:val="000000"/>
              </w:rPr>
              <w:t>CP</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"Enterprise Desktop Platform-produkt" </w:instrText>
            </w:r>
            <w:r>
              <w:fldChar w:fldCharType="separate"/>
            </w:r>
            <w:r>
              <w:rPr>
                <w:color w:val="000000"/>
              </w:rPr>
              <w:t>EP</w:t>
            </w:r>
            <w:r>
              <w:fldChar w:fldCharType="end"/>
            </w:r>
            <w:r>
              <w:t>,</w:t>
            </w:r>
            <w:r>
              <w:fldChar w:fldCharType="begin"/>
            </w:r>
            <w:r>
              <w:instrText xml:space="preserve"> AutoTextList   \s NoStyle \t "Professional Desktop Platform-produkt" </w:instrText>
            </w:r>
            <w:r>
              <w:fldChar w:fldCharType="separate"/>
            </w:r>
            <w:r>
              <w:rPr>
                <w:color w:val="000000"/>
              </w:rPr>
              <w:t>PP</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42BA8" w:rsidTr="00592CD3">
        <w:tc>
          <w:tcPr>
            <w:tcW w:w="3916" w:type="dxa"/>
            <w:tcBorders>
              <w:top w:val="dashed" w:sz="4" w:space="0" w:color="BFBFBF"/>
              <w:left w:val="none" w:sz="4" w:space="0" w:color="000000"/>
              <w:bottom w:val="dashed" w:sz="4" w:space="0" w:color="BFBFBF"/>
              <w:right w:val="single" w:sz="6" w:space="0" w:color="FFFFFF"/>
            </w:tcBorders>
          </w:tcPr>
          <w:p w:rsidR="00142BA8" w:rsidRDefault="00DD1632">
            <w:pPr>
              <w:pStyle w:val="ProductList-TableBody"/>
            </w:pPr>
            <w:r>
              <w:rPr>
                <w:color w:val="000000"/>
              </w:rPr>
              <w:t>Kommersiell bruk av Office Home &amp; Student 2013 RT</w:t>
            </w:r>
            <w:r>
              <w:fldChar w:fldCharType="begin"/>
            </w:r>
            <w:r>
              <w:instrText xml:space="preserve"> XE "Kommersiell bruk av Office Home &amp; Student 2013 RT"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142BA8" w:rsidRDefault="00592CD3">
            <w:pPr>
              <w:pStyle w:val="ProductList-TableBody"/>
              <w:jc w:val="center"/>
            </w:pPr>
            <w:r>
              <w:rPr>
                <w:color w:val="000000"/>
              </w:rPr>
              <w:t>10/12</w:t>
            </w:r>
          </w:p>
        </w:tc>
        <w:tc>
          <w:tcPr>
            <w:tcW w:w="600" w:type="dxa"/>
            <w:tcBorders>
              <w:top w:val="dashed" w:sz="4" w:space="0" w:color="BFBFBF"/>
              <w:left w:val="single" w:sz="6" w:space="0" w:color="FFFFFF"/>
              <w:bottom w:val="dashed" w:sz="4" w:space="0" w:color="BFBFBF"/>
              <w:right w:val="single" w:sz="6" w:space="0" w:color="FFFFFF"/>
            </w:tcBorders>
          </w:tcPr>
          <w:p w:rsidR="00142BA8" w:rsidRDefault="00DD1632">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142BA8" w:rsidRDefault="00DD1632">
            <w:pPr>
              <w:pStyle w:val="ProductList-TableBody"/>
              <w:jc w:val="center"/>
            </w:pPr>
            <w:r>
              <w:rPr>
                <w:color w:val="000000"/>
              </w:rPr>
              <w:t>2</w:t>
            </w:r>
          </w:p>
        </w:tc>
        <w:tc>
          <w:tcPr>
            <w:tcW w:w="703" w:type="dxa"/>
            <w:tcBorders>
              <w:top w:val="dashed" w:sz="4" w:space="0" w:color="BFBFBF"/>
              <w:left w:val="single" w:sz="6" w:space="0" w:color="FFFFFF"/>
              <w:bottom w:val="dashed" w:sz="4" w:space="0" w:color="BFBFBF"/>
              <w:right w:val="single" w:sz="6" w:space="0" w:color="FFFFFF"/>
            </w:tcBorders>
          </w:tcPr>
          <w:p w:rsidR="00142BA8" w:rsidRDefault="00DD1632">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r>
      <w:tr w:rsidR="00142BA8" w:rsidTr="00592CD3">
        <w:tc>
          <w:tcPr>
            <w:tcW w:w="3916" w:type="dxa"/>
            <w:tcBorders>
              <w:top w:val="dashed" w:sz="4" w:space="0" w:color="BFBFBF"/>
              <w:left w:val="none" w:sz="4" w:space="0" w:color="000000"/>
              <w:bottom w:val="dashed" w:sz="4" w:space="0" w:color="BFBFBF"/>
              <w:right w:val="single" w:sz="6" w:space="0" w:color="FFFFFF"/>
            </w:tcBorders>
          </w:tcPr>
          <w:p w:rsidR="00142BA8" w:rsidRDefault="00DD1632">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142BA8" w:rsidRDefault="00592CD3">
            <w:pPr>
              <w:pStyle w:val="ProductList-TableBody"/>
              <w:jc w:val="center"/>
            </w:pPr>
            <w:r>
              <w:rPr>
                <w:color w:val="000000"/>
              </w:rPr>
              <w:t>10/12</w:t>
            </w:r>
          </w:p>
        </w:tc>
        <w:tc>
          <w:tcPr>
            <w:tcW w:w="600" w:type="dxa"/>
            <w:tcBorders>
              <w:top w:val="dashed" w:sz="4" w:space="0" w:color="BFBFBF"/>
              <w:left w:val="single" w:sz="6" w:space="0" w:color="FFFFFF"/>
              <w:bottom w:val="dashed" w:sz="4" w:space="0" w:color="BFBFBF"/>
              <w:right w:val="single" w:sz="6" w:space="0" w:color="FFFFFF"/>
            </w:tcBorders>
          </w:tcPr>
          <w:p w:rsidR="00142BA8" w:rsidRDefault="00DD1632">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142BA8" w:rsidRDefault="00DD1632">
            <w:pPr>
              <w:pStyle w:val="ProductList-TableBody"/>
              <w:jc w:val="center"/>
            </w:pPr>
            <w:r>
              <w:rPr>
                <w:color w:val="000000"/>
              </w:rPr>
              <w:t>2</w:t>
            </w:r>
          </w:p>
        </w:tc>
        <w:tc>
          <w:tcPr>
            <w:tcW w:w="703" w:type="dxa"/>
            <w:tcBorders>
              <w:top w:val="dashed" w:sz="4" w:space="0" w:color="BFBFBF"/>
              <w:left w:val="single" w:sz="6" w:space="0" w:color="FFFFFF"/>
              <w:bottom w:val="dashed" w:sz="4" w:space="0" w:color="BFBFBF"/>
              <w:right w:val="single" w:sz="6" w:space="0" w:color="FFFFFF"/>
            </w:tcBorders>
          </w:tcPr>
          <w:p w:rsidR="00142BA8" w:rsidRDefault="00DD1632">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592CD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r>
      <w:tr w:rsidR="00592CD3" w:rsidTr="00592CD3">
        <w:tc>
          <w:tcPr>
            <w:tcW w:w="3916" w:type="dxa"/>
            <w:tcBorders>
              <w:top w:val="dashed" w:sz="4" w:space="0" w:color="BFBFBF"/>
              <w:left w:val="none" w:sz="4" w:space="0" w:color="000000"/>
              <w:bottom w:val="dashed" w:sz="4" w:space="0" w:color="BFBFBF"/>
              <w:right w:val="single" w:sz="6" w:space="0" w:color="FFFFFF"/>
            </w:tcBorders>
          </w:tcPr>
          <w:p w:rsidR="00592CD3" w:rsidRDefault="00592CD3" w:rsidP="00592CD3">
            <w:pPr>
              <w:pStyle w:val="ProductList-TableBody"/>
            </w:pPr>
            <w:r>
              <w:rPr>
                <w:color w:val="000000"/>
              </w:rPr>
              <w:t>Outlook</w:t>
            </w:r>
            <w:r>
              <w:rPr>
                <w:color w:val="000000"/>
              </w:rPr>
              <w:t xml:space="preserve"> 2016</w:t>
            </w:r>
            <w:r>
              <w:fldChar w:fldCharType="begin"/>
            </w:r>
            <w:r>
              <w:instrText xml:space="preserve"> XE "PowerPoint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592CD3" w:rsidRDefault="00592CD3" w:rsidP="00592CD3">
            <w:pPr>
              <w:pStyle w:val="ProductList-TableBody"/>
              <w:jc w:val="center"/>
            </w:pPr>
            <w:r>
              <w:rPr>
                <w:color w:val="000000"/>
              </w:rPr>
              <w:t>10/15</w:t>
            </w:r>
          </w:p>
        </w:tc>
        <w:tc>
          <w:tcPr>
            <w:tcW w:w="600" w:type="dxa"/>
            <w:tcBorders>
              <w:top w:val="dashed" w:sz="4" w:space="0" w:color="BFBFBF"/>
              <w:left w:val="single" w:sz="6" w:space="0" w:color="FFFFFF"/>
              <w:bottom w:val="dashed" w:sz="4" w:space="0" w:color="BFBFBF"/>
              <w:right w:val="single" w:sz="6" w:space="0" w:color="FFFFFF"/>
            </w:tcBorders>
          </w:tcPr>
          <w:p w:rsidR="00592CD3" w:rsidRDefault="00592CD3" w:rsidP="00592CD3">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592CD3" w:rsidRDefault="00592CD3" w:rsidP="00592CD3">
            <w:pPr>
              <w:pStyle w:val="ProductList-TableBody"/>
              <w:jc w:val="center"/>
            </w:pPr>
            <w:r>
              <w:rPr>
                <w:color w:val="000000"/>
              </w:rPr>
              <w:t>2</w:t>
            </w:r>
          </w:p>
        </w:tc>
        <w:tc>
          <w:tcPr>
            <w:tcW w:w="703" w:type="dxa"/>
            <w:tcBorders>
              <w:top w:val="dashed" w:sz="4" w:space="0" w:color="BFBFBF"/>
              <w:left w:val="single" w:sz="6" w:space="0" w:color="FFFFFF"/>
              <w:bottom w:val="dashed" w:sz="4" w:space="0" w:color="BFBFBF"/>
              <w:right w:val="single" w:sz="6" w:space="0" w:color="FFFFFF"/>
            </w:tcBorders>
          </w:tcPr>
          <w:p w:rsidR="00592CD3" w:rsidRDefault="00592CD3" w:rsidP="00592CD3">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592CD3" w:rsidRDefault="00592CD3" w:rsidP="00592CD3">
            <w:pPr>
              <w:pStyle w:val="ProductList-TableBody"/>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592CD3" w:rsidRDefault="00592CD3" w:rsidP="00592CD3">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592CD3" w:rsidRDefault="00592CD3" w:rsidP="00592CD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92CD3" w:rsidRDefault="00592CD3" w:rsidP="00592CD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592CD3" w:rsidRDefault="00592CD3" w:rsidP="00592CD3">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592CD3" w:rsidRDefault="00592CD3" w:rsidP="00592CD3">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592CD3" w:rsidRDefault="00592CD3" w:rsidP="00592CD3">
            <w:pPr>
              <w:pStyle w:val="ProductList-TableBody"/>
              <w:jc w:val="center"/>
            </w:pPr>
          </w:p>
        </w:tc>
      </w:tr>
      <w:tr w:rsidR="00142BA8" w:rsidTr="00592CD3">
        <w:tc>
          <w:tcPr>
            <w:tcW w:w="3916" w:type="dxa"/>
            <w:tcBorders>
              <w:top w:val="dashed" w:sz="4" w:space="0" w:color="BFBFBF"/>
              <w:left w:val="none" w:sz="4" w:space="0" w:color="000000"/>
              <w:bottom w:val="dashed" w:sz="4" w:space="0" w:color="BFBFBF"/>
              <w:right w:val="single" w:sz="6" w:space="0" w:color="FFFFFF"/>
            </w:tcBorders>
          </w:tcPr>
          <w:p w:rsidR="00142BA8" w:rsidRDefault="00DD1632">
            <w:pPr>
              <w:pStyle w:val="ProductList-TableBody"/>
            </w:pPr>
            <w:r>
              <w:rPr>
                <w:color w:val="000000"/>
              </w:rPr>
              <w:t>PowerPoint 2016</w:t>
            </w:r>
            <w:r>
              <w:fldChar w:fldCharType="begin"/>
            </w:r>
            <w:r>
              <w:instrText xml:space="preserve"> XE "PowerPoint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142BA8" w:rsidRDefault="00DD1632">
            <w:pPr>
              <w:pStyle w:val="ProductList-TableBody"/>
              <w:jc w:val="center"/>
            </w:pPr>
            <w:r>
              <w:rPr>
                <w:color w:val="000000"/>
              </w:rPr>
              <w:t>10/15</w:t>
            </w:r>
          </w:p>
        </w:tc>
        <w:tc>
          <w:tcPr>
            <w:tcW w:w="600" w:type="dxa"/>
            <w:tcBorders>
              <w:top w:val="dashed" w:sz="4" w:space="0" w:color="BFBFBF"/>
              <w:left w:val="single" w:sz="6" w:space="0" w:color="FFFFFF"/>
              <w:bottom w:val="dashed" w:sz="4" w:space="0" w:color="BFBFBF"/>
              <w:right w:val="single" w:sz="6" w:space="0" w:color="FFFFFF"/>
            </w:tcBorders>
          </w:tcPr>
          <w:p w:rsidR="00142BA8" w:rsidRDefault="00DD1632">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142BA8" w:rsidRDefault="00DD1632">
            <w:pPr>
              <w:pStyle w:val="ProductList-TableBody"/>
              <w:jc w:val="center"/>
            </w:pPr>
            <w:r>
              <w:rPr>
                <w:color w:val="000000"/>
              </w:rPr>
              <w:t>2</w:t>
            </w:r>
          </w:p>
        </w:tc>
        <w:tc>
          <w:tcPr>
            <w:tcW w:w="703" w:type="dxa"/>
            <w:tcBorders>
              <w:top w:val="dashed" w:sz="4" w:space="0" w:color="BFBFBF"/>
              <w:left w:val="single" w:sz="6" w:space="0" w:color="FFFFFF"/>
              <w:bottom w:val="dashed" w:sz="4" w:space="0" w:color="BFBFBF"/>
              <w:right w:val="single" w:sz="6" w:space="0" w:color="FFFFFF"/>
            </w:tcBorders>
          </w:tcPr>
          <w:p w:rsidR="00142BA8" w:rsidRDefault="00DD1632">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r>
      <w:tr w:rsidR="00142BA8" w:rsidTr="00592CD3">
        <w:tc>
          <w:tcPr>
            <w:tcW w:w="3916" w:type="dxa"/>
            <w:tcBorders>
              <w:top w:val="dashed" w:sz="4" w:space="0" w:color="BFBFBF"/>
              <w:left w:val="none" w:sz="4" w:space="0" w:color="000000"/>
              <w:bottom w:val="dashed" w:sz="4" w:space="0" w:color="BFBFBF"/>
              <w:right w:val="single" w:sz="6" w:space="0" w:color="FFFFFF"/>
            </w:tcBorders>
          </w:tcPr>
          <w:p w:rsidR="00142BA8" w:rsidRDefault="00DD1632">
            <w:pPr>
              <w:pStyle w:val="ProductList-TableBody"/>
            </w:pPr>
            <w:r>
              <w:rPr>
                <w:color w:val="000000"/>
              </w:rPr>
              <w:t>Project Standard 2016</w:t>
            </w:r>
            <w:r>
              <w:fldChar w:fldCharType="begin"/>
            </w:r>
            <w:r>
              <w:instrText xml:space="preserve"> XE "Project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142BA8" w:rsidRDefault="00DD1632">
            <w:pPr>
              <w:pStyle w:val="ProductList-TableBody"/>
              <w:jc w:val="center"/>
            </w:pPr>
            <w:r>
              <w:rPr>
                <w:color w:val="000000"/>
              </w:rPr>
              <w:t>10/15</w:t>
            </w:r>
          </w:p>
        </w:tc>
        <w:tc>
          <w:tcPr>
            <w:tcW w:w="600" w:type="dxa"/>
            <w:tcBorders>
              <w:top w:val="dashed" w:sz="4" w:space="0" w:color="BFBFBF"/>
              <w:left w:val="single" w:sz="6" w:space="0" w:color="FFFFFF"/>
              <w:bottom w:val="dashed" w:sz="4" w:space="0" w:color="BFBFBF"/>
              <w:right w:val="single" w:sz="6" w:space="0" w:color="FFFFFF"/>
            </w:tcBorders>
          </w:tcPr>
          <w:p w:rsidR="00142BA8" w:rsidRDefault="00DD1632">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142BA8" w:rsidRDefault="00DD1632">
            <w:pPr>
              <w:pStyle w:val="ProductList-TableBody"/>
              <w:jc w:val="center"/>
            </w:pPr>
            <w:r>
              <w:rPr>
                <w:color w:val="000000"/>
              </w:rPr>
              <w:t>2</w:t>
            </w:r>
          </w:p>
        </w:tc>
        <w:tc>
          <w:tcPr>
            <w:tcW w:w="703" w:type="dxa"/>
            <w:tcBorders>
              <w:top w:val="dashed" w:sz="4" w:space="0" w:color="BFBFBF"/>
              <w:left w:val="single" w:sz="6" w:space="0" w:color="FFFFFF"/>
              <w:bottom w:val="dashed" w:sz="4" w:space="0" w:color="BFBFBF"/>
              <w:right w:val="single" w:sz="6" w:space="0" w:color="FFFFFF"/>
            </w:tcBorders>
          </w:tcPr>
          <w:p w:rsidR="00142BA8" w:rsidRDefault="00DD1632">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r>
      <w:tr w:rsidR="00142BA8" w:rsidTr="00592CD3">
        <w:tc>
          <w:tcPr>
            <w:tcW w:w="3916" w:type="dxa"/>
            <w:tcBorders>
              <w:top w:val="dashed" w:sz="4" w:space="0" w:color="BFBFBF"/>
              <w:left w:val="none" w:sz="4" w:space="0" w:color="000000"/>
              <w:bottom w:val="dashed" w:sz="4" w:space="0" w:color="BFBFBF"/>
              <w:right w:val="single" w:sz="6" w:space="0" w:color="FFFFFF"/>
            </w:tcBorders>
          </w:tcPr>
          <w:p w:rsidR="00142BA8" w:rsidRDefault="00DD1632">
            <w:pPr>
              <w:pStyle w:val="ProductList-TableBody"/>
            </w:pPr>
            <w:r>
              <w:rPr>
                <w:color w:val="000000"/>
              </w:rPr>
              <w:t>Project Standard 2016</w:t>
            </w:r>
            <w:r>
              <w:fldChar w:fldCharType="begin"/>
            </w:r>
            <w:r>
              <w:instrText xml:space="preserve"> XE "Project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142BA8" w:rsidRDefault="00DD1632">
            <w:pPr>
              <w:pStyle w:val="ProductList-TableBody"/>
              <w:jc w:val="center"/>
            </w:pPr>
            <w:r>
              <w:rPr>
                <w:color w:val="000000"/>
              </w:rPr>
              <w:t>10/15</w:t>
            </w:r>
          </w:p>
        </w:tc>
        <w:tc>
          <w:tcPr>
            <w:tcW w:w="600" w:type="dxa"/>
            <w:tcBorders>
              <w:top w:val="dashed" w:sz="4" w:space="0" w:color="BFBFBF"/>
              <w:left w:val="single" w:sz="6" w:space="0" w:color="FFFFFF"/>
              <w:bottom w:val="dashed" w:sz="4" w:space="0" w:color="BFBFBF"/>
              <w:right w:val="single" w:sz="6" w:space="0" w:color="FFFFFF"/>
            </w:tcBorders>
          </w:tcPr>
          <w:p w:rsidR="00142BA8" w:rsidRDefault="00DD1632">
            <w:pPr>
              <w:pStyle w:val="ProductList-TableBody"/>
              <w:jc w:val="center"/>
            </w:pPr>
            <w:r>
              <w:rPr>
                <w:color w:val="000000"/>
              </w:rPr>
              <w:t>2</w:t>
            </w:r>
          </w:p>
        </w:tc>
        <w:tc>
          <w:tcPr>
            <w:tcW w:w="603" w:type="dxa"/>
            <w:tcBorders>
              <w:top w:val="dashed" w:sz="4" w:space="0" w:color="BFBFBF"/>
              <w:left w:val="single" w:sz="6" w:space="0" w:color="FFFFFF"/>
              <w:bottom w:val="dashed" w:sz="4" w:space="0" w:color="BFBFBF"/>
              <w:right w:val="single" w:sz="6" w:space="0" w:color="FFFFFF"/>
            </w:tcBorders>
          </w:tcPr>
          <w:p w:rsidR="00142BA8" w:rsidRDefault="00DD1632">
            <w:pPr>
              <w:pStyle w:val="ProductList-TableBody"/>
              <w:jc w:val="center"/>
            </w:pPr>
            <w:r>
              <w:rPr>
                <w:color w:val="000000"/>
              </w:rPr>
              <w:t>4</w:t>
            </w:r>
          </w:p>
        </w:tc>
        <w:tc>
          <w:tcPr>
            <w:tcW w:w="703" w:type="dxa"/>
            <w:tcBorders>
              <w:top w:val="dashed" w:sz="4" w:space="0" w:color="BFBFBF"/>
              <w:left w:val="single" w:sz="6" w:space="0" w:color="FFFFFF"/>
              <w:bottom w:val="dashed" w:sz="4" w:space="0" w:color="BFBFBF"/>
              <w:right w:val="single" w:sz="6" w:space="0" w:color="FFFFFF"/>
            </w:tcBorders>
          </w:tcPr>
          <w:p w:rsidR="00142BA8" w:rsidRDefault="00DD1632">
            <w:pPr>
              <w:pStyle w:val="ProductList-TableBody"/>
              <w:jc w:val="center"/>
            </w:pPr>
            <w:r>
              <w:rPr>
                <w:color w:val="000000"/>
              </w:rPr>
              <w:t>2</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r>
      <w:tr w:rsidR="00142BA8" w:rsidTr="00592CD3">
        <w:tc>
          <w:tcPr>
            <w:tcW w:w="3916" w:type="dxa"/>
            <w:tcBorders>
              <w:top w:val="dashed" w:sz="4" w:space="0" w:color="BFBFBF"/>
              <w:left w:val="none" w:sz="4" w:space="0" w:color="000000"/>
              <w:bottom w:val="dashed" w:sz="4" w:space="0" w:color="BFBFBF"/>
              <w:right w:val="single" w:sz="6" w:space="0" w:color="FFFFFF"/>
            </w:tcBorders>
          </w:tcPr>
          <w:p w:rsidR="00142BA8" w:rsidRDefault="00DD1632">
            <w:pPr>
              <w:pStyle w:val="ProductList-TableBody"/>
            </w:pPr>
            <w:r>
              <w:rPr>
                <w:color w:val="000000"/>
              </w:rPr>
              <w:t>Project Professional 2016</w:t>
            </w:r>
            <w:r>
              <w:fldChar w:fldCharType="begin"/>
            </w:r>
            <w:r>
              <w:instrText xml:space="preserve"> XE "Project Professional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142BA8" w:rsidRDefault="00DD1632">
            <w:pPr>
              <w:pStyle w:val="ProductList-TableBody"/>
              <w:jc w:val="center"/>
            </w:pPr>
            <w:r>
              <w:rPr>
                <w:color w:val="000000"/>
              </w:rPr>
              <w:t>10/15</w:t>
            </w:r>
          </w:p>
        </w:tc>
        <w:tc>
          <w:tcPr>
            <w:tcW w:w="600" w:type="dxa"/>
            <w:tcBorders>
              <w:top w:val="dashed" w:sz="4" w:space="0" w:color="BFBFBF"/>
              <w:left w:val="single" w:sz="6" w:space="0" w:color="FFFFFF"/>
              <w:bottom w:val="dashed" w:sz="4" w:space="0" w:color="BFBFBF"/>
              <w:right w:val="single" w:sz="6" w:space="0" w:color="FFFFFF"/>
            </w:tcBorders>
          </w:tcPr>
          <w:p w:rsidR="00142BA8" w:rsidRDefault="00DD1632">
            <w:pPr>
              <w:pStyle w:val="ProductList-TableBody"/>
              <w:jc w:val="center"/>
            </w:pPr>
            <w:r>
              <w:rPr>
                <w:color w:val="000000"/>
              </w:rPr>
              <w:t>4(1)</w:t>
            </w:r>
          </w:p>
        </w:tc>
        <w:tc>
          <w:tcPr>
            <w:tcW w:w="603" w:type="dxa"/>
            <w:tcBorders>
              <w:top w:val="dashed" w:sz="4" w:space="0" w:color="BFBFBF"/>
              <w:left w:val="single" w:sz="6" w:space="0" w:color="FFFFFF"/>
              <w:bottom w:val="dashed" w:sz="4" w:space="0" w:color="BFBFBF"/>
              <w:right w:val="single" w:sz="6" w:space="0" w:color="FFFFFF"/>
            </w:tcBorders>
          </w:tcPr>
          <w:p w:rsidR="00142BA8" w:rsidRDefault="00DD1632">
            <w:pPr>
              <w:pStyle w:val="ProductList-TableBody"/>
              <w:jc w:val="center"/>
            </w:pPr>
            <w:r>
              <w:rPr>
                <w:color w:val="000000"/>
              </w:rPr>
              <w:t>6</w:t>
            </w:r>
          </w:p>
        </w:tc>
        <w:tc>
          <w:tcPr>
            <w:tcW w:w="703" w:type="dxa"/>
            <w:tcBorders>
              <w:top w:val="dashed" w:sz="4" w:space="0" w:color="BFBFBF"/>
              <w:left w:val="single" w:sz="6" w:space="0" w:color="FFFFFF"/>
              <w:bottom w:val="dashed" w:sz="4" w:space="0" w:color="BFBFBF"/>
              <w:right w:val="single" w:sz="6" w:space="0" w:color="FFFFFF"/>
            </w:tcBorders>
          </w:tcPr>
          <w:p w:rsidR="00142BA8" w:rsidRDefault="00DD1632">
            <w:pPr>
              <w:pStyle w:val="ProductList-TableBody"/>
              <w:jc w:val="center"/>
            </w:pPr>
            <w:r>
              <w:rPr>
                <w:color w:val="000000"/>
              </w:rPr>
              <w:t>2</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42BA8" w:rsidTr="00592CD3">
        <w:tc>
          <w:tcPr>
            <w:tcW w:w="3916" w:type="dxa"/>
            <w:tcBorders>
              <w:top w:val="dashed" w:sz="4" w:space="0" w:color="BFBFBF"/>
              <w:left w:val="none" w:sz="4" w:space="0" w:color="000000"/>
              <w:bottom w:val="dashed" w:sz="4" w:space="0" w:color="BFBFBF"/>
              <w:right w:val="single" w:sz="6" w:space="0" w:color="FFFFFF"/>
            </w:tcBorders>
          </w:tcPr>
          <w:p w:rsidR="00142BA8" w:rsidRDefault="00DD1632">
            <w:pPr>
              <w:pStyle w:val="ProductList-TableBody"/>
            </w:pPr>
            <w:r>
              <w:rPr>
                <w:color w:val="000000"/>
              </w:rPr>
              <w:t>Publisher 2016</w:t>
            </w:r>
            <w:r>
              <w:fldChar w:fldCharType="begin"/>
            </w:r>
            <w:r>
              <w:instrText xml:space="preserve"> XE "Publisher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142BA8" w:rsidRDefault="00DD1632">
            <w:pPr>
              <w:pStyle w:val="ProductList-TableBody"/>
              <w:jc w:val="center"/>
            </w:pPr>
            <w:r>
              <w:rPr>
                <w:color w:val="000000"/>
              </w:rPr>
              <w:t>10/15</w:t>
            </w:r>
          </w:p>
        </w:tc>
        <w:tc>
          <w:tcPr>
            <w:tcW w:w="600" w:type="dxa"/>
            <w:tcBorders>
              <w:top w:val="dashed" w:sz="4" w:space="0" w:color="BFBFBF"/>
              <w:left w:val="single" w:sz="6" w:space="0" w:color="FFFFFF"/>
              <w:bottom w:val="dashed" w:sz="4" w:space="0" w:color="BFBFBF"/>
              <w:right w:val="single" w:sz="6" w:space="0" w:color="FFFFFF"/>
            </w:tcBorders>
          </w:tcPr>
          <w:p w:rsidR="00142BA8" w:rsidRDefault="00DD1632">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142BA8" w:rsidRDefault="00DD1632">
            <w:pPr>
              <w:pStyle w:val="ProductList-TableBody"/>
              <w:jc w:val="center"/>
            </w:pPr>
            <w:r>
              <w:rPr>
                <w:color w:val="000000"/>
              </w:rPr>
              <w:t>2</w:t>
            </w:r>
          </w:p>
        </w:tc>
        <w:tc>
          <w:tcPr>
            <w:tcW w:w="703" w:type="dxa"/>
            <w:tcBorders>
              <w:top w:val="dashed" w:sz="4" w:space="0" w:color="BFBFBF"/>
              <w:left w:val="single" w:sz="6" w:space="0" w:color="FFFFFF"/>
              <w:bottom w:val="dashed" w:sz="4" w:space="0" w:color="BFBFBF"/>
              <w:right w:val="single" w:sz="6" w:space="0" w:color="FFFFFF"/>
            </w:tcBorders>
          </w:tcPr>
          <w:p w:rsidR="00142BA8" w:rsidRDefault="00DD1632">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r>
      <w:tr w:rsidR="00142BA8" w:rsidTr="00592CD3">
        <w:tc>
          <w:tcPr>
            <w:tcW w:w="3916" w:type="dxa"/>
            <w:tcBorders>
              <w:top w:val="dashed" w:sz="4" w:space="0" w:color="BFBFBF"/>
              <w:left w:val="none" w:sz="4" w:space="0" w:color="000000"/>
              <w:bottom w:val="dashed" w:sz="4" w:space="0" w:color="BFBFBF"/>
              <w:right w:val="single" w:sz="6" w:space="0" w:color="FFFFFF"/>
            </w:tcBorders>
          </w:tcPr>
          <w:p w:rsidR="00142BA8" w:rsidRDefault="00DD1632">
            <w:pPr>
              <w:pStyle w:val="ProductList-TableBody"/>
            </w:pPr>
            <w:r>
              <w:rPr>
                <w:color w:val="000000"/>
              </w:rPr>
              <w:t>Skype for Business 2016</w:t>
            </w:r>
            <w:r>
              <w:fldChar w:fldCharType="begin"/>
            </w:r>
            <w:r>
              <w:instrText xml:space="preserve"> XE "Skype for Business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142BA8" w:rsidRDefault="00DD1632">
            <w:pPr>
              <w:pStyle w:val="ProductList-TableBody"/>
              <w:jc w:val="center"/>
            </w:pPr>
            <w:r>
              <w:rPr>
                <w:color w:val="000000"/>
              </w:rPr>
              <w:t>10/15</w:t>
            </w:r>
          </w:p>
        </w:tc>
        <w:tc>
          <w:tcPr>
            <w:tcW w:w="600" w:type="dxa"/>
            <w:tcBorders>
              <w:top w:val="dashed" w:sz="4" w:space="0" w:color="BFBFBF"/>
              <w:left w:val="single" w:sz="6" w:space="0" w:color="FFFFFF"/>
              <w:bottom w:val="dashed" w:sz="4" w:space="0" w:color="BFBFBF"/>
              <w:right w:val="single" w:sz="6" w:space="0" w:color="FFFFFF"/>
            </w:tcBorders>
          </w:tcPr>
          <w:p w:rsidR="00142BA8" w:rsidRDefault="00DD1632">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142BA8" w:rsidRDefault="00DD1632">
            <w:pPr>
              <w:pStyle w:val="ProductList-TableBody"/>
              <w:jc w:val="center"/>
            </w:pPr>
            <w:r>
              <w:rPr>
                <w:color w:val="000000"/>
              </w:rPr>
              <w:t>2</w:t>
            </w:r>
          </w:p>
        </w:tc>
        <w:tc>
          <w:tcPr>
            <w:tcW w:w="703" w:type="dxa"/>
            <w:tcBorders>
              <w:top w:val="dashed" w:sz="4" w:space="0" w:color="BFBFBF"/>
              <w:left w:val="single" w:sz="6" w:space="0" w:color="FFFFFF"/>
              <w:bottom w:val="dashed" w:sz="4" w:space="0" w:color="BFBFBF"/>
              <w:right w:val="single" w:sz="6" w:space="0" w:color="FFFFFF"/>
            </w:tcBorders>
          </w:tcPr>
          <w:p w:rsidR="00142BA8" w:rsidRDefault="00DD1632">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42BA8" w:rsidTr="00592CD3">
        <w:tc>
          <w:tcPr>
            <w:tcW w:w="3916" w:type="dxa"/>
            <w:tcBorders>
              <w:top w:val="dashed" w:sz="4" w:space="0" w:color="BFBFBF"/>
              <w:left w:val="none" w:sz="4" w:space="0" w:color="000000"/>
              <w:bottom w:val="dashed" w:sz="4" w:space="0" w:color="BFBFBF"/>
              <w:right w:val="single" w:sz="6" w:space="0" w:color="FFFFFF"/>
            </w:tcBorders>
          </w:tcPr>
          <w:p w:rsidR="00142BA8" w:rsidRDefault="00DD1632">
            <w:pPr>
              <w:pStyle w:val="ProductList-TableBody"/>
            </w:pPr>
            <w:r>
              <w:rPr>
                <w:color w:val="000000"/>
              </w:rPr>
              <w:t>Visio 2016 Standard</w:t>
            </w:r>
            <w:r>
              <w:fldChar w:fldCharType="begin"/>
            </w:r>
            <w:r>
              <w:instrText xml:space="preserve"> XE "Visio 2016 Standard"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142BA8" w:rsidRDefault="00DD1632">
            <w:pPr>
              <w:pStyle w:val="ProductList-TableBody"/>
              <w:jc w:val="center"/>
            </w:pPr>
            <w:r>
              <w:rPr>
                <w:color w:val="000000"/>
              </w:rPr>
              <w:t>10/15</w:t>
            </w:r>
          </w:p>
        </w:tc>
        <w:tc>
          <w:tcPr>
            <w:tcW w:w="600" w:type="dxa"/>
            <w:tcBorders>
              <w:top w:val="dashed" w:sz="4" w:space="0" w:color="BFBFBF"/>
              <w:left w:val="single" w:sz="6" w:space="0" w:color="FFFFFF"/>
              <w:bottom w:val="dashed" w:sz="4" w:space="0" w:color="BFBFBF"/>
              <w:right w:val="single" w:sz="6" w:space="0" w:color="FFFFFF"/>
            </w:tcBorders>
          </w:tcPr>
          <w:p w:rsidR="00142BA8" w:rsidRDefault="00DD1632">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142BA8" w:rsidRDefault="00DD1632">
            <w:pPr>
              <w:pStyle w:val="ProductList-TableBody"/>
              <w:jc w:val="center"/>
            </w:pPr>
            <w:r>
              <w:rPr>
                <w:color w:val="000000"/>
              </w:rPr>
              <w:t>2</w:t>
            </w:r>
          </w:p>
        </w:tc>
        <w:tc>
          <w:tcPr>
            <w:tcW w:w="703" w:type="dxa"/>
            <w:tcBorders>
              <w:top w:val="dashed" w:sz="4" w:space="0" w:color="BFBFBF"/>
              <w:left w:val="single" w:sz="6" w:space="0" w:color="FFFFFF"/>
              <w:bottom w:val="dashed" w:sz="4" w:space="0" w:color="BFBFBF"/>
              <w:right w:val="single" w:sz="6" w:space="0" w:color="FFFFFF"/>
            </w:tcBorders>
          </w:tcPr>
          <w:p w:rsidR="00142BA8" w:rsidRDefault="00DD1632">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r>
      <w:tr w:rsidR="00142BA8" w:rsidTr="00592CD3">
        <w:tc>
          <w:tcPr>
            <w:tcW w:w="3916" w:type="dxa"/>
            <w:tcBorders>
              <w:top w:val="dashed" w:sz="4" w:space="0" w:color="BFBFBF"/>
              <w:left w:val="none" w:sz="4" w:space="0" w:color="000000"/>
              <w:bottom w:val="dashed" w:sz="4" w:space="0" w:color="BFBFBF"/>
              <w:right w:val="single" w:sz="6" w:space="0" w:color="FFFFFF"/>
            </w:tcBorders>
          </w:tcPr>
          <w:p w:rsidR="00142BA8" w:rsidRDefault="00DD1632">
            <w:pPr>
              <w:pStyle w:val="ProductList-TableBody"/>
            </w:pPr>
            <w:r>
              <w:rPr>
                <w:color w:val="000000"/>
              </w:rPr>
              <w:t>Visio 2016 Professional</w:t>
            </w:r>
            <w:r>
              <w:fldChar w:fldCharType="begin"/>
            </w:r>
            <w:r>
              <w:instrText xml:space="preserve"> XE "Visio 2016 Professional"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142BA8" w:rsidRDefault="00DD1632">
            <w:pPr>
              <w:pStyle w:val="ProductList-TableBody"/>
              <w:jc w:val="center"/>
            </w:pPr>
            <w:r>
              <w:rPr>
                <w:color w:val="000000"/>
              </w:rPr>
              <w:t>10/15</w:t>
            </w:r>
          </w:p>
        </w:tc>
        <w:tc>
          <w:tcPr>
            <w:tcW w:w="600" w:type="dxa"/>
            <w:tcBorders>
              <w:top w:val="dashed" w:sz="4" w:space="0" w:color="BFBFBF"/>
              <w:left w:val="single" w:sz="6" w:space="0" w:color="FFFFFF"/>
              <w:bottom w:val="dashed" w:sz="4" w:space="0" w:color="BFBFBF"/>
              <w:right w:val="single" w:sz="6" w:space="0" w:color="FFFFFF"/>
            </w:tcBorders>
          </w:tcPr>
          <w:p w:rsidR="00142BA8" w:rsidRDefault="00DD1632">
            <w:pPr>
              <w:pStyle w:val="ProductList-TableBody"/>
              <w:jc w:val="center"/>
            </w:pPr>
            <w:r>
              <w:rPr>
                <w:color w:val="000000"/>
              </w:rPr>
              <w:t>2(1)</w:t>
            </w:r>
          </w:p>
        </w:tc>
        <w:tc>
          <w:tcPr>
            <w:tcW w:w="603" w:type="dxa"/>
            <w:tcBorders>
              <w:top w:val="dashed" w:sz="4" w:space="0" w:color="BFBFBF"/>
              <w:left w:val="single" w:sz="6" w:space="0" w:color="FFFFFF"/>
              <w:bottom w:val="dashed" w:sz="4" w:space="0" w:color="BFBFBF"/>
              <w:right w:val="single" w:sz="6" w:space="0" w:color="FFFFFF"/>
            </w:tcBorders>
          </w:tcPr>
          <w:p w:rsidR="00142BA8" w:rsidRDefault="00DD1632">
            <w:pPr>
              <w:pStyle w:val="ProductList-TableBody"/>
              <w:jc w:val="center"/>
            </w:pPr>
            <w:r>
              <w:rPr>
                <w:color w:val="000000"/>
              </w:rPr>
              <w:t>3</w:t>
            </w:r>
          </w:p>
        </w:tc>
        <w:tc>
          <w:tcPr>
            <w:tcW w:w="703" w:type="dxa"/>
            <w:tcBorders>
              <w:top w:val="dashed" w:sz="4" w:space="0" w:color="BFBFBF"/>
              <w:left w:val="single" w:sz="6" w:space="0" w:color="FFFFFF"/>
              <w:bottom w:val="dashed" w:sz="4" w:space="0" w:color="BFBFBF"/>
              <w:right w:val="single" w:sz="6" w:space="0" w:color="FFFFFF"/>
            </w:tcBorders>
          </w:tcPr>
          <w:p w:rsidR="00142BA8" w:rsidRDefault="00DD1632">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r>
      <w:tr w:rsidR="00142BA8" w:rsidTr="00592CD3">
        <w:tc>
          <w:tcPr>
            <w:tcW w:w="3916" w:type="dxa"/>
            <w:tcBorders>
              <w:top w:val="dashed" w:sz="4" w:space="0" w:color="BFBFBF"/>
              <w:left w:val="none" w:sz="4" w:space="0" w:color="000000"/>
              <w:bottom w:val="dashed" w:sz="4" w:space="0" w:color="BFBFBF"/>
              <w:right w:val="single" w:sz="6" w:space="0" w:color="FFFFFF"/>
            </w:tcBorders>
          </w:tcPr>
          <w:p w:rsidR="00142BA8" w:rsidRDefault="00DD1632">
            <w:pPr>
              <w:pStyle w:val="ProductList-TableBody"/>
            </w:pPr>
            <w:r>
              <w:rPr>
                <w:color w:val="000000"/>
              </w:rPr>
              <w:t>Word 2016</w:t>
            </w:r>
            <w:r>
              <w:fldChar w:fldCharType="begin"/>
            </w:r>
            <w:r>
              <w:instrText xml:space="preserve"> XE "Word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142BA8" w:rsidRDefault="00DD1632">
            <w:pPr>
              <w:pStyle w:val="ProductList-TableBody"/>
              <w:jc w:val="center"/>
            </w:pPr>
            <w:r>
              <w:rPr>
                <w:color w:val="000000"/>
              </w:rPr>
              <w:t>10/15</w:t>
            </w:r>
          </w:p>
        </w:tc>
        <w:tc>
          <w:tcPr>
            <w:tcW w:w="600" w:type="dxa"/>
            <w:tcBorders>
              <w:top w:val="dashed" w:sz="4" w:space="0" w:color="BFBFBF"/>
              <w:left w:val="single" w:sz="6" w:space="0" w:color="FFFFFF"/>
              <w:bottom w:val="dashed" w:sz="4" w:space="0" w:color="BFBFBF"/>
              <w:right w:val="single" w:sz="6" w:space="0" w:color="FFFFFF"/>
            </w:tcBorders>
          </w:tcPr>
          <w:p w:rsidR="00142BA8" w:rsidRDefault="00DD1632">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142BA8" w:rsidRDefault="00DD1632">
            <w:pPr>
              <w:pStyle w:val="ProductList-TableBody"/>
              <w:jc w:val="center"/>
            </w:pPr>
            <w:r>
              <w:rPr>
                <w:color w:val="000000"/>
              </w:rPr>
              <w:t>2</w:t>
            </w:r>
          </w:p>
        </w:tc>
        <w:tc>
          <w:tcPr>
            <w:tcW w:w="703" w:type="dxa"/>
            <w:tcBorders>
              <w:top w:val="dashed" w:sz="4" w:space="0" w:color="BFBFBF"/>
              <w:left w:val="single" w:sz="6" w:space="0" w:color="FFFFFF"/>
              <w:bottom w:val="dashed" w:sz="4" w:space="0" w:color="BFBFBF"/>
              <w:right w:val="single" w:sz="6" w:space="0" w:color="FFFFFF"/>
            </w:tcBorders>
          </w:tcPr>
          <w:p w:rsidR="00142BA8" w:rsidRDefault="00DD1632">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r>
      <w:tr w:rsidR="00142BA8" w:rsidTr="00592CD3">
        <w:tc>
          <w:tcPr>
            <w:tcW w:w="3916" w:type="dxa"/>
            <w:tcBorders>
              <w:top w:val="dashed" w:sz="4" w:space="0" w:color="BFBFBF"/>
              <w:left w:val="none" w:sz="4" w:space="0" w:color="000000"/>
              <w:bottom w:val="dashed" w:sz="4" w:space="0" w:color="BFBFBF"/>
              <w:right w:val="single" w:sz="6" w:space="0" w:color="FFFFFF"/>
            </w:tcBorders>
          </w:tcPr>
          <w:p w:rsidR="00142BA8" w:rsidRDefault="00DD1632">
            <w:pPr>
              <w:pStyle w:val="ProductList-TableBody"/>
            </w:pPr>
            <w:r>
              <w:rPr>
                <w:color w:val="000000"/>
              </w:rPr>
              <w:t>Hjemmearbeid for Office Standard 2016</w:t>
            </w:r>
            <w:r>
              <w:fldChar w:fldCharType="begin"/>
            </w:r>
            <w:r>
              <w:instrText xml:space="preserve"> XE "Hjemmearbeid for Office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142BA8" w:rsidRDefault="00DD1632">
            <w:pPr>
              <w:pStyle w:val="ProductList-TableBody"/>
              <w:jc w:val="center"/>
            </w:pPr>
            <w:r>
              <w:rPr>
                <w:color w:val="000000"/>
              </w:rPr>
              <w:t>10/15</w:t>
            </w:r>
          </w:p>
        </w:tc>
        <w:tc>
          <w:tcPr>
            <w:tcW w:w="600" w:type="dxa"/>
            <w:tcBorders>
              <w:top w:val="dashed" w:sz="4" w:space="0" w:color="BFBFBF"/>
              <w:left w:val="single" w:sz="6" w:space="0" w:color="FFFFFF"/>
              <w:bottom w:val="dashed" w:sz="4" w:space="0" w:color="BFBFBF"/>
              <w:right w:val="single" w:sz="6" w:space="0" w:color="FFFFFF"/>
            </w:tcBorders>
          </w:tcPr>
          <w:p w:rsidR="00142BA8" w:rsidRDefault="00DD1632">
            <w:pPr>
              <w:pStyle w:val="ProductList-TableBody"/>
              <w:jc w:val="center"/>
            </w:pPr>
            <w:r>
              <w:rPr>
                <w:color w:val="000000"/>
              </w:rPr>
              <w:t>2</w:t>
            </w:r>
          </w:p>
        </w:tc>
        <w:tc>
          <w:tcPr>
            <w:tcW w:w="603" w:type="dxa"/>
            <w:tcBorders>
              <w:top w:val="dashed" w:sz="4" w:space="0" w:color="BFBFBF"/>
              <w:left w:val="single" w:sz="6" w:space="0" w:color="FFFFFF"/>
              <w:bottom w:val="dashed" w:sz="4" w:space="0" w:color="BFBFBF"/>
              <w:right w:val="single" w:sz="6" w:space="0" w:color="FFFFFF"/>
            </w:tcBorders>
          </w:tcPr>
          <w:p w:rsidR="00142BA8" w:rsidRDefault="00142BA8">
            <w:pPr>
              <w:pStyle w:val="ProductList-TableBody"/>
              <w:jc w:val="center"/>
            </w:pPr>
          </w:p>
        </w:tc>
        <w:tc>
          <w:tcPr>
            <w:tcW w:w="703" w:type="dxa"/>
            <w:tcBorders>
              <w:top w:val="dashed" w:sz="4" w:space="0" w:color="BFBFBF"/>
              <w:left w:val="single" w:sz="6" w:space="0" w:color="FFFFFF"/>
              <w:bottom w:val="dashed" w:sz="4" w:space="0" w:color="BFBFBF"/>
              <w:right w:val="single" w:sz="6" w:space="0" w:color="FFFFFF"/>
            </w:tcBorders>
          </w:tcPr>
          <w:p w:rsidR="00142BA8" w:rsidRDefault="00142BA8">
            <w:pPr>
              <w:pStyle w:val="ProductList-TableBody"/>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r>
      <w:tr w:rsidR="00142BA8" w:rsidTr="00592CD3">
        <w:tc>
          <w:tcPr>
            <w:tcW w:w="3916" w:type="dxa"/>
            <w:tcBorders>
              <w:top w:val="dashed" w:sz="4" w:space="0" w:color="BFBFBF"/>
              <w:left w:val="none" w:sz="4" w:space="0" w:color="000000"/>
              <w:bottom w:val="none" w:sz="4" w:space="0" w:color="BFBFBF"/>
              <w:right w:val="single" w:sz="6" w:space="0" w:color="FFFFFF"/>
            </w:tcBorders>
          </w:tcPr>
          <w:p w:rsidR="00142BA8" w:rsidRDefault="00DD1632">
            <w:pPr>
              <w:pStyle w:val="ProductList-TableBody"/>
            </w:pPr>
            <w:r>
              <w:rPr>
                <w:color w:val="000000"/>
              </w:rPr>
              <w:t>Hjemmearbeid for Office Professional Plus 2016</w:t>
            </w:r>
            <w:r>
              <w:fldChar w:fldCharType="begin"/>
            </w:r>
            <w:r>
              <w:instrText xml:space="preserve"> XE "Hjemmearbeid for Office Professional Plus 2016" </w:instrText>
            </w:r>
            <w:r>
              <w:fldChar w:fldCharType="end"/>
            </w:r>
          </w:p>
        </w:tc>
        <w:tc>
          <w:tcPr>
            <w:tcW w:w="611" w:type="dxa"/>
            <w:tcBorders>
              <w:top w:val="dashed" w:sz="4" w:space="0" w:color="BFBFBF"/>
              <w:left w:val="single" w:sz="6" w:space="0" w:color="FFFFFF"/>
              <w:bottom w:val="none" w:sz="4" w:space="0" w:color="BFBFBF"/>
              <w:right w:val="single" w:sz="6" w:space="0" w:color="FFFFFF"/>
            </w:tcBorders>
          </w:tcPr>
          <w:p w:rsidR="00142BA8" w:rsidRDefault="00DD1632">
            <w:pPr>
              <w:pStyle w:val="ProductList-TableBody"/>
              <w:jc w:val="center"/>
            </w:pPr>
            <w:r>
              <w:rPr>
                <w:color w:val="000000"/>
              </w:rPr>
              <w:t>10/15</w:t>
            </w:r>
          </w:p>
        </w:tc>
        <w:tc>
          <w:tcPr>
            <w:tcW w:w="600" w:type="dxa"/>
            <w:tcBorders>
              <w:top w:val="dashed" w:sz="4" w:space="0" w:color="BFBFBF"/>
              <w:left w:val="single" w:sz="6" w:space="0" w:color="FFFFFF"/>
              <w:bottom w:val="none" w:sz="4" w:space="0" w:color="BFBFBF"/>
              <w:right w:val="single" w:sz="6" w:space="0" w:color="FFFFFF"/>
            </w:tcBorders>
          </w:tcPr>
          <w:p w:rsidR="00142BA8" w:rsidRDefault="00DD1632">
            <w:pPr>
              <w:pStyle w:val="ProductList-TableBody"/>
              <w:jc w:val="center"/>
            </w:pPr>
            <w:r>
              <w:rPr>
                <w:color w:val="000000"/>
              </w:rPr>
              <w:t>2</w:t>
            </w:r>
          </w:p>
        </w:tc>
        <w:tc>
          <w:tcPr>
            <w:tcW w:w="603" w:type="dxa"/>
            <w:tcBorders>
              <w:top w:val="dashed" w:sz="4" w:space="0" w:color="BFBFBF"/>
              <w:left w:val="single" w:sz="6" w:space="0" w:color="FFFFFF"/>
              <w:bottom w:val="none" w:sz="4" w:space="0" w:color="BFBFBF"/>
              <w:right w:val="single" w:sz="6" w:space="0" w:color="FFFFFF"/>
            </w:tcBorders>
          </w:tcPr>
          <w:p w:rsidR="00142BA8" w:rsidRDefault="00142BA8">
            <w:pPr>
              <w:pStyle w:val="ProductList-TableBody"/>
              <w:jc w:val="center"/>
            </w:pPr>
          </w:p>
        </w:tc>
        <w:tc>
          <w:tcPr>
            <w:tcW w:w="703" w:type="dxa"/>
            <w:tcBorders>
              <w:top w:val="dashed" w:sz="4" w:space="0" w:color="BFBFBF"/>
              <w:left w:val="single" w:sz="6" w:space="0" w:color="FFFFFF"/>
              <w:bottom w:val="none" w:sz="4" w:space="0" w:color="BFBFBF"/>
              <w:right w:val="single" w:sz="6" w:space="0" w:color="FFFFFF"/>
            </w:tcBorders>
          </w:tcPr>
          <w:p w:rsidR="00142BA8" w:rsidRDefault="00142BA8">
            <w:pPr>
              <w:pStyle w:val="ProductList-TableBody"/>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r>
    </w:tbl>
    <w:p w:rsidR="00142BA8" w:rsidRDefault="00DD1632">
      <w:pPr>
        <w:pStyle w:val="ProductList-Offering1SubSection"/>
      </w:pPr>
      <w:bookmarkStart w:id="91" w:name="_Sec736"/>
      <w:r>
        <w:t>2. Produktvilkår</w:t>
      </w:r>
      <w:bookmarkEnd w:id="91"/>
    </w:p>
    <w:tbl>
      <w:tblPr>
        <w:tblStyle w:val="PURTable"/>
        <w:tblW w:w="0" w:type="dxa"/>
        <w:tblLook w:val="04A0" w:firstRow="1" w:lastRow="0" w:firstColumn="1" w:lastColumn="0" w:noHBand="0" w:noVBand="1"/>
      </w:tblPr>
      <w:tblGrid>
        <w:gridCol w:w="3612"/>
        <w:gridCol w:w="3623"/>
        <w:gridCol w:w="3555"/>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2013</w:t>
            </w:r>
            <w:r>
              <w:fldChar w:fldCharType="begin"/>
            </w:r>
            <w:r>
              <w:instrText xml:space="preserve"> XE "Office 2013" </w:instrText>
            </w:r>
            <w:r>
              <w:fldChar w:fldCharType="end"/>
            </w:r>
            <w:r>
              <w:t xml:space="preserve"> og Office 2013-programmer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Nedgraderte Utgaver: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Office Professional Plus, Project Professional og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Berettiget Reduksjon: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"Kvalifisert for Overføring: Et Produkt (på eller utenfor datamaskinplattformen) som Enterprise- eller Enterprise Subscription-kunder kan flytte til en Abonnementslisens." </w:instrText>
            </w:r>
            <w:r>
              <w:fldChar w:fldCharType="separate"/>
            </w:r>
            <w:r>
              <w:rPr>
                <w:color w:val="0563C1"/>
              </w:rPr>
              <w:t>Kvalifisert for Overføring</w:t>
            </w:r>
            <w:r>
              <w:fldChar w:fldCharType="end"/>
            </w:r>
            <w:r>
              <w:t>: Office Professional Plus, Project Professional og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Kvalifisert for Oppdatering: I/T</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142BA8">
            <w:pPr>
              <w:pStyle w:val="ProductList-TableBody"/>
            </w:pPr>
          </w:p>
        </w:tc>
      </w:tr>
    </w:tbl>
    <w:p w:rsidR="00142BA8" w:rsidRDefault="00142BA8">
      <w:pPr>
        <w:pStyle w:val="ProductList-Body"/>
      </w:pPr>
    </w:p>
    <w:p w:rsidR="00142BA8" w:rsidRDefault="00DD1632">
      <w:pPr>
        <w:pStyle w:val="ProductList-ClauseHeading"/>
      </w:pPr>
      <w:r>
        <w:t>2.1 Project Professional 2016</w:t>
      </w:r>
    </w:p>
    <w:p w:rsidR="00142BA8" w:rsidRDefault="00DD1632">
      <w:pPr>
        <w:pStyle w:val="ProductList-Body"/>
      </w:pPr>
      <w:r>
        <w:t>Kunder som lisensierer Project Professional 2016, anses for å ha én Project Server 2016 Enhets-CAL</w:t>
      </w:r>
      <w:r>
        <w:fldChar w:fldCharType="begin"/>
      </w:r>
      <w:r>
        <w:instrText xml:space="preserve"> XE "Project Server 2016 Enhets-CAL" </w:instrText>
      </w:r>
      <w:r>
        <w:fldChar w:fldCharType="end"/>
      </w:r>
      <w:r>
        <w:t xml:space="preserve"> for hver Project Professional 2016-Lisens. Tilgangsrettighetene til Project Server 2016</w:t>
      </w:r>
      <w:r>
        <w:fldChar w:fldCharType="begin"/>
      </w:r>
      <w:r>
        <w:instrText xml:space="preserve"> XE "Project Server 2016" </w:instrText>
      </w:r>
      <w:r>
        <w:fldChar w:fldCharType="end"/>
      </w:r>
      <w:r>
        <w:t xml:space="preserve"> i henhold til denne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utløper når den tilsvarende Project Professional 2016-Lisensen utløper.</w:t>
      </w:r>
    </w:p>
    <w:p w:rsidR="00142BA8" w:rsidRDefault="00142BA8">
      <w:pPr>
        <w:pStyle w:val="ProductList-Body"/>
      </w:pPr>
    </w:p>
    <w:p w:rsidR="00142BA8" w:rsidRDefault="00DD1632">
      <w:pPr>
        <w:pStyle w:val="ProductList-ClauseHeading"/>
      </w:pPr>
      <w:r>
        <w:t>2.2 Hjemmearbeid</w:t>
      </w:r>
    </w:p>
    <w:p w:rsidR="00142BA8" w:rsidRDefault="00DD1632">
      <w:pPr>
        <w:pStyle w:val="ProductList-Body"/>
      </w:pPr>
      <w:r>
        <w:t xml:space="preserve">En Hjemmearbeid-lisens er en valgfri Lisens som bare kan anskaffes sammen med en fullstendig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Office Standard eller Office Professional Plus. Den gir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programvaren tillatelse til også å installere og bruke programvaren på én enhet utenfor Kundens eller det Tilknyttede Selskapets lokaler (for eksempel hjemme hos brukeren).</w:t>
      </w:r>
    </w:p>
    <w:p w:rsidR="00142BA8" w:rsidRDefault="00142BA8">
      <w:pPr>
        <w:pStyle w:val="ProductList-Body"/>
      </w:pPr>
    </w:p>
    <w:p w:rsidR="00142BA8" w:rsidRDefault="00DD1632">
      <w:pPr>
        <w:pStyle w:val="ProductList-ClauseHeading"/>
      </w:pPr>
      <w:r>
        <w:t>2.3 Overføringer</w:t>
      </w:r>
    </w:p>
    <w:p w:rsidR="00142BA8" w:rsidRDefault="00DD1632">
      <w:pPr>
        <w:pStyle w:val="ProductList-Body"/>
      </w:pPr>
      <w:r>
        <w:t>Nedenfor finnes det overføringsalternativer for kunder som er kvalifisert til å bytte til Elektroniske Tjenester, slik det er beskrevet i volumlisensavtalen.</w:t>
      </w:r>
    </w:p>
    <w:tbl>
      <w:tblPr>
        <w:tblStyle w:val="PURTable"/>
        <w:tblW w:w="0" w:type="dxa"/>
        <w:tblLook w:val="04A0" w:firstRow="1" w:lastRow="0" w:firstColumn="1" w:lastColumn="0" w:noHBand="0" w:noVBand="1"/>
      </w:tblPr>
      <w:tblGrid>
        <w:gridCol w:w="5353"/>
        <w:gridCol w:w="5437"/>
      </w:tblGrid>
      <w:tr w:rsidR="00142BA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42BA8" w:rsidRDefault="00DD1632">
            <w:pPr>
              <w:pStyle w:val="ProductList-TableBody"/>
            </w:pPr>
            <w:r>
              <w:rPr>
                <w:color w:val="FFFFFF"/>
              </w:rPr>
              <w:t>Produkter som overføres (Programvare)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42BA8" w:rsidRDefault="00DD1632">
            <w:pPr>
              <w:pStyle w:val="ProductList-TableBody"/>
            </w:pPr>
            <w:r>
              <w:rPr>
                <w:color w:val="FFFFFF"/>
              </w:rPr>
              <w:t>Gyldige overføringsalternativer (Elektroniske Tjenester)</w:t>
            </w:r>
          </w:p>
        </w:tc>
      </w:tr>
      <w:tr w:rsidR="00142BA8">
        <w:tc>
          <w:tcPr>
            <w:tcW w:w="61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Office 365</w:t>
            </w:r>
            <w:r>
              <w:fldChar w:fldCharType="begin"/>
            </w:r>
            <w:r>
              <w:instrText xml:space="preserve"> XE "Office 365" </w:instrText>
            </w:r>
            <w:r>
              <w:fldChar w:fldCharType="end"/>
            </w:r>
            <w:r>
              <w:t xml:space="preserve"> (Enterprise &amp; Government E3, E4), Office 365 ProPlus</w:t>
            </w:r>
            <w:r>
              <w:fldChar w:fldCharType="begin"/>
            </w:r>
            <w:r>
              <w:instrText xml:space="preserve"> XE "Office 365 ProPlus" </w:instrText>
            </w:r>
            <w:r>
              <w:fldChar w:fldCharType="end"/>
            </w:r>
          </w:p>
        </w:tc>
      </w:tr>
      <w:tr w:rsidR="00142BA8">
        <w:tc>
          <w:tcPr>
            <w:tcW w:w="61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Office Professional Plus og Core Suite</w:t>
            </w:r>
          </w:p>
        </w:tc>
        <w:tc>
          <w:tcPr>
            <w:tcW w:w="61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Office 365 (Enterprise &amp; Government E3, E4)*</w:t>
            </w:r>
          </w:p>
        </w:tc>
      </w:tr>
      <w:tr w:rsidR="00142BA8">
        <w:tc>
          <w:tcPr>
            <w:tcW w:w="61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Office Professional Plus og Enterprise CAL Suite</w:t>
            </w:r>
          </w:p>
        </w:tc>
        <w:tc>
          <w:tcPr>
            <w:tcW w:w="61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Office 365 (Enterprise &amp; Government E3, E4)*</w:t>
            </w:r>
          </w:p>
        </w:tc>
      </w:tr>
      <w:tr w:rsidR="00142BA8">
        <w:tc>
          <w:tcPr>
            <w:tcW w:w="61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Project Pro for Office 365</w:t>
            </w:r>
            <w:r>
              <w:fldChar w:fldCharType="begin"/>
            </w:r>
            <w:r>
              <w:instrText xml:space="preserve"> XE "Project Pro for Office 365" </w:instrText>
            </w:r>
            <w:r>
              <w:fldChar w:fldCharType="end"/>
            </w:r>
          </w:p>
        </w:tc>
      </w:tr>
      <w:tr w:rsidR="00142BA8">
        <w:tc>
          <w:tcPr>
            <w:tcW w:w="61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Visio Pro for Office 365</w:t>
            </w:r>
            <w:r>
              <w:fldChar w:fldCharType="begin"/>
            </w:r>
            <w:r>
              <w:instrText xml:space="preserve"> XE "Visio Pro for Office 365" </w:instrText>
            </w:r>
            <w:r>
              <w:fldChar w:fldCharType="end"/>
            </w:r>
          </w:p>
        </w:tc>
      </w:tr>
    </w:tbl>
    <w:p w:rsidR="00142BA8" w:rsidRDefault="00DD1632">
      <w:pPr>
        <w:pStyle w:val="ProductList-Body"/>
      </w:pPr>
      <w:r>
        <w:rPr>
          <w:i/>
        </w:rPr>
        <w:t>*Dette overføringsalternativet krever også riktig CAL Suite Bridge.</w:t>
      </w:r>
    </w:p>
    <w:p w:rsidR="00142BA8" w:rsidRDefault="00142BA8">
      <w:pPr>
        <w:pStyle w:val="ProductList-Body"/>
      </w:pPr>
    </w:p>
    <w:p w:rsidR="00142BA8" w:rsidRDefault="00DD1632">
      <w:pPr>
        <w:pStyle w:val="ProductList-ClauseHeading"/>
      </w:pPr>
      <w:r>
        <w:t>2.4 Plattformuavhengig</w:t>
      </w:r>
    </w:p>
    <w:p w:rsidR="00142BA8" w:rsidRDefault="00DD1632">
      <w:pPr>
        <w:pStyle w:val="ProductList-Body"/>
      </w:pPr>
      <w:r>
        <w:t>Kunden kan kjøre den lisensierte versjonen eller en annen plattformversjon, forutsatt at den andre plattformversjonen var tilgjengelig da den opprinnelige lisensierte versjonen ble tilgjengelig. Hvis komponentene i en produktpakke varierer med plattformversjon, kan Kunden bruke komponentene i pakken som vedkommende velger å implementere, og bare disse komponentene. Kunden kan ikke blande komponenter mellom plattformversjoner. SA for en plattformuavhengig Lisens tillater Kunden å bruke den nyeste versjonen av en plattformversjon av Produktet som blir tilgjengelig i løpet av dekningsperioden, i stedet for å bruke det lisensierte Produktet.</w:t>
      </w:r>
    </w:p>
    <w:p w:rsidR="00142BA8" w:rsidRDefault="00142BA8">
      <w:pPr>
        <w:pStyle w:val="ProductList-Body"/>
      </w:pPr>
    </w:p>
    <w:p w:rsidR="00142BA8" w:rsidRDefault="00DD1632">
      <w:pPr>
        <w:pStyle w:val="ProductList-ClauseHeading"/>
      </w:pPr>
      <w:r>
        <w:t>2.5 Etterfølgende versjoner</w:t>
      </w:r>
    </w:p>
    <w:p w:rsidR="00142BA8" w:rsidRDefault="00DD1632">
      <w:pPr>
        <w:pStyle w:val="ProductList-Body"/>
      </w:pPr>
      <w:r>
        <w:t>Skype for Business 2016 er etterfølgeren til Lync 2013.</w:t>
      </w:r>
    </w:p>
    <w:p w:rsidR="00142BA8" w:rsidRDefault="00DD1632">
      <w:pPr>
        <w:pStyle w:val="ProductList-Offering1SubSection"/>
      </w:pPr>
      <w:bookmarkStart w:id="92" w:name="_Sec791"/>
      <w:r>
        <w:t>3. Bruksrettigheter</w:t>
      </w:r>
      <w:bookmarkEnd w:id="92"/>
    </w:p>
    <w:tbl>
      <w:tblPr>
        <w:tblStyle w:val="PURTable"/>
        <w:tblW w:w="0" w:type="dxa"/>
        <w:tblLook w:val="04A0" w:firstRow="1" w:lastRow="0" w:firstColumn="1" w:lastColumn="0" w:noHBand="0" w:noVBand="1"/>
      </w:tblPr>
      <w:tblGrid>
        <w:gridCol w:w="3633"/>
        <w:gridCol w:w="3560"/>
        <w:gridCol w:w="3597"/>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Kommersielle Bruksrettigheter for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Tilleggsprogramvare: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Office Web Apps Server 2013 (bare Office-pakker)</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Bing Maps</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142B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142BA8">
            <w:pPr>
              <w:pStyle w:val="ProductList-TableBody"/>
            </w:pPr>
          </w:p>
        </w:tc>
      </w:tr>
    </w:tbl>
    <w:p w:rsidR="00142BA8" w:rsidRDefault="00142BA8">
      <w:pPr>
        <w:pStyle w:val="ProductList-Body"/>
      </w:pPr>
    </w:p>
    <w:p w:rsidR="00142BA8" w:rsidRDefault="00DD1632">
      <w:pPr>
        <w:pStyle w:val="ProductList-ClauseHeading"/>
      </w:pPr>
      <w:r>
        <w:t>3.1 Kommersielle Bruksrettigheter for Office Home &amp; Student 2013 RT</w:t>
      </w:r>
    </w:p>
    <w:p w:rsidR="00142BA8" w:rsidRDefault="00DD1632">
      <w:pPr>
        <w:pStyle w:val="ProductList-Body"/>
      </w:pPr>
      <w:r>
        <w:t xml:space="preserve">Ved tilordning av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til en enhet som er lisensiert separat for Office Home &amp; Student 2013 RT, kan Kunden bruke Office Home &amp; Student-programvaren til kommersiell bruk, uavhengig av annet som måtte fremgå i lisensvilkårene for Office Home &amp; Student 2013 RT.</w:t>
      </w:r>
    </w:p>
    <w:p w:rsidR="00142BA8" w:rsidRDefault="00142BA8">
      <w:pPr>
        <w:pStyle w:val="ProductList-Body"/>
      </w:pPr>
    </w:p>
    <w:p w:rsidR="00142BA8" w:rsidRDefault="00DD1632">
      <w:pPr>
        <w:pStyle w:val="ProductList-ClauseHeading"/>
      </w:pPr>
      <w:r>
        <w:t>3.2 Office Professional Plus 2016 og Office Standard 2016 – Kommersiell Bruk av Office Home &amp; Student 2013 RT</w:t>
      </w:r>
    </w:p>
    <w:p w:rsidR="00142BA8" w:rsidRDefault="00DD1632">
      <w:pPr>
        <w:pStyle w:val="ProductList-Body"/>
      </w:pPr>
      <w:r>
        <w:t xml:space="preserve">Hver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som kjører Office Professional Plus 2016 eller Office Standard 2013, kan bruke programvaren som er lisensiert separat under en Office Home &amp; Student 2013 RT-lisens, til kommersiell bruk, uavhengig av annet som måtte fremgå av lisensvilkårene for Office Home &amp; Student 2013 RT.</w:t>
      </w:r>
    </w:p>
    <w:p w:rsidR="00142BA8" w:rsidRDefault="00DD1632">
      <w:pPr>
        <w:pStyle w:val="ProductList-Offering1SubSection"/>
      </w:pPr>
      <w:bookmarkStart w:id="93" w:name="_Sec819"/>
      <w:r>
        <w:t>4. Software Assurance</w:t>
      </w:r>
      <w:bookmarkEnd w:id="93"/>
    </w:p>
    <w:tbl>
      <w:tblPr>
        <w:tblStyle w:val="PURTable"/>
        <w:tblW w:w="0" w:type="dxa"/>
        <w:tblLook w:val="04A0" w:firstRow="1" w:lastRow="0" w:firstColumn="1" w:lastColumn="0" w:noHBand="0" w:noVBand="1"/>
      </w:tblPr>
      <w:tblGrid>
        <w:gridCol w:w="3536"/>
        <w:gridCol w:w="3648"/>
        <w:gridCol w:w="3606"/>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Avløsningsrettigheter: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7">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"Roamingrettigheter: En SA-fordel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Office, Project og Visio</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142B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142BA8">
            <w:pPr>
              <w:pStyle w:val="ProductList-TableBody"/>
            </w:pPr>
          </w:p>
        </w:tc>
      </w:tr>
    </w:tbl>
    <w:p w:rsidR="00142BA8" w:rsidRDefault="00142BA8">
      <w:pPr>
        <w:pStyle w:val="ProductList-Body"/>
      </w:pPr>
    </w:p>
    <w:p w:rsidR="00142BA8" w:rsidRDefault="00DD1632">
      <w:pPr>
        <w:pStyle w:val="ProductList-ClauseHeading"/>
      </w:pPr>
      <w:r>
        <w:t>4.1 Project Professional 2016</w:t>
      </w:r>
    </w:p>
    <w:p w:rsidR="00142BA8" w:rsidRDefault="00DD1632">
      <w:pPr>
        <w:pStyle w:val="ProductList-Body"/>
      </w:pPr>
      <w:r>
        <w:t>Kunder med aktiv SA for Project Professional-lisensen anses å ha SA for den tilsvarende gratis CALen for Project Server. Slik SA-dekning utløper når Project Professional-dekningen utløper.</w:t>
      </w:r>
    </w:p>
    <w:p w:rsidR="00142BA8" w:rsidRDefault="00142BA8">
      <w:pPr>
        <w:pStyle w:val="PURBreadcrumb"/>
      </w:pPr>
    </w:p>
    <w:tbl>
      <w:tblPr>
        <w:tblStyle w:val="PURTable"/>
        <w:tblW w:w="0" w:type="dxa"/>
        <w:tblLook w:val="04A0" w:firstRow="1" w:lastRow="0" w:firstColumn="1" w:lastColumn="0" w:noHBand="0" w:noVBand="1"/>
      </w:tblPr>
      <w:tblGrid>
        <w:gridCol w:w="10800"/>
      </w:tblGrid>
      <w:tr w:rsidR="00142BA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2BA8" w:rsidRDefault="00DA45F0">
            <w:pPr>
              <w:pStyle w:val="ProductList-TableBody"/>
              <w:jc w:val="right"/>
            </w:pPr>
            <w:hyperlink w:anchor="_Sec842">
              <w:r w:rsidR="00DD1632">
                <w:rPr>
                  <w:color w:val="00467F"/>
                  <w:sz w:val="14"/>
                  <w:u w:val="single"/>
                </w:rPr>
                <w:t>Innholdsfortegnelse</w:t>
              </w:r>
            </w:hyperlink>
            <w:r w:rsidR="00DD1632">
              <w:rPr>
                <w:sz w:val="14"/>
              </w:rPr>
              <w:t>/</w:t>
            </w:r>
            <w:hyperlink w:anchor="_Sec549">
              <w:r w:rsidR="00DD1632">
                <w:rPr>
                  <w:color w:val="00467F"/>
                  <w:sz w:val="14"/>
                  <w:u w:val="single"/>
                </w:rPr>
                <w:t>Ordliste</w:t>
              </w:r>
            </w:hyperlink>
            <w:r w:rsidR="00DD1632">
              <w:rPr>
                <w:sz w:val="14"/>
              </w:rPr>
              <w:t>/</w:t>
            </w:r>
            <w:hyperlink w:anchor="_Sec844">
              <w:r w:rsidR="00DD1632">
                <w:rPr>
                  <w:color w:val="00467F"/>
                  <w:sz w:val="14"/>
                  <w:u w:val="single"/>
                </w:rPr>
                <w:t>Indeks</w:t>
              </w:r>
            </w:hyperlink>
          </w:p>
        </w:tc>
      </w:tr>
    </w:tbl>
    <w:p w:rsidR="00142BA8" w:rsidRDefault="00142BA8">
      <w:pPr>
        <w:pStyle w:val="ProductList-Body"/>
      </w:pPr>
    </w:p>
    <w:p w:rsidR="00142BA8" w:rsidRDefault="00DD1632">
      <w:pPr>
        <w:pStyle w:val="ProductList-Offering2HeadingNoBorder"/>
      </w:pPr>
      <w:bookmarkStart w:id="94" w:name="_Sec680"/>
      <w:r>
        <w:t>Office for Mac</w:t>
      </w:r>
      <w:bookmarkEnd w:id="94"/>
      <w:r>
        <w:fldChar w:fldCharType="begin"/>
      </w:r>
      <w:r>
        <w:instrText xml:space="preserve"> TC "</w:instrText>
      </w:r>
      <w:bookmarkStart w:id="95" w:name="_Toc433720908"/>
      <w:r>
        <w:instrText>Office for Mac</w:instrText>
      </w:r>
      <w:bookmarkEnd w:id="95"/>
      <w:r>
        <w:instrText>" \l 3</w:instrText>
      </w:r>
      <w:r>
        <w:fldChar w:fldCharType="end"/>
      </w:r>
    </w:p>
    <w:p w:rsidR="00142BA8" w:rsidRDefault="00DD1632">
      <w:pPr>
        <w:pStyle w:val="ProductList-Offering1SubSection"/>
      </w:pPr>
      <w:bookmarkStart w:id="96" w:name="_Sec682"/>
      <w:r>
        <w:t>1. Programtilgjengelighet</w:t>
      </w:r>
      <w:bookmarkEnd w:id="96"/>
    </w:p>
    <w:tbl>
      <w:tblPr>
        <w:tblStyle w:val="PURTable"/>
        <w:tblW w:w="0" w:type="dxa"/>
        <w:tblLook w:val="04A0" w:firstRow="1" w:lastRow="0" w:firstColumn="1" w:lastColumn="0" w:noHBand="0" w:noVBand="1"/>
      </w:tblPr>
      <w:tblGrid>
        <w:gridCol w:w="3978"/>
        <w:gridCol w:w="608"/>
        <w:gridCol w:w="606"/>
        <w:gridCol w:w="607"/>
        <w:gridCol w:w="600"/>
        <w:gridCol w:w="600"/>
        <w:gridCol w:w="607"/>
        <w:gridCol w:w="613"/>
        <w:gridCol w:w="734"/>
        <w:gridCol w:w="618"/>
        <w:gridCol w:w="609"/>
        <w:gridCol w:w="604"/>
      </w:tblGrid>
      <w:tr w:rsidR="00142BA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42BA8">
        <w:tc>
          <w:tcPr>
            <w:tcW w:w="4160" w:type="dxa"/>
            <w:tcBorders>
              <w:top w:val="single" w:sz="6" w:space="0" w:color="FFFFFF"/>
              <w:left w:val="none" w:sz="4" w:space="0" w:color="6E6E6E"/>
              <w:bottom w:val="dashed" w:sz="4" w:space="0" w:color="BFBFBF"/>
              <w:right w:val="none" w:sz="4" w:space="0" w:color="6E6E6E"/>
            </w:tcBorders>
          </w:tcPr>
          <w:p w:rsidR="00142BA8" w:rsidRDefault="00DD1632">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42BA8" w:rsidRDefault="00DD163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42BA8" w:rsidRDefault="00DD163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42BA8" w:rsidRDefault="00DD163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42BA8" w:rsidRDefault="00DD16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r>
      <w:tr w:rsidR="00142BA8">
        <w:tc>
          <w:tcPr>
            <w:tcW w:w="416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42BA8" w:rsidRDefault="00DD16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r>
      <w:tr w:rsidR="00142BA8">
        <w:tc>
          <w:tcPr>
            <w:tcW w:w="416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142BA8" w:rsidRDefault="00DD16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r>
      <w:tr w:rsidR="00142BA8">
        <w:tc>
          <w:tcPr>
            <w:tcW w:w="416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42BA8" w:rsidRDefault="00DD16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r>
      <w:tr w:rsidR="00142BA8">
        <w:tc>
          <w:tcPr>
            <w:tcW w:w="416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42BA8" w:rsidRDefault="00DD16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r>
      <w:tr w:rsidR="00142BA8">
        <w:tc>
          <w:tcPr>
            <w:tcW w:w="416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42BA8" w:rsidRDefault="00DD16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r>
      <w:tr w:rsidR="00142BA8">
        <w:tc>
          <w:tcPr>
            <w:tcW w:w="4160" w:type="dxa"/>
            <w:tcBorders>
              <w:top w:val="dashed" w:sz="4" w:space="0" w:color="BFBFBF"/>
              <w:left w:val="none" w:sz="4" w:space="0" w:color="6E6E6E"/>
              <w:bottom w:val="none" w:sz="4" w:space="0" w:color="BFBFBF"/>
              <w:right w:val="none" w:sz="4" w:space="0" w:color="6E6E6E"/>
            </w:tcBorders>
          </w:tcPr>
          <w:p w:rsidR="00142BA8" w:rsidRDefault="00DD1632">
            <w:pPr>
              <w:pStyle w:val="ProductList-TableBody"/>
            </w:pPr>
            <w:r>
              <w:rPr>
                <w:color w:val="000000"/>
              </w:rPr>
              <w:t>Hjemmearbeid for Mac 2016</w:t>
            </w:r>
            <w:r>
              <w:fldChar w:fldCharType="begin"/>
            </w:r>
            <w:r>
              <w:instrText xml:space="preserve"> XE "Hjemmearbeid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42BA8" w:rsidRDefault="00DD163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42BA8" w:rsidRDefault="00DD163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142BA8" w:rsidRDefault="00142BA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r>
    </w:tbl>
    <w:p w:rsidR="00142BA8" w:rsidRDefault="00DD1632">
      <w:pPr>
        <w:pStyle w:val="ProductList-Offering1SubSection"/>
      </w:pPr>
      <w:bookmarkStart w:id="97" w:name="_Sec737"/>
      <w:r>
        <w:t>2. Produktvilkår</w:t>
      </w:r>
      <w:bookmarkEnd w:id="97"/>
    </w:p>
    <w:tbl>
      <w:tblPr>
        <w:tblStyle w:val="PURTable"/>
        <w:tblW w:w="0" w:type="dxa"/>
        <w:tblLook w:val="04A0" w:firstRow="1" w:lastRow="0" w:firstColumn="1" w:lastColumn="0" w:noHBand="0" w:noVBand="1"/>
      </w:tblPr>
      <w:tblGrid>
        <w:gridCol w:w="3612"/>
        <w:gridCol w:w="3623"/>
        <w:gridCol w:w="3555"/>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for Mac 2011</w:t>
            </w:r>
            <w:r>
              <w:fldChar w:fldCharType="begin"/>
            </w:r>
            <w:r>
              <w:instrText xml:space="preserve"> XE "Office for Mac 2011" </w:instrText>
            </w:r>
            <w:r>
              <w:fldChar w:fldCharType="end"/>
            </w:r>
            <w:r>
              <w:t xml:space="preserve"> og Office for Mac 2011-programmer (9/10)</w:t>
            </w:r>
          </w:p>
        </w:tc>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Nedgraderte Utgaver: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Berettiget Reduksjon: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Kvalifisert for Oppdatering: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142BA8">
            <w:pPr>
              <w:pStyle w:val="ProductList-TableBody"/>
            </w:pPr>
          </w:p>
        </w:tc>
      </w:tr>
    </w:tbl>
    <w:p w:rsidR="00142BA8" w:rsidRDefault="00142BA8">
      <w:pPr>
        <w:pStyle w:val="ProductList-Body"/>
      </w:pPr>
    </w:p>
    <w:p w:rsidR="00142BA8" w:rsidRDefault="00DD1632">
      <w:pPr>
        <w:pStyle w:val="ProductList-ClauseHeading"/>
      </w:pPr>
      <w:r>
        <w:t>2.1 Etterfølgende versjoner</w:t>
      </w:r>
    </w:p>
    <w:p w:rsidR="00142BA8" w:rsidRDefault="00DD1632">
      <w:pPr>
        <w:pStyle w:val="ProductList-Body"/>
      </w:pPr>
      <w:r>
        <w:t>Outlook for Mac 2011 er en etterfølgende versjon av Entourage for Mac 2008. Lync for Mac 2011 er en etterfølgende versjon av Communicator for Mac 2011</w:t>
      </w:r>
      <w:r>
        <w:fldChar w:fldCharType="begin"/>
      </w:r>
      <w:r>
        <w:instrText xml:space="preserve"> XE "Communicator for Mac 2011" </w:instrText>
      </w:r>
      <w:r>
        <w:fldChar w:fldCharType="end"/>
      </w:r>
      <w:r>
        <w:t>.</w:t>
      </w:r>
    </w:p>
    <w:p w:rsidR="00142BA8" w:rsidRDefault="00142BA8">
      <w:pPr>
        <w:pStyle w:val="ProductList-Body"/>
      </w:pPr>
    </w:p>
    <w:p w:rsidR="00142BA8" w:rsidRDefault="00DD1632">
      <w:pPr>
        <w:pStyle w:val="ProductList-ClauseHeading"/>
      </w:pPr>
      <w:r>
        <w:t>2.2 Hjemmearbeid</w:t>
      </w:r>
    </w:p>
    <w:p w:rsidR="00142BA8" w:rsidRDefault="00DD1632">
      <w:pPr>
        <w:pStyle w:val="ProductList-Body"/>
      </w:pPr>
      <w:r>
        <w:t xml:space="preserve">En Hjemmearbeid-lisens er en valgfri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som bare kan anskaffes sammen med en fullstendig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Office for Mac. Den gir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programvaren tillatelse til også å installere og bruke programvaren på en enhet utenfor Kundens eller det Tilknyttede Selskapets lokaler (for eksempel hjemme hos brukeren).</w:t>
      </w:r>
    </w:p>
    <w:p w:rsidR="00142BA8" w:rsidRDefault="00142BA8">
      <w:pPr>
        <w:pStyle w:val="ProductList-Body"/>
      </w:pPr>
    </w:p>
    <w:p w:rsidR="00142BA8" w:rsidRDefault="00DD1632">
      <w:pPr>
        <w:pStyle w:val="ProductList-ClauseHeading"/>
      </w:pPr>
      <w:r>
        <w:t>2.3 Plattformuavhengig</w:t>
      </w:r>
    </w:p>
    <w:p w:rsidR="00142BA8" w:rsidRDefault="00DD1632">
      <w:pPr>
        <w:pStyle w:val="ProductList-Body"/>
      </w:pPr>
      <w:r>
        <w:t xml:space="preserve">Kunden kan kjøre den lisensierte versjonen eller en annen plattformversjon, forutsatt at den andre plattformversjonen var tilgjengelig da den opprinnelige lisensierte versjonen ble tilgjengelig. Hvis komponentene i en produktpakke varierer med plattformversjon, kan Kunden bruke komponentene i pakken som vedkommende velger å implementere, og bare disse komponentene. Kunden kan ikke blande komponenter mellom plattformversjoner. SA for en plattformuavhengig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tillater Kunden å bruke den nyeste versjonen av en plattformversjon av Produktet som blir tilgjengelig i løpet av dekningsperioden, i stedet for å bruke det lisensierte Produktet.</w:t>
      </w:r>
    </w:p>
    <w:p w:rsidR="00142BA8" w:rsidRDefault="00DD1632">
      <w:pPr>
        <w:pStyle w:val="ProductList-Offering1SubSection"/>
      </w:pPr>
      <w:bookmarkStart w:id="98" w:name="_Sec792"/>
      <w:r>
        <w:t>3. Bruksrettigheter</w:t>
      </w:r>
      <w:bookmarkEnd w:id="98"/>
    </w:p>
    <w:tbl>
      <w:tblPr>
        <w:tblStyle w:val="PURTable"/>
        <w:tblW w:w="0" w:type="dxa"/>
        <w:tblLook w:val="04A0" w:firstRow="1" w:lastRow="0" w:firstColumn="1" w:lastColumn="0" w:noHBand="0" w:noVBand="1"/>
      </w:tblPr>
      <w:tblGrid>
        <w:gridCol w:w="3633"/>
        <w:gridCol w:w="3560"/>
        <w:gridCol w:w="3597"/>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Tilleggsprogramvare: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Office Web Apps Server 2013 (bare Office-pakken)</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142B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142BA8">
            <w:pPr>
              <w:pStyle w:val="ProductList-TableBody"/>
            </w:pPr>
          </w:p>
        </w:tc>
      </w:tr>
    </w:tbl>
    <w:p w:rsidR="00142BA8" w:rsidRDefault="00142BA8">
      <w:pPr>
        <w:pStyle w:val="ProductList-Body"/>
      </w:pPr>
    </w:p>
    <w:p w:rsidR="00142BA8" w:rsidRDefault="00DD1632">
      <w:pPr>
        <w:pStyle w:val="ProductList-ClauseHeading"/>
      </w:pPr>
      <w:r>
        <w:t>3.1 Kommersiell bruk av Office Home &amp; Student 2013 RT</w:t>
      </w:r>
    </w:p>
    <w:p w:rsidR="00142BA8" w:rsidRDefault="00DD1632">
      <w:pPr>
        <w:pStyle w:val="ProductList-Body"/>
      </w:pP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en Office 2016 for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Mac Standard 2016-Lisensiert Enhet</w:t>
      </w:r>
      <w:r>
        <w:fldChar w:fldCharType="end"/>
      </w:r>
      <w:r>
        <w:t xml:space="preserve"> kan bruke programvaren som er lisensiert separat under en Office Home &amp; Student 2013 RT-lisens, til kommersiell bruk, uavhengig av annet som måtte fremgå av lisensvilkårene for Office Home &amp; Student 2013 RT.</w:t>
      </w:r>
    </w:p>
    <w:p w:rsidR="00142BA8" w:rsidRDefault="00DD1632">
      <w:pPr>
        <w:pStyle w:val="ProductList-Offering1SubSection"/>
      </w:pPr>
      <w:bookmarkStart w:id="99" w:name="_Sec821"/>
      <w:r>
        <w:t>4. Software Assurance</w:t>
      </w:r>
      <w:bookmarkEnd w:id="99"/>
    </w:p>
    <w:tbl>
      <w:tblPr>
        <w:tblStyle w:val="PURTable"/>
        <w:tblW w:w="0" w:type="dxa"/>
        <w:tblLook w:val="04A0" w:firstRow="1" w:lastRow="0" w:firstColumn="1" w:lastColumn="0" w:noHBand="0" w:noVBand="1"/>
      </w:tblPr>
      <w:tblGrid>
        <w:gridCol w:w="3536"/>
        <w:gridCol w:w="3648"/>
        <w:gridCol w:w="3606"/>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Avløsningsrettigheter: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8">
              <w:r>
                <w:rPr>
                  <w:color w:val="00467F"/>
                  <w:u w:val="single"/>
                </w:rPr>
                <w:t>Produktliste – juni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Roamingrettigheter: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142B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142BA8">
            <w:pPr>
              <w:pStyle w:val="ProductList-TableBody"/>
            </w:pPr>
          </w:p>
        </w:tc>
      </w:tr>
    </w:tbl>
    <w:p w:rsidR="00142BA8" w:rsidRDefault="00142BA8">
      <w:pPr>
        <w:pStyle w:val="ProductList-Body"/>
        <w:jc w:val="right"/>
      </w:pPr>
    </w:p>
    <w:tbl>
      <w:tblPr>
        <w:tblStyle w:val="PURTable"/>
        <w:tblW w:w="0" w:type="dxa"/>
        <w:tblLook w:val="04A0" w:firstRow="1" w:lastRow="0" w:firstColumn="1" w:lastColumn="0" w:noHBand="0" w:noVBand="1"/>
      </w:tblPr>
      <w:tblGrid>
        <w:gridCol w:w="10800"/>
      </w:tblGrid>
      <w:tr w:rsidR="00142BA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2BA8" w:rsidRDefault="00DA45F0">
            <w:pPr>
              <w:pStyle w:val="ProductList-TableBody"/>
              <w:jc w:val="right"/>
            </w:pPr>
            <w:hyperlink w:anchor="_Sec842">
              <w:r w:rsidR="00DD1632">
                <w:rPr>
                  <w:color w:val="00467F"/>
                  <w:sz w:val="14"/>
                  <w:u w:val="single"/>
                </w:rPr>
                <w:t>Innholdsfortegnelse</w:t>
              </w:r>
            </w:hyperlink>
            <w:r w:rsidR="00DD1632">
              <w:rPr>
                <w:sz w:val="14"/>
              </w:rPr>
              <w:t>/</w:t>
            </w:r>
            <w:hyperlink w:anchor="_Sec549">
              <w:r w:rsidR="00DD1632">
                <w:rPr>
                  <w:color w:val="00467F"/>
                  <w:sz w:val="14"/>
                  <w:u w:val="single"/>
                </w:rPr>
                <w:t>Ordliste</w:t>
              </w:r>
            </w:hyperlink>
            <w:r w:rsidR="00DD1632">
              <w:rPr>
                <w:sz w:val="14"/>
              </w:rPr>
              <w:t>/</w:t>
            </w:r>
            <w:hyperlink w:anchor="_Sec844">
              <w:r w:rsidR="00DD1632">
                <w:rPr>
                  <w:color w:val="00467F"/>
                  <w:sz w:val="14"/>
                  <w:u w:val="single"/>
                </w:rPr>
                <w:t>Indeks</w:t>
              </w:r>
            </w:hyperlink>
          </w:p>
        </w:tc>
      </w:tr>
    </w:tbl>
    <w:p w:rsidR="00142BA8" w:rsidRDefault="00142BA8">
      <w:pPr>
        <w:pStyle w:val="ProductList-Body"/>
      </w:pPr>
    </w:p>
    <w:p w:rsidR="00142BA8" w:rsidRDefault="00DD1632">
      <w:pPr>
        <w:pStyle w:val="ProductList-OfferingGroupHeading"/>
      </w:pPr>
      <w:bookmarkStart w:id="100" w:name="_Sec612"/>
      <w:r>
        <w:t>Office-servere</w:t>
      </w:r>
      <w:bookmarkEnd w:id="100"/>
      <w:r>
        <w:fldChar w:fldCharType="begin"/>
      </w:r>
      <w:r>
        <w:instrText xml:space="preserve"> TC "</w:instrText>
      </w:r>
      <w:bookmarkStart w:id="101" w:name="_Toc433720909"/>
      <w:r>
        <w:instrText>Office-servere</w:instrText>
      </w:r>
      <w:bookmarkEnd w:id="101"/>
      <w:r>
        <w:instrText>" \l 2</w:instrText>
      </w:r>
      <w:r>
        <w:fldChar w:fldCharType="end"/>
      </w:r>
    </w:p>
    <w:p w:rsidR="00142BA8" w:rsidRDefault="00DD1632">
      <w:pPr>
        <w:pStyle w:val="ProductList-Offering2HeadingNoBorder"/>
      </w:pPr>
      <w:bookmarkStart w:id="102" w:name="_Sec638"/>
      <w:r>
        <w:t>Exchange Server</w:t>
      </w:r>
      <w:bookmarkEnd w:id="102"/>
      <w:r>
        <w:fldChar w:fldCharType="begin"/>
      </w:r>
      <w:r>
        <w:instrText xml:space="preserve"> TC "</w:instrText>
      </w:r>
      <w:bookmarkStart w:id="103" w:name="_Toc433720910"/>
      <w:r>
        <w:instrText>Exchange Server</w:instrText>
      </w:r>
      <w:bookmarkEnd w:id="103"/>
      <w:r>
        <w:instrText>" \l 3</w:instrText>
      </w:r>
      <w:r>
        <w:fldChar w:fldCharType="end"/>
      </w:r>
    </w:p>
    <w:p w:rsidR="00142BA8" w:rsidRDefault="00DD1632">
      <w:pPr>
        <w:pStyle w:val="ProductList-Offering1SubSection"/>
      </w:pPr>
      <w:bookmarkStart w:id="104" w:name="_Sec683"/>
      <w:r>
        <w:t>1. Programtilgjengelighet</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142BA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42BA8">
        <w:tc>
          <w:tcPr>
            <w:tcW w:w="4160" w:type="dxa"/>
            <w:tcBorders>
              <w:top w:val="single" w:sz="6" w:space="0" w:color="FFFFFF"/>
              <w:left w:val="none" w:sz="4" w:space="0" w:color="6E6E6E"/>
              <w:bottom w:val="dashed" w:sz="4" w:space="0" w:color="BFBFBF"/>
              <w:right w:val="none" w:sz="4" w:space="0" w:color="6E6E6E"/>
            </w:tcBorders>
          </w:tcPr>
          <w:p w:rsidR="00142BA8" w:rsidRDefault="00DD1632">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42BA8" w:rsidRDefault="00DD1632">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142BA8" w:rsidRDefault="00DD163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42BA8" w:rsidRDefault="00DD163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42BA8" w:rsidRDefault="00DD163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42BA8">
        <w:tc>
          <w:tcPr>
            <w:tcW w:w="416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pPr>
            <w:r>
              <w:t xml:space="preserve">Exchange Server Enterprise 2016 CAL </w:t>
            </w:r>
            <w:r>
              <w:fldChar w:fldCharType="begin"/>
            </w:r>
            <w:r>
              <w:instrText xml:space="preserve"> XE "Exchange Server Enterprise 2016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42BA8" w:rsidRDefault="00DD16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42BA8">
        <w:tc>
          <w:tcPr>
            <w:tcW w:w="416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142BA8" w:rsidRDefault="00DD163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42BA8">
        <w:tc>
          <w:tcPr>
            <w:tcW w:w="4160" w:type="dxa"/>
            <w:tcBorders>
              <w:top w:val="dashed" w:sz="4" w:space="0" w:color="BFBFBF"/>
              <w:left w:val="none" w:sz="4" w:space="0" w:color="6E6E6E"/>
              <w:bottom w:val="none" w:sz="4" w:space="0" w:color="BFBFBF"/>
              <w:right w:val="none" w:sz="4" w:space="0" w:color="6E6E6E"/>
            </w:tcBorders>
          </w:tcPr>
          <w:p w:rsidR="00142BA8" w:rsidRDefault="00DD1632">
            <w:pPr>
              <w:pStyle w:val="ProductList-TableBody"/>
            </w:pPr>
            <w:r>
              <w:t>Exchange Server Standard 2016 CAL</w:t>
            </w:r>
            <w:r>
              <w:fldChar w:fldCharType="begin"/>
            </w:r>
            <w:r>
              <w:instrText xml:space="preserve"> XE "Exchange Server Standard 2016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142BA8" w:rsidRDefault="00DD1632">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142BA8" w:rsidRDefault="00DD163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42BA8" w:rsidRDefault="00DD163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42BA8" w:rsidRDefault="00DD16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142BA8" w:rsidRDefault="00DD1632">
      <w:pPr>
        <w:pStyle w:val="ProductList-Offering1SubSection"/>
      </w:pPr>
      <w:bookmarkStart w:id="105" w:name="_Sec738"/>
      <w:r>
        <w:t>2. Produktvilkår</w:t>
      </w:r>
      <w:bookmarkEnd w:id="105"/>
    </w:p>
    <w:tbl>
      <w:tblPr>
        <w:tblStyle w:val="PURTable"/>
        <w:tblW w:w="0" w:type="dxa"/>
        <w:tblLook w:val="04A0" w:firstRow="1" w:lastRow="0" w:firstColumn="1" w:lastColumn="0" w:noHBand="0" w:noVBand="1"/>
      </w:tblPr>
      <w:tblGrid>
        <w:gridCol w:w="3612"/>
        <w:gridCol w:w="3623"/>
        <w:gridCol w:w="3555"/>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Standard</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Berettiget Reduksjon: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Kvalifisert for Oppdatering: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142BA8">
            <w:pPr>
              <w:pStyle w:val="ProductList-TableBody"/>
            </w:pPr>
          </w:p>
        </w:tc>
      </w:tr>
    </w:tbl>
    <w:p w:rsidR="00142BA8" w:rsidRDefault="00DD1632">
      <w:pPr>
        <w:pStyle w:val="ProductList-Offering1SubSection"/>
      </w:pPr>
      <w:bookmarkStart w:id="106" w:name="_Sec793"/>
      <w:r>
        <w:t>3. Bruksrettigheter</w:t>
      </w:r>
      <w:bookmarkEnd w:id="106"/>
    </w:p>
    <w:tbl>
      <w:tblPr>
        <w:tblStyle w:val="PURTable"/>
        <w:tblW w:w="0" w:type="dxa"/>
        <w:tblLook w:val="04A0" w:firstRow="1" w:lastRow="0" w:firstColumn="1" w:lastColumn="0" w:noHBand="0" w:noVBand="1"/>
      </w:tblPr>
      <w:tblGrid>
        <w:gridCol w:w="3588"/>
        <w:gridCol w:w="3585"/>
        <w:gridCol w:w="3617"/>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"Tilleggsprogramvare: Programvare som er angitt i Bruksrettighetene for serverprodukter som Kunden kan benytte i forbindelse med bruken av serverprogramvaren." </w:instrText>
            </w:r>
            <w:r>
              <w:fldChar w:fldCharType="separate"/>
            </w:r>
            <w:r>
              <w:rPr>
                <w:color w:val="0563C1"/>
              </w:rPr>
              <w:t>Tilleggsprogramvare</w:t>
            </w:r>
            <w:r>
              <w:fldChar w:fldCharType="end"/>
            </w:r>
            <w:r>
              <w:t>: Alle utgaver</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 (tilgang til Tilleggsfunksjoner krever både basis- og tilleggs-CALer)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Inkluderte teknologier: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142B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142BA8">
            <w:pPr>
              <w:pStyle w:val="ProductList-TableBody"/>
            </w:pPr>
          </w:p>
        </w:tc>
      </w:tr>
    </w:tbl>
    <w:p w:rsidR="00142BA8" w:rsidRDefault="00142BA8">
      <w:pPr>
        <w:pStyle w:val="ProductList-Body"/>
      </w:pPr>
    </w:p>
    <w:p w:rsidR="00142BA8" w:rsidRDefault="00DD1632">
      <w:pPr>
        <w:pStyle w:val="ProductList-ClauseHeading"/>
      </w:pPr>
      <w:r>
        <w:t>3.1 Serverprogramtilgang</w:t>
      </w:r>
    </w:p>
    <w:tbl>
      <w:tblPr>
        <w:tblStyle w:val="PURTable"/>
        <w:tblW w:w="0" w:type="dxa"/>
        <w:tblLook w:val="04A0" w:firstRow="1" w:lastRow="0" w:firstColumn="1" w:lastColumn="0" w:noHBand="0" w:noVBand="1"/>
      </w:tblPr>
      <w:tblGrid>
        <w:gridCol w:w="3632"/>
        <w:gridCol w:w="3579"/>
        <w:gridCol w:w="3579"/>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42BA8" w:rsidRDefault="00DD1632">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142BA8" w:rsidRDefault="00DD1632">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142BA8" w:rsidRDefault="00DD1632">
            <w:pPr>
              <w:pStyle w:val="ProductList-TableBody"/>
            </w:pPr>
            <w:r>
              <w:t>Exchange Online Plan 1 User SL</w:t>
            </w:r>
          </w:p>
        </w:tc>
      </w:tr>
      <w:tr w:rsidR="00142BA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42BA8" w:rsidRDefault="00142BA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42BA8" w:rsidRDefault="00DD1632">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142BA8" w:rsidRDefault="00DD1632">
            <w:pPr>
              <w:pStyle w:val="ProductList-TableBody"/>
            </w:pPr>
            <w:r>
              <w:t>Exchange Online Plan 2 User SL</w:t>
            </w:r>
          </w:p>
        </w:tc>
      </w:tr>
      <w:tr w:rsidR="00142BA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42BA8" w:rsidRDefault="00142BA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42BA8" w:rsidRDefault="00DD1632">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142BA8" w:rsidRDefault="00DD1632">
            <w:pPr>
              <w:pStyle w:val="ProductList-TableBody"/>
            </w:pPr>
            <w:r>
              <w:t>Exchange Online Plan 2G User SL</w:t>
            </w:r>
          </w:p>
        </w:tc>
      </w:tr>
      <w:tr w:rsidR="00142BA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42BA8" w:rsidRDefault="00142BA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42BA8" w:rsidRDefault="00DD1632">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142BA8" w:rsidRDefault="00142BA8">
            <w:pPr>
              <w:pStyle w:val="ProductList-TableBody"/>
            </w:pPr>
          </w:p>
        </w:tc>
      </w:tr>
    </w:tbl>
    <w:p w:rsidR="00142BA8" w:rsidRDefault="00142BA8">
      <w:pPr>
        <w:pStyle w:val="ProductList-Body"/>
      </w:pPr>
    </w:p>
    <w:p w:rsidR="00142BA8" w:rsidRDefault="00DD1632">
      <w:pPr>
        <w:pStyle w:val="ProductList-SubClauseHeading"/>
      </w:pPr>
      <w:r>
        <w:t>3.1.1 Ytterligere funksjoner knyttet til Exchange Enterprise CAL</w:t>
      </w:r>
    </w:p>
    <w:p w:rsidR="00142BA8" w:rsidRDefault="00DD1632">
      <w:pPr>
        <w:pStyle w:val="ProductList-BodyIndented"/>
      </w:pPr>
      <w:r>
        <w:t>Arkiv på stedet, Sperring (ubestemt, spørringsbasert og tidsbasert), Avanserte mobilretningslinjer, Informasjonsbeskyttelse og -samsvar, Tilpassede bevaringsretningslinjer, Loggføring per bruker/distribusjonsliste, Områdepostbokser – samsvar, Data Loss Prevention</w:t>
      </w:r>
    </w:p>
    <w:tbl>
      <w:tblPr>
        <w:tblStyle w:val="PURTable0"/>
        <w:tblW w:w="0" w:type="dxa"/>
        <w:tblLook w:val="04A0" w:firstRow="1" w:lastRow="0" w:firstColumn="1" w:lastColumn="0" w:noHBand="0" w:noVBand="1"/>
      </w:tblPr>
      <w:tblGrid>
        <w:gridCol w:w="3566"/>
        <w:gridCol w:w="3437"/>
        <w:gridCol w:w="3427"/>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42BA8" w:rsidRDefault="00DD1632">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142BA8" w:rsidRDefault="00DD1632">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142BA8" w:rsidRDefault="00DD1632">
            <w:pPr>
              <w:pStyle w:val="ProductList-TableBody"/>
            </w:pPr>
            <w:r>
              <w:t>Exchange Online Plan 2 User SL</w:t>
            </w:r>
          </w:p>
        </w:tc>
      </w:tr>
      <w:tr w:rsidR="00142BA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42BA8" w:rsidRDefault="00142BA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42BA8" w:rsidRDefault="00DD1632">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142BA8" w:rsidRDefault="00DD1632">
            <w:pPr>
              <w:pStyle w:val="ProductList-TableBody"/>
            </w:pPr>
            <w:r>
              <w:t>Exchange Online Plan 2G User SL</w:t>
            </w:r>
          </w:p>
        </w:tc>
      </w:tr>
      <w:tr w:rsidR="00142BA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42BA8" w:rsidRDefault="00142BA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42BA8" w:rsidRDefault="00DD1632">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142BA8" w:rsidRDefault="00142BA8">
            <w:pPr>
              <w:pStyle w:val="ProductList-TableBody"/>
            </w:pPr>
          </w:p>
        </w:tc>
      </w:tr>
    </w:tbl>
    <w:p w:rsidR="00142BA8" w:rsidRDefault="00142BA8">
      <w:pPr>
        <w:pStyle w:val="ProductList-BodyIndented"/>
      </w:pPr>
    </w:p>
    <w:p w:rsidR="00142BA8" w:rsidRDefault="00DD1632">
      <w:pPr>
        <w:pStyle w:val="ProductList-ClauseHeading"/>
      </w:pPr>
      <w:r>
        <w:t>3.2 Tilleggsprogramvare</w:t>
      </w:r>
    </w:p>
    <w:tbl>
      <w:tblPr>
        <w:tblStyle w:val="PURTable"/>
        <w:tblW w:w="0" w:type="dxa"/>
        <w:tblLook w:val="04A0" w:firstRow="1" w:lastRow="0" w:firstColumn="1" w:lastColumn="0" w:noHBand="0" w:noVBand="1"/>
      </w:tblPr>
      <w:tblGrid>
        <w:gridCol w:w="3666"/>
        <w:gridCol w:w="3562"/>
        <w:gridCol w:w="3562"/>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42BA8" w:rsidRDefault="00DD1632">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142BA8" w:rsidRDefault="00142BA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42BA8" w:rsidRDefault="00142BA8">
            <w:pPr>
              <w:pStyle w:val="ProductList-TableBody"/>
            </w:pPr>
          </w:p>
        </w:tc>
      </w:tr>
    </w:tbl>
    <w:p w:rsidR="00142BA8" w:rsidRDefault="00DD1632">
      <w:pPr>
        <w:pStyle w:val="ProductList-Offering1SubSection"/>
      </w:pPr>
      <w:bookmarkStart w:id="107" w:name="_Sec824"/>
      <w:r>
        <w:t>4. Software Assurance</w:t>
      </w:r>
      <w:bookmarkEnd w:id="107"/>
    </w:p>
    <w:tbl>
      <w:tblPr>
        <w:tblStyle w:val="PURTable"/>
        <w:tblW w:w="0" w:type="dxa"/>
        <w:tblLook w:val="04A0" w:firstRow="1" w:lastRow="0" w:firstColumn="1" w:lastColumn="0" w:noHBand="0" w:noVBand="1"/>
      </w:tblPr>
      <w:tblGrid>
        <w:gridCol w:w="3536"/>
        <w:gridCol w:w="3648"/>
        <w:gridCol w:w="3606"/>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Serverutgaver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Avløsningsrettigheter: I/T</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serverlisenser)</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9">
              <w:r>
                <w:rPr>
                  <w:color w:val="00467F"/>
                  <w:u w:val="single"/>
                </w:rPr>
                <w:t>Produktliste – juni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Roamingrettigheter: I/T</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142B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142BA8">
            <w:pPr>
              <w:pStyle w:val="ProductList-TableBody"/>
            </w:pPr>
          </w:p>
        </w:tc>
      </w:tr>
    </w:tbl>
    <w:p w:rsidR="00142BA8" w:rsidRDefault="00142BA8">
      <w:pPr>
        <w:pStyle w:val="ProductList-Body"/>
      </w:pPr>
    </w:p>
    <w:p w:rsidR="00142BA8" w:rsidRDefault="00DD1632">
      <w:pPr>
        <w:pStyle w:val="ProductList-ClauseHeading"/>
      </w:pPr>
      <w:r>
        <w:t>4.1 Exchange Enterprise CAL med Tjenester 2016 Tilleggsvilkår og -betingelser</w:t>
      </w:r>
    </w:p>
    <w:p w:rsidR="00142BA8" w:rsidRDefault="00DD1632">
      <w:pPr>
        <w:pStyle w:val="ProductList-Body"/>
      </w:pPr>
      <w:r>
        <w:t xml:space="preserve">Exchange Server Enterprise CAL med aktiv SA-dekning inkluderer rettighetene til Data Loss Prevention og Exchange Online Protection. For kunder som har Microsoft Business-avtaler datert før oktober 2010 og Registreringer datert etter juli 2011, gjelder Tilleggsvilkårene til Elektroniske Tjenester brukt med Programvare – delen Eldre Avtaler i Vedlegg A – Tilleggsvilkår til Programavtale i Produktliste for juni 2015 på </w:t>
      </w:r>
      <w:hyperlink r:id="rId50">
        <w:r>
          <w:rPr>
            <w:color w:val="00467F"/>
            <w:u w:val="single"/>
          </w:rPr>
          <w:t>http://go.microsoft.com/?linkid=9839207</w:t>
        </w:r>
      </w:hyperlink>
      <w:r>
        <w:t xml:space="preserve"> for kjøp og bruk av de Elektroniske Tjenestene som er inkludert i Exchange Enterprise CAL med Tjenester 2016.</w:t>
      </w:r>
    </w:p>
    <w:p w:rsidR="00142BA8" w:rsidRDefault="00142BA8">
      <w:pPr>
        <w:pStyle w:val="PURBreadcrumb"/>
      </w:pPr>
    </w:p>
    <w:tbl>
      <w:tblPr>
        <w:tblStyle w:val="PURTable"/>
        <w:tblW w:w="0" w:type="dxa"/>
        <w:tblLook w:val="04A0" w:firstRow="1" w:lastRow="0" w:firstColumn="1" w:lastColumn="0" w:noHBand="0" w:noVBand="1"/>
      </w:tblPr>
      <w:tblGrid>
        <w:gridCol w:w="10800"/>
      </w:tblGrid>
      <w:tr w:rsidR="00142BA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2BA8" w:rsidRDefault="00DA45F0">
            <w:pPr>
              <w:pStyle w:val="ProductList-TableBody"/>
              <w:jc w:val="right"/>
            </w:pPr>
            <w:hyperlink w:anchor="_Sec842">
              <w:r w:rsidR="00DD1632">
                <w:rPr>
                  <w:color w:val="00467F"/>
                  <w:sz w:val="14"/>
                  <w:u w:val="single"/>
                </w:rPr>
                <w:t>Innholdsfortegnelse</w:t>
              </w:r>
            </w:hyperlink>
            <w:r w:rsidR="00DD1632">
              <w:rPr>
                <w:sz w:val="14"/>
              </w:rPr>
              <w:t>/</w:t>
            </w:r>
            <w:hyperlink w:anchor="_Sec549">
              <w:r w:rsidR="00DD1632">
                <w:rPr>
                  <w:color w:val="00467F"/>
                  <w:sz w:val="14"/>
                  <w:u w:val="single"/>
                </w:rPr>
                <w:t>Ordliste</w:t>
              </w:r>
            </w:hyperlink>
            <w:r w:rsidR="00DD1632">
              <w:rPr>
                <w:sz w:val="14"/>
              </w:rPr>
              <w:t>/</w:t>
            </w:r>
            <w:hyperlink w:anchor="_Sec844">
              <w:r w:rsidR="00DD1632">
                <w:rPr>
                  <w:color w:val="00467F"/>
                  <w:sz w:val="14"/>
                  <w:u w:val="single"/>
                </w:rPr>
                <w:t>Indeks</w:t>
              </w:r>
            </w:hyperlink>
          </w:p>
        </w:tc>
      </w:tr>
    </w:tbl>
    <w:p w:rsidR="00142BA8" w:rsidRDefault="00142BA8">
      <w:pPr>
        <w:pStyle w:val="ProductList-Body"/>
      </w:pPr>
    </w:p>
    <w:p w:rsidR="00142BA8" w:rsidRDefault="00DD1632">
      <w:pPr>
        <w:pStyle w:val="ProductList-Offering2HeadingNoBorder"/>
      </w:pPr>
      <w:bookmarkStart w:id="108" w:name="_Sec639"/>
      <w:r>
        <w:t>Project Server</w:t>
      </w:r>
      <w:bookmarkEnd w:id="108"/>
      <w:r>
        <w:fldChar w:fldCharType="begin"/>
      </w:r>
      <w:r>
        <w:instrText xml:space="preserve"> TC "</w:instrText>
      </w:r>
      <w:bookmarkStart w:id="109" w:name="_Toc433720911"/>
      <w:r>
        <w:instrText>Project Server</w:instrText>
      </w:r>
      <w:bookmarkEnd w:id="109"/>
      <w:r>
        <w:instrText>" \l 3</w:instrText>
      </w:r>
      <w:r>
        <w:fldChar w:fldCharType="end"/>
      </w:r>
    </w:p>
    <w:p w:rsidR="00142BA8" w:rsidRDefault="00DD1632">
      <w:pPr>
        <w:pStyle w:val="ProductList-Offering1SubSection"/>
      </w:pPr>
      <w:bookmarkStart w:id="110" w:name="_Sec684"/>
      <w:r>
        <w:t>1. Programtilgjengelighet</w:t>
      </w:r>
      <w:bookmarkEnd w:id="110"/>
    </w:p>
    <w:tbl>
      <w:tblPr>
        <w:tblStyle w:val="PURTable"/>
        <w:tblW w:w="0" w:type="dxa"/>
        <w:tblLook w:val="04A0" w:firstRow="1" w:lastRow="0" w:firstColumn="1" w:lastColumn="0" w:noHBand="0" w:noVBand="1"/>
      </w:tblPr>
      <w:tblGrid>
        <w:gridCol w:w="4032"/>
        <w:gridCol w:w="615"/>
        <w:gridCol w:w="607"/>
        <w:gridCol w:w="612"/>
        <w:gridCol w:w="607"/>
        <w:gridCol w:w="608"/>
        <w:gridCol w:w="612"/>
        <w:gridCol w:w="615"/>
        <w:gridCol w:w="634"/>
        <w:gridCol w:w="619"/>
        <w:gridCol w:w="613"/>
        <w:gridCol w:w="610"/>
      </w:tblGrid>
      <w:tr w:rsidR="00142BA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42BA8">
        <w:tc>
          <w:tcPr>
            <w:tcW w:w="4160" w:type="dxa"/>
            <w:tcBorders>
              <w:top w:val="single" w:sz="6" w:space="0" w:color="FFFFFF"/>
              <w:left w:val="none" w:sz="4" w:space="0" w:color="6E6E6E"/>
              <w:bottom w:val="dashed" w:sz="4" w:space="0" w:color="BFBFBF"/>
              <w:right w:val="none" w:sz="4" w:space="0" w:color="6E6E6E"/>
            </w:tcBorders>
          </w:tcPr>
          <w:p w:rsidR="00142BA8" w:rsidRDefault="00DD1632">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42BA8" w:rsidRDefault="00DD1632">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142BA8" w:rsidRDefault="00DD163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42BA8" w:rsidRDefault="00DD163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42BA8" w:rsidRDefault="00DD163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42BA8">
        <w:tc>
          <w:tcPr>
            <w:tcW w:w="4160" w:type="dxa"/>
            <w:tcBorders>
              <w:top w:val="dashed" w:sz="4" w:space="0" w:color="BFBFBF"/>
              <w:left w:val="none" w:sz="4" w:space="0" w:color="6E6E6E"/>
              <w:bottom w:val="none" w:sz="4" w:space="0" w:color="BFBFBF"/>
              <w:right w:val="none" w:sz="4" w:space="0" w:color="6E6E6E"/>
            </w:tcBorders>
          </w:tcPr>
          <w:p w:rsidR="00142BA8" w:rsidRDefault="00DD1632">
            <w:pPr>
              <w:pStyle w:val="ProductList-TableBody"/>
            </w:pPr>
            <w:r>
              <w:t>Project Server 2013 CAL</w:t>
            </w:r>
            <w:r>
              <w:fldChar w:fldCharType="begin"/>
            </w:r>
            <w:r>
              <w:instrText xml:space="preserve"> XE "Project Server 2013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142BA8" w:rsidRDefault="00DD1632">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142BA8" w:rsidRDefault="00DD163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42BA8" w:rsidRDefault="00DD163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42BA8" w:rsidRDefault="00DD16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142BA8" w:rsidRDefault="00DD1632">
      <w:pPr>
        <w:pStyle w:val="ProductList-Offering1SubSection"/>
      </w:pPr>
      <w:bookmarkStart w:id="111" w:name="_Sec739"/>
      <w:r>
        <w:t>2. Produktvilkår</w:t>
      </w:r>
      <w:bookmarkEnd w:id="111"/>
    </w:p>
    <w:tbl>
      <w:tblPr>
        <w:tblStyle w:val="PURTable"/>
        <w:tblW w:w="0" w:type="dxa"/>
        <w:tblLook w:val="04A0" w:firstRow="1" w:lastRow="0" w:firstColumn="1" w:lastColumn="0" w:noHBand="0" w:noVBand="1"/>
      </w:tblPr>
      <w:tblGrid>
        <w:gridCol w:w="3612"/>
        <w:gridCol w:w="3623"/>
        <w:gridCol w:w="3555"/>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Nedgraderte Utgaver: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Berettiget Reduksjon: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"Kvalifisert for Overføring: Et Produkt (på eller utenfor datamaskinplattformen) som Enterprise- eller Enterprise Subscription-kunder kan flytte til en Abonnementslisens." </w:instrText>
            </w:r>
            <w:r>
              <w:fldChar w:fldCharType="separate"/>
            </w:r>
            <w:r>
              <w:rPr>
                <w:color w:val="0563C1"/>
              </w:rPr>
              <w:t>Kvalifisert for Overføring</w:t>
            </w:r>
            <w:r>
              <w:fldChar w:fldCharType="end"/>
            </w:r>
            <w:r>
              <w:t>: Project Server CAL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Kvalifisert for Oppdatering: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142BA8">
            <w:pPr>
              <w:pStyle w:val="ProductList-TableBody"/>
            </w:pPr>
          </w:p>
        </w:tc>
      </w:tr>
    </w:tbl>
    <w:p w:rsidR="00142BA8" w:rsidRDefault="00DD1632">
      <w:pPr>
        <w:pStyle w:val="ProductList-Offering1SubSection"/>
      </w:pPr>
      <w:bookmarkStart w:id="112" w:name="_Sec795"/>
      <w:r>
        <w:t>3. Bruksrettigheter</w:t>
      </w:r>
      <w:bookmarkEnd w:id="112"/>
    </w:p>
    <w:tbl>
      <w:tblPr>
        <w:tblStyle w:val="PURTable"/>
        <w:tblW w:w="0" w:type="dxa"/>
        <w:tblLook w:val="04A0" w:firstRow="1" w:lastRow="0" w:firstColumn="1" w:lastColumn="0" w:noHBand="0" w:noVBand="1"/>
      </w:tblPr>
      <w:tblGrid>
        <w:gridCol w:w="3589"/>
        <w:gridCol w:w="3583"/>
        <w:gridCol w:w="3618"/>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"Tilleggsprogramvare: Programvare som er angitt i Bruksrettighetene for serverprodukter som Kunden kan benytte i forbindelse med bruken av serverprogramvaren." </w:instrText>
            </w:r>
            <w:r>
              <w:fldChar w:fldCharType="separate"/>
            </w:r>
            <w:r>
              <w:rPr>
                <w:color w:val="0563C1"/>
              </w:rPr>
              <w:t>Tilleggsprogramvare</w:t>
            </w:r>
            <w:r>
              <w:fldChar w:fldCharType="end"/>
            </w:r>
            <w:r>
              <w:t>: Ja</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Inkluderte teknologier: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142B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142BA8">
            <w:pPr>
              <w:pStyle w:val="ProductList-TableBody"/>
            </w:pPr>
          </w:p>
        </w:tc>
      </w:tr>
    </w:tbl>
    <w:p w:rsidR="00142BA8" w:rsidRDefault="00142BA8">
      <w:pPr>
        <w:pStyle w:val="ProductList-Body"/>
      </w:pPr>
    </w:p>
    <w:p w:rsidR="00142BA8" w:rsidRDefault="00DD1632">
      <w:pPr>
        <w:pStyle w:val="ProductList-ClauseHeading"/>
      </w:pPr>
      <w:r>
        <w:t>3.1 Serverprogramtilgang</w:t>
      </w:r>
    </w:p>
    <w:tbl>
      <w:tblPr>
        <w:tblStyle w:val="PURTable"/>
        <w:tblW w:w="0" w:type="dxa"/>
        <w:tblLook w:val="04A0" w:firstRow="1" w:lastRow="0" w:firstColumn="1" w:lastColumn="0" w:noHBand="0" w:noVBand="1"/>
      </w:tblPr>
      <w:tblGrid>
        <w:gridCol w:w="3644"/>
        <w:gridCol w:w="3573"/>
        <w:gridCol w:w="3573"/>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42BA8" w:rsidRDefault="00DD1632">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142BA8" w:rsidRDefault="00DD1632">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142BA8" w:rsidRDefault="00DD1632">
            <w:pPr>
              <w:pStyle w:val="ProductList-TableBody"/>
            </w:pPr>
            <w:r>
              <w:t>Project Lite</w:t>
            </w:r>
            <w:r>
              <w:fldChar w:fldCharType="begin"/>
            </w:r>
            <w:r>
              <w:instrText xml:space="preserve"> XE "Project Lite" </w:instrText>
            </w:r>
            <w:r>
              <w:fldChar w:fldCharType="end"/>
            </w:r>
            <w:r>
              <w:t xml:space="preserve"> User SL</w:t>
            </w:r>
          </w:p>
        </w:tc>
      </w:tr>
      <w:tr w:rsidR="00142BA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42BA8" w:rsidRDefault="00142BA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42BA8" w:rsidRDefault="00DD1632">
            <w:pPr>
              <w:pStyle w:val="ProductList-TableBody"/>
            </w:pPr>
            <w:r>
              <w:t>Project Online</w:t>
            </w:r>
            <w:r>
              <w:fldChar w:fldCharType="begin"/>
            </w:r>
            <w:r>
              <w:instrText xml:space="preserve"> XE "Project Online"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142BA8" w:rsidRDefault="00DD1632">
            <w:pPr>
              <w:pStyle w:val="ProductList-TableBody"/>
            </w:pPr>
            <w:r>
              <w:t>Project Pro for Office 365</w:t>
            </w:r>
            <w:r>
              <w:fldChar w:fldCharType="begin"/>
            </w:r>
            <w:r>
              <w:instrText xml:space="preserve"> XE "Project Pro for Office 365" </w:instrText>
            </w:r>
            <w:r>
              <w:fldChar w:fldCharType="end"/>
            </w:r>
            <w:r>
              <w:t xml:space="preserve"> User SL</w:t>
            </w:r>
          </w:p>
        </w:tc>
      </w:tr>
    </w:tbl>
    <w:p w:rsidR="00142BA8" w:rsidRDefault="00142BA8">
      <w:pPr>
        <w:pStyle w:val="ProductList-Body"/>
      </w:pPr>
    </w:p>
    <w:p w:rsidR="00142BA8" w:rsidRDefault="00DD1632">
      <w:pPr>
        <w:pStyle w:val="ProductList-ClauseHeading"/>
      </w:pPr>
      <w:r>
        <w:t>3.2 Tilleggsprogramvare</w:t>
      </w:r>
    </w:p>
    <w:tbl>
      <w:tblPr>
        <w:tblStyle w:val="PURTable"/>
        <w:tblW w:w="0" w:type="dxa"/>
        <w:tblLook w:val="04A0" w:firstRow="1" w:lastRow="0" w:firstColumn="1" w:lastColumn="0" w:noHBand="0" w:noVBand="1"/>
      </w:tblPr>
      <w:tblGrid>
        <w:gridCol w:w="3666"/>
        <w:gridCol w:w="3562"/>
        <w:gridCol w:w="3562"/>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42BA8" w:rsidRDefault="00DD1632">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142BA8" w:rsidRDefault="00142BA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42BA8" w:rsidRDefault="00142BA8">
            <w:pPr>
              <w:pStyle w:val="ProductList-TableBody"/>
            </w:pPr>
          </w:p>
        </w:tc>
      </w:tr>
    </w:tbl>
    <w:p w:rsidR="00142BA8" w:rsidRDefault="00DD1632">
      <w:pPr>
        <w:pStyle w:val="ProductList-Offering1SubSection"/>
      </w:pPr>
      <w:bookmarkStart w:id="113" w:name="_Sec822"/>
      <w:r>
        <w:t>4. Software Assurance</w:t>
      </w:r>
      <w:bookmarkEnd w:id="113"/>
    </w:p>
    <w:tbl>
      <w:tblPr>
        <w:tblStyle w:val="PURTable"/>
        <w:tblW w:w="0" w:type="dxa"/>
        <w:tblLook w:val="04A0" w:firstRow="1" w:lastRow="0" w:firstColumn="1" w:lastColumn="0" w:noHBand="0" w:noVBand="1"/>
      </w:tblPr>
      <w:tblGrid>
        <w:gridCol w:w="3536"/>
        <w:gridCol w:w="3648"/>
        <w:gridCol w:w="3606"/>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Avløsningsrettigheter: I/T</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Roamingrettigheter: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142B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142BA8">
            <w:pPr>
              <w:pStyle w:val="ProductList-TableBody"/>
            </w:pPr>
          </w:p>
        </w:tc>
      </w:tr>
    </w:tbl>
    <w:p w:rsidR="00142BA8" w:rsidRDefault="00142BA8">
      <w:pPr>
        <w:pStyle w:val="ProductList-Body"/>
        <w:jc w:val="right"/>
      </w:pPr>
    </w:p>
    <w:tbl>
      <w:tblPr>
        <w:tblStyle w:val="PURTable"/>
        <w:tblW w:w="0" w:type="dxa"/>
        <w:tblLook w:val="04A0" w:firstRow="1" w:lastRow="0" w:firstColumn="1" w:lastColumn="0" w:noHBand="0" w:noVBand="1"/>
      </w:tblPr>
      <w:tblGrid>
        <w:gridCol w:w="10800"/>
      </w:tblGrid>
      <w:tr w:rsidR="00142BA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2BA8" w:rsidRDefault="00DA45F0">
            <w:pPr>
              <w:pStyle w:val="ProductList-TableBody"/>
              <w:jc w:val="right"/>
            </w:pPr>
            <w:hyperlink w:anchor="_Sec842">
              <w:r w:rsidR="00DD1632">
                <w:rPr>
                  <w:color w:val="00467F"/>
                  <w:sz w:val="14"/>
                  <w:u w:val="single"/>
                </w:rPr>
                <w:t>Innholdsfortegnelse</w:t>
              </w:r>
            </w:hyperlink>
            <w:r w:rsidR="00DD1632">
              <w:rPr>
                <w:sz w:val="14"/>
              </w:rPr>
              <w:t>/</w:t>
            </w:r>
            <w:hyperlink w:anchor="_Sec549">
              <w:r w:rsidR="00DD1632">
                <w:rPr>
                  <w:color w:val="00467F"/>
                  <w:sz w:val="14"/>
                  <w:u w:val="single"/>
                </w:rPr>
                <w:t>Ordliste</w:t>
              </w:r>
            </w:hyperlink>
            <w:r w:rsidR="00DD1632">
              <w:rPr>
                <w:sz w:val="14"/>
              </w:rPr>
              <w:t>/</w:t>
            </w:r>
            <w:hyperlink w:anchor="_Sec844">
              <w:r w:rsidR="00DD1632">
                <w:rPr>
                  <w:color w:val="00467F"/>
                  <w:sz w:val="14"/>
                  <w:u w:val="single"/>
                </w:rPr>
                <w:t>Indeks</w:t>
              </w:r>
            </w:hyperlink>
          </w:p>
        </w:tc>
      </w:tr>
    </w:tbl>
    <w:p w:rsidR="00142BA8" w:rsidRDefault="00142BA8">
      <w:pPr>
        <w:pStyle w:val="ProductList-Body"/>
      </w:pPr>
    </w:p>
    <w:p w:rsidR="00142BA8" w:rsidRDefault="00DD1632">
      <w:pPr>
        <w:pStyle w:val="ProductList-Offering2HeadingNoBorder"/>
      </w:pPr>
      <w:bookmarkStart w:id="114" w:name="_Sec640"/>
      <w:r>
        <w:t>SharePoint Server</w:t>
      </w:r>
      <w:bookmarkEnd w:id="114"/>
      <w:r>
        <w:fldChar w:fldCharType="begin"/>
      </w:r>
      <w:r>
        <w:instrText xml:space="preserve"> TC "</w:instrText>
      </w:r>
      <w:bookmarkStart w:id="115" w:name="_Toc433720912"/>
      <w:r>
        <w:instrText>SharePoint Server</w:instrText>
      </w:r>
      <w:bookmarkEnd w:id="115"/>
      <w:r>
        <w:instrText>" \l 3</w:instrText>
      </w:r>
      <w:r>
        <w:fldChar w:fldCharType="end"/>
      </w:r>
    </w:p>
    <w:p w:rsidR="00142BA8" w:rsidRDefault="00DD1632">
      <w:pPr>
        <w:pStyle w:val="ProductList-Offering1SubSection"/>
      </w:pPr>
      <w:bookmarkStart w:id="116" w:name="_Sec685"/>
      <w:r>
        <w:t>1. Programtilgjengelighet</w:t>
      </w:r>
      <w:bookmarkEnd w:id="116"/>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142BA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42BA8">
        <w:tc>
          <w:tcPr>
            <w:tcW w:w="4160" w:type="dxa"/>
            <w:tcBorders>
              <w:top w:val="single" w:sz="6" w:space="0" w:color="FFFFFF"/>
              <w:left w:val="none" w:sz="4" w:space="0" w:color="6E6E6E"/>
              <w:bottom w:val="dashed" w:sz="4" w:space="0" w:color="BFBFBF"/>
              <w:right w:val="none" w:sz="4" w:space="0" w:color="6E6E6E"/>
            </w:tcBorders>
          </w:tcPr>
          <w:p w:rsidR="00142BA8" w:rsidRDefault="00DD1632">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42BA8" w:rsidRDefault="00DD1632">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142BA8" w:rsidRDefault="00DD163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42BA8" w:rsidRDefault="00DD163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42BA8" w:rsidRDefault="00DD163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42BA8">
        <w:tc>
          <w:tcPr>
            <w:tcW w:w="416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142BA8" w:rsidRDefault="00DD163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"Programplattformprodukt" </w:instrText>
            </w:r>
            <w:r>
              <w:fldChar w:fldCharType="separate"/>
            </w:r>
            <w:r>
              <w:rPr>
                <w:color w:val="000000"/>
              </w:rPr>
              <w:t>AP</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42BA8">
        <w:tc>
          <w:tcPr>
            <w:tcW w:w="416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pPr>
            <w:r>
              <w:t>SharePoint Server 2013 Standard CAL</w:t>
            </w:r>
            <w:r>
              <w:fldChar w:fldCharType="begin"/>
            </w:r>
            <w:r>
              <w:instrText xml:space="preserve"> XE "SharePoint Server 2013 Standard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42BA8" w:rsidRDefault="00DD16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42BA8">
        <w:tc>
          <w:tcPr>
            <w:tcW w:w="4160" w:type="dxa"/>
            <w:tcBorders>
              <w:top w:val="dashed" w:sz="4" w:space="0" w:color="BFBFBF"/>
              <w:left w:val="none" w:sz="4" w:space="0" w:color="6E6E6E"/>
              <w:bottom w:val="none" w:sz="4" w:space="0" w:color="BFBFBF"/>
              <w:right w:val="none" w:sz="4" w:space="0" w:color="6E6E6E"/>
            </w:tcBorders>
          </w:tcPr>
          <w:p w:rsidR="00142BA8" w:rsidRDefault="00DD1632">
            <w:pPr>
              <w:pStyle w:val="ProductList-TableBody"/>
            </w:pPr>
            <w:r>
              <w:t xml:space="preserve">SharePoint Server 2013 Enterprise CAL </w:t>
            </w:r>
            <w:r>
              <w:fldChar w:fldCharType="begin"/>
            </w:r>
            <w:r>
              <w:instrText xml:space="preserve"> XE "SharePoint Server 2013 Enterprise CAL " </w:instrText>
            </w:r>
            <w:r>
              <w:fldChar w:fldCharType="end"/>
            </w:r>
            <w:r>
              <w:t>(Enhet og Bruker)</w:t>
            </w:r>
          </w:p>
        </w:tc>
        <w:tc>
          <w:tcPr>
            <w:tcW w:w="620" w:type="dxa"/>
            <w:tcBorders>
              <w:top w:val="dashed" w:sz="4" w:space="0" w:color="BFBFBF"/>
              <w:left w:val="none" w:sz="4" w:space="0" w:color="6E6E6E"/>
              <w:bottom w:val="none" w:sz="4" w:space="0" w:color="BFBFBF"/>
              <w:right w:val="none" w:sz="4" w:space="0" w:color="6E6E6E"/>
            </w:tcBorders>
          </w:tcPr>
          <w:p w:rsidR="00142BA8" w:rsidRDefault="00DD1632">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142BA8" w:rsidRDefault="00DD163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42BA8" w:rsidRDefault="00DD163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42BA8" w:rsidRDefault="00DD16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142BA8" w:rsidRDefault="00DD1632">
      <w:pPr>
        <w:pStyle w:val="ProductList-Offering1SubSection"/>
      </w:pPr>
      <w:bookmarkStart w:id="117" w:name="_Sec740"/>
      <w:r>
        <w:t>2. Produktvilkår</w:t>
      </w:r>
      <w:bookmarkEnd w:id="117"/>
    </w:p>
    <w:tbl>
      <w:tblPr>
        <w:tblStyle w:val="PURTable"/>
        <w:tblW w:w="0" w:type="dxa"/>
        <w:tblLook w:val="04A0" w:firstRow="1" w:lastRow="0" w:firstColumn="1" w:lastColumn="0" w:noHBand="0" w:noVBand="1"/>
      </w:tblPr>
      <w:tblGrid>
        <w:gridCol w:w="3612"/>
        <w:gridCol w:w="3623"/>
        <w:gridCol w:w="3555"/>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SharePoint Server 2010</w:t>
            </w:r>
            <w:r>
              <w:fldChar w:fldCharType="begin"/>
            </w:r>
            <w:r>
              <w:instrText xml:space="preserve"> XE "SharePoint Server 2010" </w:instrText>
            </w:r>
            <w:r>
              <w:fldChar w:fldCharType="end"/>
            </w:r>
            <w:r>
              <w:t xml:space="preserve"> (4/10), ingen tidligere versjon av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Nedgraderte Utgaver: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Berettiget Reduksjon: I/T</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Kvalifisert for Oppdatering: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142BA8">
            <w:pPr>
              <w:pStyle w:val="ProductList-TableBody"/>
            </w:pPr>
          </w:p>
        </w:tc>
      </w:tr>
    </w:tbl>
    <w:p w:rsidR="00142BA8" w:rsidRDefault="00DD1632">
      <w:pPr>
        <w:pStyle w:val="ProductList-Offering1SubSection"/>
      </w:pPr>
      <w:bookmarkStart w:id="118" w:name="_Sec798"/>
      <w:r>
        <w:t>3. Bruksrettigheter</w:t>
      </w:r>
      <w:bookmarkEnd w:id="118"/>
    </w:p>
    <w:tbl>
      <w:tblPr>
        <w:tblStyle w:val="PURTable"/>
        <w:tblW w:w="0" w:type="dxa"/>
        <w:tblLook w:val="04A0" w:firstRow="1" w:lastRow="0" w:firstColumn="1" w:lastColumn="0" w:noHBand="0" w:noVBand="1"/>
      </w:tblPr>
      <w:tblGrid>
        <w:gridCol w:w="3589"/>
        <w:gridCol w:w="3583"/>
        <w:gridCol w:w="3618"/>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"Tilleggsprogramvare: Programvare som er angitt i Bruksrettighetene for serverprodukter som Kunden kan benytte i forbindelse med bruken av serverprogramvaren." </w:instrText>
            </w:r>
            <w:r>
              <w:fldChar w:fldCharType="separate"/>
            </w:r>
            <w:r>
              <w:rPr>
                <w:color w:val="0563C1"/>
              </w:rPr>
              <w:t>Tilleggsprogramvare</w:t>
            </w:r>
            <w:r>
              <w:fldChar w:fldCharType="end"/>
            </w:r>
            <w:r>
              <w:t>: Ja</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Inkluderte teknologier: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142B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142BA8">
            <w:pPr>
              <w:pStyle w:val="ProductList-TableBody"/>
            </w:pPr>
          </w:p>
        </w:tc>
      </w:tr>
    </w:tbl>
    <w:p w:rsidR="00142BA8" w:rsidRDefault="00142BA8">
      <w:pPr>
        <w:pStyle w:val="ProductList-Body"/>
      </w:pPr>
    </w:p>
    <w:p w:rsidR="00142BA8" w:rsidRDefault="00DD1632">
      <w:pPr>
        <w:pStyle w:val="ProductList-ClauseHeading"/>
      </w:pPr>
      <w:r>
        <w:t>3.1 Serverprogramtilgang for Microsoft Audit and Control Management Server 2013</w:t>
      </w:r>
    </w:p>
    <w:tbl>
      <w:tblPr>
        <w:tblStyle w:val="PURTable"/>
        <w:tblW w:w="0" w:type="dxa"/>
        <w:tblLook w:val="04A0" w:firstRow="1" w:lastRow="0" w:firstColumn="1" w:lastColumn="0" w:noHBand="0" w:noVBand="1"/>
      </w:tblPr>
      <w:tblGrid>
        <w:gridCol w:w="3624"/>
        <w:gridCol w:w="3583"/>
        <w:gridCol w:w="3583"/>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42BA8" w:rsidRDefault="00DD1632">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142BA8" w:rsidRDefault="00DD1632">
            <w:pPr>
              <w:pStyle w:val="ProductList-TableBody"/>
            </w:pPr>
            <w:r>
              <w:t>SharePoint Server 2013 Standard CAL og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142BA8" w:rsidRDefault="00DD1632">
            <w:pPr>
              <w:pStyle w:val="ProductList-TableBody"/>
            </w:pPr>
            <w:r>
              <w:t>SharePoint Online Plan 2</w:t>
            </w:r>
            <w:r>
              <w:fldChar w:fldCharType="begin"/>
            </w:r>
            <w:r>
              <w:instrText xml:space="preserve"> XE "SharePoint Online Plan 2" </w:instrText>
            </w:r>
            <w:r>
              <w:fldChar w:fldCharType="end"/>
            </w:r>
            <w:r>
              <w:t xml:space="preserve"> User SL</w:t>
            </w:r>
          </w:p>
        </w:tc>
      </w:tr>
      <w:tr w:rsidR="00142BA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42BA8" w:rsidRDefault="00142BA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42BA8" w:rsidRDefault="00DD1632">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142BA8" w:rsidRDefault="00142BA8">
            <w:pPr>
              <w:pStyle w:val="ProductList-TableBody"/>
            </w:pPr>
          </w:p>
        </w:tc>
      </w:tr>
    </w:tbl>
    <w:p w:rsidR="00142BA8" w:rsidRDefault="00142BA8">
      <w:pPr>
        <w:pStyle w:val="ProductList-Body"/>
      </w:pPr>
    </w:p>
    <w:p w:rsidR="00142BA8" w:rsidRDefault="00DD1632">
      <w:pPr>
        <w:pStyle w:val="ProductList-ClauseHeading"/>
      </w:pPr>
      <w:r>
        <w:t>3.2 Serverprogramtilgang for SharePoint Server 2013</w:t>
      </w:r>
    </w:p>
    <w:tbl>
      <w:tblPr>
        <w:tblStyle w:val="PURTable"/>
        <w:tblW w:w="0" w:type="dxa"/>
        <w:tblLook w:val="04A0" w:firstRow="1" w:lastRow="0" w:firstColumn="1" w:lastColumn="0" w:noHBand="0" w:noVBand="1"/>
      </w:tblPr>
      <w:tblGrid>
        <w:gridCol w:w="3624"/>
        <w:gridCol w:w="3583"/>
        <w:gridCol w:w="3583"/>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42BA8" w:rsidRDefault="00DD1632">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142BA8" w:rsidRDefault="00DD1632">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142BA8" w:rsidRDefault="00DD1632">
            <w:pPr>
              <w:pStyle w:val="ProductList-TableBody"/>
            </w:pPr>
            <w:r>
              <w:t xml:space="preserve"> SharePoint Online Plan 1 eller 2</w:t>
            </w:r>
            <w:r>
              <w:fldChar w:fldCharType="begin"/>
            </w:r>
            <w:r>
              <w:instrText xml:space="preserve"> XE " SharePoint Online Plan 1 eller 2" </w:instrText>
            </w:r>
            <w:r>
              <w:fldChar w:fldCharType="end"/>
            </w:r>
            <w:r>
              <w:t xml:space="preserve"> User SL</w:t>
            </w:r>
          </w:p>
        </w:tc>
      </w:tr>
      <w:tr w:rsidR="00142BA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42BA8" w:rsidRDefault="00142BA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42BA8" w:rsidRDefault="00DD1632">
            <w:pPr>
              <w:pStyle w:val="ProductList-TableBody"/>
            </w:pPr>
            <w:r>
              <w:t xml:space="preserve">Lisens som tilsvarer CAL (se </w:t>
            </w:r>
            <w:hyperlink r:id="rId5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142BA8" w:rsidRDefault="00DD1632">
            <w:pPr>
              <w:pStyle w:val="ProductList-TableBody"/>
            </w:pPr>
            <w:r>
              <w:t>SharePoint Online Plan 2 User SL</w:t>
            </w:r>
          </w:p>
        </w:tc>
      </w:tr>
    </w:tbl>
    <w:p w:rsidR="00142BA8" w:rsidRDefault="00142BA8">
      <w:pPr>
        <w:pStyle w:val="ProductList-Body"/>
      </w:pPr>
    </w:p>
    <w:p w:rsidR="00142BA8" w:rsidRDefault="00DD1632">
      <w:pPr>
        <w:pStyle w:val="ProductList-SubClauseHeading"/>
      </w:pPr>
      <w:r>
        <w:t>3.2.1 Ytterligere SharePoint Server-funksjoner knyttet til SharePoint Enterprise CAL</w:t>
      </w:r>
    </w:p>
    <w:p w:rsidR="00142BA8" w:rsidRDefault="00DD1632">
      <w:pPr>
        <w:pStyle w:val="ProductList-BodyIndented"/>
      </w:pPr>
      <w:r>
        <w:t>Bransjewebdeler for Business Connectivity Services, Klientintegrasjon for Office 2013 Business Connectivity Services, Access-tjenester, Enterprise-søk, E-discovery og samsvar, InfoPath-skjematjenester, Excel-tjenester, PowerPivot og PowerView, Visio-tjenester, PerformancePoint-tjenester, Tilpassede analyserapporter og Avanserte diagrammer.</w:t>
      </w:r>
    </w:p>
    <w:tbl>
      <w:tblPr>
        <w:tblStyle w:val="PURTable0"/>
        <w:tblW w:w="0" w:type="dxa"/>
        <w:tblLook w:val="04A0" w:firstRow="1" w:lastRow="0" w:firstColumn="1" w:lastColumn="0" w:noHBand="0" w:noVBand="1"/>
      </w:tblPr>
      <w:tblGrid>
        <w:gridCol w:w="3560"/>
        <w:gridCol w:w="3435"/>
        <w:gridCol w:w="3435"/>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42BA8" w:rsidRDefault="00DD1632">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142BA8" w:rsidRDefault="00DD1632">
            <w:pPr>
              <w:pStyle w:val="ProductList-TableBody"/>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142BA8" w:rsidRDefault="00DD1632">
            <w:pPr>
              <w:pStyle w:val="ProductList-TableBody"/>
            </w:pPr>
            <w:r>
              <w:t>SharePoint Online Plan 2 User SL</w:t>
            </w:r>
          </w:p>
        </w:tc>
      </w:tr>
      <w:tr w:rsidR="00142BA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42BA8" w:rsidRDefault="00142BA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42BA8" w:rsidRDefault="00DD1632">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142BA8" w:rsidRDefault="00142BA8">
            <w:pPr>
              <w:pStyle w:val="ProductList-TableBody"/>
            </w:pPr>
          </w:p>
        </w:tc>
      </w:tr>
    </w:tbl>
    <w:p w:rsidR="00142BA8" w:rsidRDefault="00142BA8">
      <w:pPr>
        <w:pStyle w:val="ProductList-BodyIndented"/>
      </w:pPr>
    </w:p>
    <w:p w:rsidR="00142BA8" w:rsidRDefault="00DD1632">
      <w:pPr>
        <w:pStyle w:val="ProductList-ClauseHeading"/>
      </w:pPr>
      <w:r>
        <w:t>3.3 Avkall på CAL for tilgang til offentlig tilgjengelig innhold</w:t>
      </w:r>
    </w:p>
    <w:p w:rsidR="00142BA8" w:rsidRDefault="00DD1632">
      <w:pPr>
        <w:pStyle w:val="ProductList-Body"/>
      </w:pP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kreves ikke for tilgang til innhold, informasjon og programmer Kunden gjør offentlig tilgjengelig for brukere over Internett (dvs. der tilgangen ikke er begrenset til Intranett- eller Ekstranettscenarioer).</w:t>
      </w:r>
    </w:p>
    <w:p w:rsidR="00142BA8" w:rsidRDefault="00142BA8">
      <w:pPr>
        <w:pStyle w:val="ProductList-Body"/>
      </w:pPr>
    </w:p>
    <w:p w:rsidR="00142BA8" w:rsidRDefault="00DD1632">
      <w:pPr>
        <w:pStyle w:val="ProductList-ClauseHeading"/>
      </w:pPr>
      <w:r>
        <w:t>3.4 Tilleggsprogramvare</w:t>
      </w:r>
    </w:p>
    <w:tbl>
      <w:tblPr>
        <w:tblStyle w:val="PURTable"/>
        <w:tblW w:w="0" w:type="dxa"/>
        <w:tblLook w:val="04A0" w:firstRow="1" w:lastRow="0" w:firstColumn="1" w:lastColumn="0" w:noHBand="0" w:noVBand="1"/>
      </w:tblPr>
      <w:tblGrid>
        <w:gridCol w:w="3666"/>
        <w:gridCol w:w="3562"/>
        <w:gridCol w:w="3562"/>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42BA8" w:rsidRDefault="00DD1632">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142BA8" w:rsidRDefault="00142BA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42BA8" w:rsidRDefault="00142BA8">
            <w:pPr>
              <w:pStyle w:val="ProductList-TableBody"/>
            </w:pPr>
          </w:p>
        </w:tc>
      </w:tr>
    </w:tbl>
    <w:p w:rsidR="00142BA8" w:rsidRDefault="00DD1632">
      <w:pPr>
        <w:pStyle w:val="ProductList-Offering1SubSection"/>
      </w:pPr>
      <w:bookmarkStart w:id="119" w:name="_Sec825"/>
      <w:r>
        <w:t>4. Software Assurance</w:t>
      </w:r>
      <w:bookmarkEnd w:id="119"/>
    </w:p>
    <w:tbl>
      <w:tblPr>
        <w:tblStyle w:val="PURTable"/>
        <w:tblW w:w="0" w:type="dxa"/>
        <w:tblLook w:val="04A0" w:firstRow="1" w:lastRow="0" w:firstColumn="1" w:lastColumn="0" w:noHBand="0" w:noVBand="1"/>
      </w:tblPr>
      <w:tblGrid>
        <w:gridCol w:w="3536"/>
        <w:gridCol w:w="3648"/>
        <w:gridCol w:w="3606"/>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SharePoint Server og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Avløsningsrettigheter: I/T</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SharePoint Server og Office Audit and Control Management Server (bare serverlisenser)</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2">
              <w:r>
                <w:rPr>
                  <w:color w:val="00467F"/>
                  <w:u w:val="single"/>
                </w:rPr>
                <w:t>Produktliste – juni 2015</w:t>
              </w:r>
            </w:hyperlink>
            <w:r>
              <w:t xml:space="preserve"> (SharePoint Server og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Roamingrettigheter: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142B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142BA8">
            <w:pPr>
              <w:pStyle w:val="ProductList-TableBody"/>
            </w:pPr>
          </w:p>
        </w:tc>
      </w:tr>
    </w:tbl>
    <w:p w:rsidR="00142BA8" w:rsidRDefault="00142BA8">
      <w:pPr>
        <w:pStyle w:val="PURBreadcrumb"/>
      </w:pPr>
    </w:p>
    <w:tbl>
      <w:tblPr>
        <w:tblStyle w:val="PURTable"/>
        <w:tblW w:w="0" w:type="dxa"/>
        <w:tblLook w:val="04A0" w:firstRow="1" w:lastRow="0" w:firstColumn="1" w:lastColumn="0" w:noHBand="0" w:noVBand="1"/>
      </w:tblPr>
      <w:tblGrid>
        <w:gridCol w:w="10800"/>
      </w:tblGrid>
      <w:tr w:rsidR="00142BA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2BA8" w:rsidRDefault="00DA45F0">
            <w:pPr>
              <w:pStyle w:val="ProductList-TableBody"/>
              <w:jc w:val="right"/>
            </w:pPr>
            <w:hyperlink w:anchor="_Sec842">
              <w:r w:rsidR="00DD1632">
                <w:rPr>
                  <w:color w:val="00467F"/>
                  <w:sz w:val="14"/>
                  <w:u w:val="single"/>
                </w:rPr>
                <w:t>Innholdsfortegnelse</w:t>
              </w:r>
            </w:hyperlink>
            <w:r w:rsidR="00DD1632">
              <w:rPr>
                <w:sz w:val="14"/>
              </w:rPr>
              <w:t>/</w:t>
            </w:r>
            <w:hyperlink w:anchor="_Sec549">
              <w:r w:rsidR="00DD1632">
                <w:rPr>
                  <w:color w:val="00467F"/>
                  <w:sz w:val="14"/>
                  <w:u w:val="single"/>
                </w:rPr>
                <w:t>Ordliste</w:t>
              </w:r>
            </w:hyperlink>
            <w:r w:rsidR="00DD1632">
              <w:rPr>
                <w:sz w:val="14"/>
              </w:rPr>
              <w:t>/</w:t>
            </w:r>
            <w:hyperlink w:anchor="_Sec844">
              <w:r w:rsidR="00DD1632">
                <w:rPr>
                  <w:color w:val="00467F"/>
                  <w:sz w:val="14"/>
                  <w:u w:val="single"/>
                </w:rPr>
                <w:t>Indeks</w:t>
              </w:r>
            </w:hyperlink>
          </w:p>
        </w:tc>
      </w:tr>
    </w:tbl>
    <w:p w:rsidR="00142BA8" w:rsidRDefault="00142BA8">
      <w:pPr>
        <w:pStyle w:val="ProductList-Body"/>
      </w:pPr>
    </w:p>
    <w:p w:rsidR="00142BA8" w:rsidRDefault="00DD1632">
      <w:pPr>
        <w:pStyle w:val="ProductList-Offering2HeadingNoBorder"/>
      </w:pPr>
      <w:bookmarkStart w:id="120" w:name="_Sec641"/>
      <w:r>
        <w:t>Skype for Business Server</w:t>
      </w:r>
      <w:bookmarkEnd w:id="120"/>
      <w:r>
        <w:fldChar w:fldCharType="begin"/>
      </w:r>
      <w:r>
        <w:instrText xml:space="preserve"> TC "</w:instrText>
      </w:r>
      <w:bookmarkStart w:id="121" w:name="_Toc433720913"/>
      <w:r>
        <w:instrText>Skype for Business Server</w:instrText>
      </w:r>
      <w:bookmarkEnd w:id="121"/>
      <w:r>
        <w:instrText>" \l 3</w:instrText>
      </w:r>
      <w:r>
        <w:fldChar w:fldCharType="end"/>
      </w:r>
    </w:p>
    <w:p w:rsidR="00142BA8" w:rsidRDefault="00DD1632">
      <w:pPr>
        <w:pStyle w:val="ProductList-Offering1SubSection"/>
      </w:pPr>
      <w:bookmarkStart w:id="122" w:name="_Sec686"/>
      <w:r>
        <w:t>1. Programtilgjengelighet</w:t>
      </w:r>
      <w:bookmarkEnd w:id="122"/>
    </w:p>
    <w:p w:rsidR="00142BA8" w:rsidRDefault="00142BA8">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142BA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42BA8">
        <w:tc>
          <w:tcPr>
            <w:tcW w:w="4160" w:type="dxa"/>
            <w:tcBorders>
              <w:top w:val="single" w:sz="6" w:space="0" w:color="FFFFFF"/>
              <w:left w:val="none" w:sz="4" w:space="0" w:color="6E6E6E"/>
              <w:bottom w:val="dashed" w:sz="4" w:space="0" w:color="BFBFBF"/>
              <w:right w:val="none" w:sz="4" w:space="0" w:color="6E6E6E"/>
            </w:tcBorders>
          </w:tcPr>
          <w:p w:rsidR="00142BA8" w:rsidRDefault="00DD1632">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42BA8" w:rsidRDefault="00DD1632">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142BA8" w:rsidRDefault="00DD163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42BA8" w:rsidRDefault="00DD163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42BA8" w:rsidRDefault="00DD163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42BA8">
        <w:tc>
          <w:tcPr>
            <w:tcW w:w="416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pPr>
            <w:r>
              <w:t xml:space="preserve">Skype for Business Server 2015 Standard CAL </w:t>
            </w:r>
            <w:r>
              <w:fldChar w:fldCharType="begin"/>
            </w:r>
            <w:r>
              <w:instrText xml:space="preserve"> XE "Skype for Business Server 2015 Standard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42BA8" w:rsidRDefault="00DD16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42BA8">
        <w:tc>
          <w:tcPr>
            <w:tcW w:w="416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42BA8" w:rsidRDefault="00DD16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42BA8">
        <w:tc>
          <w:tcPr>
            <w:tcW w:w="4160" w:type="dxa"/>
            <w:tcBorders>
              <w:top w:val="dashed" w:sz="4" w:space="0" w:color="BFBFBF"/>
              <w:left w:val="none" w:sz="4" w:space="0" w:color="6E6E6E"/>
              <w:bottom w:val="none" w:sz="4" w:space="0" w:color="BFBFBF"/>
              <w:right w:val="none" w:sz="4" w:space="0" w:color="6E6E6E"/>
            </w:tcBorders>
          </w:tcPr>
          <w:p w:rsidR="00142BA8" w:rsidRDefault="00DD1632">
            <w:pPr>
              <w:pStyle w:val="ProductList-TableBody"/>
            </w:pPr>
            <w:r>
              <w:t>Skype for Business Server 2015 Plus CAL</w:t>
            </w:r>
            <w:r>
              <w:fldChar w:fldCharType="begin"/>
            </w:r>
            <w:r>
              <w:instrText xml:space="preserve"> XE "Skype for Business Server 2015 Plus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142BA8" w:rsidRDefault="00DD1632">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142BA8" w:rsidRDefault="00DD163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42BA8" w:rsidRDefault="00DD163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42BA8" w:rsidRDefault="00DD16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142BA8" w:rsidRDefault="00DD1632">
      <w:pPr>
        <w:pStyle w:val="ProductList-Offering1SubSection"/>
      </w:pPr>
      <w:bookmarkStart w:id="123" w:name="_Sec741"/>
      <w:r>
        <w:t>2. Produktvilkår</w:t>
      </w:r>
      <w:bookmarkEnd w:id="123"/>
    </w:p>
    <w:tbl>
      <w:tblPr>
        <w:tblStyle w:val="PURTable"/>
        <w:tblW w:w="0" w:type="dxa"/>
        <w:tblLook w:val="04A0" w:firstRow="1" w:lastRow="0" w:firstColumn="1" w:lastColumn="0" w:noHBand="0" w:noVBand="1"/>
      </w:tblPr>
      <w:tblGrid>
        <w:gridCol w:w="3612"/>
        <w:gridCol w:w="3623"/>
        <w:gridCol w:w="3555"/>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og Enterprise (12/10)</w:t>
            </w:r>
          </w:p>
        </w:tc>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Nedgraderte Utgaver: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Berettiget Reduksjon: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Kvalifisert for Oppdatering: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142BA8">
            <w:pPr>
              <w:pStyle w:val="ProductList-TableBody"/>
            </w:pPr>
          </w:p>
        </w:tc>
      </w:tr>
    </w:tbl>
    <w:p w:rsidR="00142BA8" w:rsidRDefault="00DD1632">
      <w:pPr>
        <w:pStyle w:val="ProductList-Offering1SubSection"/>
      </w:pPr>
      <w:bookmarkStart w:id="124" w:name="_Sec799"/>
      <w:r>
        <w:t>3. Bruksrettigheter</w:t>
      </w:r>
      <w:bookmarkEnd w:id="124"/>
    </w:p>
    <w:tbl>
      <w:tblPr>
        <w:tblStyle w:val="PURTable"/>
        <w:tblW w:w="0" w:type="dxa"/>
        <w:tblLook w:val="04A0" w:firstRow="1" w:lastRow="0" w:firstColumn="1" w:lastColumn="0" w:noHBand="0" w:noVBand="1"/>
      </w:tblPr>
      <w:tblGrid>
        <w:gridCol w:w="3568"/>
        <w:gridCol w:w="3561"/>
        <w:gridCol w:w="3661"/>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"Tilleggsprogramvare: Programvare som er angitt i Bruksrettighetene for serverprodukter som Kunden kan benytte i forbindelse med bruken av serverprogramvaren." </w:instrText>
            </w:r>
            <w:r>
              <w:fldChar w:fldCharType="separate"/>
            </w:r>
            <w:r>
              <w:rPr>
                <w:color w:val="0563C1"/>
              </w:rPr>
              <w:t>Tilleggsprogramvare</w:t>
            </w:r>
            <w:r>
              <w:fldChar w:fldCharType="end"/>
            </w:r>
            <w:r>
              <w:t>: Ja</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42BA8" w:rsidRDefault="00DD1632">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Opptaksmerknad,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142B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142BA8">
            <w:pPr>
              <w:pStyle w:val="ProductList-TableBody"/>
            </w:pPr>
          </w:p>
        </w:tc>
      </w:tr>
    </w:tbl>
    <w:p w:rsidR="00142BA8" w:rsidRDefault="00142BA8">
      <w:pPr>
        <w:pStyle w:val="ProductList-Body"/>
      </w:pPr>
    </w:p>
    <w:p w:rsidR="00142BA8" w:rsidRDefault="00DD1632">
      <w:pPr>
        <w:pStyle w:val="ProductList-ClauseHeading"/>
      </w:pPr>
      <w:r>
        <w:t>3.1 Serverprogramtilgang</w:t>
      </w:r>
    </w:p>
    <w:tbl>
      <w:tblPr>
        <w:tblStyle w:val="PURTable"/>
        <w:tblW w:w="0" w:type="dxa"/>
        <w:tblLook w:val="04A0" w:firstRow="1" w:lastRow="0" w:firstColumn="1" w:lastColumn="0" w:noHBand="0" w:noVBand="1"/>
      </w:tblPr>
      <w:tblGrid>
        <w:gridCol w:w="3636"/>
        <w:gridCol w:w="3579"/>
        <w:gridCol w:w="3575"/>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42BA8" w:rsidRDefault="00DD1632">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142BA8" w:rsidRDefault="00DD1632">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142BA8" w:rsidRDefault="00DD1632">
            <w:pPr>
              <w:pStyle w:val="ProductList-TableBody"/>
            </w:pPr>
            <w:r>
              <w:t>Skype for Business Online Plan 1 User SL</w:t>
            </w:r>
          </w:p>
        </w:tc>
      </w:tr>
      <w:tr w:rsidR="00142BA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42BA8" w:rsidRDefault="00142BA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42BA8" w:rsidRDefault="00DD1632">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142BA8" w:rsidRDefault="00DD1632">
            <w:pPr>
              <w:pStyle w:val="ProductList-TableBody"/>
            </w:pPr>
            <w:r>
              <w:t>Skype for Business Online Plan 2 User SL</w:t>
            </w:r>
          </w:p>
        </w:tc>
      </w:tr>
      <w:tr w:rsidR="00142BA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42BA8" w:rsidRDefault="00142BA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42BA8" w:rsidRDefault="00DD1632">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142BA8" w:rsidRDefault="00DD1632">
            <w:pPr>
              <w:pStyle w:val="ProductList-TableBody"/>
            </w:pPr>
            <w:r>
              <w:t>Skype for Business Online Plan 2G User SL</w:t>
            </w:r>
          </w:p>
        </w:tc>
      </w:tr>
      <w:tr w:rsidR="00142BA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42BA8" w:rsidRDefault="00142BA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42BA8" w:rsidRDefault="00DD1632">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142BA8" w:rsidRDefault="00142BA8">
            <w:pPr>
              <w:pStyle w:val="ProductList-TableBody"/>
            </w:pPr>
          </w:p>
        </w:tc>
      </w:tr>
    </w:tbl>
    <w:p w:rsidR="00142BA8" w:rsidRDefault="00142BA8">
      <w:pPr>
        <w:pStyle w:val="ProductList-Body"/>
      </w:pPr>
    </w:p>
    <w:p w:rsidR="00142BA8" w:rsidRDefault="00DD1632">
      <w:pPr>
        <w:pStyle w:val="ProductList-SubClauseHeading"/>
      </w:pPr>
      <w:r>
        <w:t>3.1.1 Ytterligere funksjoner knyttet til Skype for Business Server Enterprise CAL</w:t>
      </w:r>
    </w:p>
    <w:p w:rsidR="00142BA8" w:rsidRDefault="00DD1632">
      <w:pPr>
        <w:pStyle w:val="ProductList-BodyIndented"/>
      </w:pPr>
      <w:r>
        <w:t xml:space="preserve">Audio-, video- og webkonferanse, skrivebordsdeling, romsystemer og flere HD-videostrømmer </w:t>
      </w:r>
    </w:p>
    <w:tbl>
      <w:tblPr>
        <w:tblStyle w:val="PURTable0"/>
        <w:tblW w:w="0" w:type="dxa"/>
        <w:tblLook w:val="04A0" w:firstRow="1" w:lastRow="0" w:firstColumn="1" w:lastColumn="0" w:noHBand="0" w:noVBand="1"/>
      </w:tblPr>
      <w:tblGrid>
        <w:gridCol w:w="3557"/>
        <w:gridCol w:w="3425"/>
        <w:gridCol w:w="3448"/>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42BA8" w:rsidRDefault="00DD1632">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142BA8" w:rsidRDefault="00DD1632">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142BA8" w:rsidRDefault="00DD1632">
            <w:pPr>
              <w:pStyle w:val="ProductList-TableBody"/>
            </w:pPr>
            <w:r>
              <w:t>Skype for Business Online Plan 2 User SL</w:t>
            </w:r>
          </w:p>
        </w:tc>
      </w:tr>
      <w:tr w:rsidR="00142BA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42BA8" w:rsidRDefault="00142BA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42BA8" w:rsidRDefault="00DD1632">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142BA8" w:rsidRDefault="00DD1632">
            <w:pPr>
              <w:pStyle w:val="ProductList-TableBody"/>
            </w:pPr>
            <w:r>
              <w:t>Skype for Business Online Plan 2G User SL</w:t>
            </w:r>
          </w:p>
        </w:tc>
      </w:tr>
      <w:tr w:rsidR="00142BA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42BA8" w:rsidRDefault="00142BA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42BA8" w:rsidRDefault="00DD1632">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142BA8" w:rsidRDefault="00DD1632">
            <w:pPr>
              <w:pStyle w:val="ProductList-TableBody"/>
            </w:pPr>
            <w:r>
              <w:t>Live Meeting Professional</w:t>
            </w:r>
            <w:r>
              <w:fldChar w:fldCharType="begin"/>
            </w:r>
            <w:r>
              <w:instrText xml:space="preserve"> XE "Live Meeting Professional" </w:instrText>
            </w:r>
            <w:r>
              <w:fldChar w:fldCharType="end"/>
            </w:r>
            <w:r>
              <w:t xml:space="preserve"> User SL</w:t>
            </w:r>
          </w:p>
        </w:tc>
      </w:tr>
      <w:tr w:rsidR="00142BA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42BA8" w:rsidRDefault="00142BA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42BA8" w:rsidRDefault="00DD1632">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142BA8" w:rsidRDefault="00142BA8">
            <w:pPr>
              <w:pStyle w:val="ProductList-TableBody"/>
            </w:pPr>
          </w:p>
        </w:tc>
      </w:tr>
    </w:tbl>
    <w:p w:rsidR="00142BA8" w:rsidRDefault="00142BA8">
      <w:pPr>
        <w:pStyle w:val="ProductList-BodyIndented"/>
      </w:pPr>
    </w:p>
    <w:p w:rsidR="00142BA8" w:rsidRDefault="00DD1632">
      <w:pPr>
        <w:pStyle w:val="ProductList-SubClauseHeading"/>
      </w:pPr>
      <w:r>
        <w:t>3.1.2 Ytterligere funksjoner knyttet til Skype for Business Server Plus CAL</w:t>
      </w:r>
    </w:p>
    <w:p w:rsidR="00142BA8" w:rsidRDefault="00DD1632">
      <w:pPr>
        <w:pStyle w:val="ProductList-BodyIndented"/>
      </w:pPr>
      <w:r>
        <w:t xml:space="preserve">Taletelefoni og anropsadministrasjon </w:t>
      </w:r>
    </w:p>
    <w:tbl>
      <w:tblPr>
        <w:tblStyle w:val="PURTable0"/>
        <w:tblW w:w="0" w:type="dxa"/>
        <w:tblLook w:val="04A0" w:firstRow="1" w:lastRow="0" w:firstColumn="1" w:lastColumn="0" w:noHBand="0" w:noVBand="1"/>
      </w:tblPr>
      <w:tblGrid>
        <w:gridCol w:w="3576"/>
        <w:gridCol w:w="3430"/>
        <w:gridCol w:w="3424"/>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42BA8" w:rsidRDefault="00DD1632">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142BA8" w:rsidRDefault="00DD1632">
            <w:pPr>
              <w:pStyle w:val="ProductList-TableBody"/>
            </w:pPr>
            <w:r>
              <w:t>Skype for Business Server 2015 Plus CAL</w:t>
            </w:r>
          </w:p>
        </w:tc>
        <w:tc>
          <w:tcPr>
            <w:tcW w:w="4040" w:type="dxa"/>
            <w:tcBorders>
              <w:top w:val="single" w:sz="18" w:space="0" w:color="0072C6"/>
              <w:left w:val="none" w:sz="4" w:space="0" w:color="000000"/>
              <w:bottom w:val="single" w:sz="4" w:space="0" w:color="000000"/>
              <w:right w:val="single" w:sz="4" w:space="0" w:color="000000"/>
            </w:tcBorders>
          </w:tcPr>
          <w:p w:rsidR="00142BA8" w:rsidRDefault="00DD1632">
            <w:pPr>
              <w:pStyle w:val="ProductList-TableBody"/>
            </w:pPr>
            <w:r>
              <w:t xml:space="preserve">Lisens som tilsvarer CAL (se </w:t>
            </w:r>
            <w:hyperlink w:anchor="_Sec591">
              <w:r>
                <w:rPr>
                  <w:color w:val="00467F"/>
                  <w:u w:val="single"/>
                </w:rPr>
                <w:t>Vedlegg A</w:t>
              </w:r>
            </w:hyperlink>
            <w:r>
              <w:t>)</w:t>
            </w:r>
          </w:p>
        </w:tc>
      </w:tr>
    </w:tbl>
    <w:p w:rsidR="00142BA8" w:rsidRDefault="00142BA8">
      <w:pPr>
        <w:pStyle w:val="ProductList-BodyIndented"/>
      </w:pPr>
    </w:p>
    <w:p w:rsidR="00142BA8" w:rsidRDefault="00DD1632">
      <w:pPr>
        <w:pStyle w:val="ProductList-ClauseHeading"/>
      </w:pPr>
      <w:r>
        <w:t>3.2 Tilleggsprogramvare</w:t>
      </w:r>
    </w:p>
    <w:tbl>
      <w:tblPr>
        <w:tblStyle w:val="PURTable"/>
        <w:tblW w:w="0" w:type="dxa"/>
        <w:tblLook w:val="04A0" w:firstRow="1" w:lastRow="0" w:firstColumn="1" w:lastColumn="0" w:noHBand="0" w:noVBand="1"/>
      </w:tblPr>
      <w:tblGrid>
        <w:gridCol w:w="3591"/>
        <w:gridCol w:w="3592"/>
        <w:gridCol w:w="3607"/>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42BA8" w:rsidRDefault="00DD1632">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142BA8" w:rsidRDefault="00DD1632">
            <w:pPr>
              <w:pStyle w:val="ProductList-TableBody"/>
            </w:pPr>
            <w:r>
              <w:t>Archiving- og Monitoring-serverrolle</w:t>
            </w:r>
          </w:p>
        </w:tc>
        <w:tc>
          <w:tcPr>
            <w:tcW w:w="4040" w:type="dxa"/>
            <w:tcBorders>
              <w:top w:val="single" w:sz="18" w:space="0" w:color="0072C6"/>
              <w:left w:val="single" w:sz="4" w:space="0" w:color="000000"/>
              <w:bottom w:val="single" w:sz="4" w:space="0" w:color="000000"/>
              <w:right w:val="single" w:sz="4" w:space="0" w:color="000000"/>
            </w:tcBorders>
          </w:tcPr>
          <w:p w:rsidR="00142BA8" w:rsidRDefault="00DD1632">
            <w:pPr>
              <w:pStyle w:val="ProductList-TableBody"/>
            </w:pPr>
            <w:r>
              <w:t>Audio-/videokonferanse-serverrolle</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Autodiscovery-tjenesterolle</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Central Management-serverrolle</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Director-rolle</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Edge-serverrolle</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Skype for Business Web App-serverrolle</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Mediation-serverrolle</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Microsoft Lync Server 2013 Group Chat Administration Tool</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Mobility-tjenesterolle</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PowerShell-snapin-modul</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Reach Application Sharing-serverrolle</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Vedvarende chat-serverrolle</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Survivable Branch Appliance-rolle</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Unified Communications Application-serverrolle</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Video Interop-serverrolle</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Webkonferanse-serverrolle</w:t>
            </w:r>
          </w:p>
        </w:tc>
        <w:tc>
          <w:tcPr>
            <w:tcW w:w="4040" w:type="dxa"/>
            <w:tcBorders>
              <w:top w:val="single" w:sz="4" w:space="0" w:color="000000"/>
              <w:left w:val="single" w:sz="4" w:space="0" w:color="000000"/>
              <w:bottom w:val="single" w:sz="4" w:space="0" w:color="000000"/>
              <w:right w:val="single" w:sz="4" w:space="0" w:color="000000"/>
            </w:tcBorders>
          </w:tcPr>
          <w:p w:rsidR="00142BA8" w:rsidRDefault="00142B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42BA8" w:rsidRDefault="00142BA8">
            <w:pPr>
              <w:pStyle w:val="ProductList-TableBody"/>
            </w:pPr>
          </w:p>
        </w:tc>
      </w:tr>
    </w:tbl>
    <w:p w:rsidR="00142BA8" w:rsidRDefault="00DD1632">
      <w:pPr>
        <w:pStyle w:val="ProductList-Offering1SubSection"/>
      </w:pPr>
      <w:bookmarkStart w:id="125" w:name="_Sec820"/>
      <w:r>
        <w:t>4. Software Assurance</w:t>
      </w:r>
      <w:bookmarkEnd w:id="125"/>
    </w:p>
    <w:tbl>
      <w:tblPr>
        <w:tblStyle w:val="PURTable"/>
        <w:tblW w:w="0" w:type="dxa"/>
        <w:tblLook w:val="04A0" w:firstRow="1" w:lastRow="0" w:firstColumn="1" w:lastColumn="0" w:noHBand="0" w:noVBand="1"/>
      </w:tblPr>
      <w:tblGrid>
        <w:gridCol w:w="3536"/>
        <w:gridCol w:w="3648"/>
        <w:gridCol w:w="3606"/>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Avløsningsrettigheter: I/T</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3">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Roamingrettigheter: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142B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142BA8">
            <w:pPr>
              <w:pStyle w:val="ProductList-TableBody"/>
            </w:pPr>
          </w:p>
        </w:tc>
      </w:tr>
    </w:tbl>
    <w:p w:rsidR="00142BA8" w:rsidRDefault="00142BA8">
      <w:pPr>
        <w:pStyle w:val="PURBreadcrumb"/>
      </w:pPr>
    </w:p>
    <w:tbl>
      <w:tblPr>
        <w:tblStyle w:val="PURTable"/>
        <w:tblW w:w="0" w:type="dxa"/>
        <w:tblLook w:val="04A0" w:firstRow="1" w:lastRow="0" w:firstColumn="1" w:lastColumn="0" w:noHBand="0" w:noVBand="1"/>
      </w:tblPr>
      <w:tblGrid>
        <w:gridCol w:w="10800"/>
      </w:tblGrid>
      <w:tr w:rsidR="00142BA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2BA8" w:rsidRDefault="00DA45F0">
            <w:pPr>
              <w:pStyle w:val="ProductList-TableBody"/>
              <w:jc w:val="right"/>
            </w:pPr>
            <w:hyperlink w:anchor="_Sec842">
              <w:r w:rsidR="00DD1632">
                <w:rPr>
                  <w:color w:val="00467F"/>
                  <w:sz w:val="14"/>
                  <w:u w:val="single"/>
                </w:rPr>
                <w:t>Innholdsfortegnelse</w:t>
              </w:r>
            </w:hyperlink>
            <w:r w:rsidR="00DD1632">
              <w:rPr>
                <w:sz w:val="14"/>
              </w:rPr>
              <w:t>/</w:t>
            </w:r>
            <w:hyperlink w:anchor="_Sec549">
              <w:r w:rsidR="00DD1632">
                <w:rPr>
                  <w:color w:val="00467F"/>
                  <w:sz w:val="14"/>
                  <w:u w:val="single"/>
                </w:rPr>
                <w:t>Ordliste</w:t>
              </w:r>
            </w:hyperlink>
            <w:r w:rsidR="00DD1632">
              <w:rPr>
                <w:sz w:val="14"/>
              </w:rPr>
              <w:t>/</w:t>
            </w:r>
            <w:hyperlink w:anchor="_Sec844">
              <w:r w:rsidR="00DD1632">
                <w:rPr>
                  <w:color w:val="00467F"/>
                  <w:sz w:val="14"/>
                  <w:u w:val="single"/>
                </w:rPr>
                <w:t>Indeks</w:t>
              </w:r>
            </w:hyperlink>
          </w:p>
        </w:tc>
      </w:tr>
    </w:tbl>
    <w:p w:rsidR="00142BA8" w:rsidRDefault="00142BA8">
      <w:pPr>
        <w:pStyle w:val="ProductList-Body"/>
      </w:pPr>
    </w:p>
    <w:p w:rsidR="00142BA8" w:rsidRDefault="00DD1632">
      <w:pPr>
        <w:pStyle w:val="ProductList-Offering1HeadingNoBorder"/>
      </w:pPr>
      <w:bookmarkStart w:id="126" w:name="_Sec613"/>
      <w:r>
        <w:t>Leierettigheter</w:t>
      </w:r>
      <w:bookmarkEnd w:id="126"/>
      <w:r>
        <w:fldChar w:fldCharType="begin"/>
      </w:r>
      <w:r>
        <w:instrText xml:space="preserve"> TC "</w:instrText>
      </w:r>
      <w:bookmarkStart w:id="127" w:name="_Toc433720914"/>
      <w:r>
        <w:instrText>Leierettigheter</w:instrText>
      </w:r>
      <w:bookmarkEnd w:id="127"/>
      <w:r>
        <w:instrText>" \l 2</w:instrText>
      </w:r>
      <w:r>
        <w:fldChar w:fldCharType="end"/>
      </w:r>
    </w:p>
    <w:p w:rsidR="00142BA8" w:rsidRDefault="00DD1632">
      <w:pPr>
        <w:pStyle w:val="ProductList-Offering1SubSection"/>
      </w:pPr>
      <w:bookmarkStart w:id="128" w:name="_Sec687"/>
      <w:r>
        <w:t>1. Programtilgjengelighet</w:t>
      </w:r>
      <w:bookmarkEnd w:id="128"/>
    </w:p>
    <w:tbl>
      <w:tblPr>
        <w:tblStyle w:val="PURTable"/>
        <w:tblW w:w="0" w:type="dxa"/>
        <w:tblLook w:val="04A0" w:firstRow="1" w:lastRow="0" w:firstColumn="1" w:lastColumn="0" w:noHBand="0" w:noVBand="1"/>
      </w:tblPr>
      <w:tblGrid>
        <w:gridCol w:w="4043"/>
        <w:gridCol w:w="608"/>
        <w:gridCol w:w="604"/>
        <w:gridCol w:w="612"/>
        <w:gridCol w:w="607"/>
        <w:gridCol w:w="607"/>
        <w:gridCol w:w="612"/>
        <w:gridCol w:w="615"/>
        <w:gridCol w:w="634"/>
        <w:gridCol w:w="619"/>
        <w:gridCol w:w="613"/>
        <w:gridCol w:w="610"/>
      </w:tblGrid>
      <w:tr w:rsidR="00142BA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42BA8">
        <w:tc>
          <w:tcPr>
            <w:tcW w:w="4160" w:type="dxa"/>
            <w:tcBorders>
              <w:top w:val="single" w:sz="6" w:space="0" w:color="FFFFFF"/>
              <w:left w:val="none" w:sz="4" w:space="0" w:color="6E6E6E"/>
              <w:bottom w:val="dashed" w:sz="4" w:space="0" w:color="BFBFBF"/>
              <w:right w:val="none" w:sz="4" w:space="0" w:color="6E6E6E"/>
            </w:tcBorders>
          </w:tcPr>
          <w:p w:rsidR="00142BA8" w:rsidRDefault="00DD1632">
            <w:pPr>
              <w:pStyle w:val="ProductList-TableBody"/>
            </w:pPr>
            <w:r>
              <w:rPr>
                <w:color w:val="000000"/>
              </w:rPr>
              <w:t>Leierettigheter for Office Standard</w:t>
            </w:r>
            <w:r>
              <w:fldChar w:fldCharType="begin"/>
            </w:r>
            <w:r>
              <w:instrText xml:space="preserve"> XE "Leierettigheter for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42BA8" w:rsidRDefault="00142BA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42BA8" w:rsidRDefault="00DD163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42BA8" w:rsidRDefault="00142BA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r>
      <w:tr w:rsidR="00142BA8">
        <w:tc>
          <w:tcPr>
            <w:tcW w:w="416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pPr>
            <w:r>
              <w:rPr>
                <w:color w:val="000000"/>
              </w:rPr>
              <w:t>Leierettigheter for Office Professional Plus</w:t>
            </w:r>
            <w:r>
              <w:fldChar w:fldCharType="begin"/>
            </w:r>
            <w:r>
              <w:instrText xml:space="preserve"> XE "Leierettigheter for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42BA8" w:rsidRDefault="00142BA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42BA8" w:rsidRDefault="00142BA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r>
      <w:tr w:rsidR="00142BA8">
        <w:tc>
          <w:tcPr>
            <w:tcW w:w="4160" w:type="dxa"/>
            <w:tcBorders>
              <w:top w:val="dashed" w:sz="4" w:space="0" w:color="BFBFBF"/>
              <w:left w:val="none" w:sz="4" w:space="0" w:color="6E6E6E"/>
              <w:bottom w:val="none" w:sz="4" w:space="0" w:color="BFBFBF"/>
              <w:right w:val="none" w:sz="4" w:space="0" w:color="6E6E6E"/>
            </w:tcBorders>
          </w:tcPr>
          <w:p w:rsidR="00142BA8" w:rsidRDefault="00DD1632">
            <w:pPr>
              <w:pStyle w:val="ProductList-TableBody"/>
            </w:pPr>
            <w:r>
              <w:rPr>
                <w:color w:val="000000"/>
              </w:rPr>
              <w:t>Leierettigheter for Windows</w:t>
            </w:r>
            <w:r>
              <w:fldChar w:fldCharType="begin"/>
            </w:r>
            <w:r>
              <w:instrText xml:space="preserve"> XE "Leierettigheter for Windows"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42BA8" w:rsidRDefault="00142BA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42BA8" w:rsidRDefault="00DD163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42BA8" w:rsidRDefault="00142BA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r>
    </w:tbl>
    <w:p w:rsidR="00142BA8" w:rsidRDefault="00DD1632">
      <w:pPr>
        <w:pStyle w:val="ProductList-Offering1SubSection"/>
      </w:pPr>
      <w:bookmarkStart w:id="129" w:name="_Sec742"/>
      <w:r>
        <w:t>2. Produktvilkår</w:t>
      </w:r>
      <w:bookmarkEnd w:id="129"/>
    </w:p>
    <w:tbl>
      <w:tblPr>
        <w:tblStyle w:val="PURTable"/>
        <w:tblW w:w="0" w:type="dxa"/>
        <w:tblLook w:val="04A0" w:firstRow="1" w:lastRow="0" w:firstColumn="1" w:lastColumn="0" w:noHBand="0" w:noVBand="1"/>
      </w:tblPr>
      <w:tblGrid>
        <w:gridCol w:w="3612"/>
        <w:gridCol w:w="3623"/>
        <w:gridCol w:w="3555"/>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Tidligere Versjon: I/T</w:t>
            </w:r>
          </w:p>
        </w:tc>
        <w:tc>
          <w:tcPr>
            <w:tcW w:w="4040" w:type="dxa"/>
            <w:tcBorders>
              <w:top w:val="single" w:sz="12"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Programmer – Office, System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Nedgraderte Utgaver: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 Leierettigheter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Forutsetning (SA):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Berettiget Reduksjon: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Kvalifisert for Oppdatering: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142BA8">
            <w:pPr>
              <w:pStyle w:val="ProductList-TableBody"/>
            </w:pPr>
          </w:p>
        </w:tc>
      </w:tr>
    </w:tbl>
    <w:p w:rsidR="00142BA8" w:rsidRDefault="00142BA8">
      <w:pPr>
        <w:pStyle w:val="ProductList-Body"/>
      </w:pPr>
    </w:p>
    <w:p w:rsidR="00142BA8" w:rsidRDefault="00DD1632">
      <w:pPr>
        <w:pStyle w:val="ProductList-ClauseHeading"/>
      </w:pPr>
      <w:r>
        <w:t>2.1 Leierettigheter</w:t>
      </w:r>
    </w:p>
    <w:p w:rsidR="00142BA8" w:rsidRDefault="00DD1632">
      <w:pPr>
        <w:pStyle w:val="ProductList-Body"/>
      </w:pPr>
      <w:r>
        <w:t xml:space="preserve">Lisensene for Leierettigheter som gis i disse programmene, er </w:t>
      </w:r>
      <w:r>
        <w:fldChar w:fldCharType="begin"/>
      </w:r>
      <w:r>
        <w:instrText xml:space="preserve"> AutoTextList   \s NoStyle \t "Med Lisens menes retten til å laste ned, installere, ha tilgang til og bruke et Produkt." </w:instrText>
      </w:r>
      <w:r>
        <w:fldChar w:fldCharType="separate"/>
      </w:r>
      <w:r>
        <w:rPr>
          <w:color w:val="0563C1"/>
        </w:rPr>
        <w:t>tilleggslisenser</w:t>
      </w:r>
      <w:r>
        <w:fldChar w:fldCharType="end"/>
      </w:r>
      <w:r>
        <w:t xml:space="preserve"> som utelukkende har som formål å tillate tredjeparts bruk av et lisensiert og kvalifisert program eller operativsystem. Disse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er ikke fullstendige </w:t>
      </w:r>
      <w:r>
        <w:fldChar w:fldCharType="begin"/>
      </w:r>
      <w:r>
        <w:instrText xml:space="preserve"> AutoTextList   \s NoStyle \t "Med Lisens menes retten til å laste ned, installere, ha tilgang til og bruke et Produkt." </w:instrText>
      </w:r>
      <w:r>
        <w:fldChar w:fldCharType="separate"/>
      </w:r>
      <w:r>
        <w:rPr>
          <w:color w:val="0563C1"/>
        </w:rPr>
        <w:t>Produktlisenser</w:t>
      </w:r>
      <w:r>
        <w:fldChar w:fldCharType="end"/>
      </w:r>
      <w:r>
        <w:t xml:space="preserve">, og de er heller ikke en oppgradering til en nyere programutgave. Alle datamaskiner en Kunde tilordner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leierettigheter, må derfor være lisensiert til å kjøre et av de kvalifiserte programmene eller operativsystemene nedenfor.</w:t>
      </w:r>
    </w:p>
    <w:p w:rsidR="00142BA8" w:rsidRDefault="00142BA8">
      <w:pPr>
        <w:pStyle w:val="ProductList-Body"/>
      </w:pPr>
    </w:p>
    <w:p w:rsidR="00142BA8" w:rsidRDefault="00DD1632">
      <w:pPr>
        <w:pStyle w:val="ProductList-ClauseHeading"/>
      </w:pPr>
      <w:r>
        <w:t>2.2 Kvalifiserte programmer for leierettigheter – Office</w:t>
      </w:r>
    </w:p>
    <w:p w:rsidR="00142BA8" w:rsidRDefault="00DD1632">
      <w:pPr>
        <w:pStyle w:val="ProductList-Body"/>
      </w:pPr>
      <w:r>
        <w:t>Lisensen for det kvalifiserte programmet må være tilordnet den samme enheten som VL-lisensen for Leierettigheter skal tilordnes til. Office-programmer som er kjøpt gjennom OEM, kvalifiserer ikke for kjøp av Leierettigheter. De kvalifiserte programmene per programtype er:</w:t>
      </w:r>
    </w:p>
    <w:tbl>
      <w:tblPr>
        <w:tblStyle w:val="PURTable"/>
        <w:tblW w:w="0" w:type="dxa"/>
        <w:tblLook w:val="04A0" w:firstRow="1" w:lastRow="0" w:firstColumn="1" w:lastColumn="0" w:noHBand="0" w:noVBand="1"/>
      </w:tblPr>
      <w:tblGrid>
        <w:gridCol w:w="3689"/>
        <w:gridCol w:w="1788"/>
        <w:gridCol w:w="1783"/>
        <w:gridCol w:w="1758"/>
        <w:gridCol w:w="1772"/>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42BA8" w:rsidRDefault="00DD1632">
            <w:pPr>
              <w:pStyle w:val="ProductList-TableBody"/>
            </w:pPr>
            <w:r>
              <w:rPr>
                <w:color w:val="FFFFFF"/>
              </w:rPr>
              <w:t>Kvalifisert Operativsystem for kjøp av Leierettigheter for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42BA8" w:rsidRDefault="00DD1632">
            <w:pPr>
              <w:pStyle w:val="ProductList-TableBody"/>
              <w:jc w:val="center"/>
            </w:pPr>
            <w:r>
              <w:rPr>
                <w:color w:val="FFFFFF"/>
              </w:rPr>
              <w:t>PIPC</w:t>
            </w:r>
          </w:p>
          <w:p w:rsidR="00142BA8" w:rsidRDefault="00DD1632">
            <w:pPr>
              <w:pStyle w:val="ProductList-TableBody"/>
              <w:jc w:val="center"/>
            </w:pPr>
            <w:r>
              <w:rPr>
                <w:color w:val="FFFFFF"/>
              </w:rPr>
              <w:t>(bare for Japan)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42BA8" w:rsidRDefault="00DD16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42BA8" w:rsidRDefault="00DD16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42BA8" w:rsidRDefault="00DD163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r>
      <w:tr w:rsidR="00142BA8">
        <w:tc>
          <w:tcPr>
            <w:tcW w:w="4040" w:type="dxa"/>
            <w:gridSpan w:val="5"/>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rPr>
                <w:b/>
              </w:rPr>
              <w:t>Office Standard</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Office Standard 2016</w:t>
            </w:r>
            <w:r>
              <w:fldChar w:fldCharType="begin"/>
            </w:r>
            <w:r>
              <w:instrText xml:space="preserve"> XE "Office Standard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42BA8" w:rsidRDefault="00142BA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42BA8" w:rsidRDefault="00142BA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42BA8" w:rsidRDefault="00142BA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r>
      <w:tr w:rsidR="00142BA8">
        <w:tc>
          <w:tcPr>
            <w:tcW w:w="4040" w:type="dxa"/>
            <w:gridSpan w:val="5"/>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rPr>
                <w:b/>
              </w:rPr>
              <w:t>Office Professional Plus</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Office Professional Plus 2016</w:t>
            </w:r>
            <w:r>
              <w:fldChar w:fldCharType="begin"/>
            </w:r>
            <w:r>
              <w:instrText xml:space="preserve"> XE "Office Professional Plus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42BA8" w:rsidRDefault="00142BA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42BA8" w:rsidRDefault="00142BA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42BA8" w:rsidRDefault="00142BA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Office Personal 2016</w:t>
            </w:r>
            <w:r>
              <w:fldChar w:fldCharType="begin"/>
            </w:r>
            <w:r>
              <w:instrText xml:space="preserve"> XE "Office Personal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2BA8" w:rsidRDefault="00142BA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42BA8" w:rsidRDefault="00142BA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42BA8" w:rsidRDefault="00142BA8">
            <w:pPr>
              <w:pStyle w:val="ProductList-TableBody"/>
              <w:jc w:val="center"/>
            </w:pP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2BA8" w:rsidRDefault="00142BA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42BA8" w:rsidRDefault="00142BA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42BA8" w:rsidRDefault="00142BA8">
            <w:pPr>
              <w:pStyle w:val="ProductList-TableBody"/>
              <w:jc w:val="center"/>
            </w:pP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Office Home &amp; Business 2016</w:t>
            </w:r>
            <w:r>
              <w:fldChar w:fldCharType="begin"/>
            </w:r>
            <w:r>
              <w:instrText xml:space="preserve"> XE "Office Home &amp; Business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2BA8" w:rsidRDefault="00142BA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42BA8" w:rsidRDefault="00142BA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42BA8" w:rsidRDefault="00142BA8">
            <w:pPr>
              <w:pStyle w:val="ProductList-TableBody"/>
              <w:jc w:val="center"/>
            </w:pP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2BA8" w:rsidRDefault="00142BA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42BA8" w:rsidRDefault="00142BA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42BA8" w:rsidRDefault="00142BA8">
            <w:pPr>
              <w:pStyle w:val="ProductList-TableBody"/>
              <w:jc w:val="center"/>
            </w:pP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Office Professional 2016</w:t>
            </w:r>
            <w:r>
              <w:fldChar w:fldCharType="begin"/>
            </w:r>
            <w:r>
              <w:instrText xml:space="preserve"> XE "Office Professional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2BA8" w:rsidRDefault="00142BA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42BA8" w:rsidRDefault="00142BA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42BA8" w:rsidRDefault="00142BA8">
            <w:pPr>
              <w:pStyle w:val="ProductList-TableBody"/>
              <w:jc w:val="center"/>
            </w:pP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2BA8" w:rsidRDefault="00142BA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42BA8" w:rsidRDefault="00142BA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42BA8" w:rsidRDefault="00142BA8">
            <w:pPr>
              <w:pStyle w:val="ProductList-TableBody"/>
              <w:jc w:val="center"/>
            </w:pPr>
          </w:p>
        </w:tc>
      </w:tr>
    </w:tbl>
    <w:p w:rsidR="00142BA8" w:rsidRDefault="00142BA8">
      <w:pPr>
        <w:pStyle w:val="ProductList-Body"/>
      </w:pPr>
    </w:p>
    <w:p w:rsidR="00142BA8" w:rsidRDefault="00DD1632">
      <w:pPr>
        <w:pStyle w:val="ProductList-ClauseHeading"/>
      </w:pPr>
      <w:r>
        <w:t>2.3 Kvalifiserte operativsystemer for Leierettigheter – Windows</w:t>
      </w:r>
    </w:p>
    <w:p w:rsidR="00142BA8" w:rsidRDefault="00DD1632">
      <w:pPr>
        <w:pStyle w:val="ProductList-Body"/>
      </w:pPr>
      <w:r>
        <w:t xml:space="preserve">Kunder som ønsker å anskaffe lisenser for leierettigheter via Select- eller Open License-programmet, må først lisensiere og installere et kvalifisert operativsystem på datamaskinen. Lisensierte og kvalifiserte operativsystemer inkluderer også lisenser som er anskaffet via Get Genuine Windows-avtalen under Select- eller Open-programmene.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for det kvalifiserte operativsystemet må være tilordnet den samme enheten som VL-lisensen for Leierettigheter er tilordnet. De kvalifiserte operativsystemene per programtype er:</w:t>
      </w:r>
    </w:p>
    <w:tbl>
      <w:tblPr>
        <w:tblStyle w:val="PURTable"/>
        <w:tblW w:w="0" w:type="dxa"/>
        <w:tblLook w:val="04A0" w:firstRow="1" w:lastRow="0" w:firstColumn="1" w:lastColumn="0" w:noHBand="0" w:noVBand="1"/>
      </w:tblPr>
      <w:tblGrid>
        <w:gridCol w:w="3632"/>
        <w:gridCol w:w="1437"/>
        <w:gridCol w:w="1426"/>
        <w:gridCol w:w="1446"/>
        <w:gridCol w:w="1417"/>
        <w:gridCol w:w="1432"/>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42BA8" w:rsidRDefault="00DD1632">
            <w:pPr>
              <w:pStyle w:val="ProductList-TableBody"/>
            </w:pPr>
            <w:r>
              <w:rPr>
                <w:color w:val="FFFFFF"/>
              </w:rPr>
              <w:t>Kvalifisert Operativsystem for kjøp av Leierettigheter for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42BA8" w:rsidRDefault="00DD1632">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42BA8" w:rsidRDefault="00DD1632">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42BA8" w:rsidRDefault="00DD16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42BA8" w:rsidRDefault="00DD16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42BA8" w:rsidRDefault="00DD163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r>
      <w:tr w:rsidR="00142BA8">
        <w:tc>
          <w:tcPr>
            <w:tcW w:w="4040" w:type="dxa"/>
            <w:gridSpan w:val="6"/>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rPr>
                <w:b/>
              </w:rPr>
              <w:t>Windows</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Windows 10</w:t>
            </w:r>
            <w:r>
              <w:fldChar w:fldCharType="begin"/>
            </w:r>
            <w:r>
              <w:instrText xml:space="preserve"> XE "Windows 10" </w:instrText>
            </w:r>
            <w:r>
              <w:fldChar w:fldCharType="end"/>
            </w:r>
            <w:r>
              <w:t xml:space="preserve"> Home (32-biters eller 64-biters)</w:t>
            </w:r>
          </w:p>
        </w:tc>
        <w:tc>
          <w:tcPr>
            <w:tcW w:w="160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42BA8" w:rsidRDefault="00142BA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42BA8" w:rsidRDefault="00142BA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42BA8" w:rsidRDefault="00142BA8">
            <w:pPr>
              <w:pStyle w:val="ProductList-TableBody"/>
              <w:jc w:val="center"/>
            </w:pP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Windows 8</w:t>
            </w:r>
            <w:r>
              <w:fldChar w:fldCharType="begin"/>
            </w:r>
            <w:r>
              <w:instrText xml:space="preserve"> XE "Windows 8" </w:instrText>
            </w:r>
            <w:r>
              <w:fldChar w:fldCharType="end"/>
            </w:r>
            <w:r>
              <w:t xml:space="preserve"> og Windows 8.1</w:t>
            </w:r>
            <w:r>
              <w:fldChar w:fldCharType="begin"/>
            </w:r>
            <w:r>
              <w:instrText xml:space="preserve"> XE "Windows 8.1" </w:instrText>
            </w:r>
            <w:r>
              <w:fldChar w:fldCharType="end"/>
            </w:r>
            <w:r>
              <w:t xml:space="preserve"> (32-biters eller 64-biters)</w:t>
            </w:r>
          </w:p>
        </w:tc>
        <w:tc>
          <w:tcPr>
            <w:tcW w:w="160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42BA8" w:rsidRDefault="00142BA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42BA8" w:rsidRDefault="00142BA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42BA8" w:rsidRDefault="00142BA8">
            <w:pPr>
              <w:pStyle w:val="ProductList-TableBody"/>
              <w:jc w:val="center"/>
            </w:pP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Windows 7</w:t>
            </w:r>
            <w:r>
              <w:fldChar w:fldCharType="begin"/>
            </w:r>
            <w:r>
              <w:instrText xml:space="preserve"> XE "Windows 7" </w:instrText>
            </w:r>
            <w:r>
              <w:fldChar w:fldCharType="end"/>
            </w:r>
            <w:r>
              <w:t xml:space="preserve"> Home Premium (32-biters eller 64-biters)</w:t>
            </w:r>
          </w:p>
        </w:tc>
        <w:tc>
          <w:tcPr>
            <w:tcW w:w="160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42BA8" w:rsidRDefault="00142BA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42BA8" w:rsidRDefault="00142BA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42BA8" w:rsidRDefault="00142BA8">
            <w:pPr>
              <w:pStyle w:val="ProductList-TableBody"/>
              <w:jc w:val="center"/>
            </w:pPr>
          </w:p>
        </w:tc>
      </w:tr>
      <w:tr w:rsidR="00142BA8">
        <w:tc>
          <w:tcPr>
            <w:tcW w:w="4040" w:type="dxa"/>
            <w:gridSpan w:val="6"/>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rPr>
                <w:b/>
              </w:rPr>
              <w:t>Windows Pro</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 xml:space="preserve">Windows 10 </w:t>
            </w:r>
            <w:r>
              <w:fldChar w:fldCharType="begin"/>
            </w:r>
            <w:r>
              <w:instrText xml:space="preserve"> XE "Windows 10 " </w:instrText>
            </w:r>
            <w:r>
              <w:fldChar w:fldCharType="end"/>
            </w:r>
            <w:r>
              <w:t>Pro (N, KN) (32-biters eller 64-biters)</w:t>
            </w:r>
          </w:p>
        </w:tc>
        <w:tc>
          <w:tcPr>
            <w:tcW w:w="160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 xml:space="preserve">  Windows 8 og Windows 8.1 (32-biters eller 64-biters) – Pro (K, KN)</w:t>
            </w:r>
          </w:p>
        </w:tc>
        <w:tc>
          <w:tcPr>
            <w:tcW w:w="160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 xml:space="preserve">  Windows 7 (32-biters eller 64-biters) – Professional (K, KN)</w:t>
            </w:r>
          </w:p>
        </w:tc>
        <w:tc>
          <w:tcPr>
            <w:tcW w:w="160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42BA8" w:rsidRDefault="00142BA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Windows Vista</w:t>
            </w:r>
            <w:r>
              <w:fldChar w:fldCharType="begin"/>
            </w:r>
            <w:r>
              <w:instrText xml:space="preserve"> XE "Windows Vista" </w:instrText>
            </w:r>
            <w:r>
              <w:fldChar w:fldCharType="end"/>
            </w:r>
            <w:r>
              <w:t xml:space="preserve"> (32-biters eller 64-biters) – Business (K, KN)</w:t>
            </w:r>
          </w:p>
        </w:tc>
        <w:tc>
          <w:tcPr>
            <w:tcW w:w="160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42BA8" w:rsidRDefault="00142BA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r>
    </w:tbl>
    <w:p w:rsidR="00142BA8" w:rsidRDefault="00DD1632">
      <w:pPr>
        <w:pStyle w:val="ProductList-Offering1SubSection"/>
      </w:pPr>
      <w:bookmarkStart w:id="130" w:name="_Sec796"/>
      <w:r>
        <w:t>3. Bruksrettigheter</w:t>
      </w:r>
      <w:bookmarkEnd w:id="130"/>
    </w:p>
    <w:tbl>
      <w:tblPr>
        <w:tblStyle w:val="PURTable"/>
        <w:tblW w:w="0" w:type="dxa"/>
        <w:tblLook w:val="04A0" w:firstRow="1" w:lastRow="0" w:firstColumn="1" w:lastColumn="0" w:noHBand="0" w:noVBand="1"/>
      </w:tblPr>
      <w:tblGrid>
        <w:gridCol w:w="3589"/>
        <w:gridCol w:w="3583"/>
        <w:gridCol w:w="3618"/>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54">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Leierettigheter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Tilleggsprogramvare: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Inkluderte teknologier: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142B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142BA8">
            <w:pPr>
              <w:pStyle w:val="ProductList-TableBody"/>
            </w:pPr>
          </w:p>
        </w:tc>
      </w:tr>
    </w:tbl>
    <w:p w:rsidR="00142BA8" w:rsidRDefault="00142BA8">
      <w:pPr>
        <w:pStyle w:val="ProductList-Body"/>
      </w:pPr>
    </w:p>
    <w:p w:rsidR="00142BA8" w:rsidRDefault="00DD1632">
      <w:pPr>
        <w:pStyle w:val="ProductList-ClauseHeading"/>
      </w:pPr>
      <w:r>
        <w:t>3.1 Leierettigheter</w:t>
      </w:r>
    </w:p>
    <w:p w:rsidR="00142BA8" w:rsidRDefault="00DD1632">
      <w:pPr>
        <w:pStyle w:val="ProductList-Bullet"/>
        <w:numPr>
          <w:ilvl w:val="0"/>
          <w:numId w:val="24"/>
        </w:numPr>
      </w:pPr>
      <w:r>
        <w:t>En Lisens for Leierettigheter må være permanent tilordnet en kvalifisert enhet.</w:t>
      </w:r>
    </w:p>
    <w:p w:rsidR="00142BA8" w:rsidRDefault="00DD1632">
      <w:pPr>
        <w:pStyle w:val="ProductList-Bullet"/>
        <w:numPr>
          <w:ilvl w:val="0"/>
          <w:numId w:val="24"/>
        </w:numPr>
      </w:pPr>
      <w:r>
        <w:t>Lisensen for Leierettigheter endrer Kundens rettigheter til å bruke den kvalifiserte programvaren under en eksisterende lisens.</w:t>
      </w:r>
    </w:p>
    <w:p w:rsidR="00142BA8" w:rsidRDefault="00DD1632">
      <w:pPr>
        <w:pStyle w:val="ProductList-Bullet"/>
        <w:numPr>
          <w:ilvl w:val="0"/>
          <w:numId w:val="24"/>
        </w:numPr>
      </w:pPr>
      <w:r>
        <w:t>For hver kvalifiserte enhet med Lisens for Leierettigheter fraviker Microsoft fra forbudet mot å leie ut, lease eller låne bort programvaren.</w:t>
      </w:r>
    </w:p>
    <w:p w:rsidR="00142BA8" w:rsidRDefault="00DD1632">
      <w:pPr>
        <w:pStyle w:val="ProductList-Bullet"/>
        <w:numPr>
          <w:ilvl w:val="0"/>
          <w:numId w:val="24"/>
        </w:numPr>
      </w:pPr>
      <w:r>
        <w:t>Kunden må skriftlig eller elektronisk innhente alle brukernes aksept av lisensvilkårene for programvaren.</w:t>
      </w:r>
    </w:p>
    <w:p w:rsidR="00142BA8" w:rsidRDefault="00DD1632">
      <w:pPr>
        <w:pStyle w:val="ProductList-Bullet"/>
        <w:numPr>
          <w:ilvl w:val="0"/>
          <w:numId w:val="24"/>
        </w:numPr>
      </w:pPr>
      <w:r>
        <w:t xml:space="preserve">Kunden må varsle brukerne om at Microsoft ikke tilbyr garantier for programvaren, ikke vil forsvare brukerne mot eventuelle krav fra tredjeparter og ikke er ansvarlig for skader som oppstår som følge av bruk av programvaren. </w:t>
      </w:r>
    </w:p>
    <w:p w:rsidR="00142BA8" w:rsidRDefault="00DD1632">
      <w:pPr>
        <w:pStyle w:val="ProductList-Bullet"/>
        <w:numPr>
          <w:ilvl w:val="0"/>
          <w:numId w:val="24"/>
        </w:numPr>
      </w:pPr>
      <w:r>
        <w:t>Hvis programvaren brukes under Leierettigheter, godtar Kunden å erstatte, forsvare og holde Microsoft skadesløs mot alle erstatningskrav, inkludert advokatsalær, som er relatert til bruk av kvalifisert programvare.</w:t>
      </w:r>
    </w:p>
    <w:p w:rsidR="00142BA8" w:rsidRDefault="00DD1632">
      <w:pPr>
        <w:pStyle w:val="ProductList-Bullet"/>
        <w:numPr>
          <w:ilvl w:val="0"/>
          <w:numId w:val="24"/>
        </w:numPr>
      </w:pPr>
      <w:r>
        <w:t>Du har ikke rett til å bruke programvaren i et virtuelt miljø.</w:t>
      </w:r>
    </w:p>
    <w:p w:rsidR="00142BA8" w:rsidRDefault="00DD1632">
      <w:pPr>
        <w:pStyle w:val="ProductList-Bullet"/>
        <w:numPr>
          <w:ilvl w:val="0"/>
          <w:numId w:val="24"/>
        </w:numPr>
      </w:pPr>
      <w:r>
        <w:t>Det gis ikke ekstern tilgang til programvaren, med unntak av når formålet utelukkende er å gi teknisk støtte ved hjelp av Fjernhjelp eller lignende teknologi.</w:t>
      </w:r>
    </w:p>
    <w:p w:rsidR="00142BA8" w:rsidRDefault="00DD1632">
      <w:pPr>
        <w:pStyle w:val="ProductList-Bullet"/>
        <w:numPr>
          <w:ilvl w:val="0"/>
          <w:numId w:val="24"/>
        </w:numPr>
      </w:pPr>
      <w:r>
        <w:t xml:space="preserve">Lisensen for Leierettigheter utløper med den underliggende lisensen eller ved overføring av den underliggende Lisensen eller permanent svikt ved den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w:t>
      </w:r>
      <w:r>
        <w:fldChar w:fldCharType="end"/>
      </w:r>
      <w:r>
        <w:t>.</w:t>
      </w:r>
    </w:p>
    <w:p w:rsidR="00142BA8" w:rsidRDefault="00142BA8">
      <w:pPr>
        <w:pStyle w:val="ProductList-Body"/>
      </w:pPr>
    </w:p>
    <w:p w:rsidR="00142BA8" w:rsidRDefault="00DD1632">
      <w:pPr>
        <w:pStyle w:val="ProductList-ClauseHeading"/>
      </w:pPr>
      <w:r>
        <w:t>3.2 Begrensning for andre Windows-versjoner enn Pro</w:t>
      </w:r>
    </w:p>
    <w:p w:rsidR="00142BA8" w:rsidRDefault="00DD1632">
      <w:pPr>
        <w:pStyle w:val="ProductList-Body"/>
      </w:pPr>
      <w:r>
        <w:t>Enheter med leierettigheter for Windows kan bare leies ut til enkeltpersoner for ikke-kommersiell bruk.</w:t>
      </w:r>
    </w:p>
    <w:p w:rsidR="00142BA8" w:rsidRDefault="00DD1632">
      <w:pPr>
        <w:pStyle w:val="ProductList-Offering1SubSection"/>
      </w:pPr>
      <w:bookmarkStart w:id="131" w:name="_Sec873"/>
      <w:r>
        <w:t>4. Software Assurance</w:t>
      </w:r>
      <w:bookmarkEnd w:id="131"/>
    </w:p>
    <w:tbl>
      <w:tblPr>
        <w:tblStyle w:val="PURTable"/>
        <w:tblW w:w="0" w:type="dxa"/>
        <w:tblLook w:val="04A0" w:firstRow="1" w:lastRow="0" w:firstColumn="1" w:lastColumn="0" w:noHBand="0" w:noVBand="1"/>
      </w:tblPr>
      <w:tblGrid>
        <w:gridCol w:w="3536"/>
        <w:gridCol w:w="3648"/>
        <w:gridCol w:w="3606"/>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SA-fordeler: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Avløsningsrettigheter: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Roamingrettigheter: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142B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142BA8">
            <w:pPr>
              <w:pStyle w:val="ProductList-TableBody"/>
            </w:pPr>
          </w:p>
        </w:tc>
      </w:tr>
    </w:tbl>
    <w:p w:rsidR="00142BA8" w:rsidRDefault="00142BA8">
      <w:pPr>
        <w:pStyle w:val="ProductList-Body"/>
      </w:pPr>
    </w:p>
    <w:p w:rsidR="00142BA8" w:rsidRDefault="00DD1632">
      <w:pPr>
        <w:pStyle w:val="ProductList-ClauseHeading"/>
      </w:pPr>
      <w:r>
        <w:t>4.1 Software Assurance</w:t>
      </w:r>
    </w:p>
    <w:p w:rsidR="00142BA8" w:rsidRDefault="00DD1632">
      <w:pPr>
        <w:pStyle w:val="ProductList-Body"/>
      </w:pPr>
      <w:r>
        <w:t xml:space="preserve">Kunder som anskaffer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Leierettigheter, er ikke kvalifisert for å anskaffe SA for disse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og heller ikke de underliggende kvalifiserte programvarelisensene. Brukere som leier ut / leaser og benytter enheter med Lisenser for leierettigheter for Windows, kan imidlertid anskaffe oppgraderinger eller Oppgradering og SA for de underliggende programvarelisensene under sine egne volumlisensavtaler. Selv om noe annet skulle fremgå av Kundens volumlisensavtale når det gjelder anskaffelse av permanente rettigheter, utløper alle SA-rettigheter, inkludert retten til å bruke programvare som er anskaffet gjennom SA-dekning, når de tilsvarende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for leierettigheter utløper.</w:t>
      </w:r>
    </w:p>
    <w:p w:rsidR="00142BA8" w:rsidRDefault="00142BA8">
      <w:pPr>
        <w:pStyle w:val="PURBreadcrumb"/>
      </w:pPr>
    </w:p>
    <w:tbl>
      <w:tblPr>
        <w:tblStyle w:val="PURTable"/>
        <w:tblW w:w="0" w:type="dxa"/>
        <w:tblLook w:val="04A0" w:firstRow="1" w:lastRow="0" w:firstColumn="1" w:lastColumn="0" w:noHBand="0" w:noVBand="1"/>
      </w:tblPr>
      <w:tblGrid>
        <w:gridCol w:w="10800"/>
      </w:tblGrid>
      <w:tr w:rsidR="00142BA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2BA8" w:rsidRDefault="00DA45F0">
            <w:pPr>
              <w:pStyle w:val="ProductList-TableBody"/>
              <w:jc w:val="right"/>
            </w:pPr>
            <w:hyperlink w:anchor="_Sec842">
              <w:r w:rsidR="00DD1632">
                <w:rPr>
                  <w:color w:val="00467F"/>
                  <w:sz w:val="14"/>
                  <w:u w:val="single"/>
                </w:rPr>
                <w:t>Innholdsfortegnelse</w:t>
              </w:r>
            </w:hyperlink>
            <w:r w:rsidR="00DD1632">
              <w:rPr>
                <w:sz w:val="14"/>
              </w:rPr>
              <w:t>/</w:t>
            </w:r>
            <w:hyperlink w:anchor="_Sec549">
              <w:r w:rsidR="00DD1632">
                <w:rPr>
                  <w:color w:val="00467F"/>
                  <w:sz w:val="14"/>
                  <w:u w:val="single"/>
                </w:rPr>
                <w:t>Ordliste</w:t>
              </w:r>
            </w:hyperlink>
            <w:r w:rsidR="00DD1632">
              <w:rPr>
                <w:sz w:val="14"/>
              </w:rPr>
              <w:t>/</w:t>
            </w:r>
            <w:hyperlink w:anchor="_Sec844">
              <w:r w:rsidR="00DD1632">
                <w:rPr>
                  <w:color w:val="00467F"/>
                  <w:sz w:val="14"/>
                  <w:u w:val="single"/>
                </w:rPr>
                <w:t>Indeks</w:t>
              </w:r>
            </w:hyperlink>
          </w:p>
        </w:tc>
      </w:tr>
    </w:tbl>
    <w:p w:rsidR="00142BA8" w:rsidRDefault="00142BA8">
      <w:pPr>
        <w:pStyle w:val="ProductList-Body"/>
      </w:pPr>
    </w:p>
    <w:p w:rsidR="00142BA8" w:rsidRDefault="00DD1632">
      <w:pPr>
        <w:pStyle w:val="ProductList-Offering1HeadingNoBorder"/>
      </w:pPr>
      <w:bookmarkStart w:id="132" w:name="_Sec614"/>
      <w:r>
        <w:t>SQL Server</w:t>
      </w:r>
      <w:bookmarkEnd w:id="132"/>
      <w:r>
        <w:fldChar w:fldCharType="begin"/>
      </w:r>
      <w:r>
        <w:instrText xml:space="preserve"> TC "</w:instrText>
      </w:r>
      <w:bookmarkStart w:id="133" w:name="_Toc433720915"/>
      <w:r>
        <w:instrText>SQL Server</w:instrText>
      </w:r>
      <w:bookmarkEnd w:id="133"/>
      <w:r>
        <w:instrText>" \l 2</w:instrText>
      </w:r>
      <w:r>
        <w:fldChar w:fldCharType="end"/>
      </w:r>
    </w:p>
    <w:p w:rsidR="00142BA8" w:rsidRDefault="00DD1632">
      <w:pPr>
        <w:pStyle w:val="ProductList-Offering1SubSection"/>
      </w:pPr>
      <w:bookmarkStart w:id="134" w:name="_Sec688"/>
      <w:r>
        <w:t>1. Programtilgjengelighet</w:t>
      </w:r>
      <w:bookmarkEnd w:id="134"/>
    </w:p>
    <w:tbl>
      <w:tblPr>
        <w:tblStyle w:val="PURTable"/>
        <w:tblW w:w="0" w:type="dxa"/>
        <w:tblLook w:val="04A0" w:firstRow="1" w:lastRow="0" w:firstColumn="1" w:lastColumn="0" w:noHBand="0" w:noVBand="1"/>
      </w:tblPr>
      <w:tblGrid>
        <w:gridCol w:w="3926"/>
        <w:gridCol w:w="605"/>
        <w:gridCol w:w="601"/>
        <w:gridCol w:w="604"/>
        <w:gridCol w:w="601"/>
        <w:gridCol w:w="596"/>
        <w:gridCol w:w="604"/>
        <w:gridCol w:w="611"/>
        <w:gridCol w:w="634"/>
        <w:gridCol w:w="785"/>
        <w:gridCol w:w="606"/>
        <w:gridCol w:w="611"/>
      </w:tblGrid>
      <w:tr w:rsidR="00142BA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42BA8">
        <w:tc>
          <w:tcPr>
            <w:tcW w:w="4160" w:type="dxa"/>
            <w:tcBorders>
              <w:top w:val="single" w:sz="6" w:space="0" w:color="FFFFFF"/>
              <w:left w:val="none" w:sz="4" w:space="0" w:color="6E6E6E"/>
              <w:bottom w:val="dashed" w:sz="4" w:space="0" w:color="BFBFBF"/>
              <w:right w:val="none" w:sz="4" w:space="0" w:color="6E6E6E"/>
            </w:tcBorders>
          </w:tcPr>
          <w:p w:rsidR="00142BA8" w:rsidRDefault="00DD1632">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42BA8" w:rsidRDefault="00DD1632">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142BA8" w:rsidRDefault="00DD163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142BA8" w:rsidRDefault="00DD163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142BA8" w:rsidRDefault="00DD163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42BA8">
        <w:tc>
          <w:tcPr>
            <w:tcW w:w="416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pPr>
            <w:r>
              <w:t>SQL Server 2014 Standard Core</w:t>
            </w:r>
            <w:r>
              <w:fldChar w:fldCharType="begin"/>
            </w:r>
            <w:r>
              <w:instrText xml:space="preserve"> XE "SQL Server 2014 Standard Core" </w:instrText>
            </w:r>
            <w:r>
              <w:fldChar w:fldCharType="end"/>
            </w:r>
            <w:r>
              <w:t xml:space="preserve"> (kjernelisens 2-pakning)</w:t>
            </w:r>
          </w:p>
        </w:tc>
        <w:tc>
          <w:tcPr>
            <w:tcW w:w="6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142BA8" w:rsidRDefault="00DD163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42BA8">
        <w:tc>
          <w:tcPr>
            <w:tcW w:w="416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142BA8" w:rsidRDefault="00142BA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42BA8" w:rsidRDefault="00142BA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42BA8" w:rsidRDefault="00DD163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42BA8">
        <w:tc>
          <w:tcPr>
            <w:tcW w:w="416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pPr>
            <w:r>
              <w:t>SQL Server 2014 Enterprise Core</w:t>
            </w:r>
            <w:r>
              <w:fldChar w:fldCharType="begin"/>
            </w:r>
            <w:r>
              <w:instrText xml:space="preserve"> XE "SQL Server 2014 Enterprise Core" </w:instrText>
            </w:r>
            <w:r>
              <w:fldChar w:fldCharType="end"/>
            </w:r>
            <w:r>
              <w:t xml:space="preserve"> (kjernelisens 2-pakning)</w:t>
            </w:r>
          </w:p>
        </w:tc>
        <w:tc>
          <w:tcPr>
            <w:tcW w:w="6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142BA8" w:rsidRDefault="00DD163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42BA8">
        <w:tc>
          <w:tcPr>
            <w:tcW w:w="416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42BA8" w:rsidRDefault="00142BA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r>
      <w:tr w:rsidR="00142BA8">
        <w:tc>
          <w:tcPr>
            <w:tcW w:w="416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142BA8" w:rsidRDefault="00DD163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42BA8">
        <w:tc>
          <w:tcPr>
            <w:tcW w:w="416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pPr>
            <w:r>
              <w:rPr>
                <w:color w:val="000000"/>
              </w:rP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42BA8" w:rsidRDefault="00DD16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"Programplattformprodukt"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42BA8">
        <w:tc>
          <w:tcPr>
            <w:tcW w:w="416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142BA8" w:rsidRDefault="00DD163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"Programplattformprodukt" </w:instrText>
            </w:r>
            <w:r>
              <w:fldChar w:fldCharType="separate"/>
            </w:r>
            <w:r>
              <w:rPr>
                <w:color w:val="000000"/>
              </w:rPr>
              <w:t>AP</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42BA8">
        <w:tc>
          <w:tcPr>
            <w:tcW w:w="4160" w:type="dxa"/>
            <w:tcBorders>
              <w:top w:val="dashed" w:sz="4" w:space="0" w:color="BFBFBF"/>
              <w:left w:val="none" w:sz="4" w:space="0" w:color="6E6E6E"/>
              <w:bottom w:val="none" w:sz="4" w:space="0" w:color="BFBFBF"/>
              <w:right w:val="none" w:sz="4" w:space="0" w:color="6E6E6E"/>
            </w:tcBorders>
          </w:tcPr>
          <w:p w:rsidR="00142BA8" w:rsidRDefault="00DD1632">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42BA8" w:rsidRDefault="00DD1632">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142BA8" w:rsidRDefault="00DD163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42BA8" w:rsidRDefault="00142BA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r>
    </w:tbl>
    <w:p w:rsidR="00142BA8" w:rsidRDefault="00DD1632">
      <w:pPr>
        <w:pStyle w:val="ProductList-Offering1SubSection"/>
      </w:pPr>
      <w:bookmarkStart w:id="135" w:name="_Sec743"/>
      <w:r>
        <w:t>2. Produktvilkår</w:t>
      </w:r>
      <w:bookmarkEnd w:id="135"/>
    </w:p>
    <w:tbl>
      <w:tblPr>
        <w:tblStyle w:val="PURTable"/>
        <w:tblW w:w="0" w:type="dxa"/>
        <w:tblLook w:val="04A0" w:firstRow="1" w:lastRow="0" w:firstColumn="1" w:lastColumn="0" w:noHBand="0" w:noVBand="1"/>
      </w:tblPr>
      <w:tblGrid>
        <w:gridCol w:w="3612"/>
        <w:gridCol w:w="3623"/>
        <w:gridCol w:w="3555"/>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SQL Server 2012</w:t>
            </w:r>
            <w:r>
              <w:fldChar w:fldCharType="begin"/>
            </w:r>
            <w:r>
              <w:instrText xml:space="preserve"> XE "SQL Server 2012" </w:instrText>
            </w:r>
            <w:r>
              <w:fldChar w:fldCharType="end"/>
            </w:r>
            <w:r>
              <w:t xml:space="preserve"> (4/12) –Alle (bortsett fra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 – Alle utgaver (bortsett fra Developer), Program – Developer</w:t>
            </w:r>
          </w:p>
        </w:tc>
        <w:tc>
          <w:tcPr>
            <w:tcW w:w="4040" w:type="dxa"/>
            <w:tcBorders>
              <w:top w:val="single" w:sz="12"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Core til Parallel Data Warehouse, Standard, Business Intelligence, Workgroup eller Small Business or 2008 R2 Datacenter; Standard til Workgroup eller Small Business, Business Intelligence til Standard, Workgroup eller Small Business</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Produkter Per Kjerne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Berettiget Reduksjon: I/T</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utgaver (bortsett fra Developer and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Kvalifisert for Oppdatering: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142BA8">
            <w:pPr>
              <w:pStyle w:val="ProductList-TableBody"/>
            </w:pPr>
          </w:p>
        </w:tc>
      </w:tr>
    </w:tbl>
    <w:p w:rsidR="00142BA8" w:rsidRDefault="00142BA8">
      <w:pPr>
        <w:pStyle w:val="ProductList-Body"/>
      </w:pPr>
    </w:p>
    <w:p w:rsidR="00142BA8" w:rsidRDefault="00DD1632">
      <w:pPr>
        <w:pStyle w:val="ProductList-ClauseHeading"/>
      </w:pPr>
      <w:r>
        <w:t>2.1 SQL Server 2014 Enterprise</w:t>
      </w:r>
    </w:p>
    <w:p w:rsidR="00142BA8" w:rsidRDefault="00DD1632">
      <w:pPr>
        <w:pStyle w:val="ProductList-Body"/>
      </w:pPr>
      <w:r>
        <w:t xml:space="preserve">Nye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for SQL Server 2014 Enterprise</w:t>
      </w:r>
      <w:r>
        <w:fldChar w:fldCharType="begin"/>
      </w:r>
      <w:r>
        <w:instrText xml:space="preserve"> XE "SQL Server 2014 Enterprise" </w:instrText>
      </w:r>
      <w:r>
        <w:fldChar w:fldCharType="end"/>
      </w:r>
      <w:r>
        <w:t xml:space="preserve"> (Server/CAL) er ikke tilgjengelige. Eksisterende SA-kunder som oppgraderer til 2014-versjonen, kan se Produktbrukerrettighetene fra april 2014 på </w:t>
      </w:r>
      <w:hyperlink r:id="rId55">
        <w:r>
          <w:rPr>
            <w:color w:val="00467F"/>
            <w:u w:val="single"/>
          </w:rPr>
          <w:t>http://go.microsoft.com/?linkid=9839206</w:t>
        </w:r>
      </w:hyperlink>
      <w:r>
        <w:t xml:space="preserve"> for Lisensvilkår.</w:t>
      </w:r>
    </w:p>
    <w:p w:rsidR="00142BA8" w:rsidRDefault="00142BA8">
      <w:pPr>
        <w:pStyle w:val="ProductList-Body"/>
      </w:pPr>
    </w:p>
    <w:p w:rsidR="00142BA8" w:rsidRDefault="00DD1632">
      <w:pPr>
        <w:pStyle w:val="ProductList-ClauseHeading"/>
      </w:pPr>
      <w:r>
        <w:t>2.2 SQL Server Parallel Data Warehouse, om ønskelig uten Oracle Java</w:t>
      </w:r>
    </w:p>
    <w:p w:rsidR="00142BA8" w:rsidRDefault="00DD1632">
      <w:pPr>
        <w:pStyle w:val="ProductList-Body"/>
      </w:pPr>
      <w:r>
        <w:t xml:space="preserve">Kunder som anskaffer nye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SQL Server Parallel Data Warehouse</w:t>
      </w:r>
      <w:r>
        <w:fldChar w:fldCharType="begin"/>
      </w:r>
      <w:r>
        <w:instrText xml:space="preserve"> XE "SQL Server Parallel Data Warehouse" </w:instrText>
      </w:r>
      <w:r>
        <w:fldChar w:fldCharType="end"/>
      </w:r>
      <w:r>
        <w:t xml:space="preserve"> (PDW) etter at Appliance Update 1 (AU 1) ble tilgjengelig, kan anskaffe en versjon av produktet med Oracle Java eller, på forespørsel, uten Oracle Java. Se </w:t>
      </w:r>
      <w:hyperlink r:id="rId56">
        <w:r>
          <w:rPr>
            <w:color w:val="00467F"/>
            <w:u w:val="single"/>
          </w:rPr>
          <w:t>http://www.microsoft.com/en-us/sqlserver/solutions-technologies/data-warehousing/pdw.aspx</w:t>
        </w:r>
      </w:hyperlink>
      <w:r>
        <w:t xml:space="preserve"> for mer informasjon.</w:t>
      </w:r>
    </w:p>
    <w:p w:rsidR="00142BA8" w:rsidRDefault="00142BA8">
      <w:pPr>
        <w:pStyle w:val="ProductList-Body"/>
      </w:pPr>
    </w:p>
    <w:p w:rsidR="00142BA8" w:rsidRDefault="00DD1632">
      <w:pPr>
        <w:pStyle w:val="ProductList-ClauseHeading"/>
      </w:pPr>
      <w:r>
        <w:t>2.3 SQL Server Parallel Data Warehouse</w:t>
      </w:r>
    </w:p>
    <w:p w:rsidR="00142BA8" w:rsidRDefault="00DD1632">
      <w:pPr>
        <w:pStyle w:val="ProductList-Body"/>
      </w:pPr>
      <w:r>
        <w:t xml:space="preserve">SQL Server Parallel Data Warehouse-programvaren er ikke versjonsbasert, men kunder kan bare bruke builder av programvaren er gjort tilgjengelig i gyldighetsperioden for Software Assurance-dekningen. </w:t>
      </w:r>
    </w:p>
    <w:p w:rsidR="00142BA8" w:rsidRDefault="00DD1632">
      <w:pPr>
        <w:pStyle w:val="ProductList-Offering1SubSection"/>
      </w:pPr>
      <w:bookmarkStart w:id="136" w:name="_Sec794"/>
      <w:r>
        <w:t>3. Bruksrettigheter</w:t>
      </w:r>
      <w:bookmarkEnd w:id="136"/>
    </w:p>
    <w:tbl>
      <w:tblPr>
        <w:tblStyle w:val="PURTable"/>
        <w:tblW w:w="0" w:type="dxa"/>
        <w:tblLook w:val="04A0" w:firstRow="1" w:lastRow="0" w:firstColumn="1" w:lastColumn="0" w:noHBand="0" w:noVBand="1"/>
      </w:tblPr>
      <w:tblGrid>
        <w:gridCol w:w="3568"/>
        <w:gridCol w:w="3561"/>
        <w:gridCol w:w="3661"/>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57">
              <w:r>
                <w:rPr>
                  <w:color w:val="00467F"/>
                  <w:u w:val="single"/>
                </w:rPr>
                <w:t>Universelle</w:t>
              </w:r>
            </w:hyperlink>
            <w:r>
              <w:t xml:space="preserve">, </w:t>
            </w:r>
            <w:hyperlink r:id="rId58">
              <w:r>
                <w:rPr>
                  <w:color w:val="00467F"/>
                  <w:u w:val="single"/>
                </w:rPr>
                <w:t>Server/CAL</w:t>
              </w:r>
            </w:hyperlink>
            <w:r>
              <w:t xml:space="preserve"> – Standard og Business Intelligence, </w:t>
            </w:r>
            <w:hyperlink w:anchor="_Sec543">
              <w:r>
                <w:rPr>
                  <w:color w:val="00467F"/>
                  <w:u w:val="single"/>
                </w:rPr>
                <w:t xml:space="preserve">Per Kjerne </w:t>
              </w:r>
            </w:hyperlink>
            <w:r>
              <w:t xml:space="preserve">– Standard Core, Enterprise Core og Parallel Data Warehouse, </w:t>
            </w:r>
            <w:hyperlink w:anchor="_Sec546">
              <w:r>
                <w:rPr>
                  <w:color w:val="00467F"/>
                  <w:u w:val="single"/>
                </w:rPr>
                <w:t>Utviklerverktøy</w:t>
              </w:r>
            </w:hyperlink>
            <w:r>
              <w:t xml:space="preserve"> – Developer og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"Tilleggsprogramvare: Programvare som er angitt i Bruksrettighetene for serverprodukter som Kunden kan benytte i forbindelse med bruken av serverprogramvaren." </w:instrText>
            </w:r>
            <w:r>
              <w:fldChar w:fldCharType="separate"/>
            </w:r>
            <w:r>
              <w:rPr>
                <w:color w:val="0563C1"/>
              </w:rPr>
              <w:t>Tilleggsprogramvare</w:t>
            </w:r>
            <w:r>
              <w:fldChar w:fldCharType="end"/>
            </w:r>
            <w:r>
              <w:t>: Alle utgaver (bortsett fra Developer-utgaver)</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Bare Server/CAL-utgaver</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 (bare Server/CAL-utgaver)</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142B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142BA8">
            <w:pPr>
              <w:pStyle w:val="ProductList-TableBody"/>
            </w:pPr>
          </w:p>
        </w:tc>
      </w:tr>
    </w:tbl>
    <w:p w:rsidR="00142BA8" w:rsidRDefault="00142BA8">
      <w:pPr>
        <w:pStyle w:val="ProductList-Body"/>
      </w:pPr>
    </w:p>
    <w:p w:rsidR="00142BA8" w:rsidRDefault="00DD1632">
      <w:pPr>
        <w:pStyle w:val="ProductList-ClauseHeading"/>
      </w:pPr>
      <w:r>
        <w:t>3.1 Serverprogramtilgang</w:t>
      </w:r>
    </w:p>
    <w:tbl>
      <w:tblPr>
        <w:tblStyle w:val="PURTable"/>
        <w:tblW w:w="0" w:type="dxa"/>
        <w:tblLook w:val="04A0" w:firstRow="1" w:lastRow="0" w:firstColumn="1" w:lastColumn="0" w:noHBand="0" w:noVBand="1"/>
      </w:tblPr>
      <w:tblGrid>
        <w:gridCol w:w="3664"/>
        <w:gridCol w:w="3589"/>
        <w:gridCol w:w="3537"/>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142BA8" w:rsidRDefault="00DD1632">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142BA8" w:rsidRDefault="00DD1632">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142BA8" w:rsidRDefault="00142BA8">
            <w:pPr>
              <w:pStyle w:val="ProductList-TableBody"/>
            </w:pPr>
          </w:p>
        </w:tc>
      </w:tr>
    </w:tbl>
    <w:p w:rsidR="00142BA8" w:rsidRDefault="00142BA8">
      <w:pPr>
        <w:pStyle w:val="ProductList-Body"/>
      </w:pPr>
    </w:p>
    <w:p w:rsidR="00142BA8" w:rsidRDefault="00DD1632">
      <w:pPr>
        <w:pStyle w:val="ProductList-ClauseHeading"/>
      </w:pPr>
      <w:r>
        <w:t>3.2 Merknad om automatiske oppdateringer for tidligere versjoner av SQL Server</w:t>
      </w:r>
    </w:p>
    <w:p w:rsidR="00142BA8" w:rsidRDefault="00DD1632">
      <w:pPr>
        <w:pStyle w:val="ProductList-Body"/>
      </w:pPr>
      <w:r>
        <w:t xml:space="preserve">Hvis programvaren er installert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eller enheter som kjører støttede utgaver av SQL Server før SQL Server 2012 (eller komponenter i noen av dem), vil denne programvaren automatisk oppdatere og erstatte bestemte filer eller funksjoner i utgavene med filer fra denne programvaren. Du kan ikke deaktivere denne funksjonen. Hvis disse filene fjernes, kan det oppstå feil i programvaren, og originalfilene kan kanskje ikke gjenopprettes. Ved å installere denne programvaren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eller enhet som kjører slike utgaver, samtykker du i at disse oppdateringene i alle slike utgaver og eksemplarer av SQL Server (inklusive komponenter i noen av dem) kjører på den aktuelle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eller enheten.</w:t>
      </w:r>
    </w:p>
    <w:p w:rsidR="00142BA8" w:rsidRDefault="00142BA8">
      <w:pPr>
        <w:pStyle w:val="ProductList-Body"/>
      </w:pPr>
    </w:p>
    <w:p w:rsidR="00142BA8" w:rsidRDefault="00DD1632">
      <w:pPr>
        <w:pStyle w:val="ProductList-ClauseHeading"/>
      </w:pPr>
      <w:r>
        <w:t>3.3 Kjøre forekomster av Business Intelligence- og Standard-utgaver</w:t>
      </w:r>
    </w:p>
    <w:p w:rsidR="00142BA8" w:rsidRDefault="00DD1632">
      <w:pPr>
        <w:pStyle w:val="ProductList-Body"/>
      </w:pPr>
      <w:r>
        <w:t xml:space="preserve">For hver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kan programvaren bare kjøres i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om gangen, men Kunden kan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i det aktuelle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w:t>
      </w:r>
    </w:p>
    <w:p w:rsidR="00142BA8" w:rsidRDefault="00142BA8">
      <w:pPr>
        <w:pStyle w:val="ProductList-Body"/>
      </w:pPr>
    </w:p>
    <w:p w:rsidR="00142BA8" w:rsidRDefault="00DD1632">
      <w:pPr>
        <w:pStyle w:val="ProductList-ClauseHeading"/>
      </w:pPr>
      <w:r>
        <w:t>3.4 SQL Server Business Intelligence (2012 og 2014): Avkall på CAL for Satsvise Jobber</w:t>
      </w:r>
    </w:p>
    <w:p w:rsidR="00142BA8" w:rsidRDefault="00DD1632">
      <w:pPr>
        <w:pStyle w:val="ProductList-Body"/>
      </w:pPr>
      <w:r>
        <w:t xml:space="preserve">Kunden trenger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brukere eller enheter som får tilgang til Kundens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serverprogramvaren utelukkende gjennom en satsvis kjøring. "Satsvis kjøring" er en aktivitet som gjør at en gruppe oppgaver som inntreffer til forskjellige tider, kan behandles samtidig.</w:t>
      </w:r>
    </w:p>
    <w:p w:rsidR="00142BA8" w:rsidRDefault="00142BA8">
      <w:pPr>
        <w:pStyle w:val="ProductList-Body"/>
      </w:pPr>
    </w:p>
    <w:p w:rsidR="00142BA8" w:rsidRDefault="00DD1632">
      <w:pPr>
        <w:pStyle w:val="ProductList-ClauseHeading"/>
      </w:pPr>
      <w:r>
        <w:t>3.5 Avløsningsservere for Parallel Data Warehouse (PDW)</w:t>
      </w:r>
    </w:p>
    <w:p w:rsidR="00142BA8" w:rsidRDefault="00DD1632">
      <w:pPr>
        <w:pStyle w:val="ProductList-Body"/>
      </w:pPr>
      <w:r>
        <w:t>PDW Appliance er en enkelt enhet som består av to eller flere beregningsnoder (Lisensierte Servere) som styres av en enkelt PDW Control Virtual Machine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Apparatet har innebygd teknologi som tillater programvare-failover til en annen beregningsnode på apparatet. Kunden trenger ikke </w:t>
      </w:r>
      <w:r>
        <w:fldChar w:fldCharType="begin"/>
      </w:r>
      <w:r>
        <w:instrText xml:space="preserve"> AutoTextList   \s NoStyle \t "Med Lisens menes retten til å laste ned, installere, ha tilgang til og bruke et Produkt." </w:instrText>
      </w:r>
      <w:r>
        <w:fldChar w:fldCharType="separate"/>
      </w:r>
      <w:r>
        <w:rPr>
          <w:color w:val="0563C1"/>
        </w:rPr>
        <w:t>Tilleggslisenser</w:t>
      </w:r>
      <w:r>
        <w:fldChar w:fldCharType="end"/>
      </w:r>
      <w:r>
        <w:t xml:space="preserve"> for programvaren som kjøres i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avløsnings-OSE-er</w:t>
      </w:r>
      <w:r>
        <w:fldChar w:fldCharType="end"/>
      </w:r>
      <w:r>
        <w:t>, slik de kjøres av PDW Appliance-teknologien.</w:t>
      </w:r>
    </w:p>
    <w:p w:rsidR="00142BA8" w:rsidRDefault="00142BA8">
      <w:pPr>
        <w:pStyle w:val="ProductList-Body"/>
      </w:pPr>
    </w:p>
    <w:p w:rsidR="00142BA8" w:rsidRDefault="00DD1632">
      <w:pPr>
        <w:pStyle w:val="ProductList-ClauseHeading"/>
      </w:pPr>
      <w:r>
        <w:t>3.6 SQL Server 2014 Developer Edition: Til demonstrasjonsbruk</w:t>
      </w:r>
    </w:p>
    <w:p w:rsidR="00142BA8" w:rsidRDefault="00DD1632">
      <w:pPr>
        <w:pStyle w:val="ProductList-Body"/>
      </w:pPr>
      <w:r>
        <w:t xml:space="preserve">I tillegg til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har alle personer som har tilgang til Kundens interne nettverk, rett til å installere og bruke eksemplarer av programvaren for å demonstrere bruken av Kundens programmer sammen med programvaren.</w:t>
      </w:r>
    </w:p>
    <w:p w:rsidR="00142BA8" w:rsidRDefault="00142BA8">
      <w:pPr>
        <w:pStyle w:val="ProductList-Body"/>
      </w:pPr>
    </w:p>
    <w:p w:rsidR="00142BA8" w:rsidRDefault="00DD1632">
      <w:pPr>
        <w:pStyle w:val="ProductList-ClauseHeading"/>
      </w:pPr>
      <w:r>
        <w:t>3.7 Tilleggsprogramvare – Alle (bortsett fra Developer)</w:t>
      </w:r>
    </w:p>
    <w:p w:rsidR="00142BA8" w:rsidRDefault="00DD1632">
      <w:pPr>
        <w:pStyle w:val="ProductList-SubClauseHeading"/>
      </w:pPr>
      <w:r>
        <w:t>3.7.1 Tilleggsprogramvare – Alle (bortsett fra Parallel Data Warehouse og Developer)</w:t>
      </w:r>
    </w:p>
    <w:tbl>
      <w:tblPr>
        <w:tblStyle w:val="PURTable0"/>
        <w:tblW w:w="0" w:type="dxa"/>
        <w:tblLook w:val="04A0" w:firstRow="1" w:lastRow="0" w:firstColumn="1" w:lastColumn="0" w:noHBand="0" w:noVBand="1"/>
      </w:tblPr>
      <w:tblGrid>
        <w:gridCol w:w="3628"/>
        <w:gridCol w:w="3401"/>
        <w:gridCol w:w="3401"/>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42BA8" w:rsidRDefault="00DD1632">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142BA8" w:rsidRDefault="00DD1632">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142BA8" w:rsidRDefault="00DD1632">
            <w:pPr>
              <w:pStyle w:val="ProductList-TableBody"/>
            </w:pPr>
            <w:r>
              <w:t>Client Tools Connectivity</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Distributed Replay Client</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Dokumentasjonskomponenter</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Management Tools – Complete</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Reporting Services-tillegg for SharePoint-produkter</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142BA8" w:rsidRDefault="00142BA8">
            <w:pPr>
              <w:pStyle w:val="ProductList-TableBody"/>
            </w:pPr>
          </w:p>
        </w:tc>
      </w:tr>
    </w:tbl>
    <w:p w:rsidR="00142BA8" w:rsidRDefault="00142BA8">
      <w:pPr>
        <w:pStyle w:val="ProductList-BodyIndented"/>
      </w:pPr>
    </w:p>
    <w:p w:rsidR="00142BA8" w:rsidRDefault="00DD1632">
      <w:pPr>
        <w:pStyle w:val="ProductList-SubClauseHeading"/>
      </w:pPr>
      <w:r>
        <w:t>3.7.2 Tilleggsprogramvare – Parallel Data Warehouse</w:t>
      </w:r>
    </w:p>
    <w:tbl>
      <w:tblPr>
        <w:tblStyle w:val="PURTable0"/>
        <w:tblW w:w="0" w:type="dxa"/>
        <w:tblLook w:val="04A0" w:firstRow="1" w:lastRow="0" w:firstColumn="1" w:lastColumn="0" w:noHBand="0" w:noVBand="1"/>
      </w:tblPr>
      <w:tblGrid>
        <w:gridCol w:w="3504"/>
        <w:gridCol w:w="3523"/>
        <w:gridCol w:w="3403"/>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42BA8" w:rsidRDefault="00DD1632">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142BA8" w:rsidRDefault="00DD1632">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142BA8" w:rsidRDefault="00142BA8">
            <w:pPr>
              <w:pStyle w:val="ProductList-TableBody"/>
            </w:pPr>
          </w:p>
        </w:tc>
      </w:tr>
    </w:tbl>
    <w:p w:rsidR="00142BA8" w:rsidRDefault="00DD1632">
      <w:pPr>
        <w:pStyle w:val="ProductList-Offering1SubSection"/>
      </w:pPr>
      <w:bookmarkStart w:id="137" w:name="_Sec826"/>
      <w:r>
        <w:t>4. Software Assurance</w:t>
      </w:r>
      <w:bookmarkEnd w:id="137"/>
    </w:p>
    <w:tbl>
      <w:tblPr>
        <w:tblStyle w:val="PURTable"/>
        <w:tblW w:w="0" w:type="dxa"/>
        <w:tblLook w:val="04A0" w:firstRow="1" w:lastRow="0" w:firstColumn="1" w:lastColumn="0" w:noHBand="0" w:noVBand="1"/>
      </w:tblPr>
      <w:tblGrid>
        <w:gridCol w:w="3536"/>
        <w:gridCol w:w="3648"/>
        <w:gridCol w:w="3606"/>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 (bortsett fra Developer)</w:t>
            </w:r>
          </w:p>
        </w:tc>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Alle utgaver (bortsett fra Developer and Parallel Data Warehouse)</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(bortsett fra Developer and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9">
              <w:r>
                <w:rPr>
                  <w:color w:val="00467F"/>
                  <w:u w:val="single"/>
                </w:rPr>
                <w:t>Produktliste – mars 2014 og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Roamingrettigheter: I/T</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 (bortsett fra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142B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142BA8">
            <w:pPr>
              <w:pStyle w:val="ProductList-TableBody"/>
            </w:pPr>
          </w:p>
        </w:tc>
      </w:tr>
    </w:tbl>
    <w:p w:rsidR="00142BA8" w:rsidRDefault="00142BA8">
      <w:pPr>
        <w:pStyle w:val="PURBreadcrumb"/>
      </w:pPr>
    </w:p>
    <w:p w:rsidR="00142BA8" w:rsidRDefault="00DD1632">
      <w:pPr>
        <w:pStyle w:val="ProductList-ClauseHeading"/>
      </w:pPr>
      <w:r>
        <w:t>4.1 SQL Server 2014 Enterprise Core – Ubegrenset Virtualisering</w:t>
      </w:r>
    </w:p>
    <w:p w:rsidR="00142BA8" w:rsidRDefault="00DD1632">
      <w:pPr>
        <w:pStyle w:val="ProductList-Body"/>
      </w:pPr>
      <w:r>
        <w:t xml:space="preserve">Kunden kan kjøre et hvilket som helst antall forekomster av serverprogramvaren i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som Kunden har full SA-dekning for på alle kjernelisensene for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w:t>
      </w:r>
    </w:p>
    <w:p w:rsidR="00142BA8" w:rsidRDefault="00142BA8">
      <w:pPr>
        <w:pStyle w:val="ProductList-Body"/>
      </w:pPr>
    </w:p>
    <w:p w:rsidR="00142BA8" w:rsidRDefault="00DD1632">
      <w:pPr>
        <w:pStyle w:val="ProductList-ClauseHeading"/>
      </w:pPr>
      <w:r>
        <w:t>4.2 SQL Server 2012 Parallel Data Warehouse – Funksjonsoppdateringer</w:t>
      </w:r>
    </w:p>
    <w:p w:rsidR="00142BA8" w:rsidRDefault="00DD1632">
      <w:pPr>
        <w:pStyle w:val="ProductList-Body"/>
      </w:pPr>
      <w:r>
        <w:t>Kunder med SA-dekning er kvalifisert for fremtidige utgivelser (f.eks. utstyrsoppdateringer) som er tilgjengelige mellom større produktutgivelser.</w:t>
      </w:r>
    </w:p>
    <w:p w:rsidR="00142BA8" w:rsidRDefault="00142BA8">
      <w:pPr>
        <w:pStyle w:val="ProductList-Body"/>
      </w:pPr>
    </w:p>
    <w:p w:rsidR="00142BA8" w:rsidRDefault="00DD1632">
      <w:pPr>
        <w:pStyle w:val="ProductList-ClauseHeading"/>
      </w:pPr>
      <w:r>
        <w:t>4.3 Utkjøpsalternativ for SQL Server under Enrollment for Application Platform EAP</w:t>
      </w:r>
    </w:p>
    <w:p w:rsidR="00142BA8" w:rsidRDefault="00DD1632">
      <w:pPr>
        <w:pStyle w:val="ProductList-Body"/>
      </w:pPr>
      <w:r>
        <w:t xml:space="preserve">Kunden kan fornye SA for </w:t>
      </w:r>
      <w:r>
        <w:fldChar w:fldCharType="begin"/>
      </w:r>
      <w:r>
        <w:instrText xml:space="preserve"> AutoTextList   \s NoStyle \t "Med Lisens menes retten til å laste ned, installere, ha tilgang til og bruke et Produkt." </w:instrText>
      </w:r>
      <w:r>
        <w:fldChar w:fldCharType="separate"/>
      </w:r>
      <w:r>
        <w:rPr>
          <w:color w:val="0563C1"/>
        </w:rPr>
        <w:t>SQL Server Enterprise Server/CAL-Lisenser</w:t>
      </w:r>
      <w:r>
        <w:fldChar w:fldCharType="end"/>
      </w:r>
      <w:r>
        <w:t xml:space="preserve">, men det eneste utkjøpsalternativet Kunden har på slutten av registreringsperioden, er for </w:t>
      </w:r>
      <w:r>
        <w:fldChar w:fldCharType="begin"/>
      </w:r>
      <w:r>
        <w:instrText xml:space="preserve"> AutoTextList   \s NoStyle \t "Med Lisens menes retten til å laste ned, installere, ha tilgang til og bruke et Produkt." </w:instrText>
      </w:r>
      <w:r>
        <w:fldChar w:fldCharType="separate"/>
      </w:r>
      <w:r>
        <w:rPr>
          <w:color w:val="0563C1"/>
        </w:rPr>
        <w:t>Kjernelisenser</w:t>
      </w:r>
      <w:r>
        <w:fldChar w:fldCharType="end"/>
      </w:r>
      <w:r>
        <w:t>.</w:t>
      </w:r>
    </w:p>
    <w:p w:rsidR="00142BA8" w:rsidRDefault="00142BA8">
      <w:pPr>
        <w:pStyle w:val="ProductList-Body"/>
      </w:pPr>
    </w:p>
    <w:p w:rsidR="00142BA8" w:rsidRDefault="00DD1632">
      <w:pPr>
        <w:pStyle w:val="ProductList-ClauseHeading"/>
      </w:pPr>
      <w:r>
        <w:t>4.4 Distribuere SQL Server Parallel Data Warehouse under SQL Server Enterprise Core-lisenser (se Nedgraderte Utgaver)</w:t>
      </w:r>
    </w:p>
    <w:p w:rsidR="00142BA8" w:rsidRDefault="00DD1632">
      <w:pPr>
        <w:pStyle w:val="ProductList-Body"/>
      </w:pPr>
      <w:r>
        <w:t>Tilgang til SQL Server Parallel Data Warehouse-funksjonsoppdateringer krever SA på alle SQL Per Kjerne-lisenser som distribueres på denne måten.</w:t>
      </w:r>
    </w:p>
    <w:p w:rsidR="00142BA8" w:rsidRDefault="00142BA8">
      <w:pPr>
        <w:pStyle w:val="ProductList-Body"/>
      </w:pPr>
    </w:p>
    <w:p w:rsidR="00142BA8" w:rsidRDefault="00DD1632">
      <w:pPr>
        <w:pStyle w:val="ProductList-ClauseHeading"/>
      </w:pPr>
      <w:r>
        <w:t>4.5 SQL Server 2012 Parallel Data Warehouse (PDW), om ønskelig uten Oracle Java</w:t>
      </w:r>
    </w:p>
    <w:p w:rsidR="00142BA8" w:rsidRDefault="00DD1632">
      <w:pPr>
        <w:pStyle w:val="ProductList-Body"/>
      </w:pPr>
      <w:r>
        <w:t xml:space="preserve">Kunder som har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SQL Server 2012 PDW på tidspunktet Appliance Update 1 (AU 1) gjøres tilgjengelig, kan anskaffe en versjon av produktet med Oracle Java eller, på forespørsel, uten Oracle Java.</w:t>
      </w:r>
    </w:p>
    <w:p w:rsidR="00142BA8" w:rsidRDefault="00142BA8">
      <w:pPr>
        <w:pStyle w:val="ProductList-Body"/>
      </w:pPr>
    </w:p>
    <w:p w:rsidR="00142BA8" w:rsidRDefault="00DD1632">
      <w:pPr>
        <w:pStyle w:val="ProductList-ClauseHeading"/>
      </w:pPr>
      <w:r>
        <w:t>4.6 Software Assurance-rettigheter og -fordeler for abonnementslisenser</w:t>
      </w:r>
    </w:p>
    <w:p w:rsidR="00142BA8" w:rsidRDefault="00DD1632">
      <w:pPr>
        <w:pStyle w:val="ProductList-Body"/>
      </w:pPr>
      <w:r>
        <w:t>Alle Abonnementslisenser som Kunden anskaffer i henhold til en Server- og Skyregistrering, gir de samme SA-rettighetene og -fordelene som Lisenser med SA-dekning i løpet av abonnementsperioden.</w:t>
      </w:r>
    </w:p>
    <w:p w:rsidR="00142BA8" w:rsidRDefault="00142BA8">
      <w:pPr>
        <w:pStyle w:val="PURBreadcrumb"/>
      </w:pPr>
    </w:p>
    <w:tbl>
      <w:tblPr>
        <w:tblStyle w:val="PURTable"/>
        <w:tblW w:w="0" w:type="dxa"/>
        <w:tblLook w:val="04A0" w:firstRow="1" w:lastRow="0" w:firstColumn="1" w:lastColumn="0" w:noHBand="0" w:noVBand="1"/>
      </w:tblPr>
      <w:tblGrid>
        <w:gridCol w:w="10800"/>
      </w:tblGrid>
      <w:tr w:rsidR="00142BA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2BA8" w:rsidRDefault="00DA45F0">
            <w:pPr>
              <w:pStyle w:val="ProductList-TableBody"/>
              <w:jc w:val="right"/>
            </w:pPr>
            <w:hyperlink w:anchor="_Sec842">
              <w:r w:rsidR="00DD1632">
                <w:rPr>
                  <w:color w:val="00467F"/>
                  <w:sz w:val="14"/>
                  <w:u w:val="single"/>
                </w:rPr>
                <w:t>Innholdsfortegnelse</w:t>
              </w:r>
            </w:hyperlink>
            <w:r w:rsidR="00DD1632">
              <w:rPr>
                <w:sz w:val="14"/>
              </w:rPr>
              <w:t>/</w:t>
            </w:r>
            <w:hyperlink w:anchor="_Sec549">
              <w:r w:rsidR="00DD1632">
                <w:rPr>
                  <w:color w:val="00467F"/>
                  <w:sz w:val="14"/>
                  <w:u w:val="single"/>
                </w:rPr>
                <w:t>Ordliste</w:t>
              </w:r>
            </w:hyperlink>
            <w:r w:rsidR="00DD1632">
              <w:rPr>
                <w:sz w:val="14"/>
              </w:rPr>
              <w:t>/</w:t>
            </w:r>
            <w:hyperlink w:anchor="_Sec844">
              <w:r w:rsidR="00DD1632">
                <w:rPr>
                  <w:color w:val="00467F"/>
                  <w:sz w:val="14"/>
                  <w:u w:val="single"/>
                </w:rPr>
                <w:t>Indeks</w:t>
              </w:r>
            </w:hyperlink>
          </w:p>
        </w:tc>
      </w:tr>
    </w:tbl>
    <w:p w:rsidR="00142BA8" w:rsidRDefault="00142BA8">
      <w:pPr>
        <w:pStyle w:val="ProductList-Body"/>
      </w:pPr>
    </w:p>
    <w:p w:rsidR="00142BA8" w:rsidRDefault="00DD1632">
      <w:pPr>
        <w:pStyle w:val="ProductList-OfferingGroupHeading"/>
      </w:pPr>
      <w:bookmarkStart w:id="138" w:name="_Sec615"/>
      <w:r>
        <w:t>System Center</w:t>
      </w:r>
      <w:bookmarkEnd w:id="138"/>
      <w:r>
        <w:fldChar w:fldCharType="begin"/>
      </w:r>
      <w:r>
        <w:instrText xml:space="preserve"> TC "</w:instrText>
      </w:r>
      <w:bookmarkStart w:id="139" w:name="_Toc433720916"/>
      <w:r>
        <w:instrText>System Center</w:instrText>
      </w:r>
      <w:bookmarkEnd w:id="139"/>
      <w:r>
        <w:instrText>" \l 2</w:instrText>
      </w:r>
      <w:r>
        <w:fldChar w:fldCharType="end"/>
      </w:r>
    </w:p>
    <w:p w:rsidR="00142BA8" w:rsidRDefault="00DD1632">
      <w:pPr>
        <w:pStyle w:val="ProductList-Offering2HeadingNoBorder"/>
      </w:pPr>
      <w:bookmarkStart w:id="140" w:name="_Sec642"/>
      <w:r>
        <w:t>System Center Server</w:t>
      </w:r>
      <w:bookmarkEnd w:id="140"/>
      <w:r>
        <w:fldChar w:fldCharType="begin"/>
      </w:r>
      <w:r>
        <w:instrText xml:space="preserve"> TC "</w:instrText>
      </w:r>
      <w:bookmarkStart w:id="141" w:name="_Toc433720917"/>
      <w:r>
        <w:instrText>System Center Server</w:instrText>
      </w:r>
      <w:bookmarkEnd w:id="141"/>
      <w:r>
        <w:instrText>" \l 3</w:instrText>
      </w:r>
      <w:r>
        <w:fldChar w:fldCharType="end"/>
      </w:r>
    </w:p>
    <w:p w:rsidR="00142BA8" w:rsidRDefault="00DD1632">
      <w:pPr>
        <w:pStyle w:val="ProductList-Offering1SubSection"/>
      </w:pPr>
      <w:bookmarkStart w:id="142" w:name="_Sec689"/>
      <w:r>
        <w:t>1. Programtilgjengelighet</w:t>
      </w:r>
      <w:bookmarkEnd w:id="142"/>
    </w:p>
    <w:tbl>
      <w:tblPr>
        <w:tblStyle w:val="PURTable"/>
        <w:tblW w:w="0" w:type="dxa"/>
        <w:tblLook w:val="04A0" w:firstRow="1" w:lastRow="0" w:firstColumn="1" w:lastColumn="0" w:noHBand="0" w:noVBand="1"/>
      </w:tblPr>
      <w:tblGrid>
        <w:gridCol w:w="4037"/>
        <w:gridCol w:w="615"/>
        <w:gridCol w:w="603"/>
        <w:gridCol w:w="612"/>
        <w:gridCol w:w="607"/>
        <w:gridCol w:w="608"/>
        <w:gridCol w:w="612"/>
        <w:gridCol w:w="615"/>
        <w:gridCol w:w="634"/>
        <w:gridCol w:w="619"/>
        <w:gridCol w:w="613"/>
        <w:gridCol w:w="609"/>
      </w:tblGrid>
      <w:tr w:rsidR="00142BA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42BA8">
        <w:tc>
          <w:tcPr>
            <w:tcW w:w="4160" w:type="dxa"/>
            <w:tcBorders>
              <w:top w:val="single" w:sz="6" w:space="0" w:color="FFFFFF"/>
              <w:left w:val="none" w:sz="4" w:space="0" w:color="6E6E6E"/>
              <w:bottom w:val="dashed" w:sz="4" w:space="0" w:color="BFBFBF"/>
              <w:right w:val="none" w:sz="4" w:space="0" w:color="6E6E6E"/>
            </w:tcBorders>
          </w:tcPr>
          <w:p w:rsidR="00142BA8" w:rsidRDefault="00DD1632">
            <w:pPr>
              <w:pStyle w:val="ProductList-TableBody"/>
            </w:pPr>
            <w:r>
              <w:t>System Center 2012 R2 Standard Server Management License</w:t>
            </w:r>
            <w:r>
              <w:fldChar w:fldCharType="begin"/>
            </w:r>
            <w:r>
              <w:instrText xml:space="preserve"> XE "System Center 2012 R2 Standard Server Management License" </w:instrText>
            </w:r>
            <w:r>
              <w:fldChar w:fldCharType="end"/>
            </w:r>
            <w:r>
              <w:t xml:space="preserve"> (2 prosessorer)</w:t>
            </w:r>
          </w:p>
        </w:tc>
        <w:tc>
          <w:tcPr>
            <w:tcW w:w="620" w:type="dxa"/>
            <w:tcBorders>
              <w:top w:val="single" w:sz="6" w:space="0" w:color="FFFFFF"/>
              <w:left w:val="none" w:sz="4" w:space="0" w:color="6E6E6E"/>
              <w:bottom w:val="dashed" w:sz="4" w:space="0" w:color="BFBFBF"/>
              <w:right w:val="none" w:sz="4" w:space="0" w:color="6E6E6E"/>
            </w:tcBorders>
          </w:tcPr>
          <w:p w:rsidR="00142BA8" w:rsidRDefault="00DD1632">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142BA8" w:rsidRDefault="00142BA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42BA8" w:rsidRDefault="00DD163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142BA8" w:rsidRDefault="00DD163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42BA8">
        <w:tc>
          <w:tcPr>
            <w:tcW w:w="4160" w:type="dxa"/>
            <w:tcBorders>
              <w:top w:val="dashed" w:sz="4" w:space="0" w:color="BFBFBF"/>
              <w:left w:val="none" w:sz="4" w:space="0" w:color="6E6E6E"/>
              <w:bottom w:val="none" w:sz="4" w:space="0" w:color="BFBFBF"/>
              <w:right w:val="none" w:sz="4" w:space="0" w:color="6E6E6E"/>
            </w:tcBorders>
          </w:tcPr>
          <w:p w:rsidR="00142BA8" w:rsidRDefault="00DD1632">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prosessorer)</w:t>
            </w:r>
          </w:p>
        </w:tc>
        <w:tc>
          <w:tcPr>
            <w:tcW w:w="620" w:type="dxa"/>
            <w:tcBorders>
              <w:top w:val="dashed" w:sz="4" w:space="0" w:color="BFBFBF"/>
              <w:left w:val="none" w:sz="4" w:space="0" w:color="6E6E6E"/>
              <w:bottom w:val="none" w:sz="4" w:space="0" w:color="BFBFBF"/>
              <w:right w:val="none" w:sz="4" w:space="0" w:color="6E6E6E"/>
            </w:tcBorders>
          </w:tcPr>
          <w:p w:rsidR="00142BA8" w:rsidRDefault="00DD1632">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142BA8" w:rsidRDefault="00142BA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42BA8" w:rsidRDefault="00DD1632">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142BA8" w:rsidRDefault="00DD163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142BA8" w:rsidRDefault="00DD1632">
      <w:pPr>
        <w:pStyle w:val="ProductList-Offering1SubSection"/>
      </w:pPr>
      <w:bookmarkStart w:id="143" w:name="_Sec744"/>
      <w:r>
        <w:t>2. Produktvilkår</w:t>
      </w:r>
      <w:bookmarkEnd w:id="143"/>
    </w:p>
    <w:tbl>
      <w:tblPr>
        <w:tblStyle w:val="PURTable"/>
        <w:tblW w:w="0" w:type="dxa"/>
        <w:tblLook w:val="04A0" w:firstRow="1" w:lastRow="0" w:firstColumn="1" w:lastColumn="0" w:noHBand="0" w:noVBand="1"/>
      </w:tblPr>
      <w:tblGrid>
        <w:gridCol w:w="3612"/>
        <w:gridCol w:w="3623"/>
        <w:gridCol w:w="3555"/>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Nedgraderte Utgaver: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Berettiget Reduksjon: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Kvalifisert for Oppdatering: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142BA8">
            <w:pPr>
              <w:pStyle w:val="ProductList-TableBody"/>
            </w:pPr>
          </w:p>
        </w:tc>
      </w:tr>
    </w:tbl>
    <w:p w:rsidR="00142BA8" w:rsidRDefault="00142BA8">
      <w:pPr>
        <w:pStyle w:val="ProductList-Body"/>
      </w:pPr>
    </w:p>
    <w:p w:rsidR="00142BA8" w:rsidRDefault="00DD1632">
      <w:pPr>
        <w:pStyle w:val="ProductList-ClauseHeading"/>
      </w:pPr>
      <w:r>
        <w:t>2.1 Server- og Skyregistrering (SCE) – Rett til å administrere OSE-er på Microsoft Azure under CIS-Lisenser</w:t>
      </w:r>
    </w:p>
    <w:p w:rsidR="00142BA8" w:rsidRDefault="00DD1632">
      <w:pPr>
        <w:pStyle w:val="ProductList-Body"/>
      </w:pPr>
      <w:r>
        <w:t xml:space="preserve">SCE-Kunder som tilfredsstiller dekningskravene for registrering, og er lisensiert for og bruker Core Infrastructure Server (CIS) Suite til å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i egne datasentre, kan også bruke System Center-programvare som er lisensiert under CIS, til å administrere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kjøres i Microsoft Azure. For hver CIS-Lisens som er dekket av en kundes SCE, kan kunden administrere opptil 10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kjøres i Microsoft Azure.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inkluderer: </w:t>
      </w:r>
    </w:p>
    <w:p w:rsidR="00142BA8" w:rsidRDefault="00DD1632">
      <w:pPr>
        <w:pStyle w:val="ProductList-Bullet"/>
        <w:numPr>
          <w:ilvl w:val="0"/>
          <w:numId w:val="25"/>
        </w:numPr>
      </w:pPr>
      <w:r>
        <w:t>Forekomster av virtuelle Windows-maskiner</w:t>
      </w:r>
    </w:p>
    <w:p w:rsidR="00142BA8" w:rsidRDefault="00DD1632">
      <w:pPr>
        <w:pStyle w:val="ProductList-Bullet"/>
        <w:numPr>
          <w:ilvl w:val="0"/>
          <w:numId w:val="25"/>
        </w:numPr>
      </w:pPr>
      <w:r>
        <w:t>Cloud Services-forekomster (nett- og ansattrolle)</w:t>
      </w:r>
    </w:p>
    <w:p w:rsidR="00142BA8" w:rsidRDefault="00DD1632">
      <w:pPr>
        <w:pStyle w:val="ProductList-Bullet"/>
        <w:numPr>
          <w:ilvl w:val="0"/>
          <w:numId w:val="25"/>
        </w:numPr>
      </w:pPr>
      <w:r>
        <w:t>Lagringskontoer</w:t>
      </w:r>
    </w:p>
    <w:p w:rsidR="00142BA8" w:rsidRDefault="00DD1632">
      <w:pPr>
        <w:pStyle w:val="ProductList-Bullet"/>
        <w:numPr>
          <w:ilvl w:val="0"/>
          <w:numId w:val="25"/>
        </w:numPr>
      </w:pPr>
      <w:r>
        <w:t>SQL-databaser</w:t>
      </w:r>
    </w:p>
    <w:p w:rsidR="00142BA8" w:rsidRDefault="00DD1632">
      <w:pPr>
        <w:pStyle w:val="ProductList-Bullet"/>
        <w:numPr>
          <w:ilvl w:val="0"/>
          <w:numId w:val="25"/>
        </w:numPr>
      </w:pPr>
      <w:r>
        <w:t>Nettstedsforekomster</w:t>
      </w:r>
    </w:p>
    <w:p w:rsidR="00142BA8" w:rsidRDefault="00DD1632">
      <w:pPr>
        <w:pStyle w:val="ProductList-Offering1SubSection"/>
      </w:pPr>
      <w:bookmarkStart w:id="144" w:name="_Sec797"/>
      <w:r>
        <w:t>3. Bruksrettigheter</w:t>
      </w:r>
      <w:bookmarkEnd w:id="144"/>
    </w:p>
    <w:tbl>
      <w:tblPr>
        <w:tblStyle w:val="PURTable"/>
        <w:tblW w:w="0" w:type="dxa"/>
        <w:tblLook w:val="04A0" w:firstRow="1" w:lastRow="0" w:firstColumn="1" w:lastColumn="0" w:noHBand="0" w:noVBand="1"/>
      </w:tblPr>
      <w:tblGrid>
        <w:gridCol w:w="3606"/>
        <w:gridCol w:w="3540"/>
        <w:gridCol w:w="3644"/>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Tilleggsprogramvare: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142B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142BA8">
            <w:pPr>
              <w:pStyle w:val="ProductList-TableBody"/>
            </w:pPr>
          </w:p>
        </w:tc>
      </w:tr>
    </w:tbl>
    <w:p w:rsidR="00142BA8" w:rsidRDefault="00142BA8">
      <w:pPr>
        <w:pStyle w:val="ProductList-Body"/>
      </w:pPr>
    </w:p>
    <w:p w:rsidR="00142BA8" w:rsidRDefault="00DD1632">
      <w:pPr>
        <w:pStyle w:val="ProductList-ClauseHeading"/>
      </w:pPr>
      <w:r>
        <w:t>3.1 Administrasjonslisens – System Center 2012 R2 Standard</w:t>
      </w:r>
    </w:p>
    <w:tbl>
      <w:tblPr>
        <w:tblStyle w:val="PURTable"/>
        <w:tblW w:w="0" w:type="dxa"/>
        <w:tblLook w:val="04A0" w:firstRow="1" w:lastRow="0" w:firstColumn="1" w:lastColumn="0" w:noHBand="0" w:noVBand="1"/>
      </w:tblPr>
      <w:tblGrid>
        <w:gridCol w:w="3709"/>
        <w:gridCol w:w="3647"/>
        <w:gridCol w:w="3434"/>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42BA8" w:rsidRDefault="00DD1632">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rsidR="00142BA8" w:rsidRDefault="00DD1632">
            <w:pPr>
              <w:pStyle w:val="ProductList-TableBody"/>
            </w:pPr>
            <w:r>
              <w:t>Administrasjonslisens for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142BA8" w:rsidRDefault="00142BA8">
            <w:pPr>
              <w:pStyle w:val="ProductList-TableBody"/>
            </w:pPr>
          </w:p>
        </w:tc>
      </w:tr>
    </w:tbl>
    <w:p w:rsidR="00142BA8" w:rsidRDefault="00142BA8">
      <w:pPr>
        <w:pStyle w:val="ProductList-Body"/>
      </w:pPr>
    </w:p>
    <w:p w:rsidR="00142BA8" w:rsidRDefault="00DD1632">
      <w:pPr>
        <w:pStyle w:val="ProductList-ClauseHeading"/>
      </w:pPr>
      <w:r>
        <w:t>3.2 Administrasjonslisens – System Center 2012 R2 Datacenter</w:t>
      </w:r>
    </w:p>
    <w:tbl>
      <w:tblPr>
        <w:tblStyle w:val="PURTable"/>
        <w:tblW w:w="0" w:type="dxa"/>
        <w:tblLook w:val="04A0" w:firstRow="1" w:lastRow="0" w:firstColumn="1" w:lastColumn="0" w:noHBand="0" w:noVBand="1"/>
      </w:tblPr>
      <w:tblGrid>
        <w:gridCol w:w="3709"/>
        <w:gridCol w:w="3647"/>
        <w:gridCol w:w="3434"/>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42BA8" w:rsidRDefault="00DD1632">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rsidR="00142BA8" w:rsidRDefault="00DD1632">
            <w:pPr>
              <w:pStyle w:val="ProductList-TableBody"/>
            </w:pPr>
            <w:r>
              <w:t>Administrasjonslisens for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142BA8" w:rsidRDefault="00142BA8">
            <w:pPr>
              <w:pStyle w:val="ProductList-TableBody"/>
            </w:pPr>
          </w:p>
        </w:tc>
      </w:tr>
    </w:tbl>
    <w:p w:rsidR="00142BA8" w:rsidRDefault="00142BA8">
      <w:pPr>
        <w:pStyle w:val="ProductList-Body"/>
      </w:pPr>
    </w:p>
    <w:p w:rsidR="00142BA8" w:rsidRDefault="00DD1632">
      <w:pPr>
        <w:pStyle w:val="ProductList-ClauseHeading"/>
      </w:pPr>
      <w:r>
        <w:t>3.3 SQL Server Technology</w:t>
      </w:r>
    </w:p>
    <w:p w:rsidR="00142BA8" w:rsidRDefault="00DD1632">
      <w:pPr>
        <w:pStyle w:val="ProductList-Body"/>
      </w:pPr>
      <w:r>
        <w:t xml:space="preserve">Kunden kan kjøre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en hvilken som helst SQL Server</w:t>
      </w:r>
      <w:r>
        <w:fldChar w:fldCharType="begin"/>
      </w:r>
      <w:r>
        <w:instrText xml:space="preserve"> XE "SQL Server" </w:instrText>
      </w:r>
      <w:r>
        <w:fldChar w:fldCharType="end"/>
      </w:r>
      <w:r>
        <w:t>-databaseprogramvare som er inkludert i Produktet, med det begrensede formålet å støtte Produktet og eventuelle andre Produkter som inkluderer SQL Server-databaseprogramvare.</w:t>
      </w:r>
    </w:p>
    <w:p w:rsidR="00142BA8" w:rsidRDefault="00DD1632">
      <w:pPr>
        <w:pStyle w:val="ProductList-Offering1SubSection"/>
      </w:pPr>
      <w:bookmarkStart w:id="145" w:name="_Sec869"/>
      <w:r>
        <w:t>4. Software Assurance</w:t>
      </w:r>
      <w:bookmarkEnd w:id="145"/>
    </w:p>
    <w:tbl>
      <w:tblPr>
        <w:tblStyle w:val="PURTable"/>
        <w:tblW w:w="0" w:type="dxa"/>
        <w:tblLook w:val="04A0" w:firstRow="1" w:lastRow="0" w:firstColumn="1" w:lastColumn="0" w:noHBand="0" w:noVBand="1"/>
      </w:tblPr>
      <w:tblGrid>
        <w:gridCol w:w="3536"/>
        <w:gridCol w:w="3648"/>
        <w:gridCol w:w="3606"/>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Avløsningsrettigheter: I/T</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Lisensmobilitet gjennom SA)</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0">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Roamingrettigheter: I/T</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142B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142BA8">
            <w:pPr>
              <w:pStyle w:val="ProductList-TableBody"/>
            </w:pPr>
          </w:p>
        </w:tc>
      </w:tr>
    </w:tbl>
    <w:p w:rsidR="00142BA8" w:rsidRDefault="00142BA8">
      <w:pPr>
        <w:pStyle w:val="ProductList-Body"/>
      </w:pPr>
    </w:p>
    <w:p w:rsidR="00142BA8" w:rsidRDefault="00DD1632">
      <w:pPr>
        <w:pStyle w:val="ProductList-ClauseHeading"/>
      </w:pPr>
      <w:r>
        <w:t>4.1 System Center Global Service Monitor</w:t>
      </w:r>
    </w:p>
    <w:p w:rsidR="00142BA8" w:rsidRDefault="00DD1632">
      <w:pPr>
        <w:pStyle w:val="ProductList-Body"/>
      </w:pPr>
      <w:r>
        <w:t xml:space="preserve">Kunder med aktiv SA-dekning for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Administrasjonslisensene</w:t>
      </w:r>
      <w:r>
        <w:fldChar w:fldCharType="end"/>
      </w:r>
      <w:r>
        <w:t xml:space="preserve"> kan bruke System Center Global Service Monitor</w:t>
      </w:r>
      <w:r>
        <w:fldChar w:fldCharType="begin"/>
      </w:r>
      <w:r>
        <w:instrText xml:space="preserve"> XE "System Center Global Service Monitor" </w:instrText>
      </w:r>
      <w:r>
        <w:fldChar w:fldCharType="end"/>
      </w:r>
      <w:r>
        <w:t xml:space="preserve"> til å overvåke nettprogrammene som kjører på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lisensiert med disse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Administrasjonslisensene</w:t>
      </w:r>
      <w:r>
        <w:fldChar w:fldCharType="end"/>
      </w:r>
      <w:r>
        <w:t>.  Bruk av denne Elektroniske Tjenesten er underlagt OST.</w:t>
      </w:r>
    </w:p>
    <w:p w:rsidR="00142BA8" w:rsidRDefault="00142BA8">
      <w:pPr>
        <w:pStyle w:val="ProductList-Body"/>
        <w:jc w:val="right"/>
      </w:pPr>
    </w:p>
    <w:tbl>
      <w:tblPr>
        <w:tblStyle w:val="PURTable"/>
        <w:tblW w:w="0" w:type="dxa"/>
        <w:tblLook w:val="04A0" w:firstRow="1" w:lastRow="0" w:firstColumn="1" w:lastColumn="0" w:noHBand="0" w:noVBand="1"/>
      </w:tblPr>
      <w:tblGrid>
        <w:gridCol w:w="10800"/>
      </w:tblGrid>
      <w:tr w:rsidR="00142BA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2BA8" w:rsidRDefault="00DA45F0">
            <w:pPr>
              <w:pStyle w:val="ProductList-TableBody"/>
              <w:jc w:val="right"/>
            </w:pPr>
            <w:hyperlink w:anchor="_Sec842">
              <w:r w:rsidR="00DD1632">
                <w:rPr>
                  <w:color w:val="00467F"/>
                  <w:sz w:val="14"/>
                  <w:u w:val="single"/>
                </w:rPr>
                <w:t>Innholdsfortegnelse</w:t>
              </w:r>
            </w:hyperlink>
            <w:r w:rsidR="00DD1632">
              <w:rPr>
                <w:sz w:val="14"/>
              </w:rPr>
              <w:t>/</w:t>
            </w:r>
            <w:hyperlink w:anchor="_Sec549">
              <w:r w:rsidR="00DD1632">
                <w:rPr>
                  <w:color w:val="00467F"/>
                  <w:sz w:val="14"/>
                  <w:u w:val="single"/>
                </w:rPr>
                <w:t>Ordliste</w:t>
              </w:r>
            </w:hyperlink>
            <w:r w:rsidR="00DD1632">
              <w:rPr>
                <w:sz w:val="14"/>
              </w:rPr>
              <w:t>/</w:t>
            </w:r>
            <w:hyperlink w:anchor="_Sec844">
              <w:r w:rsidR="00DD1632">
                <w:rPr>
                  <w:color w:val="00467F"/>
                  <w:sz w:val="14"/>
                  <w:u w:val="single"/>
                </w:rPr>
                <w:t>Indeks</w:t>
              </w:r>
            </w:hyperlink>
          </w:p>
        </w:tc>
      </w:tr>
    </w:tbl>
    <w:p w:rsidR="00142BA8" w:rsidRDefault="00142BA8">
      <w:pPr>
        <w:pStyle w:val="ProductList-Body"/>
      </w:pPr>
    </w:p>
    <w:p w:rsidR="00142BA8" w:rsidRDefault="00DD1632">
      <w:pPr>
        <w:pStyle w:val="ProductList-Offering2HeadingNoBorder"/>
      </w:pPr>
      <w:bookmarkStart w:id="146" w:name="_Sec643"/>
      <w:r>
        <w:t>System Center Client Management Suite</w:t>
      </w:r>
      <w:bookmarkEnd w:id="146"/>
      <w:r>
        <w:fldChar w:fldCharType="begin"/>
      </w:r>
      <w:r>
        <w:instrText xml:space="preserve"> TC "</w:instrText>
      </w:r>
      <w:bookmarkStart w:id="147" w:name="_Toc433720918"/>
      <w:r>
        <w:instrText>System Center Client Management Suite</w:instrText>
      </w:r>
      <w:bookmarkEnd w:id="147"/>
      <w:r>
        <w:instrText>" \l 3</w:instrText>
      </w:r>
      <w:r>
        <w:fldChar w:fldCharType="end"/>
      </w:r>
    </w:p>
    <w:p w:rsidR="00142BA8" w:rsidRDefault="00DD1632">
      <w:pPr>
        <w:pStyle w:val="ProductList-Offering1SubSection"/>
      </w:pPr>
      <w:bookmarkStart w:id="148" w:name="_Sec690"/>
      <w:r>
        <w:t>1. Programtilgjengelighet</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142BA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42BA8">
        <w:tc>
          <w:tcPr>
            <w:tcW w:w="4160" w:type="dxa"/>
            <w:tcBorders>
              <w:top w:val="single" w:sz="6" w:space="0" w:color="FFFFFF"/>
              <w:left w:val="none" w:sz="4" w:space="0" w:color="6E6E6E"/>
              <w:bottom w:val="dashed" w:sz="4" w:space="0" w:color="BFBFBF"/>
              <w:right w:val="none" w:sz="4" w:space="0" w:color="6E6E6E"/>
            </w:tcBorders>
          </w:tcPr>
          <w:p w:rsidR="00142BA8" w:rsidRDefault="00DD1632">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rsidR="00142BA8" w:rsidRDefault="00DD1632">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142BA8" w:rsidRDefault="00DD163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42BA8" w:rsidRDefault="00DD163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42BA8" w:rsidRDefault="00DD16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42BA8">
        <w:tc>
          <w:tcPr>
            <w:tcW w:w="4160" w:type="dxa"/>
            <w:tcBorders>
              <w:top w:val="dashed" w:sz="4" w:space="0" w:color="BFBFBF"/>
              <w:left w:val="none" w:sz="4" w:space="0" w:color="6E6E6E"/>
              <w:bottom w:val="none" w:sz="4" w:space="0" w:color="BFBFBF"/>
              <w:right w:val="none" w:sz="4" w:space="0" w:color="6E6E6E"/>
            </w:tcBorders>
          </w:tcPr>
          <w:p w:rsidR="00142BA8" w:rsidRDefault="00DD1632">
            <w:pPr>
              <w:pStyle w:val="ProductList-TableBody"/>
            </w:pPr>
            <w:r>
              <w:rPr>
                <w:color w:val="000000"/>
              </w:rPr>
              <w:t>System Center 2012 R2 Client Management Suite per Bruker (Klient-ML)</w:t>
            </w:r>
          </w:p>
        </w:tc>
        <w:tc>
          <w:tcPr>
            <w:tcW w:w="620" w:type="dxa"/>
            <w:tcBorders>
              <w:top w:val="dashed" w:sz="4" w:space="0" w:color="BFBFBF"/>
              <w:left w:val="none" w:sz="4" w:space="0" w:color="6E6E6E"/>
              <w:bottom w:val="none" w:sz="4" w:space="0" w:color="BFBFBF"/>
              <w:right w:val="none" w:sz="4" w:space="0" w:color="6E6E6E"/>
            </w:tcBorders>
          </w:tcPr>
          <w:p w:rsidR="00142BA8" w:rsidRDefault="00DD1632">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142BA8" w:rsidRDefault="00142BA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42BA8" w:rsidRDefault="00DD163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42BA8" w:rsidRDefault="00DD16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r>
    </w:tbl>
    <w:p w:rsidR="00142BA8" w:rsidRDefault="00DD1632">
      <w:pPr>
        <w:pStyle w:val="ProductList-Offering1SubSection"/>
      </w:pPr>
      <w:bookmarkStart w:id="149" w:name="_Sec745"/>
      <w:r>
        <w:t>2. Produktvilkår</w:t>
      </w:r>
      <w:bookmarkEnd w:id="149"/>
    </w:p>
    <w:tbl>
      <w:tblPr>
        <w:tblStyle w:val="PURTable"/>
        <w:tblW w:w="0" w:type="dxa"/>
        <w:tblLook w:val="04A0" w:firstRow="1" w:lastRow="0" w:firstColumn="1" w:lastColumn="0" w:noHBand="0" w:noVBand="1"/>
      </w:tblPr>
      <w:tblGrid>
        <w:gridCol w:w="3612"/>
        <w:gridCol w:w="3623"/>
        <w:gridCol w:w="3555"/>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Nedgraderte Utgaver: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"Tilbud: Angir at tidsbegrensede tilbud gjelder for Produktet, som beskrevet i Tillegg E – Tilbud." </w:instrText>
            </w:r>
            <w:r>
              <w:fldChar w:fldCharType="separate"/>
            </w:r>
            <w:r>
              <w:rPr>
                <w:color w:val="0563C1"/>
              </w:rPr>
              <w:t>Tilbud</w:t>
            </w:r>
            <w:r>
              <w:fldChar w:fldCharType="end"/>
            </w:r>
            <w:r>
              <w:t xml:space="preserve">: System Center Client Management Suite Promotion </w:t>
            </w:r>
            <w:hyperlink w:anchor="_Sec572">
              <w:r>
                <w:rPr>
                  <w:color w:val="00467F"/>
                  <w:u w:val="single"/>
                </w:rPr>
                <w:t>Vedlegg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Berettiget Reduksjon: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Kvalifisert for Oppdatering: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142BA8">
            <w:pPr>
              <w:pStyle w:val="ProductList-TableBody"/>
            </w:pPr>
          </w:p>
        </w:tc>
      </w:tr>
    </w:tbl>
    <w:p w:rsidR="00142BA8" w:rsidRDefault="00DD1632">
      <w:pPr>
        <w:pStyle w:val="ProductList-Offering1SubSection"/>
      </w:pPr>
      <w:bookmarkStart w:id="150" w:name="_Sec801"/>
      <w:r>
        <w:t>3. Bruksrettigheter</w:t>
      </w:r>
      <w:bookmarkEnd w:id="150"/>
    </w:p>
    <w:tbl>
      <w:tblPr>
        <w:tblStyle w:val="PURTable"/>
        <w:tblW w:w="0" w:type="dxa"/>
        <w:tblLook w:val="04A0" w:firstRow="1" w:lastRow="0" w:firstColumn="1" w:lastColumn="0" w:noHBand="0" w:noVBand="1"/>
      </w:tblPr>
      <w:tblGrid>
        <w:gridCol w:w="3606"/>
        <w:gridCol w:w="3540"/>
        <w:gridCol w:w="3644"/>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2BA8" w:rsidRDefault="00DD1632">
            <w:pPr>
              <w:pStyle w:val="ProductList-TableBody"/>
            </w:pPr>
            <w:r>
              <w:t>Tilleggsprogramvare: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142B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142BA8">
            <w:pPr>
              <w:pStyle w:val="ProductList-TableBody"/>
            </w:pPr>
          </w:p>
        </w:tc>
      </w:tr>
    </w:tbl>
    <w:p w:rsidR="00142BA8" w:rsidRDefault="00142BA8">
      <w:pPr>
        <w:pStyle w:val="ProductList-Body"/>
      </w:pPr>
    </w:p>
    <w:p w:rsidR="00142BA8" w:rsidRDefault="00DD1632">
      <w:pPr>
        <w:pStyle w:val="ProductList-ClauseHeading"/>
      </w:pPr>
      <w:r>
        <w:t>3.1 Administrasjonslisens – System Center 2012 R2 Standard</w:t>
      </w:r>
    </w:p>
    <w:tbl>
      <w:tblPr>
        <w:tblStyle w:val="PURTable"/>
        <w:tblW w:w="0" w:type="dxa"/>
        <w:tblLook w:val="04A0" w:firstRow="1" w:lastRow="0" w:firstColumn="1" w:lastColumn="0" w:noHBand="0" w:noVBand="1"/>
      </w:tblPr>
      <w:tblGrid>
        <w:gridCol w:w="3722"/>
        <w:gridCol w:w="3596"/>
        <w:gridCol w:w="3472"/>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42BA8" w:rsidRDefault="00DD1632">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142BA8" w:rsidRDefault="00DD1632">
            <w:pPr>
              <w:pStyle w:val="ProductList-TableBody"/>
            </w:pPr>
            <w:r>
              <w:t>System Center 2012 R2 Client Management Suite License (Bruker eller OSE)</w:t>
            </w:r>
          </w:p>
        </w:tc>
        <w:tc>
          <w:tcPr>
            <w:tcW w:w="4040" w:type="dxa"/>
            <w:tcBorders>
              <w:top w:val="single" w:sz="18" w:space="0" w:color="0072C6"/>
              <w:left w:val="none" w:sz="4" w:space="0" w:color="000000"/>
              <w:bottom w:val="single" w:sz="4" w:space="0" w:color="000000"/>
              <w:right w:val="single" w:sz="4" w:space="0" w:color="000000"/>
            </w:tcBorders>
          </w:tcPr>
          <w:p w:rsidR="00142BA8" w:rsidRDefault="00142BA8">
            <w:pPr>
              <w:pStyle w:val="ProductList-TableBody"/>
            </w:pPr>
          </w:p>
        </w:tc>
      </w:tr>
    </w:tbl>
    <w:p w:rsidR="00142BA8" w:rsidRDefault="00142BA8">
      <w:pPr>
        <w:pStyle w:val="ProductList-Body"/>
      </w:pPr>
    </w:p>
    <w:p w:rsidR="00142BA8" w:rsidRDefault="00DD1632">
      <w:pPr>
        <w:pStyle w:val="ProductList-ClauseHeading"/>
      </w:pPr>
      <w:r>
        <w:t>3.2 SQL Server Technology</w:t>
      </w:r>
    </w:p>
    <w:p w:rsidR="00142BA8" w:rsidRDefault="00DD1632">
      <w:pPr>
        <w:pStyle w:val="ProductList-Body"/>
      </w:pPr>
      <w:r>
        <w:t xml:space="preserve">Kunden kan kjøre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en hvilken som helst SQL Server</w:t>
      </w:r>
      <w:r>
        <w:fldChar w:fldCharType="begin"/>
      </w:r>
      <w:r>
        <w:instrText xml:space="preserve"> XE "SQL Server" </w:instrText>
      </w:r>
      <w:r>
        <w:fldChar w:fldCharType="end"/>
      </w:r>
      <w:r>
        <w:t>-databaseprogramvare som er inkludert i Produktet, med det begrensede formålet å støtte Produktet og eventuelle andre Produkter som inkluderer SQL Server-databaseprogramvare.</w:t>
      </w:r>
    </w:p>
    <w:p w:rsidR="00142BA8" w:rsidRDefault="00DD1632">
      <w:pPr>
        <w:pStyle w:val="ProductList-Offering1SubSection"/>
      </w:pPr>
      <w:bookmarkStart w:id="151" w:name="_Sec816"/>
      <w:r>
        <w:t>4. Software Assurance</w:t>
      </w:r>
      <w:bookmarkEnd w:id="151"/>
    </w:p>
    <w:p w:rsidR="00142BA8" w:rsidRDefault="00142BA8">
      <w:pPr>
        <w:pStyle w:val="ProductList-ClauseHeading"/>
      </w:pPr>
    </w:p>
    <w:tbl>
      <w:tblPr>
        <w:tblStyle w:val="PURTable"/>
        <w:tblW w:w="0" w:type="dxa"/>
        <w:tblLook w:val="04A0" w:firstRow="1" w:lastRow="0" w:firstColumn="1" w:lastColumn="0" w:noHBand="0" w:noVBand="1"/>
      </w:tblPr>
      <w:tblGrid>
        <w:gridCol w:w="3536"/>
        <w:gridCol w:w="3648"/>
        <w:gridCol w:w="3606"/>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Avløsningsrettigheter: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1">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Roamingrettigheter: I/T</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142B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142BA8">
            <w:pPr>
              <w:pStyle w:val="ProductList-TableBody"/>
            </w:pPr>
          </w:p>
        </w:tc>
      </w:tr>
    </w:tbl>
    <w:p w:rsidR="00142BA8" w:rsidRDefault="00142BA8">
      <w:pPr>
        <w:pStyle w:val="ProductList-Body"/>
      </w:pPr>
    </w:p>
    <w:p w:rsidR="00142BA8" w:rsidRDefault="00142BA8">
      <w:pPr>
        <w:pStyle w:val="ProductList-Body"/>
      </w:pPr>
    </w:p>
    <w:p w:rsidR="00142BA8" w:rsidRDefault="00DD1632">
      <w:pPr>
        <w:pStyle w:val="ProductList-ClauseHeading"/>
      </w:pPr>
      <w:r>
        <w:t>4.1 System Center Global Service Monitor</w:t>
      </w:r>
    </w:p>
    <w:p w:rsidR="00142BA8" w:rsidRDefault="00DD1632">
      <w:pPr>
        <w:pStyle w:val="ProductList-Body"/>
      </w:pPr>
      <w:r>
        <w:t xml:space="preserve">Kunder med aktiv SA-dekning for Administrasjonslisensene kan bruke System Center Global Service Monitor til å overvåke nettprogrammene som kjører på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lisensiert med disse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Administrasjonslisensene</w:t>
      </w:r>
      <w:r>
        <w:fldChar w:fldCharType="end"/>
      </w:r>
      <w:r>
        <w:t>.  Bruk av denne Elektroniske Tjenesten er underlagt OST.</w:t>
      </w:r>
    </w:p>
    <w:p w:rsidR="00142BA8" w:rsidRDefault="00142BA8">
      <w:pPr>
        <w:pStyle w:val="PURBreadcrumb"/>
      </w:pPr>
    </w:p>
    <w:tbl>
      <w:tblPr>
        <w:tblStyle w:val="PURTable"/>
        <w:tblW w:w="0" w:type="dxa"/>
        <w:tblLook w:val="04A0" w:firstRow="1" w:lastRow="0" w:firstColumn="1" w:lastColumn="0" w:noHBand="0" w:noVBand="1"/>
      </w:tblPr>
      <w:tblGrid>
        <w:gridCol w:w="10800"/>
      </w:tblGrid>
      <w:tr w:rsidR="00142BA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2BA8" w:rsidRDefault="00DA45F0">
            <w:pPr>
              <w:pStyle w:val="ProductList-TableBody"/>
              <w:jc w:val="right"/>
            </w:pPr>
            <w:hyperlink w:anchor="_Sec842">
              <w:r w:rsidR="00DD1632">
                <w:rPr>
                  <w:color w:val="00467F"/>
                  <w:sz w:val="14"/>
                  <w:u w:val="single"/>
                </w:rPr>
                <w:t>Innholdsfortegnelse</w:t>
              </w:r>
            </w:hyperlink>
            <w:r w:rsidR="00DD1632">
              <w:rPr>
                <w:sz w:val="14"/>
              </w:rPr>
              <w:t>/</w:t>
            </w:r>
            <w:hyperlink w:anchor="_Sec549">
              <w:r w:rsidR="00DD1632">
                <w:rPr>
                  <w:color w:val="00467F"/>
                  <w:sz w:val="14"/>
                  <w:u w:val="single"/>
                </w:rPr>
                <w:t>Ordliste</w:t>
              </w:r>
            </w:hyperlink>
            <w:r w:rsidR="00DD1632">
              <w:rPr>
                <w:sz w:val="14"/>
              </w:rPr>
              <w:t>/</w:t>
            </w:r>
            <w:hyperlink w:anchor="_Sec844">
              <w:r w:rsidR="00DD1632">
                <w:rPr>
                  <w:color w:val="00467F"/>
                  <w:sz w:val="14"/>
                  <w:u w:val="single"/>
                </w:rPr>
                <w:t>Indeks</w:t>
              </w:r>
            </w:hyperlink>
          </w:p>
        </w:tc>
      </w:tr>
    </w:tbl>
    <w:p w:rsidR="00142BA8" w:rsidRDefault="00142BA8">
      <w:pPr>
        <w:pStyle w:val="ProductList-Body"/>
      </w:pPr>
    </w:p>
    <w:p w:rsidR="00142BA8" w:rsidRDefault="00DD1632">
      <w:pPr>
        <w:pStyle w:val="ProductList-Offering2HeadingNoBorder"/>
      </w:pPr>
      <w:bookmarkStart w:id="152" w:name="_Sec644"/>
      <w:r>
        <w:t>System Center Configuration Manager</w:t>
      </w:r>
      <w:bookmarkEnd w:id="152"/>
      <w:r>
        <w:fldChar w:fldCharType="begin"/>
      </w:r>
      <w:r>
        <w:instrText xml:space="preserve"> TC "</w:instrText>
      </w:r>
      <w:bookmarkStart w:id="153" w:name="_Toc433720919"/>
      <w:r>
        <w:instrText>System Center Configuration Manager</w:instrText>
      </w:r>
      <w:bookmarkEnd w:id="153"/>
      <w:r>
        <w:instrText>" \l 3</w:instrText>
      </w:r>
      <w:r>
        <w:fldChar w:fldCharType="end"/>
      </w:r>
    </w:p>
    <w:p w:rsidR="00142BA8" w:rsidRDefault="00DD1632">
      <w:pPr>
        <w:pStyle w:val="ProductList-Offering1SubSection"/>
      </w:pPr>
      <w:bookmarkStart w:id="154" w:name="_Sec691"/>
      <w:r>
        <w:t>1. Programtilgjengelighet</w:t>
      </w:r>
      <w:bookmarkEnd w:id="154"/>
    </w:p>
    <w:p w:rsidR="00142BA8" w:rsidRDefault="00142BA8">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142BA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42BA8">
        <w:tc>
          <w:tcPr>
            <w:tcW w:w="4160" w:type="dxa"/>
            <w:tcBorders>
              <w:top w:val="single" w:sz="6" w:space="0" w:color="FFFFFF"/>
              <w:left w:val="none" w:sz="4" w:space="0" w:color="6E6E6E"/>
              <w:bottom w:val="dashed" w:sz="4" w:space="0" w:color="BFBFBF"/>
              <w:right w:val="none" w:sz="4" w:space="0" w:color="6E6E6E"/>
            </w:tcBorders>
          </w:tcPr>
          <w:p w:rsidR="00142BA8" w:rsidRDefault="00DD1632">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142BA8" w:rsidRDefault="00DD1632">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142BA8" w:rsidRDefault="00142BA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42BA8" w:rsidRDefault="00DD163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42BA8" w:rsidRDefault="00DD16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42BA8">
        <w:tc>
          <w:tcPr>
            <w:tcW w:w="416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per Bruker</w:t>
            </w:r>
          </w:p>
        </w:tc>
        <w:tc>
          <w:tcPr>
            <w:tcW w:w="6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142BA8" w:rsidRDefault="00142BA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42BA8" w:rsidRDefault="00DD16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r>
      <w:tr w:rsidR="00142BA8">
        <w:tc>
          <w:tcPr>
            <w:tcW w:w="4160" w:type="dxa"/>
            <w:tcBorders>
              <w:top w:val="dashed" w:sz="4" w:space="0" w:color="BFBFBF"/>
              <w:left w:val="none" w:sz="4" w:space="0" w:color="6E6E6E"/>
              <w:bottom w:val="none" w:sz="4" w:space="0" w:color="BFBFBF"/>
              <w:right w:val="none" w:sz="4" w:space="0" w:color="6E6E6E"/>
            </w:tcBorders>
          </w:tcPr>
          <w:p w:rsidR="00142BA8" w:rsidRDefault="00DD1632">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(Klient-ML) (bare Student)</w:t>
            </w:r>
          </w:p>
        </w:tc>
        <w:tc>
          <w:tcPr>
            <w:tcW w:w="620" w:type="dxa"/>
            <w:tcBorders>
              <w:top w:val="dashed" w:sz="4" w:space="0" w:color="BFBFBF"/>
              <w:left w:val="none" w:sz="4" w:space="0" w:color="6E6E6E"/>
              <w:bottom w:val="none" w:sz="4" w:space="0" w:color="BFBFBF"/>
              <w:right w:val="none" w:sz="4" w:space="0" w:color="6E6E6E"/>
            </w:tcBorders>
          </w:tcPr>
          <w:p w:rsidR="00142BA8" w:rsidRDefault="00DD1632">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142BA8" w:rsidRDefault="00142BA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42BA8" w:rsidRDefault="00DD163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42BA8" w:rsidRDefault="00DD16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r>
    </w:tbl>
    <w:p w:rsidR="00142BA8" w:rsidRDefault="00DD1632">
      <w:pPr>
        <w:pStyle w:val="ProductList-Offering1SubSection"/>
      </w:pPr>
      <w:bookmarkStart w:id="155" w:name="_Sec746"/>
      <w:r>
        <w:t>2. Produktvilkår</w:t>
      </w:r>
      <w:bookmarkEnd w:id="155"/>
    </w:p>
    <w:tbl>
      <w:tblPr>
        <w:tblStyle w:val="PURTable"/>
        <w:tblW w:w="0" w:type="dxa"/>
        <w:tblLook w:val="04A0" w:firstRow="1" w:lastRow="0" w:firstColumn="1" w:lastColumn="0" w:noHBand="0" w:noVBand="1"/>
      </w:tblPr>
      <w:tblGrid>
        <w:gridCol w:w="3557"/>
        <w:gridCol w:w="3622"/>
        <w:gridCol w:w="3611"/>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42BA8" w:rsidRDefault="00DD163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42BA8" w:rsidRDefault="00DD163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Kvalifisert for Utvidet Gyldighetsperiode: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 xml:space="preserve">Nedgraderte Utgaver: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42BA8" w:rsidRDefault="00DD163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Berettiget Reduksjon: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Kvalifisert for Oppdatering: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142BA8">
            <w:pPr>
              <w:pStyle w:val="ProductList-TableBody"/>
            </w:pPr>
          </w:p>
        </w:tc>
      </w:tr>
    </w:tbl>
    <w:p w:rsidR="00142BA8" w:rsidRDefault="00DD1632">
      <w:pPr>
        <w:pStyle w:val="ProductList-Offering1SubSection"/>
      </w:pPr>
      <w:bookmarkStart w:id="156" w:name="_Sec802"/>
      <w:r>
        <w:t>3. Bruksrettigheter</w:t>
      </w:r>
      <w:bookmarkEnd w:id="156"/>
    </w:p>
    <w:tbl>
      <w:tblPr>
        <w:tblStyle w:val="PURTable"/>
        <w:tblW w:w="0" w:type="dxa"/>
        <w:tblLook w:val="04A0" w:firstRow="1" w:lastRow="0" w:firstColumn="1" w:lastColumn="0" w:noHBand="0" w:noVBand="1"/>
      </w:tblPr>
      <w:tblGrid>
        <w:gridCol w:w="3606"/>
        <w:gridCol w:w="3540"/>
        <w:gridCol w:w="3644"/>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Tilleggsprogramvare: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142B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142BA8">
            <w:pPr>
              <w:pStyle w:val="ProductList-TableBody"/>
            </w:pPr>
          </w:p>
        </w:tc>
      </w:tr>
    </w:tbl>
    <w:p w:rsidR="00142BA8" w:rsidRDefault="00142BA8">
      <w:pPr>
        <w:pStyle w:val="ProductList-Body"/>
      </w:pPr>
    </w:p>
    <w:p w:rsidR="00142BA8" w:rsidRDefault="00DD1632">
      <w:pPr>
        <w:pStyle w:val="ProductList-ClauseHeading"/>
      </w:pPr>
      <w:r>
        <w:t>3.1 Administrasjonslisens</w:t>
      </w:r>
    </w:p>
    <w:tbl>
      <w:tblPr>
        <w:tblStyle w:val="PURTable"/>
        <w:tblW w:w="0" w:type="dxa"/>
        <w:tblLook w:val="04A0" w:firstRow="1" w:lastRow="0" w:firstColumn="1" w:lastColumn="0" w:noHBand="0" w:noVBand="1"/>
      </w:tblPr>
      <w:tblGrid>
        <w:gridCol w:w="3666"/>
        <w:gridCol w:w="3519"/>
        <w:gridCol w:w="3605"/>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42BA8" w:rsidRDefault="00DD1632">
            <w:pPr>
              <w:pStyle w:val="ProductList-TableBody"/>
            </w:pPr>
            <w:r>
              <w:t>Klientadministrasjonslisens</w:t>
            </w:r>
          </w:p>
        </w:tc>
        <w:tc>
          <w:tcPr>
            <w:tcW w:w="4040" w:type="dxa"/>
            <w:tcBorders>
              <w:top w:val="single" w:sz="18" w:space="0" w:color="0072C6"/>
              <w:left w:val="single" w:sz="4" w:space="0" w:color="000000"/>
              <w:bottom w:val="none" w:sz="4" w:space="0" w:color="000000"/>
              <w:right w:val="none" w:sz="4" w:space="0" w:color="000000"/>
            </w:tcBorders>
          </w:tcPr>
          <w:p w:rsidR="00142BA8" w:rsidRDefault="00DD1632">
            <w:pPr>
              <w:pStyle w:val="ProductList-TableBody"/>
            </w:pPr>
            <w:r>
              <w:t>System Center 2012 R2 Configuration Manager (Bruker eller OSE)</w:t>
            </w:r>
          </w:p>
        </w:tc>
        <w:tc>
          <w:tcPr>
            <w:tcW w:w="4040" w:type="dxa"/>
            <w:tcBorders>
              <w:top w:val="single" w:sz="18" w:space="0" w:color="0072C6"/>
              <w:left w:val="none" w:sz="4" w:space="0" w:color="000000"/>
              <w:bottom w:val="none" w:sz="4" w:space="0" w:color="000000"/>
              <w:right w:val="single" w:sz="4" w:space="0" w:color="000000"/>
            </w:tcBorders>
          </w:tcPr>
          <w:p w:rsidR="00142BA8" w:rsidRDefault="00DD1632">
            <w:pPr>
              <w:pStyle w:val="ProductList-TableBody"/>
            </w:pPr>
            <w:r>
              <w:t xml:space="preserve">Lisens som tilsvarer Administrasjonslisens (se </w:t>
            </w:r>
            <w:hyperlink w:anchor="_Sec591">
              <w:r>
                <w:rPr>
                  <w:color w:val="00467F"/>
                  <w:u w:val="single"/>
                </w:rPr>
                <w:t>Vedlegg A</w:t>
              </w:r>
            </w:hyperlink>
            <w:r>
              <w:t>)</w:t>
            </w:r>
          </w:p>
        </w:tc>
      </w:tr>
      <w:tr w:rsidR="00142BA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42BA8" w:rsidRDefault="00142BA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42BA8" w:rsidRDefault="00DD1632">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142BA8" w:rsidRDefault="00142BA8">
            <w:pPr>
              <w:pStyle w:val="ProductList-TableBody"/>
            </w:pPr>
          </w:p>
        </w:tc>
      </w:tr>
    </w:tbl>
    <w:p w:rsidR="00142BA8" w:rsidRDefault="00142BA8">
      <w:pPr>
        <w:pStyle w:val="ProductList-Body"/>
      </w:pPr>
    </w:p>
    <w:p w:rsidR="00142BA8" w:rsidRDefault="00DD1632">
      <w:pPr>
        <w:pStyle w:val="ProductList-ClauseHeading"/>
      </w:pPr>
      <w:r>
        <w:t>3.2 SQL Server Technology</w:t>
      </w:r>
    </w:p>
    <w:p w:rsidR="00142BA8" w:rsidRDefault="00DD1632">
      <w:pPr>
        <w:pStyle w:val="ProductList-Body"/>
      </w:pPr>
      <w:r>
        <w:t>Kunden kan kjøre én forekomst av en hvilken som helst SQL Server</w:t>
      </w:r>
      <w:r>
        <w:fldChar w:fldCharType="begin"/>
      </w:r>
      <w:r>
        <w:instrText xml:space="preserve"> XE "SQL Server" </w:instrText>
      </w:r>
      <w:r>
        <w:fldChar w:fldCharType="end"/>
      </w:r>
      <w:r>
        <w:t>-databaseprogramvare som er inkludert i Produktet, med det begrensede formålet å støtte Produktet og eventuelle andre Produkter som inkluderer SQL Server-databaseprogramvare.</w:t>
      </w:r>
    </w:p>
    <w:p w:rsidR="00142BA8" w:rsidRDefault="00DD1632">
      <w:pPr>
        <w:pStyle w:val="ProductList-Offering1SubSection"/>
      </w:pPr>
      <w:bookmarkStart w:id="157" w:name="_Sec839"/>
      <w:r>
        <w:t>4. Software Assurance</w:t>
      </w:r>
      <w:bookmarkEnd w:id="157"/>
    </w:p>
    <w:tbl>
      <w:tblPr>
        <w:tblStyle w:val="PURTable"/>
        <w:tblW w:w="0" w:type="dxa"/>
        <w:tblLook w:val="04A0" w:firstRow="1" w:lastRow="0" w:firstColumn="1" w:lastColumn="0" w:noHBand="0" w:noVBand="1"/>
      </w:tblPr>
      <w:tblGrid>
        <w:gridCol w:w="3536"/>
        <w:gridCol w:w="3648"/>
        <w:gridCol w:w="3606"/>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Avløsningsrettigheter: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2">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Roamingrettigheter: I/T</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142B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142BA8">
            <w:pPr>
              <w:pStyle w:val="ProductList-TableBody"/>
            </w:pPr>
          </w:p>
        </w:tc>
      </w:tr>
    </w:tbl>
    <w:p w:rsidR="00142BA8" w:rsidRDefault="00142BA8">
      <w:pPr>
        <w:pStyle w:val="ProductList-Body"/>
      </w:pPr>
    </w:p>
    <w:p w:rsidR="00142BA8" w:rsidRDefault="00DD1632">
      <w:pPr>
        <w:pStyle w:val="ProductList-ClauseHeading"/>
      </w:pPr>
      <w:r>
        <w:t>4.1 System Center Configuration Manager – VDI-rettigheter</w:t>
      </w:r>
    </w:p>
    <w:p w:rsidR="00142BA8" w:rsidRDefault="00DD1632">
      <w:pPr>
        <w:pStyle w:val="ProductList-Body"/>
      </w:pPr>
      <w:r>
        <w:t>Kunder med aktiv SA-dekning for System Center Configuration Manager-CML-er, Core CAL-er</w:t>
      </w:r>
      <w:r>
        <w:fldChar w:fldCharType="begin"/>
      </w:r>
      <w:r>
        <w:instrText xml:space="preserve"> XE "Core CAL-er" </w:instrText>
      </w:r>
      <w:r>
        <w:fldChar w:fldCharType="end"/>
      </w:r>
      <w:r>
        <w:t xml:space="preserve"> eller Enterprise CAL-er</w:t>
      </w:r>
      <w:r>
        <w:fldChar w:fldCharType="begin"/>
      </w:r>
      <w:r>
        <w:instrText xml:space="preserve"> XE "Enterprise CAL-er" </w:instrText>
      </w:r>
      <w:r>
        <w:fldChar w:fldCharType="end"/>
      </w:r>
      <w:r>
        <w:t xml:space="preserve"> (hver av dem en "VDI-kvalifisert lisens"), har rett til å bruke programvaren til når som helst å administrere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der programvaren som brukes eksternt fra enheten eller av brukeren som den VDI-kvalifisert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er tilordnet til, kjører. Hvert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w:t>
      </w:r>
      <w:r>
        <w:fldChar w:fldCharType="end"/>
      </w:r>
      <w:r>
        <w:t xml:space="preserve"> kan kjøres på ulike VDI-verter.</w:t>
      </w:r>
    </w:p>
    <w:p w:rsidR="00142BA8" w:rsidRDefault="00142BA8">
      <w:pPr>
        <w:pStyle w:val="ProductList-Body"/>
        <w:jc w:val="right"/>
      </w:pPr>
    </w:p>
    <w:tbl>
      <w:tblPr>
        <w:tblStyle w:val="PURTable"/>
        <w:tblW w:w="0" w:type="dxa"/>
        <w:tblLook w:val="04A0" w:firstRow="1" w:lastRow="0" w:firstColumn="1" w:lastColumn="0" w:noHBand="0" w:noVBand="1"/>
      </w:tblPr>
      <w:tblGrid>
        <w:gridCol w:w="10800"/>
      </w:tblGrid>
      <w:tr w:rsidR="00142BA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2BA8" w:rsidRDefault="00DA45F0">
            <w:pPr>
              <w:pStyle w:val="ProductList-TableBody"/>
              <w:jc w:val="right"/>
            </w:pPr>
            <w:hyperlink w:anchor="_Sec842">
              <w:r w:rsidR="00DD1632">
                <w:rPr>
                  <w:color w:val="00467F"/>
                  <w:sz w:val="14"/>
                  <w:u w:val="single"/>
                </w:rPr>
                <w:t>Innholdsfortegnelse</w:t>
              </w:r>
            </w:hyperlink>
            <w:r w:rsidR="00DD1632">
              <w:rPr>
                <w:sz w:val="14"/>
              </w:rPr>
              <w:t>/</w:t>
            </w:r>
            <w:hyperlink w:anchor="_Sec549">
              <w:r w:rsidR="00DD1632">
                <w:rPr>
                  <w:color w:val="00467F"/>
                  <w:sz w:val="14"/>
                  <w:u w:val="single"/>
                </w:rPr>
                <w:t>Ordliste</w:t>
              </w:r>
            </w:hyperlink>
            <w:r w:rsidR="00DD1632">
              <w:rPr>
                <w:sz w:val="14"/>
              </w:rPr>
              <w:t>/</w:t>
            </w:r>
            <w:hyperlink w:anchor="_Sec844">
              <w:r w:rsidR="00DD1632">
                <w:rPr>
                  <w:color w:val="00467F"/>
                  <w:sz w:val="14"/>
                  <w:u w:val="single"/>
                </w:rPr>
                <w:t>Indeks</w:t>
              </w:r>
            </w:hyperlink>
          </w:p>
        </w:tc>
      </w:tr>
    </w:tbl>
    <w:p w:rsidR="00142BA8" w:rsidRDefault="00142BA8">
      <w:pPr>
        <w:pStyle w:val="ProductList-Body"/>
      </w:pPr>
    </w:p>
    <w:p w:rsidR="00142BA8" w:rsidRDefault="00DD1632">
      <w:pPr>
        <w:pStyle w:val="ProductList-Offering2Heading"/>
      </w:pPr>
      <w:bookmarkStart w:id="158" w:name="_Sec645"/>
      <w:r>
        <w:t>System Center Data Protection Manager</w:t>
      </w:r>
      <w:bookmarkEnd w:id="158"/>
      <w:r>
        <w:fldChar w:fldCharType="begin"/>
      </w:r>
      <w:r>
        <w:instrText xml:space="preserve"> TC "</w:instrText>
      </w:r>
      <w:bookmarkStart w:id="159" w:name="_Toc433720920"/>
      <w:r>
        <w:instrText>System Center Data Protection Manager</w:instrText>
      </w:r>
      <w:bookmarkEnd w:id="159"/>
      <w:r>
        <w:instrText>" \l 3</w:instrText>
      </w:r>
      <w:r>
        <w:fldChar w:fldCharType="end"/>
      </w:r>
    </w:p>
    <w:p w:rsidR="00142BA8" w:rsidRDefault="00DD1632">
      <w:pPr>
        <w:pStyle w:val="ProductList-Body"/>
      </w:pPr>
      <w:r>
        <w:t>Akademiske kunder som er på utkikk etter informasjon om hvordan System Center Data Protection Manager 2010</w:t>
      </w:r>
      <w:r>
        <w:fldChar w:fldCharType="begin"/>
      </w:r>
      <w:r>
        <w:instrText xml:space="preserve"> XE "System Center Data Protection Manager 2010" </w:instrText>
      </w:r>
      <w:r>
        <w:fldChar w:fldCharType="end"/>
      </w:r>
      <w:r>
        <w:t xml:space="preserve"> lisensieres og brukes, kan se Produktbrukerrettighetene for april 2015 </w:t>
      </w:r>
      <w:hyperlink r:id="rId63">
        <w:r>
          <w:rPr>
            <w:color w:val="00467F"/>
            <w:u w:val="single"/>
          </w:rPr>
          <w:t>http://go.microsoft.com/?linkid=9839206</w:t>
        </w:r>
      </w:hyperlink>
      <w:r>
        <w:t xml:space="preserve"> og Produktlisten for juni 2015 </w:t>
      </w:r>
      <w:hyperlink r:id="rId64">
        <w:r>
          <w:rPr>
            <w:color w:val="00467F"/>
            <w:u w:val="single"/>
          </w:rPr>
          <w:t>http://go.microsoft.com/?linkid=9839207</w:t>
        </w:r>
      </w:hyperlink>
      <w:r>
        <w:t>.</w:t>
      </w:r>
    </w:p>
    <w:p w:rsidR="00142BA8" w:rsidRDefault="00142BA8">
      <w:pPr>
        <w:pStyle w:val="ProductList-Body"/>
        <w:jc w:val="right"/>
      </w:pPr>
    </w:p>
    <w:tbl>
      <w:tblPr>
        <w:tblStyle w:val="PURTable"/>
        <w:tblW w:w="0" w:type="dxa"/>
        <w:tblLook w:val="04A0" w:firstRow="1" w:lastRow="0" w:firstColumn="1" w:lastColumn="0" w:noHBand="0" w:noVBand="1"/>
      </w:tblPr>
      <w:tblGrid>
        <w:gridCol w:w="10800"/>
      </w:tblGrid>
      <w:tr w:rsidR="00142BA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2BA8" w:rsidRDefault="00DA45F0">
            <w:pPr>
              <w:pStyle w:val="ProductList-TableBody"/>
              <w:jc w:val="right"/>
            </w:pPr>
            <w:hyperlink w:anchor="_Sec842">
              <w:r w:rsidR="00DD1632">
                <w:rPr>
                  <w:color w:val="00467F"/>
                  <w:sz w:val="14"/>
                  <w:u w:val="single"/>
                </w:rPr>
                <w:t>Innholdsfortegnelse</w:t>
              </w:r>
            </w:hyperlink>
            <w:r w:rsidR="00DD1632">
              <w:rPr>
                <w:sz w:val="14"/>
              </w:rPr>
              <w:t>/</w:t>
            </w:r>
            <w:hyperlink w:anchor="_Sec549">
              <w:r w:rsidR="00DD1632">
                <w:rPr>
                  <w:color w:val="00467F"/>
                  <w:sz w:val="14"/>
                  <w:u w:val="single"/>
                </w:rPr>
                <w:t>Ordliste</w:t>
              </w:r>
            </w:hyperlink>
            <w:r w:rsidR="00DD1632">
              <w:rPr>
                <w:sz w:val="14"/>
              </w:rPr>
              <w:t>/</w:t>
            </w:r>
            <w:hyperlink w:anchor="_Sec844">
              <w:r w:rsidR="00DD1632">
                <w:rPr>
                  <w:color w:val="00467F"/>
                  <w:sz w:val="14"/>
                  <w:u w:val="single"/>
                </w:rPr>
                <w:t>Indeks</w:t>
              </w:r>
            </w:hyperlink>
          </w:p>
        </w:tc>
      </w:tr>
    </w:tbl>
    <w:p w:rsidR="00142BA8" w:rsidRDefault="00142BA8">
      <w:pPr>
        <w:pStyle w:val="ProductList-Body"/>
      </w:pPr>
    </w:p>
    <w:p w:rsidR="00142BA8" w:rsidRDefault="00DD1632">
      <w:pPr>
        <w:pStyle w:val="ProductList-Offering2Heading"/>
      </w:pPr>
      <w:bookmarkStart w:id="160" w:name="_Sec646"/>
      <w:r>
        <w:t>System Center Operation Manager</w:t>
      </w:r>
      <w:bookmarkEnd w:id="160"/>
      <w:r>
        <w:fldChar w:fldCharType="begin"/>
      </w:r>
      <w:r>
        <w:instrText xml:space="preserve"> TC "</w:instrText>
      </w:r>
      <w:bookmarkStart w:id="161" w:name="_Toc433720921"/>
      <w:r>
        <w:instrText>System Center Operation Manager</w:instrText>
      </w:r>
      <w:bookmarkEnd w:id="161"/>
      <w:r>
        <w:instrText>" \l 3</w:instrText>
      </w:r>
      <w:r>
        <w:fldChar w:fldCharType="end"/>
      </w:r>
    </w:p>
    <w:p w:rsidR="00142BA8" w:rsidRDefault="00DD1632">
      <w:pPr>
        <w:pStyle w:val="ProductList-Body"/>
      </w:pPr>
      <w:r>
        <w:t>Akademiske kunder som er på utkikk etter informasjon om hvordan System Center Operation Manager 2007 R2</w:t>
      </w:r>
      <w:r>
        <w:fldChar w:fldCharType="begin"/>
      </w:r>
      <w:r>
        <w:instrText xml:space="preserve"> XE "System Center Operation Manager 2007 R2" </w:instrText>
      </w:r>
      <w:r>
        <w:fldChar w:fldCharType="end"/>
      </w:r>
      <w:r>
        <w:t xml:space="preserve"> lisensieres og brukes, kan se Produktbrukerrettighetene for april 2015 </w:t>
      </w:r>
      <w:hyperlink r:id="rId65">
        <w:r>
          <w:rPr>
            <w:color w:val="00467F"/>
            <w:u w:val="single"/>
          </w:rPr>
          <w:t>http://go.microsoft.com/?linkid=9839206</w:t>
        </w:r>
      </w:hyperlink>
      <w:r>
        <w:t xml:space="preserve"> og Produktlisten for juni 2015 </w:t>
      </w:r>
      <w:hyperlink r:id="rId66">
        <w:r>
          <w:rPr>
            <w:color w:val="00467F"/>
            <w:u w:val="single"/>
          </w:rPr>
          <w:t>http://go.microsoft.com/?linkid=9839207</w:t>
        </w:r>
      </w:hyperlink>
      <w:r>
        <w:t>.</w:t>
      </w:r>
    </w:p>
    <w:p w:rsidR="00142BA8" w:rsidRDefault="00142BA8">
      <w:pPr>
        <w:pStyle w:val="ProductList-Body"/>
        <w:jc w:val="right"/>
      </w:pPr>
    </w:p>
    <w:tbl>
      <w:tblPr>
        <w:tblStyle w:val="PURTable"/>
        <w:tblW w:w="0" w:type="dxa"/>
        <w:tblLook w:val="04A0" w:firstRow="1" w:lastRow="0" w:firstColumn="1" w:lastColumn="0" w:noHBand="0" w:noVBand="1"/>
      </w:tblPr>
      <w:tblGrid>
        <w:gridCol w:w="10800"/>
      </w:tblGrid>
      <w:tr w:rsidR="00142BA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2BA8" w:rsidRDefault="00DA45F0">
            <w:pPr>
              <w:pStyle w:val="ProductList-TableBody"/>
              <w:jc w:val="right"/>
            </w:pPr>
            <w:hyperlink w:anchor="_Sec842">
              <w:r w:rsidR="00DD1632">
                <w:rPr>
                  <w:color w:val="00467F"/>
                  <w:sz w:val="14"/>
                  <w:u w:val="single"/>
                </w:rPr>
                <w:t>Innholdsfortegnelse</w:t>
              </w:r>
            </w:hyperlink>
            <w:r w:rsidR="00DD1632">
              <w:rPr>
                <w:sz w:val="14"/>
              </w:rPr>
              <w:t>/</w:t>
            </w:r>
            <w:hyperlink w:anchor="_Sec549">
              <w:r w:rsidR="00DD1632">
                <w:rPr>
                  <w:color w:val="00467F"/>
                  <w:sz w:val="14"/>
                  <w:u w:val="single"/>
                </w:rPr>
                <w:t>Ordliste</w:t>
              </w:r>
            </w:hyperlink>
            <w:r w:rsidR="00DD1632">
              <w:rPr>
                <w:sz w:val="14"/>
              </w:rPr>
              <w:t>/</w:t>
            </w:r>
            <w:hyperlink w:anchor="_Sec844">
              <w:r w:rsidR="00DD1632">
                <w:rPr>
                  <w:color w:val="00467F"/>
                  <w:sz w:val="14"/>
                  <w:u w:val="single"/>
                </w:rPr>
                <w:t>Indeks</w:t>
              </w:r>
            </w:hyperlink>
          </w:p>
        </w:tc>
      </w:tr>
    </w:tbl>
    <w:p w:rsidR="00142BA8" w:rsidRDefault="00142BA8">
      <w:pPr>
        <w:pStyle w:val="ProductList-Body"/>
      </w:pPr>
    </w:p>
    <w:p w:rsidR="00142BA8" w:rsidRDefault="00DD1632">
      <w:pPr>
        <w:pStyle w:val="ProductList-Offering2Heading"/>
      </w:pPr>
      <w:bookmarkStart w:id="162" w:name="_Sec647"/>
      <w:r>
        <w:t>System Center Server Management Suite</w:t>
      </w:r>
      <w:bookmarkEnd w:id="162"/>
      <w:r>
        <w:fldChar w:fldCharType="begin"/>
      </w:r>
      <w:r>
        <w:instrText xml:space="preserve"> TC "</w:instrText>
      </w:r>
      <w:bookmarkStart w:id="163" w:name="_Toc433720922"/>
      <w:r>
        <w:instrText>System Center Server Management Suite</w:instrText>
      </w:r>
      <w:bookmarkEnd w:id="163"/>
      <w:r>
        <w:instrText>" \l 3</w:instrText>
      </w:r>
      <w:r>
        <w:fldChar w:fldCharType="end"/>
      </w:r>
    </w:p>
    <w:p w:rsidR="00142BA8" w:rsidRDefault="00DD1632">
      <w:pPr>
        <w:pStyle w:val="ProductList-Body"/>
      </w:pPr>
      <w:r>
        <w:t>Akademiske kunder som er på utkikk etter informasjon om hvordan System Center Server Management Suite</w:t>
      </w:r>
      <w:r>
        <w:fldChar w:fldCharType="begin"/>
      </w:r>
      <w:r>
        <w:instrText xml:space="preserve"> XE "System Center Server Management Suite" </w:instrText>
      </w:r>
      <w:r>
        <w:fldChar w:fldCharType="end"/>
      </w:r>
      <w:r>
        <w:t xml:space="preserve"> lisensieres og brukes, kan se Produktbrukerrettighetene for april 2015 </w:t>
      </w:r>
      <w:hyperlink r:id="rId67">
        <w:r>
          <w:rPr>
            <w:color w:val="00467F"/>
            <w:u w:val="single"/>
          </w:rPr>
          <w:t>http://go.microsoft.com/?linkid=9839206</w:t>
        </w:r>
      </w:hyperlink>
      <w:r>
        <w:t xml:space="preserve"> og Produktlisten for juni 2015 </w:t>
      </w:r>
      <w:hyperlink r:id="rId68">
        <w:r>
          <w:rPr>
            <w:color w:val="00467F"/>
            <w:u w:val="single"/>
          </w:rPr>
          <w:t>http://go.microsoft.com/?linkid=9839207</w:t>
        </w:r>
      </w:hyperlink>
      <w:r>
        <w:t>.</w:t>
      </w:r>
    </w:p>
    <w:p w:rsidR="00142BA8" w:rsidRDefault="00142BA8">
      <w:pPr>
        <w:pStyle w:val="ProductList-Body"/>
        <w:jc w:val="right"/>
      </w:pPr>
    </w:p>
    <w:tbl>
      <w:tblPr>
        <w:tblStyle w:val="PURTable"/>
        <w:tblW w:w="0" w:type="dxa"/>
        <w:tblLook w:val="04A0" w:firstRow="1" w:lastRow="0" w:firstColumn="1" w:lastColumn="0" w:noHBand="0" w:noVBand="1"/>
      </w:tblPr>
      <w:tblGrid>
        <w:gridCol w:w="10800"/>
      </w:tblGrid>
      <w:tr w:rsidR="00142BA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2BA8" w:rsidRDefault="00DA45F0">
            <w:pPr>
              <w:pStyle w:val="ProductList-TableBody"/>
              <w:jc w:val="right"/>
            </w:pPr>
            <w:hyperlink w:anchor="_Sec842">
              <w:r w:rsidR="00DD1632">
                <w:rPr>
                  <w:color w:val="00467F"/>
                  <w:sz w:val="14"/>
                  <w:u w:val="single"/>
                </w:rPr>
                <w:t>Innholdsfortegnelse</w:t>
              </w:r>
            </w:hyperlink>
            <w:r w:rsidR="00DD1632">
              <w:rPr>
                <w:sz w:val="14"/>
              </w:rPr>
              <w:t>/</w:t>
            </w:r>
            <w:hyperlink w:anchor="_Sec549">
              <w:r w:rsidR="00DD1632">
                <w:rPr>
                  <w:color w:val="00467F"/>
                  <w:sz w:val="14"/>
                  <w:u w:val="single"/>
                </w:rPr>
                <w:t>Ordliste</w:t>
              </w:r>
            </w:hyperlink>
            <w:r w:rsidR="00DD1632">
              <w:rPr>
                <w:sz w:val="14"/>
              </w:rPr>
              <w:t>/</w:t>
            </w:r>
            <w:hyperlink w:anchor="_Sec844">
              <w:r w:rsidR="00DD1632">
                <w:rPr>
                  <w:color w:val="00467F"/>
                  <w:sz w:val="14"/>
                  <w:u w:val="single"/>
                </w:rPr>
                <w:t>Indeks</w:t>
              </w:r>
            </w:hyperlink>
          </w:p>
        </w:tc>
      </w:tr>
    </w:tbl>
    <w:p w:rsidR="00142BA8" w:rsidRDefault="00142BA8">
      <w:pPr>
        <w:pStyle w:val="ProductList-Body"/>
      </w:pPr>
    </w:p>
    <w:p w:rsidR="00142BA8" w:rsidRDefault="00DD1632">
      <w:pPr>
        <w:pStyle w:val="ProductList-Offering2Heading"/>
      </w:pPr>
      <w:bookmarkStart w:id="164" w:name="_Sec648"/>
      <w:r>
        <w:t>System Center Service Manager</w:t>
      </w:r>
      <w:bookmarkEnd w:id="164"/>
      <w:r>
        <w:fldChar w:fldCharType="begin"/>
      </w:r>
      <w:r>
        <w:instrText xml:space="preserve"> TC "</w:instrText>
      </w:r>
      <w:bookmarkStart w:id="165" w:name="_Toc433720923"/>
      <w:r>
        <w:instrText>System Center Service Manager</w:instrText>
      </w:r>
      <w:bookmarkEnd w:id="165"/>
      <w:r>
        <w:instrText>" \l 3</w:instrText>
      </w:r>
      <w:r>
        <w:fldChar w:fldCharType="end"/>
      </w:r>
    </w:p>
    <w:p w:rsidR="00142BA8" w:rsidRDefault="00DD1632">
      <w:pPr>
        <w:pStyle w:val="ProductList-Body"/>
      </w:pPr>
      <w:r>
        <w:t>Akademiske kunder som er på utkikk etter informasjon om hvordan System Center Service Manager 2010</w:t>
      </w:r>
      <w:r>
        <w:fldChar w:fldCharType="begin"/>
      </w:r>
      <w:r>
        <w:instrText xml:space="preserve"> XE "System Center Service Manager 2010" </w:instrText>
      </w:r>
      <w:r>
        <w:fldChar w:fldCharType="end"/>
      </w:r>
      <w:r>
        <w:t xml:space="preserve"> lisensieres og brukes, kan se Produktbrukerrettighetene for april 2015 </w:t>
      </w:r>
      <w:hyperlink r:id="rId69">
        <w:r>
          <w:rPr>
            <w:color w:val="00467F"/>
            <w:u w:val="single"/>
          </w:rPr>
          <w:t>http://go.microsoft.com/?linkid=9839206</w:t>
        </w:r>
      </w:hyperlink>
      <w:r>
        <w:t xml:space="preserve"> og Produktlisten for juni 2015 </w:t>
      </w:r>
      <w:hyperlink r:id="rId70">
        <w:r>
          <w:rPr>
            <w:color w:val="00467F"/>
            <w:u w:val="single"/>
          </w:rPr>
          <w:t>http://go.microsoft.com/?linkid=9839207</w:t>
        </w:r>
      </w:hyperlink>
      <w:r>
        <w:t>.</w:t>
      </w:r>
    </w:p>
    <w:p w:rsidR="00142BA8" w:rsidRDefault="00142BA8">
      <w:pPr>
        <w:pStyle w:val="ProductList-Body"/>
        <w:jc w:val="right"/>
      </w:pPr>
    </w:p>
    <w:tbl>
      <w:tblPr>
        <w:tblStyle w:val="PURTable"/>
        <w:tblW w:w="0" w:type="dxa"/>
        <w:tblLook w:val="04A0" w:firstRow="1" w:lastRow="0" w:firstColumn="1" w:lastColumn="0" w:noHBand="0" w:noVBand="1"/>
      </w:tblPr>
      <w:tblGrid>
        <w:gridCol w:w="10800"/>
      </w:tblGrid>
      <w:tr w:rsidR="00142BA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2BA8" w:rsidRDefault="00DA45F0">
            <w:pPr>
              <w:pStyle w:val="ProductList-TableBody"/>
              <w:jc w:val="right"/>
            </w:pPr>
            <w:hyperlink w:anchor="_Sec842">
              <w:r w:rsidR="00DD1632">
                <w:rPr>
                  <w:color w:val="00467F"/>
                  <w:sz w:val="14"/>
                  <w:u w:val="single"/>
                </w:rPr>
                <w:t>Innholdsfortegnelse</w:t>
              </w:r>
            </w:hyperlink>
            <w:r w:rsidR="00DD1632">
              <w:rPr>
                <w:sz w:val="14"/>
              </w:rPr>
              <w:t>/</w:t>
            </w:r>
            <w:hyperlink w:anchor="_Sec549">
              <w:r w:rsidR="00DD1632">
                <w:rPr>
                  <w:color w:val="00467F"/>
                  <w:sz w:val="14"/>
                  <w:u w:val="single"/>
                </w:rPr>
                <w:t>Ordliste</w:t>
              </w:r>
            </w:hyperlink>
            <w:r w:rsidR="00DD1632">
              <w:rPr>
                <w:sz w:val="14"/>
              </w:rPr>
              <w:t>/</w:t>
            </w:r>
            <w:hyperlink w:anchor="_Sec844">
              <w:r w:rsidR="00DD1632">
                <w:rPr>
                  <w:color w:val="00467F"/>
                  <w:sz w:val="14"/>
                  <w:u w:val="single"/>
                </w:rPr>
                <w:t>Indeks</w:t>
              </w:r>
            </w:hyperlink>
          </w:p>
        </w:tc>
      </w:tr>
    </w:tbl>
    <w:p w:rsidR="00142BA8" w:rsidRDefault="00142BA8">
      <w:pPr>
        <w:pStyle w:val="ProductList-Body"/>
      </w:pPr>
    </w:p>
    <w:p w:rsidR="00142BA8" w:rsidRDefault="00DD1632">
      <w:pPr>
        <w:pStyle w:val="ProductList-Offering1Heading"/>
      </w:pPr>
      <w:bookmarkStart w:id="166" w:name="_Sec616"/>
      <w:r>
        <w:t>Virtual Desktop Infrastructure (VDI) Suite</w:t>
      </w:r>
      <w:bookmarkEnd w:id="166"/>
      <w:r>
        <w:fldChar w:fldCharType="begin"/>
      </w:r>
      <w:r>
        <w:instrText xml:space="preserve"> TC "</w:instrText>
      </w:r>
      <w:bookmarkStart w:id="167" w:name="_Toc433720924"/>
      <w:r>
        <w:instrText>Virtual Desktop Infrastructure (VDI) Suite</w:instrText>
      </w:r>
      <w:bookmarkEnd w:id="167"/>
      <w:r>
        <w:instrText>" \l 2</w:instrText>
      </w:r>
      <w:r>
        <w:fldChar w:fldCharType="end"/>
      </w:r>
    </w:p>
    <w:p w:rsidR="00142BA8" w:rsidRDefault="00DD1632">
      <w:pPr>
        <w:pStyle w:val="ProductList-Body"/>
      </w:pPr>
      <w:r>
        <w:t>Kunder som er på utkikk etter informasjon om hvordan VDI</w:t>
      </w:r>
      <w:r>
        <w:fldChar w:fldCharType="begin"/>
      </w:r>
      <w:r>
        <w:instrText xml:space="preserve"> XE "VDI" </w:instrText>
      </w:r>
      <w:r>
        <w:fldChar w:fldCharType="end"/>
      </w:r>
      <w:r>
        <w:t xml:space="preserve"> Suite lisensieres og brukes, kan se Produktbrukerrettighetene for april 2015 </w:t>
      </w:r>
      <w:hyperlink r:id="rId71">
        <w:r>
          <w:rPr>
            <w:color w:val="00467F"/>
            <w:u w:val="single"/>
          </w:rPr>
          <w:t>http://go.microsoft.com/?linkid=9839206</w:t>
        </w:r>
      </w:hyperlink>
      <w:r>
        <w:t xml:space="preserve"> og Produktlisten for juni 2015 </w:t>
      </w:r>
      <w:hyperlink r:id="rId72">
        <w:r>
          <w:rPr>
            <w:color w:val="00467F"/>
            <w:u w:val="single"/>
          </w:rPr>
          <w:t>http://go.microsoft.com/?linkid=9839207</w:t>
        </w:r>
      </w:hyperlink>
      <w:r>
        <w:t>.</w:t>
      </w:r>
    </w:p>
    <w:p w:rsidR="00142BA8" w:rsidRDefault="00142BA8">
      <w:pPr>
        <w:pStyle w:val="ProductList-Body"/>
        <w:jc w:val="right"/>
      </w:pPr>
    </w:p>
    <w:tbl>
      <w:tblPr>
        <w:tblStyle w:val="PURTable"/>
        <w:tblW w:w="0" w:type="dxa"/>
        <w:tblLook w:val="04A0" w:firstRow="1" w:lastRow="0" w:firstColumn="1" w:lastColumn="0" w:noHBand="0" w:noVBand="1"/>
      </w:tblPr>
      <w:tblGrid>
        <w:gridCol w:w="10800"/>
      </w:tblGrid>
      <w:tr w:rsidR="00142BA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2BA8" w:rsidRDefault="00DA45F0">
            <w:pPr>
              <w:pStyle w:val="ProductList-TableBody"/>
              <w:jc w:val="right"/>
            </w:pPr>
            <w:hyperlink w:anchor="_Sec842">
              <w:r w:rsidR="00DD1632">
                <w:rPr>
                  <w:color w:val="00467F"/>
                  <w:sz w:val="14"/>
                  <w:u w:val="single"/>
                </w:rPr>
                <w:t>Innholdsfortegnelse</w:t>
              </w:r>
            </w:hyperlink>
            <w:r w:rsidR="00DD1632">
              <w:rPr>
                <w:sz w:val="14"/>
              </w:rPr>
              <w:t>/</w:t>
            </w:r>
            <w:hyperlink w:anchor="_Sec549">
              <w:r w:rsidR="00DD1632">
                <w:rPr>
                  <w:color w:val="00467F"/>
                  <w:sz w:val="14"/>
                  <w:u w:val="single"/>
                </w:rPr>
                <w:t>Ordliste</w:t>
              </w:r>
            </w:hyperlink>
            <w:r w:rsidR="00DD1632">
              <w:rPr>
                <w:sz w:val="14"/>
              </w:rPr>
              <w:t>/</w:t>
            </w:r>
            <w:hyperlink w:anchor="_Sec844">
              <w:r w:rsidR="00DD1632">
                <w:rPr>
                  <w:color w:val="00467F"/>
                  <w:sz w:val="14"/>
                  <w:u w:val="single"/>
                </w:rPr>
                <w:t>Indeks</w:t>
              </w:r>
            </w:hyperlink>
          </w:p>
        </w:tc>
      </w:tr>
    </w:tbl>
    <w:p w:rsidR="00142BA8" w:rsidRDefault="00142BA8">
      <w:pPr>
        <w:pStyle w:val="ProductList-Body"/>
      </w:pPr>
    </w:p>
    <w:p w:rsidR="00142BA8" w:rsidRDefault="00DD1632">
      <w:pPr>
        <w:pStyle w:val="ProductList-OfferingGroupHeading"/>
      </w:pPr>
      <w:bookmarkStart w:id="168" w:name="_Sec617"/>
      <w:r>
        <w:t>Visual Studio</w:t>
      </w:r>
      <w:bookmarkEnd w:id="168"/>
      <w:r>
        <w:fldChar w:fldCharType="begin"/>
      </w:r>
      <w:r>
        <w:instrText xml:space="preserve"> TC "</w:instrText>
      </w:r>
      <w:bookmarkStart w:id="169" w:name="_Toc433720925"/>
      <w:r>
        <w:instrText>Visual Studio</w:instrText>
      </w:r>
      <w:bookmarkEnd w:id="169"/>
      <w:r>
        <w:instrText>" \l 2</w:instrText>
      </w:r>
      <w:r>
        <w:fldChar w:fldCharType="end"/>
      </w:r>
    </w:p>
    <w:p w:rsidR="00142BA8" w:rsidRDefault="00DD1632">
      <w:pPr>
        <w:pStyle w:val="ProductList-Offering2HeadingNoBorder"/>
      </w:pPr>
      <w:bookmarkStart w:id="170" w:name="_Sec649"/>
      <w:r>
        <w:t>Visual Studio</w:t>
      </w:r>
      <w:bookmarkEnd w:id="170"/>
      <w:r>
        <w:fldChar w:fldCharType="begin"/>
      </w:r>
      <w:r>
        <w:instrText xml:space="preserve"> TC "</w:instrText>
      </w:r>
      <w:bookmarkStart w:id="171" w:name="_Toc433720926"/>
      <w:r>
        <w:instrText>Visual Studio</w:instrText>
      </w:r>
      <w:bookmarkEnd w:id="171"/>
      <w:r>
        <w:instrText>" \l 3</w:instrText>
      </w:r>
      <w:r>
        <w:fldChar w:fldCharType="end"/>
      </w:r>
    </w:p>
    <w:p w:rsidR="00142BA8" w:rsidRDefault="00DD1632">
      <w:pPr>
        <w:pStyle w:val="ProductList-Offering1SubSection"/>
      </w:pPr>
      <w:bookmarkStart w:id="172" w:name="_Sec697"/>
      <w:r>
        <w:t>1. Programtilgjengelighet</w:t>
      </w:r>
      <w:bookmarkEnd w:id="172"/>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142BA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42BA8">
        <w:tc>
          <w:tcPr>
            <w:tcW w:w="4160" w:type="dxa"/>
            <w:tcBorders>
              <w:top w:val="single" w:sz="6" w:space="0" w:color="FFFFFF"/>
              <w:left w:val="none" w:sz="4" w:space="0" w:color="6E6E6E"/>
              <w:bottom w:val="dashed" w:sz="4" w:space="0" w:color="BFBFBF"/>
              <w:right w:val="none" w:sz="4" w:space="0" w:color="6E6E6E"/>
            </w:tcBorders>
          </w:tcPr>
          <w:p w:rsidR="00142BA8" w:rsidRDefault="00DD1632">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42BA8" w:rsidRDefault="00DD1632">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142BA8" w:rsidRDefault="00DD163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142BA8" w:rsidRDefault="00142BA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r>
      <w:tr w:rsidR="00142BA8">
        <w:tc>
          <w:tcPr>
            <w:tcW w:w="416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pPr>
            <w:r>
              <w:rPr>
                <w:color w:val="000000"/>
              </w:rPr>
              <w:t>Visual Studio Professional 2015 med MSDN</w:t>
            </w:r>
            <w:r>
              <w:fldChar w:fldCharType="begin"/>
            </w:r>
            <w:r>
              <w:instrText xml:space="preserve"> XE "Visual Studio Professional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42BA8" w:rsidRDefault="00DD16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"Open License og Open Value for SA og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"Programplattformprodukt"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42BA8">
        <w:tc>
          <w:tcPr>
            <w:tcW w:w="416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pPr>
            <w:r>
              <w:rPr>
                <w:color w:val="000000"/>
              </w:rPr>
              <w:t>Visual Studio Enterprise 2015 med MSDN</w:t>
            </w:r>
            <w:r>
              <w:fldChar w:fldCharType="begin"/>
            </w:r>
            <w:r>
              <w:instrText xml:space="preserve"> XE "Visual Studio Enterprise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142BA8" w:rsidRDefault="00DD163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"Open License og Open Value for SA og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"Programplattformprodukt" </w:instrText>
            </w:r>
            <w:r>
              <w:fldChar w:fldCharType="separate"/>
            </w:r>
            <w:r>
              <w:rPr>
                <w:color w:val="000000"/>
              </w:rPr>
              <w:t>AP</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42BA8">
        <w:tc>
          <w:tcPr>
            <w:tcW w:w="416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pPr>
            <w:r>
              <w:rPr>
                <w:color w:val="000000"/>
              </w:rPr>
              <w:t>Visual Studio Test Professional 2015 med MSDN</w:t>
            </w:r>
            <w:r>
              <w:fldChar w:fldCharType="begin"/>
            </w:r>
            <w:r>
              <w:instrText xml:space="preserve"> XE "Visual Studio Test Professional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142BA8" w:rsidRDefault="00DD163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"Open License og Open Value for SA og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"Programplattformprodukt" </w:instrText>
            </w:r>
            <w:r>
              <w:fldChar w:fldCharType="separate"/>
            </w:r>
            <w:r>
              <w:rPr>
                <w:color w:val="000000"/>
              </w:rPr>
              <w:t>AP</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42BA8">
        <w:tc>
          <w:tcPr>
            <w:tcW w:w="4160" w:type="dxa"/>
            <w:tcBorders>
              <w:top w:val="dashed" w:sz="4" w:space="0" w:color="BFBFBF"/>
              <w:left w:val="none" w:sz="4" w:space="0" w:color="6E6E6E"/>
              <w:bottom w:val="none" w:sz="4" w:space="0" w:color="BFBFBF"/>
              <w:right w:val="none" w:sz="4" w:space="0" w:color="6E6E6E"/>
            </w:tcBorders>
          </w:tcPr>
          <w:p w:rsidR="00142BA8" w:rsidRDefault="00DD1632">
            <w:pPr>
              <w:pStyle w:val="ProductList-TableBody"/>
            </w:pPr>
            <w:r>
              <w:rPr>
                <w:color w:val="000000"/>
              </w:rPr>
              <w:t>MSDN-plattformer</w:t>
            </w:r>
            <w:r>
              <w:fldChar w:fldCharType="begin"/>
            </w:r>
            <w:r>
              <w:instrText xml:space="preserve"> XE "MSDN-plattformer"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42BA8" w:rsidRDefault="00DD163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142BA8" w:rsidRDefault="00DD163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42BA8" w:rsidRDefault="00DD163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142BA8" w:rsidRDefault="00DD163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"Open License og Open Value for SA og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"Programplattformprodukt" </w:instrText>
            </w:r>
            <w:r>
              <w:fldChar w:fldCharType="separate"/>
            </w:r>
            <w:r>
              <w:rPr>
                <w:color w:val="000000"/>
              </w:rPr>
              <w:t>AP</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142BA8" w:rsidRDefault="00DD1632">
      <w:pPr>
        <w:pStyle w:val="ProductList-Offering1SubSection"/>
      </w:pPr>
      <w:bookmarkStart w:id="173" w:name="_Sec752"/>
      <w:r>
        <w:t>2. Produktvilkår</w:t>
      </w:r>
      <w:bookmarkEnd w:id="173"/>
    </w:p>
    <w:tbl>
      <w:tblPr>
        <w:tblStyle w:val="PURTable"/>
        <w:tblW w:w="0" w:type="dxa"/>
        <w:tblLook w:val="04A0" w:firstRow="1" w:lastRow="0" w:firstColumn="1" w:lastColumn="0" w:noHBand="0" w:noVBand="1"/>
      </w:tblPr>
      <w:tblGrid>
        <w:gridCol w:w="3612"/>
        <w:gridCol w:w="3623"/>
        <w:gridCol w:w="3555"/>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Professional</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42BA8" w:rsidRDefault="00DD163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Berettiget Reduksjon: I/T</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Kvalifisert for Oppdatering: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142BA8">
            <w:pPr>
              <w:pStyle w:val="ProductList-TableBody"/>
            </w:pPr>
          </w:p>
        </w:tc>
      </w:tr>
    </w:tbl>
    <w:p w:rsidR="00142BA8" w:rsidRDefault="00142BA8">
      <w:pPr>
        <w:pStyle w:val="ProductList-Body"/>
      </w:pPr>
    </w:p>
    <w:p w:rsidR="00142BA8" w:rsidRDefault="00DD1632">
      <w:pPr>
        <w:pStyle w:val="ProductList-ClauseHeading"/>
      </w:pPr>
      <w:r>
        <w:t>2.1 Visual Studio Premium 2013 med MSDN og Visual Studio Ultimate 2013 med MSDN</w:t>
      </w:r>
    </w:p>
    <w:p w:rsidR="00142BA8" w:rsidRDefault="00DD1632">
      <w:pPr>
        <w:pStyle w:val="ProductList-Body"/>
      </w:pPr>
      <w:r>
        <w:t>Visual Studio Enterprise 2015 med MSDN er den etterfølgende versjonen til Visual Studio Premium 2013 med MSDN og Visual Studio Ultimate 2013 med MSDN.</w:t>
      </w:r>
    </w:p>
    <w:p w:rsidR="00142BA8" w:rsidRDefault="00142BA8">
      <w:pPr>
        <w:pStyle w:val="ProductList-Body"/>
      </w:pPr>
    </w:p>
    <w:p w:rsidR="00142BA8" w:rsidRDefault="00DD1632">
      <w:pPr>
        <w:pStyle w:val="ProductList-ClauseHeading"/>
      </w:pPr>
      <w:r>
        <w:t>2.2 Lisenstildeling for SQL Server Parallel Data Warehouse Developer</w:t>
      </w:r>
    </w:p>
    <w:p w:rsidR="00142BA8" w:rsidRDefault="00DD1632">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av Visual Studio Professional med MSDN 205, Visual Studio Enterprise 2015 med MSDN, Visual Studio Ultimate 2015 med MSDN og Visual Studio Test Professional 2015 med MSDN anses for å ha én Lisens for SQL Server 2012 Parallel Data Warehouse Developer.</w:t>
      </w:r>
    </w:p>
    <w:p w:rsidR="00142BA8" w:rsidRDefault="00142BA8">
      <w:pPr>
        <w:pStyle w:val="ProductList-Body"/>
      </w:pPr>
    </w:p>
    <w:p w:rsidR="00142BA8" w:rsidRDefault="00DD1632">
      <w:pPr>
        <w:pStyle w:val="ProductList-ClauseHeading"/>
      </w:pPr>
      <w:r>
        <w:t>2.3 Lisenstildeling for Visual Studio Team Foundation Server 2015</w:t>
      </w:r>
    </w:p>
    <w:p w:rsidR="00142BA8" w:rsidRDefault="00DD1632">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av Visual Studio Professional med MSDN, Visual Studio Enterprise 2015 med MSDN, Visual Studio Ultimate 2015 med MSDN, Visual Studio Test Professional 2015 med MSDN og MSDN-plattformer anses for å ha én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for Visual Studio Team Foundation Server 2015 og én Team Foundation Server User CAL.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gjelder utelukkende for bruk av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w:t>
      </w:r>
    </w:p>
    <w:p w:rsidR="00142BA8" w:rsidRDefault="00142BA8">
      <w:pPr>
        <w:pStyle w:val="ProductList-Body"/>
      </w:pPr>
    </w:p>
    <w:p w:rsidR="00142BA8" w:rsidRDefault="00DD1632">
      <w:pPr>
        <w:pStyle w:val="ProductList-ClauseHeading"/>
      </w:pPr>
      <w:r>
        <w:t>2.4 Microsoft Azure-plattformtjenester</w:t>
      </w:r>
    </w:p>
    <w:p w:rsidR="00142BA8" w:rsidRDefault="00DD1632">
      <w:pPr>
        <w:pStyle w:val="ProductList-Body"/>
      </w:pPr>
      <w:r>
        <w:t>Microsoft Azure-fordeler kan ikke kombineres fra flere MSDN-abonnementer til én enkelt Microsoft Azure-konto.</w:t>
      </w:r>
    </w:p>
    <w:p w:rsidR="00142BA8" w:rsidRDefault="00DD1632">
      <w:pPr>
        <w:pStyle w:val="ProductList-Offering1SubSection"/>
      </w:pPr>
      <w:bookmarkStart w:id="174" w:name="_Sec810"/>
      <w:r>
        <w:t>3. Bruksrettigheter</w:t>
      </w:r>
      <w:bookmarkEnd w:id="174"/>
    </w:p>
    <w:tbl>
      <w:tblPr>
        <w:tblStyle w:val="PURTable"/>
        <w:tblW w:w="0" w:type="dxa"/>
        <w:tblLook w:val="04A0" w:firstRow="1" w:lastRow="0" w:firstColumn="1" w:lastColumn="0" w:noHBand="0" w:noVBand="1"/>
      </w:tblPr>
      <w:tblGrid>
        <w:gridCol w:w="3565"/>
        <w:gridCol w:w="3559"/>
        <w:gridCol w:w="3666"/>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42BA8" w:rsidRDefault="00DD163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Tilleggsprogramvare: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 Microsoft SharePoint, Windows SDK, Microsoft Office-komponenter, Microsoft Advertising SDK</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 Alle, </w:t>
            </w:r>
            <w:hyperlink w:anchor="_Sec537">
              <w:r>
                <w:rPr>
                  <w:color w:val="00467F"/>
                  <w:u w:val="single"/>
                </w:rPr>
                <w:t>Bing Maps</w:t>
              </w:r>
            </w:hyperlink>
            <w:r>
              <w:t xml:space="preserve"> – Alle (bortsett fra MSDN-plattformer), </w:t>
            </w:r>
            <w:hyperlink w:anchor="_Sec537">
              <w:r>
                <w:rPr>
                  <w:color w:val="00467F"/>
                  <w:u w:val="single"/>
                </w:rPr>
                <w:t>H.264/MPEG-4 AVC og/eller VC-1</w:t>
              </w:r>
            </w:hyperlink>
            <w:r>
              <w:t xml:space="preserve"> – Alle (bortsett fra MSDN-plattformer)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142B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142BA8">
            <w:pPr>
              <w:pStyle w:val="ProductList-TableBody"/>
            </w:pPr>
          </w:p>
        </w:tc>
      </w:tr>
    </w:tbl>
    <w:p w:rsidR="00142BA8" w:rsidRDefault="00142BA8">
      <w:pPr>
        <w:pStyle w:val="ProductList-Body"/>
      </w:pPr>
    </w:p>
    <w:p w:rsidR="00142BA8" w:rsidRDefault="00DD1632">
      <w:pPr>
        <w:pStyle w:val="ProductList-ClauseHeading"/>
      </w:pPr>
      <w:r>
        <w:t>3.1 BUILDSERVER.TXT-filen</w:t>
      </w:r>
    </w:p>
    <w:p w:rsidR="00142BA8" w:rsidRDefault="00DD1632">
      <w:pPr>
        <w:pStyle w:val="ProductList-Body"/>
      </w:pPr>
      <w:r>
        <w:t xml:space="preserve">Kunden kan installere eksemplarer av filene som er oppført i BuildServer-listene på </w:t>
      </w:r>
      <w:hyperlink r:id="rId73">
        <w:r>
          <w:rPr>
            <w:color w:val="00467F"/>
            <w:u w:val="single"/>
          </w:rPr>
          <w:t>http://go.microsoft.com/fwlink/?LinkId=286955</w:t>
        </w:r>
      </w:hyperlink>
      <w:r>
        <w:t>, på buildmaskinene sine utelukkende med det formål å kompilere, bygge, verifisere og arkivere programmene eller for å kjøre kvalitets- og ytelsestester på buildmaskinene i forbindelse med byggeprosessen.</w:t>
      </w:r>
    </w:p>
    <w:p w:rsidR="00142BA8" w:rsidRDefault="00142BA8">
      <w:pPr>
        <w:pStyle w:val="ProductList-Body"/>
      </w:pPr>
    </w:p>
    <w:p w:rsidR="00142BA8" w:rsidRDefault="00DD1632">
      <w:pPr>
        <w:pStyle w:val="ProductList-ClauseHeading"/>
      </w:pPr>
      <w:r>
        <w:t>3.2 Verktøy</w:t>
      </w:r>
    </w:p>
    <w:p w:rsidR="00142BA8" w:rsidRDefault="00DD1632">
      <w:pPr>
        <w:pStyle w:val="ProductList-Body"/>
      </w:pPr>
      <w:r>
        <w:t xml:space="preserve">Kunden kan kopiere og installere Verktøyene som er oppført på </w:t>
      </w:r>
      <w:hyperlink r:id="rId74">
        <w:r>
          <w:rPr>
            <w:color w:val="00467F"/>
            <w:u w:val="single"/>
          </w:rPr>
          <w:t>http://go.microsoft.com/fwlink/?LinkId=286955</w:t>
        </w:r>
      </w:hyperlink>
      <w:r>
        <w:t>, som Kunden mottar med programvaren på Kundens andre tredjepartsmaskiner utelukkende for å feilsøke og distribuere Kundens programmer og databaser som Kunden utvikler med programvaren. Kunden må slette alle Verktøyene som er installert på en enhet, når feilsøkingen av programmet er fullført, eller 30 dager etter at Kunden har installert dem på enheten, avhengig av hva som inntreffer først. Microsoft er ikke ansvarlig for tredjeparts bruk av eller tilgang til Verktøy Kunder installerer på en enhet.</w:t>
      </w:r>
    </w:p>
    <w:p w:rsidR="00142BA8" w:rsidRDefault="00142BA8">
      <w:pPr>
        <w:pStyle w:val="ProductList-Body"/>
      </w:pPr>
    </w:p>
    <w:p w:rsidR="00142BA8" w:rsidRDefault="00DD1632">
      <w:pPr>
        <w:pStyle w:val="ProductList-ClauseHeading"/>
      </w:pPr>
      <w:r>
        <w:t>3.3 System Center – Virtual Machine Manager (SCVMM) – Visual Studio Enterprise med MSDN og Visual Studio Test Professional med MSDN</w:t>
      </w:r>
    </w:p>
    <w:p w:rsidR="00142BA8" w:rsidRDefault="00DD1632">
      <w:pPr>
        <w:pStyle w:val="ProductList-Body"/>
      </w:pPr>
      <w:r>
        <w:t>Hver lisensierte bruker av Visual Studio Enterprise med MSDN eller Visual Studio Test Professional med MSDN har rett til å installere og kjøre SCVMM med Visual Studio-programvaren for å opprette, anvende og administrere laboratoriemiljø(er). Et laboratoriemiljø er et virtuelt operativsystemmiljø som utelukkende brukes til utvikling og testing av Kundens programmer. Kunden trenger ikke administrasjonslisenser for dette formålet.</w:t>
      </w:r>
    </w:p>
    <w:p w:rsidR="00142BA8" w:rsidRDefault="00142BA8">
      <w:pPr>
        <w:pStyle w:val="ProductList-Body"/>
      </w:pPr>
    </w:p>
    <w:p w:rsidR="00142BA8" w:rsidRDefault="00DD1632">
      <w:pPr>
        <w:pStyle w:val="ProductList-ClauseHeading"/>
      </w:pPr>
      <w:r>
        <w:t>3.4 Office Professional Plus 2016 – Visual Studio Enterprise med MSDN</w:t>
      </w:r>
    </w:p>
    <w:p w:rsidR="00142BA8" w:rsidRDefault="00DD1632">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Enterprise med MSDN har også rett til å installere og bruke ett eksemplar av Office Professional Plus 2016</w:t>
      </w:r>
      <w:r>
        <w:fldChar w:fldCharType="begin"/>
      </w:r>
      <w:r>
        <w:instrText xml:space="preserve"> XE "Office Professional Plus 2016" </w:instrText>
      </w:r>
      <w:r>
        <w:fldChar w:fldCharType="end"/>
      </w:r>
      <w:r>
        <w:t xml:space="preserve"> på én enhet for produksjonsformål. Med unntak av det som er angitt her, gjelder </w:t>
      </w:r>
      <w:hyperlink w:anchor="_Sec539">
        <w:r>
          <w:rPr>
            <w:color w:val="00467F"/>
            <w:u w:val="single"/>
          </w:rPr>
          <w:t>Lisensmodellen for Skrivebordsprogrammer</w:t>
        </w:r>
      </w:hyperlink>
      <w:r>
        <w:t xml:space="preserve"> i delen </w:t>
      </w:r>
      <w:hyperlink w:anchor="_Sec536">
        <w:r>
          <w:rPr>
            <w:color w:val="00467F"/>
            <w:u w:val="single"/>
          </w:rPr>
          <w:t>Lisensvilkår</w:t>
        </w:r>
      </w:hyperlink>
      <w:r>
        <w:t xml:space="preserve"> for den </w:t>
      </w:r>
      <w:r>
        <w:fldChar w:fldCharType="begin"/>
      </w:r>
      <w:r>
        <w:instrText xml:space="preserve"> AutoTextList   \s NoStyle \t "Lisensiert Bruker betyr enkeltpersonen som en Lisens er tilordnet." </w:instrText>
      </w:r>
      <w:r>
        <w:fldChar w:fldCharType="separate"/>
      </w:r>
      <w:r>
        <w:rPr>
          <w:color w:val="0563C1"/>
        </w:rPr>
        <w:t>Lisensierte Brukerens</w:t>
      </w:r>
      <w:r>
        <w:fldChar w:fldCharType="end"/>
      </w:r>
      <w:r>
        <w:t xml:space="preserve"> bruk av denne programvaren.</w:t>
      </w:r>
    </w:p>
    <w:p w:rsidR="00142BA8" w:rsidRDefault="00142BA8">
      <w:pPr>
        <w:pStyle w:val="ProductList-Body"/>
      </w:pPr>
    </w:p>
    <w:p w:rsidR="00142BA8" w:rsidRDefault="00DD1632">
      <w:pPr>
        <w:pStyle w:val="ProductList-ClauseHeading"/>
      </w:pPr>
      <w:r>
        <w:t>3.5 GNU Lesser General Public Licensed-biblioteker</w:t>
      </w:r>
    </w:p>
    <w:p w:rsidR="00142BA8" w:rsidRDefault="00DD1632">
      <w:pPr>
        <w:pStyle w:val="ProductList-Body"/>
      </w:pPr>
      <w:r>
        <w:t xml:space="preserve">     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foreta omvendt utvikling av, dekompilere eller demontere Visual Studio-programvaren eller på andre måter forsøke å utlede kildekoden til Visual Studio-programvaren utelukkende i den grad det kreves for å feilsøke endringer i biblioteker som er lisensiert i henhold til GNU Lesser General Public License, som kan være inkludert i eller tilknyttet gjennom programvaren.</w:t>
      </w:r>
    </w:p>
    <w:p w:rsidR="00142BA8" w:rsidRDefault="00DD1632">
      <w:pPr>
        <w:pStyle w:val="ProductList-Offering1SubSection"/>
      </w:pPr>
      <w:bookmarkStart w:id="175" w:name="_Sec834"/>
      <w:r>
        <w:t>4. Software Assurance</w:t>
      </w:r>
      <w:bookmarkEnd w:id="175"/>
    </w:p>
    <w:tbl>
      <w:tblPr>
        <w:tblStyle w:val="PURTable"/>
        <w:tblW w:w="0" w:type="dxa"/>
        <w:tblLook w:val="04A0" w:firstRow="1" w:lastRow="0" w:firstColumn="1" w:lastColumn="0" w:noHBand="0" w:noVBand="1"/>
      </w:tblPr>
      <w:tblGrid>
        <w:gridCol w:w="3536"/>
        <w:gridCol w:w="3648"/>
        <w:gridCol w:w="3606"/>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Avløsningsrettigheter: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75">
              <w:r>
                <w:rPr>
                  <w:color w:val="00467F"/>
                  <w:u w:val="single"/>
                </w:rPr>
                <w:t xml:space="preserve">Produktliste – produktperiode mars 2014 og september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Roamingrettigheter: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142B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142BA8">
            <w:pPr>
              <w:pStyle w:val="ProductList-TableBody"/>
            </w:pPr>
          </w:p>
        </w:tc>
      </w:tr>
    </w:tbl>
    <w:p w:rsidR="00142BA8" w:rsidRDefault="00142BA8">
      <w:pPr>
        <w:pStyle w:val="ProductList-Body"/>
      </w:pPr>
    </w:p>
    <w:p w:rsidR="00142BA8" w:rsidRDefault="00DD1632">
      <w:pPr>
        <w:pStyle w:val="ProductList-ClauseHeading"/>
      </w:pPr>
      <w:r>
        <w:t>4.1 Kvalifisering for Software Assurance</w:t>
      </w:r>
    </w:p>
    <w:p w:rsidR="00142BA8" w:rsidRDefault="00DD1632">
      <w:pPr>
        <w:pStyle w:val="ProductList-Body"/>
      </w:pPr>
      <w:r>
        <w:t xml:space="preserve">Kunder med utløpende SA for en Visual Studio-lisens med MSDN eller et aktivt detaljistabonnement som tilsvarer Visual Studio-tilbud i Produktvilkårene, kan fornye dekningen i henhold til en hvilken som helst Visual Studio-lisens med MSDN. Ved fornyelse til et annet MSDN-abonnementsnivå erstatter de nye bruksvilkårene de tidligere bruksvilkårene, og eventuell programvare som ikke inngår i det nye MSDN-abonnementet, kan ikke lenger brukes. Fornyelse som inkluderer dekning tilsvarende en nyere Visual Studio-utgave, støttes via Oppgraderingslisenser (se </w:t>
      </w:r>
      <w:hyperlink w:anchor="_Sec564">
        <w:r>
          <w:rPr>
            <w:color w:val="00467F"/>
            <w:u w:val="single"/>
          </w:rPr>
          <w:t>Vedlegg B – Software Assurance</w:t>
        </w:r>
      </w:hyperlink>
      <w:r>
        <w:t>).</w:t>
      </w:r>
    </w:p>
    <w:p w:rsidR="00142BA8" w:rsidRDefault="00142BA8">
      <w:pPr>
        <w:pStyle w:val="ProductList-Body"/>
      </w:pPr>
    </w:p>
    <w:p w:rsidR="00142BA8" w:rsidRDefault="00DD1632">
      <w:pPr>
        <w:pStyle w:val="ProductList-ClauseHeading"/>
      </w:pPr>
      <w:r>
        <w:t>4.2 Permanente MSDN-rettigheter</w:t>
      </w:r>
    </w:p>
    <w:p w:rsidR="00142BA8" w:rsidRDefault="00DD1632">
      <w:pPr>
        <w:pStyle w:val="ProductList-Body"/>
      </w:pPr>
      <w:r>
        <w:t>Retten til å bruke programvare som er lisensiert gjennom MSDN, blir permanent når Kundens rett til å bruke Visual Studio blir permanent.</w:t>
      </w:r>
    </w:p>
    <w:p w:rsidR="00142BA8" w:rsidRDefault="00142BA8">
      <w:pPr>
        <w:pStyle w:val="ProductList-Body"/>
      </w:pPr>
    </w:p>
    <w:p w:rsidR="00142BA8" w:rsidRDefault="00DD1632">
      <w:pPr>
        <w:pStyle w:val="ProductList-ClauseHeading"/>
      </w:pPr>
      <w:r>
        <w:t>4.3 Software Assurance-rettigheter og -fordeler for abonnementslisenser</w:t>
      </w:r>
    </w:p>
    <w:p w:rsidR="00142BA8" w:rsidRDefault="00DD1632">
      <w:pPr>
        <w:pStyle w:val="ProductList-Body"/>
      </w:pPr>
      <w:r>
        <w:t>Alle Abonnementslisenser som Kunden anskaffer i henhold til en Server- og Skyregistrering, gir de samme SA-rettighetene og -fordelene som Lisenser med SA-dekning i løpet av abonnementsperioden.</w:t>
      </w:r>
    </w:p>
    <w:p w:rsidR="00142BA8" w:rsidRDefault="00142BA8">
      <w:pPr>
        <w:pStyle w:val="PURBreadcrumb"/>
      </w:pPr>
    </w:p>
    <w:tbl>
      <w:tblPr>
        <w:tblStyle w:val="PURTable"/>
        <w:tblW w:w="0" w:type="dxa"/>
        <w:tblLook w:val="04A0" w:firstRow="1" w:lastRow="0" w:firstColumn="1" w:lastColumn="0" w:noHBand="0" w:noVBand="1"/>
      </w:tblPr>
      <w:tblGrid>
        <w:gridCol w:w="10800"/>
      </w:tblGrid>
      <w:tr w:rsidR="00142BA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2BA8" w:rsidRDefault="00DA45F0">
            <w:pPr>
              <w:pStyle w:val="ProductList-TableBody"/>
              <w:jc w:val="right"/>
            </w:pPr>
            <w:hyperlink w:anchor="_Sec842">
              <w:r w:rsidR="00DD1632">
                <w:rPr>
                  <w:color w:val="00467F"/>
                  <w:sz w:val="14"/>
                  <w:u w:val="single"/>
                </w:rPr>
                <w:t>Innholdsfortegnelse</w:t>
              </w:r>
            </w:hyperlink>
            <w:r w:rsidR="00DD1632">
              <w:rPr>
                <w:sz w:val="14"/>
              </w:rPr>
              <w:t>/</w:t>
            </w:r>
            <w:hyperlink w:anchor="_Sec549">
              <w:r w:rsidR="00DD1632">
                <w:rPr>
                  <w:color w:val="00467F"/>
                  <w:sz w:val="14"/>
                  <w:u w:val="single"/>
                </w:rPr>
                <w:t>Ordliste</w:t>
              </w:r>
            </w:hyperlink>
            <w:r w:rsidR="00DD1632">
              <w:rPr>
                <w:sz w:val="14"/>
              </w:rPr>
              <w:t>/</w:t>
            </w:r>
            <w:hyperlink w:anchor="_Sec844">
              <w:r w:rsidR="00DD1632">
                <w:rPr>
                  <w:color w:val="00467F"/>
                  <w:sz w:val="14"/>
                  <w:u w:val="single"/>
                </w:rPr>
                <w:t>Indeks</w:t>
              </w:r>
            </w:hyperlink>
          </w:p>
        </w:tc>
      </w:tr>
    </w:tbl>
    <w:p w:rsidR="00142BA8" w:rsidRDefault="00142BA8">
      <w:pPr>
        <w:pStyle w:val="ProductList-Body"/>
      </w:pPr>
    </w:p>
    <w:p w:rsidR="00142BA8" w:rsidRDefault="00DD1632">
      <w:pPr>
        <w:pStyle w:val="ProductList-Offering2HeadingNoBorder"/>
      </w:pPr>
      <w:bookmarkStart w:id="176" w:name="_Sec650"/>
      <w:r>
        <w:t>Visual Studio Team Foundation Server</w:t>
      </w:r>
      <w:bookmarkEnd w:id="176"/>
      <w:r>
        <w:fldChar w:fldCharType="begin"/>
      </w:r>
      <w:r>
        <w:instrText xml:space="preserve"> TC "</w:instrText>
      </w:r>
      <w:bookmarkStart w:id="177" w:name="_Toc433720927"/>
      <w:r>
        <w:instrText>Visual Studio Team Foundation Server</w:instrText>
      </w:r>
      <w:bookmarkEnd w:id="177"/>
      <w:r>
        <w:instrText>" \l 3</w:instrText>
      </w:r>
      <w:r>
        <w:fldChar w:fldCharType="end"/>
      </w:r>
    </w:p>
    <w:p w:rsidR="00142BA8" w:rsidRDefault="00DD1632">
      <w:pPr>
        <w:pStyle w:val="ProductList-Offering1SubSection"/>
      </w:pPr>
      <w:bookmarkStart w:id="178" w:name="_Sec698"/>
      <w:r>
        <w:t>1. Programtilgjengelighet</w:t>
      </w:r>
      <w:bookmarkEnd w:id="178"/>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142BA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42BA8">
        <w:tc>
          <w:tcPr>
            <w:tcW w:w="4160" w:type="dxa"/>
            <w:tcBorders>
              <w:top w:val="single" w:sz="6" w:space="0" w:color="FFFFFF"/>
              <w:left w:val="none" w:sz="4" w:space="0" w:color="6E6E6E"/>
              <w:bottom w:val="dashed" w:sz="4" w:space="0" w:color="BFBFBF"/>
              <w:right w:val="none" w:sz="4" w:space="0" w:color="6E6E6E"/>
            </w:tcBorders>
          </w:tcPr>
          <w:p w:rsidR="00142BA8" w:rsidRDefault="00DD1632">
            <w:pPr>
              <w:pStyle w:val="ProductList-TableBody"/>
            </w:pPr>
            <w:r>
              <w:rPr>
                <w:color w:val="000000"/>
              </w:rPr>
              <w:t>Visual Studio Team Foundation Server 2015 med SQL Server 2014 Technology</w:t>
            </w:r>
            <w:r>
              <w:fldChar w:fldCharType="begin"/>
            </w:r>
            <w:r>
              <w:instrText xml:space="preserve"> XE "Visual Studio Team Foundation Server 2015 med SQL Server 2014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42BA8" w:rsidRDefault="00DD1632">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142BA8" w:rsidRDefault="00142BA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42BA8" w:rsidRDefault="00DD163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142BA8" w:rsidRDefault="00DD163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"Programplattformprodukt" </w:instrText>
            </w:r>
            <w:r>
              <w:fldChar w:fldCharType="separate"/>
            </w:r>
            <w:r>
              <w:rPr>
                <w:color w:val="000000"/>
              </w:rPr>
              <w:t>AP</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42BA8">
        <w:tc>
          <w:tcPr>
            <w:tcW w:w="4160" w:type="dxa"/>
            <w:tcBorders>
              <w:top w:val="dashed" w:sz="4" w:space="0" w:color="BFBFBF"/>
              <w:left w:val="none" w:sz="4" w:space="0" w:color="6E6E6E"/>
              <w:bottom w:val="none" w:sz="4" w:space="0" w:color="BFBFBF"/>
              <w:right w:val="none" w:sz="4" w:space="0" w:color="6E6E6E"/>
            </w:tcBorders>
          </w:tcPr>
          <w:p w:rsidR="00142BA8" w:rsidRDefault="00DD1632">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142BA8" w:rsidRDefault="00DD1632">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142BA8" w:rsidRDefault="00142BA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42BA8" w:rsidRDefault="00DD163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142BA8" w:rsidRDefault="00DD163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"Programplattformprodukt" </w:instrText>
            </w:r>
            <w:r>
              <w:fldChar w:fldCharType="separate"/>
            </w:r>
            <w:r>
              <w:rPr>
                <w:color w:val="000000"/>
              </w:rPr>
              <w:t>AP</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142BA8" w:rsidRDefault="00DD1632">
      <w:pPr>
        <w:pStyle w:val="ProductList-Offering1SubSection"/>
      </w:pPr>
      <w:bookmarkStart w:id="179" w:name="_Sec753"/>
      <w:r>
        <w:t>2. Produktvilkår</w:t>
      </w:r>
      <w:bookmarkEnd w:id="179"/>
    </w:p>
    <w:tbl>
      <w:tblPr>
        <w:tblStyle w:val="PURTable"/>
        <w:tblW w:w="0" w:type="dxa"/>
        <w:tblLook w:val="04A0" w:firstRow="1" w:lastRow="0" w:firstColumn="1" w:lastColumn="0" w:noHBand="0" w:noVBand="1"/>
      </w:tblPr>
      <w:tblGrid>
        <w:gridCol w:w="3612"/>
        <w:gridCol w:w="3623"/>
        <w:gridCol w:w="3555"/>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Nedgraderte Utgaver: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Berettiget Reduksjon: I/T</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Kvalifisert for Oppdatering: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142BA8">
            <w:pPr>
              <w:pStyle w:val="ProductList-TableBody"/>
            </w:pPr>
          </w:p>
        </w:tc>
      </w:tr>
    </w:tbl>
    <w:p w:rsidR="00142BA8" w:rsidRDefault="00DD1632">
      <w:pPr>
        <w:pStyle w:val="ProductList-Offering1SubSection"/>
      </w:pPr>
      <w:bookmarkStart w:id="180" w:name="_Sec811"/>
      <w:r>
        <w:t>3. Bruksrettigheter</w:t>
      </w:r>
      <w:bookmarkEnd w:id="180"/>
    </w:p>
    <w:tbl>
      <w:tblPr>
        <w:tblStyle w:val="PURTable"/>
        <w:tblW w:w="0" w:type="dxa"/>
        <w:tblLook w:val="04A0" w:firstRow="1" w:lastRow="0" w:firstColumn="1" w:lastColumn="0" w:noHBand="0" w:noVBand="1"/>
      </w:tblPr>
      <w:tblGrid>
        <w:gridCol w:w="3565"/>
        <w:gridCol w:w="3559"/>
        <w:gridCol w:w="3666"/>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"Tilleggsprogramvare: Programvare som er angitt i Bruksrettighetene for serverprodukter som Kunden kan benytte i forbindelse med bruken av serverprogramvaren." </w:instrText>
            </w:r>
            <w:r>
              <w:fldChar w:fldCharType="separate"/>
            </w:r>
            <w:r>
              <w:rPr>
                <w:color w:val="0563C1"/>
              </w:rPr>
              <w:t>Tilleggsprogramvare</w:t>
            </w:r>
            <w:r>
              <w:fldChar w:fldCharType="end"/>
            </w:r>
            <w:r>
              <w:t>: Alle</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 Microsoft SharePoint Foundation 2013</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142B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142BA8">
            <w:pPr>
              <w:pStyle w:val="ProductList-TableBody"/>
            </w:pPr>
          </w:p>
        </w:tc>
      </w:tr>
    </w:tbl>
    <w:p w:rsidR="00142BA8" w:rsidRDefault="00142BA8">
      <w:pPr>
        <w:pStyle w:val="ProductList-Body"/>
      </w:pPr>
    </w:p>
    <w:p w:rsidR="00142BA8" w:rsidRDefault="00DD1632">
      <w:pPr>
        <w:pStyle w:val="ProductList-ClauseHeading"/>
      </w:pPr>
      <w:r>
        <w:t>3.1 Serverprogramtilgang</w:t>
      </w:r>
    </w:p>
    <w:tbl>
      <w:tblPr>
        <w:tblStyle w:val="PURTable"/>
        <w:tblW w:w="0" w:type="dxa"/>
        <w:tblLook w:val="04A0" w:firstRow="1" w:lastRow="0" w:firstColumn="1" w:lastColumn="0" w:noHBand="0" w:noVBand="1"/>
      </w:tblPr>
      <w:tblGrid>
        <w:gridCol w:w="3617"/>
        <w:gridCol w:w="3580"/>
        <w:gridCol w:w="3593"/>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42BA8" w:rsidRDefault="00DD1632">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142BA8" w:rsidRDefault="00DD1632">
            <w:pPr>
              <w:pStyle w:val="ProductList-TableBody"/>
            </w:pPr>
            <w:r>
              <w:t>CAL for Visual Studio Team Foundation Server 2015</w:t>
            </w:r>
          </w:p>
        </w:tc>
        <w:tc>
          <w:tcPr>
            <w:tcW w:w="4040" w:type="dxa"/>
            <w:tcBorders>
              <w:top w:val="single" w:sz="18" w:space="0" w:color="0072C6"/>
              <w:left w:val="none" w:sz="4" w:space="0" w:color="000000"/>
              <w:bottom w:val="none" w:sz="4" w:space="0" w:color="000000"/>
              <w:right w:val="single" w:sz="4" w:space="0" w:color="000000"/>
            </w:tcBorders>
          </w:tcPr>
          <w:p w:rsidR="00142BA8" w:rsidRDefault="00DD1632">
            <w:pPr>
              <w:pStyle w:val="ProductList-TableBody"/>
            </w:pPr>
            <w:r>
              <w:t>Visual Studio Online Professional-plan</w:t>
            </w:r>
          </w:p>
        </w:tc>
      </w:tr>
      <w:tr w:rsidR="00142BA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42BA8" w:rsidRDefault="00142BA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42BA8" w:rsidRDefault="00DD1632">
            <w:pPr>
              <w:pStyle w:val="ProductList-TableBody"/>
            </w:pPr>
            <w:r>
              <w:t>Visual Studio Online Basic-plan</w:t>
            </w:r>
          </w:p>
        </w:tc>
        <w:tc>
          <w:tcPr>
            <w:tcW w:w="4040" w:type="dxa"/>
            <w:tcBorders>
              <w:top w:val="none" w:sz="4" w:space="0" w:color="000000"/>
              <w:left w:val="none" w:sz="4" w:space="0" w:color="000000"/>
              <w:bottom w:val="single" w:sz="4" w:space="0" w:color="000000"/>
              <w:right w:val="single" w:sz="4" w:space="0" w:color="000000"/>
            </w:tcBorders>
          </w:tcPr>
          <w:p w:rsidR="00142BA8" w:rsidRDefault="00DD1632">
            <w:pPr>
              <w:pStyle w:val="ProductList-TableBody"/>
            </w:pPr>
            <w:r>
              <w:t>Visual Studio Online Advanced-plan</w:t>
            </w:r>
          </w:p>
        </w:tc>
      </w:tr>
    </w:tbl>
    <w:p w:rsidR="00142BA8" w:rsidRDefault="00142BA8">
      <w:pPr>
        <w:pStyle w:val="ProductList-Body"/>
      </w:pPr>
    </w:p>
    <w:p w:rsidR="00142BA8" w:rsidRDefault="00DD1632">
      <w:pPr>
        <w:pStyle w:val="ProductList-SubClauseHeading"/>
      </w:pPr>
      <w:r>
        <w:t>3.1.1 Ytterligere funksjoner</w:t>
      </w:r>
    </w:p>
    <w:p w:rsidR="00142BA8" w:rsidRDefault="00DD1632">
      <w:pPr>
        <w:pStyle w:val="ProductList-BodyIndented"/>
      </w:pPr>
      <w:r>
        <w:t>Be om og administrer tilbakemeldinger, Teststyring, Utgivelsesstyring</w:t>
      </w:r>
    </w:p>
    <w:tbl>
      <w:tblPr>
        <w:tblStyle w:val="PURTable0"/>
        <w:tblW w:w="0" w:type="dxa"/>
        <w:tblLook w:val="04A0" w:firstRow="1" w:lastRow="0" w:firstColumn="1" w:lastColumn="0" w:noHBand="0" w:noVBand="1"/>
      </w:tblPr>
      <w:tblGrid>
        <w:gridCol w:w="3557"/>
        <w:gridCol w:w="3448"/>
        <w:gridCol w:w="3425"/>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42BA8" w:rsidRDefault="00DD1632">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142BA8" w:rsidRDefault="00DD1632">
            <w:pPr>
              <w:pStyle w:val="ProductList-TableBody"/>
            </w:pPr>
            <w:r>
              <w:t>Visual Studio Test Professional 2015 med MSDN</w:t>
            </w:r>
          </w:p>
        </w:tc>
        <w:tc>
          <w:tcPr>
            <w:tcW w:w="4040" w:type="dxa"/>
            <w:tcBorders>
              <w:top w:val="single" w:sz="18" w:space="0" w:color="0072C6"/>
              <w:left w:val="none" w:sz="4" w:space="0" w:color="000000"/>
              <w:bottom w:val="none" w:sz="4" w:space="0" w:color="000000"/>
              <w:right w:val="single" w:sz="4" w:space="0" w:color="000000"/>
            </w:tcBorders>
          </w:tcPr>
          <w:p w:rsidR="00142BA8" w:rsidRDefault="00DD1632">
            <w:pPr>
              <w:pStyle w:val="ProductList-TableBody"/>
            </w:pPr>
            <w:r>
              <w:t>Visual Studio Enterprise 2015 med MSDN</w:t>
            </w:r>
          </w:p>
        </w:tc>
      </w:tr>
      <w:tr w:rsidR="00142BA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42BA8" w:rsidRDefault="00142BA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42BA8" w:rsidRDefault="00DD1632">
            <w:pPr>
              <w:pStyle w:val="ProductList-TableBody"/>
            </w:pPr>
            <w:r>
              <w:t>MSDN-plattformer</w:t>
            </w:r>
          </w:p>
        </w:tc>
        <w:tc>
          <w:tcPr>
            <w:tcW w:w="4040" w:type="dxa"/>
            <w:tcBorders>
              <w:top w:val="none" w:sz="4" w:space="0" w:color="000000"/>
              <w:left w:val="none" w:sz="4" w:space="0" w:color="000000"/>
              <w:bottom w:val="single" w:sz="4" w:space="0" w:color="000000"/>
              <w:right w:val="single" w:sz="4" w:space="0" w:color="000000"/>
            </w:tcBorders>
          </w:tcPr>
          <w:p w:rsidR="00142BA8" w:rsidRDefault="00142BA8">
            <w:pPr>
              <w:pStyle w:val="ProductList-TableBody"/>
            </w:pPr>
          </w:p>
        </w:tc>
      </w:tr>
    </w:tbl>
    <w:p w:rsidR="00142BA8" w:rsidRDefault="00142BA8">
      <w:pPr>
        <w:pStyle w:val="ProductList-BodyIndented"/>
      </w:pPr>
    </w:p>
    <w:p w:rsidR="00142BA8" w:rsidRDefault="00DD1632">
      <w:pPr>
        <w:pStyle w:val="ProductList-ClauseHeading"/>
      </w:pPr>
      <w:r>
        <w:t>3.2 Bruk som ikke krever CAL-er</w:t>
      </w:r>
    </w:p>
    <w:p w:rsidR="00142BA8" w:rsidRDefault="00DD1632">
      <w:pPr>
        <w:pStyle w:val="ProductList-Body"/>
      </w:pPr>
      <w:r>
        <w:t xml:space="preserve">Følgende bruk krever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vise, redigere eller angi arbeidselementer, tilgang til Team Foundation Server Reporting, tilgang til Visual Studio Online via en Team Foundation Server 2015-proxy, godkjenne stadier i utgivelsesstyringsprosessen og få tilgang til Visual Studio Team Foundation Server gjennom en sammenslått tilkobling fra et annet integrert program eller en annen tjeneste.</w:t>
      </w:r>
    </w:p>
    <w:p w:rsidR="00142BA8" w:rsidRDefault="00142BA8">
      <w:pPr>
        <w:pStyle w:val="ProductList-Body"/>
      </w:pPr>
    </w:p>
    <w:p w:rsidR="00142BA8" w:rsidRDefault="00DD1632">
      <w:pPr>
        <w:pStyle w:val="ProductList-ClauseHeading"/>
      </w:pPr>
      <w:r>
        <w:t>3.3 SQL Server Technology</w:t>
      </w:r>
    </w:p>
    <w:p w:rsidR="00142BA8" w:rsidRDefault="00DD1632">
      <w:pPr>
        <w:pStyle w:val="ProductList-Body"/>
      </w:pPr>
      <w:r>
        <w:t xml:space="preserve">Kunden kan kjøre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en hvilken som helst SQL Server</w:t>
      </w:r>
      <w:r>
        <w:fldChar w:fldCharType="begin"/>
      </w:r>
      <w:r>
        <w:instrText xml:space="preserve"> XE "SQL Server" </w:instrText>
      </w:r>
      <w:r>
        <w:fldChar w:fldCharType="end"/>
      </w:r>
      <w:r>
        <w:t>-databaseprogramvare som er inkludert i Produktet, med det begrensede formålet å støtte Produktet og eventuelle andre Produkter som inkluderer SQL Server-databaseprogramvare.</w:t>
      </w:r>
    </w:p>
    <w:p w:rsidR="00142BA8" w:rsidRDefault="00142BA8">
      <w:pPr>
        <w:pStyle w:val="ProductList-Body"/>
      </w:pPr>
    </w:p>
    <w:p w:rsidR="00142BA8" w:rsidRDefault="00DD1632">
      <w:pPr>
        <w:pStyle w:val="ProductList-ClauseHeading"/>
      </w:pPr>
      <w:r>
        <w:t>3.4 GNU Lesser General Public Licensed-biblioteker</w:t>
      </w:r>
    </w:p>
    <w:p w:rsidR="00142BA8" w:rsidRDefault="00DD1632">
      <w:pPr>
        <w:pStyle w:val="ProductList-Body"/>
      </w:pPr>
      <w:r>
        <w:t xml:space="preserve">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foreta omvendt utvikling av, dekompilere eller demontere Visual Studio Team Foundation Server-programvaren eller på andre måter forsøke å utlede kildekoden til Visual Studio Team Foundation Server-programvaren utelukkende i den grad det kreves for å feilsøke endringer i biblioteker som er lisensiert i henhold til GNU Lesser General Public License, som kan være inkludert i eller tilknyttet gjennom programvaren.</w:t>
      </w:r>
    </w:p>
    <w:p w:rsidR="00142BA8" w:rsidRDefault="00142BA8">
      <w:pPr>
        <w:pStyle w:val="ProductList-Body"/>
      </w:pPr>
    </w:p>
    <w:p w:rsidR="00142BA8" w:rsidRDefault="00DD1632">
      <w:pPr>
        <w:pStyle w:val="ProductList-ClauseHeading"/>
      </w:pPr>
      <w:r>
        <w:t>3.5 Visual Studio Team Foundation Server Build Services</w:t>
      </w:r>
    </w:p>
    <w:p w:rsidR="00142BA8" w:rsidRDefault="00DD1632">
      <w:pPr>
        <w:pStyle w:val="ProductList-Body"/>
      </w:pPr>
      <w:r>
        <w:t xml:space="preserve">Hvis Kunden har én eller flere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av Visual Studio Enterprise med MSDN eller Visual Studio Professional med MSDN, kan Kunden også installere Visual Studio og tillate tilgang og bruk av denne programvaren som en del av Team Foundation Server 2015 Build Services for de </w:t>
      </w:r>
      <w:r>
        <w:fldChar w:fldCharType="begin"/>
      </w:r>
      <w:r>
        <w:instrText xml:space="preserve"> AutoTextList   \s NoStyle \t "Lisensiert Bruker betyr enkeltpersonen som en Lisens er tilordnet." </w:instrText>
      </w:r>
      <w:r>
        <w:fldChar w:fldCharType="separate"/>
      </w:r>
      <w:r>
        <w:rPr>
          <w:color w:val="0563C1"/>
        </w:rPr>
        <w:t>Lisensierte Brukerne</w:t>
      </w:r>
      <w:r>
        <w:fldChar w:fldCharType="end"/>
      </w:r>
      <w:r>
        <w:t xml:space="preserve"> og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Enhetene</w:t>
      </w:r>
      <w:r>
        <w:fldChar w:fldCharType="end"/>
      </w:r>
      <w:r>
        <w:t xml:space="preserve"> av Team Foundation Server 2015.</w:t>
      </w:r>
    </w:p>
    <w:p w:rsidR="00142BA8" w:rsidRDefault="00142BA8">
      <w:pPr>
        <w:pStyle w:val="ProductList-Body"/>
      </w:pPr>
    </w:p>
    <w:p w:rsidR="00142BA8" w:rsidRDefault="00DD1632">
      <w:pPr>
        <w:pStyle w:val="ProductList-ClauseHeading"/>
      </w:pPr>
      <w:r>
        <w:t>3.6 Tilleggsprogramvare</w:t>
      </w:r>
    </w:p>
    <w:tbl>
      <w:tblPr>
        <w:tblStyle w:val="PURTable"/>
        <w:tblW w:w="0" w:type="dxa"/>
        <w:tblLook w:val="04A0" w:firstRow="1" w:lastRow="0" w:firstColumn="1" w:lastColumn="0" w:noHBand="0" w:noVBand="1"/>
      </w:tblPr>
      <w:tblGrid>
        <w:gridCol w:w="3596"/>
        <w:gridCol w:w="3597"/>
        <w:gridCol w:w="3597"/>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42BA8" w:rsidRDefault="00DD1632">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142BA8" w:rsidRDefault="00DD1632">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142BA8" w:rsidRDefault="00DD1632">
            <w:pPr>
              <w:pStyle w:val="ProductList-TableBody"/>
            </w:pPr>
            <w:r>
              <w:t>Visual Studio Team Foundation Server SharePoint Extensions</w:t>
            </w:r>
          </w:p>
        </w:tc>
      </w:tr>
    </w:tbl>
    <w:p w:rsidR="00142BA8" w:rsidRDefault="00DD1632">
      <w:pPr>
        <w:pStyle w:val="ProductList-Offering1SubSection"/>
      </w:pPr>
      <w:bookmarkStart w:id="181" w:name="_Sec837"/>
      <w:r>
        <w:t>4. Software Assurance</w:t>
      </w:r>
      <w:bookmarkEnd w:id="181"/>
    </w:p>
    <w:tbl>
      <w:tblPr>
        <w:tblStyle w:val="PURTable"/>
        <w:tblW w:w="0" w:type="dxa"/>
        <w:tblLook w:val="04A0" w:firstRow="1" w:lastRow="0" w:firstColumn="1" w:lastColumn="0" w:noHBand="0" w:noVBand="1"/>
      </w:tblPr>
      <w:tblGrid>
        <w:gridCol w:w="3362"/>
        <w:gridCol w:w="3751"/>
        <w:gridCol w:w="3596"/>
        <w:gridCol w:w="81"/>
      </w:tblGrid>
      <w:tr w:rsidR="00142BA8">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Avløsningsrettigheter: I/T</w:t>
            </w:r>
          </w:p>
        </w:tc>
      </w:tr>
      <w:tr w:rsidR="00142BA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Ja (bare serverlisenser)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Roamingrettigheter: I/T</w:t>
            </w:r>
          </w:p>
        </w:tc>
      </w:tr>
      <w:tr w:rsidR="00142BA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142B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142BA8">
            <w:pPr>
              <w:pStyle w:val="ProductList-TableBody"/>
            </w:pPr>
          </w:p>
        </w:tc>
      </w:tr>
      <w:tr w:rsidR="00142BA8">
        <w:tc>
          <w:tcPr>
            <w:tcW w:w="12240" w:type="dxa"/>
            <w:gridSpan w:val="4"/>
            <w:tcBorders>
              <w:top w:val="none" w:sz="4" w:space="0" w:color="6E6E6E"/>
              <w:left w:val="none" w:sz="4" w:space="0" w:color="6E6E6E"/>
              <w:bottom w:val="none" w:sz="4" w:space="0" w:color="6E6E6E"/>
              <w:right w:val="none" w:sz="4" w:space="0" w:color="6E6E6E"/>
            </w:tcBorders>
          </w:tcPr>
          <w:p w:rsidR="00142BA8" w:rsidRDefault="00142BA8">
            <w:pPr>
              <w:pStyle w:val="PURBreadcrumb"/>
            </w:pPr>
          </w:p>
          <w:tbl>
            <w:tblPr>
              <w:tblW w:w="0" w:type="dxa"/>
              <w:tblLook w:val="04A0" w:firstRow="1" w:lastRow="0" w:firstColumn="1" w:lastColumn="0" w:noHBand="0" w:noVBand="1"/>
            </w:tblPr>
            <w:tblGrid>
              <w:gridCol w:w="10674"/>
            </w:tblGrid>
            <w:tr w:rsidR="00142BA8">
              <w:tc>
                <w:tcPr>
                  <w:tcW w:w="12240" w:type="dxa"/>
                  <w:tcBorders>
                    <w:top w:val="none" w:sz="4" w:space="0" w:color="6E6E6E"/>
                    <w:left w:val="none" w:sz="4" w:space="0" w:color="6E6E6E"/>
                    <w:bottom w:val="none" w:sz="4" w:space="0" w:color="6E6E6E"/>
                    <w:right w:val="none" w:sz="4" w:space="0" w:color="6E6E6E"/>
                  </w:tcBorders>
                  <w:shd w:val="clear" w:color="auto" w:fill="A6A6A6"/>
                </w:tcPr>
                <w:p w:rsidR="00142BA8" w:rsidRDefault="00DA45F0">
                  <w:pPr>
                    <w:pStyle w:val="ProductList-TableBody"/>
                    <w:jc w:val="right"/>
                  </w:pPr>
                  <w:hyperlink w:anchor="_Sec842">
                    <w:r w:rsidR="00DD1632">
                      <w:rPr>
                        <w:color w:val="00467F"/>
                        <w:sz w:val="14"/>
                        <w:u w:val="single"/>
                      </w:rPr>
                      <w:t>Innholdsfortegnelse</w:t>
                    </w:r>
                  </w:hyperlink>
                  <w:r w:rsidR="00DD1632">
                    <w:rPr>
                      <w:sz w:val="14"/>
                    </w:rPr>
                    <w:t>/</w:t>
                  </w:r>
                  <w:hyperlink w:anchor="_Sec549">
                    <w:r w:rsidR="00DD1632">
                      <w:rPr>
                        <w:color w:val="00467F"/>
                        <w:sz w:val="14"/>
                        <w:u w:val="single"/>
                      </w:rPr>
                      <w:t>Ordliste</w:t>
                    </w:r>
                  </w:hyperlink>
                  <w:r w:rsidR="00DD1632">
                    <w:rPr>
                      <w:sz w:val="14"/>
                    </w:rPr>
                    <w:t>/</w:t>
                  </w:r>
                  <w:hyperlink w:anchor="_Sec844">
                    <w:r w:rsidR="00DD1632">
                      <w:rPr>
                        <w:color w:val="00467F"/>
                        <w:sz w:val="14"/>
                        <w:u w:val="single"/>
                      </w:rPr>
                      <w:t>Indeks</w:t>
                    </w:r>
                  </w:hyperlink>
                </w:p>
              </w:tc>
            </w:tr>
          </w:tbl>
          <w:p w:rsidR="00142BA8" w:rsidRDefault="00142BA8">
            <w:pPr>
              <w:pStyle w:val="ProductList-TableBody"/>
            </w:pPr>
          </w:p>
        </w:tc>
      </w:tr>
    </w:tbl>
    <w:p w:rsidR="00142BA8" w:rsidRDefault="00142BA8">
      <w:pPr>
        <w:pStyle w:val="ProductList-Body"/>
      </w:pPr>
    </w:p>
    <w:p w:rsidR="00142BA8" w:rsidRDefault="00DD1632">
      <w:pPr>
        <w:pStyle w:val="ProductList-OfferingGroupHeading"/>
      </w:pPr>
      <w:bookmarkStart w:id="182" w:name="_Sec618"/>
      <w:r>
        <w:t>Windows</w:t>
      </w:r>
      <w:bookmarkEnd w:id="182"/>
      <w:r>
        <w:fldChar w:fldCharType="begin"/>
      </w:r>
      <w:r>
        <w:instrText xml:space="preserve"> TC "</w:instrText>
      </w:r>
      <w:bookmarkStart w:id="183" w:name="_Toc433720928"/>
      <w:r>
        <w:instrText>Windows</w:instrText>
      </w:r>
      <w:bookmarkEnd w:id="183"/>
      <w:r>
        <w:instrText>" \l 2</w:instrText>
      </w:r>
      <w:r>
        <w:fldChar w:fldCharType="end"/>
      </w:r>
    </w:p>
    <w:p w:rsidR="00142BA8" w:rsidRDefault="00DD1632">
      <w:pPr>
        <w:pStyle w:val="ProductList-Offering2HeadingNoBorder"/>
      </w:pPr>
      <w:bookmarkStart w:id="184" w:name="_Sec652"/>
      <w:r>
        <w:t>Windows-datamaskinoperasjonssystem</w:t>
      </w:r>
      <w:bookmarkEnd w:id="184"/>
      <w:r>
        <w:fldChar w:fldCharType="begin"/>
      </w:r>
      <w:r>
        <w:instrText xml:space="preserve"> TC "</w:instrText>
      </w:r>
      <w:bookmarkStart w:id="185" w:name="_Toc433720929"/>
      <w:r>
        <w:instrText>Windows-datamaskinoperasjonssystem</w:instrText>
      </w:r>
      <w:bookmarkEnd w:id="185"/>
      <w:r>
        <w:instrText>" \l 3</w:instrText>
      </w:r>
      <w:r>
        <w:fldChar w:fldCharType="end"/>
      </w:r>
    </w:p>
    <w:p w:rsidR="00142BA8" w:rsidRDefault="00DD1632">
      <w:pPr>
        <w:pStyle w:val="ProductList-Offering1SubSection"/>
      </w:pPr>
      <w:bookmarkStart w:id="186" w:name="_Sec700"/>
      <w:r>
        <w:t>1. Programtilgjengelighet</w:t>
      </w:r>
      <w:bookmarkEnd w:id="186"/>
    </w:p>
    <w:tbl>
      <w:tblPr>
        <w:tblStyle w:val="PURTable"/>
        <w:tblW w:w="0" w:type="dxa"/>
        <w:tblLook w:val="04A0" w:firstRow="1" w:lastRow="0" w:firstColumn="1" w:lastColumn="0" w:noHBand="0" w:noVBand="1"/>
      </w:tblPr>
      <w:tblGrid>
        <w:gridCol w:w="3976"/>
        <w:gridCol w:w="613"/>
        <w:gridCol w:w="606"/>
        <w:gridCol w:w="608"/>
        <w:gridCol w:w="602"/>
        <w:gridCol w:w="601"/>
        <w:gridCol w:w="608"/>
        <w:gridCol w:w="613"/>
        <w:gridCol w:w="634"/>
        <w:gridCol w:w="619"/>
        <w:gridCol w:w="609"/>
        <w:gridCol w:w="689"/>
      </w:tblGrid>
      <w:tr w:rsidR="00142BA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42BA8" w:rsidRDefault="00DD1632">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2BA8" w:rsidRDefault="00DD163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2BA8" w:rsidRDefault="00DD163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2BA8" w:rsidRDefault="00DD163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2BA8" w:rsidRDefault="00DD16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2BA8" w:rsidRDefault="00DD16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2BA8" w:rsidRDefault="00DD163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2BA8" w:rsidRDefault="00DD16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2BA8" w:rsidRDefault="00DD163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2BA8" w:rsidRDefault="00DD163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2BA8" w:rsidRDefault="00DD16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2BA8" w:rsidRDefault="00DD16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42BA8">
        <w:tc>
          <w:tcPr>
            <w:tcW w:w="4160" w:type="dxa"/>
            <w:tcBorders>
              <w:top w:val="single" w:sz="9" w:space="0" w:color="FFFFFF"/>
              <w:left w:val="single" w:sz="9" w:space="0" w:color="FFFFFF"/>
              <w:bottom w:val="dashed" w:sz="4" w:space="0" w:color="BFBFBF"/>
              <w:right w:val="single" w:sz="9" w:space="0" w:color="FFFFFF"/>
            </w:tcBorders>
          </w:tcPr>
          <w:p w:rsidR="00142BA8" w:rsidRDefault="00DD1632">
            <w:pPr>
              <w:pStyle w:val="ProductList-TableBody"/>
            </w:pPr>
            <w:r>
              <w:t>Windows 10 Pro Upgrade</w:t>
            </w:r>
            <w:r>
              <w:fldChar w:fldCharType="begin"/>
            </w:r>
            <w:r>
              <w:instrText xml:space="preserve"> XE "Windows 10 Pro Upgrade" </w:instrText>
            </w:r>
            <w:r>
              <w:fldChar w:fldCharType="end"/>
            </w:r>
            <w:r>
              <w:t xml:space="preserve"> (Per Enhet)</w:t>
            </w:r>
          </w:p>
        </w:tc>
        <w:tc>
          <w:tcPr>
            <w:tcW w:w="620" w:type="dxa"/>
            <w:tcBorders>
              <w:top w:val="single" w:sz="9" w:space="0" w:color="FFFFFF"/>
              <w:left w:val="single" w:sz="9" w:space="0" w:color="FFFFFF"/>
              <w:bottom w:val="dashed" w:sz="4" w:space="0" w:color="BFBFBF"/>
              <w:right w:val="single" w:sz="9" w:space="0" w:color="FFFFFF"/>
            </w:tcBorders>
          </w:tcPr>
          <w:p w:rsidR="00142BA8" w:rsidRDefault="00DD163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142BA8" w:rsidRDefault="00DD163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142BA8" w:rsidRDefault="00142BA8">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2BA8" w:rsidRDefault="00142BA8">
            <w:pPr>
              <w:pStyle w:val="ProductList-TableBody"/>
              <w:jc w:val="center"/>
            </w:pPr>
          </w:p>
        </w:tc>
      </w:tr>
      <w:tr w:rsidR="00142BA8">
        <w:tc>
          <w:tcPr>
            <w:tcW w:w="4160" w:type="dxa"/>
            <w:tcBorders>
              <w:top w:val="dashed" w:sz="4" w:space="0" w:color="BFBFBF"/>
              <w:left w:val="single" w:sz="9" w:space="0" w:color="FFFFFF"/>
              <w:bottom w:val="dashed" w:sz="4" w:space="0" w:color="BFBFBF"/>
              <w:right w:val="single" w:sz="9" w:space="0" w:color="FFFFFF"/>
            </w:tcBorders>
          </w:tcPr>
          <w:p w:rsidR="00142BA8" w:rsidRDefault="00DD1632">
            <w:pPr>
              <w:pStyle w:val="ProductList-TableBody"/>
            </w:pPr>
            <w:r>
              <w:rPr>
                <w:color w:val="000000"/>
              </w:rPr>
              <w:t>Windows 10 Enterprise Software Assurance Per User (SL)</w:t>
            </w:r>
            <w:r>
              <w:fldChar w:fldCharType="begin"/>
            </w:r>
            <w:r>
              <w:instrText xml:space="preserve"> XE "Windows 10 Enterprise Software Assurance Per User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42BA8" w:rsidRDefault="00DD163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42BA8" w:rsidRDefault="00DD16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42BA8" w:rsidRDefault="00142BA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2BA8" w:rsidRDefault="00DD163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2BA8" w:rsidRDefault="00142BA8">
            <w:pPr>
              <w:pStyle w:val="ProductList-TableBody"/>
              <w:jc w:val="center"/>
            </w:pPr>
          </w:p>
        </w:tc>
      </w:tr>
      <w:tr w:rsidR="00142BA8">
        <w:tc>
          <w:tcPr>
            <w:tcW w:w="4160" w:type="dxa"/>
            <w:tcBorders>
              <w:top w:val="dashed" w:sz="4" w:space="0" w:color="BFBFBF"/>
              <w:left w:val="single" w:sz="9" w:space="0" w:color="FFFFFF"/>
              <w:bottom w:val="dashed" w:sz="4" w:space="0" w:color="BFBFBF"/>
              <w:right w:val="single" w:sz="9" w:space="0" w:color="FFFFFF"/>
            </w:tcBorders>
          </w:tcPr>
          <w:p w:rsidR="00142BA8" w:rsidRDefault="00DD1632">
            <w:pPr>
              <w:pStyle w:val="ProductList-TableBody"/>
            </w:pPr>
            <w:r>
              <w:t>Windows 10 Enterprise Software Assurance Per User From SA</w:t>
            </w:r>
            <w:r>
              <w:fldChar w:fldCharType="begin"/>
            </w:r>
            <w:r>
              <w:instrText xml:space="preserve"> XE "Windows 10 Enterprise Software Assurance Per User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42BA8" w:rsidRDefault="00DD163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42BA8" w:rsidRDefault="00DD16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42BA8" w:rsidRDefault="00142BA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2BA8" w:rsidRDefault="00DD163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2BA8" w:rsidRDefault="00142BA8">
            <w:pPr>
              <w:pStyle w:val="ProductList-TableBody"/>
              <w:jc w:val="center"/>
            </w:pPr>
          </w:p>
        </w:tc>
      </w:tr>
      <w:tr w:rsidR="00142BA8">
        <w:tc>
          <w:tcPr>
            <w:tcW w:w="4160" w:type="dxa"/>
            <w:tcBorders>
              <w:top w:val="dashed" w:sz="4" w:space="0" w:color="BFBFBF"/>
              <w:left w:val="single" w:sz="9" w:space="0" w:color="FFFFFF"/>
              <w:bottom w:val="dashed" w:sz="4" w:space="0" w:color="BFBFBF"/>
              <w:right w:val="single" w:sz="9" w:space="0" w:color="FFFFFF"/>
            </w:tcBorders>
          </w:tcPr>
          <w:p w:rsidR="00142BA8" w:rsidRDefault="00DD1632">
            <w:pPr>
              <w:pStyle w:val="ProductList-TableBody"/>
            </w:pPr>
            <w:r>
              <w:t>Windows 10 Enterprise LTSB Upgrade</w:t>
            </w:r>
            <w:r>
              <w:fldChar w:fldCharType="begin"/>
            </w:r>
            <w:r>
              <w:instrText xml:space="preserve"> XE "Windows 10 Enterprise LTSB Upgrade" </w:instrText>
            </w:r>
            <w:r>
              <w:fldChar w:fldCharType="end"/>
            </w:r>
            <w:r>
              <w:t xml:space="preserve"> (Per Enhet)</w:t>
            </w:r>
          </w:p>
        </w:tc>
        <w:tc>
          <w:tcPr>
            <w:tcW w:w="620" w:type="dxa"/>
            <w:tcBorders>
              <w:top w:val="dashed" w:sz="4" w:space="0" w:color="BFBFBF"/>
              <w:left w:val="single" w:sz="9" w:space="0" w:color="FFFFFF"/>
              <w:bottom w:val="dashed" w:sz="4" w:space="0" w:color="BFBFBF"/>
              <w:right w:val="single" w:sz="9" w:space="0" w:color="FFFFFF"/>
            </w:tcBorders>
          </w:tcPr>
          <w:p w:rsidR="00142BA8" w:rsidRDefault="00DD163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42BA8" w:rsidRDefault="00DD16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42BA8" w:rsidRDefault="00DD163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42BA8" w:rsidRDefault="00DD163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2BA8" w:rsidRDefault="00DD1632">
            <w:pPr>
              <w:pStyle w:val="ProductList-TableBody"/>
              <w:jc w:val="center"/>
            </w:pPr>
            <w:r>
              <w:fldChar w:fldCharType="begin"/>
            </w:r>
            <w:r>
              <w:instrText xml:space="preserve"> AutoTextList   \s NoStyle \t "Egendefinert Datamaskinplattform" </w:instrText>
            </w:r>
            <w:r>
              <w:fldChar w:fldCharType="separate"/>
            </w:r>
            <w:r>
              <w:rPr>
                <w:color w:val="000000"/>
              </w:rPr>
              <w:t>CP</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2BA8" w:rsidRDefault="00DD163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2BA8" w:rsidRDefault="00142BA8">
            <w:pPr>
              <w:pStyle w:val="ProductList-TableBody"/>
              <w:jc w:val="center"/>
            </w:pPr>
          </w:p>
        </w:tc>
      </w:tr>
      <w:tr w:rsidR="00142BA8">
        <w:tc>
          <w:tcPr>
            <w:tcW w:w="4160" w:type="dxa"/>
            <w:tcBorders>
              <w:top w:val="dashed" w:sz="4" w:space="0" w:color="BFBFBF"/>
              <w:left w:val="single" w:sz="9" w:space="0" w:color="FFFFFF"/>
              <w:bottom w:val="dashed" w:sz="4" w:space="0" w:color="BFBFBF"/>
              <w:right w:val="single" w:sz="9" w:space="0" w:color="FFFFFF"/>
            </w:tcBorders>
          </w:tcPr>
          <w:p w:rsidR="00142BA8" w:rsidRDefault="00DD1632">
            <w:pPr>
              <w:pStyle w:val="ProductList-TableBody"/>
            </w:pPr>
            <w:r>
              <w:t>Windows 10 Education Upgrade (Per Enhet)</w:t>
            </w:r>
            <w:r>
              <w:fldChar w:fldCharType="begin"/>
            </w:r>
            <w:r>
              <w:instrText xml:space="preserve"> XE "Windows 10 Education Upgrade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42BA8" w:rsidRDefault="00DD163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42BA8" w:rsidRDefault="00142BA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42BA8" w:rsidRDefault="00DD163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42BA8" w:rsidRDefault="00DD163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2BA8" w:rsidRDefault="00DD1632">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2BA8" w:rsidRDefault="00DD1632">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42BA8">
        <w:tc>
          <w:tcPr>
            <w:tcW w:w="4160" w:type="dxa"/>
            <w:tcBorders>
              <w:top w:val="dashed" w:sz="4" w:space="0" w:color="BFBFBF"/>
              <w:left w:val="single" w:sz="9" w:space="0" w:color="FFFFFF"/>
              <w:bottom w:val="dashed" w:sz="4" w:space="0" w:color="BFBFBF"/>
              <w:right w:val="single" w:sz="9" w:space="0" w:color="FFFFFF"/>
            </w:tcBorders>
          </w:tcPr>
          <w:p w:rsidR="00142BA8" w:rsidRDefault="00DD1632">
            <w:pPr>
              <w:pStyle w:val="ProductList-TableBody"/>
            </w:pPr>
            <w:r>
              <w:t>Windows 8.1 Enterprise Sideloading</w:t>
            </w:r>
            <w:r>
              <w:fldChar w:fldCharType="begin"/>
            </w:r>
            <w:r>
              <w:instrText xml:space="preserve"> XE "Windows 8.1 Enterprise Sideloading" </w:instrText>
            </w:r>
            <w:r>
              <w:fldChar w:fldCharType="end"/>
            </w:r>
            <w:r>
              <w:t xml:space="preserve"> (Per Enhet)</w:t>
            </w:r>
          </w:p>
        </w:tc>
        <w:tc>
          <w:tcPr>
            <w:tcW w:w="620" w:type="dxa"/>
            <w:tcBorders>
              <w:top w:val="dashed" w:sz="4" w:space="0" w:color="BFBFBF"/>
              <w:left w:val="single" w:sz="9" w:space="0" w:color="FFFFFF"/>
              <w:bottom w:val="dashed" w:sz="4" w:space="0" w:color="BFBFBF"/>
              <w:right w:val="single" w:sz="9" w:space="0" w:color="FFFFFF"/>
            </w:tcBorders>
          </w:tcPr>
          <w:p w:rsidR="00142BA8" w:rsidRDefault="00DD163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142BA8" w:rsidRDefault="00DD163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42BA8" w:rsidRDefault="00142BA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2BA8" w:rsidRDefault="00DD1632">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2BA8" w:rsidRDefault="00142BA8">
            <w:pPr>
              <w:pStyle w:val="ProductList-TableBody"/>
              <w:jc w:val="center"/>
            </w:pPr>
          </w:p>
        </w:tc>
      </w:tr>
      <w:tr w:rsidR="00142BA8">
        <w:tc>
          <w:tcPr>
            <w:tcW w:w="4160" w:type="dxa"/>
            <w:tcBorders>
              <w:top w:val="dashed" w:sz="4" w:space="0" w:color="BFBFBF"/>
              <w:left w:val="single" w:sz="9" w:space="0" w:color="FFFFFF"/>
              <w:bottom w:val="dashed" w:sz="4" w:space="0" w:color="BFBFBF"/>
              <w:right w:val="single" w:sz="9" w:space="0" w:color="FFFFFF"/>
            </w:tcBorders>
          </w:tcPr>
          <w:p w:rsidR="00142BA8" w:rsidRDefault="00DD1632">
            <w:pPr>
              <w:pStyle w:val="ProductList-TableBody"/>
            </w:pPr>
            <w:r>
              <w:rPr>
                <w:color w:val="000000"/>
              </w:rPr>
              <w:t>Windows SA Per User Add-on (SL)</w:t>
            </w:r>
            <w:r>
              <w:fldChar w:fldCharType="begin"/>
            </w:r>
            <w:r>
              <w:instrText xml:space="preserve"> XE "Windows SA Per User Add-on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42BA8" w:rsidRDefault="00DD163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142BA8" w:rsidRDefault="00DD16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42BA8" w:rsidRDefault="00142BA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2BA8" w:rsidRDefault="00DD163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42BA8">
        <w:tc>
          <w:tcPr>
            <w:tcW w:w="4160" w:type="dxa"/>
            <w:tcBorders>
              <w:top w:val="dashed" w:sz="4" w:space="0" w:color="BFBFBF"/>
              <w:left w:val="single" w:sz="9" w:space="0" w:color="FFFFFF"/>
              <w:bottom w:val="dashed" w:sz="4" w:space="0" w:color="BFBFBF"/>
              <w:right w:val="single" w:sz="9" w:space="0" w:color="FFFFFF"/>
            </w:tcBorders>
          </w:tcPr>
          <w:p w:rsidR="00142BA8" w:rsidRDefault="00DD1632">
            <w:pPr>
              <w:pStyle w:val="ProductList-TableBody"/>
            </w:pPr>
            <w:r>
              <w:t>Windows Virtual Desktop Access</w:t>
            </w:r>
            <w:r>
              <w:fldChar w:fldCharType="begin"/>
            </w:r>
            <w:r>
              <w:instrText xml:space="preserve"> XE "Windows Virtual Desktop Access" </w:instrText>
            </w:r>
            <w:r>
              <w:fldChar w:fldCharType="end"/>
            </w:r>
            <w:r>
              <w:t xml:space="preserve"> (Per Enhets-SL)</w:t>
            </w:r>
          </w:p>
        </w:tc>
        <w:tc>
          <w:tcPr>
            <w:tcW w:w="620" w:type="dxa"/>
            <w:tcBorders>
              <w:top w:val="dashed" w:sz="4" w:space="0" w:color="BFBFBF"/>
              <w:left w:val="single" w:sz="9" w:space="0" w:color="FFFFFF"/>
              <w:bottom w:val="dashed" w:sz="4" w:space="0" w:color="BFBFBF"/>
              <w:right w:val="single" w:sz="9" w:space="0" w:color="FFFFFF"/>
            </w:tcBorders>
          </w:tcPr>
          <w:p w:rsidR="00142BA8" w:rsidRDefault="00DD163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142BA8" w:rsidRDefault="00DD163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142BA8" w:rsidRDefault="00142BA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"Enterprise Desktop Platform-produkt" </w:instrText>
            </w:r>
            <w:r>
              <w:fldChar w:fldCharType="separate"/>
            </w:r>
            <w:r>
              <w:rPr>
                <w:color w:val="000000"/>
              </w:rPr>
              <w:t>EP</w:t>
            </w:r>
            <w:r>
              <w:fldChar w:fldCharType="end"/>
            </w:r>
            <w:r>
              <w:t>,</w:t>
            </w:r>
            <w:r>
              <w:fldChar w:fldCharType="begin"/>
            </w:r>
            <w:r>
              <w:instrText xml:space="preserve"> AutoTextList   \s NoStyle \t "Professional Desktop Platform-produkt"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42BA8">
        <w:tc>
          <w:tcPr>
            <w:tcW w:w="4160" w:type="dxa"/>
            <w:tcBorders>
              <w:top w:val="dashed" w:sz="4" w:space="0" w:color="BFBFBF"/>
              <w:left w:val="single" w:sz="9" w:space="0" w:color="FFFFFF"/>
              <w:bottom w:val="dashed" w:sz="4" w:space="0" w:color="BFBFBF"/>
              <w:right w:val="single" w:sz="9" w:space="0" w:color="FFFFFF"/>
            </w:tcBorders>
          </w:tcPr>
          <w:p w:rsidR="00142BA8" w:rsidRDefault="00DD1632">
            <w:pPr>
              <w:pStyle w:val="ProductList-TableBody"/>
            </w:pPr>
            <w:r>
              <w:t>Windows Virtual Desktop Access</w:t>
            </w:r>
            <w:r>
              <w:fldChar w:fldCharType="begin"/>
            </w:r>
            <w:r>
              <w:instrText xml:space="preserve"> XE "Windows Virtual Desktop Access" </w:instrText>
            </w:r>
            <w:r>
              <w:fldChar w:fldCharType="end"/>
            </w:r>
            <w:r>
              <w:t xml:space="preserve"> Per Bruker (SL)</w:t>
            </w:r>
          </w:p>
        </w:tc>
        <w:tc>
          <w:tcPr>
            <w:tcW w:w="620" w:type="dxa"/>
            <w:tcBorders>
              <w:top w:val="dashed" w:sz="4" w:space="0" w:color="BFBFBF"/>
              <w:left w:val="single" w:sz="9" w:space="0" w:color="FFFFFF"/>
              <w:bottom w:val="dashed" w:sz="4" w:space="0" w:color="BFBFBF"/>
              <w:right w:val="single" w:sz="9" w:space="0" w:color="FFFFFF"/>
            </w:tcBorders>
          </w:tcPr>
          <w:p w:rsidR="00142BA8" w:rsidRDefault="00DD163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142BA8" w:rsidRDefault="00DD16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42BA8" w:rsidRDefault="00142BA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2BA8" w:rsidRDefault="00DD163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2BA8" w:rsidRDefault="00142BA8">
            <w:pPr>
              <w:pStyle w:val="ProductList-TableBody"/>
              <w:jc w:val="center"/>
            </w:pPr>
          </w:p>
        </w:tc>
      </w:tr>
      <w:tr w:rsidR="00142BA8">
        <w:tc>
          <w:tcPr>
            <w:tcW w:w="4160" w:type="dxa"/>
            <w:tcBorders>
              <w:top w:val="dashed" w:sz="4" w:space="0" w:color="BFBFBF"/>
              <w:left w:val="single" w:sz="9" w:space="0" w:color="FFFFFF"/>
              <w:bottom w:val="none" w:sz="4" w:space="0" w:color="BFBFBF"/>
              <w:right w:val="single" w:sz="9" w:space="0" w:color="FFFFFF"/>
            </w:tcBorders>
          </w:tcPr>
          <w:p w:rsidR="00142BA8" w:rsidRDefault="00DD1632">
            <w:pPr>
              <w:pStyle w:val="ProductList-TableBody"/>
            </w:pPr>
            <w:r>
              <w:rPr>
                <w:color w:val="000000"/>
              </w:rPr>
              <w:t>Windows Embedded 8 Standard Enterprise Kit (pakning på 100)</w:t>
            </w:r>
            <w:r>
              <w:fldChar w:fldCharType="begin"/>
            </w:r>
            <w:r>
              <w:instrText xml:space="preserve"> XE "Windows Embedded 8 Standard Enterprise Kit (pakning på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142BA8" w:rsidRDefault="00DD1632">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142BA8" w:rsidRDefault="00DD1632">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142BA8" w:rsidRDefault="00142BA8">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2BA8" w:rsidRDefault="00DD1632">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2BA8" w:rsidRDefault="00142BA8">
            <w:pPr>
              <w:pStyle w:val="ProductList-TableBody"/>
              <w:jc w:val="center"/>
            </w:pPr>
          </w:p>
        </w:tc>
      </w:tr>
    </w:tbl>
    <w:p w:rsidR="00142BA8" w:rsidRDefault="00DD1632">
      <w:pPr>
        <w:pStyle w:val="ProductList-Offering1SubSection"/>
      </w:pPr>
      <w:bookmarkStart w:id="187" w:name="_Sec755"/>
      <w:r>
        <w:t>2. Produktvilkår</w:t>
      </w:r>
      <w:bookmarkEnd w:id="187"/>
    </w:p>
    <w:tbl>
      <w:tblPr>
        <w:tblStyle w:val="PURTable"/>
        <w:tblW w:w="0" w:type="dxa"/>
        <w:tblLook w:val="04A0" w:firstRow="1" w:lastRow="0" w:firstColumn="1" w:lastColumn="0" w:noHBand="0" w:noVBand="1"/>
      </w:tblPr>
      <w:tblGrid>
        <w:gridCol w:w="3612"/>
        <w:gridCol w:w="3623"/>
        <w:gridCol w:w="3555"/>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Pro</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 lisenser (bortsett fra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r>
              <w:t xml:space="preserve">, </w:t>
            </w:r>
            <w:hyperlink w:anchor="_Sec841">
              <w:r>
                <w:rPr>
                  <w:color w:val="00467F"/>
                  <w:u w:val="single"/>
                </w:rPr>
                <w:t>Del 4</w:t>
              </w:r>
            </w:hyperlink>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Windows SA Per User Add-on</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"Kvalifisert for Overføring: Et Produkt (på eller utenfor datamaskinplattformen) som Enterprise- eller Enterprise Subscription-kunder kan flytte til en Abonnementslisens." </w:instrText>
            </w:r>
            <w:r>
              <w:fldChar w:fldCharType="separate"/>
            </w:r>
            <w:r>
              <w:rPr>
                <w:color w:val="0563C1"/>
              </w:rPr>
              <w:t>Kvalifisert for Overføring</w:t>
            </w:r>
            <w: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Kvalifisert for Oppdatering: I/T</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"Studentbruksfordel: Alternativet for Institusjoner som lisensierer et kvalifisert Produkt for Organisasjonsantallet for å lisensiere et Produkt for bruk av Studentene deres uten ytterligere kostnader." </w:instrText>
            </w:r>
            <w:r>
              <w:fldChar w:fldCharType="separate"/>
            </w:r>
            <w:r>
              <w:rPr>
                <w:color w:val="0563C1"/>
              </w:rPr>
              <w:t>Studentbruksfordel</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142BA8">
            <w:pPr>
              <w:pStyle w:val="ProductList-TableBody"/>
            </w:pPr>
          </w:p>
        </w:tc>
      </w:tr>
    </w:tbl>
    <w:p w:rsidR="00142BA8" w:rsidRDefault="00142BA8">
      <w:pPr>
        <w:pStyle w:val="ProductList-Body"/>
      </w:pPr>
    </w:p>
    <w:p w:rsidR="00142BA8" w:rsidRDefault="00DD1632">
      <w:pPr>
        <w:pStyle w:val="ProductList-ClauseHeading"/>
      </w:pPr>
      <w:r>
        <w:t>2.1 Kvalifiserte Operativsystemer (OS)</w:t>
      </w:r>
    </w:p>
    <w:p w:rsidR="00142BA8" w:rsidRDefault="00DD1632">
      <w:pPr>
        <w:pStyle w:val="ProductList-Body"/>
      </w:pPr>
      <w:r>
        <w:t xml:space="preserve">Kunder kan kjøpe </w:t>
      </w:r>
      <w:r>
        <w:fldChar w:fldCharType="begin"/>
      </w:r>
      <w:r>
        <w:instrText xml:space="preserve"> AutoTextList   \s NoStyle \t "Med Lisens menes retten til å laste ned, installere, ha tilgang til og bruke et Produkt." </w:instrText>
      </w:r>
      <w:r>
        <w:fldChar w:fldCharType="separate"/>
      </w:r>
      <w:r>
        <w:rPr>
          <w:color w:val="0563C1"/>
        </w:rPr>
        <w:t>oppgraderingslisenser</w:t>
      </w:r>
      <w:r>
        <w:fldChar w:fldCharType="end"/>
      </w:r>
      <w:r>
        <w:t xml:space="preserve"> for datamaskinoperasjonssystemer for Windows 10 Pro og/eller Windows 10 Enterprise LTSB ("Windows 10 Enterprise"). Disse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for datamaskinoperasjonssystemer er bare </w:t>
      </w:r>
      <w:r>
        <w:fldChar w:fldCharType="begin"/>
      </w:r>
      <w:r>
        <w:instrText xml:space="preserve"> AutoTextList   \s NoStyle \t "Med Lisens menes retten til å laste ned, installere, ha tilgang til og bruke et Produkt." </w:instrText>
      </w:r>
      <w:r>
        <w:fldChar w:fldCharType="separate"/>
      </w:r>
      <w:r>
        <w:rPr>
          <w:color w:val="0563C1"/>
        </w:rPr>
        <w:t>oppgraderingslisenser</w:t>
      </w:r>
      <w:r>
        <w:fldChar w:fldCharType="end"/>
      </w:r>
      <w:r>
        <w:t xml:space="preserve">. Det betyr at hver enhet som Kunden anskaffer Windows 10 Pro Upgrade eller Windows 10 Enterprise Upgrade for og kjører denne programvaren på, må være lisensiert til å kjøre et av de kvalifiserte OSene nedenfor. Dette kravet gjelder uansett om </w:t>
      </w:r>
      <w:r>
        <w:fldChar w:fldCharType="begin"/>
      </w:r>
      <w:r>
        <w:instrText xml:space="preserve"> AutoTextList   \s NoStyle \t "Med Lisens menes retten til å laste ned, installere, ha tilgang til og bruke et Produkt." </w:instrText>
      </w:r>
      <w:r>
        <w:fldChar w:fldCharType="separate"/>
      </w:r>
      <w:r>
        <w:rPr>
          <w:color w:val="0563C1"/>
        </w:rPr>
        <w:t>oppgraderingslisensen</w:t>
      </w:r>
      <w:r>
        <w:fldChar w:fldCharType="end"/>
      </w:r>
      <w:r>
        <w:t xml:space="preserve"> kjøpes separat eller med SA. </w:t>
      </w:r>
    </w:p>
    <w:p w:rsidR="00142BA8" w:rsidRDefault="00142BA8">
      <w:pPr>
        <w:pStyle w:val="ProductList-Body"/>
      </w:pPr>
    </w:p>
    <w:p w:rsidR="00142BA8" w:rsidRDefault="00DD1632">
      <w:pPr>
        <w:pStyle w:val="ProductList-SubClauseHeading"/>
      </w:pPr>
      <w:r>
        <w:t>2.1.1 Diagram for Kvalifiserte Operativsystemer (OS)</w:t>
      </w:r>
    </w:p>
    <w:p w:rsidR="00142BA8" w:rsidRDefault="00DD1632">
      <w:pPr>
        <w:pStyle w:val="ProductList-BodyIndented"/>
      </w:pPr>
      <w:r>
        <w:t>Kvalifiserte OS per programtype er:</w:t>
      </w:r>
    </w:p>
    <w:tbl>
      <w:tblPr>
        <w:tblStyle w:val="PURTable0"/>
        <w:tblW w:w="0" w:type="dxa"/>
        <w:tblLook w:val="04A0" w:firstRow="1" w:lastRow="0" w:firstColumn="1" w:lastColumn="0" w:noHBand="0" w:noVBand="1"/>
      </w:tblPr>
      <w:tblGrid>
        <w:gridCol w:w="3698"/>
        <w:gridCol w:w="1821"/>
        <w:gridCol w:w="1821"/>
        <w:gridCol w:w="1558"/>
        <w:gridCol w:w="1532"/>
      </w:tblGrid>
      <w:tr w:rsidR="00142BA8">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142BA8" w:rsidRDefault="00DD1632">
            <w:pPr>
              <w:pStyle w:val="ProductList-TableBody"/>
            </w:pPr>
            <w:r>
              <w:rPr>
                <w:color w:val="FFFFFF"/>
              </w:rPr>
              <w:t>Kvalifiserende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42BA8" w:rsidRDefault="00DD1632">
            <w:pPr>
              <w:pStyle w:val="ProductList-TableBody"/>
              <w:jc w:val="center"/>
            </w:pPr>
            <w:r>
              <w:rPr>
                <w:color w:val="FFFFFF"/>
              </w:rPr>
              <w:t>Ny Enterprise-avtale (EA) / Organisasjonsomfattende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42BA8" w:rsidRDefault="00DD1632">
            <w:pPr>
              <w:pStyle w:val="ProductList-TableBody"/>
              <w:jc w:val="center"/>
            </w:pPr>
            <w:r>
              <w:rPr>
                <w:color w:val="FFFFFF"/>
              </w:rPr>
              <w:t>Eksisterende Enterprise-avtale (EA) / Organisasjonsomfattende Open Value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42BA8" w:rsidRDefault="00DD1632">
            <w:pPr>
              <w:pStyle w:val="ProductList-TableBody"/>
              <w:jc w:val="center"/>
            </w:pPr>
            <w:r>
              <w:rPr>
                <w:color w:val="FFFFFF"/>
              </w:rPr>
              <w:t>Microsoft Products and Services Agreement (MPSA) / Select Plus / 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42BA8" w:rsidRDefault="00DD1632">
            <w:pPr>
              <w:pStyle w:val="ProductList-TableBody"/>
              <w:jc w:val="center"/>
            </w:pPr>
            <w:r>
              <w:rPr>
                <w:color w:val="FFFFFF"/>
              </w:rPr>
              <w:t>Academic og Charity</w:t>
            </w:r>
            <w:r>
              <w:rPr>
                <w:vertAlign w:val="superscript"/>
              </w:rPr>
              <w:t>5</w:t>
            </w:r>
          </w:p>
        </w:tc>
      </w:tr>
      <w:tr w:rsidR="00142BA8">
        <w:tc>
          <w:tcPr>
            <w:tcW w:w="4660" w:type="dxa"/>
            <w:tcBorders>
              <w:top w:val="single" w:sz="4" w:space="0" w:color="000000"/>
              <w:left w:val="single" w:sz="4" w:space="0" w:color="000000"/>
              <w:bottom w:val="single" w:sz="4" w:space="0" w:color="000000"/>
              <w:right w:val="none" w:sz="4" w:space="0" w:color="000000"/>
            </w:tcBorders>
          </w:tcPr>
          <w:p w:rsidR="00142BA8" w:rsidRDefault="00DD1632">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142BA8" w:rsidRDefault="00142BA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42BA8" w:rsidRDefault="00142BA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42BA8" w:rsidRDefault="00142BA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42BA8" w:rsidRDefault="00142BA8">
            <w:pPr>
              <w:pStyle w:val="ProductList-TableBody"/>
              <w:jc w:val="center"/>
            </w:pPr>
          </w:p>
        </w:tc>
      </w:tr>
      <w:tr w:rsidR="00142BA8">
        <w:tc>
          <w:tcPr>
            <w:tcW w:w="46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 xml:space="preserve">  Enterprise (N, KN)</w:t>
            </w:r>
            <w:r>
              <w:rPr>
                <w:vertAlign w:val="superscript"/>
              </w:rPr>
              <w:t>6</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r>
      <w:tr w:rsidR="00142BA8">
        <w:tc>
          <w:tcPr>
            <w:tcW w:w="46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142BA8" w:rsidRDefault="00142BA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42BA8" w:rsidRDefault="00142BA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42BA8" w:rsidRDefault="00142BA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r>
      <w:tr w:rsidR="00142BA8">
        <w:tc>
          <w:tcPr>
            <w:tcW w:w="4660" w:type="dxa"/>
            <w:tcBorders>
              <w:top w:val="single" w:sz="4" w:space="0" w:color="000000"/>
              <w:left w:val="single" w:sz="4" w:space="0" w:color="000000"/>
              <w:bottom w:val="single" w:sz="4" w:space="0" w:color="000000"/>
              <w:right w:val="none" w:sz="4" w:space="0" w:color="000000"/>
            </w:tcBorders>
          </w:tcPr>
          <w:p w:rsidR="00142BA8" w:rsidRDefault="00DD1632">
            <w:pPr>
              <w:pStyle w:val="ProductList-TableBody"/>
            </w:pPr>
            <w:r>
              <w:rPr>
                <w:b/>
              </w:rPr>
              <w:t>Windows 8 og Windows 8.1</w:t>
            </w:r>
            <w:r>
              <w:t xml:space="preserve"> (32-biters eller 64-biters)</w:t>
            </w:r>
          </w:p>
        </w:tc>
        <w:tc>
          <w:tcPr>
            <w:tcW w:w="1840" w:type="dxa"/>
            <w:tcBorders>
              <w:top w:val="single" w:sz="4" w:space="0" w:color="000000"/>
              <w:left w:val="none" w:sz="4" w:space="0" w:color="000000"/>
              <w:bottom w:val="single" w:sz="4" w:space="0" w:color="000000"/>
              <w:right w:val="none" w:sz="4" w:space="0" w:color="000000"/>
            </w:tcBorders>
          </w:tcPr>
          <w:p w:rsidR="00142BA8" w:rsidRDefault="00142BA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42BA8" w:rsidRDefault="00142BA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42BA8" w:rsidRDefault="00142BA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42BA8" w:rsidRDefault="00142BA8">
            <w:pPr>
              <w:pStyle w:val="ProductList-TableBody"/>
              <w:jc w:val="center"/>
            </w:pPr>
          </w:p>
        </w:tc>
      </w:tr>
      <w:tr w:rsidR="00142BA8">
        <w:tc>
          <w:tcPr>
            <w:tcW w:w="46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 xml:space="preserve">  Enterprise (N, K, KN), Pro (N, K, KN, uten disk)</w:t>
            </w:r>
          </w:p>
        </w:tc>
        <w:tc>
          <w:tcPr>
            <w:tcW w:w="18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r>
      <w:tr w:rsidR="00142BA8">
        <w:tc>
          <w:tcPr>
            <w:tcW w:w="46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 xml:space="preserve">  Windows 8 og Windows 8.1 (Ett språk inkludert)</w:t>
            </w:r>
          </w:p>
        </w:tc>
        <w:tc>
          <w:tcPr>
            <w:tcW w:w="1840" w:type="dxa"/>
            <w:tcBorders>
              <w:top w:val="single" w:sz="4" w:space="0" w:color="000000"/>
              <w:left w:val="single" w:sz="4" w:space="0" w:color="000000"/>
              <w:bottom w:val="single" w:sz="4" w:space="0" w:color="000000"/>
              <w:right w:val="single" w:sz="4" w:space="0" w:color="000000"/>
            </w:tcBorders>
          </w:tcPr>
          <w:p w:rsidR="00142BA8" w:rsidRDefault="00142BA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42BA8" w:rsidRDefault="00142BA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42BA8" w:rsidRDefault="00142BA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r>
      <w:tr w:rsidR="00142BA8">
        <w:tc>
          <w:tcPr>
            <w:tcW w:w="4660" w:type="dxa"/>
            <w:tcBorders>
              <w:top w:val="single" w:sz="4" w:space="0" w:color="000000"/>
              <w:left w:val="single" w:sz="4" w:space="0" w:color="000000"/>
              <w:bottom w:val="single" w:sz="4" w:space="0" w:color="000000"/>
              <w:right w:val="none" w:sz="4" w:space="0" w:color="000000"/>
            </w:tcBorders>
          </w:tcPr>
          <w:p w:rsidR="00142BA8" w:rsidRDefault="00DD1632">
            <w:pPr>
              <w:pStyle w:val="ProductList-TableBody"/>
            </w:pPr>
            <w:r>
              <w:rPr>
                <w:b/>
              </w:rPr>
              <w:t>Windows 7</w:t>
            </w:r>
            <w:r>
              <w:fldChar w:fldCharType="begin"/>
            </w:r>
            <w:r>
              <w:instrText xml:space="preserve"> XE "Windows 7" </w:instrText>
            </w:r>
            <w:r>
              <w:fldChar w:fldCharType="end"/>
            </w:r>
            <w:r>
              <w:t xml:space="preserve"> (32-biters eller 64-biters)</w:t>
            </w:r>
          </w:p>
        </w:tc>
        <w:tc>
          <w:tcPr>
            <w:tcW w:w="1840" w:type="dxa"/>
            <w:tcBorders>
              <w:top w:val="single" w:sz="4" w:space="0" w:color="000000"/>
              <w:left w:val="none" w:sz="4" w:space="0" w:color="000000"/>
              <w:bottom w:val="single" w:sz="4" w:space="0" w:color="000000"/>
              <w:right w:val="none" w:sz="4" w:space="0" w:color="000000"/>
            </w:tcBorders>
          </w:tcPr>
          <w:p w:rsidR="00142BA8" w:rsidRDefault="00142BA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42BA8" w:rsidRDefault="00142BA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42BA8" w:rsidRDefault="00142BA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42BA8" w:rsidRDefault="00142BA8">
            <w:pPr>
              <w:pStyle w:val="ProductList-TableBody"/>
              <w:jc w:val="center"/>
            </w:pPr>
          </w:p>
        </w:tc>
      </w:tr>
      <w:tr w:rsidR="00142BA8">
        <w:tc>
          <w:tcPr>
            <w:tcW w:w="46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 xml:space="preserve">  Enterprise (N, K, KN), Professional (N, K, KN, uten disk, Ultimate</w:t>
            </w:r>
          </w:p>
        </w:tc>
        <w:tc>
          <w:tcPr>
            <w:tcW w:w="18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r>
      <w:tr w:rsidR="00142BA8">
        <w:tc>
          <w:tcPr>
            <w:tcW w:w="46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 xml:space="preserve">  Home Premium, Home Basic eller Starter Edition</w:t>
            </w:r>
          </w:p>
        </w:tc>
        <w:tc>
          <w:tcPr>
            <w:tcW w:w="1840" w:type="dxa"/>
            <w:tcBorders>
              <w:top w:val="single" w:sz="4" w:space="0" w:color="000000"/>
              <w:left w:val="single" w:sz="4" w:space="0" w:color="000000"/>
              <w:bottom w:val="single" w:sz="4" w:space="0" w:color="000000"/>
              <w:right w:val="single" w:sz="4" w:space="0" w:color="000000"/>
            </w:tcBorders>
          </w:tcPr>
          <w:p w:rsidR="00142BA8" w:rsidRDefault="00142BA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42BA8" w:rsidRDefault="00142BA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42BA8" w:rsidRDefault="00142BA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r>
      <w:tr w:rsidR="00142BA8">
        <w:tc>
          <w:tcPr>
            <w:tcW w:w="4660" w:type="dxa"/>
            <w:tcBorders>
              <w:top w:val="single" w:sz="4" w:space="0" w:color="000000"/>
              <w:left w:val="single" w:sz="4" w:space="0" w:color="000000"/>
              <w:bottom w:val="single" w:sz="4" w:space="0" w:color="000000"/>
              <w:right w:val="none" w:sz="4" w:space="0" w:color="000000"/>
            </w:tcBorders>
          </w:tcPr>
          <w:p w:rsidR="00142BA8" w:rsidRDefault="00DD1632">
            <w:pPr>
              <w:pStyle w:val="ProductList-TableBody"/>
            </w:pPr>
            <w:r>
              <w:rPr>
                <w:b/>
              </w:rPr>
              <w:t>Windows Vista</w:t>
            </w:r>
            <w:r>
              <w:fldChar w:fldCharType="begin"/>
            </w:r>
            <w:r>
              <w:instrText xml:space="preserve"> XE "Windows Vista" </w:instrText>
            </w:r>
            <w:r>
              <w:fldChar w:fldCharType="end"/>
            </w:r>
            <w:r>
              <w:t xml:space="preserve"> (32-biters eller 64-biters)</w:t>
            </w:r>
          </w:p>
        </w:tc>
        <w:tc>
          <w:tcPr>
            <w:tcW w:w="1840" w:type="dxa"/>
            <w:tcBorders>
              <w:top w:val="single" w:sz="4" w:space="0" w:color="000000"/>
              <w:left w:val="none" w:sz="4" w:space="0" w:color="000000"/>
              <w:bottom w:val="single" w:sz="4" w:space="0" w:color="000000"/>
              <w:right w:val="none" w:sz="4" w:space="0" w:color="000000"/>
            </w:tcBorders>
          </w:tcPr>
          <w:p w:rsidR="00142BA8" w:rsidRDefault="00142BA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42BA8" w:rsidRDefault="00142BA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42BA8" w:rsidRDefault="00142BA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42BA8" w:rsidRDefault="00142BA8">
            <w:pPr>
              <w:pStyle w:val="ProductList-TableBody"/>
              <w:jc w:val="center"/>
            </w:pPr>
          </w:p>
        </w:tc>
      </w:tr>
      <w:tr w:rsidR="00142BA8">
        <w:tc>
          <w:tcPr>
            <w:tcW w:w="46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2BA8" w:rsidRDefault="00142BA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r>
      <w:tr w:rsidR="00142BA8">
        <w:tc>
          <w:tcPr>
            <w:tcW w:w="46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 xml:space="preserve">  Home Premium, Home Basic eller Starter Edition</w:t>
            </w:r>
          </w:p>
        </w:tc>
        <w:tc>
          <w:tcPr>
            <w:tcW w:w="1840" w:type="dxa"/>
            <w:tcBorders>
              <w:top w:val="single" w:sz="4" w:space="0" w:color="000000"/>
              <w:left w:val="single" w:sz="4" w:space="0" w:color="000000"/>
              <w:bottom w:val="single" w:sz="4" w:space="0" w:color="000000"/>
              <w:right w:val="single" w:sz="4" w:space="0" w:color="000000"/>
            </w:tcBorders>
          </w:tcPr>
          <w:p w:rsidR="00142BA8" w:rsidRDefault="00142BA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42BA8" w:rsidRDefault="00142BA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42BA8" w:rsidRDefault="00142BA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r>
      <w:tr w:rsidR="00142BA8">
        <w:tc>
          <w:tcPr>
            <w:tcW w:w="4660" w:type="dxa"/>
            <w:tcBorders>
              <w:top w:val="single" w:sz="4" w:space="0" w:color="000000"/>
              <w:left w:val="single" w:sz="4" w:space="0" w:color="000000"/>
              <w:bottom w:val="single" w:sz="4" w:space="0" w:color="000000"/>
              <w:right w:val="none" w:sz="4" w:space="0" w:color="000000"/>
            </w:tcBorders>
          </w:tcPr>
          <w:p w:rsidR="00142BA8" w:rsidRDefault="00DD1632">
            <w:pPr>
              <w:pStyle w:val="ProductList-TableBody"/>
            </w:pPr>
            <w:r>
              <w:rPr>
                <w:b/>
              </w:rPr>
              <w:t>Windows XP</w:t>
            </w:r>
            <w:r>
              <w:fldChar w:fldCharType="begin"/>
            </w:r>
            <w:r>
              <w:instrText xml:space="preserve"> XE "Windows XP" </w:instrText>
            </w:r>
            <w:r>
              <w:fldChar w:fldCharType="end"/>
            </w:r>
            <w:r>
              <w:t xml:space="preserve"> (32-biters eller 64-biters)</w:t>
            </w:r>
          </w:p>
        </w:tc>
        <w:tc>
          <w:tcPr>
            <w:tcW w:w="1840" w:type="dxa"/>
            <w:tcBorders>
              <w:top w:val="single" w:sz="4" w:space="0" w:color="000000"/>
              <w:left w:val="none" w:sz="4" w:space="0" w:color="000000"/>
              <w:bottom w:val="single" w:sz="4" w:space="0" w:color="000000"/>
              <w:right w:val="none" w:sz="4" w:space="0" w:color="000000"/>
            </w:tcBorders>
          </w:tcPr>
          <w:p w:rsidR="00142BA8" w:rsidRDefault="00142BA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42BA8" w:rsidRDefault="00142BA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42BA8" w:rsidRDefault="00142BA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42BA8" w:rsidRDefault="00142BA8">
            <w:pPr>
              <w:pStyle w:val="ProductList-TableBody"/>
              <w:jc w:val="center"/>
            </w:pPr>
          </w:p>
        </w:tc>
      </w:tr>
      <w:tr w:rsidR="00142BA8">
        <w:tc>
          <w:tcPr>
            <w:tcW w:w="46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2BA8" w:rsidRDefault="00142BA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r>
      <w:tr w:rsidR="00142BA8">
        <w:tc>
          <w:tcPr>
            <w:tcW w:w="46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 xml:space="preserve">  Home og Starter Edition</w:t>
            </w:r>
          </w:p>
        </w:tc>
        <w:tc>
          <w:tcPr>
            <w:tcW w:w="1840" w:type="dxa"/>
            <w:tcBorders>
              <w:top w:val="single" w:sz="4" w:space="0" w:color="000000"/>
              <w:left w:val="single" w:sz="4" w:space="0" w:color="000000"/>
              <w:bottom w:val="single" w:sz="4" w:space="0" w:color="000000"/>
              <w:right w:val="single" w:sz="4" w:space="0" w:color="000000"/>
            </w:tcBorders>
          </w:tcPr>
          <w:p w:rsidR="00142BA8" w:rsidRDefault="00142BA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42BA8" w:rsidRDefault="00142BA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42BA8" w:rsidRDefault="00142BA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r>
      <w:tr w:rsidR="00142BA8">
        <w:tc>
          <w:tcPr>
            <w:tcW w:w="4660" w:type="dxa"/>
            <w:tcBorders>
              <w:top w:val="single" w:sz="4" w:space="0" w:color="000000"/>
              <w:left w:val="single" w:sz="4" w:space="0" w:color="000000"/>
              <w:bottom w:val="single" w:sz="4" w:space="0" w:color="000000"/>
              <w:right w:val="none" w:sz="4" w:space="0" w:color="000000"/>
            </w:tcBorders>
          </w:tcPr>
          <w:p w:rsidR="00142BA8" w:rsidRDefault="00DD1632">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142BA8" w:rsidRDefault="00142BA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42BA8" w:rsidRDefault="00142BA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42BA8" w:rsidRDefault="00142BA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42BA8" w:rsidRDefault="00142BA8">
            <w:pPr>
              <w:pStyle w:val="ProductList-TableBody"/>
              <w:jc w:val="center"/>
            </w:pPr>
          </w:p>
        </w:tc>
      </w:tr>
      <w:tr w:rsidR="00142BA8">
        <w:tc>
          <w:tcPr>
            <w:tcW w:w="46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2BA8" w:rsidRDefault="00142BA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r>
      <w:tr w:rsidR="00142BA8">
        <w:tc>
          <w:tcPr>
            <w:tcW w:w="4660" w:type="dxa"/>
            <w:tcBorders>
              <w:top w:val="single" w:sz="4" w:space="0" w:color="000000"/>
              <w:left w:val="single" w:sz="4" w:space="0" w:color="000000"/>
              <w:bottom w:val="single" w:sz="4" w:space="0" w:color="000000"/>
              <w:right w:val="none" w:sz="4" w:space="0" w:color="000000"/>
            </w:tcBorders>
          </w:tcPr>
          <w:p w:rsidR="00142BA8" w:rsidRDefault="00DD1632">
            <w:pPr>
              <w:pStyle w:val="ProductList-TableBody"/>
            </w:pPr>
            <w:r>
              <w:rPr>
                <w:b/>
              </w:rPr>
              <w:t>Windows Inkorporert Operativsystem</w:t>
            </w:r>
          </w:p>
        </w:tc>
        <w:tc>
          <w:tcPr>
            <w:tcW w:w="1840" w:type="dxa"/>
            <w:tcBorders>
              <w:top w:val="single" w:sz="4" w:space="0" w:color="000000"/>
              <w:left w:val="none" w:sz="4" w:space="0" w:color="000000"/>
              <w:bottom w:val="single" w:sz="4" w:space="0" w:color="000000"/>
              <w:right w:val="none" w:sz="4" w:space="0" w:color="000000"/>
            </w:tcBorders>
          </w:tcPr>
          <w:p w:rsidR="00142BA8" w:rsidRDefault="00142BA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42BA8" w:rsidRDefault="00142BA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42BA8" w:rsidRDefault="00142BA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42BA8" w:rsidRDefault="00142BA8">
            <w:pPr>
              <w:pStyle w:val="ProductList-TableBody"/>
              <w:jc w:val="center"/>
            </w:pPr>
          </w:p>
        </w:tc>
      </w:tr>
      <w:tr w:rsidR="00142BA8">
        <w:tc>
          <w:tcPr>
            <w:tcW w:w="46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 xml:space="preserve">  Windows 10 IoT Enterprise</w:t>
            </w:r>
            <w:r>
              <w:fldChar w:fldCharType="begin"/>
            </w:r>
            <w:r>
              <w:instrText xml:space="preserve"> XE "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r>
      <w:tr w:rsidR="00142BA8">
        <w:tc>
          <w:tcPr>
            <w:tcW w:w="46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2BA8" w:rsidRDefault="00142BA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r>
      <w:tr w:rsidR="00142BA8">
        <w:tc>
          <w:tcPr>
            <w:tcW w:w="46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2BA8" w:rsidRDefault="00142BA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r>
      <w:tr w:rsidR="00142BA8">
        <w:tc>
          <w:tcPr>
            <w:tcW w:w="46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2BA8" w:rsidRDefault="00142BA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r>
      <w:tr w:rsidR="00142BA8">
        <w:tc>
          <w:tcPr>
            <w:tcW w:w="46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2BA8" w:rsidRDefault="00142BA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r>
      <w:tr w:rsidR="00142BA8">
        <w:tc>
          <w:tcPr>
            <w:tcW w:w="46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r>
      <w:tr w:rsidR="00142BA8">
        <w:tc>
          <w:tcPr>
            <w:tcW w:w="46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r>
      <w:tr w:rsidR="00142BA8">
        <w:tc>
          <w:tcPr>
            <w:tcW w:w="46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Windows Embedded 8 / 8.1 Pro</w:t>
            </w:r>
            <w:r>
              <w:fldChar w:fldCharType="begin"/>
            </w:r>
            <w:r>
              <w:instrText xml:space="preserve"> XE "Windows Embedded 8 / 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r>
      <w:tr w:rsidR="00142BA8">
        <w:tc>
          <w:tcPr>
            <w:tcW w:w="46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Windows Embedded 8 / 8.1 Industry Pro</w:t>
            </w:r>
            <w:r>
              <w:fldChar w:fldCharType="begin"/>
            </w:r>
            <w:r>
              <w:instrText xml:space="preserve"> XE "Windows Embedded 8 / 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r>
    </w:tbl>
    <w:p w:rsidR="00142BA8" w:rsidRDefault="00DD1632">
      <w:pPr>
        <w:pStyle w:val="ProductList-BodyIndented"/>
      </w:pPr>
      <w:r>
        <w:rPr>
          <w:i/>
          <w:vertAlign w:val="superscript"/>
        </w:rPr>
        <w:t>1</w:t>
      </w:r>
      <w:r>
        <w:rPr>
          <w:i/>
        </w:rPr>
        <w:t xml:space="preserve">Inkluderes for 32-biters og 64-biters operativsystemer. </w:t>
      </w:r>
    </w:p>
    <w:p w:rsidR="00142BA8" w:rsidRDefault="00DD1632">
      <w:pPr>
        <w:pStyle w:val="ProductList-BodyIndented"/>
      </w:pPr>
      <w:r>
        <w:rPr>
          <w:i/>
          <w:vertAlign w:val="superscript"/>
        </w:rPr>
        <w:t>2</w:t>
      </w:r>
      <w:r>
        <w:rPr>
          <w:i/>
        </w:rPr>
        <w:t>Gjelder også for Kvalifiserte Enheter som er anskaffet gjennom fusjon eller erverv</w:t>
      </w:r>
    </w:p>
    <w:p w:rsidR="00142BA8" w:rsidRDefault="00DD1632">
      <w:pPr>
        <w:pStyle w:val="ProductList-BodyIndented"/>
      </w:pPr>
      <w:r>
        <w:rPr>
          <w:i/>
          <w:vertAlign w:val="superscript"/>
        </w:rPr>
        <w:t>3</w:t>
      </w:r>
      <w:r>
        <w:rPr>
          <w:i/>
        </w:rPr>
        <w:t>Kolonnen brukes også til å angi godkjent kvalifisert OS for en brukers primærenhet når en bruker er lisensiert med Windows SA per Bruker.</w:t>
      </w:r>
    </w:p>
    <w:p w:rsidR="00142BA8" w:rsidRDefault="00DD1632">
      <w:pPr>
        <w:pStyle w:val="ProductList-BodyIndented"/>
      </w:pPr>
      <w:r>
        <w:rPr>
          <w:i/>
          <w:vertAlign w:val="superscript"/>
        </w:rPr>
        <w:t>4</w:t>
      </w:r>
      <w:r>
        <w:rPr>
          <w:i/>
        </w:rPr>
        <w:t>Gjelder ikke for Academic, Charity og OV-CW.</w:t>
      </w:r>
    </w:p>
    <w:p w:rsidR="00142BA8" w:rsidRDefault="00DD1632">
      <w:pPr>
        <w:pStyle w:val="ProductList-BodyIndented"/>
      </w:pPr>
      <w:r>
        <w:rPr>
          <w:i/>
          <w:vertAlign w:val="superscript"/>
        </w:rPr>
        <w:t>5</w:t>
      </w:r>
      <w:r>
        <w:rPr>
          <w:i/>
        </w:rPr>
        <w:t>Academic-kunder er kvalifisert for Windows 10 Education Upgrade og SA, ikke Windows 10 Enterprise Upgrade.</w:t>
      </w:r>
    </w:p>
    <w:p w:rsidR="00142BA8" w:rsidRDefault="00DD1632">
      <w:pPr>
        <w:pStyle w:val="ProductList-BodyIndented"/>
      </w:pPr>
      <w:r>
        <w:rPr>
          <w:i/>
          <w:vertAlign w:val="superscript"/>
        </w:rPr>
        <w:t>6</w:t>
      </w:r>
      <w:r>
        <w:rPr>
          <w:i/>
        </w:rPr>
        <w:t>N, K og KN er spesialutgaver som er tilgjengelige i bestemte markeder.</w:t>
      </w:r>
    </w:p>
    <w:p w:rsidR="00142BA8" w:rsidRDefault="00142BA8">
      <w:pPr>
        <w:pStyle w:val="ProductList-BodyIndented"/>
      </w:pPr>
    </w:p>
    <w:p w:rsidR="00142BA8" w:rsidRDefault="00DD1632">
      <w:pPr>
        <w:pStyle w:val="ProductList-SubClauseHeading"/>
      </w:pPr>
      <w:r>
        <w:t>2.1.2 Diagram for Bruksbegrensede Kvalifiserte Operativsystemer (OS)</w:t>
      </w:r>
    </w:p>
    <w:p w:rsidR="00142BA8" w:rsidRDefault="00DD1632">
      <w:pPr>
        <w:pStyle w:val="ProductList-BodyIndented"/>
      </w:pPr>
      <w:r>
        <w:t>Hvis den oppgraderte programvaren er installert på enheter som kjører et av de kvalifiserte operativsystemene nedenfor ("Betinget Kvalifiserte OS-er"), er gjeldende bruksbegrensninger oppført under tabellen i Bruksrettigheter-delen. Bruksbegrensningene gjelder på enheter som er lisensiert med Windows Software Assurance eller Windows VDA, uavhengig av om noe i dette dokumentet tyder på det motsatte.</w:t>
      </w:r>
    </w:p>
    <w:tbl>
      <w:tblPr>
        <w:tblStyle w:val="PURTable0"/>
        <w:tblW w:w="0" w:type="dxa"/>
        <w:tblLook w:val="04A0" w:firstRow="1" w:lastRow="0" w:firstColumn="1" w:lastColumn="0" w:noHBand="0" w:noVBand="1"/>
      </w:tblPr>
      <w:tblGrid>
        <w:gridCol w:w="3698"/>
        <w:gridCol w:w="1821"/>
        <w:gridCol w:w="1821"/>
        <w:gridCol w:w="1558"/>
        <w:gridCol w:w="1532"/>
      </w:tblGrid>
      <w:tr w:rsidR="00142BA8">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142BA8" w:rsidRDefault="00DD1632">
            <w:pPr>
              <w:pStyle w:val="ProductList-TableBody"/>
            </w:pPr>
            <w:r>
              <w:rPr>
                <w:color w:val="FFFFFF"/>
              </w:rPr>
              <w:t>Kvalifiserende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42BA8" w:rsidRDefault="00DD1632">
            <w:pPr>
              <w:pStyle w:val="ProductList-TableBody"/>
              <w:jc w:val="center"/>
            </w:pPr>
            <w:r>
              <w:rPr>
                <w:color w:val="FFFFFF"/>
              </w:rPr>
              <w:t>Ny Enterprise-avtale (EA) / Organisasjonsomfattende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42BA8" w:rsidRDefault="00DD1632">
            <w:pPr>
              <w:pStyle w:val="ProductList-TableBody"/>
              <w:jc w:val="center"/>
            </w:pPr>
            <w:r>
              <w:rPr>
                <w:color w:val="FFFFFF"/>
              </w:rPr>
              <w:t>Eksisterende Enterprise-avtale (EA) / Organisasjonsomfattende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42BA8" w:rsidRDefault="00DD1632">
            <w:pPr>
              <w:pStyle w:val="ProductList-TableBody"/>
              <w:jc w:val="center"/>
            </w:pPr>
            <w:r>
              <w:rPr>
                <w:color w:val="FFFFFF"/>
              </w:rPr>
              <w:t>Microsoft Products and Services Agreement (MPSA) / Select Plus / 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42BA8" w:rsidRDefault="00DD1632">
            <w:pPr>
              <w:pStyle w:val="ProductList-TableBody"/>
              <w:jc w:val="center"/>
            </w:pPr>
            <w:r>
              <w:rPr>
                <w:color w:val="FFFFFF"/>
              </w:rPr>
              <w:t>Academic og Charity</w:t>
            </w:r>
            <w:r>
              <w:rPr>
                <w:vertAlign w:val="superscript"/>
              </w:rPr>
              <w:t>4</w:t>
            </w:r>
          </w:p>
        </w:tc>
      </w:tr>
      <w:tr w:rsidR="00142BA8">
        <w:tc>
          <w:tcPr>
            <w:tcW w:w="46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Windows 10 IoT Enterprise for Retail or Thin Clients</w:t>
            </w:r>
          </w:p>
        </w:tc>
        <w:tc>
          <w:tcPr>
            <w:tcW w:w="18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2BA8" w:rsidRDefault="00142BA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r>
      <w:tr w:rsidR="00142BA8">
        <w:tc>
          <w:tcPr>
            <w:tcW w:w="46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2BA8" w:rsidRDefault="00142BA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r>
      <w:tr w:rsidR="00142BA8">
        <w:tc>
          <w:tcPr>
            <w:tcW w:w="46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2BA8" w:rsidRDefault="00142BA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r>
      <w:tr w:rsidR="00142BA8">
        <w:tc>
          <w:tcPr>
            <w:tcW w:w="46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2BA8" w:rsidRDefault="00142BA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r>
      <w:tr w:rsidR="00142BA8">
        <w:tc>
          <w:tcPr>
            <w:tcW w:w="46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2BA8" w:rsidRDefault="00142BA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r>
      <w:tr w:rsidR="00142BA8">
        <w:tc>
          <w:tcPr>
            <w:tcW w:w="46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2BA8" w:rsidRDefault="00142BA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r>
      <w:tr w:rsidR="00142BA8">
        <w:tc>
          <w:tcPr>
            <w:tcW w:w="46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2BA8" w:rsidRDefault="00142BA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r>
      <w:tr w:rsidR="00142BA8">
        <w:tc>
          <w:tcPr>
            <w:tcW w:w="46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2BA8" w:rsidRDefault="00142BA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r>
      <w:tr w:rsidR="00142BA8">
        <w:tc>
          <w:tcPr>
            <w:tcW w:w="46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2BA8" w:rsidRDefault="00142BA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r>
      <w:tr w:rsidR="00142BA8">
        <w:tc>
          <w:tcPr>
            <w:tcW w:w="46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2BA8" w:rsidRDefault="00142BA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r>
    </w:tbl>
    <w:p w:rsidR="00142BA8" w:rsidRDefault="00DD1632">
      <w:pPr>
        <w:pStyle w:val="ProductList-BodyIndented"/>
      </w:pPr>
      <w:r>
        <w:rPr>
          <w:i/>
          <w:vertAlign w:val="superscript"/>
        </w:rPr>
        <w:t>1</w:t>
      </w:r>
      <w:r>
        <w:rPr>
          <w:i/>
        </w:rPr>
        <w:t xml:space="preserve">Inkluderes for 32-biters og 64-biters operativsystemer. </w:t>
      </w:r>
    </w:p>
    <w:p w:rsidR="00142BA8" w:rsidRDefault="00DD1632">
      <w:pPr>
        <w:pStyle w:val="ProductList-BodyIndented"/>
      </w:pPr>
      <w:r>
        <w:rPr>
          <w:i/>
          <w:vertAlign w:val="superscript"/>
        </w:rPr>
        <w:t>2</w:t>
      </w:r>
      <w:r>
        <w:rPr>
          <w:i/>
        </w:rPr>
        <w:t>Gjelder også for Kvalifiserte Enheter som er anskaffet gjennom fusjon eller erverv</w:t>
      </w:r>
    </w:p>
    <w:p w:rsidR="00142BA8" w:rsidRDefault="00DD1632">
      <w:pPr>
        <w:pStyle w:val="ProductList-BodyIndented"/>
      </w:pPr>
      <w:r>
        <w:rPr>
          <w:i/>
          <w:vertAlign w:val="superscript"/>
        </w:rPr>
        <w:t>3</w:t>
      </w:r>
      <w:r>
        <w:rPr>
          <w:i/>
        </w:rPr>
        <w:t>Gjelder ikke for Academic, Charity og OV-CW.</w:t>
      </w:r>
    </w:p>
    <w:p w:rsidR="00142BA8" w:rsidRDefault="00DD1632">
      <w:pPr>
        <w:pStyle w:val="ProductList-BodyIndented"/>
      </w:pPr>
      <w:r>
        <w:rPr>
          <w:i/>
          <w:vertAlign w:val="superscript"/>
        </w:rPr>
        <w:t>4</w:t>
      </w:r>
      <w:r>
        <w:rPr>
          <w:i/>
        </w:rPr>
        <w:t>Academic-kunder er kvalifisert for Windows 10 Education Upgrade og SA, ikke Windows 10 Enterprise Upgrade.</w:t>
      </w:r>
    </w:p>
    <w:p w:rsidR="00142BA8" w:rsidRDefault="00142BA8">
      <w:pPr>
        <w:pStyle w:val="ProductList-BodyIndented"/>
      </w:pPr>
    </w:p>
    <w:p w:rsidR="00142BA8" w:rsidRDefault="00DD1632">
      <w:pPr>
        <w:pStyle w:val="ProductList-BodyIndented"/>
      </w:pPr>
      <w:r>
        <w:rPr>
          <w:b/>
        </w:rPr>
        <w:t>2.1.2.1 Bruksbegrensninger for Windows Embedded-kvalifiserte Operativsystemer</w:t>
      </w:r>
    </w:p>
    <w:p w:rsidR="00142BA8" w:rsidRDefault="00DD1632">
      <w:pPr>
        <w:pStyle w:val="ProductList-Bullet"/>
        <w:numPr>
          <w:ilvl w:val="1"/>
          <w:numId w:val="26"/>
        </w:numPr>
      </w:pPr>
      <w:r>
        <w:t>Hvis den oppgraderte programvaren er installert på enheter som er lisensiert for og tidligere kjørte støttede utgaver av Betinget Kvalifiserte OS-er, gjelder følgende betingelser:</w:t>
      </w:r>
    </w:p>
    <w:p w:rsidR="00142BA8" w:rsidRDefault="00DD1632">
      <w:pPr>
        <w:pStyle w:val="ProductList-Bullet"/>
        <w:numPr>
          <w:ilvl w:val="2"/>
          <w:numId w:val="26"/>
        </w:numPr>
      </w:pPr>
      <w:r>
        <w:t>Spesifikk Bruk.  Kundelisensiert Enhet er utformet for en spesifikk bruk. Kunden har bare rett til å bruke programvaren for dette formålet.</w:t>
      </w:r>
    </w:p>
    <w:p w:rsidR="00142BA8" w:rsidRDefault="00DD1632">
      <w:pPr>
        <w:pStyle w:val="ProductList-Bullet"/>
        <w:numPr>
          <w:ilvl w:val="2"/>
          <w:numId w:val="26"/>
        </w:numPr>
      </w:pPr>
      <w:r>
        <w:t>Annen Programvare.  Kunden kan bruke andre programmer sammen med programvaren så sant de andre programmene støtter produsentens spesifikke bruk for enheten direkte, eller har systemverktøy, ressursbehandling eller antivirusbeskyttelse eller tilsvarende beskyttelse. Hvis Kundens bransjesystem kan utføre skrivebordsfunksjoner, må Kunden sørge for at de (i) bare brukes som støtte for bransjefunksjonaliteten, og (ii) bare er i drift når de er teknisk integrert med Bransjeprogrammet, eller bruker teknisk håndhevede policyer eller arkitektur slik at de bare virker sammen med Bransjeprogrammet. "Skrivebordsfunksjoner", som brukt her, omfatter følgende: programvare for e-post, tekstbehandling, regneark, database, planlegging eller personlig økonomi. "Bransjeprogram", som brukt her, betyr en enhet som bare benytter en bransje- eller oppgavespesifikk programvare.  Enheten kan bruke Terminal Services-protokoller for å få tilgang til slik programvare som kjører på en server.  Kundens bransjesystem kan ikke benyttes med den gitte konfigurasjonen som en personlig databehandlingsenhet, eller som en kommersiell erstatning for et slikt system.</w:t>
      </w:r>
    </w:p>
    <w:p w:rsidR="00142BA8" w:rsidRDefault="00DD1632">
      <w:pPr>
        <w:pStyle w:val="ProductList-Bullet"/>
        <w:numPr>
          <w:ilvl w:val="1"/>
          <w:numId w:val="26"/>
        </w:numPr>
      </w:pPr>
      <w:r>
        <w:t>I tillegg kan Kunden bare bruke programvaren lokalt på enheter som er oppgradert til Windows 10 IoT Enterprise for Retail/Thin Clients:</w:t>
      </w:r>
    </w:p>
    <w:p w:rsidR="00142BA8" w:rsidRDefault="00DD1632">
      <w:pPr>
        <w:pStyle w:val="ProductList-Bullet"/>
        <w:numPr>
          <w:ilvl w:val="2"/>
          <w:numId w:val="26"/>
        </w:numPr>
      </w:pPr>
      <w:r>
        <w:t>Kunden må bruke programvaren med et POS-program (Point of Service) ved oppgradering fra Windows Embedded 8.1 Industry Pro Retail (eller en tidligere versjon). Et POS-program er en programvare som har en av følgende funksjoner: behandle salg og tjenestetransaksjoner, skanne og spore lagerbeholdning, registrere eller sende kundeopplysninger, utføre tilknyttede administrasjonsfunksjoner og gi informasjon om tilgjengelige produkter og tjenester direkte eller indirekte til kunder.</w:t>
      </w:r>
    </w:p>
    <w:p w:rsidR="00142BA8" w:rsidRDefault="00142BA8">
      <w:pPr>
        <w:pStyle w:val="ProductList-BodyIndented"/>
      </w:pPr>
    </w:p>
    <w:p w:rsidR="00142BA8" w:rsidRDefault="00DD1632">
      <w:pPr>
        <w:pStyle w:val="ProductList-SubClauseHeading"/>
      </w:pPr>
      <w:r>
        <w:t>2.1.3 OS-kvalifiseringsregler for Windows VL-oppgraderingslisenser</w:t>
      </w:r>
    </w:p>
    <w:p w:rsidR="00142BA8" w:rsidRDefault="00DD1632">
      <w:pPr>
        <w:pStyle w:val="ProductList-Bullet"/>
        <w:numPr>
          <w:ilvl w:val="1"/>
          <w:numId w:val="27"/>
        </w:numPr>
      </w:pPr>
      <w:r>
        <w:t>Det kvalifiserte OSet må installeres på den samme enheten som VL-oppgraderingslisensen skal tilordnes.</w:t>
      </w:r>
    </w:p>
    <w:p w:rsidR="00142BA8" w:rsidRDefault="00DD1632">
      <w:pPr>
        <w:pStyle w:val="ProductList-Bullet"/>
        <w:numPr>
          <w:ilvl w:val="1"/>
          <w:numId w:val="27"/>
        </w:numPr>
      </w:pPr>
      <w:r>
        <w:t>Apple Macintosh er bare et kvalifisert OS hvis det er forhåndsinstallert på enheten av den autoriserte produsenten før den selges for første gang.</w:t>
      </w:r>
    </w:p>
    <w:p w:rsidR="00142BA8" w:rsidRDefault="00DD1632">
      <w:pPr>
        <w:pStyle w:val="ProductList-Bullet"/>
        <w:numPr>
          <w:ilvl w:val="1"/>
          <w:numId w:val="27"/>
        </w:numPr>
      </w:pPr>
      <w:r>
        <w:t xml:space="preserve">Kunder må fjerne det kvalifiserte OSet fra enheten for å kunne distribuere VL-oppgraderingslisensen, med mindre de også har SA for VL-oppgraderingslisensen. </w:t>
      </w:r>
    </w:p>
    <w:p w:rsidR="00142BA8" w:rsidRDefault="00DD1632">
      <w:pPr>
        <w:pStyle w:val="ProductList-Bullet"/>
        <w:numPr>
          <w:ilvl w:val="1"/>
          <w:numId w:val="27"/>
        </w:numPr>
      </w:pPr>
      <w:r>
        <w:t>Kunder med Academic Select, Academic Open, CASA eller Open Value Subscription – Education Solutions som anskaffer oppgraderingslisensen med Windows XP Starter Edition, Windows Vista Starter Edition eller Windows 7 Starter Edition som kvalifisert OS, har ikke rett til å overføre Lisensen utenfor kjøpslandet.</w:t>
      </w:r>
    </w:p>
    <w:p w:rsidR="00142BA8" w:rsidRDefault="00142BA8">
      <w:pPr>
        <w:pStyle w:val="ProductList-BodyIndented"/>
      </w:pPr>
    </w:p>
    <w:p w:rsidR="00142BA8" w:rsidRDefault="00DD1632">
      <w:pPr>
        <w:pStyle w:val="ProductList-ClauseHeading"/>
      </w:pPr>
      <w:r>
        <w:t>2.2 Overføringer</w:t>
      </w:r>
    </w:p>
    <w:p w:rsidR="00142BA8" w:rsidRDefault="00DD1632">
      <w:pPr>
        <w:pStyle w:val="ProductList-Body"/>
      </w:pPr>
      <w:r>
        <w:t>Nedenfor finnes det overføringsalternativer for hver Kunde som er kvalifisert til å bytte til per Bruker, slik det er beskrevet i volumlisensavtalen.</w:t>
      </w:r>
    </w:p>
    <w:tbl>
      <w:tblPr>
        <w:tblStyle w:val="PURTable"/>
        <w:tblW w:w="0" w:type="dxa"/>
        <w:tblLook w:val="04A0" w:firstRow="1" w:lastRow="0" w:firstColumn="1" w:lastColumn="0" w:noHBand="0" w:noVBand="1"/>
      </w:tblPr>
      <w:tblGrid>
        <w:gridCol w:w="5335"/>
        <w:gridCol w:w="5455"/>
      </w:tblGrid>
      <w:tr w:rsidR="00142BA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42BA8" w:rsidRDefault="00DD1632">
            <w:pPr>
              <w:pStyle w:val="ProductList-TableBody"/>
            </w:pPr>
            <w:r>
              <w:rPr>
                <w:color w:val="FFFFFF"/>
              </w:rPr>
              <w:t>Produkter som overføres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42BA8" w:rsidRDefault="00DD1632">
            <w:pPr>
              <w:pStyle w:val="ProductList-TableBody"/>
            </w:pPr>
            <w:r>
              <w:rPr>
                <w:color w:val="FFFFFF"/>
              </w:rPr>
              <w:t>Gyldige overføringsalternativer</w:t>
            </w:r>
          </w:p>
        </w:tc>
      </w:tr>
      <w:tr w:rsidR="00142BA8">
        <w:tc>
          <w:tcPr>
            <w:tcW w:w="61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Windows Enterprise SA per Device</w:t>
            </w:r>
          </w:p>
        </w:tc>
        <w:tc>
          <w:tcPr>
            <w:tcW w:w="61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Windows Enterprise SA per User</w:t>
            </w:r>
          </w:p>
          <w:p w:rsidR="00142BA8" w:rsidRDefault="00DD1632">
            <w:pPr>
              <w:pStyle w:val="ProductList-TableBody"/>
            </w:pPr>
            <w:r>
              <w:t>Windows Virtual Desktop Access per Device</w:t>
            </w:r>
          </w:p>
          <w:p w:rsidR="00142BA8" w:rsidRDefault="00DD1632">
            <w:pPr>
              <w:pStyle w:val="ProductList-TableBody"/>
            </w:pPr>
            <w:r>
              <w:t>Windows Virtual Desktop Access per User</w:t>
            </w:r>
          </w:p>
        </w:tc>
      </w:tr>
      <w:tr w:rsidR="00142BA8">
        <w:tc>
          <w:tcPr>
            <w:tcW w:w="61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Windows Virtual Desktop Access per Device</w:t>
            </w:r>
          </w:p>
        </w:tc>
        <w:tc>
          <w:tcPr>
            <w:tcW w:w="61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Windows Virtual Desktop Access per User</w:t>
            </w:r>
          </w:p>
        </w:tc>
      </w:tr>
    </w:tbl>
    <w:p w:rsidR="00142BA8" w:rsidRDefault="00142BA8">
      <w:pPr>
        <w:pStyle w:val="ProductList-Body"/>
      </w:pPr>
    </w:p>
    <w:p w:rsidR="00142BA8" w:rsidRDefault="00DD1632">
      <w:pPr>
        <w:pStyle w:val="ProductList-ClauseHeading"/>
      </w:pPr>
      <w:r>
        <w:t>2.3 Windows Enterprise Upgrade (versjonsløs) og Windows Professional Upgrade (versjonsløs)</w:t>
      </w:r>
    </w:p>
    <w:p w:rsidR="00142BA8" w:rsidRDefault="00DD1632">
      <w:pPr>
        <w:pStyle w:val="ProductList-Body"/>
      </w:pPr>
      <w:r>
        <w:t xml:space="preserve">I Folkerepublikken Kina er versjonsløse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Enterprise Upgrade og Windows Professional Upgrade bare tilgjengelige i programmene Select Plus, Select og Open License (to poeng).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er spesifikke for en utgave, og Kunden må derfor bruke en versjon av den aktuelle programvareutgaven. Kvalifiserte Operativsystemer for Enterprise- og Pro-utgavene av Windows 10 gjelder henholdsvis for de versjonsløse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for Windows Enterprise Upgrade og Windows Professional Upgrade.</w:t>
      </w:r>
    </w:p>
    <w:p w:rsidR="00142BA8" w:rsidRDefault="00142BA8">
      <w:pPr>
        <w:pStyle w:val="ProductList-Body"/>
      </w:pPr>
    </w:p>
    <w:p w:rsidR="00142BA8" w:rsidRDefault="00DD1632">
      <w:pPr>
        <w:pStyle w:val="ProductList-ClauseHeading"/>
      </w:pPr>
      <w:r>
        <w:t>2.4 Lage ny avbildning med Windows 10</w:t>
      </w:r>
    </w:p>
    <w:p w:rsidR="00142BA8" w:rsidRDefault="00DD1632">
      <w:pPr>
        <w:pStyle w:val="ProductList-Body"/>
      </w:pPr>
      <w:r>
        <w:t xml:space="preserve">Hvis en tredjepart har til hensikt å lage en ny Windows-avbildning på en Kundes separat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Enheter</w:t>
      </w:r>
      <w:r>
        <w:fldChar w:fldCharType="end"/>
      </w:r>
      <w:r>
        <w:t>, må Kunden først gi denne tredjeparten skriftlig dokumentasjon som beviser at Kunden har lisenser for programvaren tredjeparten skal installere.</w:t>
      </w:r>
    </w:p>
    <w:p w:rsidR="00142BA8" w:rsidRDefault="00142BA8">
      <w:pPr>
        <w:pStyle w:val="ProductList-Body"/>
      </w:pPr>
    </w:p>
    <w:p w:rsidR="00142BA8" w:rsidRDefault="00DD1632">
      <w:pPr>
        <w:pStyle w:val="ProductList-ClauseHeading"/>
      </w:pPr>
      <w:r>
        <w:t>2.5 Regionale oppfyllelsesmuligheter</w:t>
      </w:r>
    </w:p>
    <w:p w:rsidR="00142BA8" w:rsidRDefault="00DD1632">
      <w:pPr>
        <w:pStyle w:val="ProductList-SubClauseHeading"/>
      </w:pPr>
      <w:r>
        <w:t>2.5.1 N-versjoner (Ikke med Windows Media Player) av Microsoft Windows XP Professional, Vista Business og 7 Professional</w:t>
      </w:r>
    </w:p>
    <w:p w:rsidR="00142BA8" w:rsidRDefault="00DD1632">
      <w:pPr>
        <w:pStyle w:val="ProductList-BodyIndented"/>
      </w:pPr>
      <w:r>
        <w:t xml:space="preserve">Kunder i land innen EU eller EFTA eller kan være kvalifisert for å anskaffe medier for eller laste ned N-versjoner av Windows XP Professional, Windows Vista Business og Windows 7 Professional. Se Produktlisten for mars 2014 på </w:t>
      </w:r>
      <w:hyperlink r:id="rId76">
        <w:r>
          <w:rPr>
            <w:color w:val="00467F"/>
            <w:u w:val="single"/>
          </w:rPr>
          <w:t>http://go.microsoft.com/?linkid=9839207</w:t>
        </w:r>
      </w:hyperlink>
      <w:r>
        <w:t xml:space="preserve"> for å få mer informasjon om kvalifiseringskriterier og oppfyllelsesdetaljer.</w:t>
      </w:r>
    </w:p>
    <w:p w:rsidR="00142BA8" w:rsidRDefault="00142BA8">
      <w:pPr>
        <w:pStyle w:val="ProductList-BodyIndented"/>
      </w:pPr>
    </w:p>
    <w:p w:rsidR="00142BA8" w:rsidRDefault="00DD1632">
      <w:pPr>
        <w:pStyle w:val="ProductList-SubClauseHeading"/>
      </w:pPr>
      <w:r>
        <w:t>2.5.2 K- og KN-versjoner av Windows XP Professional, Vista Business og 7 Professional</w:t>
      </w:r>
    </w:p>
    <w:p w:rsidR="00142BA8" w:rsidRDefault="00DD1632">
      <w:pPr>
        <w:pStyle w:val="ProductList-BodyIndented"/>
      </w:pPr>
      <w:r>
        <w:t xml:space="preserve">Det finnes spesifikke medie- og nedlastingsalternativer for Kunder og deres tilknyttede selskaper som skal bruke Windows XP Professional, Vista Business og 7 Professional i Korea. Kravene finnes i Produktlisten for mars 2014 på </w:t>
      </w:r>
      <w:hyperlink r:id="rId77">
        <w:r>
          <w:rPr>
            <w:color w:val="00467F"/>
            <w:u w:val="single"/>
          </w:rPr>
          <w:t>http://go.microsoft.com/?linkid=9839207</w:t>
        </w:r>
      </w:hyperlink>
      <w:r>
        <w:t>.</w:t>
      </w:r>
    </w:p>
    <w:p w:rsidR="00142BA8" w:rsidRDefault="00142BA8">
      <w:pPr>
        <w:pStyle w:val="ProductList-BodyIndented"/>
      </w:pPr>
    </w:p>
    <w:p w:rsidR="00142BA8" w:rsidRDefault="00DD1632">
      <w:pPr>
        <w:pStyle w:val="ProductList-SubClauseHeading"/>
      </w:pPr>
      <w:r>
        <w:t>2.5.3 Windows 8/8.1 Pro KN og Windows 10 Pro KN</w:t>
      </w:r>
    </w:p>
    <w:p w:rsidR="00142BA8" w:rsidRDefault="00DD1632">
      <w:pPr>
        <w:pStyle w:val="ProductList-BodyIndented"/>
      </w:pPr>
      <w:r>
        <w:t>Kunder i Korea som har en aktiv volumlisensavtale eller -registrering med Microsoft Operations Pte Ltd, er kvalifisert for å anskaffe mediene for Windows 8/8.1 Pro KN og Windows 10 Pro KN for distribusjon og bruk i Korea. Ingen annen bruk er tillatt.</w:t>
      </w:r>
    </w:p>
    <w:p w:rsidR="00142BA8" w:rsidRDefault="00142BA8">
      <w:pPr>
        <w:pStyle w:val="ProductList-BodyIndented"/>
      </w:pPr>
    </w:p>
    <w:p w:rsidR="00142BA8" w:rsidRDefault="00DD1632">
      <w:pPr>
        <w:pStyle w:val="ProductList-SubClauseHeading"/>
      </w:pPr>
      <w:r>
        <w:t>2.5.4 Windows 8/8.1 Pro N og Windows 10 Pro N (ikke med Windows Media Player)</w:t>
      </w:r>
    </w:p>
    <w:p w:rsidR="00142BA8" w:rsidRDefault="00DD1632">
      <w:pPr>
        <w:pStyle w:val="ProductList-BodyIndented"/>
      </w:pPr>
      <w:r>
        <w:t>Kunder som har aktive avtaler med Microsoft Ireland Operations Ltd, er kvalifisert for å anskaffe mediene for Microsoft Windows 8/8.1 Pro N og Windows 10 Pro N utelukkende for distribusjon og bruk i EU- eller EFTA-land. (For Open License er en "aktiv avtale" en avtale som er knyttet til et aktivt Open License-autorisasjonsnummer.)</w:t>
      </w:r>
    </w:p>
    <w:p w:rsidR="00142BA8" w:rsidRDefault="00142BA8">
      <w:pPr>
        <w:pStyle w:val="ProductList-BodyIndented"/>
      </w:pPr>
    </w:p>
    <w:p w:rsidR="00142BA8" w:rsidRDefault="00DD1632">
      <w:pPr>
        <w:pStyle w:val="ProductList-ClauseHeading"/>
      </w:pPr>
      <w:r>
        <w:t>2.6 Windows Embedded 8 Standard Enterprise Kit</w:t>
      </w:r>
    </w:p>
    <w:p w:rsidR="00142BA8" w:rsidRDefault="00DD1632">
      <w:pPr>
        <w:pStyle w:val="ProductList-Body"/>
      </w:pPr>
      <w:r>
        <w:t>Bruk av programvarefunksjonene som aktiveres av Windows Embedded 8 Standard Enterprise Kit, er underlagt lisensvilkårene for den underliggende Windows Embedded 8 Standard-programvaren. Retten til å bruke programvarefunksjonene utløper når retten til å bruke den underliggende programvaren utløper. Windows Embedded 8 Standard Enterprise Kit-lisensen må tilknyttes permanent til en enkeltenhet og kan ikke overføres til en annen enhet.</w:t>
      </w:r>
    </w:p>
    <w:p w:rsidR="00142BA8" w:rsidRDefault="00DD1632">
      <w:pPr>
        <w:pStyle w:val="ProductList-Offering1SubSection"/>
      </w:pPr>
      <w:bookmarkStart w:id="188" w:name="_Sec813"/>
      <w:r>
        <w:t>3. Bruksrettigheter</w:t>
      </w:r>
      <w:bookmarkEnd w:id="188"/>
    </w:p>
    <w:tbl>
      <w:tblPr>
        <w:tblStyle w:val="PURTable"/>
        <w:tblW w:w="0" w:type="dxa"/>
        <w:tblLook w:val="04A0" w:firstRow="1" w:lastRow="0" w:firstColumn="1" w:lastColumn="0" w:noHBand="0" w:noVBand="1"/>
      </w:tblPr>
      <w:tblGrid>
        <w:gridCol w:w="3695"/>
        <w:gridCol w:w="3528"/>
        <w:gridCol w:w="3567"/>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0">
              <w:r>
                <w:rPr>
                  <w:color w:val="00467F"/>
                  <w:u w:val="single"/>
                </w:rPr>
                <w:t>Datamaskinoperasjonssystemer</w:t>
              </w:r>
            </w:hyperlink>
          </w:p>
        </w:tc>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Windows-lisenser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Tilleggsprogramvare: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Inkluderte teknologier: I/T</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142B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142BA8">
            <w:pPr>
              <w:pStyle w:val="ProductList-TableBody"/>
            </w:pPr>
          </w:p>
        </w:tc>
      </w:tr>
    </w:tbl>
    <w:p w:rsidR="00142BA8" w:rsidRDefault="00142BA8">
      <w:pPr>
        <w:pStyle w:val="ProductList-Body"/>
      </w:pPr>
    </w:p>
    <w:p w:rsidR="00142BA8" w:rsidRDefault="00DD1632">
      <w:pPr>
        <w:pStyle w:val="ProductList-ClauseHeading"/>
      </w:pPr>
      <w:r>
        <w:t>3.1 Lisenstilordning</w:t>
      </w:r>
    </w:p>
    <w:p w:rsidR="00142BA8" w:rsidRDefault="00DD1632">
      <w:pPr>
        <w:pStyle w:val="ProductList-Body"/>
      </w:pPr>
      <w:r>
        <w:t xml:space="preserve">Tilordning av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datamaskinoperasjonssystemet (unntatt Windows VDA) er permanent, bortsett fra som angitt i delen Software Assurance nedenfor. Se del 4. Software Assurance for Lisensoverføringsrettigheter for Windows SA og Windows VDA.</w:t>
      </w:r>
    </w:p>
    <w:p w:rsidR="00142BA8" w:rsidRDefault="00142BA8">
      <w:pPr>
        <w:pStyle w:val="ProductList-Body"/>
      </w:pPr>
    </w:p>
    <w:p w:rsidR="00142BA8" w:rsidRDefault="00DD1632">
      <w:pPr>
        <w:pStyle w:val="ProductList-ClauseHeading"/>
      </w:pPr>
      <w:r>
        <w:t>3.2 Windows-apper</w:t>
      </w:r>
    </w:p>
    <w:p w:rsidR="00142BA8" w:rsidRDefault="00DD1632">
      <w:pPr>
        <w:pStyle w:val="ProductList-Body"/>
      </w:pPr>
      <w:r>
        <w:t xml:space="preserve">Med mindre andre vilkår vises eller presenteres i appens innstillinger, samtykker Kunden i at tjenestene Kunden får tilgang til via Windows-appen, er underlagt Microsofts tjenesteavtale på </w:t>
      </w:r>
      <w:hyperlink r:id="rId78">
        <w:r>
          <w:rPr>
            <w:color w:val="00467F"/>
            <w:u w:val="single"/>
          </w:rPr>
          <w:t>http://go.microsoft.com/fwlink/?linkid=246338</w:t>
        </w:r>
      </w:hyperlink>
      <w:r>
        <w:t xml:space="preserve"> eller for Windows-apper som gir tilgang til Xbox-tjenester, vilkårene for bruk for Xbox.com på </w:t>
      </w:r>
      <w:hyperlink r:id="rId79">
        <w:r>
          <w:rPr>
            <w:color w:val="00467F"/>
            <w:u w:val="single"/>
          </w:rPr>
          <w:t>http://xbox.com/legal/livetou</w:t>
        </w:r>
      </w:hyperlink>
      <w:r>
        <w:t>.</w:t>
      </w:r>
    </w:p>
    <w:p w:rsidR="00142BA8" w:rsidRDefault="00DD1632">
      <w:pPr>
        <w:pStyle w:val="ProductList-Offering1SubSection"/>
      </w:pPr>
      <w:bookmarkStart w:id="189" w:name="_Sec841"/>
      <w:r>
        <w:t>4. Software Assurance</w:t>
      </w:r>
      <w:bookmarkEnd w:id="189"/>
    </w:p>
    <w:tbl>
      <w:tblPr>
        <w:tblStyle w:val="PURTable"/>
        <w:tblW w:w="0" w:type="dxa"/>
        <w:tblLook w:val="04A0" w:firstRow="1" w:lastRow="0" w:firstColumn="1" w:lastColumn="0" w:noHBand="0" w:noVBand="1"/>
      </w:tblPr>
      <w:tblGrid>
        <w:gridCol w:w="3536"/>
        <w:gridCol w:w="3648"/>
        <w:gridCol w:w="3606"/>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Avløsningsrettigheter: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80">
              <w:r>
                <w:rPr>
                  <w:color w:val="00467F"/>
                  <w:u w:val="single"/>
                </w:rPr>
                <w:t xml:space="preserve">Juni 2015 – Produktliste </w:t>
              </w:r>
            </w:hyperlink>
            <w:r>
              <w:t>(Windows Assistent-abonnement</w:t>
            </w:r>
            <w:r>
              <w:fldChar w:fldCharType="begin"/>
            </w:r>
            <w:r>
              <w:instrText xml:space="preserve"> XE "Windows Assistent-abonnement"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"Roamingrettigheter: En SA-fordel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Enterprise edition og VDA</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142B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142BA8">
            <w:pPr>
              <w:pStyle w:val="ProductList-TableBody"/>
            </w:pPr>
          </w:p>
        </w:tc>
      </w:tr>
    </w:tbl>
    <w:p w:rsidR="00142BA8" w:rsidRDefault="00142BA8">
      <w:pPr>
        <w:pStyle w:val="ProductList-Body"/>
      </w:pPr>
    </w:p>
    <w:p w:rsidR="00142BA8" w:rsidRDefault="00DD1632">
      <w:pPr>
        <w:pStyle w:val="ProductList-ClauseHeading"/>
      </w:pPr>
      <w:r>
        <w:t>4.1 Ytterligere bruksrettigheter som innvilges via SA for Windows Software Assurance (Per Bruker og Per Enhet) og Windows Virtual Desktop Access (VDA) (Per Bruker og Per Enhet)</w:t>
      </w:r>
    </w:p>
    <w:p w:rsidR="00142BA8" w:rsidRDefault="00DD1632">
      <w:pPr>
        <w:pStyle w:val="ProductList-Body"/>
      </w:pPr>
      <w:r>
        <w:t>"</w:t>
      </w:r>
      <w:r>
        <w:rPr>
          <w:b/>
          <w:color w:val="00188F"/>
        </w:rPr>
        <w:t>Programvare</w:t>
      </w:r>
      <w:r>
        <w:t xml:space="preserve">" betyr i denne konteksten Windows 10 Enterprise Current Branch eller Windows Enterprise LTSB. </w:t>
      </w:r>
    </w:p>
    <w:p w:rsidR="00142BA8" w:rsidRDefault="00DD1632">
      <w:pPr>
        <w:pStyle w:val="ProductList-Body"/>
      </w:pPr>
      <w:r>
        <w:t>I denne konteksten betyr "</w:t>
      </w:r>
      <w:r>
        <w:rPr>
          <w:b/>
          <w:color w:val="00188F"/>
        </w:rPr>
        <w:t>Lisensiert Enhet</w:t>
      </w:r>
      <w:r>
        <w:t>" enheten som Kunden tildeler aktiv dekning.</w:t>
      </w:r>
    </w:p>
    <w:p w:rsidR="00142BA8" w:rsidRDefault="00DD1632">
      <w:pPr>
        <w:pStyle w:val="ProductList-Body"/>
      </w:pPr>
      <w:r>
        <w:t>"</w:t>
      </w:r>
      <w:r>
        <w:rPr>
          <w:b/>
          <w:color w:val="00188F"/>
        </w:rPr>
        <w:t>Lisensiert Bruker</w:t>
      </w:r>
      <w:r>
        <w:t>" viser her til brukeren som Kunden tildeler aktiv dekning. Hvis den underliggende brukerlisensen overføres fra én person til en annen, mister den opprinnelige brukeren Lisensen.</w:t>
      </w:r>
    </w:p>
    <w:p w:rsidR="00142BA8" w:rsidRDefault="00DD1632">
      <w:pPr>
        <w:pStyle w:val="ProductList-Bullet"/>
        <w:numPr>
          <w:ilvl w:val="0"/>
          <w:numId w:val="28"/>
        </w:numPr>
      </w:pPr>
      <w:r>
        <w:t xml:space="preserve">En hvilken som helst bruker av en Lisensiert Enhet eller enhet brukt av en Lisensiert Bruker, kan bruke ekstern tilgang til opptil fire Forekomster av Programvaren som Kjører i Virtuelle OSEer, eller én Forekomst av Programvaren som Kjører i ett Fysisk OSE på (a) enheten/enheter som er dedikert til Kundens bruk. </w:t>
      </w:r>
    </w:p>
    <w:p w:rsidR="00142BA8" w:rsidRDefault="00DD1632">
      <w:pPr>
        <w:pStyle w:val="ProductList-Bullet"/>
        <w:numPr>
          <w:ilvl w:val="0"/>
          <w:numId w:val="28"/>
        </w:numPr>
      </w:pPr>
      <w:r>
        <w:t xml:space="preserve">Kunden kan opprette og lagre en Forekomst av Programvaren på én eller to USB-stasjoner gjennom Windows to Go og bruke dem på Lisensierte Enheter hvis den er lisensiert per enhet, eller på en hvilken som helst enhet hvis den er lisensiert per bruker. </w:t>
      </w:r>
    </w:p>
    <w:p w:rsidR="00142BA8" w:rsidRDefault="00DD1632">
      <w:pPr>
        <w:pStyle w:val="ProductList-Bullet"/>
        <w:numPr>
          <w:ilvl w:val="0"/>
          <w:numId w:val="28"/>
        </w:numPr>
      </w:pPr>
      <w:r>
        <w:t xml:space="preserve">Kunden kan kjøre Windows 10 Pro eller en hvilken som helst tidligere versjon av Programvaren i stedet for en hvilken som helst Forekomst som er tillatt i denne delen. </w:t>
      </w:r>
    </w:p>
    <w:p w:rsidR="00142BA8" w:rsidRDefault="00DD1632">
      <w:pPr>
        <w:pStyle w:val="ProductList-Bullet"/>
        <w:numPr>
          <w:ilvl w:val="0"/>
          <w:numId w:val="28"/>
        </w:numPr>
      </w:pPr>
      <w:r>
        <w:t>Kunden trenger ikke Lisens for å få tilgang til de tillatte Forekomstene når formålet utelukkende er å administrere Programvaren.</w:t>
      </w:r>
    </w:p>
    <w:p w:rsidR="00142BA8" w:rsidRDefault="00142BA8">
      <w:pPr>
        <w:pStyle w:val="ProductList-Body"/>
      </w:pPr>
    </w:p>
    <w:p w:rsidR="00142BA8" w:rsidRDefault="00DD1632">
      <w:pPr>
        <w:pStyle w:val="ProductList-Body"/>
      </w:pPr>
      <w:r>
        <w:t>Rettighetene i den første kolonnen i tabellen gjelder for lisensene som er angitt i kolonnene til høyre, hvis det er merket av i cellen for lisensene.</w:t>
      </w:r>
    </w:p>
    <w:tbl>
      <w:tblPr>
        <w:tblStyle w:val="PURTable"/>
        <w:tblW w:w="0" w:type="dxa"/>
        <w:tblLook w:val="04A0" w:firstRow="1" w:lastRow="0" w:firstColumn="1" w:lastColumn="0" w:noHBand="0" w:noVBand="1"/>
      </w:tblPr>
      <w:tblGrid>
        <w:gridCol w:w="7126"/>
        <w:gridCol w:w="912"/>
        <w:gridCol w:w="920"/>
        <w:gridCol w:w="912"/>
        <w:gridCol w:w="920"/>
      </w:tblGrid>
      <w:tr w:rsidR="00142BA8">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142BA8" w:rsidRDefault="00142BA8">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142BA8" w:rsidRDefault="00DD1632">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142BA8" w:rsidRDefault="00DD1632">
            <w:pPr>
              <w:pStyle w:val="ProductList-TableBody"/>
              <w:jc w:val="center"/>
            </w:pPr>
            <w:r>
              <w:rPr>
                <w:color w:val="FFFFFF"/>
              </w:rPr>
              <w:t>Windows VDA</w:t>
            </w:r>
          </w:p>
        </w:tc>
      </w:tr>
      <w:tr w:rsidR="00142BA8">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142BA8" w:rsidRDefault="00142BA8">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42BA8" w:rsidRDefault="00DD1632">
            <w:pPr>
              <w:pStyle w:val="ProductList-TableBody"/>
              <w:jc w:val="center"/>
            </w:pPr>
            <w:r>
              <w:rPr>
                <w:color w:val="FFFFFF"/>
              </w:rPr>
              <w:t>Enhet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42BA8" w:rsidRDefault="00DD1632">
            <w:pPr>
              <w:pStyle w:val="ProductList-TableBody"/>
              <w:jc w:val="center"/>
            </w:pPr>
            <w:r>
              <w:rPr>
                <w:color w:val="FFFFFF"/>
              </w:rPr>
              <w:t>Bruker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42BA8" w:rsidRDefault="00DD1632">
            <w:pPr>
              <w:pStyle w:val="ProductList-TableBody"/>
              <w:jc w:val="center"/>
            </w:pPr>
            <w:r>
              <w:rPr>
                <w:color w:val="FFFFFF"/>
              </w:rPr>
              <w:t>Enhet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42BA8" w:rsidRDefault="00DD1632">
            <w:pPr>
              <w:pStyle w:val="ProductList-TableBody"/>
              <w:jc w:val="center"/>
            </w:pPr>
            <w:r>
              <w:rPr>
                <w:color w:val="FFFFFF"/>
              </w:rPr>
              <w:t>Bruker</w:t>
            </w:r>
          </w:p>
        </w:tc>
      </w:tr>
      <w:tr w:rsidR="00142BA8">
        <w:tc>
          <w:tcPr>
            <w:tcW w:w="808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 xml:space="preserve">Kunden kan kjøre opptil fire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i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og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lokalt på den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For Windows VDA (Per Enhet) gjelder denne lokale bruksrettigheten bare hvis den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i tillegg er lisensiert for Windows 10/8.1 Pro eller Enterprise, eller Windows 7 Professional eller Enterprise. Hvis alle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som kan kjøres lokalt i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blir benyttet, kan Kunden bare bruke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w:t>
            </w:r>
            <w:r>
              <w:fldChar w:fldCharType="end"/>
            </w:r>
            <w:r>
              <w:t xml:space="preserv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som vert for og til å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42BA8" w:rsidRDefault="00142BA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42BA8" w:rsidRDefault="00142BA8">
            <w:pPr>
              <w:pStyle w:val="ProductList-TableBody"/>
              <w:jc w:val="center"/>
            </w:pPr>
          </w:p>
        </w:tc>
      </w:tr>
      <w:tr w:rsidR="00142BA8">
        <w:tc>
          <w:tcPr>
            <w:tcW w:w="808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 xml:space="preserve">Kunden kan kjøre opptil fire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i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og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lokalt på enheter som er lisensiert for Windows 10/8.1 Pro eller Enterprise, eller Windows 7 Professional eller Enterprise. Hvis alle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som kan kjøres lokalt i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blir benyttet, kan Kunden bare bruke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w:t>
            </w:r>
            <w:r>
              <w:fldChar w:fldCharType="end"/>
            </w:r>
            <w:r>
              <w:t xml:space="preserv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som vert for eller til å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142BA8" w:rsidRDefault="00142BA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42BA8" w:rsidRDefault="00142BA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r>
      <w:tr w:rsidR="00142BA8">
        <w:tc>
          <w:tcPr>
            <w:tcW w:w="808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Kunden kan installere Programvaren på Windows-lisensierte enheter med integrerte skjermer på 10,1 tommer eller mindre.</w:t>
            </w:r>
          </w:p>
        </w:tc>
        <w:tc>
          <w:tcPr>
            <w:tcW w:w="980" w:type="dxa"/>
            <w:tcBorders>
              <w:top w:val="single" w:sz="4" w:space="0" w:color="000000"/>
              <w:left w:val="single" w:sz="4" w:space="0" w:color="000000"/>
              <w:bottom w:val="single" w:sz="4" w:space="0" w:color="000000"/>
              <w:right w:val="single" w:sz="4" w:space="0" w:color="000000"/>
            </w:tcBorders>
          </w:tcPr>
          <w:p w:rsidR="00142BA8" w:rsidRDefault="00142BA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42BA8" w:rsidRDefault="00142BA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r>
    </w:tbl>
    <w:p w:rsidR="00142BA8" w:rsidRDefault="00142BA8">
      <w:pPr>
        <w:pStyle w:val="ProductList-Body"/>
      </w:pPr>
    </w:p>
    <w:p w:rsidR="00142BA8" w:rsidRDefault="00DD1632">
      <w:pPr>
        <w:pStyle w:val="ProductList-SubClauseHeading"/>
      </w:pPr>
      <w:r>
        <w:t>4.1.1 Windows 10 Enterprise Current Branch-rettigheter</w:t>
      </w:r>
    </w:p>
    <w:p w:rsidR="00142BA8" w:rsidRDefault="00DD1632">
      <w:pPr>
        <w:pStyle w:val="ProductList-BodyIndented"/>
      </w:pPr>
      <w:r>
        <w:t>Windows 10 Enterprise Current Branch kan bare brukes av Kunder med aktive Windows SA- eller VDA-lisenser.</w:t>
      </w:r>
    </w:p>
    <w:p w:rsidR="00142BA8" w:rsidRDefault="00142BA8">
      <w:pPr>
        <w:pStyle w:val="ProductList-BodyIndented"/>
      </w:pPr>
    </w:p>
    <w:p w:rsidR="00142BA8" w:rsidRDefault="00DD1632">
      <w:pPr>
        <w:pStyle w:val="ProductList-ClauseHeading"/>
      </w:pPr>
      <w:r>
        <w:t>4.2 Kvalifiserte Operativsystemer (OS)</w:t>
      </w:r>
    </w:p>
    <w:p w:rsidR="00142BA8" w:rsidRDefault="00DD1632">
      <w:pPr>
        <w:pStyle w:val="ProductList-Body"/>
      </w:pPr>
      <w:r>
        <w:t>Hver enhet som Kunden anskaffer SA for og skal kjøre Windows 10 Enterprise Upgrade på, må være lisensiert til å kjøre et av de kvalifiserte OSene nedenfor etter programtype i tabellen over Kvalifiserte OSer i delen Produktvilkår.</w:t>
      </w:r>
    </w:p>
    <w:p w:rsidR="00142BA8" w:rsidRDefault="00DD1632">
      <w:pPr>
        <w:pStyle w:val="ProductList-Bullet"/>
        <w:numPr>
          <w:ilvl w:val="0"/>
          <w:numId w:val="29"/>
        </w:numPr>
      </w:pPr>
      <w:r>
        <w:t xml:space="preserve">Kunder som tidligere har kjøpt SA for Windows Pro, kan fornye den på enheter som dekkes, uten å måtte kjøpe en Windows Enterprise-oppgraderingslisens. </w:t>
      </w:r>
    </w:p>
    <w:p w:rsidR="00142BA8" w:rsidRDefault="00DD1632">
      <w:pPr>
        <w:pStyle w:val="ProductList-Bullet"/>
        <w:numPr>
          <w:ilvl w:val="0"/>
          <w:numId w:val="29"/>
        </w:numPr>
      </w:pPr>
      <w:r>
        <w:t>Kunder som tidligere har kjøpt Windows Pro Upgrade + SA, kan fortsette å kjøpe Pro Upgrade + SA inntil registreringen eller avtalen utløper.</w:t>
      </w:r>
    </w:p>
    <w:p w:rsidR="00142BA8" w:rsidRDefault="00142BA8">
      <w:pPr>
        <w:pStyle w:val="ProductList-Body"/>
      </w:pPr>
    </w:p>
    <w:p w:rsidR="00142BA8" w:rsidRDefault="00DD1632">
      <w:pPr>
        <w:pStyle w:val="ProductList-ClauseHeading"/>
      </w:pPr>
      <w:r>
        <w:t>4.3 Overføring av Windows Software Assurance Per Enhet</w:t>
      </w:r>
    </w:p>
    <w:p w:rsidR="00142BA8" w:rsidRDefault="00DD1632">
      <w:pPr>
        <w:pStyle w:val="ProductList-Body"/>
      </w:pPr>
      <w:r>
        <w:t xml:space="preserve">Uavhengig av reglene for Lisenstilordning ovenfor kan Kunden overføre dekning for Windows SA per enhet med den tilknyttede Windows Enterprise-oppgraderingslisensen fra den opprinnelige enheten til en erstatningsenhet, men ikke på kortsiktig basis (det vil si ikke før det har gått minst 90 dager siden forrige overføring), forutsatt at (1) Kunden har lisensiert og installert den nyeste versjonen av et Kvalifisert Operativsystem på erstatningsenheten, og Kunden overfører den underliggende Windows Enterprise-lisensen til den samme erstatningsenheten, og (2) Kunden fjerner eventuelle relaterte operativsystemoppgraderinger fra den opprinnelige enheten. Windows Enterprise-oppgraderingslisenser kan bare overføres sammen med overføring av Aktiv Windows Software Assurance-dekning per Enhet. Kunden kan overføre lisenser for Windows VDA per Enhet til en annen enhet i samsvar med vilkårene og betingelsene som er allment gjeldende for enhets-SL-er i "Lisenstilordning og Overføring" i de </w:t>
      </w:r>
      <w:hyperlink w:anchor="_Sec537">
        <w:r>
          <w:rPr>
            <w:color w:val="00467F"/>
            <w:u w:val="single"/>
          </w:rPr>
          <w:t>Universelle Lisensvilkårene</w:t>
        </w:r>
      </w:hyperlink>
      <w:r>
        <w:t xml:space="preserve">. </w:t>
      </w:r>
    </w:p>
    <w:p w:rsidR="00142BA8" w:rsidRDefault="00142BA8">
      <w:pPr>
        <w:pStyle w:val="ProductList-Body"/>
      </w:pPr>
    </w:p>
    <w:p w:rsidR="00142BA8" w:rsidRDefault="00DD1632">
      <w:pPr>
        <w:pStyle w:val="ProductList-ClauseHeading"/>
      </w:pPr>
      <w:r>
        <w:t>4.4 Regler for tilordning av Windows Software Assurance Per User-lisens</w:t>
      </w:r>
    </w:p>
    <w:p w:rsidR="00142BA8" w:rsidRDefault="00DD1632">
      <w:pPr>
        <w:pStyle w:val="ProductList-SubClauseHeading"/>
      </w:pPr>
      <w:r>
        <w:t>4.4.1 Windows Enterprise SA Per User SL</w:t>
      </w:r>
    </w:p>
    <w:p w:rsidR="00142BA8" w:rsidRDefault="00DD1632">
      <w:pPr>
        <w:pStyle w:val="ProductList-BodyIndented"/>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må være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minst én enhet lisensiert for Windows 10 Pro eller Enterprise, Windows 8.1 Pro eller Enterprise eller Windows 7 Professional eller Enterprise. Denne ene enheten må i tillegg være den Primærbrukerens primære arbeidsenhet.</w:t>
      </w:r>
    </w:p>
    <w:p w:rsidR="00142BA8" w:rsidRDefault="00142BA8">
      <w:pPr>
        <w:pStyle w:val="ProductList-BodyIndented"/>
      </w:pPr>
    </w:p>
    <w:p w:rsidR="00142BA8" w:rsidRDefault="00DD1632">
      <w:pPr>
        <w:pStyle w:val="ProductList-SubClauseHeading"/>
      </w:pPr>
      <w:r>
        <w:t>4.4.2 Windows Enterprise SA Per User Add-on</w:t>
      </w:r>
    </w:p>
    <w:p w:rsidR="00142BA8" w:rsidRDefault="00DD1632">
      <w:pPr>
        <w:pStyle w:val="ProductList-BodyIndented"/>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må være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en enhet med enten aktiv SA-dekning for Windows-datamaskinoperasjonssystem eller Windows VDA-dekning.</w:t>
      </w:r>
    </w:p>
    <w:p w:rsidR="00142BA8" w:rsidRDefault="00142BA8">
      <w:pPr>
        <w:pStyle w:val="ProductList-BodyIndented"/>
      </w:pPr>
    </w:p>
    <w:p w:rsidR="00142BA8" w:rsidRDefault="00DD1632">
      <w:pPr>
        <w:pStyle w:val="ProductList-ClauseHeading"/>
      </w:pPr>
      <w:r>
        <w:t>4.5 Windows Desktop Operation System Software Assurance per User Add-on</w:t>
      </w:r>
    </w:p>
    <w:p w:rsidR="00142BA8" w:rsidRDefault="00DD1632">
      <w:pPr>
        <w:pStyle w:val="ProductList-Body"/>
      </w:pPr>
      <w:r>
        <w:t xml:space="preserve">Windows Desktop Operating System SA Per User Add-on er en Abonnementslisens som </w:t>
      </w:r>
    </w:p>
    <w:p w:rsidR="00142BA8" w:rsidRDefault="00DD1632">
      <w:pPr>
        <w:pStyle w:val="ProductList-Bullet"/>
        <w:numPr>
          <w:ilvl w:val="0"/>
          <w:numId w:val="30"/>
        </w:numPr>
      </w:pPr>
      <w:r>
        <w:t>kan kjøpes i tillegg til (og knyttet til en enhet som er lisensiert for) enten Windows-datamaskinoperasjonssystemet med SA-dekning ("Kvalifisert Dekning") eller VDA ("Kvalifisert Lisens"),</w:t>
      </w:r>
    </w:p>
    <w:p w:rsidR="00142BA8" w:rsidRDefault="00DD1632">
      <w:pPr>
        <w:pStyle w:val="ProductList-Bullet"/>
        <w:numPr>
          <w:ilvl w:val="0"/>
          <w:numId w:val="30"/>
        </w:numPr>
      </w:pPr>
      <w:r>
        <w:t>er tilordnet Primærbrukeren av denne enheten og (hvis enhet også er Primærbrukerens primære arbeidsenhet),</w:t>
      </w:r>
    </w:p>
    <w:p w:rsidR="00142BA8" w:rsidRDefault="00DD1632">
      <w:pPr>
        <w:pStyle w:val="ProductList-Bullet"/>
        <w:numPr>
          <w:ilvl w:val="0"/>
          <w:numId w:val="30"/>
        </w:numPr>
      </w:pPr>
      <w:r>
        <w:t>tillater bruk av Windows Enterprise-programvare i henhold til Lisensvilkårene for Windows Enterprise per Bruker eller Lisensvilkårene for VDA per Bruker, tilknyttet den respektive Kvalifiserte Dekningen eller Kvalifiserte Lisensen, og</w:t>
      </w:r>
    </w:p>
    <w:p w:rsidR="00142BA8" w:rsidRDefault="00DD1632">
      <w:pPr>
        <w:pStyle w:val="ProductList-Bullet"/>
        <w:numPr>
          <w:ilvl w:val="0"/>
          <w:numId w:val="30"/>
        </w:numPr>
      </w:pPr>
      <w:r>
        <w:t xml:space="preserve">utløper når enten den Kvalifiserte Dekningen eller Kvalifiserte Lisensen utløper. </w:t>
      </w:r>
    </w:p>
    <w:p w:rsidR="00142BA8" w:rsidRDefault="00DD1632">
      <w:pPr>
        <w:pStyle w:val="ProductList-Body"/>
      </w:pPr>
      <w:r>
        <w:t>Til tross for generelle lisensoverføringsrettigheter kan disse tilleggslisensene bare overføres til Primærbrukere av andre enheter med Kvalifisert Dekning eller Kvalifisert Lisens. Windows Desktop Operating System SA Per User Add-on kan kjøpes i et hvilket som helst antall opptil maksimumsantallet SA- og/eller VDA-lisensierte enheter.</w:t>
      </w:r>
    </w:p>
    <w:p w:rsidR="00142BA8" w:rsidRDefault="00142BA8">
      <w:pPr>
        <w:pStyle w:val="ProductList-Body"/>
      </w:pPr>
    </w:p>
    <w:p w:rsidR="00142BA8" w:rsidRDefault="00DD1632">
      <w:pPr>
        <w:pStyle w:val="ProductList-ClauseHeading"/>
      </w:pPr>
      <w:r>
        <w:t>4.6 Enterprise-registreringer med en kombinasjon av Windows per Bruker- og per Enhet-SA eller VDA-dekning</w:t>
      </w:r>
    </w:p>
    <w:p w:rsidR="00142BA8" w:rsidRDefault="00DD1632">
      <w:pPr>
        <w:pStyle w:val="ProductList-Body"/>
      </w:pPr>
      <w:r>
        <w:t>Kunder som ønsker å bruke en kombinasjon av Windows SA per Enhet- og Windows SA per Bruker-lisensiering, kan gjøre dette under følgende forutsetninger:</w:t>
      </w:r>
    </w:p>
    <w:p w:rsidR="00142BA8" w:rsidRDefault="00DD1632">
      <w:pPr>
        <w:pStyle w:val="ProductList-Bullet"/>
        <w:numPr>
          <w:ilvl w:val="0"/>
          <w:numId w:val="31"/>
        </w:numPr>
      </w:pPr>
      <w:r>
        <w:t xml:space="preserve">Alle brukere med ulisensierte Kvalifiserte Enheter lisensieres med Windows SA per Bruker (Bruker-SL eller Tilleggs-SL for Bruker). </w:t>
      </w:r>
    </w:p>
    <w:p w:rsidR="00142BA8" w:rsidRDefault="00DD1632">
      <w:pPr>
        <w:pStyle w:val="ProductList-Bullet"/>
        <w:numPr>
          <w:ilvl w:val="0"/>
          <w:numId w:val="31"/>
        </w:numPr>
      </w:pPr>
      <w:r>
        <w:t>Alle Kvalifiserte Enheter som brukes av ulisensierte brukere, lisensieres med Windows SA per Enhet.</w:t>
      </w:r>
    </w:p>
    <w:p w:rsidR="00142BA8" w:rsidRDefault="00142BA8">
      <w:pPr>
        <w:pStyle w:val="ProductList-Body"/>
      </w:pPr>
    </w:p>
    <w:p w:rsidR="00142BA8" w:rsidRDefault="00DD1632">
      <w:pPr>
        <w:pStyle w:val="ProductList-ClauseHeading"/>
      </w:pPr>
      <w:r>
        <w:t>4.7 Kjøpskvalifisering for Windows Desktop Operation System Software Assurance (Per Bruker) From SA Bruker-SL-er</w:t>
      </w:r>
    </w:p>
    <w:p w:rsidR="00142BA8" w:rsidRDefault="00DD1632">
      <w:pPr>
        <w:pStyle w:val="ProductList-SubClauseHeading"/>
      </w:pPr>
      <w:r>
        <w:t>4.7.1 Enterprise-avtaler</w:t>
      </w:r>
    </w:p>
    <w:p w:rsidR="00142BA8" w:rsidRDefault="00DD1632">
      <w:pPr>
        <w:pStyle w:val="ProductList-BodyIndented"/>
      </w:pPr>
      <w:r>
        <w:t>From SA Bruker-SL-er kan kjøpes for å overføre fullt betalte permanente Lisenser med aktiv SA for de Kvalifiserte Produktene i tabellen nedenfor.</w:t>
      </w:r>
    </w:p>
    <w:tbl>
      <w:tblPr>
        <w:tblStyle w:val="PURTable0"/>
        <w:tblW w:w="0" w:type="dxa"/>
        <w:tblLook w:val="04A0" w:firstRow="1" w:lastRow="0" w:firstColumn="1" w:lastColumn="0" w:noHBand="0" w:noVBand="1"/>
      </w:tblPr>
      <w:tblGrid>
        <w:gridCol w:w="5341"/>
        <w:gridCol w:w="5089"/>
      </w:tblGrid>
      <w:tr w:rsidR="00142BA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42BA8" w:rsidRDefault="00DD1632">
            <w:pPr>
              <w:pStyle w:val="ProductList-TableBody"/>
            </w:pPr>
            <w:r>
              <w:rPr>
                <w:color w:val="FFFFFF"/>
              </w:rPr>
              <w:t>Kvalifiserte Produkter som Overføres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42BA8" w:rsidRDefault="00DD1632">
            <w:pPr>
              <w:pStyle w:val="ProductList-TableBody"/>
            </w:pPr>
            <w:r>
              <w:rPr>
                <w:color w:val="FFFFFF"/>
              </w:rPr>
              <w:t>Tilsvarende From SA Bruker-SL</w:t>
            </w:r>
          </w:p>
        </w:tc>
      </w:tr>
      <w:tr w:rsidR="00142BA8">
        <w:tc>
          <w:tcPr>
            <w:tcW w:w="61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SA for Windows-datamaskinoperasjonssystemet</w:t>
            </w:r>
          </w:p>
        </w:tc>
        <w:tc>
          <w:tcPr>
            <w:tcW w:w="61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Windows Desktop Operating System SA (Per Bruker) From SA USL</w:t>
            </w:r>
            <w:r>
              <w:rPr>
                <w:vertAlign w:val="superscript"/>
              </w:rPr>
              <w:t>1</w:t>
            </w:r>
          </w:p>
        </w:tc>
      </w:tr>
    </w:tbl>
    <w:p w:rsidR="00142BA8" w:rsidRDefault="00DD1632">
      <w:pPr>
        <w:pStyle w:val="ProductList-BodyIndented"/>
      </w:pPr>
      <w:r>
        <w:rPr>
          <w:i/>
          <w:vertAlign w:val="superscript"/>
        </w:rPr>
        <w:t>1</w:t>
      </w:r>
      <w:r>
        <w:rPr>
          <w:i/>
        </w:rPr>
        <w:t>Kan bare kjøpes på årsdatoen for registreringen eller på starten av en ny registreringsperiode.</w:t>
      </w:r>
    </w:p>
    <w:p w:rsidR="00142BA8" w:rsidRDefault="00142BA8">
      <w:pPr>
        <w:pStyle w:val="ProductList-BodyIndented"/>
      </w:pPr>
    </w:p>
    <w:p w:rsidR="00142BA8" w:rsidRDefault="00DD1632">
      <w:pPr>
        <w:pStyle w:val="ProductList-SubClauseHeading"/>
      </w:pPr>
      <w:r>
        <w:t>4.7.2 Enterprise Subscription-avtaler</w:t>
      </w:r>
    </w:p>
    <w:p w:rsidR="00142BA8" w:rsidRDefault="00DD1632">
      <w:pPr>
        <w:pStyle w:val="ProductList-BodyIndented"/>
      </w:pPr>
      <w:r>
        <w:t>Abonnementslisenser for Software Assurance for Windows-datamaskinoperasjonssystemet kan overføres på årsdagen for Kundens registrering eller i begynnelsen av en ny registreringsperiode med en ECS From SA User SL. Abonnementslisensen må kjøpes minst tre år før kjøpet av From SA User SL-en.</w:t>
      </w:r>
    </w:p>
    <w:p w:rsidR="00142BA8" w:rsidRDefault="00142BA8">
      <w:pPr>
        <w:pStyle w:val="ProductList-BodyIndented"/>
      </w:pPr>
    </w:p>
    <w:p w:rsidR="00142BA8" w:rsidRDefault="00DD1632">
      <w:pPr>
        <w:pStyle w:val="ProductList-ClauseHeading"/>
      </w:pPr>
      <w:r>
        <w:t>4.8 Microsoft Desktop Optimization Pack (MDOP)</w:t>
      </w:r>
    </w:p>
    <w:p w:rsidR="00142BA8" w:rsidRDefault="00DD1632">
      <w:pPr>
        <w:pStyle w:val="ProductList-Body"/>
      </w:pPr>
      <w:r>
        <w:t>Kunder kan installere og bruke administrasjonsfunksjoner i MDOP-en på andre enheter som er dedikert til Kundens bruk, for å administrere programvare på den Lisensierte Enheten eller den Lisensierte Brukerens Enheter. Kunden kan også bruke AGPM, DaRT og UE-V for å administrere programvaren på servere innen Kundens domene, så lenge datamaskinene innen det domenet er lisensiert for MDOP-bruk.</w:t>
      </w:r>
    </w:p>
    <w:p w:rsidR="00142BA8" w:rsidRDefault="00142BA8">
      <w:pPr>
        <w:pStyle w:val="ProductList-Body"/>
      </w:pPr>
    </w:p>
    <w:p w:rsidR="00142BA8" w:rsidRDefault="00DD1632">
      <w:pPr>
        <w:pStyle w:val="ProductList-SubClauseHeading"/>
      </w:pPr>
      <w:r>
        <w:t>4.8.1 MDOP-kvalifisering</w:t>
      </w:r>
    </w:p>
    <w:p w:rsidR="00142BA8" w:rsidRDefault="00DD1632">
      <w:pPr>
        <w:pStyle w:val="ProductList-BodyIndented"/>
      </w:pPr>
      <w:r>
        <w:t>De følgende Kundene har MDOP-bruksrettigheter som er inkludert i Windows Software Assurance og Windows VDA, og trenger ikke kjøpe MDOP separat.</w:t>
      </w:r>
    </w:p>
    <w:p w:rsidR="00142BA8" w:rsidRDefault="00DD1632">
      <w:pPr>
        <w:pStyle w:val="ProductList-Bullet"/>
        <w:numPr>
          <w:ilvl w:val="1"/>
          <w:numId w:val="32"/>
        </w:numPr>
      </w:pPr>
      <w:r>
        <w:t xml:space="preserve">Alle Kunder med aktive Windows Software Assurance per User USL eller VDA per User USL. </w:t>
      </w:r>
    </w:p>
    <w:p w:rsidR="00142BA8" w:rsidRDefault="00DD1632">
      <w:pPr>
        <w:pStyle w:val="ProductList-Bullet"/>
        <w:numPr>
          <w:ilvl w:val="1"/>
          <w:numId w:val="32"/>
        </w:numPr>
      </w:pPr>
      <w:r>
        <w:t>Kunder med avtaler som trer i kraft 1. august 2015 eller senere, og som har aktiv Windows Software Assurance per Enhet og/eller VDA per Enhet.</w:t>
      </w:r>
    </w:p>
    <w:p w:rsidR="00142BA8" w:rsidRDefault="00142BA8">
      <w:pPr>
        <w:pStyle w:val="ProductList-BodyIndented"/>
      </w:pPr>
    </w:p>
    <w:p w:rsidR="00142BA8" w:rsidRDefault="00DD1632">
      <w:pPr>
        <w:pStyle w:val="ProductList-ClauseHeading"/>
      </w:pPr>
      <w:r>
        <w:t>4.9 Academic-programmer</w:t>
      </w:r>
    </w:p>
    <w:p w:rsidR="00142BA8" w:rsidRDefault="00DD1632">
      <w:pPr>
        <w:pStyle w:val="ProductList-Body"/>
      </w:pPr>
      <w:r>
        <w:t>Følgende gjelder for kunder i alle Academic-volumlisensprogrammer:</w:t>
      </w:r>
    </w:p>
    <w:p w:rsidR="00142BA8" w:rsidRDefault="00DD1632">
      <w:pPr>
        <w:pStyle w:val="ProductList-SubClauseHeading"/>
      </w:pPr>
      <w:r>
        <w:t>4.9.1 Rettigheter til Windows Enterprise LTSB</w:t>
      </w:r>
    </w:p>
    <w:p w:rsidR="00142BA8" w:rsidRDefault="00DD1632">
      <w:pPr>
        <w:pStyle w:val="ProductList-BodyIndented"/>
      </w:pPr>
      <w:r>
        <w:t>Utdanningsinstitusjoner med Windows Enterprise SA eller Windows Education SA kan installere Windows 10 Enterprise LTSB i stedet for en hvilken som helst permanent forekomst.</w:t>
      </w:r>
    </w:p>
    <w:p w:rsidR="00142BA8" w:rsidRDefault="00142BA8">
      <w:pPr>
        <w:pStyle w:val="ProductList-BodyIndented"/>
      </w:pPr>
    </w:p>
    <w:p w:rsidR="00142BA8" w:rsidRDefault="00DD1632">
      <w:pPr>
        <w:pStyle w:val="ProductList-SubClauseHeading"/>
      </w:pPr>
      <w:r>
        <w:t>4.9.2 Rettigheter til Windows 10 Education Edition</w:t>
      </w:r>
    </w:p>
    <w:p w:rsidR="00142BA8" w:rsidRDefault="00DD1632">
      <w:pPr>
        <w:pStyle w:val="ProductList-BodyIndented"/>
      </w:pPr>
      <w:r>
        <w:t>Utdanningsinstitusjoner med Software Assurance for Windows Enterprise eller Windows Education har rettigheter til å installere og bruke Windows 10 Education. Utdanningsinstitusjoner har ikke rettigheter til å installere Windows 10 Enterprise Current Branch for Business.</w:t>
      </w:r>
    </w:p>
    <w:p w:rsidR="00142BA8" w:rsidRDefault="00142BA8">
      <w:pPr>
        <w:pStyle w:val="ProductList-BodyIndented"/>
      </w:pPr>
    </w:p>
    <w:p w:rsidR="00142BA8" w:rsidRDefault="00DD1632">
      <w:pPr>
        <w:pStyle w:val="ProductList-SubClauseHeading"/>
      </w:pPr>
      <w:r>
        <w:t>4.9.3 Rettigheter til nedgradering</w:t>
      </w:r>
    </w:p>
    <w:p w:rsidR="00142BA8" w:rsidRDefault="00DD1632">
      <w:pPr>
        <w:pStyle w:val="ProductList-BodyIndented"/>
      </w:pPr>
      <w:r>
        <w:t>Utdanningsinstitusjoner med Software Assurance for Windows Education har rettigheter til nedgradering til Windows 8.1 Enterprise/Pro og tidligere versjoner av Windows 8.1 Enterprise/Pro.</w:t>
      </w:r>
    </w:p>
    <w:p w:rsidR="00142BA8" w:rsidRDefault="00142BA8">
      <w:pPr>
        <w:pStyle w:val="ProductList-BodyIndented"/>
      </w:pPr>
    </w:p>
    <w:p w:rsidR="00142BA8" w:rsidRDefault="00DD1632">
      <w:pPr>
        <w:pStyle w:val="ProductList-SubClauseHeading"/>
      </w:pPr>
      <w:r>
        <w:t>4.9.4 MDOP-kvalifisering</w:t>
      </w:r>
    </w:p>
    <w:p w:rsidR="00142BA8" w:rsidRDefault="00DD1632">
      <w:pPr>
        <w:pStyle w:val="ProductList-BodyIndented"/>
      </w:pPr>
      <w:r>
        <w:t>Utdanningsinstitusjoner med Software Assurance for Windows Enterprise eller Windows Education har rettigheter til å installere og bruke MDOP.</w:t>
      </w:r>
    </w:p>
    <w:p w:rsidR="00142BA8" w:rsidRDefault="00142BA8">
      <w:pPr>
        <w:pStyle w:val="ProductList-BodyIndented"/>
      </w:pPr>
    </w:p>
    <w:p w:rsidR="00142BA8" w:rsidRDefault="00DD1632">
      <w:pPr>
        <w:pStyle w:val="ProductList-SubClauseHeading"/>
      </w:pPr>
      <w:r>
        <w:t>4.9.5 Studentalternativ for Windows To Go</w:t>
      </w:r>
    </w:p>
    <w:p w:rsidR="00142BA8" w:rsidRDefault="00DD1632">
      <w:pPr>
        <w:pStyle w:val="ProductList-BodyIndented"/>
      </w:pPr>
      <w:r>
        <w:t>Utdanningsinstitusjoner som velger Studentalternativet, kan bruke én Windows To Go-forekomst per lisensiert studentenhet mens studenten er registrert ved lærestedet.</w:t>
      </w:r>
    </w:p>
    <w:p w:rsidR="00142BA8" w:rsidRDefault="00142BA8">
      <w:pPr>
        <w:pStyle w:val="ProductList-BodyIndented"/>
      </w:pPr>
    </w:p>
    <w:p w:rsidR="00142BA8" w:rsidRDefault="00DD1632">
      <w:pPr>
        <w:pStyle w:val="ProductList-ClauseHeading"/>
      </w:pPr>
      <w:r>
        <w:t>4.10 Windows-datamaskinoperasjonssystem – Rett til å kjøre "Grupperte HPC-programmer"</w:t>
      </w:r>
    </w:p>
    <w:p w:rsidR="00142BA8" w:rsidRDefault="00DD1632">
      <w:pPr>
        <w:pStyle w:val="ProductList-Body"/>
      </w:pPr>
      <w:r>
        <w:t xml:space="preserve">Kunden kan tillate samtidig bruk av programvaren på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som brukes som en </w:t>
      </w:r>
      <w:r>
        <w:fldChar w:fldCharType="begin"/>
      </w:r>
      <w:r>
        <w:instrText xml:space="preserve"> AutoTextList   \s NoStyle \t "Cycle Harvesting-Node vil si en enhet som ikke er dedikert for kjøring av Grupperte HPC-Programmer eller jobbplanleggingstjenester for Grupperte HPC-Programmer." </w:instrText>
      </w:r>
      <w:r>
        <w:fldChar w:fldCharType="separate"/>
      </w:r>
      <w:r>
        <w:rPr>
          <w:color w:val="0563C1"/>
        </w:rPr>
        <w:t>Cycle Harvesting-node</w:t>
      </w:r>
      <w:r>
        <w:fldChar w:fldCharType="end"/>
      </w:r>
      <w:r>
        <w:t xml:space="preserve">, til å kjøre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forutsatt at den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ikke brukes som en generell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databaseserver</w:t>
      </w:r>
      <w:r>
        <w:fldChar w:fldCharType="end"/>
      </w:r>
      <w:r>
        <w:t xml:space="preserve">, webserver, </w:t>
      </w:r>
      <w:r>
        <w:fldChar w:fldCharType="begin"/>
      </w:r>
      <w:r>
        <w:instrText xml:space="preserve"> AutoTextList   \s NoStyle \t "Server vil si et fysisk maskinvaresystem som kan kjøre serverprogramvare." </w:instrText>
      </w:r>
      <w:r>
        <w:fldChar w:fldCharType="separate"/>
      </w:r>
      <w:r>
        <w:rPr>
          <w:color w:val="0563C1"/>
        </w:rPr>
        <w:t>e-postserver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skriverserver</w:t>
      </w:r>
      <w:r>
        <w:fldChar w:fldCharType="end"/>
      </w:r>
      <w:r>
        <w:t xml:space="preserve"> eller </w:t>
      </w:r>
      <w:r>
        <w:fldChar w:fldCharType="begin"/>
      </w:r>
      <w:r>
        <w:instrText xml:space="preserve"> AutoTextList   \s NoStyle \t "Server vil si et fysisk maskinvaresystem som kan kjøre serverprogramvare." </w:instrText>
      </w:r>
      <w:r>
        <w:fldChar w:fldCharType="separate"/>
      </w:r>
      <w:r>
        <w:rPr>
          <w:color w:val="0563C1"/>
        </w:rPr>
        <w:t>filserver</w:t>
      </w:r>
      <w:r>
        <w:fldChar w:fldCharType="end"/>
      </w:r>
      <w:r>
        <w:t>, til andre typer flerbrukertilgang eller til andre lignende ressursdelingsformål.</w:t>
      </w:r>
    </w:p>
    <w:p w:rsidR="00142BA8" w:rsidRDefault="00142BA8">
      <w:pPr>
        <w:pStyle w:val="ProductList-Body"/>
      </w:pPr>
    </w:p>
    <w:p w:rsidR="00142BA8" w:rsidRDefault="00DD1632">
      <w:pPr>
        <w:pStyle w:val="ProductList-ClauseHeading"/>
      </w:pPr>
      <w:r>
        <w:t>4.11 Windows-datamaskinoperasjonssystem – Windows Thin PC</w:t>
      </w:r>
    </w:p>
    <w:p w:rsidR="00142BA8" w:rsidRDefault="00DD1632">
      <w:pPr>
        <w:pStyle w:val="ProductList-Body"/>
      </w:pPr>
      <w:r>
        <w:t>Kunden kan bruke Windows Thin PC-programvaren i stedet for Windows-datamaskinoperasjonssystemet, men bare til å kjøre programmene som er oppført nedenfor.</w:t>
      </w:r>
    </w:p>
    <w:p w:rsidR="00142BA8" w:rsidRDefault="00DD1632">
      <w:pPr>
        <w:pStyle w:val="ProductList-Bullet"/>
        <w:numPr>
          <w:ilvl w:val="0"/>
          <w:numId w:val="33"/>
        </w:numPr>
      </w:pPr>
      <w:r>
        <w:t>sikkerhet</w:t>
      </w:r>
    </w:p>
    <w:p w:rsidR="00142BA8" w:rsidRDefault="00DD1632">
      <w:pPr>
        <w:pStyle w:val="ProductList-Bullet"/>
        <w:numPr>
          <w:ilvl w:val="0"/>
          <w:numId w:val="33"/>
        </w:numPr>
      </w:pPr>
      <w:r>
        <w:t>administrasjon</w:t>
      </w:r>
    </w:p>
    <w:p w:rsidR="00142BA8" w:rsidRDefault="00DD1632">
      <w:pPr>
        <w:pStyle w:val="ProductList-Bullet"/>
        <w:numPr>
          <w:ilvl w:val="0"/>
          <w:numId w:val="33"/>
        </w:numPr>
      </w:pPr>
      <w:r>
        <w:t>terminalemulering</w:t>
      </w:r>
    </w:p>
    <w:p w:rsidR="00142BA8" w:rsidRDefault="00DD1632">
      <w:pPr>
        <w:pStyle w:val="ProductList-Bullet"/>
        <w:numPr>
          <w:ilvl w:val="0"/>
          <w:numId w:val="33"/>
        </w:numPr>
      </w:pPr>
      <w:r>
        <w:t>Eksternt skrivebord og lignende teknologier</w:t>
      </w:r>
    </w:p>
    <w:p w:rsidR="00142BA8" w:rsidRDefault="00DD1632">
      <w:pPr>
        <w:pStyle w:val="ProductList-Bullet"/>
        <w:numPr>
          <w:ilvl w:val="0"/>
          <w:numId w:val="33"/>
        </w:numPr>
      </w:pPr>
      <w:r>
        <w:t>webleser</w:t>
      </w:r>
    </w:p>
    <w:p w:rsidR="00142BA8" w:rsidRDefault="00DD1632">
      <w:pPr>
        <w:pStyle w:val="ProductList-Bullet"/>
        <w:numPr>
          <w:ilvl w:val="0"/>
          <w:numId w:val="33"/>
        </w:numPr>
      </w:pPr>
      <w:r>
        <w:t>medieavspiller</w:t>
      </w:r>
    </w:p>
    <w:p w:rsidR="00142BA8" w:rsidRDefault="00DD1632">
      <w:pPr>
        <w:pStyle w:val="ProductList-Bullet"/>
        <w:numPr>
          <w:ilvl w:val="0"/>
          <w:numId w:val="33"/>
        </w:numPr>
      </w:pPr>
      <w:r>
        <w:t>klient for øyeblikksmeldinger</w:t>
      </w:r>
    </w:p>
    <w:p w:rsidR="00142BA8" w:rsidRDefault="00DD1632">
      <w:pPr>
        <w:pStyle w:val="ProductList-Bullet"/>
        <w:numPr>
          <w:ilvl w:val="0"/>
          <w:numId w:val="33"/>
        </w:numPr>
      </w:pPr>
      <w:r>
        <w:t>dokumentfremvisere</w:t>
      </w:r>
    </w:p>
    <w:p w:rsidR="00142BA8" w:rsidRDefault="00DD1632">
      <w:pPr>
        <w:pStyle w:val="ProductList-Bullet"/>
        <w:numPr>
          <w:ilvl w:val="0"/>
          <w:numId w:val="33"/>
        </w:numPr>
      </w:pPr>
      <w:r>
        <w:t>NET Framework og Java Virtual Machine</w:t>
      </w:r>
    </w:p>
    <w:p w:rsidR="00142BA8" w:rsidRDefault="00DD1632">
      <w:pPr>
        <w:pStyle w:val="ProductList-Body"/>
      </w:pPr>
      <w:r>
        <w:t>Kundene har rett til å bruke programvaren på en annen enhet enn enheten den først ble installert på, hvis den tilsvarende Software Assurance-dekningen flyttes til den andre enheten.</w:t>
      </w:r>
    </w:p>
    <w:p w:rsidR="00142BA8" w:rsidRDefault="00142BA8">
      <w:pPr>
        <w:pStyle w:val="ProductList-Body"/>
      </w:pPr>
    </w:p>
    <w:p w:rsidR="00142BA8" w:rsidRDefault="00DD1632">
      <w:pPr>
        <w:pStyle w:val="ProductList-ClauseHeading"/>
      </w:pPr>
      <w:r>
        <w:t>4.12 Software Assurance for Windows Embedded Industry Enterprise</w:t>
      </w:r>
    </w:p>
    <w:p w:rsidR="00142BA8" w:rsidRDefault="00DD1632">
      <w:pPr>
        <w:pStyle w:val="ProductList-Body"/>
      </w:pPr>
      <w:r>
        <w:t xml:space="preserve">Kunder med Software Assurance for Windows Embedded Industry Enterprise har de samme rettighetene og begrensningene som Windows Software Assurance. </w:t>
      </w:r>
    </w:p>
    <w:p w:rsidR="00142BA8" w:rsidRDefault="00142BA8">
      <w:pPr>
        <w:pStyle w:val="PURBreadcrumb"/>
      </w:pPr>
    </w:p>
    <w:tbl>
      <w:tblPr>
        <w:tblStyle w:val="PURTable"/>
        <w:tblW w:w="0" w:type="dxa"/>
        <w:tblLook w:val="04A0" w:firstRow="1" w:lastRow="0" w:firstColumn="1" w:lastColumn="0" w:noHBand="0" w:noVBand="1"/>
      </w:tblPr>
      <w:tblGrid>
        <w:gridCol w:w="10800"/>
      </w:tblGrid>
      <w:tr w:rsidR="00142BA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2BA8" w:rsidRDefault="00DA45F0">
            <w:pPr>
              <w:pStyle w:val="ProductList-TableBody"/>
              <w:jc w:val="right"/>
            </w:pPr>
            <w:hyperlink w:anchor="_Sec842">
              <w:r w:rsidR="00DD1632">
                <w:rPr>
                  <w:color w:val="00467F"/>
                  <w:sz w:val="14"/>
                  <w:u w:val="single"/>
                </w:rPr>
                <w:t>Innholdsfortegnelse</w:t>
              </w:r>
            </w:hyperlink>
            <w:r w:rsidR="00DD1632">
              <w:rPr>
                <w:sz w:val="14"/>
              </w:rPr>
              <w:t>/</w:t>
            </w:r>
            <w:hyperlink w:anchor="_Sec549">
              <w:r w:rsidR="00DD1632">
                <w:rPr>
                  <w:color w:val="00467F"/>
                  <w:sz w:val="14"/>
                  <w:u w:val="single"/>
                </w:rPr>
                <w:t>Ordliste</w:t>
              </w:r>
            </w:hyperlink>
            <w:r w:rsidR="00DD1632">
              <w:rPr>
                <w:sz w:val="14"/>
              </w:rPr>
              <w:t>/</w:t>
            </w:r>
            <w:hyperlink w:anchor="_Sec844">
              <w:r w:rsidR="00DD1632">
                <w:rPr>
                  <w:color w:val="00467F"/>
                  <w:sz w:val="14"/>
                  <w:u w:val="single"/>
                </w:rPr>
                <w:t>Indeks</w:t>
              </w:r>
            </w:hyperlink>
          </w:p>
        </w:tc>
      </w:tr>
    </w:tbl>
    <w:p w:rsidR="00142BA8" w:rsidRDefault="00142BA8">
      <w:pPr>
        <w:pStyle w:val="ProductList-Body"/>
      </w:pPr>
    </w:p>
    <w:p w:rsidR="00142BA8" w:rsidRDefault="00DD1632">
      <w:pPr>
        <w:pStyle w:val="ProductList-OfferingGroupHeading"/>
      </w:pPr>
      <w:bookmarkStart w:id="190" w:name="_Sec619"/>
      <w:r>
        <w:t>Windows Server</w:t>
      </w:r>
      <w:bookmarkEnd w:id="190"/>
      <w:r>
        <w:fldChar w:fldCharType="begin"/>
      </w:r>
      <w:r>
        <w:instrText xml:space="preserve"> TC "</w:instrText>
      </w:r>
      <w:bookmarkStart w:id="191" w:name="_Toc433720930"/>
      <w:r>
        <w:instrText>Windows Server</w:instrText>
      </w:r>
      <w:bookmarkEnd w:id="191"/>
      <w:r>
        <w:instrText>" \l 2</w:instrText>
      </w:r>
      <w:r>
        <w:fldChar w:fldCharType="end"/>
      </w:r>
    </w:p>
    <w:p w:rsidR="00142BA8" w:rsidRDefault="00DD1632">
      <w:pPr>
        <w:pStyle w:val="ProductList-Offering2HeadingNoBorder"/>
      </w:pPr>
      <w:bookmarkStart w:id="192" w:name="_Sec654"/>
      <w:r>
        <w:t>Windows MultiPoint Server</w:t>
      </w:r>
      <w:bookmarkEnd w:id="192"/>
      <w:r>
        <w:fldChar w:fldCharType="begin"/>
      </w:r>
      <w:r>
        <w:instrText xml:space="preserve"> TC "</w:instrText>
      </w:r>
      <w:bookmarkStart w:id="193" w:name="_Toc433720931"/>
      <w:r>
        <w:instrText>Windows MultiPoint Server</w:instrText>
      </w:r>
      <w:bookmarkEnd w:id="193"/>
      <w:r>
        <w:instrText>" \l 3</w:instrText>
      </w:r>
      <w:r>
        <w:fldChar w:fldCharType="end"/>
      </w:r>
    </w:p>
    <w:p w:rsidR="00142BA8" w:rsidRDefault="00DD1632">
      <w:pPr>
        <w:pStyle w:val="ProductList-Offering1SubSection"/>
      </w:pPr>
      <w:bookmarkStart w:id="194" w:name="_Sec702"/>
      <w:r>
        <w:t>1. Programtilgjengelighet</w:t>
      </w:r>
      <w:bookmarkEnd w:id="194"/>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142BA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42BA8" w:rsidRDefault="00DD1632">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2BA8" w:rsidRDefault="00DD163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2BA8" w:rsidRDefault="00DD163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2BA8" w:rsidRDefault="00DD163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2BA8" w:rsidRDefault="00DD16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2BA8" w:rsidRDefault="00DD16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2BA8" w:rsidRDefault="00DD163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2BA8" w:rsidRDefault="00DD16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2BA8" w:rsidRDefault="00DD163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2BA8" w:rsidRDefault="00DD163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2BA8" w:rsidRDefault="00DD16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2BA8" w:rsidRDefault="00DD16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42BA8">
        <w:tc>
          <w:tcPr>
            <w:tcW w:w="4160" w:type="dxa"/>
            <w:tcBorders>
              <w:top w:val="single" w:sz="9" w:space="0" w:color="FFFFFF"/>
              <w:left w:val="single" w:sz="9" w:space="0" w:color="FFFFFF"/>
              <w:bottom w:val="dashed" w:sz="4" w:space="0" w:color="BFBFBF"/>
              <w:right w:val="single" w:sz="9" w:space="0" w:color="FFFFFF"/>
            </w:tcBorders>
          </w:tcPr>
          <w:p w:rsidR="00142BA8" w:rsidRDefault="00DD1632">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142BA8" w:rsidRDefault="00DD1632">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142BA8" w:rsidRDefault="00DD1632">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142BA8" w:rsidRDefault="00DD1632">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142BA8" w:rsidRDefault="00DD1632">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42BA8">
        <w:tc>
          <w:tcPr>
            <w:tcW w:w="4160" w:type="dxa"/>
            <w:tcBorders>
              <w:top w:val="dashed" w:sz="4" w:space="0" w:color="BFBFBF"/>
              <w:left w:val="single" w:sz="9" w:space="0" w:color="FFFFFF"/>
              <w:bottom w:val="dashed" w:sz="4" w:space="0" w:color="BFBFBF"/>
              <w:right w:val="single" w:sz="9" w:space="0" w:color="FFFFFF"/>
            </w:tcBorders>
          </w:tcPr>
          <w:p w:rsidR="00142BA8" w:rsidRDefault="00DD1632">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42BA8" w:rsidRDefault="00DD1632">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142BA8" w:rsidRDefault="00DD163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142BA8" w:rsidRDefault="00DD1632">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142BA8" w:rsidRDefault="00DD163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42BA8">
        <w:tc>
          <w:tcPr>
            <w:tcW w:w="4160" w:type="dxa"/>
            <w:tcBorders>
              <w:top w:val="dashed" w:sz="4" w:space="0" w:color="BFBFBF"/>
              <w:left w:val="single" w:sz="9" w:space="0" w:color="FFFFFF"/>
              <w:bottom w:val="dashed" w:sz="4" w:space="0" w:color="BFBFBF"/>
              <w:right w:val="single" w:sz="9" w:space="0" w:color="FFFFFF"/>
            </w:tcBorders>
          </w:tcPr>
          <w:p w:rsidR="00142BA8" w:rsidRDefault="00DD1632">
            <w:pPr>
              <w:pStyle w:val="ProductList-TableBody"/>
            </w:pPr>
            <w:r>
              <w:t>Windows MultiPoint Server 2012 Premium med Windows MultiPoint Server 2012 CAL (5 klienter)</w:t>
            </w:r>
            <w:r>
              <w:fldChar w:fldCharType="begin"/>
            </w:r>
            <w:r>
              <w:instrText xml:space="preserve"> XE "Windows MultiPoint Server 2012 Premium med Windows MultiPoint Server 2012 CAL (5 klienter)" </w:instrText>
            </w:r>
            <w:r>
              <w:fldChar w:fldCharType="end"/>
            </w:r>
            <w:r>
              <w:t xml:space="preserve"> (Enhet og Bruker)</w:t>
            </w:r>
          </w:p>
        </w:tc>
        <w:tc>
          <w:tcPr>
            <w:tcW w:w="620" w:type="dxa"/>
            <w:tcBorders>
              <w:top w:val="dashed" w:sz="4" w:space="0" w:color="BFBFBF"/>
              <w:left w:val="single" w:sz="9" w:space="0" w:color="FFFFFF"/>
              <w:bottom w:val="dashed" w:sz="4" w:space="0" w:color="BFBFBF"/>
              <w:right w:val="single" w:sz="9" w:space="0" w:color="FFFFFF"/>
            </w:tcBorders>
          </w:tcPr>
          <w:p w:rsidR="00142BA8" w:rsidRDefault="00DD1632">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142BA8" w:rsidRDefault="00DD163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142BA8" w:rsidRDefault="00DD1632">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142BA8" w:rsidRDefault="00DD163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2BA8" w:rsidRDefault="00DD163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42BA8">
        <w:tc>
          <w:tcPr>
            <w:tcW w:w="4160" w:type="dxa"/>
            <w:tcBorders>
              <w:top w:val="dashed" w:sz="4" w:space="0" w:color="BFBFBF"/>
              <w:left w:val="single" w:sz="9" w:space="0" w:color="FFFFFF"/>
              <w:bottom w:val="dashed" w:sz="4" w:space="0" w:color="BFBFBF"/>
              <w:right w:val="single" w:sz="9" w:space="0" w:color="FFFFFF"/>
            </w:tcBorders>
          </w:tcPr>
          <w:p w:rsidR="00142BA8" w:rsidRDefault="00DD1632">
            <w:pPr>
              <w:pStyle w:val="ProductList-TableBody"/>
            </w:pPr>
            <w:r>
              <w:t>Windows MultiPoint Server 2012 Premium med Windows MultiPoint Server 2012 CAL (5 klienter) med Windows Server 2012 CAL (5 klienter)</w:t>
            </w:r>
            <w:r>
              <w:fldChar w:fldCharType="begin"/>
            </w:r>
            <w:r>
              <w:instrText xml:space="preserve"> XE "Windows MultiPoint Server 2012 Premium med Windows MultiPoint Server 2012 CAL (5 klienter) med Windows Server 2012 CAL (5 klienter)" </w:instrText>
            </w:r>
            <w:r>
              <w:fldChar w:fldCharType="end"/>
            </w:r>
            <w:r>
              <w:t xml:space="preserve"> (Enhet og Bruker)</w:t>
            </w:r>
          </w:p>
        </w:tc>
        <w:tc>
          <w:tcPr>
            <w:tcW w:w="620" w:type="dxa"/>
            <w:tcBorders>
              <w:top w:val="dashed" w:sz="4" w:space="0" w:color="BFBFBF"/>
              <w:left w:val="single" w:sz="9" w:space="0" w:color="FFFFFF"/>
              <w:bottom w:val="dashed" w:sz="4" w:space="0" w:color="BFBFBF"/>
              <w:right w:val="single" w:sz="9" w:space="0" w:color="FFFFFF"/>
            </w:tcBorders>
          </w:tcPr>
          <w:p w:rsidR="00142BA8" w:rsidRDefault="00DD1632">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142BA8" w:rsidRDefault="00DD163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142BA8" w:rsidRDefault="00DD1632">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142BA8" w:rsidRDefault="00DD163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2BA8" w:rsidRDefault="00DD163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42BA8">
        <w:tc>
          <w:tcPr>
            <w:tcW w:w="4160" w:type="dxa"/>
            <w:tcBorders>
              <w:top w:val="dashed" w:sz="4" w:space="0" w:color="BFBFBF"/>
              <w:left w:val="single" w:sz="9" w:space="0" w:color="FFFFFF"/>
              <w:bottom w:val="dashed" w:sz="4" w:space="0" w:color="BFBFBF"/>
              <w:right w:val="single" w:sz="9" w:space="0" w:color="FFFFFF"/>
            </w:tcBorders>
          </w:tcPr>
          <w:p w:rsidR="00142BA8" w:rsidRDefault="00DD1632">
            <w:pPr>
              <w:pStyle w:val="ProductList-TableBody"/>
            </w:pPr>
            <w:r>
              <w:t>Windows MultiPoint Server 2012 CAL</w:t>
            </w:r>
            <w:r>
              <w:fldChar w:fldCharType="begin"/>
            </w:r>
            <w:r>
              <w:instrText xml:space="preserve"> XE "Windows MultiPoint Server 2012 CAL" </w:instrText>
            </w:r>
            <w:r>
              <w:fldChar w:fldCharType="end"/>
            </w:r>
            <w:r>
              <w:t xml:space="preserve"> (Enhet og Bruker)</w:t>
            </w:r>
          </w:p>
        </w:tc>
        <w:tc>
          <w:tcPr>
            <w:tcW w:w="620" w:type="dxa"/>
            <w:tcBorders>
              <w:top w:val="dashed" w:sz="4" w:space="0" w:color="BFBFBF"/>
              <w:left w:val="single" w:sz="9" w:space="0" w:color="FFFFFF"/>
              <w:bottom w:val="dashed" w:sz="4" w:space="0" w:color="BFBFBF"/>
              <w:right w:val="single" w:sz="9" w:space="0" w:color="FFFFFF"/>
            </w:tcBorders>
          </w:tcPr>
          <w:p w:rsidR="00142BA8" w:rsidRDefault="00DD1632">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142BA8" w:rsidRDefault="00DD163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42BA8" w:rsidRDefault="00DD16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42BA8" w:rsidRDefault="00DD163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"Organisasjonsomfattende Tilleggsprodukt" </w:instrText>
            </w:r>
            <w:r>
              <w:fldChar w:fldCharType="separate"/>
            </w:r>
            <w:r>
              <w:rPr>
                <w:color w:val="000000"/>
              </w:rPr>
              <w:t>AO</w:t>
            </w:r>
            <w:r>
              <w:fldChar w:fldCharType="end"/>
            </w:r>
          </w:p>
        </w:tc>
      </w:tr>
      <w:tr w:rsidR="00142BA8">
        <w:tc>
          <w:tcPr>
            <w:tcW w:w="4160" w:type="dxa"/>
            <w:tcBorders>
              <w:top w:val="dashed" w:sz="4" w:space="0" w:color="BFBFBF"/>
              <w:left w:val="single" w:sz="9" w:space="0" w:color="FFFFFF"/>
              <w:bottom w:val="none" w:sz="4" w:space="0" w:color="000000"/>
              <w:right w:val="single" w:sz="9" w:space="0" w:color="FFFFFF"/>
            </w:tcBorders>
          </w:tcPr>
          <w:p w:rsidR="00142BA8" w:rsidRDefault="00DD1632">
            <w:pPr>
              <w:pStyle w:val="ProductList-TableBody"/>
            </w:pPr>
            <w:r>
              <w:t>Windows MultiPoint Server 2012 CAL with Windows Server 2012 CAL</w:t>
            </w:r>
            <w:r>
              <w:fldChar w:fldCharType="begin"/>
            </w:r>
            <w:r>
              <w:instrText xml:space="preserve"> XE "Windows MultiPoint Server 2012 CAL with Windows Server 2012 CAL" </w:instrText>
            </w:r>
            <w:r>
              <w:fldChar w:fldCharType="end"/>
            </w:r>
            <w:r>
              <w:t xml:space="preserve"> (Enhet og Bruker)</w:t>
            </w:r>
          </w:p>
        </w:tc>
        <w:tc>
          <w:tcPr>
            <w:tcW w:w="620" w:type="dxa"/>
            <w:tcBorders>
              <w:top w:val="dashed" w:sz="4" w:space="0" w:color="BFBFBF"/>
              <w:left w:val="single" w:sz="9" w:space="0" w:color="FFFFFF"/>
              <w:bottom w:val="none" w:sz="4" w:space="0" w:color="000000"/>
              <w:right w:val="single" w:sz="9" w:space="0" w:color="FFFFFF"/>
            </w:tcBorders>
          </w:tcPr>
          <w:p w:rsidR="00142BA8" w:rsidRDefault="00DD1632">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142BA8" w:rsidRDefault="00DD1632">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142BA8" w:rsidRDefault="00DD1632">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142BA8" w:rsidRDefault="00DD163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142BA8" w:rsidRDefault="00DD1632">
      <w:pPr>
        <w:pStyle w:val="ProductList-Offering1SubSection"/>
      </w:pPr>
      <w:bookmarkStart w:id="195" w:name="_Sec757"/>
      <w:r>
        <w:t>2. Produktvilkår</w:t>
      </w:r>
      <w:bookmarkEnd w:id="195"/>
    </w:p>
    <w:tbl>
      <w:tblPr>
        <w:tblStyle w:val="PURTable"/>
        <w:tblW w:w="0" w:type="dxa"/>
        <w:tblLook w:val="04A0" w:firstRow="1" w:lastRow="0" w:firstColumn="1" w:lastColumn="0" w:noHBand="0" w:noVBand="1"/>
      </w:tblPr>
      <w:tblGrid>
        <w:gridCol w:w="3612"/>
        <w:gridCol w:w="3623"/>
        <w:gridCol w:w="3555"/>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Nedgraderte Utgaver: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Forutsetning (SA):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Berettiget Reduksjon: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Kvalifisert for Oppdatering: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142BA8">
            <w:pPr>
              <w:pStyle w:val="ProductList-TableBody"/>
            </w:pPr>
          </w:p>
        </w:tc>
      </w:tr>
    </w:tbl>
    <w:p w:rsidR="00142BA8" w:rsidRDefault="00DD1632">
      <w:pPr>
        <w:pStyle w:val="ProductList-Offering1SubSection"/>
      </w:pPr>
      <w:bookmarkStart w:id="196" w:name="_Sec800"/>
      <w:r>
        <w:t>3. Bruksrettigheter</w:t>
      </w:r>
      <w:bookmarkEnd w:id="196"/>
    </w:p>
    <w:tbl>
      <w:tblPr>
        <w:tblStyle w:val="PURTable"/>
        <w:tblW w:w="0" w:type="dxa"/>
        <w:tblLook w:val="04A0" w:firstRow="1" w:lastRow="0" w:firstColumn="1" w:lastColumn="0" w:noHBand="0" w:noVBand="1"/>
      </w:tblPr>
      <w:tblGrid>
        <w:gridCol w:w="3589"/>
        <w:gridCol w:w="3583"/>
        <w:gridCol w:w="3618"/>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"Tilleggsprogramvare: Programvare som er angitt i Bruksrettighetene for serverprodukter som Kunden kan benytte i forbindelse med bruken av serverprogramvaren." </w:instrText>
            </w:r>
            <w:r>
              <w:fldChar w:fldCharType="separate"/>
            </w:r>
            <w:r>
              <w:rPr>
                <w:color w:val="0563C1"/>
              </w:rPr>
              <w:t>Tilleggsprogramvare</w:t>
            </w:r>
            <w:r>
              <w:fldChar w:fldCharType="end"/>
            </w:r>
            <w:r>
              <w:t>: Alle utgaver</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Inkluderte teknologier: I/T</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142B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142BA8">
            <w:pPr>
              <w:pStyle w:val="ProductList-TableBody"/>
            </w:pPr>
          </w:p>
        </w:tc>
      </w:tr>
    </w:tbl>
    <w:p w:rsidR="00142BA8" w:rsidRDefault="00142BA8">
      <w:pPr>
        <w:pStyle w:val="ProductList-Body"/>
      </w:pPr>
    </w:p>
    <w:p w:rsidR="00142BA8" w:rsidRDefault="00DD1632">
      <w:pPr>
        <w:pStyle w:val="ProductList-ClauseHeading"/>
      </w:pPr>
      <w:r>
        <w:t>3.1 Serverprogramtilgang</w:t>
      </w:r>
    </w:p>
    <w:tbl>
      <w:tblPr>
        <w:tblStyle w:val="PURTable"/>
        <w:tblW w:w="0" w:type="dxa"/>
        <w:tblLook w:val="04A0" w:firstRow="1" w:lastRow="0" w:firstColumn="1" w:lastColumn="0" w:noHBand="0" w:noVBand="1"/>
      </w:tblPr>
      <w:tblGrid>
        <w:gridCol w:w="3626"/>
        <w:gridCol w:w="3582"/>
        <w:gridCol w:w="3582"/>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42BA8" w:rsidRDefault="00DD1632">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142BA8" w:rsidRDefault="00DD1632">
            <w:pPr>
              <w:pStyle w:val="ProductList-TableBody"/>
            </w:pPr>
            <w:r>
              <w:t>Windows MultiPoint Server 2012 CAL og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42BA8" w:rsidRDefault="00DD1632">
            <w:pPr>
              <w:pStyle w:val="ProductList-TableBody"/>
            </w:pPr>
            <w:r>
              <w:t xml:space="preserve">Windows MultiPoint Server 2012 CAL og </w:t>
            </w:r>
          </w:p>
          <w:p w:rsidR="00142BA8" w:rsidRDefault="00DD1632">
            <w:pPr>
              <w:pStyle w:val="ProductList-TableBody"/>
            </w:pPr>
            <w:r>
              <w:t xml:space="preserve">Lisens som tilsvarer CAL (se </w:t>
            </w:r>
            <w:hyperlink w:anchor="_Sec591">
              <w:r>
                <w:rPr>
                  <w:color w:val="00467F"/>
                  <w:u w:val="single"/>
                </w:rPr>
                <w:t>Vedlegg A</w:t>
              </w:r>
            </w:hyperlink>
            <w:r>
              <w:t>)</w:t>
            </w:r>
          </w:p>
        </w:tc>
      </w:tr>
    </w:tbl>
    <w:p w:rsidR="00142BA8" w:rsidRDefault="00142BA8">
      <w:pPr>
        <w:pStyle w:val="ProductList-Body"/>
      </w:pPr>
    </w:p>
    <w:p w:rsidR="00142BA8" w:rsidRDefault="00DD1632">
      <w:pPr>
        <w:pStyle w:val="ProductList-SubClauseHeading"/>
      </w:pPr>
      <w:r>
        <w:t>3.1.1 Ytterligere funksjoner knyttet til Windows Server 2012 Active Directory Rights Management Services CAL</w:t>
      </w:r>
    </w:p>
    <w:p w:rsidR="00142BA8" w:rsidRDefault="00DD1632">
      <w:pPr>
        <w:pStyle w:val="ProductList-BodyIndented"/>
      </w:pPr>
      <w:r>
        <w:t>Windows Server 2012 Rights Management Services</w:t>
      </w:r>
    </w:p>
    <w:tbl>
      <w:tblPr>
        <w:tblStyle w:val="PURTable0"/>
        <w:tblW w:w="0" w:type="dxa"/>
        <w:tblLook w:val="04A0" w:firstRow="1" w:lastRow="0" w:firstColumn="1" w:lastColumn="0" w:noHBand="0" w:noVBand="1"/>
      </w:tblPr>
      <w:tblGrid>
        <w:gridCol w:w="3560"/>
        <w:gridCol w:w="3467"/>
        <w:gridCol w:w="3403"/>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42BA8" w:rsidRDefault="00DD1632">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142BA8" w:rsidRDefault="00DD1632">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42BA8" w:rsidRDefault="00DD1632">
            <w:pPr>
              <w:pStyle w:val="ProductList-TableBody"/>
            </w:pPr>
            <w:r>
              <w:t xml:space="preserve">Lisens som tilsvarer CAL (se </w:t>
            </w:r>
            <w:hyperlink w:anchor="_Sec591">
              <w:r>
                <w:rPr>
                  <w:color w:val="00467F"/>
                  <w:u w:val="single"/>
                </w:rPr>
                <w:t>Vedlegg A</w:t>
              </w:r>
            </w:hyperlink>
            <w:r>
              <w:t>)</w:t>
            </w:r>
          </w:p>
        </w:tc>
      </w:tr>
    </w:tbl>
    <w:p w:rsidR="00142BA8" w:rsidRDefault="00142BA8">
      <w:pPr>
        <w:pStyle w:val="ProductList-BodyIndented"/>
      </w:pPr>
    </w:p>
    <w:p w:rsidR="00142BA8" w:rsidRDefault="00DD1632">
      <w:pPr>
        <w:pStyle w:val="ProductList-ClauseHeading"/>
      </w:pPr>
      <w:r>
        <w:t>3.2 Kjøre forekomster av Programvaren</w:t>
      </w:r>
    </w:p>
    <w:p w:rsidR="00142BA8" w:rsidRDefault="00DD1632">
      <w:pPr>
        <w:pStyle w:val="ProductList-Body"/>
      </w:pPr>
      <w:r>
        <w:t xml:space="preserve">Kunden kan til enhver tid kjøre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serverprogramvaren i hvert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Hvis Kunden bruker serverprogramvaren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kan serverprogramvaren på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som vert og til å administrere det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OSE-et</w:t>
      </w:r>
      <w:r>
        <w:fldChar w:fldCharType="end"/>
      </w:r>
      <w:r>
        <w:t>.</w:t>
      </w:r>
    </w:p>
    <w:p w:rsidR="00142BA8" w:rsidRDefault="00142BA8">
      <w:pPr>
        <w:pStyle w:val="ProductList-Body"/>
      </w:pPr>
    </w:p>
    <w:p w:rsidR="00142BA8" w:rsidRDefault="00DD1632">
      <w:pPr>
        <w:pStyle w:val="ProductList-ClauseHeading"/>
      </w:pPr>
      <w:r>
        <w:t>3.3 Adgangslisenser</w:t>
      </w:r>
    </w:p>
    <w:p w:rsidR="00142BA8" w:rsidRDefault="00DD1632">
      <w:pPr>
        <w:pStyle w:val="ProductList-Body"/>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utelukkende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rsidR="00142BA8" w:rsidRDefault="00142BA8">
      <w:pPr>
        <w:pStyle w:val="ProductList-Body"/>
      </w:pPr>
    </w:p>
    <w:p w:rsidR="00142BA8" w:rsidRDefault="00DD1632">
      <w:pPr>
        <w:pStyle w:val="ProductList-ClauseHeading"/>
      </w:pPr>
      <w:r>
        <w:t>3.4 Windows MultiPoint Server 2012 Connector</w:t>
      </w:r>
    </w:p>
    <w:p w:rsidR="00142BA8" w:rsidRDefault="00DD1632">
      <w:pPr>
        <w:pStyle w:val="ProductList-Body"/>
      </w:pPr>
      <w:r>
        <w:t>Kunden kan installere og bruke Windows Server 2012 MultiPoint Connector-programvaren på enheter som er lisensiert til å få tilgang til Windows Server 2012</w:t>
      </w:r>
      <w:r>
        <w:fldChar w:fldCharType="begin"/>
      </w:r>
      <w:r>
        <w:instrText xml:space="preserve"> XE "Windows Server 2012" </w:instrText>
      </w:r>
      <w:r>
        <w:fldChar w:fldCharType="end"/>
      </w:r>
      <w:r>
        <w:t>. Programvaren kan bare brukes til å få tilgang til MultiPoint Server-programvaren. Hvis Kunden bruker serverprogramvaren fra denne enheten utelukkende til å benytte MultiPoint Dashboard, er MultiPoint Server CAL ikke påkrevd.</w:t>
      </w:r>
    </w:p>
    <w:p w:rsidR="00142BA8" w:rsidRDefault="00142BA8">
      <w:pPr>
        <w:pStyle w:val="ProductList-Body"/>
      </w:pPr>
    </w:p>
    <w:p w:rsidR="00142BA8" w:rsidRDefault="00DD1632">
      <w:pPr>
        <w:pStyle w:val="ProductList-ClauseHeading"/>
      </w:pPr>
      <w:r>
        <w:t>3.5 Tilleggsprogramvare</w:t>
      </w:r>
    </w:p>
    <w:p w:rsidR="00142BA8" w:rsidRDefault="00DD1632">
      <w:pPr>
        <w:pStyle w:val="ProductList-Body"/>
      </w:pPr>
      <w:r>
        <w:t xml:space="preserve">Du finner en liste over Tilleggsprogramvare på </w:t>
      </w:r>
      <w:hyperlink r:id="rId81">
        <w:r>
          <w:rPr>
            <w:color w:val="00467F"/>
            <w:u w:val="single"/>
          </w:rPr>
          <w:t>http://go.microsoft.com/fwlink/?LinkId=245856</w:t>
        </w:r>
      </w:hyperlink>
      <w:r>
        <w:t>.</w:t>
      </w:r>
    </w:p>
    <w:p w:rsidR="00142BA8" w:rsidRDefault="00DD1632">
      <w:pPr>
        <w:pStyle w:val="ProductList-Offering1SubSection"/>
      </w:pPr>
      <w:bookmarkStart w:id="197" w:name="_Sec832"/>
      <w:r>
        <w:t>4. Software Assurance</w:t>
      </w:r>
      <w:bookmarkEnd w:id="197"/>
    </w:p>
    <w:tbl>
      <w:tblPr>
        <w:tblStyle w:val="PURTable"/>
        <w:tblW w:w="0" w:type="dxa"/>
        <w:tblLook w:val="04A0" w:firstRow="1" w:lastRow="0" w:firstColumn="1" w:lastColumn="0" w:noHBand="0" w:noVBand="1"/>
      </w:tblPr>
      <w:tblGrid>
        <w:gridCol w:w="3536"/>
        <w:gridCol w:w="3648"/>
        <w:gridCol w:w="3606"/>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Avløsningsrettigheter: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Roamingrettigheter: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142B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142BA8">
            <w:pPr>
              <w:pStyle w:val="ProductList-TableBody"/>
            </w:pPr>
          </w:p>
        </w:tc>
      </w:tr>
    </w:tbl>
    <w:p w:rsidR="00142BA8" w:rsidRDefault="00142BA8">
      <w:pPr>
        <w:pStyle w:val="ProductList-Body"/>
        <w:jc w:val="right"/>
      </w:pPr>
    </w:p>
    <w:tbl>
      <w:tblPr>
        <w:tblStyle w:val="PURTable"/>
        <w:tblW w:w="0" w:type="dxa"/>
        <w:tblLook w:val="04A0" w:firstRow="1" w:lastRow="0" w:firstColumn="1" w:lastColumn="0" w:noHBand="0" w:noVBand="1"/>
      </w:tblPr>
      <w:tblGrid>
        <w:gridCol w:w="10800"/>
      </w:tblGrid>
      <w:tr w:rsidR="00142BA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2BA8" w:rsidRDefault="00DA45F0">
            <w:pPr>
              <w:pStyle w:val="ProductList-TableBody"/>
              <w:jc w:val="right"/>
            </w:pPr>
            <w:hyperlink w:anchor="_Sec842">
              <w:r w:rsidR="00DD1632">
                <w:rPr>
                  <w:color w:val="00467F"/>
                  <w:sz w:val="14"/>
                  <w:u w:val="single"/>
                </w:rPr>
                <w:t>Innholdsfortegnelse</w:t>
              </w:r>
            </w:hyperlink>
            <w:r w:rsidR="00DD1632">
              <w:rPr>
                <w:sz w:val="14"/>
              </w:rPr>
              <w:t>/</w:t>
            </w:r>
            <w:hyperlink w:anchor="_Sec549">
              <w:r w:rsidR="00DD1632">
                <w:rPr>
                  <w:color w:val="00467F"/>
                  <w:sz w:val="14"/>
                  <w:u w:val="single"/>
                </w:rPr>
                <w:t>Ordliste</w:t>
              </w:r>
            </w:hyperlink>
            <w:r w:rsidR="00DD1632">
              <w:rPr>
                <w:sz w:val="14"/>
              </w:rPr>
              <w:t>/</w:t>
            </w:r>
            <w:hyperlink w:anchor="_Sec844">
              <w:r w:rsidR="00DD1632">
                <w:rPr>
                  <w:color w:val="00467F"/>
                  <w:sz w:val="14"/>
                  <w:u w:val="single"/>
                </w:rPr>
                <w:t>Indeks</w:t>
              </w:r>
            </w:hyperlink>
          </w:p>
        </w:tc>
      </w:tr>
    </w:tbl>
    <w:p w:rsidR="00142BA8" w:rsidRDefault="00142BA8">
      <w:pPr>
        <w:pStyle w:val="ProductList-Body"/>
      </w:pPr>
    </w:p>
    <w:p w:rsidR="00142BA8" w:rsidRDefault="00DD1632">
      <w:pPr>
        <w:pStyle w:val="ProductList-Offering2HeadingNoBorder"/>
      </w:pPr>
      <w:bookmarkStart w:id="198" w:name="_Sec655"/>
      <w:r>
        <w:t>Windows Server</w:t>
      </w:r>
      <w:bookmarkEnd w:id="198"/>
      <w:r>
        <w:fldChar w:fldCharType="begin"/>
      </w:r>
      <w:r>
        <w:instrText xml:space="preserve"> TC "</w:instrText>
      </w:r>
      <w:bookmarkStart w:id="199" w:name="_Toc433720932"/>
      <w:r>
        <w:instrText>Windows Server</w:instrText>
      </w:r>
      <w:bookmarkEnd w:id="199"/>
      <w:r>
        <w:instrText>" \l 3</w:instrText>
      </w:r>
      <w:r>
        <w:fldChar w:fldCharType="end"/>
      </w:r>
    </w:p>
    <w:p w:rsidR="00142BA8" w:rsidRDefault="00DD1632">
      <w:pPr>
        <w:pStyle w:val="ProductList-Offering1SubSection"/>
      </w:pPr>
      <w:bookmarkStart w:id="200" w:name="_Sec703"/>
      <w:r>
        <w:t>1. Programtilgjengelighet</w:t>
      </w:r>
      <w:bookmarkEnd w:id="200"/>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142BA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42BA8" w:rsidRDefault="00DD1632">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2BA8" w:rsidRDefault="00DD163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2BA8" w:rsidRDefault="00DD163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2BA8" w:rsidRDefault="00DD163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2BA8" w:rsidRDefault="00DD16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2BA8" w:rsidRDefault="00DD16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2BA8" w:rsidRDefault="00DD163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2BA8" w:rsidRDefault="00DD16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2BA8" w:rsidRDefault="00DD163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2BA8" w:rsidRDefault="00DD163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2BA8" w:rsidRDefault="00DD16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2BA8" w:rsidRDefault="00DD16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42BA8">
        <w:tc>
          <w:tcPr>
            <w:tcW w:w="4160" w:type="dxa"/>
            <w:tcBorders>
              <w:top w:val="single" w:sz="9" w:space="0" w:color="FFFFFF"/>
              <w:left w:val="single" w:sz="9" w:space="0" w:color="FFFFFF"/>
              <w:bottom w:val="dashed" w:sz="4" w:space="0" w:color="BFBFBF"/>
              <w:right w:val="single" w:sz="9" w:space="0" w:color="FFFFFF"/>
            </w:tcBorders>
          </w:tcPr>
          <w:p w:rsidR="00142BA8" w:rsidRDefault="00DD1632">
            <w:pPr>
              <w:pStyle w:val="ProductList-TableBody"/>
            </w:pPr>
            <w:r>
              <w:rPr>
                <w:color w:val="000000"/>
              </w:rP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142BA8" w:rsidRDefault="00DD1632">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142BA8" w:rsidRDefault="00DD163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142BA8" w:rsidRDefault="00DD163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142BA8" w:rsidRDefault="00DD163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2BA8" w:rsidRDefault="00DD1632">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42BA8">
        <w:tc>
          <w:tcPr>
            <w:tcW w:w="4160" w:type="dxa"/>
            <w:tcBorders>
              <w:top w:val="dashed" w:sz="4" w:space="0" w:color="BFBFBF"/>
              <w:left w:val="single" w:sz="9" w:space="0" w:color="FFFFFF"/>
              <w:bottom w:val="dashed" w:sz="4" w:space="0" w:color="BFBFBF"/>
              <w:right w:val="single" w:sz="9" w:space="0" w:color="FFFFFF"/>
            </w:tcBorders>
          </w:tcPr>
          <w:p w:rsidR="00142BA8" w:rsidRDefault="00DD1632">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42BA8" w:rsidRDefault="00DD1632">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142BA8" w:rsidRDefault="00DD163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42BA8" w:rsidRDefault="00DD16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42BA8" w:rsidRDefault="00DD163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2BA8" w:rsidRDefault="00DD1632">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2BA8" w:rsidRDefault="00DD1632">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42BA8">
        <w:tc>
          <w:tcPr>
            <w:tcW w:w="4160" w:type="dxa"/>
            <w:tcBorders>
              <w:top w:val="dashed" w:sz="4" w:space="0" w:color="BFBFBF"/>
              <w:left w:val="single" w:sz="9" w:space="0" w:color="FFFFFF"/>
              <w:bottom w:val="dashed" w:sz="4" w:space="0" w:color="BFBFBF"/>
              <w:right w:val="single" w:sz="9" w:space="0" w:color="FFFFFF"/>
            </w:tcBorders>
          </w:tcPr>
          <w:p w:rsidR="00142BA8" w:rsidRDefault="00DD1632">
            <w:pPr>
              <w:pStyle w:val="ProductList-TableBody"/>
            </w:pPr>
            <w:r>
              <w:t>Windows Server 2012 Remote Desktop Services CAL</w:t>
            </w:r>
            <w:r>
              <w:fldChar w:fldCharType="begin"/>
            </w:r>
            <w:r>
              <w:instrText xml:space="preserve"> XE "Windows Server 2012 Remote Desktop Services CAL" </w:instrText>
            </w:r>
            <w:r>
              <w:fldChar w:fldCharType="end"/>
            </w:r>
            <w:r>
              <w:t xml:space="preserve"> (Enhet og Bruker)</w:t>
            </w:r>
          </w:p>
        </w:tc>
        <w:tc>
          <w:tcPr>
            <w:tcW w:w="620" w:type="dxa"/>
            <w:tcBorders>
              <w:top w:val="dashed" w:sz="4" w:space="0" w:color="BFBFBF"/>
              <w:left w:val="single" w:sz="9" w:space="0" w:color="FFFFFF"/>
              <w:bottom w:val="dashed" w:sz="4" w:space="0" w:color="BFBFBF"/>
              <w:right w:val="single" w:sz="9" w:space="0" w:color="FFFFFF"/>
            </w:tcBorders>
          </w:tcPr>
          <w:p w:rsidR="00142BA8" w:rsidRDefault="00DD1632">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142BA8" w:rsidRDefault="00DD163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42BA8" w:rsidRDefault="00DD16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42BA8" w:rsidRDefault="00DD163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2BA8" w:rsidRDefault="00DD1632">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42BA8">
        <w:tc>
          <w:tcPr>
            <w:tcW w:w="4160" w:type="dxa"/>
            <w:tcBorders>
              <w:top w:val="dashed" w:sz="4" w:space="0" w:color="BFBFBF"/>
              <w:left w:val="single" w:sz="9" w:space="0" w:color="FFFFFF"/>
              <w:bottom w:val="dashed" w:sz="4" w:space="0" w:color="BFBFBF"/>
              <w:right w:val="single" w:sz="9" w:space="0" w:color="FFFFFF"/>
            </w:tcBorders>
          </w:tcPr>
          <w:p w:rsidR="00142BA8" w:rsidRDefault="00DD1632">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42BA8" w:rsidRDefault="00DD1632">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142BA8" w:rsidRDefault="00DD163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142BA8" w:rsidRDefault="00DD163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142BA8" w:rsidRDefault="00DD163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2BA8" w:rsidRDefault="00DD163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42BA8">
        <w:tc>
          <w:tcPr>
            <w:tcW w:w="4160" w:type="dxa"/>
            <w:tcBorders>
              <w:top w:val="dashed" w:sz="4" w:space="0" w:color="BFBFBF"/>
              <w:left w:val="single" w:sz="9" w:space="0" w:color="FFFFFF"/>
              <w:bottom w:val="dashed" w:sz="4" w:space="0" w:color="BFBFBF"/>
              <w:right w:val="single" w:sz="9" w:space="0" w:color="FFFFFF"/>
            </w:tcBorders>
          </w:tcPr>
          <w:p w:rsidR="00142BA8" w:rsidRDefault="00DD1632">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42BA8" w:rsidRDefault="00DD1632">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142BA8" w:rsidRDefault="00DD163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142BA8" w:rsidRDefault="00DD163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142BA8" w:rsidRDefault="00DD163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2BA8" w:rsidRDefault="00DD163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42BA8">
        <w:tc>
          <w:tcPr>
            <w:tcW w:w="4160" w:type="dxa"/>
            <w:tcBorders>
              <w:top w:val="dashed" w:sz="4" w:space="0" w:color="BFBFBF"/>
              <w:left w:val="single" w:sz="9" w:space="0" w:color="FFFFFF"/>
              <w:bottom w:val="dashed" w:sz="4" w:space="0" w:color="BFBFBF"/>
              <w:right w:val="single" w:sz="9" w:space="0" w:color="FFFFFF"/>
            </w:tcBorders>
          </w:tcPr>
          <w:p w:rsidR="00142BA8" w:rsidRDefault="00DD1632">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42BA8" w:rsidRDefault="00DD1632">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142BA8" w:rsidRDefault="00DD163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142BA8" w:rsidRDefault="00DD163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142BA8" w:rsidRDefault="00DD163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42BA8">
        <w:tc>
          <w:tcPr>
            <w:tcW w:w="4160" w:type="dxa"/>
            <w:tcBorders>
              <w:top w:val="dashed" w:sz="4" w:space="0" w:color="BFBFBF"/>
              <w:left w:val="single" w:sz="9" w:space="0" w:color="FFFFFF"/>
              <w:bottom w:val="dashed" w:sz="4" w:space="0" w:color="BFBFBF"/>
              <w:right w:val="single" w:sz="9" w:space="0" w:color="FFFFFF"/>
            </w:tcBorders>
          </w:tcPr>
          <w:p w:rsidR="00142BA8" w:rsidRDefault="00DD1632">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42BA8" w:rsidRDefault="00DD1632">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142BA8" w:rsidRDefault="00DD1632">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142BA8" w:rsidRDefault="00DD1632">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142BA8" w:rsidRDefault="00DD1632">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42BA8">
        <w:tc>
          <w:tcPr>
            <w:tcW w:w="4160" w:type="dxa"/>
            <w:tcBorders>
              <w:top w:val="dashed" w:sz="4" w:space="0" w:color="BFBFBF"/>
              <w:left w:val="single" w:sz="9" w:space="0" w:color="FFFFFF"/>
              <w:bottom w:val="dashed" w:sz="4" w:space="0" w:color="BFBFBF"/>
              <w:right w:val="single" w:sz="9" w:space="0" w:color="FFFFFF"/>
            </w:tcBorders>
          </w:tcPr>
          <w:p w:rsidR="00142BA8" w:rsidRDefault="00DD1632">
            <w:pPr>
              <w:pStyle w:val="ProductList-TableBody"/>
            </w:pPr>
            <w:r>
              <w:rPr>
                <w:color w:val="000000"/>
              </w:rPr>
              <w:t>Windows Server 2012 Active Directory Rights Management Services External Connectors</w:t>
            </w:r>
            <w:r>
              <w:fldChar w:fldCharType="begin"/>
            </w:r>
            <w:r>
              <w:instrText xml:space="preserve"> XE "Windows Server 2012 Active Directory Rights Management Services External Connectors"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42BA8" w:rsidRDefault="00DD1632">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142BA8" w:rsidRDefault="00DD163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142BA8" w:rsidRDefault="00DD163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142BA8" w:rsidRDefault="00DD163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2BA8" w:rsidRDefault="00DD163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42BA8">
        <w:tc>
          <w:tcPr>
            <w:tcW w:w="4160" w:type="dxa"/>
            <w:tcBorders>
              <w:top w:val="dashed" w:sz="4" w:space="0" w:color="BFBFBF"/>
              <w:left w:val="single" w:sz="9" w:space="0" w:color="FFFFFF"/>
              <w:bottom w:val="none" w:sz="4" w:space="0" w:color="000000"/>
              <w:right w:val="single" w:sz="9" w:space="0" w:color="FFFFFF"/>
            </w:tcBorders>
          </w:tcPr>
          <w:p w:rsidR="00142BA8" w:rsidRDefault="00DD1632">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142BA8" w:rsidRDefault="00DD1632">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142BA8" w:rsidRDefault="00DD1632">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142BA8" w:rsidRDefault="00DD1632">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142BA8" w:rsidRDefault="00DD163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2BA8" w:rsidRDefault="00DD163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142BA8" w:rsidRDefault="00DD1632">
      <w:pPr>
        <w:pStyle w:val="ProductList-Offering1SubSection"/>
      </w:pPr>
      <w:bookmarkStart w:id="201" w:name="_Sec758"/>
      <w:r>
        <w:t>2. Produktvilkår</w:t>
      </w:r>
      <w:bookmarkEnd w:id="201"/>
    </w:p>
    <w:tbl>
      <w:tblPr>
        <w:tblStyle w:val="PURTable"/>
        <w:tblW w:w="0" w:type="dxa"/>
        <w:tblLook w:val="04A0" w:firstRow="1" w:lastRow="0" w:firstColumn="1" w:lastColumn="0" w:noHBand="0" w:noVBand="1"/>
      </w:tblPr>
      <w:tblGrid>
        <w:gridCol w:w="3612"/>
        <w:gridCol w:w="3623"/>
        <w:gridCol w:w="3555"/>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for CAL-er og External Connectors (3/08)</w:t>
            </w:r>
          </w:p>
        </w:tc>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Datacenter eller Standard til Windows Server 2008 R2 Enterprise-, Standard-, Essentials-, Web- og HPC-utgaver eller Essentials 2012 eller 2012 R2</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Forutsetning (SA):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Berettiget Reduksjon: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Kvalifisert for Oppdatering: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142BA8">
            <w:pPr>
              <w:pStyle w:val="ProductList-TableBody"/>
            </w:pPr>
          </w:p>
        </w:tc>
      </w:tr>
    </w:tbl>
    <w:p w:rsidR="00142BA8" w:rsidRDefault="00DD1632">
      <w:pPr>
        <w:pStyle w:val="ProductList-Offering1SubSection"/>
      </w:pPr>
      <w:bookmarkStart w:id="202" w:name="_Sec807"/>
      <w:r>
        <w:t>3. Bruksrettigheter</w:t>
      </w:r>
      <w:bookmarkEnd w:id="202"/>
    </w:p>
    <w:tbl>
      <w:tblPr>
        <w:tblStyle w:val="PURTable"/>
        <w:tblW w:w="0" w:type="dxa"/>
        <w:tblLook w:val="04A0" w:firstRow="1" w:lastRow="0" w:firstColumn="1" w:lastColumn="0" w:noHBand="0" w:noVBand="1"/>
      </w:tblPr>
      <w:tblGrid>
        <w:gridCol w:w="3589"/>
        <w:gridCol w:w="3583"/>
        <w:gridCol w:w="3618"/>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1">
              <w:r>
                <w:rPr>
                  <w:color w:val="00467F"/>
                  <w:u w:val="single"/>
                </w:rPr>
                <w:t>Prosessor/CAL</w:t>
              </w:r>
            </w:hyperlink>
            <w:r>
              <w:t xml:space="preserve"> – Alle utgaver (bortsett fra Essentials), </w:t>
            </w:r>
            <w:hyperlink w:anchor="_Sec545">
              <w:r>
                <w:rPr>
                  <w:color w:val="00467F"/>
                  <w:u w:val="single"/>
                </w:rPr>
                <w:t>Spesialservere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"Tilleggsprogramvare: Programvare som er angitt i Bruksrettighetene for serverprodukter som Kunden kan benytte i forbindelse med bruken av serverprogramvaren." </w:instrText>
            </w:r>
            <w:r>
              <w:fldChar w:fldCharType="separate"/>
            </w:r>
            <w:r>
              <w:rPr>
                <w:color w:val="0563C1"/>
              </w:rPr>
              <w:t>Tilleggsprogramvare</w:t>
            </w:r>
            <w:r>
              <w:fldChar w:fldCharType="end"/>
            </w:r>
            <w:r>
              <w:t>: Alle utgaver</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 (bortsett fra Essentials)</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 eller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Inkluderte teknologier: I/T</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142B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142BA8">
            <w:pPr>
              <w:pStyle w:val="ProductList-TableBody"/>
            </w:pPr>
          </w:p>
        </w:tc>
      </w:tr>
    </w:tbl>
    <w:p w:rsidR="00142BA8" w:rsidRDefault="00142BA8">
      <w:pPr>
        <w:pStyle w:val="ProductList-Body"/>
      </w:pPr>
    </w:p>
    <w:p w:rsidR="00142BA8" w:rsidRDefault="00DD1632">
      <w:pPr>
        <w:pStyle w:val="ProductList-ClauseHeading"/>
      </w:pPr>
      <w:r>
        <w:t>3.1 Serverprogramtilgang</w:t>
      </w:r>
    </w:p>
    <w:tbl>
      <w:tblPr>
        <w:tblStyle w:val="PURTable"/>
        <w:tblW w:w="0" w:type="dxa"/>
        <w:tblLook w:val="04A0" w:firstRow="1" w:lastRow="0" w:firstColumn="1" w:lastColumn="0" w:noHBand="0" w:noVBand="1"/>
      </w:tblPr>
      <w:tblGrid>
        <w:gridCol w:w="3637"/>
        <w:gridCol w:w="3582"/>
        <w:gridCol w:w="3571"/>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42BA8" w:rsidRDefault="00DD1632">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142BA8" w:rsidRDefault="00DD1632">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142BA8" w:rsidRDefault="00DD1632">
            <w:pPr>
              <w:pStyle w:val="ProductList-TableBody"/>
            </w:pPr>
            <w:r>
              <w:t xml:space="preserve">Lisens som tilsvarer CAL (se </w:t>
            </w:r>
            <w:hyperlink r:id="rId82">
              <w:r>
                <w:rPr>
                  <w:color w:val="00467F"/>
                  <w:u w:val="single"/>
                </w:rPr>
                <w:t>Vedlegg A</w:t>
              </w:r>
            </w:hyperlink>
            <w:r>
              <w:t>)</w:t>
            </w:r>
          </w:p>
        </w:tc>
      </w:tr>
    </w:tbl>
    <w:p w:rsidR="00142BA8" w:rsidRDefault="00142BA8">
      <w:pPr>
        <w:pStyle w:val="ProductList-Body"/>
      </w:pPr>
    </w:p>
    <w:p w:rsidR="00142BA8" w:rsidRDefault="00DD1632">
      <w:pPr>
        <w:pStyle w:val="ProductList-SubClauseHeading"/>
      </w:pPr>
      <w:r>
        <w:t>3.1.1 Ytterligere funksjoner knyttet til Windows Server 2012 Remote Desktop Services CAL</w:t>
      </w:r>
    </w:p>
    <w:p w:rsidR="00142BA8" w:rsidRDefault="00DD1632">
      <w:pPr>
        <w:pStyle w:val="ProductList-BodyIndented"/>
      </w:pPr>
      <w:r>
        <w:t>Microsoft Application Virtualization for Remote Desktop Services- og Windows Server 2012 R2 Remote Desktop Services-funksjoner</w:t>
      </w:r>
    </w:p>
    <w:tbl>
      <w:tblPr>
        <w:tblStyle w:val="PURTable0"/>
        <w:tblW w:w="0" w:type="dxa"/>
        <w:tblLook w:val="04A0" w:firstRow="1" w:lastRow="0" w:firstColumn="1" w:lastColumn="0" w:noHBand="0" w:noVBand="1"/>
      </w:tblPr>
      <w:tblGrid>
        <w:gridCol w:w="3570"/>
        <w:gridCol w:w="3430"/>
        <w:gridCol w:w="3430"/>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42BA8" w:rsidRDefault="00DD1632">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142BA8" w:rsidRDefault="00DD1632">
            <w:pPr>
              <w:pStyle w:val="ProductList-TableBody"/>
            </w:pPr>
            <w:r>
              <w:t>CAL for Windows Server 2012 Remote Desktop Services</w:t>
            </w:r>
          </w:p>
        </w:tc>
        <w:tc>
          <w:tcPr>
            <w:tcW w:w="4040" w:type="dxa"/>
            <w:tcBorders>
              <w:top w:val="single" w:sz="18" w:space="0" w:color="0072C6"/>
              <w:left w:val="none" w:sz="4" w:space="0" w:color="000000"/>
              <w:bottom w:val="single" w:sz="4" w:space="0" w:color="000000"/>
              <w:right w:val="single" w:sz="4" w:space="0" w:color="000000"/>
            </w:tcBorders>
          </w:tcPr>
          <w:p w:rsidR="00142BA8" w:rsidRDefault="00DD1632">
            <w:pPr>
              <w:pStyle w:val="ProductList-TableBody"/>
            </w:pPr>
            <w:r>
              <w:t>USL for Windows Server 2012 Remote Desktop Services</w:t>
            </w:r>
          </w:p>
        </w:tc>
      </w:tr>
    </w:tbl>
    <w:p w:rsidR="00142BA8" w:rsidRDefault="00DD1632">
      <w:pPr>
        <w:pStyle w:val="ProductList-BodyIndented"/>
      </w:pPr>
      <w:r>
        <w:t>*Kreves også for å bruke Windows Server som vert for et grafisk brukergrensesnitt (ved hjelp av funksjonene i Windows Server 2012 R2 Remote Desktop Services eller annen teknologi).</w:t>
      </w:r>
    </w:p>
    <w:p w:rsidR="00142BA8" w:rsidRDefault="00142BA8">
      <w:pPr>
        <w:pStyle w:val="ProductList-BodyIndented"/>
      </w:pPr>
    </w:p>
    <w:p w:rsidR="00142BA8" w:rsidRDefault="00DD1632">
      <w:pPr>
        <w:pStyle w:val="ProductList-SubClauseHeading"/>
      </w:pPr>
      <w:r>
        <w:t>3.1.2 Ytterligere funksjoner knyttet til Windows Server 2012 Rights Management Services CAL</w:t>
      </w:r>
    </w:p>
    <w:p w:rsidR="00142BA8" w:rsidRDefault="00DD1632">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40"/>
        <w:gridCol w:w="3445"/>
        <w:gridCol w:w="3445"/>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42BA8" w:rsidRDefault="00DD1632">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142BA8" w:rsidRDefault="00DD1632">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142BA8" w:rsidRDefault="00DD1632">
            <w:pPr>
              <w:pStyle w:val="ProductList-TableBody"/>
            </w:pPr>
            <w:r>
              <w:t>Azure Rights Management User SL</w:t>
            </w:r>
          </w:p>
        </w:tc>
      </w:tr>
      <w:tr w:rsidR="00142BA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42BA8" w:rsidRDefault="00142BA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42BA8" w:rsidRDefault="00DD1632">
            <w:pPr>
              <w:pStyle w:val="ProductList-TableBody"/>
            </w:pPr>
            <w:r>
              <w:t>Azure Rights Management A User SL</w:t>
            </w:r>
          </w:p>
        </w:tc>
        <w:tc>
          <w:tcPr>
            <w:tcW w:w="4040" w:type="dxa"/>
            <w:tcBorders>
              <w:top w:val="none" w:sz="4" w:space="0" w:color="000000"/>
              <w:left w:val="none" w:sz="4" w:space="0" w:color="000000"/>
              <w:bottom w:val="single" w:sz="4" w:space="0" w:color="000000"/>
              <w:right w:val="single" w:sz="4" w:space="0" w:color="000000"/>
            </w:tcBorders>
          </w:tcPr>
          <w:p w:rsidR="00142BA8" w:rsidRDefault="00DD1632">
            <w:pPr>
              <w:pStyle w:val="ProductList-TableBody"/>
            </w:pPr>
            <w:r>
              <w:t xml:space="preserve">Lisens som tilsvarer CAL (se </w:t>
            </w:r>
            <w:hyperlink r:id="rId83">
              <w:r>
                <w:rPr>
                  <w:color w:val="00467F"/>
                  <w:u w:val="single"/>
                </w:rPr>
                <w:t>Vedlegg A</w:t>
              </w:r>
            </w:hyperlink>
            <w:r>
              <w:t>)</w:t>
            </w:r>
          </w:p>
        </w:tc>
      </w:tr>
    </w:tbl>
    <w:p w:rsidR="00142BA8" w:rsidRDefault="00142BA8">
      <w:pPr>
        <w:pStyle w:val="ProductList-BodyIndented"/>
      </w:pPr>
    </w:p>
    <w:p w:rsidR="00142BA8" w:rsidRDefault="00DD1632">
      <w:pPr>
        <w:pStyle w:val="ProductList-SubClauseHeading"/>
      </w:pPr>
      <w:r>
        <w:t>3.1.3 Ytterligere funksjoner knyttet til Microsoft Identity Manager User CAL</w:t>
      </w:r>
    </w:p>
    <w:p w:rsidR="00142BA8" w:rsidRDefault="00DD1632">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568"/>
        <w:gridCol w:w="3431"/>
        <w:gridCol w:w="3431"/>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42BA8" w:rsidRDefault="00DD1632">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142BA8" w:rsidRDefault="00DD1632">
            <w:pPr>
              <w:pStyle w:val="ProductList-TableBody"/>
            </w:pPr>
            <w:r>
              <w:t>Microsoft Identity Manager 2016 Bruker-CAL</w:t>
            </w:r>
          </w:p>
        </w:tc>
        <w:tc>
          <w:tcPr>
            <w:tcW w:w="4040" w:type="dxa"/>
            <w:tcBorders>
              <w:top w:val="single" w:sz="18" w:space="0" w:color="0072C6"/>
              <w:left w:val="none" w:sz="4" w:space="0" w:color="000000"/>
              <w:bottom w:val="none" w:sz="4" w:space="0" w:color="000000"/>
              <w:right w:val="single" w:sz="4" w:space="0" w:color="000000"/>
            </w:tcBorders>
          </w:tcPr>
          <w:p w:rsidR="00142BA8" w:rsidRDefault="00DD1632">
            <w:pPr>
              <w:pStyle w:val="ProductList-TableBody"/>
            </w:pPr>
            <w:r>
              <w:t>Microsoft Azure Active Directory Premium</w:t>
            </w:r>
          </w:p>
        </w:tc>
      </w:tr>
      <w:tr w:rsidR="00142BA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42BA8" w:rsidRDefault="00142BA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42BA8" w:rsidRDefault="00DD1632">
            <w:pPr>
              <w:pStyle w:val="ProductList-TableBody"/>
            </w:pPr>
            <w:r>
              <w:t xml:space="preserve">Lisens som tilsvarer CAL (se </w:t>
            </w:r>
            <w:hyperlink r:id="rId84">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142BA8" w:rsidRDefault="00142BA8">
            <w:pPr>
              <w:pStyle w:val="ProductList-TableBody"/>
            </w:pPr>
          </w:p>
        </w:tc>
      </w:tr>
    </w:tbl>
    <w:p w:rsidR="00142BA8" w:rsidRDefault="00DD1632">
      <w:pPr>
        <w:pStyle w:val="ProductList-BodyIndented"/>
      </w:pPr>
      <w:r>
        <w:t xml:space="preserve">*Kreves også for personer som programvaren utsteder eller administrerer identitetsinformasjon for. </w:t>
      </w:r>
    </w:p>
    <w:p w:rsidR="00142BA8" w:rsidRDefault="00142BA8">
      <w:pPr>
        <w:pStyle w:val="ProductList-BodyIndented"/>
      </w:pPr>
    </w:p>
    <w:p w:rsidR="00142BA8" w:rsidRDefault="00DD1632">
      <w:pPr>
        <w:pStyle w:val="ProductList-SubClauseHeading"/>
      </w:pPr>
      <w:r>
        <w:t>3.1.4 Synkroniseringstjeneste</w:t>
      </w:r>
    </w:p>
    <w:p w:rsidR="00142BA8" w:rsidRDefault="00DD1632">
      <w:pPr>
        <w:pStyle w:val="ProductList-BodyIndented"/>
      </w:pPr>
      <w:r>
        <w:t>CAL-er for Microsoft Identity Manager 2016 er ikke påkrevd for brukere som bare bruker Microsoft Identity Manager-synkroniseringstjenesten.</w:t>
      </w:r>
    </w:p>
    <w:p w:rsidR="00142BA8" w:rsidRDefault="00142BA8">
      <w:pPr>
        <w:pStyle w:val="ProductList-BodyIndented"/>
      </w:pPr>
    </w:p>
    <w:p w:rsidR="00142BA8" w:rsidRDefault="00DD1632">
      <w:pPr>
        <w:pStyle w:val="ProductList-ClauseHeading"/>
      </w:pPr>
      <w:r>
        <w:t>3.2 Servertilgang for Eksterne Brukere</w:t>
      </w:r>
    </w:p>
    <w:tbl>
      <w:tblPr>
        <w:tblStyle w:val="PURTable"/>
        <w:tblW w:w="0" w:type="dxa"/>
        <w:tblLook w:val="04A0" w:firstRow="1" w:lastRow="0" w:firstColumn="1" w:lastColumn="0" w:noHBand="0" w:noVBand="1"/>
      </w:tblPr>
      <w:tblGrid>
        <w:gridCol w:w="3654"/>
        <w:gridCol w:w="3612"/>
        <w:gridCol w:w="3524"/>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42BA8" w:rsidRDefault="00DD1632">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142BA8" w:rsidRDefault="00DD1632">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142BA8" w:rsidRDefault="00142BA8">
            <w:pPr>
              <w:pStyle w:val="ProductList-TableBody"/>
            </w:pPr>
          </w:p>
        </w:tc>
      </w:tr>
    </w:tbl>
    <w:p w:rsidR="00142BA8" w:rsidRDefault="00142BA8">
      <w:pPr>
        <w:pStyle w:val="ProductList-Body"/>
      </w:pPr>
    </w:p>
    <w:p w:rsidR="00142BA8" w:rsidRDefault="00DD1632">
      <w:pPr>
        <w:pStyle w:val="ProductList-SubClauseHeading"/>
      </w:pPr>
      <w:r>
        <w:t>3.2.1 Ytterligere funksjoner knyttet til Windows Server 2012 Remote Desktop Services External Connector License</w:t>
      </w:r>
    </w:p>
    <w:p w:rsidR="00142BA8" w:rsidRDefault="00DD1632">
      <w:pPr>
        <w:pStyle w:val="ProductList-BodyIndented"/>
      </w:pPr>
      <w:r>
        <w:t>Microsoft Application Virtualization for Remote Desktop Services- og Windows Server 2012 R2 Remote Desktop Services-funksjoner</w:t>
      </w:r>
    </w:p>
    <w:tbl>
      <w:tblPr>
        <w:tblStyle w:val="PURTable0"/>
        <w:tblW w:w="0" w:type="dxa"/>
        <w:tblLook w:val="04A0" w:firstRow="1" w:lastRow="0" w:firstColumn="1" w:lastColumn="0" w:noHBand="0" w:noVBand="1"/>
      </w:tblPr>
      <w:tblGrid>
        <w:gridCol w:w="3594"/>
        <w:gridCol w:w="3476"/>
        <w:gridCol w:w="3360"/>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42BA8" w:rsidRDefault="00DD1632">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142BA8" w:rsidRDefault="00DD1632">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142BA8" w:rsidRDefault="00142BA8">
            <w:pPr>
              <w:pStyle w:val="ProductList-TableBody"/>
            </w:pPr>
          </w:p>
        </w:tc>
      </w:tr>
    </w:tbl>
    <w:p w:rsidR="00142BA8" w:rsidRDefault="00DD1632">
      <w:pPr>
        <w:pStyle w:val="ProductList-BodyIndented"/>
      </w:pPr>
      <w:r>
        <w:rPr>
          <w:i/>
        </w:rPr>
        <w:t>*Kreves også for å bruke Windows Server som vert for et grafisk brukergrensesnitt (ved hjelp av funksjonene i Windows Server 2012 R2 Remote Desktop Services eller annen teknologi).</w:t>
      </w:r>
    </w:p>
    <w:p w:rsidR="00142BA8" w:rsidRDefault="00142BA8">
      <w:pPr>
        <w:pStyle w:val="ProductList-BodyIndented"/>
      </w:pPr>
    </w:p>
    <w:p w:rsidR="00142BA8" w:rsidRDefault="00DD1632">
      <w:pPr>
        <w:pStyle w:val="ProductList-SubClauseHeading"/>
      </w:pPr>
      <w:r>
        <w:t>3.2.2 Ytterligere funksjoner knyttet til Windows Server 2012 Rights Management Services External Connector License</w:t>
      </w:r>
    </w:p>
    <w:p w:rsidR="00142BA8" w:rsidRDefault="00DD1632">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86"/>
        <w:gridCol w:w="3498"/>
        <w:gridCol w:w="3346"/>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42BA8" w:rsidRDefault="00DD1632">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142BA8" w:rsidRDefault="00DD1632">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142BA8" w:rsidRDefault="00142BA8">
            <w:pPr>
              <w:pStyle w:val="ProductList-TableBody"/>
            </w:pPr>
          </w:p>
        </w:tc>
      </w:tr>
    </w:tbl>
    <w:p w:rsidR="00142BA8" w:rsidRDefault="00142BA8">
      <w:pPr>
        <w:pStyle w:val="ProductList-BodyIndented"/>
      </w:pPr>
    </w:p>
    <w:p w:rsidR="00142BA8" w:rsidRDefault="00DD1632">
      <w:pPr>
        <w:pStyle w:val="ProductList-SubClauseHeading"/>
      </w:pPr>
      <w:r>
        <w:t>3.2.3 Ytterligere funksjoner knyttet til Microsoft Forefront Identity Manager External Connector License</w:t>
      </w:r>
    </w:p>
    <w:p w:rsidR="00142BA8" w:rsidRDefault="00DD1632">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594"/>
        <w:gridCol w:w="3476"/>
        <w:gridCol w:w="3360"/>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42BA8" w:rsidRDefault="00DD1632">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142BA8" w:rsidRDefault="00DD1632">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142BA8" w:rsidRDefault="00142BA8">
            <w:pPr>
              <w:pStyle w:val="ProductList-TableBody"/>
            </w:pPr>
          </w:p>
        </w:tc>
      </w:tr>
    </w:tbl>
    <w:p w:rsidR="00142BA8" w:rsidRDefault="00DD1632">
      <w:pPr>
        <w:pStyle w:val="ProductList-BodyIndented"/>
      </w:pPr>
      <w:r>
        <w:rPr>
          <w:i/>
        </w:rPr>
        <w:t>*Kreves også for Eksterne Brukere som programvaren utsteder eller administrerer identitetsinformasjon for (når det ikke foreligger CALer for Microsoft Identity Manager 2016).</w:t>
      </w:r>
    </w:p>
    <w:p w:rsidR="00142BA8" w:rsidRDefault="00142BA8">
      <w:pPr>
        <w:pStyle w:val="ProductList-BodyIndented"/>
      </w:pPr>
    </w:p>
    <w:p w:rsidR="00142BA8" w:rsidRDefault="00DD1632">
      <w:pPr>
        <w:pStyle w:val="ProductList-ClauseHeading"/>
      </w:pPr>
      <w:r>
        <w:t>3.3 Tilleggsvilkår for Windows Server 2012 R2 Essentials</w:t>
      </w:r>
    </w:p>
    <w:p w:rsidR="00142BA8" w:rsidRDefault="00DD1632">
      <w:pPr>
        <w:pStyle w:val="ProductList-SubClauseHeading"/>
      </w:pPr>
      <w:r>
        <w:t>3.3.1 Bruksbegrensning</w:t>
      </w:r>
    </w:p>
    <w:p w:rsidR="00142BA8" w:rsidRDefault="00DD1632">
      <w:pPr>
        <w:pStyle w:val="ProductList-Bullet"/>
        <w:numPr>
          <w:ilvl w:val="1"/>
          <w:numId w:val="34"/>
        </w:numPr>
      </w:pPr>
      <w:r>
        <w:t xml:space="preserve">Kunden kan til enhver tid bruke en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hvert av de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OSE-ene</w:t>
      </w:r>
      <w:r>
        <w:fldChar w:fldCharType="end"/>
      </w:r>
      <w:r>
        <w:t xml:space="preserve"> og i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w:t>
      </w:r>
    </w:p>
    <w:p w:rsidR="00142BA8" w:rsidRDefault="00DD1632">
      <w:pPr>
        <w:pStyle w:val="ProductList-Bullet"/>
        <w:numPr>
          <w:ilvl w:val="1"/>
          <w:numId w:val="34"/>
        </w:numPr>
      </w:pPr>
      <w:r>
        <w:t xml:space="preserve">Kunden må kjøre serverprogramvaren i et domene der Serverens Active Directory er konfigurert som (i) domenekontrolleren (én enkelt server som inneholder alle FSMO-operasjonsroller), (ii) roten til domeneskogen (iii) til ikke å være et underdomene og (iv) til ikke å ha noen klareringsforhold med andre domener. Hvis serverprogramvaren brukes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kan Forekomsten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kjøre programvare for maskinvarevirtualisering, yte tjenester for maskinvarevirtualisering eller kjøre programvare for å administrere og betjene </w:t>
      </w:r>
      <w:r>
        <w:fldChar w:fldCharType="begin"/>
      </w:r>
      <w:r>
        <w:instrText xml:space="preserve"> AutoTextList   \s NoStyle \t "Miljø for operativsystem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Operativsystemmiljøet</w:t>
      </w:r>
      <w:r>
        <w:fldChar w:fldCharType="end"/>
      </w:r>
      <w:r>
        <w:t xml:space="preserve"> på den lisensierte serveren. Den Forekomsten behøver ikke å oppfylle kravene i (I) til og med (iv) over.</w:t>
      </w:r>
    </w:p>
    <w:p w:rsidR="00142BA8" w:rsidRDefault="00142BA8">
      <w:pPr>
        <w:pStyle w:val="ProductList-BodyIndented"/>
      </w:pPr>
    </w:p>
    <w:p w:rsidR="00142BA8" w:rsidRDefault="00DD1632">
      <w:pPr>
        <w:pStyle w:val="ProductList-SubClauseHeading"/>
      </w:pPr>
      <w:r>
        <w:t>3.3.2. Bruke Serverprogramvaren</w:t>
      </w:r>
    </w:p>
    <w:p w:rsidR="00142BA8" w:rsidRDefault="00DD1632">
      <w:pPr>
        <w:pStyle w:val="ProductList-BodyIndented"/>
      </w:pPr>
      <w:r>
        <w:t>En Brukerkonto består av et unikt brukernavn og et tilknyttet passord som er opprettet via Windows Server 2012 R2 Essentials Console. Kunden kan bruke opptil 25 brukerkontoer. Hver brukerkonto gir en navngitt bruker rett til å få tilgang til og bruke serverprogramvaren på den serveren. Kunden kan overføre en brukerkonto fra én bruker og til en annen, forutsatt at overføringen skjer mer enn 90 dager etter forrige tilordning.</w:t>
      </w:r>
    </w:p>
    <w:p w:rsidR="00142BA8" w:rsidRDefault="00142BA8">
      <w:pPr>
        <w:pStyle w:val="ProductList-BodyIndented"/>
      </w:pPr>
    </w:p>
    <w:p w:rsidR="00142BA8" w:rsidRDefault="00DD1632">
      <w:pPr>
        <w:pStyle w:val="ProductList-SubClauseHeading"/>
      </w:pPr>
      <w:r>
        <w:t>3.3.3 Windows Server 2012 R2 Essentials Connector</w:t>
      </w:r>
    </w:p>
    <w:p w:rsidR="00142BA8" w:rsidRDefault="00DD1632">
      <w:pPr>
        <w:pStyle w:val="ProductList-BodyIndented"/>
      </w:pPr>
      <w:r>
        <w:t>Kunden kan installere og bruke Windows Server 2012 R2 Essentials Connector-programvaren på maksimalt 50 enheter samtidig. Programvaren kan bare brukes sammen med serverprogramvaren.</w:t>
      </w:r>
    </w:p>
    <w:p w:rsidR="00142BA8" w:rsidRDefault="00142BA8">
      <w:pPr>
        <w:pStyle w:val="ProductList-BodyIndented"/>
      </w:pPr>
    </w:p>
    <w:p w:rsidR="00142BA8" w:rsidRDefault="00DD1632">
      <w:pPr>
        <w:pStyle w:val="ProductList-SubClauseHeading"/>
      </w:pPr>
      <w:r>
        <w:t>3.3.4 Tilgang til Windows Server 2012 R2 Active Directory Rights Management Services</w:t>
      </w:r>
    </w:p>
    <w:p w:rsidR="00142BA8" w:rsidRDefault="00DD1632">
      <w:pPr>
        <w:pStyle w:val="ProductList-BodyIndented"/>
      </w:pPr>
      <w:r>
        <w:t>Kunden må anskaffe en CAL for Windows Server 2012 R2 Active Directory Rights Management Services for hver Brukerkonto som en bruker kan benytte for å få direkte eller indirekte tilgang til funksjonene i Windows Server 2012 R2 Active Directory Rights Management Services.</w:t>
      </w:r>
    </w:p>
    <w:p w:rsidR="00142BA8" w:rsidRDefault="00142BA8">
      <w:pPr>
        <w:pStyle w:val="ProductList-BodyIndented"/>
      </w:pPr>
    </w:p>
    <w:p w:rsidR="00142BA8" w:rsidRDefault="00DD1632">
      <w:pPr>
        <w:pStyle w:val="ProductList-ClauseHeading"/>
      </w:pPr>
      <w:r>
        <w:t>3.4 Tilleggsprogramvare for Windows Server 2012</w:t>
      </w:r>
    </w:p>
    <w:p w:rsidR="00142BA8" w:rsidRDefault="00DD1632">
      <w:pPr>
        <w:pStyle w:val="ProductList-Body"/>
      </w:pPr>
      <w:r>
        <w:t xml:space="preserve">Du finner en liste over Tilleggsprogramvare på </w:t>
      </w:r>
      <w:hyperlink r:id="rId85">
        <w:r>
          <w:rPr>
            <w:color w:val="00467F"/>
            <w:u w:val="single"/>
          </w:rPr>
          <w:t>http://go.microsoft.com/fwlink/?LinkId=245856</w:t>
        </w:r>
      </w:hyperlink>
      <w:r>
        <w:t>.</w:t>
      </w:r>
    </w:p>
    <w:p w:rsidR="00142BA8" w:rsidRDefault="00DD1632">
      <w:pPr>
        <w:pStyle w:val="ProductList-Offering1SubSection"/>
      </w:pPr>
      <w:bookmarkStart w:id="203" w:name="_Sec833"/>
      <w:r>
        <w:t>4. Software Assurance</w:t>
      </w:r>
      <w:bookmarkEnd w:id="203"/>
    </w:p>
    <w:tbl>
      <w:tblPr>
        <w:tblStyle w:val="PURTable"/>
        <w:tblW w:w="0" w:type="dxa"/>
        <w:tblLook w:val="04A0" w:firstRow="1" w:lastRow="0" w:firstColumn="1" w:lastColumn="0" w:noHBand="0" w:noVBand="1"/>
      </w:tblPr>
      <w:tblGrid>
        <w:gridCol w:w="3536"/>
        <w:gridCol w:w="3648"/>
        <w:gridCol w:w="3606"/>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142BA8" w:rsidRDefault="00DD1632">
            <w:pPr>
              <w:pStyle w:val="ProductList-TableBody"/>
            </w:pPr>
            <w:r>
              <w:rPr>
                <w:color w:val="404040"/>
              </w:rPr>
              <w:t>Avløsningsrettigheter: I/T</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External Connector</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Se på </w:t>
            </w:r>
            <w:hyperlink r:id="rId86">
              <w:r>
                <w:rPr>
                  <w:color w:val="00467F"/>
                  <w:u w:val="single"/>
                </w:rPr>
                <w:t>Produktlistene for oktober 2013 og mars 2014</w:t>
              </w:r>
            </w:hyperlink>
            <w:r>
              <w:t xml:space="preserve"> (tidligere versjoner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Itanium-baserte systemer</w:t>
            </w:r>
            <w:r>
              <w:fldChar w:fldCharType="begin"/>
            </w:r>
            <w:r>
              <w:instrText xml:space="preserve"> XE "Windows Server for Itanium-baserte systemer" </w:instrText>
            </w:r>
            <w:r>
              <w:fldChar w:fldCharType="end"/>
            </w:r>
            <w:r>
              <w:t>, Windows Small Business Server</w:t>
            </w:r>
            <w:r>
              <w:fldChar w:fldCharType="begin"/>
            </w:r>
            <w:r>
              <w:instrText xml:space="preserve"> XE "Windows Small Business Server" </w:instrText>
            </w:r>
            <w:r>
              <w:fldChar w:fldCharType="end"/>
            </w:r>
            <w:r>
              <w:t xml:space="preserve">), </w:t>
            </w:r>
            <w:hyperlink r:id="rId87">
              <w:r>
                <w:rPr>
                  <w:color w:val="00467F"/>
                  <w:u w:val="single"/>
                </w:rPr>
                <w:t xml:space="preserve">juni 2015 – Produktliste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42BA8" w:rsidRDefault="00DD1632">
            <w:pPr>
              <w:pStyle w:val="ProductList-TableBody"/>
            </w:pPr>
            <w:r>
              <w:rPr>
                <w:color w:val="404040"/>
              </w:rPr>
              <w:t>Roamingrettigheter: I/T</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 (bortsett fra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42BA8" w:rsidRDefault="00142B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42BA8" w:rsidRDefault="00142BA8">
            <w:pPr>
              <w:pStyle w:val="ProductList-TableBody"/>
            </w:pPr>
          </w:p>
        </w:tc>
      </w:tr>
    </w:tbl>
    <w:p w:rsidR="00142BA8" w:rsidRDefault="00DD1632">
      <w:pPr>
        <w:pStyle w:val="ProductList-ClauseHeading"/>
      </w:pPr>
      <w:r>
        <w:t>4.1 Bruker-CAL for Remote Desktop Services ("RDS") – Utvidede Rettigheter</w:t>
      </w:r>
    </w:p>
    <w:p w:rsidR="00142BA8" w:rsidRDefault="00DD1632">
      <w:pPr>
        <w:pStyle w:val="ProductList-Body"/>
      </w:pPr>
      <w:r>
        <w:t xml:space="preserve">Kunden kan bruke Bruker-CAL-ene for RDS med Windows Server-programvare som kjører i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og som er dedikert til intern bruk på Microsoft Azure-plattformtjenester eller de delte serverne til en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som Valideringsskjemaet for Lisensmobilitet er fylt ut og sendt for. Med unntak av administrativ tilgang for Kundens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kan ingen andre parter ha tilgang til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(ene).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som Kunden har brukt på denne måten, kan senere flyttes til Microsoft Azure-plattformtjenester eller en ny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men dette kan ikke skje tidligere enn 90 dager etter at Kunden startet bruken i miljøet som forlates.</w:t>
      </w:r>
    </w:p>
    <w:p w:rsidR="00142BA8" w:rsidRDefault="00142BA8">
      <w:pPr>
        <w:pStyle w:val="PURBreadcrumb"/>
      </w:pPr>
    </w:p>
    <w:tbl>
      <w:tblPr>
        <w:tblStyle w:val="PURTable"/>
        <w:tblW w:w="0" w:type="dxa"/>
        <w:tblLook w:val="04A0" w:firstRow="1" w:lastRow="0" w:firstColumn="1" w:lastColumn="0" w:noHBand="0" w:noVBand="1"/>
      </w:tblPr>
      <w:tblGrid>
        <w:gridCol w:w="10800"/>
      </w:tblGrid>
      <w:tr w:rsidR="00142BA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2BA8" w:rsidRDefault="00DA45F0">
            <w:pPr>
              <w:pStyle w:val="ProductList-TableBody"/>
              <w:jc w:val="right"/>
            </w:pPr>
            <w:hyperlink w:anchor="_Sec842">
              <w:r w:rsidR="00DD1632">
                <w:rPr>
                  <w:color w:val="00467F"/>
                  <w:sz w:val="14"/>
                  <w:u w:val="single"/>
                </w:rPr>
                <w:t>Innholdsfortegnelse</w:t>
              </w:r>
            </w:hyperlink>
            <w:r w:rsidR="00DD1632">
              <w:rPr>
                <w:sz w:val="14"/>
              </w:rPr>
              <w:t>/</w:t>
            </w:r>
            <w:hyperlink w:anchor="_Sec549">
              <w:r w:rsidR="00DD1632">
                <w:rPr>
                  <w:color w:val="00467F"/>
                  <w:sz w:val="14"/>
                  <w:u w:val="single"/>
                </w:rPr>
                <w:t>Ordliste</w:t>
              </w:r>
            </w:hyperlink>
            <w:r w:rsidR="00DD1632">
              <w:rPr>
                <w:sz w:val="14"/>
              </w:rPr>
              <w:t>/</w:t>
            </w:r>
            <w:hyperlink w:anchor="_Sec844">
              <w:r w:rsidR="00DD1632">
                <w:rPr>
                  <w:color w:val="00467F"/>
                  <w:sz w:val="14"/>
                  <w:u w:val="single"/>
                </w:rPr>
                <w:t>Indeks</w:t>
              </w:r>
            </w:hyperlink>
          </w:p>
        </w:tc>
      </w:tr>
    </w:tbl>
    <w:p w:rsidR="00142BA8" w:rsidRDefault="00142BA8">
      <w:pPr>
        <w:pStyle w:val="ProductList-Body"/>
      </w:pPr>
    </w:p>
    <w:p w:rsidR="00142BA8" w:rsidRDefault="00DD1632">
      <w:pPr>
        <w:pStyle w:val="ProductList-Offering2HeadingNoBorder"/>
      </w:pPr>
      <w:bookmarkStart w:id="204" w:name="_Sec656"/>
      <w:r>
        <w:t>Windows Small Business Server</w:t>
      </w:r>
      <w:bookmarkEnd w:id="204"/>
      <w:r>
        <w:fldChar w:fldCharType="begin"/>
      </w:r>
      <w:r>
        <w:instrText xml:space="preserve"> TC "</w:instrText>
      </w:r>
      <w:bookmarkStart w:id="205" w:name="_Toc433720933"/>
      <w:r>
        <w:instrText>Windows Small Business Server</w:instrText>
      </w:r>
      <w:bookmarkEnd w:id="205"/>
      <w:r>
        <w:instrText>" \l 3</w:instrText>
      </w:r>
      <w:r>
        <w:fldChar w:fldCharType="end"/>
      </w:r>
    </w:p>
    <w:p w:rsidR="00142BA8" w:rsidRDefault="00DD1632">
      <w:pPr>
        <w:pStyle w:val="ProductList-Offering1SubSection"/>
      </w:pPr>
      <w:bookmarkStart w:id="206" w:name="_Sec704"/>
      <w:r>
        <w:t>1. Programtilgjengelighet</w:t>
      </w:r>
      <w:bookmarkEnd w:id="206"/>
    </w:p>
    <w:tbl>
      <w:tblPr>
        <w:tblStyle w:val="PURTable"/>
        <w:tblW w:w="0" w:type="dxa"/>
        <w:tblLook w:val="04A0" w:firstRow="1" w:lastRow="0" w:firstColumn="1" w:lastColumn="0" w:noHBand="0" w:noVBand="1"/>
      </w:tblPr>
      <w:tblGrid>
        <w:gridCol w:w="3970"/>
        <w:gridCol w:w="609"/>
        <w:gridCol w:w="601"/>
        <w:gridCol w:w="608"/>
        <w:gridCol w:w="601"/>
        <w:gridCol w:w="602"/>
        <w:gridCol w:w="608"/>
        <w:gridCol w:w="613"/>
        <w:gridCol w:w="734"/>
        <w:gridCol w:w="618"/>
        <w:gridCol w:w="609"/>
        <w:gridCol w:w="605"/>
      </w:tblGrid>
      <w:tr w:rsidR="00142BA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142BA8" w:rsidRDefault="00DD1632">
            <w:pPr>
              <w:pStyle w:val="ProductList-TableBody"/>
            </w:pPr>
            <w:r>
              <w:rPr>
                <w:color w:val="FFFFFF"/>
              </w:rPr>
              <w:t>Produkter</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42BA8" w:rsidRDefault="00DD163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42BA8" w:rsidRDefault="00DD163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42BA8" w:rsidRDefault="00DD163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42BA8" w:rsidRDefault="00DD16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2BA8" w:rsidRDefault="00DD16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2BA8" w:rsidRDefault="00DD163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2BA8" w:rsidRDefault="00DD16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142BA8" w:rsidRDefault="00DD163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2BA8" w:rsidRDefault="00DD163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2BA8" w:rsidRDefault="00DD16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42BA8" w:rsidRDefault="00DD16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42BA8">
        <w:tc>
          <w:tcPr>
            <w:tcW w:w="4160" w:type="dxa"/>
            <w:tcBorders>
              <w:top w:val="none" w:sz="4" w:space="0" w:color="FFFFFF"/>
              <w:left w:val="none" w:sz="4" w:space="0" w:color="FFFFFF"/>
              <w:bottom w:val="dashed" w:sz="4" w:space="0" w:color="BFBFBF"/>
              <w:right w:val="none" w:sz="4" w:space="0" w:color="FFFFFF"/>
            </w:tcBorders>
          </w:tcPr>
          <w:p w:rsidR="00142BA8" w:rsidRDefault="00DD1632">
            <w:pPr>
              <w:pStyle w:val="ProductList-TableBody"/>
            </w:pPr>
            <w:r>
              <w:t xml:space="preserve">Windows Small Business Server 2011 CAL Suite </w:t>
            </w:r>
            <w:r>
              <w:fldChar w:fldCharType="begin"/>
            </w:r>
            <w:r>
              <w:instrText xml:space="preserve"> XE "Windows Small Business Server 2011 CAL Suite " </w:instrText>
            </w:r>
            <w:r>
              <w:fldChar w:fldCharType="end"/>
            </w:r>
            <w:r>
              <w:t>(1 klient) (Enhet og Bruker)</w:t>
            </w:r>
          </w:p>
        </w:tc>
        <w:tc>
          <w:tcPr>
            <w:tcW w:w="620" w:type="dxa"/>
            <w:tcBorders>
              <w:top w:val="none" w:sz="4" w:space="0" w:color="FFFFFF"/>
              <w:left w:val="none" w:sz="4" w:space="0" w:color="FFFFFF"/>
              <w:bottom w:val="dashed" w:sz="4" w:space="0" w:color="BFBFBF"/>
              <w:right w:val="none" w:sz="4" w:space="0" w:color="FFFFFF"/>
            </w:tcBorders>
          </w:tcPr>
          <w:p w:rsidR="00142BA8" w:rsidRDefault="00DD1632">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142BA8" w:rsidRDefault="00DD1632">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142BA8" w:rsidRDefault="00142BA8">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142BA8" w:rsidRDefault="00142BA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2BA8" w:rsidRDefault="00142BA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2BA8" w:rsidRDefault="00142BA8">
            <w:pPr>
              <w:pStyle w:val="ProductList-TableBody"/>
              <w:jc w:val="center"/>
            </w:pPr>
          </w:p>
        </w:tc>
      </w:tr>
      <w:tr w:rsidR="00142BA8">
        <w:tc>
          <w:tcPr>
            <w:tcW w:w="4160" w:type="dxa"/>
            <w:tcBorders>
              <w:top w:val="dashed" w:sz="4" w:space="0" w:color="BFBFBF"/>
              <w:left w:val="none" w:sz="4" w:space="0" w:color="FFFFFF"/>
              <w:bottom w:val="dashed" w:sz="4" w:space="0" w:color="BFBFBF"/>
              <w:right w:val="none" w:sz="4" w:space="0" w:color="FFFFFF"/>
            </w:tcBorders>
          </w:tcPr>
          <w:p w:rsidR="00142BA8" w:rsidRDefault="00DD1632">
            <w:pPr>
              <w:pStyle w:val="ProductList-TableBody"/>
            </w:pPr>
            <w:r>
              <w:rPr>
                <w:color w:val="000000"/>
              </w:rPr>
              <w:t>Windows Small Business Server 2011 CAL Suite (5 klienter) (Enhet og Bruker)</w:t>
            </w:r>
          </w:p>
        </w:tc>
        <w:tc>
          <w:tcPr>
            <w:tcW w:w="620" w:type="dxa"/>
            <w:tcBorders>
              <w:top w:val="dashed" w:sz="4" w:space="0" w:color="BFBFBF"/>
              <w:left w:val="none" w:sz="4" w:space="0" w:color="FFFFFF"/>
              <w:bottom w:val="dashed" w:sz="4" w:space="0" w:color="BFBFBF"/>
              <w:right w:val="none" w:sz="4" w:space="0" w:color="FFFFFF"/>
            </w:tcBorders>
          </w:tcPr>
          <w:p w:rsidR="00142BA8" w:rsidRDefault="00DD1632">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142BA8" w:rsidRDefault="00DD1632">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142BA8" w:rsidRDefault="00142BA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142BA8" w:rsidRDefault="00142BA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42BA8" w:rsidRDefault="00DD163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2BA8" w:rsidRDefault="00142BA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2BA8" w:rsidRDefault="00142BA8">
            <w:pPr>
              <w:pStyle w:val="ProductList-TableBody"/>
              <w:jc w:val="center"/>
            </w:pPr>
          </w:p>
        </w:tc>
      </w:tr>
      <w:tr w:rsidR="00142BA8">
        <w:tc>
          <w:tcPr>
            <w:tcW w:w="4160" w:type="dxa"/>
            <w:tcBorders>
              <w:top w:val="dashed" w:sz="4" w:space="0" w:color="BFBFBF"/>
              <w:left w:val="none" w:sz="4" w:space="0" w:color="FFFFFF"/>
              <w:bottom w:val="dashed" w:sz="4" w:space="0" w:color="BFBFBF"/>
              <w:right w:val="none" w:sz="4" w:space="0" w:color="FFFFFF"/>
            </w:tcBorders>
          </w:tcPr>
          <w:p w:rsidR="00142BA8" w:rsidRDefault="00DD1632">
            <w:pPr>
              <w:pStyle w:val="ProductList-TableBody"/>
            </w:pPr>
            <w:r>
              <w:rPr>
                <w:color w:val="000000"/>
              </w:rPr>
              <w:t>Windows Small Business Server 2011 CAL Suite (20 klienter) (Enhet og Bruker)</w:t>
            </w:r>
          </w:p>
        </w:tc>
        <w:tc>
          <w:tcPr>
            <w:tcW w:w="620" w:type="dxa"/>
            <w:tcBorders>
              <w:top w:val="dashed" w:sz="4" w:space="0" w:color="BFBFBF"/>
              <w:left w:val="none" w:sz="4" w:space="0" w:color="FFFFFF"/>
              <w:bottom w:val="dashed" w:sz="4" w:space="0" w:color="BFBFBF"/>
              <w:right w:val="none" w:sz="4" w:space="0" w:color="FFFFFF"/>
            </w:tcBorders>
          </w:tcPr>
          <w:p w:rsidR="00142BA8" w:rsidRDefault="00DD1632">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142BA8" w:rsidRDefault="00DD1632">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142BA8" w:rsidRDefault="00142BA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142BA8" w:rsidRDefault="00142BA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42BA8" w:rsidRDefault="00DD163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2BA8" w:rsidRDefault="00142BA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2BA8" w:rsidRDefault="00142BA8">
            <w:pPr>
              <w:pStyle w:val="ProductList-TableBody"/>
              <w:jc w:val="center"/>
            </w:pPr>
          </w:p>
        </w:tc>
      </w:tr>
      <w:tr w:rsidR="00142BA8">
        <w:tc>
          <w:tcPr>
            <w:tcW w:w="4160" w:type="dxa"/>
            <w:tcBorders>
              <w:top w:val="dashed" w:sz="4" w:space="0" w:color="BFBFBF"/>
              <w:left w:val="none" w:sz="4" w:space="0" w:color="FFFFFF"/>
              <w:bottom w:val="dashed" w:sz="4" w:space="0" w:color="BFBFBF"/>
              <w:right w:val="none" w:sz="4" w:space="0" w:color="FFFFFF"/>
            </w:tcBorders>
          </w:tcPr>
          <w:p w:rsidR="00142BA8" w:rsidRDefault="00DD1632">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klient) (Enhet og Bruker)</w:t>
            </w:r>
          </w:p>
        </w:tc>
        <w:tc>
          <w:tcPr>
            <w:tcW w:w="620" w:type="dxa"/>
            <w:tcBorders>
              <w:top w:val="dashed" w:sz="4" w:space="0" w:color="BFBFBF"/>
              <w:left w:val="none" w:sz="4" w:space="0" w:color="FFFFFF"/>
              <w:bottom w:val="dashed" w:sz="4" w:space="0" w:color="BFBFBF"/>
              <w:right w:val="none" w:sz="4" w:space="0" w:color="FFFFFF"/>
            </w:tcBorders>
          </w:tcPr>
          <w:p w:rsidR="00142BA8" w:rsidRDefault="00DD1632">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142BA8" w:rsidRDefault="00DD1632">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142BA8" w:rsidRDefault="00142BA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142BA8" w:rsidRDefault="00142BA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2BA8" w:rsidRDefault="00142BA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2BA8" w:rsidRDefault="00142BA8">
            <w:pPr>
              <w:pStyle w:val="ProductList-TableBody"/>
              <w:jc w:val="center"/>
            </w:pPr>
          </w:p>
        </w:tc>
      </w:tr>
      <w:tr w:rsidR="00142BA8">
        <w:tc>
          <w:tcPr>
            <w:tcW w:w="4160" w:type="dxa"/>
            <w:tcBorders>
              <w:top w:val="dashed" w:sz="4" w:space="0" w:color="BFBFBF"/>
              <w:left w:val="none" w:sz="4" w:space="0" w:color="FFFFFF"/>
              <w:bottom w:val="dashed" w:sz="4" w:space="0" w:color="BFBFBF"/>
              <w:right w:val="none" w:sz="4" w:space="0" w:color="FFFFFF"/>
            </w:tcBorders>
          </w:tcPr>
          <w:p w:rsidR="00142BA8" w:rsidRDefault="00DD1632">
            <w:pPr>
              <w:pStyle w:val="ProductList-TableBody"/>
            </w:pPr>
            <w:r>
              <w:rPr>
                <w:color w:val="000000"/>
              </w:rPr>
              <w:t>Windows Small Business Server 2011 Premium Add-on CAL Suite (5 klienter) (Enhet og Bruker)</w:t>
            </w:r>
          </w:p>
        </w:tc>
        <w:tc>
          <w:tcPr>
            <w:tcW w:w="620" w:type="dxa"/>
            <w:tcBorders>
              <w:top w:val="dashed" w:sz="4" w:space="0" w:color="BFBFBF"/>
              <w:left w:val="none" w:sz="4" w:space="0" w:color="FFFFFF"/>
              <w:bottom w:val="dashed" w:sz="4" w:space="0" w:color="BFBFBF"/>
              <w:right w:val="none" w:sz="4" w:space="0" w:color="FFFFFF"/>
            </w:tcBorders>
          </w:tcPr>
          <w:p w:rsidR="00142BA8" w:rsidRDefault="00DD1632">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142BA8" w:rsidRDefault="00DD1632">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142BA8" w:rsidRDefault="00142BA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142BA8" w:rsidRDefault="00142BA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42BA8" w:rsidRDefault="00DD163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2BA8" w:rsidRDefault="00142BA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2BA8" w:rsidRDefault="00142BA8">
            <w:pPr>
              <w:pStyle w:val="ProductList-TableBody"/>
              <w:jc w:val="center"/>
            </w:pPr>
          </w:p>
        </w:tc>
      </w:tr>
      <w:tr w:rsidR="00142BA8">
        <w:tc>
          <w:tcPr>
            <w:tcW w:w="4160" w:type="dxa"/>
            <w:tcBorders>
              <w:top w:val="dashed" w:sz="4" w:space="0" w:color="BFBFBF"/>
              <w:left w:val="none" w:sz="4" w:space="0" w:color="FFFFFF"/>
              <w:bottom w:val="none" w:sz="4" w:space="0" w:color="000000"/>
              <w:right w:val="none" w:sz="4" w:space="0" w:color="FFFFFF"/>
            </w:tcBorders>
          </w:tcPr>
          <w:p w:rsidR="00142BA8" w:rsidRDefault="00DD1632">
            <w:pPr>
              <w:pStyle w:val="ProductList-TableBody"/>
            </w:pPr>
            <w:r>
              <w:rPr>
                <w:color w:val="000000"/>
              </w:rPr>
              <w:t>Windows Small Business Server 2011 Premium Add-on CAL Suite (20 klienter) (Enhet og Bruker)</w:t>
            </w:r>
          </w:p>
        </w:tc>
        <w:tc>
          <w:tcPr>
            <w:tcW w:w="620" w:type="dxa"/>
            <w:tcBorders>
              <w:top w:val="dashed" w:sz="4" w:space="0" w:color="BFBFBF"/>
              <w:left w:val="none" w:sz="4" w:space="0" w:color="FFFFFF"/>
              <w:bottom w:val="none" w:sz="4" w:space="0" w:color="000000"/>
              <w:right w:val="none" w:sz="4" w:space="0" w:color="FFFFFF"/>
            </w:tcBorders>
          </w:tcPr>
          <w:p w:rsidR="00142BA8" w:rsidRDefault="00DD1632">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142BA8" w:rsidRDefault="00DD1632">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142BA8" w:rsidRDefault="00142BA8">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142BA8" w:rsidRDefault="00142BA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42BA8" w:rsidRDefault="00DD163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2BA8" w:rsidRDefault="00142BA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2BA8" w:rsidRDefault="00142B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42BA8" w:rsidRDefault="00142BA8">
            <w:pPr>
              <w:pStyle w:val="ProductList-TableBody"/>
              <w:jc w:val="center"/>
            </w:pPr>
          </w:p>
        </w:tc>
      </w:tr>
    </w:tbl>
    <w:p w:rsidR="00142BA8" w:rsidRDefault="00DD1632">
      <w:pPr>
        <w:pStyle w:val="ProductList-Offering1SubSection"/>
      </w:pPr>
      <w:bookmarkStart w:id="207" w:name="_Sec759"/>
      <w:r>
        <w:t>2. Produktvilkår</w:t>
      </w:r>
      <w:bookmarkEnd w:id="207"/>
    </w:p>
    <w:tbl>
      <w:tblPr>
        <w:tblStyle w:val="PURTable"/>
        <w:tblW w:w="0" w:type="dxa"/>
        <w:tblLook w:val="04A0" w:firstRow="1" w:lastRow="0" w:firstColumn="1" w:lastColumn="0" w:noHBand="0" w:noVBand="1"/>
      </w:tblPr>
      <w:tblGrid>
        <w:gridCol w:w="3612"/>
        <w:gridCol w:w="3623"/>
        <w:gridCol w:w="3555"/>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Nedgraderte Utgaver: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Forutsetning (SA):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Berettiget Reduksjon: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Kvalifisert for Oppdatering: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142BA8">
            <w:pPr>
              <w:pStyle w:val="ProductList-TableBody"/>
            </w:pPr>
          </w:p>
        </w:tc>
      </w:tr>
    </w:tbl>
    <w:p w:rsidR="00142BA8" w:rsidRDefault="00DD1632">
      <w:pPr>
        <w:pStyle w:val="ProductList-Offering1SubSection"/>
      </w:pPr>
      <w:bookmarkStart w:id="208" w:name="_Sec808"/>
      <w:r>
        <w:t>3. Bruksrettigheter</w:t>
      </w:r>
      <w:bookmarkEnd w:id="208"/>
    </w:p>
    <w:tbl>
      <w:tblPr>
        <w:tblStyle w:val="PURTable"/>
        <w:tblW w:w="0" w:type="dxa"/>
        <w:tblLook w:val="04A0" w:firstRow="1" w:lastRow="0" w:firstColumn="1" w:lastColumn="0" w:noHBand="0" w:noVBand="1"/>
      </w:tblPr>
      <w:tblGrid>
        <w:gridCol w:w="3589"/>
        <w:gridCol w:w="3583"/>
        <w:gridCol w:w="3618"/>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Tilleggsprogramvare: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Inkluderte teknologier: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142B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142BA8">
            <w:pPr>
              <w:pStyle w:val="ProductList-TableBody"/>
            </w:pPr>
          </w:p>
        </w:tc>
      </w:tr>
    </w:tbl>
    <w:p w:rsidR="00142BA8" w:rsidRDefault="00DD1632">
      <w:pPr>
        <w:pStyle w:val="ProductList-Offering1SubSection"/>
      </w:pPr>
      <w:bookmarkStart w:id="209" w:name="_Sec835"/>
      <w:r>
        <w:t>4. Software Assurance</w:t>
      </w:r>
      <w:bookmarkEnd w:id="209"/>
    </w:p>
    <w:tbl>
      <w:tblPr>
        <w:tblStyle w:val="PURTable"/>
        <w:tblW w:w="0" w:type="dxa"/>
        <w:tblLook w:val="04A0" w:firstRow="1" w:lastRow="0" w:firstColumn="1" w:lastColumn="0" w:noHBand="0" w:noVBand="1"/>
      </w:tblPr>
      <w:tblGrid>
        <w:gridCol w:w="3536"/>
        <w:gridCol w:w="3648"/>
        <w:gridCol w:w="3606"/>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Avløsningsrettigheter: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88">
              <w:r>
                <w:rPr>
                  <w:color w:val="00467F"/>
                  <w:u w:val="single"/>
                </w:rPr>
                <w:t>Produktliste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Roamingrettigheter: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142B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142BA8">
            <w:pPr>
              <w:pStyle w:val="ProductList-TableBody"/>
            </w:pPr>
          </w:p>
        </w:tc>
      </w:tr>
    </w:tbl>
    <w:p w:rsidR="00142BA8" w:rsidRDefault="00142BA8">
      <w:pPr>
        <w:pStyle w:val="ProductList-Body"/>
        <w:jc w:val="right"/>
      </w:pPr>
    </w:p>
    <w:tbl>
      <w:tblPr>
        <w:tblStyle w:val="PURTable"/>
        <w:tblW w:w="0" w:type="dxa"/>
        <w:tblLook w:val="04A0" w:firstRow="1" w:lastRow="0" w:firstColumn="1" w:lastColumn="0" w:noHBand="0" w:noVBand="1"/>
      </w:tblPr>
      <w:tblGrid>
        <w:gridCol w:w="10800"/>
      </w:tblGrid>
      <w:tr w:rsidR="00142BA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2BA8" w:rsidRDefault="00DA45F0">
            <w:pPr>
              <w:pStyle w:val="ProductList-TableBody"/>
              <w:jc w:val="right"/>
            </w:pPr>
            <w:hyperlink w:anchor="_Sec842">
              <w:r w:rsidR="00DD1632">
                <w:rPr>
                  <w:color w:val="00467F"/>
                  <w:sz w:val="14"/>
                  <w:u w:val="single"/>
                </w:rPr>
                <w:t>Innholdsfortegnelse</w:t>
              </w:r>
            </w:hyperlink>
            <w:r w:rsidR="00DD1632">
              <w:rPr>
                <w:sz w:val="14"/>
              </w:rPr>
              <w:t>/</w:t>
            </w:r>
            <w:hyperlink w:anchor="_Sec549">
              <w:r w:rsidR="00DD1632">
                <w:rPr>
                  <w:color w:val="00467F"/>
                  <w:sz w:val="14"/>
                  <w:u w:val="single"/>
                </w:rPr>
                <w:t>Ordliste</w:t>
              </w:r>
            </w:hyperlink>
            <w:r w:rsidR="00DD1632">
              <w:rPr>
                <w:sz w:val="14"/>
              </w:rPr>
              <w:t>/</w:t>
            </w:r>
            <w:hyperlink w:anchor="_Sec844">
              <w:r w:rsidR="00DD1632">
                <w:rPr>
                  <w:color w:val="00467F"/>
                  <w:sz w:val="14"/>
                  <w:u w:val="single"/>
                </w:rPr>
                <w:t>Indeks</w:t>
              </w:r>
            </w:hyperlink>
          </w:p>
        </w:tc>
      </w:tr>
    </w:tbl>
    <w:p w:rsidR="00142BA8" w:rsidRDefault="00142BA8">
      <w:pPr>
        <w:pStyle w:val="ProductList-Body"/>
      </w:pPr>
    </w:p>
    <w:p w:rsidR="00142BA8" w:rsidRDefault="00142BA8">
      <w:pPr>
        <w:sectPr w:rsidR="00142BA8">
          <w:headerReference w:type="default" r:id="rId89"/>
          <w:footerReference w:type="default" r:id="rId90"/>
          <w:type w:val="continuous"/>
          <w:pgSz w:w="12240" w:h="15840" w:code="1"/>
          <w:pgMar w:top="1170" w:right="720" w:bottom="720" w:left="720" w:header="432" w:footer="288" w:gutter="0"/>
          <w:cols w:space="360"/>
        </w:sectPr>
      </w:pPr>
    </w:p>
    <w:p w:rsidR="00142BA8" w:rsidRDefault="00DD1632">
      <w:pPr>
        <w:pStyle w:val="ProductList-SectionHeading"/>
        <w:pageBreakBefore/>
      </w:pPr>
      <w:bookmarkStart w:id="210" w:name="_Sec548"/>
      <w:bookmarkEnd w:id="34"/>
      <w:r>
        <w:t>Elektroniske Tjenester</w:t>
      </w:r>
      <w:r>
        <w:fldChar w:fldCharType="begin"/>
      </w:r>
      <w:r>
        <w:instrText xml:space="preserve"> TC "</w:instrText>
      </w:r>
      <w:bookmarkStart w:id="211" w:name="_Toc433720934"/>
      <w:r>
        <w:instrText>Elektroniske Tjenester</w:instrText>
      </w:r>
      <w:bookmarkEnd w:id="211"/>
      <w:r>
        <w:instrText>" \l 1</w:instrText>
      </w:r>
      <w:r>
        <w:fldChar w:fldCharType="end"/>
      </w:r>
    </w:p>
    <w:p w:rsidR="00142BA8" w:rsidRDefault="00DD1632">
      <w:pPr>
        <w:pStyle w:val="ProductList-Body"/>
      </w:pPr>
      <w:r>
        <w:t xml:space="preserve">Kundens kjøp og bruk av Elektroniske Tjenester fra Microsoft er underlagt Produktvilkårene og Vilkårene for Elektroniske Tjenester (OST), som finnes på </w:t>
      </w:r>
      <w:hyperlink r:id="rId91">
        <w:r>
          <w:rPr>
            <w:color w:val="00467F"/>
            <w:u w:val="single"/>
          </w:rPr>
          <w:t>http://go.microsoft.com/?linkid=9840733</w:t>
        </w:r>
      </w:hyperlink>
      <w:r>
        <w:t xml:space="preserve"> og er inkludert her ved referanse.</w:t>
      </w:r>
    </w:p>
    <w:p w:rsidR="00142BA8" w:rsidRDefault="00DD1632">
      <w:pPr>
        <w:pStyle w:val="ProductList-Offering1Heading"/>
      </w:pPr>
      <w:bookmarkStart w:id="212" w:name="_Sec620"/>
      <w:r>
        <w:t>Tilgjengelighet for Elektroniske Tjenester</w:t>
      </w:r>
      <w:bookmarkEnd w:id="212"/>
      <w:r>
        <w:fldChar w:fldCharType="begin"/>
      </w:r>
      <w:r>
        <w:instrText xml:space="preserve"> TC "</w:instrText>
      </w:r>
      <w:bookmarkStart w:id="213" w:name="_Toc433720935"/>
      <w:r>
        <w:instrText>Tilgjengelighet for Elektroniske Tjenester</w:instrText>
      </w:r>
      <w:bookmarkEnd w:id="213"/>
      <w:r>
        <w:instrText>" \l 2</w:instrText>
      </w:r>
      <w:r>
        <w:fldChar w:fldCharType="end"/>
      </w:r>
    </w:p>
    <w:p w:rsidR="00142BA8" w:rsidRDefault="00DD1632">
      <w:pPr>
        <w:pStyle w:val="ProductList-Body"/>
      </w:pPr>
      <w:r>
        <w:t xml:space="preserve">Gå til </w:t>
      </w:r>
      <w:hyperlink r:id="rId92" w:anchor="international">
        <w:r>
          <w:rPr>
            <w:color w:val="00467F"/>
            <w:u w:val="single"/>
          </w:rPr>
          <w:t>http://www.microsoft.com/online/faq.aspx#international</w:t>
        </w:r>
      </w:hyperlink>
      <w:r>
        <w:t xml:space="preserve"> for å se en liste over land og geografiske områder der de Elektroniske Tjenestene er tilgjengelige.</w:t>
      </w:r>
    </w:p>
    <w:p w:rsidR="00142BA8" w:rsidRDefault="00DD1632">
      <w:pPr>
        <w:pStyle w:val="ProductList-Offering1Heading"/>
      </w:pPr>
      <w:bookmarkStart w:id="214" w:name="_Sec621"/>
      <w:r>
        <w:t>Innkjøpsregler for Elektroniske Tjenester</w:t>
      </w:r>
      <w:bookmarkEnd w:id="214"/>
      <w:r>
        <w:fldChar w:fldCharType="begin"/>
      </w:r>
      <w:r>
        <w:instrText xml:space="preserve"> TC "</w:instrText>
      </w:r>
      <w:bookmarkStart w:id="215" w:name="_Toc433720936"/>
      <w:r>
        <w:instrText>Innkjøpsregler for Elektroniske Tjenester</w:instrText>
      </w:r>
      <w:bookmarkEnd w:id="215"/>
      <w:r>
        <w:instrText>" \l 2</w:instrText>
      </w:r>
      <w:r>
        <w:fldChar w:fldCharType="end"/>
      </w:r>
    </w:p>
    <w:p w:rsidR="00142BA8" w:rsidRDefault="00DD1632">
      <w:pPr>
        <w:pStyle w:val="ProductList-Body"/>
      </w:pPr>
      <w:r>
        <w:t>Følgende regler gjelder ved kjøp av Elektroniske Tjenester:</w:t>
      </w:r>
    </w:p>
    <w:p w:rsidR="00142BA8" w:rsidRDefault="00DD1632">
      <w:pPr>
        <w:pStyle w:val="ProductList-Bullet"/>
        <w:numPr>
          <w:ilvl w:val="0"/>
          <w:numId w:val="35"/>
        </w:numPr>
      </w:pPr>
      <w:r>
        <w:t xml:space="preserve">Abonnementsvilkårene varierer i henhold til kjøpsprogrammet. I henhold til Enterprise-avtaleprogrammet må abonnementsvilkårene for andre Elektroniske Tjenester enn Microsoft Azure sammenfalle med opphørsdatoen for Kundens Registrering. </w:t>
      </w:r>
    </w:p>
    <w:p w:rsidR="00142BA8" w:rsidRDefault="00DD1632">
      <w:pPr>
        <w:pStyle w:val="ProductList-Bullet"/>
        <w:numPr>
          <w:ilvl w:val="0"/>
          <w:numId w:val="35"/>
        </w:numPr>
      </w:pPr>
      <w:r>
        <w:t xml:space="preserve">Hvis Kunden kjøper flere abonnementer på en Elektronisk Tjeneste, må slutten av abonnementsperioden for dette tilleggskjøpet samkjøres med Kundens eksisterende abonnementsperiode for den samme Elektroniske Tjenesten. </w:t>
      </w:r>
    </w:p>
    <w:p w:rsidR="00142BA8" w:rsidRDefault="00DD1632">
      <w:pPr>
        <w:pStyle w:val="ProductList-Bullet"/>
        <w:numPr>
          <w:ilvl w:val="0"/>
          <w:numId w:val="35"/>
        </w:numPr>
      </w:pPr>
      <w:r>
        <w:t xml:space="preserve">Kunden kan ikke redusere antallet brukere eller enheter som dekkes av abonnementet på Elektroniske Tjenester, i løpet av abonnementsperioden, med mindre det tillates i Kundens volumlisensavtale. </w:t>
      </w:r>
    </w:p>
    <w:p w:rsidR="00142BA8" w:rsidRDefault="00DD1632">
      <w:pPr>
        <w:pStyle w:val="ProductList-Bullet"/>
        <w:numPr>
          <w:ilvl w:val="0"/>
          <w:numId w:val="35"/>
        </w:numPr>
      </w:pPr>
      <w:r>
        <w:t>Vilkår for Microsoft Azure finnes i Microsoft Azure-produktoppføringen.</w:t>
      </w:r>
    </w:p>
    <w:p w:rsidR="00142BA8" w:rsidRDefault="00DD1632">
      <w:pPr>
        <w:pStyle w:val="ProductList-Offering1Heading"/>
      </w:pPr>
      <w:bookmarkStart w:id="216" w:name="_Sec622"/>
      <w:r>
        <w:t>Tilleggsabonnementslisens for Bruker (SL)</w:t>
      </w:r>
      <w:bookmarkEnd w:id="216"/>
      <w:r>
        <w:fldChar w:fldCharType="begin"/>
      </w:r>
      <w:r>
        <w:instrText xml:space="preserve"> TC "</w:instrText>
      </w:r>
      <w:bookmarkStart w:id="217" w:name="_Toc433720937"/>
      <w:r>
        <w:instrText>Tilleggsabonnementslisens for Bruker (SL)</w:instrText>
      </w:r>
      <w:bookmarkEnd w:id="217"/>
      <w:r>
        <w:instrText>" \l 2</w:instrText>
      </w:r>
      <w:r>
        <w:fldChar w:fldCharType="end"/>
      </w:r>
    </w:p>
    <w:p w:rsidR="00142BA8" w:rsidRDefault="00DD1632">
      <w:pPr>
        <w:pStyle w:val="ProductList-Body"/>
      </w:pPr>
      <w:r>
        <w:t>En Tilleggs-SL for Bruker er en SL som (i) kjøpes i tillegg til (og i forbindelse med) en tidligere anskaffet Kvalifisert Lisens</w:t>
      </w:r>
      <w:r>
        <w:rPr>
          <w:i/>
          <w:vertAlign w:val="superscript"/>
        </w:rPr>
        <w:t>1</w:t>
      </w:r>
      <w:r>
        <w:t xml:space="preserve"> (eller et sett med Kvalifiserte Lisenser), (ii) er tilordnet én Kvalifisert Bruker (som angitt i Kundens Registrering), (iii) er underlagt gjeldende Lisensvilkår i Vilkårene for Bruk for Elektroniske Tjenester (OST), og (iv) utløper når SA-dekningen for de(n) Kvalifiserte Lisensen(e) utløper eller, hvis tidligere, på slutten av abonnementsperioden. For eventuelle Tilleggs-SL-er for Bruker som ikke fremkommer individuelt i OST, gjelder tjenestevilkårene som gjelder for en fullstendig Bruker-SL for samme tjeneste. Til tross for de generelle lisensoverføringsrettighetene kan Tilleggs-SL-er for Bruker bare overføres til andre Kvalifiserte Brukere.</w:t>
      </w:r>
    </w:p>
    <w:p w:rsidR="00142BA8" w:rsidRDefault="00142BA8">
      <w:pPr>
        <w:pStyle w:val="ProductList-Body"/>
      </w:pPr>
    </w:p>
    <w:p w:rsidR="00142BA8" w:rsidRDefault="00DD1632">
      <w:pPr>
        <w:pStyle w:val="ProductList-Body"/>
      </w:pPr>
      <w:r>
        <w:rPr>
          <w:i/>
          <w:vertAlign w:val="superscript"/>
        </w:rPr>
        <w:t>1</w:t>
      </w:r>
      <w:r>
        <w:rPr>
          <w:i/>
        </w:rPr>
        <w:t>Kvalifisert(e) Lisens(er) for Tilleggs-SL-er for Bruker er angitt i den produktspesifikke delen for produktet/produktene de gjelder for.</w:t>
      </w:r>
    </w:p>
    <w:p w:rsidR="00142BA8" w:rsidRDefault="00DD1632">
      <w:pPr>
        <w:pStyle w:val="ProductList-Offering1Heading"/>
      </w:pPr>
      <w:bookmarkStart w:id="218" w:name="_Sec623"/>
      <w:r>
        <w:t>Fornyelse av Elektroniske Tjenester</w:t>
      </w:r>
      <w:bookmarkEnd w:id="218"/>
      <w:r>
        <w:fldChar w:fldCharType="begin"/>
      </w:r>
      <w:r>
        <w:instrText xml:space="preserve"> TC "</w:instrText>
      </w:r>
      <w:bookmarkStart w:id="219" w:name="_Toc433720938"/>
      <w:r>
        <w:instrText>Fornyelse av Elektroniske Tjenester</w:instrText>
      </w:r>
      <w:bookmarkEnd w:id="219"/>
      <w:r>
        <w:instrText>" \l 2</w:instrText>
      </w:r>
      <w:r>
        <w:fldChar w:fldCharType="end"/>
      </w:r>
    </w:p>
    <w:p w:rsidR="00142BA8" w:rsidRDefault="00DD1632">
      <w:pPr>
        <w:pStyle w:val="ProductList-Body"/>
      </w:pPr>
      <w:r>
        <w:t xml:space="preserve">Elektroniske Tjenester med Automatisk Fornyelse blir fornyet automatisk dagen etter at abonnementsperioden utløper, med mindre Kunden velger ikke å fornye ved å si opp automatisk fornyelse minst 30 dager før abonnementet utløper. Dette gjøres ved å sende en bestilling til forhandleren eller bruke et skjema som er tilgjengelig på </w:t>
      </w:r>
      <w:hyperlink r:id="rId93">
        <w:r>
          <w:rPr>
            <w:color w:val="00467F"/>
            <w:u w:val="single"/>
          </w:rPr>
          <w:t>http://microsoft.com/licensing/contracts</w:t>
        </w:r>
      </w:hyperlink>
      <w:r>
        <w:t>. Abonnementer på Elektroniske Tjenester for akademiske kunder og kunder i offentlig sektor fornyes ikke automatisk med mindre Kunden velger alternativet for automatisk fornyelse.</w:t>
      </w:r>
    </w:p>
    <w:p w:rsidR="00142BA8" w:rsidRDefault="00142BA8">
      <w:pPr>
        <w:pStyle w:val="ProductList-Body"/>
        <w:jc w:val="right"/>
      </w:pPr>
    </w:p>
    <w:tbl>
      <w:tblPr>
        <w:tblStyle w:val="PURTable"/>
        <w:tblW w:w="0" w:type="dxa"/>
        <w:tblLook w:val="04A0" w:firstRow="1" w:lastRow="0" w:firstColumn="1" w:lastColumn="0" w:noHBand="0" w:noVBand="1"/>
      </w:tblPr>
      <w:tblGrid>
        <w:gridCol w:w="10800"/>
      </w:tblGrid>
      <w:tr w:rsidR="00142BA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2BA8" w:rsidRDefault="00DA45F0">
            <w:pPr>
              <w:pStyle w:val="ProductList-TableBody"/>
              <w:jc w:val="right"/>
            </w:pPr>
            <w:hyperlink w:anchor="_Sec842">
              <w:r w:rsidR="00DD1632">
                <w:rPr>
                  <w:color w:val="00467F"/>
                  <w:sz w:val="14"/>
                  <w:u w:val="single"/>
                </w:rPr>
                <w:t>Innholdsfortegnelse</w:t>
              </w:r>
            </w:hyperlink>
            <w:r w:rsidR="00DD1632">
              <w:rPr>
                <w:sz w:val="14"/>
              </w:rPr>
              <w:t>/</w:t>
            </w:r>
            <w:hyperlink w:anchor="_Sec549">
              <w:r w:rsidR="00DD1632">
                <w:rPr>
                  <w:color w:val="00467F"/>
                  <w:sz w:val="14"/>
                  <w:u w:val="single"/>
                </w:rPr>
                <w:t>Ordliste</w:t>
              </w:r>
            </w:hyperlink>
            <w:r w:rsidR="00DD1632">
              <w:rPr>
                <w:sz w:val="14"/>
              </w:rPr>
              <w:t>/</w:t>
            </w:r>
            <w:hyperlink w:anchor="_Sec844">
              <w:r w:rsidR="00DD1632">
                <w:rPr>
                  <w:color w:val="00467F"/>
                  <w:sz w:val="14"/>
                  <w:u w:val="single"/>
                </w:rPr>
                <w:t>Indeks</w:t>
              </w:r>
            </w:hyperlink>
          </w:p>
        </w:tc>
      </w:tr>
    </w:tbl>
    <w:p w:rsidR="00142BA8" w:rsidRDefault="00142BA8">
      <w:pPr>
        <w:pStyle w:val="ProductList-Body"/>
      </w:pPr>
    </w:p>
    <w:p w:rsidR="00142BA8" w:rsidRDefault="00DD1632">
      <w:pPr>
        <w:pStyle w:val="ProductList-OfferingGroupHeading"/>
      </w:pPr>
      <w:bookmarkStart w:id="220" w:name="_Sec624"/>
      <w:r>
        <w:t>Microsoft Azure-tjenester</w:t>
      </w:r>
      <w:bookmarkEnd w:id="220"/>
      <w:r>
        <w:fldChar w:fldCharType="begin"/>
      </w:r>
      <w:r>
        <w:instrText xml:space="preserve"> TC "</w:instrText>
      </w:r>
      <w:bookmarkStart w:id="221" w:name="_Toc433720939"/>
      <w:r>
        <w:instrText>Microsoft Azure-tjenester</w:instrText>
      </w:r>
      <w:bookmarkEnd w:id="221"/>
      <w:r>
        <w:instrText>" \l 2</w:instrText>
      </w:r>
      <w:r>
        <w:fldChar w:fldCharType="end"/>
      </w:r>
    </w:p>
    <w:p w:rsidR="00142BA8" w:rsidRDefault="00DD1632">
      <w:pPr>
        <w:pStyle w:val="ProductList-ClauseHeading"/>
      </w:pPr>
      <w:r>
        <w:t>1. Definisjoner</w:t>
      </w:r>
    </w:p>
    <w:p w:rsidR="00142BA8" w:rsidRDefault="00DD1632">
      <w:pPr>
        <w:pStyle w:val="ProductList-Body"/>
      </w:pPr>
      <w:r>
        <w:rPr>
          <w:b/>
          <w:color w:val="00188F"/>
        </w:rPr>
        <w:t>Tildelt Årlig Forpliktelse</w:t>
      </w:r>
      <w:r>
        <w:t xml:space="preserve"> vil si den delen av den Økonomiske Forpliktelsen som fordeles årlig over Registreringsperioden.</w:t>
      </w:r>
    </w:p>
    <w:p w:rsidR="00142BA8" w:rsidRDefault="00142BA8">
      <w:pPr>
        <w:pStyle w:val="ProductList-Body"/>
      </w:pPr>
    </w:p>
    <w:p w:rsidR="00142BA8" w:rsidRDefault="00DD1632">
      <w:pPr>
        <w:pStyle w:val="ProductList-Body"/>
      </w:pPr>
      <w:r>
        <w:rPr>
          <w:b/>
          <w:color w:val="00188F"/>
        </w:rPr>
        <w:t>Forpliktelsesrater</w:t>
      </w:r>
      <w:r>
        <w:t xml:space="preserve"> vil si prisene for all bruk av Microsoft Azure-tjenester, bortsett fra Microsoft Azure-tjenesteplaner, opptil Tildelt Årlig Forpliktelse.</w:t>
      </w:r>
    </w:p>
    <w:p w:rsidR="00142BA8" w:rsidRDefault="00142BA8">
      <w:pPr>
        <w:pStyle w:val="ProductList-Body"/>
      </w:pPr>
    </w:p>
    <w:p w:rsidR="00142BA8" w:rsidRDefault="00DD1632">
      <w:pPr>
        <w:pStyle w:val="ProductList-Body"/>
      </w:pPr>
      <w:r>
        <w:rPr>
          <w:b/>
          <w:color w:val="00188F"/>
        </w:rPr>
        <w:t>Tildelt Forbruksandel</w:t>
      </w:r>
      <w:r>
        <w:t xml:space="preserve"> tilsvarer 50 prosent av Tildelt Årlig Forpliktelse. For en Tildelt Årlig Forpliktelse på $100 000, for eksempel, er Tildelt Forbruksandel for det året $50 000.</w:t>
      </w:r>
    </w:p>
    <w:p w:rsidR="00142BA8" w:rsidRDefault="00142BA8">
      <w:pPr>
        <w:pStyle w:val="ProductList-Body"/>
      </w:pPr>
    </w:p>
    <w:p w:rsidR="00142BA8" w:rsidRDefault="00DD1632">
      <w:pPr>
        <w:pStyle w:val="ProductList-Body"/>
      </w:pPr>
      <w:r>
        <w:rPr>
          <w:b/>
          <w:color w:val="00188F"/>
        </w:rPr>
        <w:t xml:space="preserve">Forbruksrater </w:t>
      </w:r>
      <w:r>
        <w:t>vil si prisene for bruk av Microsoft Azure-tjenester utover Tildelt Årlig Forpliktelse eller, for visse Microsoft Azure-tjenesteplaner, bruk som overskrider en definert mengde. Forbruksrater kalles også "Overskuddsrater" eller "Overskudd" i andre Microsoft- eller Microsoft Azure-dokumenter. Forpliktelsesrater tilsvarer Forbruksrater.</w:t>
      </w:r>
    </w:p>
    <w:p w:rsidR="00142BA8" w:rsidRDefault="00142BA8">
      <w:pPr>
        <w:pStyle w:val="ProductList-Body"/>
      </w:pPr>
    </w:p>
    <w:p w:rsidR="00142BA8" w:rsidRDefault="00DD1632">
      <w:pPr>
        <w:pStyle w:val="ProductList-Body"/>
      </w:pPr>
      <w:r>
        <w:rPr>
          <w:b/>
          <w:color w:val="00188F"/>
        </w:rPr>
        <w:t>Microsoft Azure-tjenesteplan</w:t>
      </w:r>
      <w:r>
        <w:t xml:space="preserve"> vil si abonnement på en av de individuelle Microsoft Azure-tjenestene kalt Microsoft Azure-tjenesteplan nedenfor.  Tjenester som kjøpes som en Microsoft Azure-tjenesteplan, er ikke kvalifisert for Unntak for Drifting eller Unntak for Administrerte Tjenester i Vilkår for Elektroniske Tjenester.</w:t>
      </w:r>
    </w:p>
    <w:p w:rsidR="00142BA8" w:rsidRDefault="00142BA8">
      <w:pPr>
        <w:pStyle w:val="ProductList-Body"/>
      </w:pPr>
    </w:p>
    <w:p w:rsidR="00142BA8" w:rsidRDefault="00DD1632">
      <w:pPr>
        <w:pStyle w:val="ProductList-Body"/>
      </w:pPr>
      <w:r>
        <w:rPr>
          <w:b/>
          <w:color w:val="00188F"/>
        </w:rPr>
        <w:t>Økonomisk Forpliktelse</w:t>
      </w:r>
      <w:r>
        <w:t xml:space="preserve"> vil si det totale beløpet en kunde forplikter seg til å betale for bruk av kvalifiserte Microsoft Azure-tjenester i abonnementsperioden.</w:t>
      </w:r>
    </w:p>
    <w:p w:rsidR="00142BA8" w:rsidRDefault="00142BA8">
      <w:pPr>
        <w:pStyle w:val="ProductList-Body"/>
      </w:pPr>
    </w:p>
    <w:p w:rsidR="00142BA8" w:rsidRDefault="00142BA8">
      <w:pPr>
        <w:pStyle w:val="ProductList-Body"/>
      </w:pPr>
    </w:p>
    <w:p w:rsidR="00142BA8" w:rsidRDefault="00DD1632">
      <w:pPr>
        <w:pStyle w:val="ProductList-ClauseHeading"/>
      </w:pPr>
      <w:r>
        <w:t>2. Abonnementsperiode</w:t>
      </w:r>
    </w:p>
    <w:p w:rsidR="00142BA8" w:rsidRDefault="00DD1632">
      <w:pPr>
        <w:pStyle w:val="ProductList-Body"/>
      </w:pPr>
      <w:r>
        <w:t>Kunder kan bare abonnere på Microsoft Azure-tjenester (inkludert Microsoft Azure-tjenesteplaner) for en abonnementsperiode som utløper på sluttdatoen for Kundens Registrering ("sammenfallende"). Kunden må ha minst to måneder igjen av registreringsperioden for å kunne abonnere på Microsoft Azure-tjenester.</w:t>
      </w:r>
    </w:p>
    <w:p w:rsidR="00142BA8" w:rsidRDefault="00142BA8">
      <w:pPr>
        <w:pStyle w:val="ProductList-Body"/>
      </w:pPr>
    </w:p>
    <w:p w:rsidR="00142BA8" w:rsidRDefault="00DD1632">
      <w:pPr>
        <w:pStyle w:val="ProductList-ClauseHeading"/>
      </w:pPr>
      <w:r>
        <w:t>3. Kjøp av Tjenester</w:t>
      </w:r>
    </w:p>
    <w:p w:rsidR="00142BA8" w:rsidRDefault="00DD1632">
      <w:pPr>
        <w:pStyle w:val="ProductList-Body"/>
      </w:pPr>
      <w:r>
        <w:t>Microsoft Azure-tjenester kan kjøpes på en av disse måtene eller en kombinasjon av dem:</w:t>
      </w:r>
    </w:p>
    <w:p w:rsidR="00142BA8" w:rsidRDefault="00DD1632">
      <w:pPr>
        <w:pStyle w:val="ProductList-Bullet"/>
        <w:numPr>
          <w:ilvl w:val="0"/>
          <w:numId w:val="36"/>
        </w:numPr>
      </w:pPr>
      <w:r>
        <w:rPr>
          <w:b/>
          <w:color w:val="00188F"/>
        </w:rPr>
        <w:t>Forpliktelse</w:t>
      </w:r>
      <w:r>
        <w:t xml:space="preserve">: Økonomiske Forpliktelser blir fordelt proporsjonalt over Registreringsperioden. Kunder kan øke den Økonomiske Forpliktelsen når som helst ved å legge inn nye bestillinger. Tildelt Årlig Forpliktelse økes da for det året med bestillingsbeløpet. For hvert etterfølgende år som gjenstår av Registreringsperioden, økes Tildelt Årlig Forpliktelse med beløpet i tilleggsbestillingen, multiplisert med tolv, dividert med antall hele måneder mellom datoen da tilleggsbestillingen ble lagt inn, og årsdatoen for tilleggsbestillingen. </w:t>
      </w:r>
    </w:p>
    <w:p w:rsidR="00142BA8" w:rsidRDefault="00DD1632">
      <w:pPr>
        <w:pStyle w:val="ProductList-Bullet"/>
        <w:numPr>
          <w:ilvl w:val="1"/>
          <w:numId w:val="36"/>
        </w:numPr>
      </w:pPr>
      <w:r>
        <w:t>Kunder kan redusere sin Økonomiske Forpliktelse for fremtidige årsdatoer for Registrering ved å varsle forhandleren, som i sin tur må behandle reduksjonen sammen med Microsoft før årsdatoen for Registreringen.</w:t>
      </w:r>
    </w:p>
    <w:p w:rsidR="00142BA8" w:rsidRDefault="00DD1632">
      <w:pPr>
        <w:pStyle w:val="ProductList-Bullet"/>
        <w:numPr>
          <w:ilvl w:val="1"/>
          <w:numId w:val="36"/>
        </w:numPr>
      </w:pPr>
      <w:r>
        <w:t>Kunder må bruke opp den Tildelte Økonomiske Forpliktelsen innen den siste dagen i måneden før årsdatoen for Registrering hvert år. Etter denne datoen går eventuelle ubrukte deler av den Tildelte Økonomiske Forpliktelsen tapt. Kunder kan bruke den årlige Tildelte Forbruksandelen innen den siste dagen i måneden før årsdatoen for Registrering hvert år. Etter denne datoen går eventuelle ubrukte deler av den Tildelte Forbruksandelen tapt.</w:t>
      </w:r>
    </w:p>
    <w:p w:rsidR="00142BA8" w:rsidRDefault="00DD1632">
      <w:pPr>
        <w:pStyle w:val="ProductList-Bullet"/>
        <w:numPr>
          <w:ilvl w:val="0"/>
          <w:numId w:val="36"/>
        </w:numPr>
      </w:pPr>
      <w:r>
        <w:rPr>
          <w:b/>
          <w:color w:val="00188F"/>
        </w:rPr>
        <w:t>Forbruk</w:t>
      </w:r>
      <w:r>
        <w:t>:  Kunder betaler basert på beløpet som er brukt for Microsoft Azure-tjenester i løpet av en faktureringsperiode.  Enkelte funksjoner i Microsoft Azure-tjenestene kan være tilgjengelige for kjøp bare på forbruksbasis.</w:t>
      </w:r>
    </w:p>
    <w:p w:rsidR="00142BA8" w:rsidRDefault="00DD1632">
      <w:pPr>
        <w:pStyle w:val="ProductList-Bullet"/>
        <w:numPr>
          <w:ilvl w:val="0"/>
          <w:numId w:val="36"/>
        </w:numPr>
      </w:pPr>
      <w:r>
        <w:rPr>
          <w:b/>
          <w:color w:val="00188F"/>
        </w:rPr>
        <w:t>Microsoft Azure-tjenesteplan</w:t>
      </w:r>
      <w:r>
        <w:t xml:space="preserve">:  Kunder kan abonnere på en Microsoft Azure-tjeneste som en Microsoft Azure-tjenesteplan. </w:t>
      </w:r>
    </w:p>
    <w:p w:rsidR="00142BA8" w:rsidRDefault="00DD1632">
      <w:pPr>
        <w:pStyle w:val="ProductList-Bullet"/>
        <w:numPr>
          <w:ilvl w:val="0"/>
          <w:numId w:val="36"/>
        </w:numPr>
      </w:pPr>
      <w:r>
        <w:rPr>
          <w:b/>
          <w:color w:val="00188F"/>
        </w:rPr>
        <w:t>Automatisk Anskaffelse</w:t>
      </w:r>
      <w:r>
        <w:t>: Som en del av Server- og Skyregistreringen kan Kunder som ikke har bestilt Microsoft Azure-tjenester som en del av Registreringen, motta en e-post om aktivering fra Microsoft der de blir invitert til å anskaffe Microsoft Azure-tjenester under sin Registrering, uten noen Økonomisk Forpliktelse.</w:t>
      </w:r>
    </w:p>
    <w:p w:rsidR="00142BA8" w:rsidRDefault="00142BA8">
      <w:pPr>
        <w:pStyle w:val="ProductList-Body"/>
      </w:pPr>
    </w:p>
    <w:p w:rsidR="00142BA8" w:rsidRDefault="00DD1632">
      <w:pPr>
        <w:pStyle w:val="ProductList-ClauseHeading"/>
      </w:pPr>
      <w:r>
        <w:t>4. Priser</w:t>
      </w:r>
    </w:p>
    <w:p w:rsidR="00142BA8" w:rsidRDefault="00DD1632">
      <w:pPr>
        <w:pStyle w:val="ProductList-Body"/>
      </w:pPr>
      <w:r>
        <w:t>Hvis Kunden ikke har noen Enterprise-registrering, Enterprise Subscription-registrering, Select-avtale, Select Plus-avtale eller Server- og Skyregistrering, gjelder prisnivå A.</w:t>
      </w:r>
    </w:p>
    <w:p w:rsidR="00142BA8" w:rsidRDefault="00142BA8">
      <w:pPr>
        <w:pStyle w:val="ProductList-Body"/>
      </w:pPr>
    </w:p>
    <w:p w:rsidR="00142BA8" w:rsidRDefault="00DD1632">
      <w:pPr>
        <w:pStyle w:val="ProductList-Body"/>
      </w:pPr>
      <w:r>
        <w:t>Microsoft kan tilby lavere priser til Kunden eller Kundens forhandler for individuelle Microsoft Azure-tjenester i løpet av en Kundes Registreringsperiode på permanent eller midlertidig basis (kampanje).</w:t>
      </w:r>
    </w:p>
    <w:p w:rsidR="00142BA8" w:rsidRDefault="00142BA8">
      <w:pPr>
        <w:pStyle w:val="ProductList-Body"/>
      </w:pPr>
    </w:p>
    <w:p w:rsidR="00142BA8" w:rsidRDefault="00DD1632">
      <w:pPr>
        <w:pStyle w:val="ProductList-ClauseHeading"/>
      </w:pPr>
      <w:r>
        <w:t>5. Betaling og gebyrer</w:t>
      </w:r>
    </w:p>
    <w:p w:rsidR="00142BA8" w:rsidRDefault="00DD1632">
      <w:pPr>
        <w:pStyle w:val="ProductList-Body"/>
      </w:pPr>
      <w:r>
        <w:t>Kunder som har anskaffet Microsoft Azure-tjenester uten å ha en Økonomisk Forpliktelse, blir fakturert med Forbruksrater per kvartal.</w:t>
      </w:r>
    </w:p>
    <w:p w:rsidR="00142BA8" w:rsidRDefault="00142BA8">
      <w:pPr>
        <w:pStyle w:val="ProductList-Body"/>
      </w:pPr>
    </w:p>
    <w:p w:rsidR="00142BA8" w:rsidRDefault="00DD1632">
      <w:pPr>
        <w:pStyle w:val="ProductList-Body"/>
      </w:pPr>
      <w:r>
        <w:t>For Kunder med en Økonomisk Forpliktelse blir den første Tildelte Årlige Forpliktelsen fakturert umiddelbart, og fremtidige Tildelte Årlige Forpliktelser blir fakturert på årsdatoen for Registreringens ikrafttredelsesdato. Alternativt kan Kunder velge å betale hele den Økonomiske Forpliktelsen ved første bestilling.</w:t>
      </w:r>
    </w:p>
    <w:p w:rsidR="00142BA8" w:rsidRDefault="00142BA8">
      <w:pPr>
        <w:pStyle w:val="ProductList-Body"/>
      </w:pPr>
    </w:p>
    <w:p w:rsidR="00142BA8" w:rsidRDefault="00DD1632">
      <w:pPr>
        <w:pStyle w:val="ProductList-Body"/>
      </w:pPr>
      <w:r>
        <w:t xml:space="preserve">Hver måned trekker Microsoft et beløp fra den Tildelte Årlige Forpliktelsen tilsvarende Kundens bruk av kvalifiserte Microsoft Azure-tjenester. Når Kundens Tildelte Årlige Forpliktelse er brukt opp, blir tilleggsbruk fakturert med Forbruksrater. </w:t>
      </w:r>
    </w:p>
    <w:p w:rsidR="00142BA8" w:rsidRDefault="00142BA8">
      <w:pPr>
        <w:pStyle w:val="ProductList-Body"/>
      </w:pPr>
    </w:p>
    <w:p w:rsidR="00142BA8" w:rsidRDefault="00DD1632">
      <w:pPr>
        <w:pStyle w:val="ProductList-Body"/>
      </w:pPr>
      <w:r>
        <w:t>Hvis bruken til en direkte Kunde med Enterprise-registrering er lavere enn den Tildelte Årlige Forpliktelsen pluss den Tildelte Forbruksandelen, blir Kunden eller Kundens forhandler fakturert med Forbruksrater for bruk utover den Tildelte Årlige Forpliktelsen på årsdatoen for Registreringens ikrafttredelsesdato for år 1 og 2 og på slutten av abonnementsperioden for år 3.</w:t>
      </w:r>
    </w:p>
    <w:p w:rsidR="00142BA8" w:rsidRDefault="00142BA8">
      <w:pPr>
        <w:pStyle w:val="ProductList-Body"/>
      </w:pPr>
    </w:p>
    <w:p w:rsidR="00142BA8" w:rsidRDefault="00DD1632">
      <w:pPr>
        <w:pStyle w:val="ProductList-Body"/>
      </w:pPr>
      <w:r>
        <w:t>Hvis bruken til en direkte Kunde med Enterprise-registrering er høyere enn den Tildelte Årlige Forpliktelsen pluss den Tildelte Forbruksandelen, blir Kunden eller Kundens forhandler fakturert med Forbruksrater for bruk utover den Tildelte Årlige Forpliktelsen på slutten av hvert registreringskvartal.</w:t>
      </w:r>
    </w:p>
    <w:p w:rsidR="00142BA8" w:rsidRDefault="00142BA8">
      <w:pPr>
        <w:pStyle w:val="ProductList-Body"/>
      </w:pPr>
    </w:p>
    <w:p w:rsidR="00142BA8" w:rsidRDefault="00DD1632">
      <w:pPr>
        <w:pStyle w:val="ProductList-Body"/>
      </w:pPr>
      <w:r>
        <w:t>For bruk av Microsoft Azure-tjenestene etter utløp eller avslutning av en Kundes abonnementsperiode blir Kunden eller Kundens forhandler fakturert per kvartal med Forbruksratene som var gjeldende på dette tidspunktet.</w:t>
      </w:r>
    </w:p>
    <w:p w:rsidR="00142BA8" w:rsidRDefault="00142BA8">
      <w:pPr>
        <w:pStyle w:val="ProductList-Body"/>
      </w:pPr>
    </w:p>
    <w:p w:rsidR="00142BA8" w:rsidRDefault="00DD1632">
      <w:pPr>
        <w:pStyle w:val="ProductList-Body"/>
      </w:pPr>
      <w:r>
        <w:t>Kunden eller Kundens forhandler blir fakturert for kjøp av en Microsoft Azure-tjenesteplan i henhold til de generelle vilkårene i Kundens volumlisensavtale som styrer betalingsbetingelsene for bestillingen av Elektroniske Tjenester. Økonomisk Forpliktelse kan ikke brukes for kjøp av en Microsoft Azure-plan, men hvis Microsoft Azure-tjenesteplanen inkluderer kjøp av en innledende mengde av en tjeneste ("Innledende Mengde"), blir den delen av Kundens bruk som overskrider den Innledende Mengden, fakturert med Forbruksrater, og Kundens Tildelte Årlige Forpliktelse kan gjelde for slik bruk.</w:t>
      </w:r>
    </w:p>
    <w:p w:rsidR="00142BA8" w:rsidRDefault="00142BA8">
      <w:pPr>
        <w:pStyle w:val="ProductList-Body"/>
      </w:pPr>
    </w:p>
    <w:p w:rsidR="00142BA8" w:rsidRDefault="00DD1632">
      <w:pPr>
        <w:pStyle w:val="ProductList-ClauseHeading"/>
      </w:pPr>
      <w:r>
        <w:t>6. Open License-, Open Value- og Open Value Subscription-programmer</w:t>
      </w:r>
    </w:p>
    <w:p w:rsidR="00142BA8" w:rsidRDefault="00DD1632">
      <w:pPr>
        <w:pStyle w:val="ProductList-SubClauseHeading"/>
      </w:pPr>
      <w:r>
        <w:t>6.1 Definisjoner</w:t>
      </w:r>
    </w:p>
    <w:p w:rsidR="00142BA8" w:rsidRDefault="00DD1632">
      <w:pPr>
        <w:pStyle w:val="ProductList-BodyIndented"/>
      </w:pPr>
      <w:r>
        <w:rPr>
          <w:b/>
          <w:color w:val="00188F"/>
        </w:rPr>
        <w:t>Forbruksrater</w:t>
      </w:r>
      <w:r>
        <w:t xml:space="preserve"> i forbindelse med Open License-, Open Value- og Open Value Subscription-avtaler vil si priser for alle Microsoft Azure-tjenester.</w:t>
      </w:r>
    </w:p>
    <w:p w:rsidR="00142BA8" w:rsidRDefault="00DD1632">
      <w:pPr>
        <w:pStyle w:val="ProductList-BodyIndented"/>
      </w:pPr>
      <w:r>
        <w:rPr>
          <w:b/>
          <w:color w:val="00188F"/>
        </w:rPr>
        <w:t>Portal</w:t>
      </w:r>
      <w:r>
        <w:t xml:space="preserve"> er nettportalen Kunden bruker til å administrere Abonnementet.</w:t>
      </w:r>
    </w:p>
    <w:p w:rsidR="00142BA8" w:rsidRDefault="00DD1632">
      <w:pPr>
        <w:pStyle w:val="ProductList-BodyIndented"/>
      </w:pPr>
      <w:r>
        <w:rPr>
          <w:b/>
          <w:color w:val="00188F"/>
        </w:rPr>
        <w:t>Abonnement</w:t>
      </w:r>
      <w:r>
        <w:t xml:space="preserve"> er et abonnement med en verdi som angis på bestillingstidspunktet for et gitt antall Microsoft Azure-tjenester.</w:t>
      </w:r>
    </w:p>
    <w:p w:rsidR="00142BA8" w:rsidRDefault="00142BA8">
      <w:pPr>
        <w:pStyle w:val="ProductList-BodyIndented"/>
      </w:pPr>
    </w:p>
    <w:p w:rsidR="00142BA8" w:rsidRDefault="00DD1632">
      <w:pPr>
        <w:pStyle w:val="ProductList-SubClauseHeading"/>
      </w:pPr>
      <w:r>
        <w:t>6.2 Abonnementsperiode</w:t>
      </w:r>
    </w:p>
    <w:p w:rsidR="00142BA8" w:rsidRDefault="00DD1632">
      <w:pPr>
        <w:pStyle w:val="ProductList-BodyIndented"/>
      </w:pPr>
      <w:r>
        <w:t>Abonnementsperioden starter idet produktnøkkelen innløses, og ikke på bestillingstidspunktet.  Når produktnøkkelen er innløst, godtar ikke Microsoft returforespørsler fra våre Microsoft-partnere. Abonnementer gjelder i 12 måneder eller til verdien er oppbrukt, avhengig av hva som inntreffer først.  Det er ikke mulig å kombinere abonnementer. Kunden kan ha flere aktive Abonnementer. Nye Abonnementer kan kjøpes når som helst.</w:t>
      </w:r>
    </w:p>
    <w:p w:rsidR="00142BA8" w:rsidRDefault="00DD1632">
      <w:pPr>
        <w:pStyle w:val="ProductList-Offering2HeadingNoBorder"/>
      </w:pPr>
      <w:bookmarkStart w:id="222" w:name="_Sec625"/>
      <w:r>
        <w:t>Microsoft Azure-tjenester</w:t>
      </w:r>
      <w:bookmarkEnd w:id="222"/>
      <w:r>
        <w:fldChar w:fldCharType="begin"/>
      </w:r>
      <w:r>
        <w:instrText xml:space="preserve"> TC "</w:instrText>
      </w:r>
      <w:bookmarkStart w:id="223" w:name="_Toc433720940"/>
      <w:r>
        <w:instrText>Microsoft Azure-tjenester</w:instrText>
      </w:r>
      <w:bookmarkEnd w:id="223"/>
      <w:r>
        <w:instrText>" \l 3</w:instrText>
      </w:r>
      <w:r>
        <w:fldChar w:fldCharType="end"/>
      </w:r>
    </w:p>
    <w:p w:rsidR="00142BA8" w:rsidRDefault="00DD1632">
      <w:pPr>
        <w:pStyle w:val="ProductList-Offering1SubSection"/>
      </w:pPr>
      <w:bookmarkStart w:id="224" w:name="_Sec705"/>
      <w:r>
        <w:t>1. Programtilgjengelighet</w:t>
      </w:r>
      <w:bookmarkEnd w:id="224"/>
    </w:p>
    <w:tbl>
      <w:tblPr>
        <w:tblStyle w:val="PURTable"/>
        <w:tblW w:w="0" w:type="dxa"/>
        <w:tblLook w:val="04A0" w:firstRow="1" w:lastRow="0" w:firstColumn="1" w:lastColumn="0" w:noHBand="0" w:noVBand="1"/>
      </w:tblPr>
      <w:tblGrid>
        <w:gridCol w:w="4390"/>
        <w:gridCol w:w="808"/>
        <w:gridCol w:w="774"/>
        <w:gridCol w:w="790"/>
        <w:gridCol w:w="804"/>
        <w:gridCol w:w="825"/>
        <w:gridCol w:w="818"/>
        <w:gridCol w:w="794"/>
        <w:gridCol w:w="781"/>
      </w:tblGrid>
      <w:tr w:rsidR="00142BA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42BA8">
        <w:tc>
          <w:tcPr>
            <w:tcW w:w="5020" w:type="dxa"/>
            <w:tcBorders>
              <w:top w:val="single" w:sz="6" w:space="0" w:color="FFFFFF"/>
              <w:left w:val="none" w:sz="4" w:space="0" w:color="6E6E6E"/>
              <w:bottom w:val="none" w:sz="4" w:space="0" w:color="BFBFBF"/>
              <w:right w:val="none" w:sz="4" w:space="0" w:color="6E6E6E"/>
            </w:tcBorders>
          </w:tcPr>
          <w:p w:rsidR="00142BA8" w:rsidRDefault="00DD1632">
            <w:pPr>
              <w:pStyle w:val="ProductList-TableBody"/>
            </w:pPr>
            <w:r>
              <w:rPr>
                <w:color w:val="000000"/>
              </w:rPr>
              <w:t>Microsoft Azure-tjenester</w:t>
            </w:r>
            <w:r>
              <w:fldChar w:fldCharType="begin"/>
            </w:r>
            <w:r>
              <w:instrText xml:space="preserve"> XE "Microsoft Azure-tjenester"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42BA8" w:rsidRDefault="00DD16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142BA8" w:rsidRDefault="00DD1632">
      <w:pPr>
        <w:pStyle w:val="ProductList-Offering1SubSection"/>
      </w:pPr>
      <w:bookmarkStart w:id="225" w:name="_Sec760"/>
      <w:r>
        <w:t>2. Produktvilkår</w:t>
      </w:r>
      <w:bookmarkEnd w:id="225"/>
    </w:p>
    <w:tbl>
      <w:tblPr>
        <w:tblStyle w:val="PURTable"/>
        <w:tblW w:w="0" w:type="dxa"/>
        <w:tblLook w:val="04A0" w:firstRow="1" w:lastRow="0" w:firstColumn="1" w:lastColumn="0" w:noHBand="0" w:noVBand="1"/>
      </w:tblPr>
      <w:tblGrid>
        <w:gridCol w:w="3638"/>
        <w:gridCol w:w="3548"/>
        <w:gridCol w:w="3604"/>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Tilbud: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Tildelt Årlig Forpliktelse</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Tildelt Årlig Forpliktelse</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Studentbruksfordel: I/T</w:t>
            </w:r>
          </w:p>
        </w:tc>
      </w:tr>
    </w:tbl>
    <w:p w:rsidR="00142BA8" w:rsidRDefault="00142BA8">
      <w:pPr>
        <w:pStyle w:val="ProductList-Body"/>
      </w:pPr>
    </w:p>
    <w:p w:rsidR="00142BA8" w:rsidRDefault="00DD1632">
      <w:pPr>
        <w:pStyle w:val="ProductList-ClauseHeading"/>
      </w:pPr>
      <w:r>
        <w:t>2.1 Microsoft Azure-tjenesteplaner</w:t>
      </w:r>
    </w:p>
    <w:p w:rsidR="00142BA8" w:rsidRDefault="00DD1632">
      <w:pPr>
        <w:pStyle w:val="ProductList-Body"/>
      </w:pPr>
      <w:r>
        <w:t>Individuelle Microsoft Azure-tjenester som Kunden abonnerer på som en Microsoft Azure-tjenesteplan, kan ha ulik programtilgjengelighet eller være underlagt ulike vilkår.  Se punktene om Microsoft Azure-tjenesteplan nedenfor for nærmere informasjon.</w:t>
      </w:r>
    </w:p>
    <w:tbl>
      <w:tblPr>
        <w:tblStyle w:val="PURTable"/>
        <w:tblW w:w="0" w:type="dxa"/>
        <w:tblLook w:val="04A0" w:firstRow="1" w:lastRow="0" w:firstColumn="1" w:lastColumn="0" w:noHBand="0" w:noVBand="1"/>
      </w:tblPr>
      <w:tblGrid>
        <w:gridCol w:w="10800"/>
      </w:tblGrid>
      <w:tr w:rsidR="00142BA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142BA8" w:rsidRDefault="00142BA8">
            <w:pPr>
              <w:pStyle w:val="PURBreadcrumb"/>
            </w:pPr>
          </w:p>
          <w:tbl>
            <w:tblPr>
              <w:tblW w:w="0" w:type="dxa"/>
              <w:tblLook w:val="04A0" w:firstRow="1" w:lastRow="0" w:firstColumn="1" w:lastColumn="0" w:noHBand="0" w:noVBand="1"/>
            </w:tblPr>
            <w:tblGrid>
              <w:gridCol w:w="10684"/>
            </w:tblGrid>
            <w:tr w:rsidR="00142BA8">
              <w:tc>
                <w:tcPr>
                  <w:tcW w:w="12240" w:type="dxa"/>
                  <w:tcBorders>
                    <w:top w:val="none" w:sz="4" w:space="0" w:color="6E6E6E"/>
                    <w:left w:val="none" w:sz="4" w:space="0" w:color="6E6E6E"/>
                    <w:bottom w:val="none" w:sz="4" w:space="0" w:color="6E6E6E"/>
                    <w:right w:val="none" w:sz="4" w:space="0" w:color="6E6E6E"/>
                  </w:tcBorders>
                  <w:shd w:val="clear" w:color="auto" w:fill="A6A6A6"/>
                </w:tcPr>
                <w:p w:rsidR="00142BA8" w:rsidRDefault="00DA45F0">
                  <w:pPr>
                    <w:pStyle w:val="ProductList-TableBody"/>
                    <w:jc w:val="right"/>
                  </w:pPr>
                  <w:hyperlink w:anchor="_Sec842">
                    <w:r w:rsidR="00DD1632">
                      <w:rPr>
                        <w:color w:val="00467F"/>
                        <w:sz w:val="14"/>
                        <w:u w:val="single"/>
                      </w:rPr>
                      <w:t>Innholdsfortegnelse</w:t>
                    </w:r>
                  </w:hyperlink>
                  <w:r w:rsidR="00DD1632">
                    <w:rPr>
                      <w:sz w:val="14"/>
                    </w:rPr>
                    <w:t>/</w:t>
                  </w:r>
                  <w:hyperlink w:anchor="_Sec549">
                    <w:r w:rsidR="00DD1632">
                      <w:rPr>
                        <w:color w:val="00467F"/>
                        <w:sz w:val="14"/>
                        <w:u w:val="single"/>
                      </w:rPr>
                      <w:t>Ordliste</w:t>
                    </w:r>
                  </w:hyperlink>
                  <w:r w:rsidR="00DD1632">
                    <w:rPr>
                      <w:sz w:val="14"/>
                    </w:rPr>
                    <w:t>/</w:t>
                  </w:r>
                  <w:hyperlink w:anchor="_Sec844">
                    <w:r w:rsidR="00DD1632">
                      <w:rPr>
                        <w:color w:val="00467F"/>
                        <w:sz w:val="14"/>
                        <w:u w:val="single"/>
                      </w:rPr>
                      <w:t>Indeks</w:t>
                    </w:r>
                  </w:hyperlink>
                </w:p>
              </w:tc>
            </w:tr>
          </w:tbl>
          <w:p w:rsidR="00142BA8" w:rsidRDefault="00142BA8">
            <w:pPr>
              <w:pStyle w:val="ProductList-TableBody"/>
            </w:pPr>
          </w:p>
        </w:tc>
      </w:tr>
    </w:tbl>
    <w:p w:rsidR="00142BA8" w:rsidRDefault="00DD1632">
      <w:pPr>
        <w:pStyle w:val="ProductList-Offering2HeadingNoBorder"/>
      </w:pPr>
      <w:bookmarkStart w:id="226" w:name="_Sec626"/>
      <w:r>
        <w:t>Microsoft Azure Support (Plan)</w:t>
      </w:r>
      <w:bookmarkEnd w:id="226"/>
      <w:r>
        <w:fldChar w:fldCharType="begin"/>
      </w:r>
      <w:r>
        <w:instrText xml:space="preserve"> TC "</w:instrText>
      </w:r>
      <w:bookmarkStart w:id="227" w:name="_Toc433720941"/>
      <w:r>
        <w:instrText>Microsoft Azure Support (Plan)</w:instrText>
      </w:r>
      <w:bookmarkEnd w:id="227"/>
      <w:r>
        <w:instrText>" \l 3</w:instrText>
      </w:r>
      <w:r>
        <w:fldChar w:fldCharType="end"/>
      </w:r>
    </w:p>
    <w:p w:rsidR="00142BA8" w:rsidRDefault="00DD1632">
      <w:pPr>
        <w:pStyle w:val="ProductList-Offering1SubSection"/>
      </w:pPr>
      <w:bookmarkStart w:id="228" w:name="_Sec706"/>
      <w:r>
        <w:t>1. Programtilgjengelighet</w:t>
      </w:r>
      <w:bookmarkEnd w:id="228"/>
    </w:p>
    <w:tbl>
      <w:tblPr>
        <w:tblStyle w:val="PURTable"/>
        <w:tblW w:w="0" w:type="dxa"/>
        <w:tblLook w:val="04A0" w:firstRow="1" w:lastRow="0" w:firstColumn="1" w:lastColumn="0" w:noHBand="0" w:noVBand="1"/>
      </w:tblPr>
      <w:tblGrid>
        <w:gridCol w:w="4391"/>
        <w:gridCol w:w="808"/>
        <w:gridCol w:w="773"/>
        <w:gridCol w:w="790"/>
        <w:gridCol w:w="804"/>
        <w:gridCol w:w="825"/>
        <w:gridCol w:w="818"/>
        <w:gridCol w:w="794"/>
        <w:gridCol w:w="781"/>
      </w:tblGrid>
      <w:tr w:rsidR="00142BA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42BA8">
        <w:tc>
          <w:tcPr>
            <w:tcW w:w="5020" w:type="dxa"/>
            <w:tcBorders>
              <w:top w:val="single" w:sz="6" w:space="0" w:color="FFFFFF"/>
              <w:left w:val="none" w:sz="4" w:space="0" w:color="6E6E6E"/>
              <w:bottom w:val="dashed" w:sz="4" w:space="0" w:color="BFBFBF"/>
              <w:right w:val="none" w:sz="4" w:space="0" w:color="6E6E6E"/>
            </w:tcBorders>
          </w:tcPr>
          <w:p w:rsidR="00142BA8" w:rsidRDefault="00DD1632">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42BA8">
        <w:tc>
          <w:tcPr>
            <w:tcW w:w="5020" w:type="dxa"/>
            <w:tcBorders>
              <w:top w:val="dashed" w:sz="4" w:space="0" w:color="BFBFBF"/>
              <w:left w:val="none" w:sz="4" w:space="0" w:color="6E6E6E"/>
              <w:bottom w:val="none" w:sz="4" w:space="0" w:color="BFBFBF"/>
              <w:right w:val="none" w:sz="4" w:space="0" w:color="6E6E6E"/>
            </w:tcBorders>
          </w:tcPr>
          <w:p w:rsidR="00142BA8" w:rsidRDefault="00DD1632">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142BA8" w:rsidRDefault="00DD1632">
      <w:pPr>
        <w:pStyle w:val="ProductList-Offering1SubSection"/>
      </w:pPr>
      <w:bookmarkStart w:id="229" w:name="_Sec761"/>
      <w:r>
        <w:t>2. Produktvilkår</w:t>
      </w:r>
      <w:bookmarkEnd w:id="229"/>
    </w:p>
    <w:tbl>
      <w:tblPr>
        <w:tblStyle w:val="PURTable"/>
        <w:tblW w:w="0" w:type="dxa"/>
        <w:tblLook w:val="04A0" w:firstRow="1" w:lastRow="0" w:firstColumn="1" w:lastColumn="0" w:noHBand="0" w:noVBand="1"/>
      </w:tblPr>
      <w:tblGrid>
        <w:gridCol w:w="3638"/>
        <w:gridCol w:w="3548"/>
        <w:gridCol w:w="3604"/>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Tilbud: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 xml:space="preserve">Berettiget Reduksjon: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Berettiget Reduksjon (SCE):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Studentbruksfordel: I/T</w:t>
            </w:r>
          </w:p>
        </w:tc>
      </w:tr>
    </w:tbl>
    <w:p w:rsidR="00142BA8" w:rsidRDefault="00142BA8">
      <w:pPr>
        <w:pStyle w:val="ProductList-Body"/>
      </w:pPr>
    </w:p>
    <w:p w:rsidR="00142BA8" w:rsidRDefault="00DD1632">
      <w:pPr>
        <w:pStyle w:val="ProductList-ClauseHeading"/>
      </w:pPr>
      <w:r>
        <w:t>2.1 Microsoft Azure Support-tilbud</w:t>
      </w:r>
    </w:p>
    <w:p w:rsidR="00142BA8" w:rsidRDefault="00DD1632">
      <w:pPr>
        <w:pStyle w:val="ProductList-Body"/>
      </w:pPr>
      <w:r>
        <w:t xml:space="preserve">Detaljer om støttetilbud for Microsoft Azure finnes på </w:t>
      </w:r>
      <w:hyperlink r:id="rId96">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142BA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142BA8" w:rsidRDefault="00142BA8">
            <w:pPr>
              <w:pStyle w:val="PURBreadcrumb"/>
            </w:pPr>
          </w:p>
          <w:tbl>
            <w:tblPr>
              <w:tblW w:w="0" w:type="dxa"/>
              <w:tblLook w:val="04A0" w:firstRow="1" w:lastRow="0" w:firstColumn="1" w:lastColumn="0" w:noHBand="0" w:noVBand="1"/>
            </w:tblPr>
            <w:tblGrid>
              <w:gridCol w:w="10684"/>
            </w:tblGrid>
            <w:tr w:rsidR="00142BA8">
              <w:tc>
                <w:tcPr>
                  <w:tcW w:w="12240" w:type="dxa"/>
                  <w:tcBorders>
                    <w:top w:val="none" w:sz="4" w:space="0" w:color="6E6E6E"/>
                    <w:left w:val="none" w:sz="4" w:space="0" w:color="6E6E6E"/>
                    <w:bottom w:val="none" w:sz="4" w:space="0" w:color="6E6E6E"/>
                    <w:right w:val="none" w:sz="4" w:space="0" w:color="6E6E6E"/>
                  </w:tcBorders>
                  <w:shd w:val="clear" w:color="auto" w:fill="A6A6A6"/>
                </w:tcPr>
                <w:p w:rsidR="00142BA8" w:rsidRDefault="00DA45F0">
                  <w:pPr>
                    <w:pStyle w:val="ProductList-TableBody"/>
                    <w:jc w:val="right"/>
                  </w:pPr>
                  <w:hyperlink w:anchor="_Sec842">
                    <w:r w:rsidR="00DD1632">
                      <w:rPr>
                        <w:color w:val="00467F"/>
                        <w:sz w:val="14"/>
                        <w:u w:val="single"/>
                      </w:rPr>
                      <w:t>Innholdsfortegnelse</w:t>
                    </w:r>
                  </w:hyperlink>
                  <w:r w:rsidR="00DD1632">
                    <w:rPr>
                      <w:sz w:val="14"/>
                    </w:rPr>
                    <w:t>/</w:t>
                  </w:r>
                  <w:hyperlink w:anchor="_Sec549">
                    <w:r w:rsidR="00DD1632">
                      <w:rPr>
                        <w:color w:val="00467F"/>
                        <w:sz w:val="14"/>
                        <w:u w:val="single"/>
                      </w:rPr>
                      <w:t>Ordliste</w:t>
                    </w:r>
                  </w:hyperlink>
                  <w:r w:rsidR="00DD1632">
                    <w:rPr>
                      <w:sz w:val="14"/>
                    </w:rPr>
                    <w:t>/</w:t>
                  </w:r>
                  <w:hyperlink w:anchor="_Sec844">
                    <w:r w:rsidR="00DD1632">
                      <w:rPr>
                        <w:color w:val="00467F"/>
                        <w:sz w:val="14"/>
                        <w:u w:val="single"/>
                      </w:rPr>
                      <w:t>Indeks</w:t>
                    </w:r>
                  </w:hyperlink>
                </w:p>
              </w:tc>
            </w:tr>
          </w:tbl>
          <w:p w:rsidR="00142BA8" w:rsidRDefault="00142BA8">
            <w:pPr>
              <w:pStyle w:val="ProductList-TableBody"/>
            </w:pPr>
          </w:p>
        </w:tc>
      </w:tr>
    </w:tbl>
    <w:p w:rsidR="00142BA8" w:rsidRDefault="00DD1632">
      <w:pPr>
        <w:pStyle w:val="ProductList-Offering2HeadingNoBorder"/>
      </w:pPr>
      <w:bookmarkStart w:id="230" w:name="_Sec628"/>
      <w:r>
        <w:t>Microsoft Azure Site Recovery (Plan)</w:t>
      </w:r>
      <w:bookmarkEnd w:id="230"/>
      <w:r>
        <w:fldChar w:fldCharType="begin"/>
      </w:r>
      <w:r>
        <w:instrText xml:space="preserve"> TC "</w:instrText>
      </w:r>
      <w:bookmarkStart w:id="231" w:name="_Toc433720942"/>
      <w:r>
        <w:instrText>Microsoft Azure Site Recovery (Plan)</w:instrText>
      </w:r>
      <w:bookmarkEnd w:id="231"/>
      <w:r>
        <w:instrText>" \l 3</w:instrText>
      </w:r>
      <w:r>
        <w:fldChar w:fldCharType="end"/>
      </w:r>
    </w:p>
    <w:p w:rsidR="00142BA8" w:rsidRDefault="00DD1632">
      <w:pPr>
        <w:pStyle w:val="ProductList-Offering1SubSection"/>
      </w:pPr>
      <w:bookmarkStart w:id="232" w:name="_Sec708"/>
      <w:r>
        <w:t>1. Programtilgjengelighet</w:t>
      </w:r>
      <w:bookmarkEnd w:id="232"/>
    </w:p>
    <w:p w:rsidR="00142BA8" w:rsidRDefault="00142BA8">
      <w:pPr>
        <w:pStyle w:val="ProductList-Body"/>
      </w:pPr>
    </w:p>
    <w:tbl>
      <w:tblPr>
        <w:tblStyle w:val="PURTable"/>
        <w:tblW w:w="0" w:type="dxa"/>
        <w:tblLook w:val="04A0" w:firstRow="1" w:lastRow="0" w:firstColumn="1" w:lastColumn="0" w:noHBand="0" w:noVBand="1"/>
      </w:tblPr>
      <w:tblGrid>
        <w:gridCol w:w="4391"/>
        <w:gridCol w:w="808"/>
        <w:gridCol w:w="773"/>
        <w:gridCol w:w="790"/>
        <w:gridCol w:w="804"/>
        <w:gridCol w:w="825"/>
        <w:gridCol w:w="818"/>
        <w:gridCol w:w="794"/>
        <w:gridCol w:w="781"/>
      </w:tblGrid>
      <w:tr w:rsidR="00142BA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42BA8">
        <w:tc>
          <w:tcPr>
            <w:tcW w:w="5020" w:type="dxa"/>
            <w:tcBorders>
              <w:top w:val="single" w:sz="6" w:space="0" w:color="FFFFFF"/>
              <w:left w:val="none" w:sz="4" w:space="0" w:color="6E6E6E"/>
              <w:bottom w:val="none" w:sz="4" w:space="0" w:color="BFBFBF"/>
              <w:right w:val="none" w:sz="4" w:space="0" w:color="6E6E6E"/>
            </w:tcBorders>
          </w:tcPr>
          <w:p w:rsidR="00142BA8" w:rsidRDefault="00DD1632">
            <w:pPr>
              <w:pStyle w:val="ProductList-TableBody"/>
            </w:pPr>
            <w:r>
              <w:t>Microsoft Azure Site Recovery</w:t>
            </w:r>
            <w:r>
              <w:fldChar w:fldCharType="begin"/>
            </w:r>
            <w:r>
              <w:instrText xml:space="preserve"> XE "Microsoft Azure Site Recovery" </w:instrText>
            </w:r>
            <w:r>
              <w:fldChar w:fldCharType="end"/>
            </w:r>
            <w:r>
              <w:t xml:space="preserve"> (til Kundeeid Område)</w:t>
            </w:r>
          </w:p>
        </w:tc>
        <w:tc>
          <w:tcPr>
            <w:tcW w:w="860" w:type="dxa"/>
            <w:tcBorders>
              <w:top w:val="single" w:sz="6" w:space="0" w:color="FFFFFF"/>
              <w:left w:val="none" w:sz="4" w:space="0" w:color="6E6E6E"/>
              <w:bottom w:val="none" w:sz="4" w:space="0" w:color="BFBFBF"/>
              <w:right w:val="single" w:sz="6" w:space="0" w:color="FFFFFF"/>
            </w:tcBorders>
          </w:tcPr>
          <w:p w:rsidR="00142BA8" w:rsidRDefault="00DD16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142BA8" w:rsidRDefault="00DD1632">
      <w:pPr>
        <w:pStyle w:val="ProductList-Offering1SubSection"/>
      </w:pPr>
      <w:bookmarkStart w:id="233" w:name="_Sec763"/>
      <w:r>
        <w:t>2. Produktvilkår</w:t>
      </w:r>
      <w:bookmarkEnd w:id="233"/>
    </w:p>
    <w:tbl>
      <w:tblPr>
        <w:tblStyle w:val="PURTable"/>
        <w:tblW w:w="0" w:type="dxa"/>
        <w:tblLook w:val="04A0" w:firstRow="1" w:lastRow="0" w:firstColumn="1" w:lastColumn="0" w:noHBand="0" w:noVBand="1"/>
      </w:tblPr>
      <w:tblGrid>
        <w:gridCol w:w="3638"/>
        <w:gridCol w:w="3548"/>
        <w:gridCol w:w="3604"/>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 xml:space="preserve">Forutsetning: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Tilbud: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Fritak for Kvalifisert Bruker: Alle</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Studentbruksfordel: I/T</w:t>
            </w:r>
          </w:p>
        </w:tc>
      </w:tr>
    </w:tbl>
    <w:p w:rsidR="00142BA8" w:rsidRDefault="00142BA8">
      <w:pPr>
        <w:pStyle w:val="ProductList-Body"/>
      </w:pPr>
    </w:p>
    <w:p w:rsidR="00142BA8" w:rsidRDefault="00DD1632">
      <w:pPr>
        <w:pStyle w:val="ProductList-ClauseHeading"/>
      </w:pPr>
      <w:r>
        <w:t>2.1 Innledende Mengde</w:t>
      </w:r>
    </w:p>
    <w:p w:rsidR="00142BA8" w:rsidRDefault="00DD1632">
      <w:pPr>
        <w:pStyle w:val="ProductList-Body"/>
      </w:pPr>
      <w:r>
        <w:t>Hver bestilling av Azure Site Recovery som en Microsoft Azure-tjenesteplan, inkluderer kjøp av en Innledende Mengde. Bruk utover den Innledende Mengden blir fakturert med Forbruksrater. Økonomisk Forpliktelse kan brukes til å betale for bruk utover den Innledende Mengden.</w:t>
      </w:r>
    </w:p>
    <w:p w:rsidR="00142BA8" w:rsidRDefault="00142BA8">
      <w:pPr>
        <w:pStyle w:val="ProductList-Body"/>
        <w:jc w:val="right"/>
      </w:pPr>
    </w:p>
    <w:tbl>
      <w:tblPr>
        <w:tblStyle w:val="PURTable"/>
        <w:tblW w:w="0" w:type="dxa"/>
        <w:tblLook w:val="04A0" w:firstRow="1" w:lastRow="0" w:firstColumn="1" w:lastColumn="0" w:noHBand="0" w:noVBand="1"/>
      </w:tblPr>
      <w:tblGrid>
        <w:gridCol w:w="10800"/>
      </w:tblGrid>
      <w:tr w:rsidR="00142BA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2BA8" w:rsidRDefault="00DA45F0">
            <w:pPr>
              <w:pStyle w:val="ProductList-TableBody"/>
              <w:jc w:val="right"/>
            </w:pPr>
            <w:hyperlink w:anchor="_Sec842">
              <w:r w:rsidR="00DD1632">
                <w:rPr>
                  <w:color w:val="00467F"/>
                  <w:sz w:val="14"/>
                  <w:u w:val="single"/>
                </w:rPr>
                <w:t>Innholdsfortegnelse</w:t>
              </w:r>
            </w:hyperlink>
            <w:r w:rsidR="00DD1632">
              <w:rPr>
                <w:sz w:val="14"/>
              </w:rPr>
              <w:t>/</w:t>
            </w:r>
            <w:hyperlink w:anchor="_Sec549">
              <w:r w:rsidR="00DD1632">
                <w:rPr>
                  <w:color w:val="00467F"/>
                  <w:sz w:val="14"/>
                  <w:u w:val="single"/>
                </w:rPr>
                <w:t>Ordliste</w:t>
              </w:r>
            </w:hyperlink>
            <w:r w:rsidR="00DD1632">
              <w:rPr>
                <w:sz w:val="14"/>
              </w:rPr>
              <w:t>/</w:t>
            </w:r>
            <w:hyperlink w:anchor="_Sec844">
              <w:r w:rsidR="00DD1632">
                <w:rPr>
                  <w:color w:val="00467F"/>
                  <w:sz w:val="14"/>
                  <w:u w:val="single"/>
                </w:rPr>
                <w:t>Indeks</w:t>
              </w:r>
            </w:hyperlink>
          </w:p>
        </w:tc>
      </w:tr>
    </w:tbl>
    <w:p w:rsidR="00142BA8" w:rsidRDefault="00142BA8">
      <w:pPr>
        <w:pStyle w:val="ProductList-Body"/>
      </w:pPr>
    </w:p>
    <w:p w:rsidR="00142BA8" w:rsidRDefault="00DD1632">
      <w:pPr>
        <w:pStyle w:val="ProductList-Offering2HeadingNoBorder"/>
      </w:pPr>
      <w:bookmarkStart w:id="234" w:name="_Sec657"/>
      <w:r>
        <w:t>Enterprise Mobility Suite (Plan)</w:t>
      </w:r>
      <w:bookmarkEnd w:id="234"/>
      <w:r>
        <w:fldChar w:fldCharType="begin"/>
      </w:r>
      <w:r>
        <w:instrText xml:space="preserve"> TC "</w:instrText>
      </w:r>
      <w:bookmarkStart w:id="235" w:name="_Toc433720943"/>
      <w:r>
        <w:instrText>Enterprise Mobility Suite (Plan)</w:instrText>
      </w:r>
      <w:bookmarkEnd w:id="235"/>
      <w:r>
        <w:instrText>" \l 3</w:instrText>
      </w:r>
      <w:r>
        <w:fldChar w:fldCharType="end"/>
      </w:r>
    </w:p>
    <w:p w:rsidR="00142BA8" w:rsidRDefault="00DD1632">
      <w:pPr>
        <w:pStyle w:val="ProductList-Offering1SubSection"/>
      </w:pPr>
      <w:bookmarkStart w:id="236" w:name="_Sec709"/>
      <w:r>
        <w:t>1. Programtilgjengelighet</w:t>
      </w:r>
      <w:bookmarkEnd w:id="236"/>
    </w:p>
    <w:tbl>
      <w:tblPr>
        <w:tblStyle w:val="PURTable"/>
        <w:tblW w:w="0" w:type="dxa"/>
        <w:tblLook w:val="04A0" w:firstRow="1" w:lastRow="0" w:firstColumn="1" w:lastColumn="0" w:noHBand="0" w:noVBand="1"/>
      </w:tblPr>
      <w:tblGrid>
        <w:gridCol w:w="4386"/>
        <w:gridCol w:w="807"/>
        <w:gridCol w:w="773"/>
        <w:gridCol w:w="789"/>
        <w:gridCol w:w="804"/>
        <w:gridCol w:w="825"/>
        <w:gridCol w:w="817"/>
        <w:gridCol w:w="794"/>
        <w:gridCol w:w="789"/>
      </w:tblGrid>
      <w:tr w:rsidR="00142BA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42BA8">
        <w:tc>
          <w:tcPr>
            <w:tcW w:w="5020" w:type="dxa"/>
            <w:tcBorders>
              <w:top w:val="single" w:sz="6" w:space="0" w:color="FFFFFF"/>
              <w:left w:val="none" w:sz="4" w:space="0" w:color="6E6E6E"/>
              <w:bottom w:val="dashed" w:sz="4" w:space="0" w:color="BFBFBF"/>
              <w:right w:val="none" w:sz="4" w:space="0" w:color="6E6E6E"/>
            </w:tcBorders>
          </w:tcPr>
          <w:p w:rsidR="00142BA8" w:rsidRDefault="00DD1632">
            <w:pPr>
              <w:pStyle w:val="ProductList-TableBody"/>
            </w:pPr>
            <w:r>
              <w:t>Enterprise Mobility Suite</w:t>
            </w:r>
            <w:r>
              <w:fldChar w:fldCharType="begin"/>
            </w:r>
            <w:r>
              <w:instrText xml:space="preserve"> XE "Enterprise Mobility Suite"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142BA8" w:rsidRDefault="00DD16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42BA8">
        <w:tc>
          <w:tcPr>
            <w:tcW w:w="50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pPr>
            <w:r>
              <w:t>Enterprise Mobility Suite Add On</w:t>
            </w:r>
            <w:r>
              <w:fldChar w:fldCharType="begin"/>
            </w:r>
            <w:r>
              <w:instrText xml:space="preserve"> XE "Enterprise Mobility Suite Add 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42BA8" w:rsidRDefault="00DD16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42BA8">
        <w:tc>
          <w:tcPr>
            <w:tcW w:w="5020" w:type="dxa"/>
            <w:tcBorders>
              <w:top w:val="dashed" w:sz="4" w:space="0" w:color="BFBFBF"/>
              <w:left w:val="none" w:sz="4" w:space="0" w:color="6E6E6E"/>
              <w:bottom w:val="none" w:sz="4" w:space="0" w:color="BFBFBF"/>
              <w:right w:val="none" w:sz="4" w:space="0" w:color="6E6E6E"/>
            </w:tcBorders>
          </w:tcPr>
          <w:p w:rsidR="00142BA8" w:rsidRDefault="00DD1632">
            <w:pPr>
              <w:pStyle w:val="ProductList-TableBody"/>
            </w:pPr>
            <w:r>
              <w:t>Enterprise Mobility Suite From SA</w:t>
            </w:r>
            <w:r>
              <w:fldChar w:fldCharType="begin"/>
            </w:r>
            <w:r>
              <w:instrText xml:space="preserve"> XE "Enterprise Mobility Suite From SA"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r>
    </w:tbl>
    <w:p w:rsidR="00142BA8" w:rsidRDefault="00DD1632">
      <w:pPr>
        <w:pStyle w:val="ProductList-Offering1SubSection"/>
      </w:pPr>
      <w:bookmarkStart w:id="237" w:name="_Sec764"/>
      <w:r>
        <w:t>2. Produktvilkår</w:t>
      </w:r>
      <w:bookmarkEnd w:id="237"/>
    </w:p>
    <w:tbl>
      <w:tblPr>
        <w:tblStyle w:val="PURTable"/>
        <w:tblW w:w="0" w:type="dxa"/>
        <w:tblLook w:val="04A0" w:firstRow="1" w:lastRow="0" w:firstColumn="1" w:lastColumn="0" w:noHBand="0" w:noVBand="1"/>
      </w:tblPr>
      <w:tblGrid>
        <w:gridCol w:w="3638"/>
        <w:gridCol w:w="3548"/>
        <w:gridCol w:w="3604"/>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Tilbud: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Berettiget Reduksjon (SCE):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"Studentbruksfordel: Alternativet for Institusjoner som lisensierer et kvalifisert Produkt for Organisasjonsantallet for å lisensiere et Produkt for bruk av Studentene deres uten ytterligere kostnader." </w:instrText>
            </w:r>
            <w:r>
              <w:fldChar w:fldCharType="separate"/>
            </w:r>
            <w:r>
              <w:rPr>
                <w:color w:val="0563C1"/>
              </w:rPr>
              <w:t>Studentbruksfordel</w:t>
            </w:r>
            <w:r>
              <w:fldChar w:fldCharType="end"/>
            </w:r>
            <w:r>
              <w:t>: Ja</w:t>
            </w:r>
          </w:p>
        </w:tc>
      </w:tr>
    </w:tbl>
    <w:p w:rsidR="00142BA8" w:rsidRDefault="00142BA8">
      <w:pPr>
        <w:pStyle w:val="ProductList-Body"/>
      </w:pPr>
    </w:p>
    <w:p w:rsidR="00142BA8" w:rsidRDefault="00DD1632">
      <w:pPr>
        <w:pStyle w:val="ProductList-ClauseHeading"/>
      </w:pPr>
      <w:r>
        <w:t>2.1 Kjøpskvalifisering for Tilleggs-SL for Bruker</w:t>
      </w:r>
    </w:p>
    <w:p w:rsidR="00142BA8" w:rsidRDefault="00DD1632">
      <w:pPr>
        <w:pStyle w:val="ProductList-Body"/>
      </w:pPr>
      <w:r>
        <w:t>Kunder må ha en aktiv Enterprise-registrering med aktiv SA for tilsvarende Kvalifiserte Lisens(er). Kvalifiserte Lisenser kan være bruker- eller enhetsbaserte. Kunder med en tidligere versjon av MBSA enn 2010 må signere Tilleggsvilkår og -betingelser for Elektroniske Tjenester.</w:t>
      </w:r>
    </w:p>
    <w:p w:rsidR="00142BA8" w:rsidRDefault="00142BA8">
      <w:pPr>
        <w:pStyle w:val="ProductList-Body"/>
      </w:pPr>
    </w:p>
    <w:p w:rsidR="00142BA8" w:rsidRDefault="00DD1632">
      <w:pPr>
        <w:pStyle w:val="ProductList-ClauseHeading"/>
      </w:pPr>
      <w:r>
        <w:t>2.2 Kvalifiserte Lisenser for Tilleggs-SL for Bruker</w:t>
      </w:r>
    </w:p>
    <w:tbl>
      <w:tblPr>
        <w:tblStyle w:val="PURTable"/>
        <w:tblW w:w="0" w:type="dxa"/>
        <w:tblLook w:val="04A0" w:firstRow="1" w:lastRow="0" w:firstColumn="1" w:lastColumn="0" w:noHBand="0" w:noVBand="1"/>
      </w:tblPr>
      <w:tblGrid>
        <w:gridCol w:w="5405"/>
        <w:gridCol w:w="5385"/>
      </w:tblGrid>
      <w:tr w:rsidR="00142BA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42BA8" w:rsidRDefault="00DD1632">
            <w:pPr>
              <w:pStyle w:val="ProductList-TableBody"/>
            </w:pPr>
            <w:r>
              <w:rPr>
                <w:color w:val="FFFFFF"/>
              </w:rPr>
              <w:t>Kvalifisert(e) Lisens(er)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42BA8" w:rsidRDefault="00DD1632">
            <w:pPr>
              <w:pStyle w:val="ProductList-TableBody"/>
            </w:pPr>
            <w:r>
              <w:rPr>
                <w:color w:val="FFFFFF"/>
              </w:rPr>
              <w:t>Tilleggs-SL for Bruker</w:t>
            </w:r>
          </w:p>
        </w:tc>
      </w:tr>
      <w:tr w:rsidR="00142BA8">
        <w:tc>
          <w:tcPr>
            <w:tcW w:w="61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142BA8" w:rsidRDefault="00142BA8">
            <w:pPr>
              <w:pStyle w:val="ProductList-TableBody"/>
            </w:pPr>
          </w:p>
        </w:tc>
      </w:tr>
      <w:tr w:rsidR="00142BA8">
        <w:tc>
          <w:tcPr>
            <w:tcW w:w="61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142BA8" w:rsidRDefault="00142BA8">
            <w:pPr>
              <w:pStyle w:val="ProductList-TableBody"/>
            </w:pPr>
          </w:p>
        </w:tc>
      </w:tr>
      <w:tr w:rsidR="00142BA8">
        <w:tc>
          <w:tcPr>
            <w:tcW w:w="61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42BA8" w:rsidRDefault="00142BA8">
            <w:pPr>
              <w:pStyle w:val="ProductList-TableBody"/>
            </w:pPr>
          </w:p>
        </w:tc>
      </w:tr>
      <w:tr w:rsidR="00142BA8">
        <w:tc>
          <w:tcPr>
            <w:tcW w:w="61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Core CAL Suite Bridge for Office 365 og Microsoft Intune</w:t>
            </w:r>
            <w:r>
              <w:fldChar w:fldCharType="begin"/>
            </w:r>
            <w:r>
              <w:instrText xml:space="preserve"> XE "Core CAL Suite Bridge for Office 365 og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42BA8" w:rsidRDefault="00DD1632">
            <w:pPr>
              <w:pStyle w:val="ProductList-TableBody"/>
            </w:pPr>
            <w:r>
              <w:t>Enterprise Mobility Suite</w:t>
            </w:r>
          </w:p>
        </w:tc>
      </w:tr>
      <w:tr w:rsidR="00142BA8">
        <w:tc>
          <w:tcPr>
            <w:tcW w:w="61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42BA8" w:rsidRDefault="00142BA8">
            <w:pPr>
              <w:pStyle w:val="ProductList-TableBody"/>
            </w:pPr>
          </w:p>
        </w:tc>
      </w:tr>
      <w:tr w:rsidR="00142BA8">
        <w:tc>
          <w:tcPr>
            <w:tcW w:w="61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Enterprise CAL Suite Bridge for Office 365 og Microsoft Intune</w:t>
            </w:r>
            <w:r>
              <w:fldChar w:fldCharType="begin"/>
            </w:r>
            <w:r>
              <w:instrText xml:space="preserve"> XE "Enterprise CAL Suite Bridge for Office 365 og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142BA8" w:rsidRDefault="00142BA8">
            <w:pPr>
              <w:pStyle w:val="ProductList-TableBody"/>
            </w:pPr>
          </w:p>
        </w:tc>
      </w:tr>
    </w:tbl>
    <w:p w:rsidR="00142BA8" w:rsidRDefault="00142BA8">
      <w:pPr>
        <w:pStyle w:val="ProductList-Body"/>
      </w:pPr>
    </w:p>
    <w:p w:rsidR="00142BA8" w:rsidRDefault="00DD1632">
      <w:pPr>
        <w:pStyle w:val="ProductList-ClauseHeading"/>
      </w:pPr>
      <w:r>
        <w:t>2.3 Kjøpsbegrensninger for Tilleggs-SL for Bruker</w:t>
      </w:r>
    </w:p>
    <w:p w:rsidR="00142BA8" w:rsidRDefault="00DD1632">
      <w:pPr>
        <w:pStyle w:val="ProductList-Body"/>
      </w:pPr>
      <w:r>
        <w:t>Bare én Tilleggs-SL for Bruker kan kjøpes for hver Kvalifiserte Lisens (eller sett av Kvalifiserte Lisenser).</w:t>
      </w:r>
    </w:p>
    <w:p w:rsidR="00142BA8" w:rsidRDefault="00142BA8">
      <w:pPr>
        <w:pStyle w:val="ProductList-Body"/>
      </w:pPr>
    </w:p>
    <w:p w:rsidR="00142BA8" w:rsidRDefault="00DD1632">
      <w:pPr>
        <w:pStyle w:val="ProductList-Body"/>
      </w:pPr>
      <w:r>
        <w:t>Kunder kan anskaffe Tilleggs-SL-er for Bruker for enkeltbrukere eller enhetsbrukere som blir lagt til i en Enterprise-registrering mellom oppdateringsdatoer (det vil si før anskaffelse av de Kvalifiserte Lisensene), underlagt den samme begrensningen som én Tilleggs-SL for Bruker per Kvalifisert Lisens (eller sett av Kvalifiserte Lisenser).</w:t>
      </w:r>
    </w:p>
    <w:p w:rsidR="00142BA8" w:rsidRDefault="00142BA8">
      <w:pPr>
        <w:pStyle w:val="ProductList-Body"/>
      </w:pPr>
    </w:p>
    <w:p w:rsidR="00142BA8" w:rsidRDefault="00DD1632">
      <w:pPr>
        <w:pStyle w:val="ProductList-Body"/>
      </w:pPr>
      <w:r>
        <w:t>Kunder med Campus- og School-avtale kan kjøpe den tilsvarende Brukerabonnementslisensen for Enterprise Mobility Suite USLer for Brukerne sine, opptil samme antall som antallet kvalifiserte PCer, forutsatt at de har dekning for de Kvalifiserte Lisensene.</w:t>
      </w:r>
    </w:p>
    <w:p w:rsidR="00142BA8" w:rsidRDefault="00142BA8">
      <w:pPr>
        <w:pStyle w:val="ProductList-Body"/>
      </w:pPr>
    </w:p>
    <w:p w:rsidR="00142BA8" w:rsidRDefault="00DD1632">
      <w:pPr>
        <w:pStyle w:val="ProductList-ClauseHeading"/>
      </w:pPr>
      <w:r>
        <w:t>2.4 Kjøpskvalifisering for Enterprise Mobility Suite From SA Bruker-SL-er</w:t>
      </w:r>
    </w:p>
    <w:p w:rsidR="00142BA8" w:rsidRDefault="00DD1632">
      <w:pPr>
        <w:pStyle w:val="ProductList-Body"/>
      </w:pPr>
      <w:r>
        <w:t xml:space="preserve">From SA Bruker-SL-er kan kjøpes for å overføre fullt betalte permanente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aktiv SA ("Kvalifiserte Lisenser") for Produktene i tabellen nedenfor. Abonnementslisenser for Produktene kan også overføres med en tilsvarende From SA Bruker-SL hvis Abonnementslisensen ble kjøpt minst tre år før From SA Bruker-SLen. Overføring under From SA Bruker-SL-er krever CAL Suite-broer, som angitt i tabellen.</w:t>
      </w:r>
    </w:p>
    <w:tbl>
      <w:tblPr>
        <w:tblStyle w:val="PURTable"/>
        <w:tblW w:w="0" w:type="dxa"/>
        <w:tblLook w:val="04A0" w:firstRow="1" w:lastRow="0" w:firstColumn="1" w:lastColumn="0" w:noHBand="0" w:noVBand="1"/>
      </w:tblPr>
      <w:tblGrid>
        <w:gridCol w:w="3596"/>
        <w:gridCol w:w="3600"/>
        <w:gridCol w:w="3594"/>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42BA8" w:rsidRDefault="00DD1632">
            <w:pPr>
              <w:pStyle w:val="ProductList-TableBody"/>
            </w:pPr>
            <w:r>
              <w:rPr>
                <w:color w:val="FFFFFF"/>
              </w:rPr>
              <w:t>Kvalifiserte Lisenser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42BA8" w:rsidRDefault="00DD1632">
            <w:pPr>
              <w:pStyle w:val="ProductList-TableBody"/>
            </w:pPr>
            <w:r>
              <w:rPr>
                <w:color w:val="FFFFFF"/>
              </w:rPr>
              <w:t>Tilsvarende From SA Bruker-SL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42BA8" w:rsidRDefault="00DD1632">
            <w:pPr>
              <w:pStyle w:val="ProductList-TableBody"/>
            </w:pPr>
            <w:r>
              <w:rPr>
                <w:color w:val="FFFFFF"/>
              </w:rPr>
              <w:t>Nødvendig CAL Suite Bridge</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Core CAL Bridge for Enterprise Mobility Suite</w:t>
            </w:r>
            <w:r>
              <w:rPr>
                <w:vertAlign w:val="superscript"/>
              </w:rPr>
              <w:t>2,3</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Enterprise CAL Bridge for Enterprise Mobility Suite</w:t>
            </w:r>
            <w:r>
              <w:rPr>
                <w:vertAlign w:val="superscript"/>
              </w:rPr>
              <w:t>2, 4</w:t>
            </w:r>
          </w:p>
        </w:tc>
      </w:tr>
    </w:tbl>
    <w:p w:rsidR="00142BA8" w:rsidRDefault="00DD1632">
      <w:pPr>
        <w:pStyle w:val="ProductList-Body"/>
      </w:pPr>
      <w:r>
        <w:rPr>
          <w:i/>
          <w:vertAlign w:val="superscript"/>
        </w:rPr>
        <w:t>1</w:t>
      </w:r>
      <w:r>
        <w:rPr>
          <w:i/>
        </w:rPr>
        <w:t>Kan bare kjøpes på årsdatoen for registreringen eller på starten av en ny registreringsperiode.</w:t>
      </w:r>
    </w:p>
    <w:p w:rsidR="00142BA8" w:rsidRDefault="00DD1632">
      <w:pPr>
        <w:pStyle w:val="ProductList-Body"/>
      </w:pPr>
      <w:r>
        <w:rPr>
          <w:i/>
          <w:vertAlign w:val="superscript"/>
        </w:rPr>
        <w:t>2</w:t>
      </w:r>
      <w:r>
        <w:rPr>
          <w:i/>
        </w:rPr>
        <w:t>Kreves bare for Kjøp på årsdatoen for registreringen.</w:t>
      </w:r>
    </w:p>
    <w:p w:rsidR="00142BA8" w:rsidRDefault="00DD1632">
      <w:pPr>
        <w:pStyle w:val="ProductList-Body"/>
      </w:pPr>
      <w:r>
        <w:rPr>
          <w:i/>
          <w:vertAlign w:val="superscript"/>
        </w:rPr>
        <w:t>3</w:t>
      </w:r>
      <w:r>
        <w:rPr>
          <w:i/>
        </w:rPr>
        <w:t>Kjøp kreves ikke for brukere som også er lisensiert med Office 365 (Enterprise &amp; Government E1, E3, E4)</w:t>
      </w:r>
    </w:p>
    <w:p w:rsidR="00142BA8" w:rsidRDefault="00DD1632">
      <w:pPr>
        <w:pStyle w:val="ProductList-Body"/>
      </w:pPr>
      <w:r>
        <w:rPr>
          <w:i/>
          <w:vertAlign w:val="superscript"/>
        </w:rPr>
        <w:t>4</w:t>
      </w:r>
      <w:r>
        <w:rPr>
          <w:i/>
        </w:rPr>
        <w:t>Kjøp kreves ikke for brukere som også er lisensiert med Office 365 (Enterprise &amp; Government E3, E4)</w:t>
      </w:r>
    </w:p>
    <w:p w:rsidR="00142BA8" w:rsidRDefault="00142BA8">
      <w:pPr>
        <w:pStyle w:val="ProductList-Body"/>
      </w:pPr>
    </w:p>
    <w:p w:rsidR="00142BA8" w:rsidRDefault="00DD1632">
      <w:pPr>
        <w:pStyle w:val="ProductList-ClauseHeading"/>
      </w:pPr>
      <w:r>
        <w:t>2.5 Overganger til From SA Bruker-SL-er</w:t>
      </w:r>
    </w:p>
    <w:p w:rsidR="00142BA8" w:rsidRDefault="00DD1632">
      <w:pPr>
        <w:pStyle w:val="ProductList-Body"/>
      </w:pPr>
      <w:r>
        <w:t>Ved overgang til From SA Bruker-SL-er kan maksimalt én From SA Bruker-SL kjøpes for hver Kvalifisert Lisens per enhet som overføres. Som et enkeltstående unntak for enheter som en Kvalifisert Lisens tilordnes til, og som brukes av mer enn én bruker, kan Kunden kjøpe en From SA Bruker-SL til hver enkelt av disse brukerne, men bare hvis Kunden kjøper en From SA Bruker-SL til alle brukere av alle Kvalifiserte Datamaskiner.</w:t>
      </w:r>
    </w:p>
    <w:p w:rsidR="00142BA8" w:rsidRDefault="00142BA8">
      <w:pPr>
        <w:pStyle w:val="ProductList-Body"/>
      </w:pPr>
    </w:p>
    <w:p w:rsidR="00142BA8" w:rsidRDefault="00DD1632">
      <w:pPr>
        <w:pStyle w:val="ProductList-ClauseHeading"/>
      </w:pPr>
      <w:r>
        <w:t>2.6 SA-fordeler for Enterprise Mobility Suite From SA Bruker-SL-er</w:t>
      </w:r>
    </w:p>
    <w:p w:rsidR="00142BA8" w:rsidRDefault="00DD1632">
      <w:pPr>
        <w:pStyle w:val="ProductList-Body"/>
      </w:pPr>
      <w:r>
        <w:t>Enterprise Mobility Suite From SA Bruker-SL-er kvalifiserer Kunden til SA-fordeler basert på de Kvalifiserte Lisensene som overføres.</w:t>
      </w:r>
    </w:p>
    <w:p w:rsidR="00142BA8" w:rsidRDefault="00142BA8">
      <w:pPr>
        <w:pStyle w:val="ProductList-Body"/>
        <w:jc w:val="right"/>
      </w:pPr>
    </w:p>
    <w:tbl>
      <w:tblPr>
        <w:tblStyle w:val="PURTable"/>
        <w:tblW w:w="0" w:type="dxa"/>
        <w:tblLook w:val="04A0" w:firstRow="1" w:lastRow="0" w:firstColumn="1" w:lastColumn="0" w:noHBand="0" w:noVBand="1"/>
      </w:tblPr>
      <w:tblGrid>
        <w:gridCol w:w="10800"/>
      </w:tblGrid>
      <w:tr w:rsidR="00142BA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2BA8" w:rsidRDefault="00DA45F0">
            <w:pPr>
              <w:pStyle w:val="ProductList-TableBody"/>
              <w:jc w:val="right"/>
            </w:pPr>
            <w:hyperlink w:anchor="_Sec842">
              <w:r w:rsidR="00DD1632">
                <w:rPr>
                  <w:color w:val="00467F"/>
                  <w:sz w:val="14"/>
                  <w:u w:val="single"/>
                </w:rPr>
                <w:t>Innholdsfortegnelse</w:t>
              </w:r>
            </w:hyperlink>
            <w:r w:rsidR="00DD1632">
              <w:rPr>
                <w:sz w:val="14"/>
              </w:rPr>
              <w:t>/</w:t>
            </w:r>
            <w:hyperlink w:anchor="_Sec549">
              <w:r w:rsidR="00DD1632">
                <w:rPr>
                  <w:color w:val="00467F"/>
                  <w:sz w:val="14"/>
                  <w:u w:val="single"/>
                </w:rPr>
                <w:t>Ordliste</w:t>
              </w:r>
            </w:hyperlink>
            <w:r w:rsidR="00DD1632">
              <w:rPr>
                <w:sz w:val="14"/>
              </w:rPr>
              <w:t>/</w:t>
            </w:r>
            <w:hyperlink w:anchor="_Sec844">
              <w:r w:rsidR="00DD1632">
                <w:rPr>
                  <w:color w:val="00467F"/>
                  <w:sz w:val="14"/>
                  <w:u w:val="single"/>
                </w:rPr>
                <w:t>Indeks</w:t>
              </w:r>
            </w:hyperlink>
          </w:p>
        </w:tc>
      </w:tr>
    </w:tbl>
    <w:p w:rsidR="00142BA8" w:rsidRDefault="00142BA8">
      <w:pPr>
        <w:pStyle w:val="ProductList-Body"/>
      </w:pPr>
    </w:p>
    <w:p w:rsidR="00142BA8" w:rsidRDefault="00DD1632">
      <w:pPr>
        <w:pStyle w:val="ProductList-Offering2HeadingNoBorder"/>
      </w:pPr>
      <w:bookmarkStart w:id="238" w:name="_Sec658"/>
      <w:r>
        <w:t>Azure Active Directory (Plan)</w:t>
      </w:r>
      <w:bookmarkEnd w:id="238"/>
      <w:r>
        <w:fldChar w:fldCharType="begin"/>
      </w:r>
      <w:r>
        <w:instrText xml:space="preserve"> TC "</w:instrText>
      </w:r>
      <w:bookmarkStart w:id="239" w:name="_Toc433720944"/>
      <w:r>
        <w:instrText>Azure Active Directory (Plan)</w:instrText>
      </w:r>
      <w:bookmarkEnd w:id="239"/>
      <w:r>
        <w:instrText>" \l 3</w:instrText>
      </w:r>
      <w:r>
        <w:fldChar w:fldCharType="end"/>
      </w:r>
    </w:p>
    <w:p w:rsidR="00142BA8" w:rsidRDefault="00DD1632">
      <w:pPr>
        <w:pStyle w:val="ProductList-Offering1SubSection"/>
      </w:pPr>
      <w:bookmarkStart w:id="240" w:name="_Sec710"/>
      <w:r>
        <w:t>1. Programtilgjengelighet</w:t>
      </w:r>
      <w:bookmarkEnd w:id="240"/>
    </w:p>
    <w:tbl>
      <w:tblPr>
        <w:tblStyle w:val="PURTable"/>
        <w:tblW w:w="0" w:type="dxa"/>
        <w:tblLook w:val="04A0" w:firstRow="1" w:lastRow="0" w:firstColumn="1" w:lastColumn="0" w:noHBand="0" w:noVBand="1"/>
      </w:tblPr>
      <w:tblGrid>
        <w:gridCol w:w="4386"/>
        <w:gridCol w:w="807"/>
        <w:gridCol w:w="772"/>
        <w:gridCol w:w="789"/>
        <w:gridCol w:w="804"/>
        <w:gridCol w:w="825"/>
        <w:gridCol w:w="818"/>
        <w:gridCol w:w="794"/>
        <w:gridCol w:w="789"/>
      </w:tblGrid>
      <w:tr w:rsidR="00142BA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42BA8">
        <w:tc>
          <w:tcPr>
            <w:tcW w:w="5020" w:type="dxa"/>
            <w:tcBorders>
              <w:top w:val="single" w:sz="6" w:space="0" w:color="FFFFFF"/>
              <w:left w:val="none" w:sz="4" w:space="0" w:color="6E6E6E"/>
              <w:bottom w:val="dashed" w:sz="4" w:space="0" w:color="BFBFBF"/>
              <w:right w:val="none" w:sz="4" w:space="0" w:color="6E6E6E"/>
            </w:tcBorders>
          </w:tcPr>
          <w:p w:rsidR="00142BA8" w:rsidRDefault="00DD1632">
            <w:pPr>
              <w:pStyle w:val="ProductList-TableBody"/>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42BA8" w:rsidRDefault="00DD16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42BA8">
        <w:tc>
          <w:tcPr>
            <w:tcW w:w="5020" w:type="dxa"/>
            <w:tcBorders>
              <w:top w:val="dashed" w:sz="4" w:space="0" w:color="BFBFBF"/>
              <w:left w:val="none" w:sz="4" w:space="0" w:color="6E6E6E"/>
              <w:bottom w:val="none" w:sz="4" w:space="0" w:color="BFBFBF"/>
              <w:right w:val="none" w:sz="4" w:space="0" w:color="6E6E6E"/>
            </w:tcBorders>
          </w:tcPr>
          <w:p w:rsidR="00142BA8" w:rsidRDefault="00DD1632">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42BA8" w:rsidRDefault="00DD16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142BA8" w:rsidRDefault="00DD1632">
      <w:pPr>
        <w:pStyle w:val="ProductList-Offering1SubSection"/>
      </w:pPr>
      <w:bookmarkStart w:id="241" w:name="_Sec765"/>
      <w:r>
        <w:t>2. Produktvilkår</w:t>
      </w:r>
      <w:bookmarkEnd w:id="241"/>
    </w:p>
    <w:tbl>
      <w:tblPr>
        <w:tblStyle w:val="PURTable"/>
        <w:tblW w:w="0" w:type="dxa"/>
        <w:tblLook w:val="04A0" w:firstRow="1" w:lastRow="0" w:firstColumn="1" w:lastColumn="0" w:noHBand="0" w:noVBand="1"/>
      </w:tblPr>
      <w:tblGrid>
        <w:gridCol w:w="3638"/>
        <w:gridCol w:w="3548"/>
        <w:gridCol w:w="3604"/>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Tilbud: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42BA8" w:rsidRDefault="00DD163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Studentbruksfordel: I/T</w:t>
            </w:r>
          </w:p>
        </w:tc>
      </w:tr>
    </w:tbl>
    <w:p w:rsidR="00142BA8" w:rsidRDefault="00142BA8">
      <w:pPr>
        <w:pStyle w:val="ProductList-Body"/>
      </w:pPr>
    </w:p>
    <w:p w:rsidR="00142BA8" w:rsidRDefault="00DD1632">
      <w:pPr>
        <w:pStyle w:val="ProductList-ClauseHeading"/>
      </w:pPr>
      <w:r>
        <w:t>2.1 Single Sign-On (SSO)</w:t>
      </w:r>
    </w:p>
    <w:p w:rsidR="00142BA8" w:rsidRDefault="00DD1632">
      <w:pPr>
        <w:pStyle w:val="ProductList-Body"/>
      </w:pPr>
      <w:r>
        <w:t>Microsoft Azure Active Directory Basic-kunder kan bruke SSO til å forhåndsintegrere opptil ti SAAS-programmer / Egendefinerte Programmer per bruker.</w:t>
      </w:r>
    </w:p>
    <w:p w:rsidR="00142BA8" w:rsidRDefault="00142BA8">
      <w:pPr>
        <w:pStyle w:val="ProductList-Body"/>
        <w:jc w:val="right"/>
      </w:pPr>
    </w:p>
    <w:tbl>
      <w:tblPr>
        <w:tblStyle w:val="PURTable"/>
        <w:tblW w:w="0" w:type="dxa"/>
        <w:tblLook w:val="04A0" w:firstRow="1" w:lastRow="0" w:firstColumn="1" w:lastColumn="0" w:noHBand="0" w:noVBand="1"/>
      </w:tblPr>
      <w:tblGrid>
        <w:gridCol w:w="10800"/>
      </w:tblGrid>
      <w:tr w:rsidR="00142BA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2BA8" w:rsidRDefault="00DA45F0">
            <w:pPr>
              <w:pStyle w:val="ProductList-TableBody"/>
              <w:jc w:val="right"/>
            </w:pPr>
            <w:hyperlink w:anchor="_Sec842">
              <w:r w:rsidR="00DD1632">
                <w:rPr>
                  <w:color w:val="00467F"/>
                  <w:sz w:val="14"/>
                  <w:u w:val="single"/>
                </w:rPr>
                <w:t>Innholdsfortegnelse</w:t>
              </w:r>
            </w:hyperlink>
            <w:r w:rsidR="00DD1632">
              <w:rPr>
                <w:sz w:val="14"/>
              </w:rPr>
              <w:t>/</w:t>
            </w:r>
            <w:hyperlink w:anchor="_Sec549">
              <w:r w:rsidR="00DD1632">
                <w:rPr>
                  <w:color w:val="00467F"/>
                  <w:sz w:val="14"/>
                  <w:u w:val="single"/>
                </w:rPr>
                <w:t>Ordliste</w:t>
              </w:r>
            </w:hyperlink>
            <w:r w:rsidR="00DD1632">
              <w:rPr>
                <w:sz w:val="14"/>
              </w:rPr>
              <w:t>/</w:t>
            </w:r>
            <w:hyperlink w:anchor="_Sec844">
              <w:r w:rsidR="00DD1632">
                <w:rPr>
                  <w:color w:val="00467F"/>
                  <w:sz w:val="14"/>
                  <w:u w:val="single"/>
                </w:rPr>
                <w:t>Indeks</w:t>
              </w:r>
            </w:hyperlink>
          </w:p>
        </w:tc>
      </w:tr>
    </w:tbl>
    <w:p w:rsidR="00142BA8" w:rsidRDefault="00142BA8">
      <w:pPr>
        <w:pStyle w:val="ProductList-Body"/>
      </w:pPr>
    </w:p>
    <w:p w:rsidR="00142BA8" w:rsidRDefault="00DD1632">
      <w:pPr>
        <w:pStyle w:val="ProductList-Offering2HeadingNoBorder"/>
      </w:pPr>
      <w:bookmarkStart w:id="242" w:name="_Sec659"/>
      <w:r>
        <w:t>Azure Rights Management (Plan)</w:t>
      </w:r>
      <w:bookmarkEnd w:id="242"/>
      <w:r>
        <w:fldChar w:fldCharType="begin"/>
      </w:r>
      <w:r>
        <w:instrText xml:space="preserve"> TC "</w:instrText>
      </w:r>
      <w:bookmarkStart w:id="243" w:name="_Toc433720945"/>
      <w:r>
        <w:instrText>Azure Rights Management (Plan)</w:instrText>
      </w:r>
      <w:bookmarkEnd w:id="243"/>
      <w:r>
        <w:instrText>" \l 3</w:instrText>
      </w:r>
      <w:r>
        <w:fldChar w:fldCharType="end"/>
      </w:r>
    </w:p>
    <w:p w:rsidR="00142BA8" w:rsidRDefault="00DD1632">
      <w:pPr>
        <w:pStyle w:val="ProductList-Offering1SubSection"/>
      </w:pPr>
      <w:bookmarkStart w:id="244" w:name="_Sec711"/>
      <w:r>
        <w:t>1. Programtilgjengelighet</w:t>
      </w:r>
      <w:bookmarkEnd w:id="244"/>
    </w:p>
    <w:tbl>
      <w:tblPr>
        <w:tblStyle w:val="PURTable"/>
        <w:tblW w:w="0" w:type="dxa"/>
        <w:tblLook w:val="04A0" w:firstRow="1" w:lastRow="0" w:firstColumn="1" w:lastColumn="0" w:noHBand="0" w:noVBand="1"/>
      </w:tblPr>
      <w:tblGrid>
        <w:gridCol w:w="4391"/>
        <w:gridCol w:w="807"/>
        <w:gridCol w:w="772"/>
        <w:gridCol w:w="788"/>
        <w:gridCol w:w="803"/>
        <w:gridCol w:w="825"/>
        <w:gridCol w:w="817"/>
        <w:gridCol w:w="793"/>
        <w:gridCol w:w="788"/>
      </w:tblGrid>
      <w:tr w:rsidR="00142BA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42BA8">
        <w:tc>
          <w:tcPr>
            <w:tcW w:w="5020" w:type="dxa"/>
            <w:tcBorders>
              <w:top w:val="single" w:sz="6" w:space="0" w:color="FFFFFF"/>
              <w:left w:val="none" w:sz="4" w:space="0" w:color="6E6E6E"/>
              <w:bottom w:val="dashed" w:sz="4" w:space="0" w:color="BFBFBF"/>
              <w:right w:val="none" w:sz="4" w:space="0" w:color="6E6E6E"/>
            </w:tcBorders>
          </w:tcPr>
          <w:p w:rsidR="00142BA8" w:rsidRDefault="00DD1632">
            <w:pPr>
              <w:pStyle w:val="ProductList-TableBody"/>
            </w:pPr>
            <w:r>
              <w:rPr>
                <w:color w:val="000000"/>
              </w:rPr>
              <w:t>Azure Rights Management Premium (Bruker-SL)</w:t>
            </w:r>
          </w:p>
        </w:tc>
        <w:tc>
          <w:tcPr>
            <w:tcW w:w="860" w:type="dxa"/>
            <w:tcBorders>
              <w:top w:val="single" w:sz="6" w:space="0" w:color="FFFFFF"/>
              <w:left w:val="none" w:sz="4" w:space="0" w:color="6E6E6E"/>
              <w:bottom w:val="dashed" w:sz="4" w:space="0" w:color="BFBFBF"/>
              <w:right w:val="single" w:sz="6" w:space="0" w:color="FFFFFF"/>
            </w:tcBorders>
          </w:tcPr>
          <w:p w:rsidR="00142BA8" w:rsidRDefault="00DD16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42BA8">
        <w:tc>
          <w:tcPr>
            <w:tcW w:w="5020" w:type="dxa"/>
            <w:tcBorders>
              <w:top w:val="dashed" w:sz="4" w:space="0" w:color="BFBFBF"/>
              <w:left w:val="none" w:sz="4" w:space="0" w:color="6E6E6E"/>
              <w:bottom w:val="none" w:sz="4" w:space="0" w:color="BFBFBF"/>
              <w:right w:val="none" w:sz="4" w:space="0" w:color="6E6E6E"/>
            </w:tcBorders>
          </w:tcPr>
          <w:p w:rsidR="00142BA8" w:rsidRDefault="00DD1632">
            <w:pPr>
              <w:pStyle w:val="ProductList-TableBody"/>
            </w:pPr>
            <w:r>
              <w:rPr>
                <w:color w:val="000000"/>
              </w:rPr>
              <w:t>Azure Rights Management Premium Add-on (Bruker-SL)</w:t>
            </w:r>
          </w:p>
        </w:tc>
        <w:tc>
          <w:tcPr>
            <w:tcW w:w="860" w:type="dxa"/>
            <w:tcBorders>
              <w:top w:val="dashed" w:sz="4" w:space="0" w:color="BFBFBF"/>
              <w:left w:val="none" w:sz="4" w:space="0" w:color="6E6E6E"/>
              <w:bottom w:val="none" w:sz="4" w:space="0" w:color="BFBFBF"/>
              <w:right w:val="single" w:sz="6" w:space="0" w:color="FFFFFF"/>
            </w:tcBorders>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r>
    </w:tbl>
    <w:p w:rsidR="00142BA8" w:rsidRDefault="00DD1632">
      <w:pPr>
        <w:pStyle w:val="ProductList-Offering1SubSection"/>
      </w:pPr>
      <w:bookmarkStart w:id="245" w:name="_Sec766"/>
      <w:r>
        <w:t>2. Produktvilkår</w:t>
      </w:r>
      <w:bookmarkEnd w:id="245"/>
    </w:p>
    <w:tbl>
      <w:tblPr>
        <w:tblStyle w:val="PURTable"/>
        <w:tblW w:w="0" w:type="dxa"/>
        <w:tblLook w:val="04A0" w:firstRow="1" w:lastRow="0" w:firstColumn="1" w:lastColumn="0" w:noHBand="0" w:noVBand="1"/>
      </w:tblPr>
      <w:tblGrid>
        <w:gridCol w:w="3638"/>
        <w:gridCol w:w="3548"/>
        <w:gridCol w:w="3604"/>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Azure Rights Management (Bruker-SL)</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Tilbud: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Azure Rights Management (Bruker-SL)</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Azure Rights Management (Bruker-SL)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Studentbruksfordel: I/T</w:t>
            </w:r>
          </w:p>
        </w:tc>
      </w:tr>
    </w:tbl>
    <w:p w:rsidR="00142BA8" w:rsidRDefault="00142BA8">
      <w:pPr>
        <w:pStyle w:val="ProductList-Body"/>
        <w:jc w:val="right"/>
      </w:pPr>
    </w:p>
    <w:tbl>
      <w:tblPr>
        <w:tblStyle w:val="PURTable"/>
        <w:tblW w:w="0" w:type="dxa"/>
        <w:tblLook w:val="04A0" w:firstRow="1" w:lastRow="0" w:firstColumn="1" w:lastColumn="0" w:noHBand="0" w:noVBand="1"/>
      </w:tblPr>
      <w:tblGrid>
        <w:gridCol w:w="10800"/>
      </w:tblGrid>
      <w:tr w:rsidR="00142BA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2BA8" w:rsidRDefault="00DA45F0">
            <w:pPr>
              <w:pStyle w:val="ProductList-TableBody"/>
              <w:jc w:val="right"/>
            </w:pPr>
            <w:hyperlink w:anchor="_Sec842">
              <w:r w:rsidR="00DD1632">
                <w:rPr>
                  <w:color w:val="00467F"/>
                  <w:sz w:val="14"/>
                  <w:u w:val="single"/>
                </w:rPr>
                <w:t>Innholdsfortegnelse</w:t>
              </w:r>
            </w:hyperlink>
            <w:r w:rsidR="00DD1632">
              <w:rPr>
                <w:sz w:val="14"/>
              </w:rPr>
              <w:t>/</w:t>
            </w:r>
            <w:hyperlink w:anchor="_Sec549">
              <w:r w:rsidR="00DD1632">
                <w:rPr>
                  <w:color w:val="00467F"/>
                  <w:sz w:val="14"/>
                  <w:u w:val="single"/>
                </w:rPr>
                <w:t>Ordliste</w:t>
              </w:r>
            </w:hyperlink>
            <w:r w:rsidR="00DD1632">
              <w:rPr>
                <w:sz w:val="14"/>
              </w:rPr>
              <w:t>/</w:t>
            </w:r>
            <w:hyperlink w:anchor="_Sec844">
              <w:r w:rsidR="00DD1632">
                <w:rPr>
                  <w:color w:val="00467F"/>
                  <w:sz w:val="14"/>
                  <w:u w:val="single"/>
                </w:rPr>
                <w:t>Indeks</w:t>
              </w:r>
            </w:hyperlink>
          </w:p>
        </w:tc>
      </w:tr>
    </w:tbl>
    <w:p w:rsidR="00142BA8" w:rsidRDefault="00142BA8">
      <w:pPr>
        <w:pStyle w:val="ProductList-Body"/>
      </w:pPr>
    </w:p>
    <w:p w:rsidR="00142BA8" w:rsidRDefault="00DD1632">
      <w:pPr>
        <w:pStyle w:val="ProductList-Offering2HeadingNoBorder"/>
      </w:pPr>
      <w:bookmarkStart w:id="246" w:name="_Sec660"/>
      <w:r>
        <w:t>Azure RemoteApp (Plan)</w:t>
      </w:r>
      <w:bookmarkEnd w:id="246"/>
      <w:r>
        <w:fldChar w:fldCharType="begin"/>
      </w:r>
      <w:r>
        <w:instrText xml:space="preserve"> TC "</w:instrText>
      </w:r>
      <w:bookmarkStart w:id="247" w:name="_Toc433720946"/>
      <w:r>
        <w:instrText>Azure RemoteApp (Plan)</w:instrText>
      </w:r>
      <w:bookmarkEnd w:id="247"/>
      <w:r>
        <w:instrText>" \l 3</w:instrText>
      </w:r>
      <w:r>
        <w:fldChar w:fldCharType="end"/>
      </w:r>
    </w:p>
    <w:p w:rsidR="00142BA8" w:rsidRDefault="00DD1632">
      <w:pPr>
        <w:pStyle w:val="ProductList-Offering1SubSection"/>
      </w:pPr>
      <w:bookmarkStart w:id="248" w:name="_Sec712"/>
      <w:r>
        <w:t>1. Programtilgjengelighet</w:t>
      </w:r>
      <w:bookmarkEnd w:id="248"/>
    </w:p>
    <w:tbl>
      <w:tblPr>
        <w:tblStyle w:val="PURTable"/>
        <w:tblW w:w="0" w:type="dxa"/>
        <w:tblLook w:val="04A0" w:firstRow="1" w:lastRow="0" w:firstColumn="1" w:lastColumn="0" w:noHBand="0" w:noVBand="1"/>
      </w:tblPr>
      <w:tblGrid>
        <w:gridCol w:w="4448"/>
        <w:gridCol w:w="812"/>
        <w:gridCol w:w="781"/>
        <w:gridCol w:w="796"/>
        <w:gridCol w:w="706"/>
        <w:gridCol w:w="829"/>
        <w:gridCol w:w="822"/>
        <w:gridCol w:w="801"/>
        <w:gridCol w:w="789"/>
      </w:tblGrid>
      <w:tr w:rsidR="00142BA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42BA8">
        <w:tc>
          <w:tcPr>
            <w:tcW w:w="5020" w:type="dxa"/>
            <w:tcBorders>
              <w:top w:val="single" w:sz="6" w:space="0" w:color="FFFFFF"/>
              <w:left w:val="none" w:sz="4" w:space="0" w:color="6E6E6E"/>
              <w:bottom w:val="none" w:sz="4" w:space="0" w:color="BFBFBF"/>
              <w:right w:val="none" w:sz="4" w:space="0" w:color="6E6E6E"/>
            </w:tcBorders>
          </w:tcPr>
          <w:p w:rsidR="00142BA8" w:rsidRDefault="00DD1632">
            <w:pPr>
              <w:pStyle w:val="ProductList-TableBody"/>
            </w:pPr>
            <w:r>
              <w:t>Azure RemoteApp</w:t>
            </w:r>
            <w:r>
              <w:fldChar w:fldCharType="begin"/>
            </w:r>
            <w:r>
              <w:instrText xml:space="preserve"> XE "Azure RemoteApp" </w:instrText>
            </w:r>
            <w:r>
              <w:fldChar w:fldCharType="end"/>
            </w:r>
            <w:r>
              <w:t xml:space="preserve"> (Bruker-SL)</w:t>
            </w:r>
          </w:p>
        </w:tc>
        <w:tc>
          <w:tcPr>
            <w:tcW w:w="860" w:type="dxa"/>
            <w:tcBorders>
              <w:top w:val="single" w:sz="6" w:space="0" w:color="FFFFFF"/>
              <w:left w:val="none" w:sz="4" w:space="0" w:color="6E6E6E"/>
              <w:bottom w:val="none" w:sz="4" w:space="0" w:color="BFBFBF"/>
              <w:right w:val="single" w:sz="6" w:space="0" w:color="FFFFFF"/>
            </w:tcBorders>
          </w:tcPr>
          <w:p w:rsidR="00142BA8" w:rsidRDefault="00DD16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142BA8" w:rsidRDefault="00DD1632">
      <w:pPr>
        <w:pStyle w:val="ProductList-Offering1SubSection"/>
      </w:pPr>
      <w:bookmarkStart w:id="249" w:name="_Sec767"/>
      <w:r>
        <w:t>2. Produktvilkår</w:t>
      </w:r>
      <w:bookmarkEnd w:id="249"/>
    </w:p>
    <w:tbl>
      <w:tblPr>
        <w:tblStyle w:val="PURTable"/>
        <w:tblW w:w="0" w:type="dxa"/>
        <w:tblLook w:val="04A0" w:firstRow="1" w:lastRow="0" w:firstColumn="1" w:lastColumn="0" w:noHBand="0" w:noVBand="1"/>
      </w:tblPr>
      <w:tblGrid>
        <w:gridCol w:w="3638"/>
        <w:gridCol w:w="3548"/>
        <w:gridCol w:w="3604"/>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Tilbud: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Berettiget Reduksjon (SCE): Alle</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42BA8" w:rsidRDefault="00DD163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Studentbruksfordel: I/T</w:t>
            </w:r>
          </w:p>
        </w:tc>
      </w:tr>
    </w:tbl>
    <w:p w:rsidR="00142BA8" w:rsidRDefault="00142BA8">
      <w:pPr>
        <w:pStyle w:val="ProductList-Body"/>
        <w:jc w:val="right"/>
      </w:pPr>
    </w:p>
    <w:tbl>
      <w:tblPr>
        <w:tblStyle w:val="PURTable"/>
        <w:tblW w:w="0" w:type="dxa"/>
        <w:tblLook w:val="04A0" w:firstRow="1" w:lastRow="0" w:firstColumn="1" w:lastColumn="0" w:noHBand="0" w:noVBand="1"/>
      </w:tblPr>
      <w:tblGrid>
        <w:gridCol w:w="10800"/>
      </w:tblGrid>
      <w:tr w:rsidR="00142BA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2BA8" w:rsidRDefault="00DA45F0">
            <w:pPr>
              <w:pStyle w:val="ProductList-TableBody"/>
              <w:jc w:val="right"/>
            </w:pPr>
            <w:hyperlink w:anchor="_Sec842">
              <w:r w:rsidR="00DD1632">
                <w:rPr>
                  <w:color w:val="00467F"/>
                  <w:sz w:val="14"/>
                  <w:u w:val="single"/>
                </w:rPr>
                <w:t>Innholdsfortegnelse</w:t>
              </w:r>
            </w:hyperlink>
            <w:r w:rsidR="00DD1632">
              <w:rPr>
                <w:sz w:val="14"/>
              </w:rPr>
              <w:t>/</w:t>
            </w:r>
            <w:hyperlink w:anchor="_Sec549">
              <w:r w:rsidR="00DD1632">
                <w:rPr>
                  <w:color w:val="00467F"/>
                  <w:sz w:val="14"/>
                  <w:u w:val="single"/>
                </w:rPr>
                <w:t>Ordliste</w:t>
              </w:r>
            </w:hyperlink>
            <w:r w:rsidR="00DD1632">
              <w:rPr>
                <w:sz w:val="14"/>
              </w:rPr>
              <w:t>/</w:t>
            </w:r>
            <w:hyperlink w:anchor="_Sec844">
              <w:r w:rsidR="00DD1632">
                <w:rPr>
                  <w:color w:val="00467F"/>
                  <w:sz w:val="14"/>
                  <w:u w:val="single"/>
                </w:rPr>
                <w:t>Indeks</w:t>
              </w:r>
            </w:hyperlink>
          </w:p>
        </w:tc>
      </w:tr>
    </w:tbl>
    <w:p w:rsidR="00142BA8" w:rsidRDefault="00142BA8">
      <w:pPr>
        <w:pStyle w:val="ProductList-Body"/>
      </w:pPr>
    </w:p>
    <w:p w:rsidR="00142BA8" w:rsidRDefault="00DD1632">
      <w:pPr>
        <w:pStyle w:val="ProductList-Offering2HeadingNoBorder"/>
      </w:pPr>
      <w:bookmarkStart w:id="250" w:name="_Sec854"/>
      <w:r>
        <w:t>Operations Management Suite (Plan)</w:t>
      </w:r>
      <w:bookmarkEnd w:id="250"/>
      <w:r>
        <w:fldChar w:fldCharType="begin"/>
      </w:r>
      <w:r>
        <w:instrText xml:space="preserve"> TC "</w:instrText>
      </w:r>
      <w:bookmarkStart w:id="251" w:name="_Toc433720947"/>
      <w:r>
        <w:instrText>Operations Management Suite (Plan)</w:instrText>
      </w:r>
      <w:bookmarkEnd w:id="251"/>
      <w:r>
        <w:instrText>" \l 3</w:instrText>
      </w:r>
      <w:r>
        <w:fldChar w:fldCharType="end"/>
      </w:r>
    </w:p>
    <w:p w:rsidR="00142BA8" w:rsidRDefault="00DD1632">
      <w:pPr>
        <w:pStyle w:val="ProductList-Offering1SubSection"/>
      </w:pPr>
      <w:bookmarkStart w:id="252" w:name="_Sec855"/>
      <w:r>
        <w:t>1. Programtilgjengelighet</w:t>
      </w:r>
      <w:bookmarkEnd w:id="252"/>
    </w:p>
    <w:tbl>
      <w:tblPr>
        <w:tblStyle w:val="PURTable"/>
        <w:tblW w:w="0" w:type="dxa"/>
        <w:tblLook w:val="04A0" w:firstRow="1" w:lastRow="0" w:firstColumn="1" w:lastColumn="0" w:noHBand="0" w:noVBand="1"/>
      </w:tblPr>
      <w:tblGrid>
        <w:gridCol w:w="4454"/>
        <w:gridCol w:w="812"/>
        <w:gridCol w:w="780"/>
        <w:gridCol w:w="795"/>
        <w:gridCol w:w="706"/>
        <w:gridCol w:w="828"/>
        <w:gridCol w:w="821"/>
        <w:gridCol w:w="800"/>
        <w:gridCol w:w="788"/>
      </w:tblGrid>
      <w:tr w:rsidR="00142BA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42BA8">
        <w:tc>
          <w:tcPr>
            <w:tcW w:w="5020" w:type="dxa"/>
            <w:tcBorders>
              <w:top w:val="single" w:sz="6" w:space="0" w:color="FFFFFF"/>
              <w:left w:val="none" w:sz="4" w:space="0" w:color="6E6E6E"/>
              <w:bottom w:val="dashed" w:sz="4" w:space="0" w:color="BFBFBF"/>
              <w:right w:val="none" w:sz="4" w:space="0" w:color="6E6E6E"/>
            </w:tcBorders>
          </w:tcPr>
          <w:p w:rsidR="00142BA8" w:rsidRDefault="00DD1632">
            <w:pPr>
              <w:pStyle w:val="ProductList-TableBody"/>
            </w:pPr>
            <w:r>
              <w:rPr>
                <w:color w:val="000000"/>
              </w:rPr>
              <w:t>Operations Management Suite Standard Edition Add-on</w:t>
            </w:r>
            <w:r>
              <w:fldChar w:fldCharType="begin"/>
            </w:r>
            <w:r>
              <w:instrText xml:space="preserve"> XE "Operations Management Suite Standard Edition Add-on"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42BA8" w:rsidRDefault="00DD16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42BA8">
        <w:tc>
          <w:tcPr>
            <w:tcW w:w="5020" w:type="dxa"/>
            <w:tcBorders>
              <w:top w:val="dashed" w:sz="4" w:space="0" w:color="BFBFBF"/>
              <w:left w:val="none" w:sz="4" w:space="0" w:color="6E6E6E"/>
              <w:bottom w:val="none" w:sz="4" w:space="0" w:color="BFBFBF"/>
              <w:right w:val="none" w:sz="4" w:space="0" w:color="6E6E6E"/>
            </w:tcBorders>
          </w:tcPr>
          <w:p w:rsidR="00142BA8" w:rsidRDefault="00DD1632">
            <w:pPr>
              <w:pStyle w:val="ProductList-TableBody"/>
            </w:pPr>
            <w:r>
              <w:rPr>
                <w:color w:val="000000"/>
              </w:rPr>
              <w:t>Operations Management Suite Datacenter Edition Add-on</w:t>
            </w:r>
            <w:r>
              <w:fldChar w:fldCharType="begin"/>
            </w:r>
            <w:r>
              <w:instrText xml:space="preserve"> XE "Operations Management Suite Datacenter Edition Add-on"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42BA8" w:rsidRDefault="00DD16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142BA8" w:rsidRDefault="00DD1632">
      <w:pPr>
        <w:pStyle w:val="ProductList-Offering1SubSection"/>
      </w:pPr>
      <w:bookmarkStart w:id="253" w:name="_Sec856"/>
      <w:r>
        <w:t>2. Produktvilkår</w:t>
      </w:r>
      <w:bookmarkEnd w:id="253"/>
    </w:p>
    <w:tbl>
      <w:tblPr>
        <w:tblStyle w:val="PURTable"/>
        <w:tblW w:w="0" w:type="dxa"/>
        <w:tblLook w:val="04A0" w:firstRow="1" w:lastRow="0" w:firstColumn="1" w:lastColumn="0" w:noHBand="0" w:noVBand="1"/>
      </w:tblPr>
      <w:tblGrid>
        <w:gridCol w:w="3638"/>
        <w:gridCol w:w="3548"/>
        <w:gridCol w:w="3604"/>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Tilbud: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42BA8" w:rsidRDefault="00DD163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Studentbruksfordel: I/T</w:t>
            </w:r>
          </w:p>
        </w:tc>
      </w:tr>
    </w:tbl>
    <w:p w:rsidR="00142BA8" w:rsidRDefault="00142BA8">
      <w:pPr>
        <w:pStyle w:val="ProductList-Body"/>
      </w:pPr>
    </w:p>
    <w:p w:rsidR="00142BA8" w:rsidRDefault="00DD1632">
      <w:pPr>
        <w:pStyle w:val="ProductList-ClauseHeading"/>
      </w:pPr>
      <w:r>
        <w:t>2.1 Tilleggs-SL-er</w:t>
      </w:r>
    </w:p>
    <w:tbl>
      <w:tblPr>
        <w:tblStyle w:val="PURTable"/>
        <w:tblW w:w="0" w:type="dxa"/>
        <w:tblLook w:val="04A0" w:firstRow="1" w:lastRow="0" w:firstColumn="1" w:lastColumn="0" w:noHBand="0" w:noVBand="1"/>
      </w:tblPr>
      <w:tblGrid>
        <w:gridCol w:w="5397"/>
        <w:gridCol w:w="5393"/>
      </w:tblGrid>
      <w:tr w:rsidR="00142BA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42BA8" w:rsidRDefault="00DD1632">
            <w:pPr>
              <w:pStyle w:val="ProductList-TableBody"/>
            </w:pPr>
            <w:r>
              <w:rPr>
                <w:color w:val="FFFFFF"/>
              </w:rPr>
              <w:t>Kvalifisert(e) Lisens(er)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42BA8" w:rsidRDefault="00DD1632">
            <w:pPr>
              <w:pStyle w:val="ProductList-TableBody"/>
            </w:pPr>
            <w:r>
              <w:rPr>
                <w:color w:val="FFFFFF"/>
              </w:rPr>
              <w:t>Add-on SL</w:t>
            </w:r>
          </w:p>
        </w:tc>
      </w:tr>
      <w:tr w:rsidR="00142BA8">
        <w:tc>
          <w:tcPr>
            <w:tcW w:w="61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Core Infrastructure Server Standard</w:t>
            </w:r>
            <w:r>
              <w:rPr>
                <w:vertAlign w:val="superscript"/>
              </w:rPr>
              <w:t>1</w:t>
            </w:r>
          </w:p>
          <w:p w:rsidR="00142BA8" w:rsidRDefault="00DD1632">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Operations Management Suite Standard Edition Add-on</w:t>
            </w:r>
          </w:p>
        </w:tc>
      </w:tr>
      <w:tr w:rsidR="00142BA8">
        <w:tc>
          <w:tcPr>
            <w:tcW w:w="61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Core Infrastructure Server Suite Datacenter</w:t>
            </w:r>
            <w:r>
              <w:rPr>
                <w:vertAlign w:val="superscript"/>
              </w:rPr>
              <w:t>1</w:t>
            </w:r>
          </w:p>
          <w:p w:rsidR="00142BA8" w:rsidRDefault="00DD1632">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Operations Management Suite Datacenter Edition Add-on</w:t>
            </w:r>
          </w:p>
        </w:tc>
      </w:tr>
    </w:tbl>
    <w:p w:rsidR="00142BA8" w:rsidRDefault="00DD1632">
      <w:pPr>
        <w:pStyle w:val="ProductList-Body"/>
      </w:pPr>
      <w:r>
        <w:rPr>
          <w:i/>
          <w:vertAlign w:val="superscript"/>
        </w:rPr>
        <w:t>1</w:t>
      </w:r>
      <w:r>
        <w:rPr>
          <w:i/>
        </w:rPr>
        <w:t>Med aktiv SA</w:t>
      </w:r>
    </w:p>
    <w:p w:rsidR="00142BA8" w:rsidRDefault="00142BA8">
      <w:pPr>
        <w:pStyle w:val="ProductList-Body"/>
      </w:pPr>
    </w:p>
    <w:p w:rsidR="00142BA8" w:rsidRDefault="00DD1632">
      <w:pPr>
        <w:pStyle w:val="ProductList-ClauseHeading"/>
      </w:pPr>
      <w:r>
        <w:t>2.2 Azure Site Recovery med Operations Management Suite</w:t>
      </w:r>
    </w:p>
    <w:p w:rsidR="00142BA8" w:rsidRDefault="00DD1632">
      <w:pPr>
        <w:pStyle w:val="ProductList-Body"/>
      </w:pPr>
      <w:r>
        <w:t>Hver bestilling av Microsoft Azure Site Recovery som en Microsoft Azure-tjenesteplan inkluderer kjøp av en Innledende Mengde. Bruk utover den Innledende Mengden blir fakturert med Forbruksrater. Økonomisk Forpliktelse kan brukes til å betale for bruk utover den Innledende Mengden.</w:t>
      </w:r>
    </w:p>
    <w:p w:rsidR="00142BA8" w:rsidRDefault="00142BA8">
      <w:pPr>
        <w:pStyle w:val="ProductList-Body"/>
        <w:jc w:val="right"/>
      </w:pPr>
    </w:p>
    <w:tbl>
      <w:tblPr>
        <w:tblStyle w:val="PURTable"/>
        <w:tblW w:w="0" w:type="dxa"/>
        <w:tblLook w:val="04A0" w:firstRow="1" w:lastRow="0" w:firstColumn="1" w:lastColumn="0" w:noHBand="0" w:noVBand="1"/>
      </w:tblPr>
      <w:tblGrid>
        <w:gridCol w:w="10800"/>
      </w:tblGrid>
      <w:tr w:rsidR="00142BA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2BA8" w:rsidRDefault="00DA45F0">
            <w:pPr>
              <w:pStyle w:val="ProductList-TableBody"/>
              <w:jc w:val="right"/>
            </w:pPr>
            <w:hyperlink w:anchor="_Sec842">
              <w:r w:rsidR="00DD1632">
                <w:rPr>
                  <w:color w:val="00467F"/>
                  <w:sz w:val="14"/>
                  <w:u w:val="single"/>
                </w:rPr>
                <w:t>Innholdsfortegnelse</w:t>
              </w:r>
            </w:hyperlink>
            <w:r w:rsidR="00DD1632">
              <w:rPr>
                <w:sz w:val="14"/>
              </w:rPr>
              <w:t>/</w:t>
            </w:r>
            <w:hyperlink w:anchor="_Sec549">
              <w:r w:rsidR="00DD1632">
                <w:rPr>
                  <w:color w:val="00467F"/>
                  <w:sz w:val="14"/>
                  <w:u w:val="single"/>
                </w:rPr>
                <w:t>Ordliste</w:t>
              </w:r>
            </w:hyperlink>
            <w:r w:rsidR="00DD1632">
              <w:rPr>
                <w:sz w:val="14"/>
              </w:rPr>
              <w:t>/</w:t>
            </w:r>
            <w:hyperlink w:anchor="_Sec844">
              <w:r w:rsidR="00DD1632">
                <w:rPr>
                  <w:color w:val="00467F"/>
                  <w:sz w:val="14"/>
                  <w:u w:val="single"/>
                </w:rPr>
                <w:t>Indeks</w:t>
              </w:r>
            </w:hyperlink>
          </w:p>
        </w:tc>
      </w:tr>
    </w:tbl>
    <w:p w:rsidR="00142BA8" w:rsidRDefault="00142BA8">
      <w:pPr>
        <w:pStyle w:val="ProductList-Body"/>
      </w:pPr>
    </w:p>
    <w:p w:rsidR="00142BA8" w:rsidRDefault="00DD1632">
      <w:pPr>
        <w:pStyle w:val="ProductList-Offering1HeadingNoBorder"/>
      </w:pPr>
      <w:bookmarkStart w:id="254" w:name="_Sec629"/>
      <w:r>
        <w:t>Enterprise Cloud Suite</w:t>
      </w:r>
      <w:bookmarkEnd w:id="254"/>
      <w:r>
        <w:fldChar w:fldCharType="begin"/>
      </w:r>
      <w:r>
        <w:instrText xml:space="preserve"> TC "</w:instrText>
      </w:r>
      <w:bookmarkStart w:id="255" w:name="_Toc433720948"/>
      <w:r>
        <w:instrText>Enterprise Cloud Suite</w:instrText>
      </w:r>
      <w:bookmarkEnd w:id="255"/>
      <w:r>
        <w:instrText>" \l 2</w:instrText>
      </w:r>
      <w:r>
        <w:fldChar w:fldCharType="end"/>
      </w:r>
    </w:p>
    <w:p w:rsidR="00142BA8" w:rsidRDefault="00DD1632">
      <w:pPr>
        <w:pStyle w:val="ProductList-Offering1SubSection"/>
      </w:pPr>
      <w:bookmarkStart w:id="256" w:name="_Sec713"/>
      <w:r>
        <w:t>1. Programtilgjengelighet</w:t>
      </w:r>
      <w:bookmarkEnd w:id="256"/>
    </w:p>
    <w:tbl>
      <w:tblPr>
        <w:tblStyle w:val="PURTable"/>
        <w:tblW w:w="0" w:type="dxa"/>
        <w:tblLook w:val="04A0" w:firstRow="1" w:lastRow="0" w:firstColumn="1" w:lastColumn="0" w:noHBand="0" w:noVBand="1"/>
      </w:tblPr>
      <w:tblGrid>
        <w:gridCol w:w="4448"/>
        <w:gridCol w:w="812"/>
        <w:gridCol w:w="781"/>
        <w:gridCol w:w="796"/>
        <w:gridCol w:w="706"/>
        <w:gridCol w:w="829"/>
        <w:gridCol w:w="822"/>
        <w:gridCol w:w="801"/>
        <w:gridCol w:w="789"/>
      </w:tblGrid>
      <w:tr w:rsidR="00142BA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42BA8">
        <w:tc>
          <w:tcPr>
            <w:tcW w:w="5020" w:type="dxa"/>
            <w:tcBorders>
              <w:top w:val="single" w:sz="6" w:space="0" w:color="FFFFFF"/>
              <w:left w:val="none" w:sz="4" w:space="0" w:color="6E6E6E"/>
              <w:bottom w:val="dashed" w:sz="4" w:space="0" w:color="BFBFBF"/>
              <w:right w:val="none" w:sz="4" w:space="0" w:color="6E6E6E"/>
            </w:tcBorders>
          </w:tcPr>
          <w:p w:rsidR="00142BA8" w:rsidRDefault="00DD1632">
            <w:pPr>
              <w:pStyle w:val="ProductList-TableBody"/>
            </w:pPr>
            <w:r>
              <w:t>Enterprise Cloud Suite</w:t>
            </w:r>
            <w:r>
              <w:fldChar w:fldCharType="begin"/>
            </w:r>
            <w:r>
              <w:instrText xml:space="preserve"> XE "Enterprise Cloud Suite"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r>
      <w:tr w:rsidR="00142BA8">
        <w:tc>
          <w:tcPr>
            <w:tcW w:w="50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pPr>
            <w:r>
              <w:t>Enterprise Cloud Suite Add On</w:t>
            </w:r>
            <w:r>
              <w:fldChar w:fldCharType="begin"/>
            </w:r>
            <w:r>
              <w:instrText xml:space="preserve"> XE "Enterprise Cloud Suite Add 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r>
      <w:tr w:rsidR="00142BA8">
        <w:tc>
          <w:tcPr>
            <w:tcW w:w="50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pPr>
            <w:r>
              <w:t>Enterprise Cloud Suite From SA</w:t>
            </w:r>
            <w:r>
              <w:fldChar w:fldCharType="begin"/>
            </w:r>
            <w:r>
              <w:instrText xml:space="preserve"> XE "Enterprise Cloud Suite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r>
      <w:tr w:rsidR="00142BA8">
        <w:tc>
          <w:tcPr>
            <w:tcW w:w="5020" w:type="dxa"/>
            <w:tcBorders>
              <w:top w:val="dashed" w:sz="4" w:space="0" w:color="BFBFBF"/>
              <w:left w:val="none" w:sz="4" w:space="0" w:color="6E6E6E"/>
              <w:bottom w:val="none" w:sz="4" w:space="0" w:color="BFBFBF"/>
              <w:right w:val="none" w:sz="4" w:space="0" w:color="6E6E6E"/>
            </w:tcBorders>
          </w:tcPr>
          <w:p w:rsidR="00142BA8" w:rsidRDefault="00DD1632">
            <w:pPr>
              <w:pStyle w:val="ProductList-TableBody"/>
            </w:pPr>
            <w:r>
              <w:t>Lync Voice Add-on for Enterprise Cloud Suite</w:t>
            </w:r>
            <w:r>
              <w:fldChar w:fldCharType="begin"/>
            </w:r>
            <w:r>
              <w:instrText xml:space="preserve"> XE "Lync Voice Add-on for Enterprise Cloud Suite"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r>
    </w:tbl>
    <w:p w:rsidR="00142BA8" w:rsidRDefault="00DD1632">
      <w:pPr>
        <w:pStyle w:val="ProductList-Offering1SubSection"/>
      </w:pPr>
      <w:bookmarkStart w:id="257" w:name="_Sec768"/>
      <w:r>
        <w:t>2. Produktvilkår</w:t>
      </w:r>
      <w:bookmarkEnd w:id="257"/>
    </w:p>
    <w:tbl>
      <w:tblPr>
        <w:tblStyle w:val="PURTable"/>
        <w:tblW w:w="0" w:type="dxa"/>
        <w:tblLook w:val="04A0" w:firstRow="1" w:lastRow="0" w:firstColumn="1" w:lastColumn="0" w:noHBand="0" w:noVBand="1"/>
      </w:tblPr>
      <w:tblGrid>
        <w:gridCol w:w="3638"/>
        <w:gridCol w:w="3548"/>
        <w:gridCol w:w="3604"/>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Kvalifisert for Utvidet Gyldighetsperiode: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Tilbud: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Berettiget Reduksjon (SCE):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Studentbruksfordel: I/T</w:t>
            </w:r>
          </w:p>
        </w:tc>
      </w:tr>
    </w:tbl>
    <w:p w:rsidR="00142BA8" w:rsidRDefault="00142BA8">
      <w:pPr>
        <w:pStyle w:val="ProductList-Body"/>
      </w:pPr>
    </w:p>
    <w:p w:rsidR="00142BA8" w:rsidRDefault="00DD1632">
      <w:pPr>
        <w:pStyle w:val="ProductList-ClauseHeading"/>
      </w:pPr>
      <w:r>
        <w:t>2.1 Tilleggs-SL-er for Bruker og From SA Bruker-SL-er</w:t>
      </w:r>
    </w:p>
    <w:p w:rsidR="00142BA8" w:rsidRDefault="00DD1632">
      <w:pPr>
        <w:pStyle w:val="ProductList-Body"/>
      </w:pPr>
      <w:r>
        <w:t xml:space="preserve">Kunder som ønsker å anskaffe en Enterprise Cloud Suite Tilleggs-SL for Bruker eller en Enterprise Cloud Suite From SA Bruker-SL må oppfylle kravene for kvalifisering og </w:t>
      </w:r>
      <w:r>
        <w:fldChar w:fldCharType="begin"/>
      </w:r>
      <w:r>
        <w:instrText xml:space="preserve"> AutoTextList   \s NoStyle \t "Med Lisens menes retten til å laste ned, installere, ha tilgang til og bruke et Produkt." </w:instrText>
      </w:r>
      <w:r>
        <w:fldChar w:fldCharType="separate"/>
      </w:r>
      <w:r>
        <w:rPr>
          <w:color w:val="0563C1"/>
        </w:rPr>
        <w:t>lisenstilordning</w:t>
      </w:r>
      <w:r>
        <w:fldChar w:fldCharType="end"/>
      </w:r>
      <w:r>
        <w:t xml:space="preserve"> for hver komponent av Enterprise Cloud Suite. Komponentene er: Windows SA per User</w:t>
      </w:r>
      <w:r>
        <w:fldChar w:fldCharType="begin"/>
      </w:r>
      <w:r>
        <w:instrText xml:space="preserve"> XE "Windows SA per User" </w:instrText>
      </w:r>
      <w:r>
        <w:fldChar w:fldCharType="end"/>
      </w:r>
      <w:r>
        <w:t>, Enterprise Mobility Suite</w:t>
      </w:r>
      <w:r>
        <w:fldChar w:fldCharType="begin"/>
      </w:r>
      <w:r>
        <w:instrText xml:space="preserve"> XE "Enterprise Mobility Suite" </w:instrText>
      </w:r>
      <w:r>
        <w:fldChar w:fldCharType="end"/>
      </w:r>
      <w:r>
        <w:t xml:space="preserve"> og Office 365 Enterprise E3</w:t>
      </w:r>
      <w:r>
        <w:fldChar w:fldCharType="begin"/>
      </w:r>
      <w:r>
        <w:instrText xml:space="preserve"> XE "Office 365 Enterprise E3" </w:instrText>
      </w:r>
      <w:r>
        <w:fldChar w:fldCharType="end"/>
      </w:r>
      <w:r>
        <w:t>. Se punktene om Enterprise Cloud Suite Tilleggs-SL for Bruker og Enterprise Cloud Suite From SA Bruker-SL-er under punktene Tilleggsinformasjon for komponentene i Enterprise Cloud Suite for mer informasjon.</w:t>
      </w:r>
    </w:p>
    <w:p w:rsidR="00142BA8" w:rsidRDefault="00142BA8">
      <w:pPr>
        <w:pStyle w:val="ProductList-Body"/>
      </w:pPr>
    </w:p>
    <w:p w:rsidR="00142BA8" w:rsidRDefault="00DD1632">
      <w:pPr>
        <w:pStyle w:val="ProductList-ClauseHeading"/>
      </w:pPr>
      <w:r>
        <w:t>2.2 Overganger til From SA Bruker-SL-er</w:t>
      </w:r>
    </w:p>
    <w:p w:rsidR="00142BA8" w:rsidRDefault="00DD1632">
      <w:pPr>
        <w:pStyle w:val="ProductList-Body"/>
      </w:pPr>
      <w:r>
        <w:t>Ved overgang til From SA Bruker-SL-er kan maksimalt én From SA Bruker-SL kjøpes for hver Kvalifisert Lisens per Kvalifisert Datamaskin. Som et enkeltstående unntak for enheter som en Kvalifisert Lisens tilordnes til, og som brukes av mer enn én bruker, kan Kunden kjøpe en From SA Bruker-SL til hver enkelt av disse brukerne, men bare hvis Kunden kjøper en From SA Bruker-SL til alle brukere av alle Kvalifiserte Datamaskiner.</w:t>
      </w:r>
    </w:p>
    <w:p w:rsidR="00142BA8" w:rsidRDefault="00142BA8">
      <w:pPr>
        <w:pStyle w:val="ProductList-Body"/>
      </w:pPr>
    </w:p>
    <w:p w:rsidR="00142BA8" w:rsidRDefault="00DD1632">
      <w:pPr>
        <w:pStyle w:val="ProductList-ClauseHeading"/>
      </w:pPr>
      <w:r>
        <w:t>2.3 SA-fordeler for Enterprise Cloud Suite From SA User SL-er</w:t>
      </w:r>
    </w:p>
    <w:p w:rsidR="00142BA8" w:rsidRDefault="00DD1632">
      <w:pPr>
        <w:pStyle w:val="ProductList-Body"/>
      </w:pPr>
      <w:r>
        <w:t>Enterprise Cloud Suite From SA Bruker-SL-er gir de samme SA-fordelene som From SA-komponentene i Enterprise Cloud Suite From SA Bruker-SL-en (Office 365 E3 From SA</w:t>
      </w:r>
      <w:r>
        <w:fldChar w:fldCharType="begin"/>
      </w:r>
      <w:r>
        <w:instrText xml:space="preserve"> XE "Office 365 E3 From SA" </w:instrText>
      </w:r>
      <w:r>
        <w:fldChar w:fldCharType="end"/>
      </w:r>
      <w:r>
        <w:t>, Enterprise Mobility Suite From SA</w:t>
      </w:r>
      <w:r>
        <w:fldChar w:fldCharType="begin"/>
      </w:r>
      <w:r>
        <w:instrText xml:space="preserve"> XE "Enterprise Mobility Suite From SA" </w:instrText>
      </w:r>
      <w:r>
        <w:fldChar w:fldCharType="end"/>
      </w:r>
      <w:r>
        <w:t xml:space="preserve"> og Windows 8.1 Enterprise Upgrade og SA Per Bruker (fra SA)</w:t>
      </w:r>
      <w:r>
        <w:fldChar w:fldCharType="begin"/>
      </w:r>
      <w:r>
        <w:instrText xml:space="preserve"> XE "Windows 8.1 Enterprise Upgrade og SA Per Bruker (fra SA)" </w:instrText>
      </w:r>
      <w:r>
        <w:fldChar w:fldCharType="end"/>
      </w:r>
      <w:r>
        <w:t>).</w:t>
      </w:r>
    </w:p>
    <w:p w:rsidR="00142BA8" w:rsidRDefault="00142BA8">
      <w:pPr>
        <w:pStyle w:val="ProductList-Body"/>
      </w:pPr>
    </w:p>
    <w:p w:rsidR="00142BA8" w:rsidRDefault="00DD1632">
      <w:pPr>
        <w:pStyle w:val="ProductList-ClauseHeading"/>
      </w:pPr>
      <w:r>
        <w:t>2.4 Offentlige skytjenester i USA</w:t>
      </w:r>
    </w:p>
    <w:p w:rsidR="00142BA8" w:rsidRDefault="00DD1632">
      <w:pPr>
        <w:pStyle w:val="ProductList-Body"/>
      </w:pPr>
      <w:r>
        <w:t xml:space="preserve">For Office 365 Government-pakker som er identifisert som </w:t>
      </w:r>
      <w:r>
        <w:fldChar w:fldCharType="begin"/>
      </w:r>
      <w:r>
        <w:instrText xml:space="preserve"> AutoTextList   \s NoStyle \t "Offentlige Skytjenester i USA" </w:instrText>
      </w:r>
      <w:r>
        <w:fldChar w:fldCharType="separate"/>
      </w:r>
      <w:r>
        <w:rPr>
          <w:color w:val="0563C1"/>
        </w:rPr>
        <w:t>UC</w:t>
      </w:r>
      <w:r>
        <w:fldChar w:fldCharType="end"/>
      </w:r>
      <w:r>
        <w:t xml:space="preserve">, se tabellen for programtilgjengelighet for hver pakkekomponent for å finne ut hvilke komponenter som er </w:t>
      </w:r>
      <w:r>
        <w:fldChar w:fldCharType="begin"/>
      </w:r>
      <w:r>
        <w:instrText xml:space="preserve"> AutoTextList   \s NoStyle \t "Offentlige Skytjenester i USA" </w:instrText>
      </w:r>
      <w:r>
        <w:fldChar w:fldCharType="separate"/>
      </w:r>
      <w:r>
        <w:rPr>
          <w:color w:val="0563C1"/>
        </w:rPr>
        <w:t>UC</w:t>
      </w:r>
      <w:r>
        <w:fldChar w:fldCharType="end"/>
      </w:r>
      <w:r>
        <w:t>-tjenester.</w:t>
      </w:r>
    </w:p>
    <w:p w:rsidR="00142BA8" w:rsidRDefault="00142BA8">
      <w:pPr>
        <w:pStyle w:val="ProductList-Body"/>
        <w:jc w:val="right"/>
      </w:pPr>
    </w:p>
    <w:tbl>
      <w:tblPr>
        <w:tblStyle w:val="PURTable"/>
        <w:tblW w:w="0" w:type="dxa"/>
        <w:tblLook w:val="04A0" w:firstRow="1" w:lastRow="0" w:firstColumn="1" w:lastColumn="0" w:noHBand="0" w:noVBand="1"/>
      </w:tblPr>
      <w:tblGrid>
        <w:gridCol w:w="10800"/>
      </w:tblGrid>
      <w:tr w:rsidR="00142BA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2BA8" w:rsidRDefault="00DA45F0">
            <w:pPr>
              <w:pStyle w:val="ProductList-TableBody"/>
              <w:jc w:val="right"/>
            </w:pPr>
            <w:hyperlink w:anchor="_Sec842">
              <w:r w:rsidR="00DD1632">
                <w:rPr>
                  <w:color w:val="00467F"/>
                  <w:sz w:val="14"/>
                  <w:u w:val="single"/>
                </w:rPr>
                <w:t>Innholdsfortegnelse</w:t>
              </w:r>
            </w:hyperlink>
            <w:r w:rsidR="00DD1632">
              <w:rPr>
                <w:sz w:val="14"/>
              </w:rPr>
              <w:t>/</w:t>
            </w:r>
            <w:hyperlink w:anchor="_Sec549">
              <w:r w:rsidR="00DD1632">
                <w:rPr>
                  <w:color w:val="00467F"/>
                  <w:sz w:val="14"/>
                  <w:u w:val="single"/>
                </w:rPr>
                <w:t>Ordliste</w:t>
              </w:r>
            </w:hyperlink>
            <w:r w:rsidR="00DD1632">
              <w:rPr>
                <w:sz w:val="14"/>
              </w:rPr>
              <w:t>/</w:t>
            </w:r>
            <w:hyperlink w:anchor="_Sec844">
              <w:r w:rsidR="00DD1632">
                <w:rPr>
                  <w:color w:val="00467F"/>
                  <w:sz w:val="14"/>
                  <w:u w:val="single"/>
                </w:rPr>
                <w:t>Indeks</w:t>
              </w:r>
            </w:hyperlink>
          </w:p>
        </w:tc>
      </w:tr>
    </w:tbl>
    <w:p w:rsidR="00142BA8" w:rsidRDefault="00142BA8">
      <w:pPr>
        <w:pStyle w:val="ProductList-Body"/>
      </w:pPr>
    </w:p>
    <w:p w:rsidR="00142BA8" w:rsidRDefault="00DD1632">
      <w:pPr>
        <w:pStyle w:val="ProductList-Offering1HeadingNoBorder"/>
      </w:pPr>
      <w:bookmarkStart w:id="258" w:name="_Sec630"/>
      <w:r>
        <w:t>Microsoft Intune</w:t>
      </w:r>
      <w:bookmarkEnd w:id="258"/>
      <w:r>
        <w:fldChar w:fldCharType="begin"/>
      </w:r>
      <w:r>
        <w:instrText xml:space="preserve"> TC "</w:instrText>
      </w:r>
      <w:bookmarkStart w:id="259" w:name="_Toc433720949"/>
      <w:r>
        <w:instrText>Microsoft Intune</w:instrText>
      </w:r>
      <w:bookmarkEnd w:id="259"/>
      <w:r>
        <w:instrText>" \l 2</w:instrText>
      </w:r>
      <w:r>
        <w:fldChar w:fldCharType="end"/>
      </w:r>
    </w:p>
    <w:p w:rsidR="00142BA8" w:rsidRDefault="00DD1632">
      <w:pPr>
        <w:pStyle w:val="ProductList-Offering1SubSection"/>
      </w:pPr>
      <w:bookmarkStart w:id="260" w:name="_Sec714"/>
      <w:r>
        <w:t>1. Programtilgjengelighet</w:t>
      </w:r>
      <w:bookmarkEnd w:id="260"/>
    </w:p>
    <w:tbl>
      <w:tblPr>
        <w:tblStyle w:val="PURTable"/>
        <w:tblW w:w="0" w:type="dxa"/>
        <w:tblLook w:val="04A0" w:firstRow="1" w:lastRow="0" w:firstColumn="1" w:lastColumn="0" w:noHBand="0" w:noVBand="1"/>
      </w:tblPr>
      <w:tblGrid>
        <w:gridCol w:w="4445"/>
        <w:gridCol w:w="812"/>
        <w:gridCol w:w="781"/>
        <w:gridCol w:w="796"/>
        <w:gridCol w:w="706"/>
        <w:gridCol w:w="828"/>
        <w:gridCol w:w="821"/>
        <w:gridCol w:w="800"/>
        <w:gridCol w:w="795"/>
      </w:tblGrid>
      <w:tr w:rsidR="00142BA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42BA8">
        <w:tc>
          <w:tcPr>
            <w:tcW w:w="5020" w:type="dxa"/>
            <w:tcBorders>
              <w:top w:val="single" w:sz="6" w:space="0" w:color="FFFFFF"/>
              <w:left w:val="none" w:sz="4" w:space="0" w:color="6E6E6E"/>
              <w:bottom w:val="dashed" w:sz="4" w:space="0" w:color="BFBFBF"/>
              <w:right w:val="none" w:sz="4" w:space="0" w:color="6E6E6E"/>
            </w:tcBorders>
          </w:tcPr>
          <w:p w:rsidR="00142BA8" w:rsidRDefault="00DD1632">
            <w:pPr>
              <w:pStyle w:val="ProductList-TableBody"/>
            </w:pPr>
            <w:r>
              <w:t>Microsoft Intune</w:t>
            </w:r>
            <w:r>
              <w:fldChar w:fldCharType="begin"/>
            </w:r>
            <w:r>
              <w:instrText xml:space="preserve"> XE "Microsoft Intune"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142BA8" w:rsidRDefault="00DD16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42BA8">
        <w:tc>
          <w:tcPr>
            <w:tcW w:w="50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pPr>
            <w:r>
              <w:t>Microsoft Intune Add-on</w:t>
            </w:r>
            <w:r>
              <w:fldChar w:fldCharType="begin"/>
            </w:r>
            <w:r>
              <w:instrText xml:space="preserve"> XE "Microsoft Intune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42BA8" w:rsidRDefault="00DD16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42BA8">
        <w:tc>
          <w:tcPr>
            <w:tcW w:w="5020" w:type="dxa"/>
            <w:tcBorders>
              <w:top w:val="dashed" w:sz="4" w:space="0" w:color="BFBFBF"/>
              <w:left w:val="none" w:sz="4" w:space="0" w:color="6E6E6E"/>
              <w:bottom w:val="none" w:sz="4" w:space="0" w:color="BFBFBF"/>
              <w:right w:val="none" w:sz="4" w:space="0" w:color="6E6E6E"/>
            </w:tcBorders>
          </w:tcPr>
          <w:p w:rsidR="00142BA8" w:rsidRDefault="00DD1632">
            <w:pPr>
              <w:pStyle w:val="ProductList-TableBody"/>
            </w:pPr>
            <w:r>
              <w:rPr>
                <w:color w:val="000000"/>
              </w:rPr>
              <w:t>Microsoft Intune USL Add-on Extra Storage 1 GB</w:t>
            </w:r>
            <w:r>
              <w:fldChar w:fldCharType="begin"/>
            </w:r>
            <w:r>
              <w:instrText xml:space="preserve"> XE "Microsoft Intune USL Add-on Extra Storage 1 GB"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42BA8" w:rsidRDefault="00DD16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142BA8" w:rsidRDefault="00DD1632">
      <w:pPr>
        <w:pStyle w:val="ProductList-Offering1SubSection"/>
      </w:pPr>
      <w:bookmarkStart w:id="261" w:name="_Sec769"/>
      <w:r>
        <w:t>2. Produktvilkår</w:t>
      </w:r>
      <w:bookmarkEnd w:id="261"/>
    </w:p>
    <w:tbl>
      <w:tblPr>
        <w:tblStyle w:val="PURTable"/>
        <w:tblW w:w="0" w:type="dxa"/>
        <w:tblLook w:val="04A0" w:firstRow="1" w:lastRow="0" w:firstColumn="1" w:lastColumn="0" w:noHBand="0" w:noVBand="1"/>
      </w:tblPr>
      <w:tblGrid>
        <w:gridCol w:w="3638"/>
        <w:gridCol w:w="3548"/>
        <w:gridCol w:w="3604"/>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Tilbud: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Berettiget Reduksjon (SCE): I/T</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"Kvalifisert for Overføring: Et Produkt (på eller utenfor datamaskinplattformen) som Enterprise- eller Enterprise Subscription-kunder kan flytte til en Abonnementslisens." </w:instrText>
            </w:r>
            <w:r>
              <w:fldChar w:fldCharType="separate"/>
            </w:r>
            <w:r>
              <w:rPr>
                <w:color w:val="0563C1"/>
              </w:rPr>
              <w:t>Kvalifisert for Overføring</w:t>
            </w:r>
            <w:r>
              <w:fldChar w:fldCharType="end"/>
            </w:r>
            <w:r>
              <w:t>: Microsoft Intune (Enterprise CAL Suite</w:t>
            </w:r>
            <w:r>
              <w:fldChar w:fldCharType="begin"/>
            </w:r>
            <w:r>
              <w:instrText xml:space="preserve"> XE "Enterprise CAL Suite"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"Studentbruksfordel: Alternativet for Institusjoner som lisensierer et kvalifisert Produkt for Organisasjonsantallet for å lisensiere et Produkt for bruk av Studentene deres uten ytterligere kostnader." </w:instrText>
            </w:r>
            <w:r>
              <w:fldChar w:fldCharType="separate"/>
            </w:r>
            <w:r>
              <w:rPr>
                <w:color w:val="0563C1"/>
              </w:rPr>
              <w:t>Studentbruksfordel</w:t>
            </w:r>
            <w:r>
              <w:fldChar w:fldCharType="end"/>
            </w:r>
            <w:r>
              <w:t>: Ja</w:t>
            </w:r>
          </w:p>
        </w:tc>
      </w:tr>
    </w:tbl>
    <w:p w:rsidR="00142BA8" w:rsidRDefault="00142BA8">
      <w:pPr>
        <w:pStyle w:val="ProductList-Body"/>
        <w:jc w:val="right"/>
      </w:pPr>
    </w:p>
    <w:tbl>
      <w:tblPr>
        <w:tblStyle w:val="PURTable"/>
        <w:tblW w:w="0" w:type="dxa"/>
        <w:tblLook w:val="04A0" w:firstRow="1" w:lastRow="0" w:firstColumn="1" w:lastColumn="0" w:noHBand="0" w:noVBand="1"/>
      </w:tblPr>
      <w:tblGrid>
        <w:gridCol w:w="10800"/>
      </w:tblGrid>
      <w:tr w:rsidR="00142BA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2BA8" w:rsidRDefault="00DA45F0">
            <w:pPr>
              <w:pStyle w:val="ProductList-TableBody"/>
              <w:jc w:val="right"/>
            </w:pPr>
            <w:hyperlink w:anchor="_Sec842">
              <w:r w:rsidR="00DD1632">
                <w:rPr>
                  <w:color w:val="00467F"/>
                  <w:sz w:val="14"/>
                  <w:u w:val="single"/>
                </w:rPr>
                <w:t>Innholdsfortegnelse</w:t>
              </w:r>
            </w:hyperlink>
            <w:r w:rsidR="00DD1632">
              <w:rPr>
                <w:sz w:val="14"/>
              </w:rPr>
              <w:t>/</w:t>
            </w:r>
            <w:hyperlink w:anchor="_Sec549">
              <w:r w:rsidR="00DD1632">
                <w:rPr>
                  <w:color w:val="00467F"/>
                  <w:sz w:val="14"/>
                  <w:u w:val="single"/>
                </w:rPr>
                <w:t>Ordliste</w:t>
              </w:r>
            </w:hyperlink>
            <w:r w:rsidR="00DD1632">
              <w:rPr>
                <w:sz w:val="14"/>
              </w:rPr>
              <w:t>/</w:t>
            </w:r>
            <w:hyperlink w:anchor="_Sec844">
              <w:r w:rsidR="00DD1632">
                <w:rPr>
                  <w:color w:val="00467F"/>
                  <w:sz w:val="14"/>
                  <w:u w:val="single"/>
                </w:rPr>
                <w:t>Indeks</w:t>
              </w:r>
            </w:hyperlink>
          </w:p>
        </w:tc>
      </w:tr>
    </w:tbl>
    <w:p w:rsidR="00142BA8" w:rsidRDefault="00142BA8">
      <w:pPr>
        <w:pStyle w:val="ProductList-Body"/>
      </w:pPr>
    </w:p>
    <w:p w:rsidR="00142BA8" w:rsidRDefault="00DD1632">
      <w:pPr>
        <w:pStyle w:val="ProductList-OfferingGroupHeading"/>
      </w:pPr>
      <w:bookmarkStart w:id="262" w:name="_Sec631"/>
      <w:r>
        <w:t>Microsoft Dynamics Online Services</w:t>
      </w:r>
      <w:bookmarkEnd w:id="262"/>
      <w:r>
        <w:fldChar w:fldCharType="begin"/>
      </w:r>
      <w:r>
        <w:instrText xml:space="preserve"> TC "</w:instrText>
      </w:r>
      <w:bookmarkStart w:id="263" w:name="_Toc433720950"/>
      <w:r>
        <w:instrText>Microsoft Dynamics Online Services</w:instrText>
      </w:r>
      <w:bookmarkEnd w:id="263"/>
      <w:r>
        <w:instrText>" \l 2</w:instrText>
      </w:r>
      <w:r>
        <w:fldChar w:fldCharType="end"/>
      </w:r>
    </w:p>
    <w:p w:rsidR="00142BA8" w:rsidRDefault="00DD1632">
      <w:pPr>
        <w:pStyle w:val="ProductList-Offering2HeadingNoBorder"/>
      </w:pPr>
      <w:bookmarkStart w:id="264" w:name="_Sec661"/>
      <w:r>
        <w:t>Microsoft Dynamics CRM Online</w:t>
      </w:r>
      <w:bookmarkEnd w:id="264"/>
      <w:r>
        <w:fldChar w:fldCharType="begin"/>
      </w:r>
      <w:r>
        <w:instrText xml:space="preserve"> TC "</w:instrText>
      </w:r>
      <w:bookmarkStart w:id="265" w:name="_Toc433720951"/>
      <w:r>
        <w:instrText>Microsoft Dynamics CRM Online</w:instrText>
      </w:r>
      <w:bookmarkEnd w:id="265"/>
      <w:r>
        <w:instrText>" \l 3</w:instrText>
      </w:r>
      <w:r>
        <w:fldChar w:fldCharType="end"/>
      </w:r>
    </w:p>
    <w:p w:rsidR="00142BA8" w:rsidRDefault="00DD1632">
      <w:pPr>
        <w:pStyle w:val="ProductList-Offering1SubSection"/>
      </w:pPr>
      <w:bookmarkStart w:id="266" w:name="_Sec715"/>
      <w:r>
        <w:t>1. Programtilgjengelighet</w:t>
      </w:r>
      <w:bookmarkEnd w:id="266"/>
    </w:p>
    <w:tbl>
      <w:tblPr>
        <w:tblStyle w:val="PURTable"/>
        <w:tblW w:w="0" w:type="dxa"/>
        <w:tblLook w:val="04A0" w:firstRow="1" w:lastRow="0" w:firstColumn="1" w:lastColumn="0" w:noHBand="0" w:noVBand="1"/>
      </w:tblPr>
      <w:tblGrid>
        <w:gridCol w:w="4445"/>
        <w:gridCol w:w="812"/>
        <w:gridCol w:w="781"/>
        <w:gridCol w:w="796"/>
        <w:gridCol w:w="706"/>
        <w:gridCol w:w="828"/>
        <w:gridCol w:w="821"/>
        <w:gridCol w:w="800"/>
        <w:gridCol w:w="795"/>
      </w:tblGrid>
      <w:tr w:rsidR="00142BA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42BA8">
        <w:tc>
          <w:tcPr>
            <w:tcW w:w="5020" w:type="dxa"/>
            <w:tcBorders>
              <w:top w:val="single" w:sz="6" w:space="0" w:color="FFFFFF"/>
              <w:left w:val="none" w:sz="4" w:space="0" w:color="6E6E6E"/>
              <w:bottom w:val="dashed" w:sz="4" w:space="0" w:color="BFBFBF"/>
              <w:right w:val="none" w:sz="4" w:space="0" w:color="6E6E6E"/>
            </w:tcBorders>
          </w:tcPr>
          <w:p w:rsidR="00142BA8" w:rsidRDefault="00DD1632">
            <w:pPr>
              <w:pStyle w:val="ProductList-TableBody"/>
            </w:pPr>
            <w:r>
              <w:t>Microsoft Dynamics CRM Online Essential</w:t>
            </w:r>
            <w:r>
              <w:fldChar w:fldCharType="begin"/>
            </w:r>
            <w:r>
              <w:instrText xml:space="preserve"> XE "Microsoft Dynamics CRM Online Essential"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142BA8" w:rsidRDefault="00DD16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42BA8">
        <w:tc>
          <w:tcPr>
            <w:tcW w:w="50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42BA8" w:rsidRDefault="00DD16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42BA8">
        <w:tc>
          <w:tcPr>
            <w:tcW w:w="50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pPr>
            <w:r>
              <w:t>Microsoft Dynamics CRM Online Basic</w:t>
            </w:r>
            <w:r>
              <w:fldChar w:fldCharType="begin"/>
            </w:r>
            <w:r>
              <w:instrText xml:space="preserve"> XE "Microsoft Dynamics CRM Online Basic"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42BA8" w:rsidRDefault="00DD16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42BA8">
        <w:tc>
          <w:tcPr>
            <w:tcW w:w="50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pPr>
            <w:r>
              <w:t>Microsoft Dynamics CRM Online Basic for SA</w:t>
            </w:r>
            <w:r>
              <w:fldChar w:fldCharType="begin"/>
            </w:r>
            <w:r>
              <w:instrText xml:space="preserve"> XE "Microsoft Dynamics CRM Online Basic for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42BA8" w:rsidRDefault="00DD16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42BA8">
        <w:tc>
          <w:tcPr>
            <w:tcW w:w="50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pPr>
            <w:r>
              <w:t>Microsoft Dynamics CRM Online Professional</w:t>
            </w:r>
            <w:r>
              <w:fldChar w:fldCharType="begin"/>
            </w:r>
            <w:r>
              <w:instrText xml:space="preserve"> XE "Microsoft Dynamics CRM Online Professional"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42BA8" w:rsidRDefault="00DD16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42BA8">
        <w:tc>
          <w:tcPr>
            <w:tcW w:w="50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pPr>
            <w:r>
              <w:t>Microsoft Dynamics CRM Online Professional Add-on to Office 365</w:t>
            </w:r>
            <w:r>
              <w:fldChar w:fldCharType="begin"/>
            </w:r>
            <w:r>
              <w:instrText xml:space="preserve"> XE "Microsoft Dynamics CRM Online Professional Add-on to Office 365"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r>
      <w:tr w:rsidR="00142BA8">
        <w:tc>
          <w:tcPr>
            <w:tcW w:w="50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pPr>
            <w:r>
              <w:t>Microsoft Dynamics CRM Online Professional Add-on for Office 365 for SA</w:t>
            </w:r>
            <w:r>
              <w:fldChar w:fldCharType="begin"/>
            </w:r>
            <w:r>
              <w:instrText xml:space="preserve"> XE "Microsoft Dynamics CRM Online Professional Add-on for Office 365 for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r>
      <w:tr w:rsidR="00142BA8">
        <w:tc>
          <w:tcPr>
            <w:tcW w:w="50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pPr>
            <w:r>
              <w:t>Microsoft Dynamics CRM Online Professional for SA</w:t>
            </w:r>
            <w:r>
              <w:fldChar w:fldCharType="begin"/>
            </w:r>
            <w:r>
              <w:instrText xml:space="preserve"> XE "Microsoft Dynamics CRM Online Professional for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42BA8" w:rsidRDefault="00DD16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42BA8">
        <w:tc>
          <w:tcPr>
            <w:tcW w:w="50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42BA8" w:rsidRDefault="00DD16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42BA8">
        <w:tc>
          <w:tcPr>
            <w:tcW w:w="50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pPr>
            <w:r>
              <w:t>Microsoft Dynamics CRM Online Enterprise</w:t>
            </w:r>
            <w:r>
              <w:fldChar w:fldCharType="begin"/>
            </w:r>
            <w:r>
              <w:instrText xml:space="preserve"> XE "Microsoft Dynamics CRM Online Enterprise"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42BA8" w:rsidRDefault="00DD16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42BA8">
        <w:tc>
          <w:tcPr>
            <w:tcW w:w="50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pPr>
            <w:r>
              <w:t>Microsoft Dynamics CRM Online Enterprise for SA</w:t>
            </w:r>
            <w:r>
              <w:fldChar w:fldCharType="begin"/>
            </w:r>
            <w:r>
              <w:instrText xml:space="preserve"> XE "Microsoft Dynamics CRM Online Enterprise for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42BA8">
        <w:tc>
          <w:tcPr>
            <w:tcW w:w="50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42BA8" w:rsidRDefault="00DD16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42BA8">
        <w:tc>
          <w:tcPr>
            <w:tcW w:w="50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142BA8" w:rsidRDefault="00DD16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42BA8">
        <w:tc>
          <w:tcPr>
            <w:tcW w:w="50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142BA8" w:rsidRDefault="00DD16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42BA8">
        <w:tc>
          <w:tcPr>
            <w:tcW w:w="50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142BA8" w:rsidRDefault="00DD16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42BA8">
        <w:tc>
          <w:tcPr>
            <w:tcW w:w="50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pPr>
            <w:r>
              <w:t>Microsoft Dynamics CRM Online Additional Storage EDU</w:t>
            </w:r>
            <w:r>
              <w:fldChar w:fldCharType="begin"/>
            </w:r>
            <w:r>
              <w:instrText xml:space="preserve"> XE "Microsoft Dynamics CRM Online Additional Storage EDU"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142BA8" w:rsidRDefault="00DD16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42BA8">
        <w:tc>
          <w:tcPr>
            <w:tcW w:w="50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pPr>
            <w:r>
              <w:rPr>
                <w:color w:val="000000"/>
              </w:rPr>
              <w:t>Microsoft Dynamics CRM Online Enhanced Support EDU</w:t>
            </w:r>
            <w:r>
              <w:fldChar w:fldCharType="begin"/>
            </w:r>
            <w:r>
              <w:instrText xml:space="preserve"> XE "Microsoft Dynamics CRM Online Enhanced Support EDU"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42BA8" w:rsidRDefault="00DD16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42BA8">
        <w:tc>
          <w:tcPr>
            <w:tcW w:w="5020" w:type="dxa"/>
            <w:tcBorders>
              <w:top w:val="dashed" w:sz="4" w:space="0" w:color="BFBFBF"/>
              <w:left w:val="none" w:sz="4" w:space="0" w:color="6E6E6E"/>
              <w:bottom w:val="none" w:sz="4" w:space="0" w:color="BFBFBF"/>
              <w:right w:val="none" w:sz="4" w:space="0" w:color="6E6E6E"/>
            </w:tcBorders>
          </w:tcPr>
          <w:p w:rsidR="00142BA8" w:rsidRDefault="00DD1632">
            <w:pPr>
              <w:pStyle w:val="ProductList-TableBody"/>
            </w:pPr>
            <w:r>
              <w:rPr>
                <w:color w:val="000000"/>
              </w:rPr>
              <w:t>Microsoft Dynamics CRM Online Professional Direct Support EDU</w:t>
            </w:r>
            <w:r>
              <w:fldChar w:fldCharType="begin"/>
            </w:r>
            <w:r>
              <w:instrText xml:space="preserve"> XE "Microsoft Dynamics CRM Online Professional Direct Support EDU"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42BA8" w:rsidRDefault="00DD16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142BA8" w:rsidRDefault="00DD1632">
      <w:pPr>
        <w:pStyle w:val="ProductList-Offering1SubSection"/>
      </w:pPr>
      <w:bookmarkStart w:id="267" w:name="_Sec770"/>
      <w:r>
        <w:t>2. Produktvilkår</w:t>
      </w:r>
      <w:bookmarkEnd w:id="267"/>
    </w:p>
    <w:tbl>
      <w:tblPr>
        <w:tblStyle w:val="PURTable"/>
        <w:tblW w:w="0" w:type="dxa"/>
        <w:tblLook w:val="04A0" w:firstRow="1" w:lastRow="0" w:firstColumn="1" w:lastColumn="0" w:noHBand="0" w:noVBand="1"/>
      </w:tblPr>
      <w:tblGrid>
        <w:gridCol w:w="3638"/>
        <w:gridCol w:w="3548"/>
        <w:gridCol w:w="3604"/>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Kvalifisert for Utvidet Gyldighetsperiode: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Microsoft Dynamics CRM Online Professional Add-on for Office 365, Microsoft Dynamics CRM Online Professional Add-on for Office 365 for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Tilbud: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Berettiget Reduksjon (SCE): I/T</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"Kvalifisert for Overføring: Et Produkt (på eller utenfor datamaskinplattformen) som Enterprise- eller Enterprise Subscription-kunder kan flytte til en Abonnementslisens." </w:instrText>
            </w:r>
            <w:r>
              <w:fldChar w:fldCharType="separate"/>
            </w:r>
            <w:r>
              <w:rPr>
                <w:color w:val="0563C1"/>
              </w:rPr>
              <w:t>Kvalifisert for Overføring</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Studentbruksfordel: I/T</w:t>
            </w:r>
          </w:p>
        </w:tc>
      </w:tr>
    </w:tbl>
    <w:p w:rsidR="00142BA8" w:rsidRDefault="00142BA8">
      <w:pPr>
        <w:pStyle w:val="ProductList-Body"/>
      </w:pPr>
    </w:p>
    <w:p w:rsidR="00142BA8" w:rsidRDefault="00DD1632">
      <w:pPr>
        <w:pStyle w:val="ProductList-ClauseHeading"/>
      </w:pPr>
      <w:r>
        <w:t>2.1 Tilleggs-SL for Bruker</w:t>
      </w:r>
    </w:p>
    <w:tbl>
      <w:tblPr>
        <w:tblStyle w:val="PURTable"/>
        <w:tblW w:w="0" w:type="dxa"/>
        <w:tblLook w:val="04A0" w:firstRow="1" w:lastRow="0" w:firstColumn="1" w:lastColumn="0" w:noHBand="0" w:noVBand="1"/>
      </w:tblPr>
      <w:tblGrid>
        <w:gridCol w:w="5396"/>
        <w:gridCol w:w="5394"/>
      </w:tblGrid>
      <w:tr w:rsidR="00142BA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42BA8" w:rsidRDefault="00DD1632">
            <w:pPr>
              <w:pStyle w:val="ProductList-TableBody"/>
            </w:pPr>
            <w:r>
              <w:rPr>
                <w:color w:val="FFFFFF"/>
              </w:rPr>
              <w:t>Kvalifisert(e) Lisens(er)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42BA8" w:rsidRDefault="00DD1632">
            <w:pPr>
              <w:pStyle w:val="ProductList-TableBody"/>
            </w:pPr>
            <w:r>
              <w:rPr>
                <w:color w:val="FFFFFF"/>
              </w:rPr>
              <w:t>Tilleggs-SL for Bruker</w:t>
            </w:r>
          </w:p>
        </w:tc>
      </w:tr>
      <w:tr w:rsidR="00142BA8">
        <w:tc>
          <w:tcPr>
            <w:tcW w:w="61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Microsoft Dynamics CRM Essential CAL</w:t>
            </w:r>
            <w:r>
              <w:fldChar w:fldCharType="begin"/>
            </w:r>
            <w:r>
              <w:instrText xml:space="preserve"> XE "Microsoft Dynamics CRM Essential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Dynamics CRM Online Essentials for SA User SL</w:t>
            </w:r>
          </w:p>
        </w:tc>
      </w:tr>
      <w:tr w:rsidR="00142BA8">
        <w:tc>
          <w:tcPr>
            <w:tcW w:w="61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Microsoft Dynamics CRM Basic CAL</w:t>
            </w:r>
            <w:r>
              <w:fldChar w:fldCharType="begin"/>
            </w:r>
            <w:r>
              <w:instrText xml:space="preserve"> XE "Microsoft Dynamics CRM Basic CAL" </w:instrText>
            </w:r>
            <w:r>
              <w:fldChar w:fldCharType="end"/>
            </w:r>
            <w:r>
              <w:t xml:space="preserve"> eller</w:t>
            </w:r>
          </w:p>
          <w:p w:rsidR="00142BA8" w:rsidRDefault="00DD1632">
            <w:pPr>
              <w:pStyle w:val="ProductList-TableBody"/>
            </w:pPr>
            <w:r>
              <w:t>Microsoft Dynamics CRM Basic Additive CAL</w:t>
            </w:r>
            <w:r>
              <w:fldChar w:fldCharType="begin"/>
            </w:r>
            <w:r>
              <w:instrText xml:space="preserve"> XE "Microsoft Dynamics CRM Basic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Dynamics CRM Online Basic for SA User SL</w:t>
            </w:r>
          </w:p>
        </w:tc>
      </w:tr>
      <w:tr w:rsidR="00142BA8">
        <w:tc>
          <w:tcPr>
            <w:tcW w:w="61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Microsoft Dynamics CRM Professional CAL</w:t>
            </w:r>
            <w:r>
              <w:fldChar w:fldCharType="begin"/>
            </w:r>
            <w:r>
              <w:instrText xml:space="preserve"> XE "Microsoft Dynamics CRM Professional CAL" </w:instrText>
            </w:r>
            <w:r>
              <w:fldChar w:fldCharType="end"/>
            </w:r>
            <w:r>
              <w:t xml:space="preserve"> eller</w:t>
            </w:r>
          </w:p>
          <w:p w:rsidR="00142BA8" w:rsidRDefault="00DD1632">
            <w:pPr>
              <w:pStyle w:val="ProductList-TableBody"/>
            </w:pPr>
            <w:r>
              <w:t>Microsoft Dynamics CRM Professional Additive CAL</w:t>
            </w:r>
            <w:r>
              <w:fldChar w:fldCharType="begin"/>
            </w:r>
            <w:r>
              <w:instrText xml:space="preserve"> XE "Microsoft Dynamics CRM Professional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Dynamics CRM Online Professional for SA User SL</w:t>
            </w:r>
          </w:p>
          <w:p w:rsidR="00142BA8" w:rsidRDefault="00DD1632">
            <w:pPr>
              <w:pStyle w:val="ProductList-TableBody"/>
            </w:pPr>
            <w:r>
              <w:t>Dynamics CRM Online Enterprise for SA User SL</w:t>
            </w:r>
          </w:p>
        </w:tc>
      </w:tr>
    </w:tbl>
    <w:p w:rsidR="00142BA8" w:rsidRDefault="00DD1632">
      <w:pPr>
        <w:pStyle w:val="ProductList-Body"/>
      </w:pPr>
      <w:r>
        <w:rPr>
          <w:i/>
          <w:vertAlign w:val="superscript"/>
        </w:rPr>
        <w:t>1</w:t>
      </w:r>
      <w:r>
        <w:rPr>
          <w:i/>
        </w:rPr>
        <w:t>Med aktiv SA</w:t>
      </w:r>
    </w:p>
    <w:p w:rsidR="00142BA8" w:rsidRDefault="00142BA8">
      <w:pPr>
        <w:pStyle w:val="ProductList-Body"/>
      </w:pPr>
    </w:p>
    <w:p w:rsidR="00142BA8" w:rsidRDefault="00DD1632">
      <w:pPr>
        <w:pStyle w:val="ProductList-ClauseHeading"/>
      </w:pPr>
      <w:r>
        <w:t>2.2 Campus- og School-avtale</w:t>
      </w:r>
    </w:p>
    <w:p w:rsidR="00142BA8" w:rsidRDefault="00DD1632">
      <w:pPr>
        <w:pStyle w:val="ProductList-Body"/>
      </w:pPr>
      <w:r>
        <w:fldChar w:fldCharType="begin"/>
      </w:r>
      <w:r>
        <w:instrText xml:space="preserve"> AutoTextList   \s NoStyle \t "Med Lisens menes retten til å laste ned, installere, ha tilgang til og bruke et Produkt." </w:instrText>
      </w:r>
      <w:r>
        <w:fldChar w:fldCharType="separate"/>
      </w:r>
      <w:r>
        <w:rPr>
          <w:color w:val="0563C1"/>
        </w:rPr>
        <w:t>Abonnementslisenser</w:t>
      </w:r>
      <w:r>
        <w:fldChar w:fldCharType="end"/>
      </w:r>
      <w:r>
        <w:t xml:space="preserve"> for Microsoft Dynamics CRM Online som selges under CA/SA, kan anskaffes på institusjonsomfattende eller ikke-institusjonsomfattende basis.</w:t>
      </w:r>
    </w:p>
    <w:p w:rsidR="00142BA8" w:rsidRDefault="00142BA8">
      <w:pPr>
        <w:pStyle w:val="ProductList-Body"/>
      </w:pPr>
    </w:p>
    <w:p w:rsidR="00142BA8" w:rsidRDefault="00DD1632">
      <w:pPr>
        <w:pStyle w:val="ProductList-ClauseHeading"/>
      </w:pPr>
      <w:r>
        <w:t>2.3 Microsoft Dynamics CRM Online Professional for Government</w:t>
      </w:r>
    </w:p>
    <w:p w:rsidR="00142BA8" w:rsidRDefault="00DD1632">
      <w:pPr>
        <w:pStyle w:val="ProductList-Body"/>
      </w:pPr>
      <w:r>
        <w:t>Microsoft Social Engagement</w:t>
      </w:r>
      <w:r>
        <w:fldChar w:fldCharType="begin"/>
      </w:r>
      <w:r>
        <w:instrText xml:space="preserve"> XE "Microsoft Social Engagement" </w:instrText>
      </w:r>
      <w:r>
        <w:fldChar w:fldCharType="end"/>
      </w:r>
      <w:r>
        <w:t xml:space="preserve"> og Microsoft Dynamics Marketing Sales Collaboration</w:t>
      </w:r>
      <w:r>
        <w:fldChar w:fldCharType="begin"/>
      </w:r>
      <w:r>
        <w:instrText xml:space="preserve"> XE "Microsoft Dynamics Marketing Sales Collaboration" </w:instrText>
      </w:r>
      <w:r>
        <w:fldChar w:fldCharType="end"/>
      </w:r>
      <w:r>
        <w:t xml:space="preserve"> er ikke tilgjengelig i Microsoft Dynamics CRM Online Professional for Government.</w:t>
      </w:r>
    </w:p>
    <w:p w:rsidR="00142BA8" w:rsidRDefault="00142BA8">
      <w:pPr>
        <w:pStyle w:val="ProductList-Body"/>
      </w:pPr>
    </w:p>
    <w:p w:rsidR="00142BA8" w:rsidRDefault="00DD1632">
      <w:pPr>
        <w:pStyle w:val="ProductList-ClauseHeading"/>
      </w:pPr>
      <w:r>
        <w:t>2.4 Microsoft Dynamics CRM Online Support-tilbud</w:t>
      </w:r>
    </w:p>
    <w:p w:rsidR="00142BA8" w:rsidRDefault="00DD1632">
      <w:pPr>
        <w:pStyle w:val="ProductList-Body"/>
      </w:pPr>
      <w:r>
        <w:t xml:space="preserve">Detaljer om støttetilbud for Microsoft Dynamics CRM Online finnes på </w:t>
      </w:r>
      <w:hyperlink r:id="rId106">
        <w:r>
          <w:rPr>
            <w:color w:val="00467F"/>
            <w:u w:val="single"/>
          </w:rPr>
          <w:t>http://www.microsoft.com/en-us/dynamics/dynamics-online-support.aspx</w:t>
        </w:r>
      </w:hyperlink>
      <w:r>
        <w:t xml:space="preserve">. </w:t>
      </w:r>
    </w:p>
    <w:p w:rsidR="00142BA8" w:rsidRDefault="00142BA8">
      <w:pPr>
        <w:pStyle w:val="ProductList-Body"/>
        <w:jc w:val="right"/>
      </w:pPr>
    </w:p>
    <w:tbl>
      <w:tblPr>
        <w:tblStyle w:val="PURTable"/>
        <w:tblW w:w="0" w:type="dxa"/>
        <w:tblLook w:val="04A0" w:firstRow="1" w:lastRow="0" w:firstColumn="1" w:lastColumn="0" w:noHBand="0" w:noVBand="1"/>
      </w:tblPr>
      <w:tblGrid>
        <w:gridCol w:w="10800"/>
      </w:tblGrid>
      <w:tr w:rsidR="00142BA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2BA8" w:rsidRDefault="00DA45F0">
            <w:pPr>
              <w:pStyle w:val="ProductList-TableBody"/>
              <w:jc w:val="right"/>
            </w:pPr>
            <w:hyperlink w:anchor="_Sec842">
              <w:r w:rsidR="00DD1632">
                <w:rPr>
                  <w:color w:val="00467F"/>
                  <w:sz w:val="14"/>
                  <w:u w:val="single"/>
                </w:rPr>
                <w:t>Innholdsfortegnelse</w:t>
              </w:r>
            </w:hyperlink>
            <w:r w:rsidR="00DD1632">
              <w:rPr>
                <w:sz w:val="14"/>
              </w:rPr>
              <w:t>/</w:t>
            </w:r>
            <w:hyperlink w:anchor="_Sec549">
              <w:r w:rsidR="00DD1632">
                <w:rPr>
                  <w:color w:val="00467F"/>
                  <w:sz w:val="14"/>
                  <w:u w:val="single"/>
                </w:rPr>
                <w:t>Ordliste</w:t>
              </w:r>
            </w:hyperlink>
            <w:r w:rsidR="00DD1632">
              <w:rPr>
                <w:sz w:val="14"/>
              </w:rPr>
              <w:t>/</w:t>
            </w:r>
            <w:hyperlink w:anchor="_Sec844">
              <w:r w:rsidR="00DD1632">
                <w:rPr>
                  <w:color w:val="00467F"/>
                  <w:sz w:val="14"/>
                  <w:u w:val="single"/>
                </w:rPr>
                <w:t>Indeks</w:t>
              </w:r>
            </w:hyperlink>
          </w:p>
        </w:tc>
      </w:tr>
    </w:tbl>
    <w:p w:rsidR="00142BA8" w:rsidRDefault="00142BA8">
      <w:pPr>
        <w:pStyle w:val="ProductList-Body"/>
      </w:pPr>
    </w:p>
    <w:p w:rsidR="00142BA8" w:rsidRDefault="00DD1632">
      <w:pPr>
        <w:pStyle w:val="ProductList-Offering2HeadingNoBorder"/>
      </w:pPr>
      <w:bookmarkStart w:id="268" w:name="_Sec662"/>
      <w:r>
        <w:t>Microsoft Dynamics Marketing</w:t>
      </w:r>
      <w:bookmarkEnd w:id="268"/>
      <w:r>
        <w:fldChar w:fldCharType="begin"/>
      </w:r>
      <w:r>
        <w:instrText xml:space="preserve"> TC "</w:instrText>
      </w:r>
      <w:bookmarkStart w:id="269" w:name="_Toc433720952"/>
      <w:r>
        <w:instrText>Microsoft Dynamics Marketing</w:instrText>
      </w:r>
      <w:bookmarkEnd w:id="269"/>
      <w:r>
        <w:instrText>" \l 3</w:instrText>
      </w:r>
      <w:r>
        <w:fldChar w:fldCharType="end"/>
      </w:r>
    </w:p>
    <w:p w:rsidR="00142BA8" w:rsidRDefault="00DD1632">
      <w:pPr>
        <w:pStyle w:val="ProductList-Offering1SubSection"/>
      </w:pPr>
      <w:bookmarkStart w:id="270" w:name="_Sec716"/>
      <w:r>
        <w:t>1. Programtilgjengelighet</w:t>
      </w:r>
      <w:bookmarkEnd w:id="270"/>
    </w:p>
    <w:tbl>
      <w:tblPr>
        <w:tblStyle w:val="PURTable"/>
        <w:tblW w:w="0" w:type="dxa"/>
        <w:tblLook w:val="04A0" w:firstRow="1" w:lastRow="0" w:firstColumn="1" w:lastColumn="0" w:noHBand="0" w:noVBand="1"/>
      </w:tblPr>
      <w:tblGrid>
        <w:gridCol w:w="4451"/>
        <w:gridCol w:w="812"/>
        <w:gridCol w:w="779"/>
        <w:gridCol w:w="795"/>
        <w:gridCol w:w="705"/>
        <w:gridCol w:w="828"/>
        <w:gridCol w:w="821"/>
        <w:gridCol w:w="799"/>
        <w:gridCol w:w="794"/>
      </w:tblGrid>
      <w:tr w:rsidR="00142BA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42BA8">
        <w:tc>
          <w:tcPr>
            <w:tcW w:w="5020" w:type="dxa"/>
            <w:tcBorders>
              <w:top w:val="single" w:sz="6" w:space="0" w:color="FFFFFF"/>
              <w:left w:val="none" w:sz="4" w:space="0" w:color="6E6E6E"/>
              <w:bottom w:val="dashed" w:sz="4" w:space="0" w:color="BFBFBF"/>
              <w:right w:val="none" w:sz="4" w:space="0" w:color="6E6E6E"/>
            </w:tcBorders>
          </w:tcPr>
          <w:p w:rsidR="00142BA8" w:rsidRDefault="00DD1632">
            <w:pPr>
              <w:pStyle w:val="ProductList-TableBody"/>
            </w:pPr>
            <w:r>
              <w:t>Microsoft Dynamics Marketing Enterprise</w:t>
            </w:r>
            <w:r>
              <w:fldChar w:fldCharType="begin"/>
            </w:r>
            <w:r>
              <w:instrText xml:space="preserve"> XE "Microsoft Dynamics Marketing Enterprise"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142BA8" w:rsidRDefault="00DD16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42BA8">
        <w:tc>
          <w:tcPr>
            <w:tcW w:w="50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pPr>
            <w:r>
              <w:t>Microsoft Dynamics Marketing Extra Messages</w:t>
            </w:r>
            <w:r>
              <w:fldChar w:fldCharType="begin"/>
            </w:r>
            <w:r>
              <w:instrText xml:space="preserve"> XE "Microsoft Dynamics Marketing Extra Messages"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142BA8" w:rsidRDefault="00DD16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42BA8">
        <w:tc>
          <w:tcPr>
            <w:tcW w:w="50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142BA8" w:rsidRDefault="00DD16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42BA8">
        <w:tc>
          <w:tcPr>
            <w:tcW w:w="50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42BA8" w:rsidRDefault="00DD16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42BA8">
        <w:tc>
          <w:tcPr>
            <w:tcW w:w="50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pPr>
            <w:r>
              <w:rPr>
                <w:color w:val="000000"/>
              </w:rP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42BA8" w:rsidRDefault="00DD16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42BA8">
        <w:tc>
          <w:tcPr>
            <w:tcW w:w="5020" w:type="dxa"/>
            <w:tcBorders>
              <w:top w:val="dashed" w:sz="4" w:space="0" w:color="BFBFBF"/>
              <w:left w:val="none" w:sz="4" w:space="0" w:color="6E6E6E"/>
              <w:bottom w:val="none" w:sz="4" w:space="0" w:color="BFBFBF"/>
              <w:right w:val="none" w:sz="4" w:space="0" w:color="6E6E6E"/>
            </w:tcBorders>
          </w:tcPr>
          <w:p w:rsidR="00142BA8" w:rsidRDefault="00DD1632">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42BA8" w:rsidRDefault="00DD16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142BA8" w:rsidRDefault="00DD1632">
      <w:pPr>
        <w:pStyle w:val="ProductList-Offering1SubSection"/>
      </w:pPr>
      <w:bookmarkStart w:id="271" w:name="_Sec771"/>
      <w:r>
        <w:t>2. Produktvilkår</w:t>
      </w:r>
      <w:bookmarkEnd w:id="271"/>
    </w:p>
    <w:tbl>
      <w:tblPr>
        <w:tblStyle w:val="PURTable"/>
        <w:tblW w:w="0" w:type="dxa"/>
        <w:tblLook w:val="04A0" w:firstRow="1" w:lastRow="0" w:firstColumn="1" w:lastColumn="0" w:noHBand="0" w:noVBand="1"/>
      </w:tblPr>
      <w:tblGrid>
        <w:gridCol w:w="3638"/>
        <w:gridCol w:w="3548"/>
        <w:gridCol w:w="3604"/>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Kvalifisert for Utvidet Gyldighetsperiode: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Tilbud: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Berettiget Reduksjon (SCE): I/T</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"Kvalifisert for Overføring: Et Produkt (på eller utenfor datamaskinplattformen) som Enterprise- eller Enterprise Subscription-kunder kan flytte til en Abonnementslisens." </w:instrText>
            </w:r>
            <w:r>
              <w:fldChar w:fldCharType="separate"/>
            </w:r>
            <w:r>
              <w:rPr>
                <w:color w:val="0563C1"/>
              </w:rPr>
              <w:t>Kvalifisert for Overføring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Studentbruksfordel: I/T</w:t>
            </w:r>
          </w:p>
        </w:tc>
      </w:tr>
    </w:tbl>
    <w:p w:rsidR="00142BA8" w:rsidRDefault="00142BA8">
      <w:pPr>
        <w:pStyle w:val="ProductList-Body"/>
      </w:pPr>
    </w:p>
    <w:p w:rsidR="00142BA8" w:rsidRDefault="00DD1632">
      <w:pPr>
        <w:pStyle w:val="ProductList-ClauseHeading"/>
      </w:pPr>
      <w:r>
        <w:t>2.1 Microsoft Dynamics Marketing Support-tilbud</w:t>
      </w:r>
    </w:p>
    <w:p w:rsidR="00142BA8" w:rsidRDefault="00DD1632">
      <w:pPr>
        <w:pStyle w:val="ProductList-Body"/>
      </w:pPr>
      <w:r>
        <w:t xml:space="preserve">Detaljer om støttetilbud for Microsoft Dynamics Marketing finnes på </w:t>
      </w:r>
      <w:hyperlink r:id="rId108">
        <w:r>
          <w:rPr>
            <w:color w:val="00467F"/>
            <w:u w:val="single"/>
          </w:rPr>
          <w:t>http://www.microsoft.com/en-us/dynamics/dynamics-online-support.aspx</w:t>
        </w:r>
      </w:hyperlink>
      <w:r>
        <w:t xml:space="preserve">. </w:t>
      </w:r>
    </w:p>
    <w:p w:rsidR="00142BA8" w:rsidRDefault="00142BA8">
      <w:pPr>
        <w:pStyle w:val="ProductList-Body"/>
        <w:jc w:val="right"/>
      </w:pPr>
    </w:p>
    <w:tbl>
      <w:tblPr>
        <w:tblStyle w:val="PURTable"/>
        <w:tblW w:w="0" w:type="dxa"/>
        <w:tblLook w:val="04A0" w:firstRow="1" w:lastRow="0" w:firstColumn="1" w:lastColumn="0" w:noHBand="0" w:noVBand="1"/>
      </w:tblPr>
      <w:tblGrid>
        <w:gridCol w:w="10800"/>
      </w:tblGrid>
      <w:tr w:rsidR="00142BA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2BA8" w:rsidRDefault="00DA45F0">
            <w:pPr>
              <w:pStyle w:val="ProductList-TableBody"/>
              <w:jc w:val="right"/>
            </w:pPr>
            <w:hyperlink w:anchor="_Sec842">
              <w:r w:rsidR="00DD1632">
                <w:rPr>
                  <w:color w:val="00467F"/>
                  <w:sz w:val="14"/>
                  <w:u w:val="single"/>
                </w:rPr>
                <w:t>Innholdsfortegnelse</w:t>
              </w:r>
            </w:hyperlink>
            <w:r w:rsidR="00DD1632">
              <w:rPr>
                <w:sz w:val="14"/>
              </w:rPr>
              <w:t>/</w:t>
            </w:r>
            <w:hyperlink w:anchor="_Sec549">
              <w:r w:rsidR="00DD1632">
                <w:rPr>
                  <w:color w:val="00467F"/>
                  <w:sz w:val="14"/>
                  <w:u w:val="single"/>
                </w:rPr>
                <w:t>Ordliste</w:t>
              </w:r>
            </w:hyperlink>
            <w:r w:rsidR="00DD1632">
              <w:rPr>
                <w:sz w:val="14"/>
              </w:rPr>
              <w:t>/</w:t>
            </w:r>
            <w:hyperlink w:anchor="_Sec844">
              <w:r w:rsidR="00DD1632">
                <w:rPr>
                  <w:color w:val="00467F"/>
                  <w:sz w:val="14"/>
                  <w:u w:val="single"/>
                </w:rPr>
                <w:t>Indeks</w:t>
              </w:r>
            </w:hyperlink>
          </w:p>
        </w:tc>
      </w:tr>
    </w:tbl>
    <w:p w:rsidR="00142BA8" w:rsidRDefault="00142BA8">
      <w:pPr>
        <w:pStyle w:val="ProductList-Body"/>
      </w:pPr>
    </w:p>
    <w:p w:rsidR="00142BA8" w:rsidRDefault="00DD1632">
      <w:pPr>
        <w:pStyle w:val="ProductList-Offering2HeadingNoBorder"/>
      </w:pPr>
      <w:bookmarkStart w:id="272" w:name="_Sec663"/>
      <w:r>
        <w:t>Microsoft Social Engagement</w:t>
      </w:r>
      <w:bookmarkEnd w:id="272"/>
      <w:r>
        <w:fldChar w:fldCharType="begin"/>
      </w:r>
      <w:r>
        <w:instrText xml:space="preserve"> TC "</w:instrText>
      </w:r>
      <w:bookmarkStart w:id="273" w:name="_Toc433720953"/>
      <w:r>
        <w:instrText>Microsoft Social Engagement</w:instrText>
      </w:r>
      <w:bookmarkEnd w:id="273"/>
      <w:r>
        <w:instrText>" \l 3</w:instrText>
      </w:r>
      <w:r>
        <w:fldChar w:fldCharType="end"/>
      </w:r>
    </w:p>
    <w:p w:rsidR="00142BA8" w:rsidRDefault="00DD1632">
      <w:pPr>
        <w:pStyle w:val="ProductList-Offering1SubSection"/>
      </w:pPr>
      <w:bookmarkStart w:id="274" w:name="_Sec717"/>
      <w:r>
        <w:t>1. Programtilgjengelighet</w:t>
      </w:r>
      <w:bookmarkEnd w:id="274"/>
    </w:p>
    <w:tbl>
      <w:tblPr>
        <w:tblStyle w:val="PURTable"/>
        <w:tblW w:w="0" w:type="dxa"/>
        <w:tblLook w:val="04A0" w:firstRow="1" w:lastRow="0" w:firstColumn="1" w:lastColumn="0" w:noHBand="0" w:noVBand="1"/>
      </w:tblPr>
      <w:tblGrid>
        <w:gridCol w:w="4446"/>
        <w:gridCol w:w="812"/>
        <w:gridCol w:w="781"/>
        <w:gridCol w:w="795"/>
        <w:gridCol w:w="706"/>
        <w:gridCol w:w="828"/>
        <w:gridCol w:w="821"/>
        <w:gridCol w:w="800"/>
        <w:gridCol w:w="795"/>
      </w:tblGrid>
      <w:tr w:rsidR="00142BA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42BA8">
        <w:tc>
          <w:tcPr>
            <w:tcW w:w="5020" w:type="dxa"/>
            <w:tcBorders>
              <w:top w:val="single" w:sz="6" w:space="0" w:color="FFFFFF"/>
              <w:left w:val="none" w:sz="4" w:space="0" w:color="6E6E6E"/>
              <w:bottom w:val="dashed" w:sz="4" w:space="0" w:color="BFBFBF"/>
              <w:right w:val="none" w:sz="4" w:space="0" w:color="6E6E6E"/>
            </w:tcBorders>
          </w:tcPr>
          <w:p w:rsidR="00142BA8" w:rsidRDefault="00DD1632">
            <w:pPr>
              <w:pStyle w:val="ProductList-TableBody"/>
            </w:pPr>
            <w:r>
              <w:t>Microsoft Social Engagement Professional</w:t>
            </w:r>
            <w:r>
              <w:fldChar w:fldCharType="begin"/>
            </w:r>
            <w:r>
              <w:instrText xml:space="preserve"> XE "Microsoft Social Engagement Professional"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42BA8">
        <w:tc>
          <w:tcPr>
            <w:tcW w:w="50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42BA8">
        <w:tc>
          <w:tcPr>
            <w:tcW w:w="50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pPr>
            <w:r>
              <w:t>Microsoft Social Engagement Additional Posts</w:t>
            </w:r>
            <w:r>
              <w:fldChar w:fldCharType="begin"/>
            </w:r>
            <w:r>
              <w:instrText xml:space="preserve"> XE "Microsoft Social Engagement Additional Posts"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42BA8">
        <w:tc>
          <w:tcPr>
            <w:tcW w:w="50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pPr>
            <w:r>
              <w:rPr>
                <w:color w:val="000000"/>
              </w:rP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42BA8" w:rsidRDefault="00DD16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42BA8">
        <w:tc>
          <w:tcPr>
            <w:tcW w:w="50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42BA8" w:rsidRDefault="00DD16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42BA8">
        <w:tc>
          <w:tcPr>
            <w:tcW w:w="5020" w:type="dxa"/>
            <w:tcBorders>
              <w:top w:val="dashed" w:sz="4" w:space="0" w:color="BFBFBF"/>
              <w:left w:val="none" w:sz="4" w:space="0" w:color="6E6E6E"/>
              <w:bottom w:val="none" w:sz="4" w:space="0" w:color="BFBFBF"/>
              <w:right w:val="none" w:sz="4" w:space="0" w:color="6E6E6E"/>
            </w:tcBorders>
          </w:tcPr>
          <w:p w:rsidR="00142BA8" w:rsidRDefault="00DD1632">
            <w:pPr>
              <w:pStyle w:val="ProductList-TableBody"/>
            </w:pPr>
            <w:r>
              <w:t>Microsoft Social Engagement Enterprise</w:t>
            </w:r>
            <w:r>
              <w:fldChar w:fldCharType="begin"/>
            </w:r>
            <w:r>
              <w:instrText xml:space="preserve"> XE "Microsoft Social Engagement Enterprise"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142BA8" w:rsidRDefault="00DD1632">
      <w:pPr>
        <w:pStyle w:val="ProductList-Offering1SubSection"/>
      </w:pPr>
      <w:bookmarkStart w:id="275" w:name="_Sec772"/>
      <w:r>
        <w:t>2. Produktvilkår</w:t>
      </w:r>
      <w:bookmarkEnd w:id="275"/>
    </w:p>
    <w:tbl>
      <w:tblPr>
        <w:tblStyle w:val="PURTable"/>
        <w:tblW w:w="0" w:type="dxa"/>
        <w:tblLook w:val="04A0" w:firstRow="1" w:lastRow="0" w:firstColumn="1" w:lastColumn="0" w:noHBand="0" w:noVBand="1"/>
      </w:tblPr>
      <w:tblGrid>
        <w:gridCol w:w="3638"/>
        <w:gridCol w:w="3548"/>
        <w:gridCol w:w="3604"/>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Kvalifisert for Utvidet Gyldighetsperiode: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Tilbud: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Berettiget Reduksjon (SCE): I/T</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"Kvalifisert for Overføring: Et Produkt (på eller utenfor datamaskinplattformen) som Enterprise- eller Enterprise Subscription-kunder kan flytte til en Abonnementslisens." </w:instrText>
            </w:r>
            <w:r>
              <w:fldChar w:fldCharType="separate"/>
            </w:r>
            <w:r>
              <w:rPr>
                <w:color w:val="0563C1"/>
              </w:rPr>
              <w:t>Kvalifisert for Overføring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Studentbruksfordel: I/T</w:t>
            </w:r>
          </w:p>
        </w:tc>
      </w:tr>
    </w:tbl>
    <w:p w:rsidR="00142BA8" w:rsidRDefault="00142BA8">
      <w:pPr>
        <w:pStyle w:val="ProductList-Body"/>
      </w:pPr>
    </w:p>
    <w:p w:rsidR="00142BA8" w:rsidRDefault="00DD1632">
      <w:pPr>
        <w:pStyle w:val="ProductList-ClauseHeading"/>
      </w:pPr>
      <w:r>
        <w:t>2.1 Kvalifiserte Lisenser for Tilleggs-SL-er for Bruker</w:t>
      </w:r>
    </w:p>
    <w:tbl>
      <w:tblPr>
        <w:tblStyle w:val="PURTable"/>
        <w:tblW w:w="0" w:type="dxa"/>
        <w:tblLook w:val="04A0" w:firstRow="1" w:lastRow="0" w:firstColumn="1" w:lastColumn="0" w:noHBand="0" w:noVBand="1"/>
      </w:tblPr>
      <w:tblGrid>
        <w:gridCol w:w="5393"/>
        <w:gridCol w:w="5397"/>
      </w:tblGrid>
      <w:tr w:rsidR="00142BA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42BA8" w:rsidRDefault="00DD1632">
            <w:pPr>
              <w:pStyle w:val="ProductList-TableBody"/>
            </w:pPr>
            <w:r>
              <w:rPr>
                <w:color w:val="FFFFFF"/>
              </w:rPr>
              <w:t>Kvalifisert Lisens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42BA8" w:rsidRDefault="00DD1632">
            <w:pPr>
              <w:pStyle w:val="ProductList-TableBody"/>
            </w:pPr>
            <w:r>
              <w:rPr>
                <w:color w:val="FFFFFF"/>
              </w:rPr>
              <w:t>Tilleggs-SL for Bruker</w:t>
            </w:r>
          </w:p>
        </w:tc>
      </w:tr>
      <w:tr w:rsidR="00142BA8">
        <w:tc>
          <w:tcPr>
            <w:tcW w:w="61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Microsoft Social Engagement Professional Add-on</w:t>
            </w:r>
          </w:p>
          <w:p w:rsidR="00142BA8" w:rsidRDefault="00DD1632">
            <w:pPr>
              <w:pStyle w:val="ProductList-TableBody"/>
            </w:pPr>
            <w:r>
              <w:t>Microsoft Social Engagement Professional Additional Posts</w:t>
            </w:r>
          </w:p>
          <w:p w:rsidR="00142BA8" w:rsidRDefault="00DD1632">
            <w:pPr>
              <w:pStyle w:val="ProductList-TableBody"/>
            </w:pPr>
            <w:r>
              <w:t>Microsoft Social Engagement Professional Education Additional Posts</w:t>
            </w:r>
          </w:p>
        </w:tc>
      </w:tr>
    </w:tbl>
    <w:p w:rsidR="00142BA8" w:rsidRDefault="00DD1632">
      <w:pPr>
        <w:pStyle w:val="ProductList-Body"/>
      </w:pPr>
      <w:r>
        <w:rPr>
          <w:i/>
          <w:vertAlign w:val="superscript"/>
        </w:rPr>
        <w:t>1</w:t>
      </w:r>
      <w:r>
        <w:rPr>
          <w:i/>
        </w:rPr>
        <w:t>Hver Kvalifisert Lisens må ha aktiv SA</w:t>
      </w:r>
    </w:p>
    <w:p w:rsidR="00142BA8" w:rsidRDefault="00142BA8">
      <w:pPr>
        <w:pStyle w:val="ProductList-Body"/>
      </w:pPr>
    </w:p>
    <w:p w:rsidR="00142BA8" w:rsidRDefault="00DD1632">
      <w:pPr>
        <w:pStyle w:val="ProductList-ClauseHeading"/>
      </w:pPr>
      <w:r>
        <w:t>2.2 Microsoft Social Engagement Support-tilbud</w:t>
      </w:r>
    </w:p>
    <w:p w:rsidR="00142BA8" w:rsidRDefault="00DD1632">
      <w:pPr>
        <w:pStyle w:val="ProductList-Body"/>
      </w:pPr>
      <w:r>
        <w:t xml:space="preserve">Detaljer om støttetilbud for Microsoft Social Engagement finnes på </w:t>
      </w:r>
      <w:hyperlink r:id="rId110">
        <w:r>
          <w:rPr>
            <w:color w:val="00467F"/>
            <w:u w:val="single"/>
          </w:rPr>
          <w:t>http://www.microsoft.com/en-us/dynamics/dynamics-online-support.aspx</w:t>
        </w:r>
      </w:hyperlink>
      <w:r>
        <w:t xml:space="preserve">. </w:t>
      </w:r>
    </w:p>
    <w:p w:rsidR="00142BA8" w:rsidRDefault="00142BA8">
      <w:pPr>
        <w:pStyle w:val="ProductList-Body"/>
        <w:jc w:val="right"/>
      </w:pPr>
    </w:p>
    <w:tbl>
      <w:tblPr>
        <w:tblStyle w:val="PURTable"/>
        <w:tblW w:w="0" w:type="dxa"/>
        <w:tblLook w:val="04A0" w:firstRow="1" w:lastRow="0" w:firstColumn="1" w:lastColumn="0" w:noHBand="0" w:noVBand="1"/>
      </w:tblPr>
      <w:tblGrid>
        <w:gridCol w:w="10800"/>
      </w:tblGrid>
      <w:tr w:rsidR="00142BA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2BA8" w:rsidRDefault="00DA45F0">
            <w:pPr>
              <w:pStyle w:val="ProductList-TableBody"/>
              <w:jc w:val="right"/>
            </w:pPr>
            <w:hyperlink w:anchor="_Sec842">
              <w:r w:rsidR="00DD1632">
                <w:rPr>
                  <w:color w:val="00467F"/>
                  <w:sz w:val="14"/>
                  <w:u w:val="single"/>
                </w:rPr>
                <w:t>Innholdsfortegnelse</w:t>
              </w:r>
            </w:hyperlink>
            <w:r w:rsidR="00DD1632">
              <w:rPr>
                <w:sz w:val="14"/>
              </w:rPr>
              <w:t>/</w:t>
            </w:r>
            <w:hyperlink w:anchor="_Sec549">
              <w:r w:rsidR="00DD1632">
                <w:rPr>
                  <w:color w:val="00467F"/>
                  <w:sz w:val="14"/>
                  <w:u w:val="single"/>
                </w:rPr>
                <w:t>Ordliste</w:t>
              </w:r>
            </w:hyperlink>
            <w:r w:rsidR="00DD1632">
              <w:rPr>
                <w:sz w:val="14"/>
              </w:rPr>
              <w:t>/</w:t>
            </w:r>
            <w:hyperlink w:anchor="_Sec844">
              <w:r w:rsidR="00DD1632">
                <w:rPr>
                  <w:color w:val="00467F"/>
                  <w:sz w:val="14"/>
                  <w:u w:val="single"/>
                </w:rPr>
                <w:t>Indeks</w:t>
              </w:r>
            </w:hyperlink>
          </w:p>
        </w:tc>
      </w:tr>
    </w:tbl>
    <w:p w:rsidR="00142BA8" w:rsidRDefault="00142BA8">
      <w:pPr>
        <w:pStyle w:val="ProductList-Body"/>
      </w:pPr>
    </w:p>
    <w:p w:rsidR="00142BA8" w:rsidRDefault="00DD1632">
      <w:pPr>
        <w:pStyle w:val="ProductList-Offering2HeadingNoBorder"/>
      </w:pPr>
      <w:bookmarkStart w:id="276" w:name="_Sec664"/>
      <w:r>
        <w:t>Parature, fra Microsoft</w:t>
      </w:r>
      <w:bookmarkEnd w:id="276"/>
      <w:r>
        <w:fldChar w:fldCharType="begin"/>
      </w:r>
      <w:r>
        <w:instrText xml:space="preserve"> TC "</w:instrText>
      </w:r>
      <w:bookmarkStart w:id="277" w:name="_Toc433720954"/>
      <w:r>
        <w:instrText>Parature, fra Microsoft</w:instrText>
      </w:r>
      <w:bookmarkEnd w:id="277"/>
      <w:r>
        <w:instrText>" \l 3</w:instrText>
      </w:r>
      <w:r>
        <w:fldChar w:fldCharType="end"/>
      </w:r>
    </w:p>
    <w:p w:rsidR="00142BA8" w:rsidRDefault="00DD1632">
      <w:pPr>
        <w:pStyle w:val="ProductList-Offering1SubSection"/>
      </w:pPr>
      <w:bookmarkStart w:id="278" w:name="_Sec718"/>
      <w:r>
        <w:t>1. Programtilgjengelighet</w:t>
      </w:r>
      <w:bookmarkEnd w:id="278"/>
    </w:p>
    <w:tbl>
      <w:tblPr>
        <w:tblStyle w:val="PURTable"/>
        <w:tblW w:w="0" w:type="dxa"/>
        <w:tblLook w:val="04A0" w:firstRow="1" w:lastRow="0" w:firstColumn="1" w:lastColumn="0" w:noHBand="0" w:noVBand="1"/>
      </w:tblPr>
      <w:tblGrid>
        <w:gridCol w:w="4449"/>
        <w:gridCol w:w="812"/>
        <w:gridCol w:w="779"/>
        <w:gridCol w:w="795"/>
        <w:gridCol w:w="705"/>
        <w:gridCol w:w="828"/>
        <w:gridCol w:w="821"/>
        <w:gridCol w:w="800"/>
        <w:gridCol w:w="795"/>
      </w:tblGrid>
      <w:tr w:rsidR="00142BA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42BA8">
        <w:tc>
          <w:tcPr>
            <w:tcW w:w="5020" w:type="dxa"/>
            <w:tcBorders>
              <w:top w:val="single" w:sz="6" w:space="0" w:color="FFFFFF"/>
              <w:left w:val="none" w:sz="4" w:space="0" w:color="6E6E6E"/>
              <w:bottom w:val="dashed" w:sz="4" w:space="0" w:color="BFBFBF"/>
              <w:right w:val="none" w:sz="4" w:space="0" w:color="6E6E6E"/>
            </w:tcBorders>
          </w:tcPr>
          <w:p w:rsidR="00142BA8" w:rsidRDefault="00DD1632">
            <w:pPr>
              <w:pStyle w:val="ProductList-TableBody"/>
            </w:pPr>
            <w:r>
              <w:t>Parature Enterprise</w:t>
            </w:r>
            <w:r>
              <w:fldChar w:fldCharType="begin"/>
            </w:r>
            <w:r>
              <w:instrText xml:space="preserve"> XE "Parature Enterprise"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142BA8" w:rsidRDefault="00DD16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42BA8">
        <w:tc>
          <w:tcPr>
            <w:tcW w:w="50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pPr>
            <w:r>
              <w:t>Parature Enterprise Additional Records</w:t>
            </w:r>
            <w:r>
              <w:fldChar w:fldCharType="begin"/>
            </w:r>
            <w:r>
              <w:instrText xml:space="preserve"> XE "Parature Enterprise Additional Records"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142BA8" w:rsidRDefault="00DD16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42BA8">
        <w:tc>
          <w:tcPr>
            <w:tcW w:w="50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pPr>
            <w:r>
              <w:t>Parature Enterprise Additional Page Views</w:t>
            </w:r>
            <w:r>
              <w:fldChar w:fldCharType="begin"/>
            </w:r>
            <w:r>
              <w:instrText xml:space="preserve"> XE "Parature Enterprise Additional Page Views"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142BA8" w:rsidRDefault="00DD16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42BA8">
        <w:tc>
          <w:tcPr>
            <w:tcW w:w="50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pPr>
            <w:r>
              <w:t>Parature Enterprise Additional Departments</w:t>
            </w:r>
            <w:r>
              <w:fldChar w:fldCharType="begin"/>
            </w:r>
            <w:r>
              <w:instrText xml:space="preserve"> XE "Parature Enterprise Additional Departments"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142BA8" w:rsidRDefault="00DD16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42BA8">
        <w:tc>
          <w:tcPr>
            <w:tcW w:w="50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pPr>
            <w:r>
              <w:t>Parature Enterprise Additional File Storage</w:t>
            </w:r>
            <w:r>
              <w:fldChar w:fldCharType="begin"/>
            </w:r>
            <w:r>
              <w:instrText xml:space="preserve"> XE "Parature Enterprise Additional File Storage"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142BA8" w:rsidRDefault="00DD16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42BA8">
        <w:tc>
          <w:tcPr>
            <w:tcW w:w="50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pPr>
            <w:r>
              <w:rPr>
                <w:color w:val="000000"/>
              </w:rP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42BA8" w:rsidRDefault="00DD16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42BA8">
        <w:tc>
          <w:tcPr>
            <w:tcW w:w="5020" w:type="dxa"/>
            <w:tcBorders>
              <w:top w:val="dashed" w:sz="4" w:space="0" w:color="BFBFBF"/>
              <w:left w:val="none" w:sz="4" w:space="0" w:color="6E6E6E"/>
              <w:bottom w:val="none" w:sz="4" w:space="0" w:color="BFBFBF"/>
              <w:right w:val="none" w:sz="4" w:space="0" w:color="6E6E6E"/>
            </w:tcBorders>
          </w:tcPr>
          <w:p w:rsidR="00142BA8" w:rsidRDefault="00DD1632">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42BA8" w:rsidRDefault="00DD16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142BA8" w:rsidRDefault="00DD1632">
      <w:pPr>
        <w:pStyle w:val="ProductList-Offering1SubSection"/>
      </w:pPr>
      <w:bookmarkStart w:id="279" w:name="_Sec773"/>
      <w:r>
        <w:t>2. Produktvilkår</w:t>
      </w:r>
      <w:bookmarkEnd w:id="279"/>
    </w:p>
    <w:tbl>
      <w:tblPr>
        <w:tblStyle w:val="PURTable"/>
        <w:tblW w:w="0" w:type="dxa"/>
        <w:tblLook w:val="04A0" w:firstRow="1" w:lastRow="0" w:firstColumn="1" w:lastColumn="0" w:noHBand="0" w:noVBand="1"/>
      </w:tblPr>
      <w:tblGrid>
        <w:gridCol w:w="3638"/>
        <w:gridCol w:w="3548"/>
        <w:gridCol w:w="3604"/>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Kvalifisert for Utvidet Gyldighetsperiode: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Tilbud: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Berettiget Reduksjon (SCE): I/T</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"Kvalifisert for Overføring: Et Produkt (på eller utenfor datamaskinplattformen) som Enterprise- eller Enterprise Subscription-kunder kan flytte til en Abonnementslisens." </w:instrText>
            </w:r>
            <w:r>
              <w:fldChar w:fldCharType="separate"/>
            </w:r>
            <w:r>
              <w:rPr>
                <w:color w:val="0563C1"/>
              </w:rPr>
              <w:t>Kvalifisert for Overføring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Studentbruksfordel: I/T</w:t>
            </w:r>
          </w:p>
        </w:tc>
      </w:tr>
    </w:tbl>
    <w:p w:rsidR="00142BA8" w:rsidRDefault="00142BA8">
      <w:pPr>
        <w:pStyle w:val="ProductList-Body"/>
      </w:pPr>
    </w:p>
    <w:p w:rsidR="00142BA8" w:rsidRDefault="00DD1632">
      <w:pPr>
        <w:pStyle w:val="ProductList-ClauseHeading"/>
      </w:pPr>
      <w:r>
        <w:t>2.1 Parature Support-tilbud</w:t>
      </w:r>
    </w:p>
    <w:p w:rsidR="00142BA8" w:rsidRDefault="00DD1632">
      <w:pPr>
        <w:pStyle w:val="ProductList-Body"/>
      </w:pPr>
      <w:r>
        <w:t xml:space="preserve">Detaljer om støttetilbud for Parature finnes på </w:t>
      </w:r>
      <w:hyperlink r:id="rId112">
        <w:r>
          <w:rPr>
            <w:color w:val="00467F"/>
            <w:u w:val="single"/>
          </w:rPr>
          <w:t>http://www.microsoft.com/en-us/dynamics/dynamics-online-support.aspx</w:t>
        </w:r>
      </w:hyperlink>
      <w:r>
        <w:t xml:space="preserve">. </w:t>
      </w:r>
    </w:p>
    <w:p w:rsidR="00142BA8" w:rsidRDefault="00142BA8">
      <w:pPr>
        <w:pStyle w:val="ProductList-Body"/>
        <w:jc w:val="right"/>
      </w:pPr>
    </w:p>
    <w:tbl>
      <w:tblPr>
        <w:tblStyle w:val="PURTable"/>
        <w:tblW w:w="0" w:type="dxa"/>
        <w:tblLook w:val="04A0" w:firstRow="1" w:lastRow="0" w:firstColumn="1" w:lastColumn="0" w:noHBand="0" w:noVBand="1"/>
      </w:tblPr>
      <w:tblGrid>
        <w:gridCol w:w="10800"/>
      </w:tblGrid>
      <w:tr w:rsidR="00142BA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2BA8" w:rsidRDefault="00DA45F0">
            <w:pPr>
              <w:pStyle w:val="ProductList-TableBody"/>
              <w:jc w:val="right"/>
            </w:pPr>
            <w:hyperlink w:anchor="_Sec842">
              <w:r w:rsidR="00DD1632">
                <w:rPr>
                  <w:color w:val="00467F"/>
                  <w:sz w:val="14"/>
                  <w:u w:val="single"/>
                </w:rPr>
                <w:t>Innholdsfortegnelse</w:t>
              </w:r>
            </w:hyperlink>
            <w:r w:rsidR="00DD1632">
              <w:rPr>
                <w:sz w:val="14"/>
              </w:rPr>
              <w:t>/</w:t>
            </w:r>
            <w:hyperlink w:anchor="_Sec549">
              <w:r w:rsidR="00DD1632">
                <w:rPr>
                  <w:color w:val="00467F"/>
                  <w:sz w:val="14"/>
                  <w:u w:val="single"/>
                </w:rPr>
                <w:t>Ordliste</w:t>
              </w:r>
            </w:hyperlink>
            <w:r w:rsidR="00DD1632">
              <w:rPr>
                <w:sz w:val="14"/>
              </w:rPr>
              <w:t>/</w:t>
            </w:r>
            <w:hyperlink w:anchor="_Sec844">
              <w:r w:rsidR="00DD1632">
                <w:rPr>
                  <w:color w:val="00467F"/>
                  <w:sz w:val="14"/>
                  <w:u w:val="single"/>
                </w:rPr>
                <w:t>Indeks</w:t>
              </w:r>
            </w:hyperlink>
          </w:p>
        </w:tc>
      </w:tr>
    </w:tbl>
    <w:p w:rsidR="00142BA8" w:rsidRDefault="00142BA8">
      <w:pPr>
        <w:pStyle w:val="ProductList-Body"/>
      </w:pPr>
    </w:p>
    <w:p w:rsidR="00142BA8" w:rsidRDefault="00DD1632">
      <w:pPr>
        <w:pStyle w:val="ProductList-OfferingGroupHeading"/>
      </w:pPr>
      <w:bookmarkStart w:id="280" w:name="_Sec632"/>
      <w:r>
        <w:t>Office 365-tjenester</w:t>
      </w:r>
      <w:bookmarkEnd w:id="280"/>
      <w:r>
        <w:fldChar w:fldCharType="begin"/>
      </w:r>
      <w:r>
        <w:instrText xml:space="preserve"> TC "</w:instrText>
      </w:r>
      <w:bookmarkStart w:id="281" w:name="_Toc433720955"/>
      <w:r>
        <w:instrText>Office 365-tjenester</w:instrText>
      </w:r>
      <w:bookmarkEnd w:id="281"/>
      <w:r>
        <w:instrText>" \l 2</w:instrText>
      </w:r>
      <w:r>
        <w:fldChar w:fldCharType="end"/>
      </w:r>
    </w:p>
    <w:p w:rsidR="00142BA8" w:rsidRDefault="00DD1632">
      <w:pPr>
        <w:pStyle w:val="ProductList-Offering2HeadingNoBorder"/>
      </w:pPr>
      <w:bookmarkStart w:id="282" w:name="_Sec633"/>
      <w:r>
        <w:t>Office 365-programmer</w:t>
      </w:r>
      <w:bookmarkEnd w:id="282"/>
      <w:r>
        <w:fldChar w:fldCharType="begin"/>
      </w:r>
      <w:r>
        <w:instrText xml:space="preserve"> TC "</w:instrText>
      </w:r>
      <w:bookmarkStart w:id="283" w:name="_Toc433720956"/>
      <w:r>
        <w:instrText>Office 365-programmer</w:instrText>
      </w:r>
      <w:bookmarkEnd w:id="283"/>
      <w:r>
        <w:instrText>" \l 3</w:instrText>
      </w:r>
      <w:r>
        <w:fldChar w:fldCharType="end"/>
      </w:r>
    </w:p>
    <w:p w:rsidR="00142BA8" w:rsidRDefault="00DD1632">
      <w:pPr>
        <w:pStyle w:val="ProductList-Offering1SubSection"/>
      </w:pPr>
      <w:bookmarkStart w:id="284" w:name="_Sec719"/>
      <w:r>
        <w:t>1. Programtilgjengelighet</w:t>
      </w:r>
      <w:bookmarkEnd w:id="284"/>
    </w:p>
    <w:tbl>
      <w:tblPr>
        <w:tblStyle w:val="PURTable"/>
        <w:tblW w:w="0" w:type="dxa"/>
        <w:tblLook w:val="04A0" w:firstRow="1" w:lastRow="0" w:firstColumn="1" w:lastColumn="0" w:noHBand="0" w:noVBand="1"/>
      </w:tblPr>
      <w:tblGrid>
        <w:gridCol w:w="4437"/>
        <w:gridCol w:w="812"/>
        <w:gridCol w:w="780"/>
        <w:gridCol w:w="795"/>
        <w:gridCol w:w="705"/>
        <w:gridCol w:w="828"/>
        <w:gridCol w:w="821"/>
        <w:gridCol w:w="799"/>
        <w:gridCol w:w="807"/>
      </w:tblGrid>
      <w:tr w:rsidR="00142BA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42BA8">
        <w:tc>
          <w:tcPr>
            <w:tcW w:w="5020" w:type="dxa"/>
            <w:tcBorders>
              <w:top w:val="single" w:sz="6" w:space="0" w:color="FFFFFF"/>
              <w:left w:val="none" w:sz="4" w:space="0" w:color="6E6E6E"/>
              <w:bottom w:val="dashed" w:sz="4" w:space="0" w:color="BFBFBF"/>
              <w:right w:val="none" w:sz="4" w:space="0" w:color="6E6E6E"/>
            </w:tcBorders>
          </w:tcPr>
          <w:p w:rsidR="00142BA8" w:rsidRDefault="00DD1632">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r>
      <w:tr w:rsidR="00142BA8">
        <w:tc>
          <w:tcPr>
            <w:tcW w:w="50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pPr>
            <w:r>
              <w:t>Office 365 ProPlus</w:t>
            </w:r>
            <w:r>
              <w:fldChar w:fldCharType="begin"/>
            </w:r>
            <w:r>
              <w:instrText xml:space="preserve"> XE "Office 365 ProPlus"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42BA8" w:rsidRDefault="00DD1632">
            <w:pPr>
              <w:pStyle w:val="ProductList-TableBody"/>
              <w:jc w:val="center"/>
            </w:pPr>
            <w:r>
              <w:rPr>
                <w:color w:val="000000"/>
              </w:rP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42BA8">
        <w:tc>
          <w:tcPr>
            <w:tcW w:w="50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pPr>
            <w:r>
              <w:t>Office 365 ProPlus From SA</w:t>
            </w:r>
            <w:r>
              <w:fldChar w:fldCharType="begin"/>
            </w:r>
            <w:r>
              <w:instrText xml:space="preserve"> XE "Office 365 ProPlus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r>
      <w:tr w:rsidR="00142BA8">
        <w:tc>
          <w:tcPr>
            <w:tcW w:w="50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pPr>
            <w:r>
              <w:t>Project Online with Project Pro for Office 365</w:t>
            </w:r>
            <w:r>
              <w:fldChar w:fldCharType="begin"/>
            </w:r>
            <w:r>
              <w:instrText xml:space="preserve"> XE "Project Online with Project Pro for Office 365"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42BA8" w:rsidRDefault="00DD16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r>
      <w:tr w:rsidR="00142BA8">
        <w:tc>
          <w:tcPr>
            <w:tcW w:w="50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pPr>
            <w:r>
              <w:t>Project Online with Project Pro for Office 365 From SA</w:t>
            </w:r>
            <w:r>
              <w:fldChar w:fldCharType="begin"/>
            </w:r>
            <w:r>
              <w:instrText xml:space="preserve"> XE "Project Online with Project Pro for Office 365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r>
      <w:tr w:rsidR="00142BA8">
        <w:tc>
          <w:tcPr>
            <w:tcW w:w="50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pPr>
            <w:r>
              <w:rPr>
                <w:color w:val="000000"/>
              </w:rPr>
              <w:t>Project Pro for Office 365</w:t>
            </w:r>
            <w:r>
              <w:fldChar w:fldCharType="begin"/>
            </w:r>
            <w:r>
              <w:instrText xml:space="preserve"> XE "Project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42BA8" w:rsidRDefault="00DD16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42BA8">
        <w:tc>
          <w:tcPr>
            <w:tcW w:w="50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pPr>
            <w:r>
              <w:rPr>
                <w:color w:val="000000"/>
              </w:rPr>
              <w:t>Project Pro for Office 365 From SA</w:t>
            </w:r>
            <w:r>
              <w:fldChar w:fldCharType="begin"/>
            </w:r>
            <w:r>
              <w:instrText xml:space="preserve"> XE "Project Pro for Office 365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r>
      <w:tr w:rsidR="00142BA8">
        <w:tc>
          <w:tcPr>
            <w:tcW w:w="50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42BA8" w:rsidRDefault="00DD16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42BA8">
        <w:tc>
          <w:tcPr>
            <w:tcW w:w="5020" w:type="dxa"/>
            <w:tcBorders>
              <w:top w:val="dashed" w:sz="4" w:space="0" w:color="BFBFBF"/>
              <w:left w:val="none" w:sz="4" w:space="0" w:color="6E6E6E"/>
              <w:bottom w:val="none" w:sz="4" w:space="0" w:color="BFBFBF"/>
              <w:right w:val="none" w:sz="4" w:space="0" w:color="6E6E6E"/>
            </w:tcBorders>
          </w:tcPr>
          <w:p w:rsidR="00142BA8" w:rsidRDefault="00DD1632">
            <w:pPr>
              <w:pStyle w:val="ProductList-TableBody"/>
            </w:pPr>
            <w:r>
              <w:rPr>
                <w:color w:val="000000"/>
              </w:rPr>
              <w:t>Visio Pro for Office 365 From SA</w:t>
            </w:r>
            <w:r>
              <w:fldChar w:fldCharType="begin"/>
            </w:r>
            <w:r>
              <w:instrText xml:space="preserve"> XE "Visio Pro for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r>
    </w:tbl>
    <w:p w:rsidR="00142BA8" w:rsidRDefault="00DD1632">
      <w:pPr>
        <w:pStyle w:val="ProductList-Offering1SubSection"/>
      </w:pPr>
      <w:bookmarkStart w:id="285" w:name="_Sec774"/>
      <w:r>
        <w:t>2. Produktvilkår</w:t>
      </w:r>
      <w:bookmarkEnd w:id="285"/>
    </w:p>
    <w:tbl>
      <w:tblPr>
        <w:tblStyle w:val="PURTable"/>
        <w:tblW w:w="0" w:type="dxa"/>
        <w:tblLook w:val="04A0" w:firstRow="1" w:lastRow="0" w:firstColumn="1" w:lastColumn="0" w:noHBand="0" w:noVBand="1"/>
      </w:tblPr>
      <w:tblGrid>
        <w:gridCol w:w="3638"/>
        <w:gridCol w:w="3548"/>
        <w:gridCol w:w="3604"/>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42BA8" w:rsidRDefault="00DD163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Project Pro for Office 365 og Visio Pro for Office 365</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42BA8" w:rsidRDefault="00DD1632">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Tilbud: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Berettiget Reduksjon (SCE): I/T</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"Kvalifisert for Overføring: Et Produkt (på eller utenfor datamaskinplattformen) som Enterprise- eller Enterprise Subscription-kunder kan flytte til en Abonnementslisens." </w:instrText>
            </w:r>
            <w:r>
              <w:fldChar w:fldCharType="separate"/>
            </w:r>
            <w:r>
              <w:rPr>
                <w:color w:val="0563C1"/>
              </w:rPr>
              <w:t>Kvalifisert for Overføring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"Studentbruksfordel: Alternativet for Institusjoner som lisensierer et kvalifisert Produkt for Organisasjonsantallet for å lisensiere et Produkt for bruk av Studentene deres uten ytterligere kostnader." </w:instrText>
            </w:r>
            <w:r>
              <w:fldChar w:fldCharType="separate"/>
            </w:r>
            <w:r>
              <w:rPr>
                <w:color w:val="0563C1"/>
              </w:rPr>
              <w:t>Studentbruksfordel</w:t>
            </w:r>
            <w:r>
              <w:fldChar w:fldCharType="end"/>
            </w:r>
            <w:r>
              <w:t>: Ja</w:t>
            </w:r>
          </w:p>
        </w:tc>
      </w:tr>
    </w:tbl>
    <w:p w:rsidR="00142BA8" w:rsidRDefault="00142BA8">
      <w:pPr>
        <w:pStyle w:val="ProductList-Body"/>
      </w:pPr>
    </w:p>
    <w:p w:rsidR="00142BA8" w:rsidRDefault="00DD1632">
      <w:pPr>
        <w:pStyle w:val="ProductList-ClauseHeading"/>
      </w:pPr>
      <w:r>
        <w:t>2.1 Kjøpskvalifisering for Office 365 Applications From SA Bruker-SL-er</w:t>
      </w:r>
    </w:p>
    <w:p w:rsidR="00142BA8" w:rsidRDefault="00DD1632">
      <w:pPr>
        <w:pStyle w:val="ProductList-Body"/>
      </w:pPr>
      <w:r>
        <w:t xml:space="preserve">From SA Bruker-SL-er kan kjøpes for å overføre fullt betalte permanente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aktiv SA for de Kvalifiserte Produktene i tabellen nedenfor.</w:t>
      </w:r>
    </w:p>
    <w:tbl>
      <w:tblPr>
        <w:tblStyle w:val="PURTable"/>
        <w:tblW w:w="0" w:type="dxa"/>
        <w:tblLook w:val="04A0" w:firstRow="1" w:lastRow="0" w:firstColumn="1" w:lastColumn="0" w:noHBand="0" w:noVBand="1"/>
      </w:tblPr>
      <w:tblGrid>
        <w:gridCol w:w="5398"/>
        <w:gridCol w:w="5392"/>
      </w:tblGrid>
      <w:tr w:rsidR="00142BA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42BA8" w:rsidRDefault="00DD1632">
            <w:pPr>
              <w:pStyle w:val="ProductList-TableBody"/>
            </w:pPr>
            <w:r>
              <w:rPr>
                <w:color w:val="FFFFFF"/>
              </w:rPr>
              <w:t>Kvalifiserte Produkter som overføres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42BA8" w:rsidRDefault="00DD1632">
            <w:pPr>
              <w:pStyle w:val="ProductList-TableBody"/>
            </w:pPr>
            <w:r>
              <w:rPr>
                <w:color w:val="FFFFFF"/>
              </w:rPr>
              <w:t>Tilsvarende From SA Bruker-SL</w:t>
            </w:r>
          </w:p>
        </w:tc>
      </w:tr>
      <w:tr w:rsidR="00142BA8">
        <w:tc>
          <w:tcPr>
            <w:tcW w:w="61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Office 365 ProPlus From SA</w:t>
            </w:r>
          </w:p>
        </w:tc>
      </w:tr>
      <w:tr w:rsidR="00142BA8">
        <w:tc>
          <w:tcPr>
            <w:tcW w:w="61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Project Pro for Office 365</w:t>
            </w:r>
          </w:p>
        </w:tc>
      </w:tr>
      <w:tr w:rsidR="00142BA8">
        <w:tc>
          <w:tcPr>
            <w:tcW w:w="61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Visio Pro for Office 365</w:t>
            </w:r>
          </w:p>
        </w:tc>
      </w:tr>
    </w:tbl>
    <w:p w:rsidR="00142BA8" w:rsidRDefault="00142BA8">
      <w:pPr>
        <w:pStyle w:val="ProductList-Body"/>
      </w:pPr>
    </w:p>
    <w:p w:rsidR="00142BA8" w:rsidRDefault="00DD1632">
      <w:pPr>
        <w:pStyle w:val="ProductList-ClauseHeading"/>
      </w:pPr>
      <w:r>
        <w:t>2.2 Kunder som Tidligere har Brukt Media Eligibility med RDS-rettighet (Remote Desktop Services) for Office 365 Pro Plus, Visio Pro for Office 365 eller Project Pro for Office 365</w:t>
      </w:r>
    </w:p>
    <w:p w:rsidR="00142BA8" w:rsidRDefault="00DD1632">
      <w:pPr>
        <w:pStyle w:val="ProductList-Body"/>
      </w:pPr>
      <w:r>
        <w:t>Kunder som tidligere har installert et eksemplar av den tilsvarende 2013-versjonen av den lokale programvaren på en nettverksserver for å kunne bruke programvaren på en nettverksserver med RDS-rolle aktivert, kan fortsette å bruke den frem til 31. mars 2016. Etter den tid må de i stedet bruke den tilsvarende Office 365-programvaren som beskrevet under Bruk av Programmer på en Nettverksserver eller Microsoft Azure-plattform med aktivering av delt datamaskin, som angitt nedenfor.</w:t>
      </w:r>
    </w:p>
    <w:p w:rsidR="00142BA8" w:rsidRDefault="00142BA8">
      <w:pPr>
        <w:pStyle w:val="ProductList-Body"/>
      </w:pPr>
    </w:p>
    <w:p w:rsidR="00142BA8" w:rsidRDefault="00DD1632">
      <w:pPr>
        <w:pStyle w:val="ProductList-ClauseHeading"/>
      </w:pPr>
      <w:r>
        <w:t>2.3 Media Eligibility for Office 365 Pro Plus med Rettigheter for Windows To Go</w:t>
      </w:r>
    </w:p>
    <w:p w:rsidR="00142BA8" w:rsidRDefault="00DD1632">
      <w:pPr>
        <w:pStyle w:val="ProductList-Body"/>
      </w:pPr>
      <w:r>
        <w:t>Hvis en bruker som Kunden har tilordnet en Office 365 ProPlus-lisens til, bruker programvare med Rettigheter for Windows To Go i stedet for å installere et eksemplar av programvaren som fulgte med Office 365 ProPlus, på én av de fem tillatte enhetene i henhold til vilkårene for bruk av Office 365 ProPlus, kan brukeren 1) installere ett eksemplar av Office Professional Plus 2013</w:t>
      </w:r>
      <w:r>
        <w:fldChar w:fldCharType="begin"/>
      </w:r>
      <w:r>
        <w:instrText xml:space="preserve"> XE "Office Professional Plus 2013" </w:instrText>
      </w:r>
      <w:r>
        <w:fldChar w:fldCharType="end"/>
      </w:r>
      <w:r>
        <w:t>-programvaren på USB-stasjonen som brukes for Rettigheter for Windows To Go, og 2) bruke Office Professional Plus 2013-programvaren på den USB-stasjonen på en hvilken som helst enhet. Ved opphør av et Office 365 ProPlus-abonnement må Kunden avinstallere Office Professional Plus 2013-programvaren fra USB-stasjonen.</w:t>
      </w:r>
    </w:p>
    <w:p w:rsidR="00142BA8" w:rsidRDefault="00142BA8">
      <w:pPr>
        <w:pStyle w:val="ProductList-Body"/>
      </w:pPr>
    </w:p>
    <w:p w:rsidR="00142BA8" w:rsidRDefault="00DD1632">
      <w:pPr>
        <w:pStyle w:val="ProductList-ClauseHeading"/>
      </w:pPr>
      <w:r>
        <w:t>2.4 Campus- og School-avtale, Enrollment for Education Solutions og Open Value Subscription – Education Solutions</w:t>
      </w:r>
    </w:p>
    <w:p w:rsidR="00142BA8" w:rsidRDefault="00DD1632">
      <w:pPr>
        <w:pStyle w:val="ProductList-Body"/>
      </w:pPr>
      <w:r>
        <w:t xml:space="preserve">Hvis Kunden er en Institusjon som beskrevet i Campus- og School-avtalen, og abonnerer på Office 365 ProPlus User SL, må Kunden kjøpe en Lisens for hver Kvalifiserte Bruker i organisasjonen. Hvis Institusjonen registrerer seg for Studentalternativet for Office 365 ProPlus User SL, må den kjøpe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hver Student i Organisasjonen.</w:t>
      </w:r>
    </w:p>
    <w:p w:rsidR="00142BA8" w:rsidRDefault="00142BA8">
      <w:pPr>
        <w:pStyle w:val="ProductList-Body"/>
      </w:pPr>
    </w:p>
    <w:p w:rsidR="00142BA8" w:rsidRDefault="00DD1632">
      <w:pPr>
        <w:pStyle w:val="ProductList-Body"/>
      </w:pPr>
      <w:r>
        <w:t>Institusjoner som har tildelt Office 365 ProPlus Bruker-SL-er til alle lærere og ansatte, kan installere Office Professional Plus 2013-programvare for alle åpne laboratorier eller biblioteker i Organisasjonen. Bruk av programvaren er ellers underlagt Lisensvilkårene for Office Professional Plus 2013.</w:t>
      </w:r>
    </w:p>
    <w:p w:rsidR="00142BA8" w:rsidRDefault="00142BA8">
      <w:pPr>
        <w:pStyle w:val="ProductList-Body"/>
      </w:pPr>
    </w:p>
    <w:p w:rsidR="00142BA8" w:rsidRDefault="00DD1632">
      <w:pPr>
        <w:pStyle w:val="ProductList-ClauseHeading"/>
      </w:pPr>
      <w:r>
        <w:t>2.5 Office Multi Language Pack</w:t>
      </w:r>
    </w:p>
    <w:p w:rsidR="00142BA8" w:rsidRDefault="00DD1632">
      <w:pPr>
        <w:pStyle w:val="ProductList-Body"/>
      </w:pPr>
      <w:r>
        <w:t>Kunder med abonnementer på Office 365-programmer kan bruke den nyeste versjonen av Office Multi Language Pack</w:t>
      </w:r>
      <w:r>
        <w:fldChar w:fldCharType="begin"/>
      </w:r>
      <w:r>
        <w:instrText xml:space="preserve"> XE "Office Multi Language Pack" </w:instrText>
      </w:r>
      <w:r>
        <w:fldChar w:fldCharType="end"/>
      </w:r>
      <w:r>
        <w:t xml:space="preserve"> sammen med eksemplarer av skrivebordsprogrammer de har tillatelse til å kjøre i henhold til sitt kvalifiserte Office 365-abonnement. Retten til å bruke Office Multi Language Pack opphører ved utløpet av rettighetene i henhold til det kvalifiserte Office 365-programmet. </w:t>
      </w:r>
    </w:p>
    <w:p w:rsidR="00142BA8" w:rsidRDefault="00142BA8">
      <w:pPr>
        <w:pStyle w:val="ProductList-Body"/>
      </w:pPr>
    </w:p>
    <w:p w:rsidR="00142BA8" w:rsidRDefault="00DD1632">
      <w:pPr>
        <w:pStyle w:val="ProductList-ClauseHeading"/>
      </w:pPr>
      <w:r>
        <w:t>2.6 E-læring</w:t>
      </w:r>
    </w:p>
    <w:p w:rsidR="00142BA8" w:rsidRDefault="00DD1632">
      <w:pPr>
        <w:pStyle w:val="ProductList-Body"/>
      </w:pPr>
      <w:r>
        <w:t xml:space="preserve">Hvis Kunden har en Lisens for Office 365 ProPlus, kan Kunden bruke vertsbaserte E-læringskurs for Programmer. Kunder får én tilgangskode per kvalifisert registrering / avtale. Kunder kan også laste ned SCORM-kompatible e-læringsfiler (for Programmer) fra VLSC for import til systemet for læringsadministrasjon (Learning Management System, "LMS"). Det kreves ikke noen tilgangskode for å laste ned filer fra VLSC. </w:t>
      </w:r>
    </w:p>
    <w:p w:rsidR="00142BA8" w:rsidRDefault="00142BA8">
      <w:pPr>
        <w:pStyle w:val="ProductList-Body"/>
      </w:pPr>
    </w:p>
    <w:p w:rsidR="00142BA8" w:rsidRDefault="00DD1632">
      <w:pPr>
        <w:pStyle w:val="ProductList-Body"/>
      </w:pPr>
      <w:r>
        <w:t>Maksimumsantallet brukere en Kunde kan bruke E-læringskurs for, tilsvarer antallet kjøpte Office 365-abonnementer. Kunder må angi én bruker for hver kvalifiserte lisens. Tilgang kan ikke overføres fra én bruker til en annen. På starttidspunktet for et individuelt kurs har hver kvalifiserte bruker opptil 12 måneder på seg til å fullføre kurset før tilgangen utløper, forutsatt at kurset blir startet før Abonnementslisensen utløper. Kvalifiserte kunder kan kjøpe e-læringssett fra et regionalt Fulfillment Center hvis det nettbaserte alternativet ikke er tilstrekkelig. Kunders implementering og bruk av E-læringskurs er underlagt vilkårene og betingelsene i volumlisensavtalen deres.</w:t>
      </w:r>
    </w:p>
    <w:p w:rsidR="00142BA8" w:rsidRDefault="00142BA8">
      <w:pPr>
        <w:pStyle w:val="ProductList-Body"/>
      </w:pPr>
    </w:p>
    <w:p w:rsidR="00142BA8" w:rsidRDefault="00DD1632">
      <w:pPr>
        <w:pStyle w:val="ProductList-Body"/>
      </w:pPr>
      <w:r>
        <w:t>Enterprise-avtalekunder og Select-kunder kan anskaffe SCORM-kompatibelt innhold (for Programmer) via nedlasting eller DVD, mens Open- og Open Value-kunder kan anskaffe SCORM-kompatibelt innhold (for Programmer) utelukkende via DVD.</w:t>
      </w:r>
    </w:p>
    <w:p w:rsidR="00142BA8" w:rsidRDefault="00142BA8">
      <w:pPr>
        <w:pStyle w:val="ProductList-Body"/>
      </w:pPr>
    </w:p>
    <w:p w:rsidR="00142BA8" w:rsidRDefault="00DD1632">
      <w:pPr>
        <w:pStyle w:val="ProductList-ClauseHeading"/>
      </w:pPr>
      <w:r>
        <w:t>2.7 Office Online</w:t>
      </w:r>
    </w:p>
    <w:p w:rsidR="00142BA8" w:rsidRDefault="00DD1632">
      <w:pPr>
        <w:pStyle w:val="ProductList-Body"/>
      </w:pPr>
      <w:r>
        <w:t xml:space="preserve">Hvis Kunden har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Office 365 ProPlus, kan Kunden bruke Office Online</w:t>
      </w:r>
      <w:r>
        <w:fldChar w:fldCharType="begin"/>
      </w:r>
      <w:r>
        <w:instrText xml:space="preserve"> XE "Office Online" </w:instrText>
      </w:r>
      <w:r>
        <w:fldChar w:fldCharType="end"/>
      </w:r>
      <w:r>
        <w:t xml:space="preserve">. Hver av kundens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av Office 365 ProPlus har tilgang til Office Online for visning og redigering av dokumenter, så lenge de også er lisensiert for Sharepoint Online eller OneDrive for Business.</w:t>
      </w:r>
    </w:p>
    <w:p w:rsidR="00142BA8" w:rsidRDefault="00142BA8">
      <w:pPr>
        <w:pStyle w:val="ProductList-Body"/>
      </w:pPr>
    </w:p>
    <w:p w:rsidR="00142BA8" w:rsidRDefault="00DD1632">
      <w:pPr>
        <w:pStyle w:val="ProductList-ClauseHeading"/>
      </w:pPr>
      <w:r>
        <w:t>2.8 Overgangsperiode for Open Value Subscription</w:t>
      </w:r>
    </w:p>
    <w:p w:rsidR="00142BA8" w:rsidRDefault="00DD1632">
      <w:pPr>
        <w:pStyle w:val="ProductList-Body"/>
      </w:pPr>
      <w:r>
        <w:t>For hver enhet av Office 365 ProPlus, Midsize Business, Enterprise E3–E4 eller Education E3–E4 Bruker-SL-er Kunder aktiverer ved eller før utløp av Open Value Subscription-avtalen ("Utløpsdatoen"), kan de fortsette å bruke eksemplaret av Office Standard eller Professional Plus som er lisensiert til dem under en Open Value-abonnementsavtale. Denne retten utløper 180 dager etter Utløpsdatoen. Bruk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 denne perioden er underlagt Bruksrettighetene som gjelder på Utløpsdatoen.</w:t>
      </w:r>
    </w:p>
    <w:p w:rsidR="00142BA8" w:rsidRDefault="00142BA8">
      <w:pPr>
        <w:pStyle w:val="ProductList-Body"/>
        <w:jc w:val="right"/>
      </w:pPr>
    </w:p>
    <w:tbl>
      <w:tblPr>
        <w:tblStyle w:val="PURTable"/>
        <w:tblW w:w="0" w:type="dxa"/>
        <w:tblLook w:val="04A0" w:firstRow="1" w:lastRow="0" w:firstColumn="1" w:lastColumn="0" w:noHBand="0" w:noVBand="1"/>
      </w:tblPr>
      <w:tblGrid>
        <w:gridCol w:w="10800"/>
      </w:tblGrid>
      <w:tr w:rsidR="00142BA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2BA8" w:rsidRDefault="00DA45F0">
            <w:pPr>
              <w:pStyle w:val="ProductList-TableBody"/>
              <w:jc w:val="right"/>
            </w:pPr>
            <w:hyperlink w:anchor="_Sec842">
              <w:r w:rsidR="00DD1632">
                <w:rPr>
                  <w:color w:val="00467F"/>
                  <w:sz w:val="14"/>
                  <w:u w:val="single"/>
                </w:rPr>
                <w:t>Innholdsfortegnelse</w:t>
              </w:r>
            </w:hyperlink>
            <w:r w:rsidR="00DD1632">
              <w:rPr>
                <w:sz w:val="14"/>
              </w:rPr>
              <w:t>/</w:t>
            </w:r>
            <w:hyperlink w:anchor="_Sec549">
              <w:r w:rsidR="00DD1632">
                <w:rPr>
                  <w:color w:val="00467F"/>
                  <w:sz w:val="14"/>
                  <w:u w:val="single"/>
                </w:rPr>
                <w:t>Ordliste</w:t>
              </w:r>
            </w:hyperlink>
            <w:r w:rsidR="00DD1632">
              <w:rPr>
                <w:sz w:val="14"/>
              </w:rPr>
              <w:t>/</w:t>
            </w:r>
            <w:hyperlink w:anchor="_Sec844">
              <w:r w:rsidR="00DD1632">
                <w:rPr>
                  <w:color w:val="00467F"/>
                  <w:sz w:val="14"/>
                  <w:u w:val="single"/>
                </w:rPr>
                <w:t>Indeks</w:t>
              </w:r>
            </w:hyperlink>
          </w:p>
        </w:tc>
      </w:tr>
    </w:tbl>
    <w:p w:rsidR="00142BA8" w:rsidRDefault="00142BA8">
      <w:pPr>
        <w:pStyle w:val="ProductList-Body"/>
      </w:pPr>
    </w:p>
    <w:p w:rsidR="00142BA8" w:rsidRDefault="00DD1632">
      <w:pPr>
        <w:pStyle w:val="ProductList-Offering2HeadingNoBorder"/>
      </w:pPr>
      <w:bookmarkStart w:id="286" w:name="_Sec634"/>
      <w:r>
        <w:t>Office 365-pakker</w:t>
      </w:r>
      <w:bookmarkEnd w:id="286"/>
      <w:r>
        <w:fldChar w:fldCharType="begin"/>
      </w:r>
      <w:r>
        <w:instrText xml:space="preserve"> TC "</w:instrText>
      </w:r>
      <w:bookmarkStart w:id="287" w:name="_Toc433720957"/>
      <w:r>
        <w:instrText>Office 365-pakker</w:instrText>
      </w:r>
      <w:bookmarkEnd w:id="287"/>
      <w:r>
        <w:instrText>" \l 3</w:instrText>
      </w:r>
      <w:r>
        <w:fldChar w:fldCharType="end"/>
      </w:r>
    </w:p>
    <w:p w:rsidR="00142BA8" w:rsidRDefault="00DD1632">
      <w:pPr>
        <w:pStyle w:val="ProductList-Offering1SubSection"/>
      </w:pPr>
      <w:bookmarkStart w:id="288" w:name="_Sec720"/>
      <w:r>
        <w:t>1. Programtilgjengelighet</w:t>
      </w:r>
      <w:bookmarkEnd w:id="288"/>
    </w:p>
    <w:tbl>
      <w:tblPr>
        <w:tblStyle w:val="PURTable"/>
        <w:tblW w:w="0" w:type="dxa"/>
        <w:tblLook w:val="04A0" w:firstRow="1" w:lastRow="0" w:firstColumn="1" w:lastColumn="0" w:noHBand="0" w:noVBand="1"/>
      </w:tblPr>
      <w:tblGrid>
        <w:gridCol w:w="4436"/>
        <w:gridCol w:w="811"/>
        <w:gridCol w:w="780"/>
        <w:gridCol w:w="795"/>
        <w:gridCol w:w="705"/>
        <w:gridCol w:w="828"/>
        <w:gridCol w:w="821"/>
        <w:gridCol w:w="799"/>
        <w:gridCol w:w="809"/>
      </w:tblGrid>
      <w:tr w:rsidR="00142BA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42BA8">
        <w:tc>
          <w:tcPr>
            <w:tcW w:w="5020" w:type="dxa"/>
            <w:tcBorders>
              <w:top w:val="single" w:sz="6" w:space="0" w:color="FFFFFF"/>
              <w:left w:val="none" w:sz="4" w:space="0" w:color="6E6E6E"/>
              <w:bottom w:val="dashed" w:sz="4" w:space="0" w:color="BFBFBF"/>
              <w:right w:val="none" w:sz="4" w:space="0" w:color="6E6E6E"/>
            </w:tcBorders>
          </w:tcPr>
          <w:p w:rsidR="00142BA8" w:rsidRDefault="00DD1632">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r>
      <w:tr w:rsidR="00142BA8">
        <w:tc>
          <w:tcPr>
            <w:tcW w:w="50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r>
      <w:tr w:rsidR="00142BA8">
        <w:tc>
          <w:tcPr>
            <w:tcW w:w="50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pPr>
            <w:r>
              <w:t>Office 365 Education</w:t>
            </w:r>
            <w:r>
              <w:fldChar w:fldCharType="begin"/>
            </w:r>
            <w:r>
              <w:instrText xml:space="preserve"> XE "Office 365 Education"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42BA8" w:rsidRDefault="00DD16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42BA8">
        <w:tc>
          <w:tcPr>
            <w:tcW w:w="50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pPr>
            <w:r>
              <w:t>Office 365 Enterprise E1</w:t>
            </w:r>
            <w:r>
              <w:fldChar w:fldCharType="begin"/>
            </w:r>
            <w:r>
              <w:instrText xml:space="preserve"> XE "Office 365 Enterprise E1"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42BA8" w:rsidRDefault="00DD16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r>
      <w:tr w:rsidR="00142BA8">
        <w:tc>
          <w:tcPr>
            <w:tcW w:w="50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pPr>
            <w:r>
              <w:t>Office 365 Enterprise E1 From SA</w:t>
            </w:r>
            <w:r>
              <w:fldChar w:fldCharType="begin"/>
            </w:r>
            <w:r>
              <w:instrText xml:space="preserve"> XE "Office 365 Enterprise E1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r>
      <w:tr w:rsidR="00142BA8">
        <w:tc>
          <w:tcPr>
            <w:tcW w:w="50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pPr>
            <w:r>
              <w:t>Office 365 Enterprise E3</w:t>
            </w:r>
            <w:r>
              <w:fldChar w:fldCharType="begin"/>
            </w:r>
            <w:r>
              <w:instrText xml:space="preserve"> XE "Office 365 Enterprise E3"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42BA8" w:rsidRDefault="00DD16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r>
      <w:tr w:rsidR="00142BA8">
        <w:tc>
          <w:tcPr>
            <w:tcW w:w="50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pPr>
            <w:r>
              <w:t>Office 365 Enterprise E3 From SA</w:t>
            </w:r>
            <w:r>
              <w:fldChar w:fldCharType="begin"/>
            </w:r>
            <w:r>
              <w:instrText xml:space="preserve"> XE "Office 365 Enterprise E3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r>
      <w:tr w:rsidR="00142BA8">
        <w:tc>
          <w:tcPr>
            <w:tcW w:w="50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pPr>
            <w:r>
              <w:t>Office 365 Enterprise E4</w:t>
            </w:r>
            <w:r>
              <w:fldChar w:fldCharType="begin"/>
            </w:r>
            <w:r>
              <w:instrText xml:space="preserve"> XE "Office 365 Enterprise E4"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42BA8" w:rsidRDefault="00DD16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r>
      <w:tr w:rsidR="00142BA8">
        <w:tc>
          <w:tcPr>
            <w:tcW w:w="50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pPr>
            <w:r>
              <w:t>Office 365 Enterprise E4 From SA</w:t>
            </w:r>
            <w:r>
              <w:fldChar w:fldCharType="begin"/>
            </w:r>
            <w:r>
              <w:instrText xml:space="preserve"> XE "Office 365 Enterprise E4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r>
      <w:tr w:rsidR="00142BA8">
        <w:tc>
          <w:tcPr>
            <w:tcW w:w="50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pPr>
            <w:r>
              <w:t>Office 365 Enterprise E1, E3 Add-on</w:t>
            </w:r>
            <w:r>
              <w:fldChar w:fldCharType="begin"/>
            </w:r>
            <w:r>
              <w:instrText xml:space="preserve"> XE "Office 365 Enterprise E1, E3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42BA8" w:rsidRDefault="00DD16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"Organisasjonsomfattende"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r>
      <w:tr w:rsidR="00142BA8">
        <w:tc>
          <w:tcPr>
            <w:tcW w:w="50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pPr>
            <w:r>
              <w:t>Office 365 Enterprise E4 Add-on</w:t>
            </w:r>
            <w:r>
              <w:fldChar w:fldCharType="begin"/>
            </w:r>
            <w:r>
              <w:instrText xml:space="preserve"> XE "Office 365 Enterprise E4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42BA8" w:rsidRDefault="00DD16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r>
      <w:tr w:rsidR="00142BA8">
        <w:tc>
          <w:tcPr>
            <w:tcW w:w="50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pPr>
            <w:r>
              <w:t>Office 365 Enterprise E3, E4 without ProPlus Add-on</w:t>
            </w:r>
            <w:r>
              <w:fldChar w:fldCharType="begin"/>
            </w:r>
            <w:r>
              <w:instrText xml:space="preserve"> XE "Office 365 Enterprise E3, E4 without ProPlus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r>
      <w:tr w:rsidR="00142BA8">
        <w:tc>
          <w:tcPr>
            <w:tcW w:w="50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pPr>
            <w:r>
              <w:t>Office 365 Enterprise K1</w:t>
            </w:r>
            <w:r>
              <w:fldChar w:fldCharType="begin"/>
            </w:r>
            <w:r>
              <w:instrText xml:space="preserve"> XE "Office 365 Enterprise K1"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42BA8" w:rsidRDefault="00DD16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r>
      <w:tr w:rsidR="00142BA8">
        <w:tc>
          <w:tcPr>
            <w:tcW w:w="5020" w:type="dxa"/>
            <w:tcBorders>
              <w:top w:val="dashed" w:sz="4" w:space="0" w:color="BFBFBF"/>
              <w:left w:val="none" w:sz="4" w:space="0" w:color="6E6E6E"/>
              <w:bottom w:val="none" w:sz="4" w:space="0" w:color="BFBFBF"/>
              <w:right w:val="none" w:sz="4" w:space="0" w:color="6E6E6E"/>
            </w:tcBorders>
          </w:tcPr>
          <w:p w:rsidR="00142BA8" w:rsidRDefault="00DD1632">
            <w:pPr>
              <w:pStyle w:val="ProductList-TableBody"/>
            </w:pPr>
            <w:r>
              <w:t>Office 365 Midsize Business</w:t>
            </w:r>
            <w:r>
              <w:fldChar w:fldCharType="begin"/>
            </w:r>
            <w:r>
              <w:instrText xml:space="preserve"> XE "Office 365 Midsize Business"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r>
    </w:tbl>
    <w:p w:rsidR="00142BA8" w:rsidRDefault="00DD1632">
      <w:pPr>
        <w:pStyle w:val="ProductList-Offering1SubSection"/>
      </w:pPr>
      <w:bookmarkStart w:id="289" w:name="_Sec775"/>
      <w:r>
        <w:t>2. Produktvilkår</w:t>
      </w:r>
      <w:bookmarkEnd w:id="289"/>
    </w:p>
    <w:tbl>
      <w:tblPr>
        <w:tblStyle w:val="PURTable"/>
        <w:tblW w:w="0" w:type="dxa"/>
        <w:tblLook w:val="04A0" w:firstRow="1" w:lastRow="0" w:firstColumn="1" w:lastColumn="0" w:noHBand="0" w:noVBand="1"/>
      </w:tblPr>
      <w:tblGrid>
        <w:gridCol w:w="3638"/>
        <w:gridCol w:w="3548"/>
        <w:gridCol w:w="3604"/>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Alle Program og Server, bare E1- og K1-Server (bortsett fra MPSA, der Server og Program finnes)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42BA8" w:rsidRDefault="00DD163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Enterprise, Government, K</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Tilbud: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Berettiget Reduksjon (SCE): I/T</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"Kvalifisert for Overføring: Et Produkt (på eller utenfor datamaskinplattformen) som Enterprise- eller Enterprise Subscription-kunder kan flytte til en Abonnementslisens." </w:instrText>
            </w:r>
            <w:r>
              <w:fldChar w:fldCharType="separate"/>
            </w:r>
            <w:r>
              <w:rPr>
                <w:color w:val="0563C1"/>
              </w:rPr>
              <w:t>Kvalifisert for Overføring</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Studentbruksfordel: I/T</w:t>
            </w:r>
          </w:p>
        </w:tc>
      </w:tr>
    </w:tbl>
    <w:p w:rsidR="00142BA8" w:rsidRDefault="00142BA8">
      <w:pPr>
        <w:pStyle w:val="ProductList-Body"/>
      </w:pPr>
    </w:p>
    <w:p w:rsidR="00142BA8" w:rsidRDefault="00DD1632">
      <w:pPr>
        <w:pStyle w:val="ProductList-ClauseHeading"/>
      </w:pPr>
      <w:r>
        <w:t>2.1 Offentlige skytjenester i USA</w:t>
      </w:r>
    </w:p>
    <w:p w:rsidR="00142BA8" w:rsidRDefault="00DD1632">
      <w:pPr>
        <w:pStyle w:val="ProductList-Body"/>
      </w:pPr>
      <w:r>
        <w:rPr>
          <w:color w:val="000000"/>
        </w:rPr>
        <w:t xml:space="preserve">For Office 365-pakker som er identifisert ovenfor i Programtilgjengelighet som </w:t>
      </w:r>
      <w:r>
        <w:fldChar w:fldCharType="begin"/>
      </w:r>
      <w:r>
        <w:instrText xml:space="preserve"> AutoTextList   \s NoStyle \t "Offentlige Skytjenester i USA" </w:instrText>
      </w:r>
      <w:r>
        <w:fldChar w:fldCharType="separate"/>
      </w:r>
      <w:r>
        <w:rPr>
          <w:color w:val="0563C1"/>
        </w:rPr>
        <w:t>UC</w:t>
      </w:r>
      <w:r>
        <w:fldChar w:fldCharType="end"/>
      </w:r>
      <w:r>
        <w:t xml:space="preserve">, se tabellen for programtilgjengelighet for hver pakkekomponent for å finne ut hvilke komponenter som er </w:t>
      </w:r>
      <w:r>
        <w:fldChar w:fldCharType="begin"/>
      </w:r>
      <w:r>
        <w:instrText xml:space="preserve"> AutoTextList   \s NoStyle \t "Offentlige Skytjenester i USA" </w:instrText>
      </w:r>
      <w:r>
        <w:fldChar w:fldCharType="separate"/>
      </w:r>
      <w:r>
        <w:rPr>
          <w:color w:val="0563C1"/>
        </w:rPr>
        <w:t>UC</w:t>
      </w:r>
      <w:r>
        <w:fldChar w:fldCharType="end"/>
      </w:r>
      <w:r>
        <w:t xml:space="preserve">-tjenester.   </w:t>
      </w:r>
    </w:p>
    <w:p w:rsidR="00142BA8" w:rsidRDefault="00142BA8">
      <w:pPr>
        <w:pStyle w:val="ProductList-Body"/>
      </w:pPr>
    </w:p>
    <w:p w:rsidR="00142BA8" w:rsidRDefault="00DD1632">
      <w:pPr>
        <w:pStyle w:val="ProductList-ClauseHeading"/>
      </w:pPr>
      <w:r>
        <w:t>2.2 Campus- og School-erverv</w:t>
      </w:r>
    </w:p>
    <w:p w:rsidR="00142BA8" w:rsidRDefault="00DD1632">
      <w:pPr>
        <w:pStyle w:val="ProductList-Body"/>
      </w:pPr>
      <w:r>
        <w:t xml:space="preserve">Med Campus- og School-avtale må abonnementslisenser for Office 365-pakker anskaffes per bruker på institusjonsomfattende eller ikke-institusjonsomfattende basis. Hvis flere Bruker-SL-er kreves for å få tilgang til Office 365-pakker midt i perioden, må Institusjonen bestille slike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Ved lisensiering av Office 365 Add-on må den tilsvarende kvalifiserte Lisensen lisensieres under samme Registrering.  Ved bestilling på årsdato kan Institusjonen bestille færre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Elektroniske Tjenester enn antallet i Institusjonens første bestilling, forutsatt at årsdatobestillingen oppfyller minimumskravene for Plattformbaserte Elektroniske Tjenester, som angitt i Kundens volumlisensavtale.</w:t>
      </w:r>
    </w:p>
    <w:p w:rsidR="00142BA8" w:rsidRDefault="00142BA8">
      <w:pPr>
        <w:pStyle w:val="ProductList-Body"/>
      </w:pPr>
    </w:p>
    <w:p w:rsidR="00142BA8" w:rsidRDefault="00DD1632">
      <w:pPr>
        <w:pStyle w:val="ProductList-ClauseHeading"/>
      </w:pPr>
      <w:r>
        <w:t>2.3 Kostnadsfri Studentlisens for Office 365 ProPlus basert på Dekning av Lærere/Ansatte</w:t>
      </w:r>
    </w:p>
    <w:p w:rsidR="00142BA8" w:rsidRDefault="00DD1632">
      <w:pPr>
        <w:pStyle w:val="ProductList-Body"/>
      </w:pPr>
      <w:r>
        <w:t xml:space="preserve">En Institusjon som har lisensiert Office Professional Plus eller Office 365 ProPlus for alle Lærere og Ansatte i den definerte Organisasjonen under en Open Value Subscription-avtale for Education Solutions eller en Campus- og School-avtale med Enrollment for Education Solutions, er kvalifisert for å anskaffe Lisenser for Office 365 ProPlus for alle registrerte studenter som inngår i den definerte Organisasjonen, på heltids- eller deltidsbasis, uten ekstra kostnader for Institusjonen.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anskaffes kostnadsfritt gjennom dette tilbudet, inngår ikke i kravet om bestilling av et minimumsantall for Institusjonen.</w:t>
      </w:r>
    </w:p>
    <w:p w:rsidR="00142BA8" w:rsidRDefault="00142BA8">
      <w:pPr>
        <w:pStyle w:val="ProductList-Body"/>
      </w:pPr>
    </w:p>
    <w:p w:rsidR="00142BA8" w:rsidRDefault="00DD1632">
      <w:pPr>
        <w:pStyle w:val="ProductList-ClauseHeading"/>
      </w:pPr>
      <w:r>
        <w:t>2.4 Campus og School for laboratorie- eller bibliotekbruk</w:t>
      </w:r>
    </w:p>
    <w:p w:rsidR="00142BA8" w:rsidRDefault="00DD1632">
      <w:pPr>
        <w:pStyle w:val="ProductList-Body"/>
      </w:pPr>
      <w:r>
        <w:t xml:space="preserve">Se </w:t>
      </w:r>
      <w:hyperlink w:anchor="_Sec633">
        <w:r>
          <w:rPr>
            <w:color w:val="00467F"/>
            <w:u w:val="single"/>
          </w:rPr>
          <w:t>Produktoppføringen for Office 365 ProPlus</w:t>
        </w:r>
      </w:hyperlink>
      <w:r>
        <w:t xml:space="preserve"> for tilbud om bruk av Office Professional Plus 2013</w:t>
      </w:r>
      <w:r>
        <w:fldChar w:fldCharType="begin"/>
      </w:r>
      <w:r>
        <w:instrText xml:space="preserve"> XE "Office Professional Plus 2013" </w:instrText>
      </w:r>
      <w:r>
        <w:fldChar w:fldCharType="end"/>
      </w:r>
      <w:r>
        <w:t>-programvare i alle åpne laboratorier eller biblioteker i Organisasjonen for Institusjoner der Office 365 ProPlus USL-er er tilordnet alle lærere og ansatte.</w:t>
      </w:r>
    </w:p>
    <w:p w:rsidR="00142BA8" w:rsidRDefault="00142BA8">
      <w:pPr>
        <w:pStyle w:val="ProductList-Body"/>
      </w:pPr>
    </w:p>
    <w:p w:rsidR="00142BA8" w:rsidRDefault="00DD1632">
      <w:pPr>
        <w:pStyle w:val="ProductList-ClauseHeading"/>
      </w:pPr>
      <w:r>
        <w:t>2.5 Tilleggs-SL-er for Bruker</w:t>
      </w:r>
    </w:p>
    <w:tbl>
      <w:tblPr>
        <w:tblStyle w:val="PURTable"/>
        <w:tblW w:w="0" w:type="dxa"/>
        <w:tblLook w:val="04A0" w:firstRow="1" w:lastRow="0" w:firstColumn="1" w:lastColumn="0" w:noHBand="0" w:noVBand="1"/>
      </w:tblPr>
      <w:tblGrid>
        <w:gridCol w:w="5391"/>
        <w:gridCol w:w="5399"/>
      </w:tblGrid>
      <w:tr w:rsidR="00142BA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42BA8" w:rsidRDefault="00DD1632">
            <w:pPr>
              <w:pStyle w:val="ProductList-TableBody"/>
            </w:pPr>
            <w:r>
              <w:rPr>
                <w:color w:val="FFFFFF"/>
              </w:rPr>
              <w:t>Kvalifisert(e) Lisens(er)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42BA8" w:rsidRDefault="00DD1632">
            <w:pPr>
              <w:pStyle w:val="ProductList-TableBody"/>
            </w:pPr>
            <w:r>
              <w:rPr>
                <w:color w:val="FFFFFF"/>
              </w:rPr>
              <w:t>Tilleggs-SL for Bruker</w:t>
            </w:r>
          </w:p>
        </w:tc>
      </w:tr>
      <w:tr w:rsidR="00142BA8">
        <w:tc>
          <w:tcPr>
            <w:tcW w:w="61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 Office 365 Enterprise E1 Add-on</w:t>
            </w:r>
            <w:r>
              <w:rPr>
                <w:vertAlign w:val="superscript"/>
              </w:rPr>
              <w:t>2</w:t>
            </w:r>
          </w:p>
          <w:p w:rsidR="00142BA8" w:rsidRDefault="00DD1632">
            <w:pPr>
              <w:pStyle w:val="ProductList-TableBody"/>
            </w:pPr>
            <w:r>
              <w:t>- Office 365 Enterprise E1 m/Exchange Online Archiving Add-on</w:t>
            </w:r>
            <w:r>
              <w:rPr>
                <w:vertAlign w:val="superscript"/>
              </w:rPr>
              <w:t>2,3,4</w:t>
            </w:r>
          </w:p>
          <w:p w:rsidR="00142BA8" w:rsidRDefault="00DD1632">
            <w:pPr>
              <w:pStyle w:val="ProductList-TableBody"/>
            </w:pPr>
            <w:r>
              <w:t>- Office 365 Government E1 Add-on</w:t>
            </w:r>
          </w:p>
          <w:p w:rsidR="00142BA8" w:rsidRDefault="00DD1632">
            <w:pPr>
              <w:pStyle w:val="ProductList-TableBody"/>
            </w:pPr>
            <w:r>
              <w:t>- Office 365 Enterprise &amp; Government E3 uten ProPlus Add-ons</w:t>
            </w:r>
          </w:p>
          <w:p w:rsidR="00142BA8" w:rsidRDefault="00DD1632">
            <w:pPr>
              <w:pStyle w:val="ProductList-TableBody"/>
            </w:pPr>
            <w:r>
              <w:t>- Office 365 Enterprise &amp; Government E4 uten ProPlus Add-ons</w:t>
            </w:r>
          </w:p>
          <w:p w:rsidR="00142BA8" w:rsidRDefault="00DD1632">
            <w:pPr>
              <w:pStyle w:val="ProductList-TableBody"/>
            </w:pPr>
            <w:r>
              <w:t>- Exchange Online Plan 1 Add-on</w:t>
            </w:r>
            <w:r>
              <w:fldChar w:fldCharType="begin"/>
            </w:r>
            <w:r>
              <w:instrText xml:space="preserve"> XE "Exchange Online Plan 1 Add-on" </w:instrText>
            </w:r>
            <w:r>
              <w:fldChar w:fldCharType="end"/>
            </w:r>
          </w:p>
          <w:p w:rsidR="00142BA8" w:rsidRDefault="00DD1632">
            <w:pPr>
              <w:pStyle w:val="ProductList-TableBody"/>
            </w:pPr>
            <w:r>
              <w:t>- Skype for Business Online Plan 1 Add-on</w:t>
            </w:r>
            <w:r>
              <w:fldChar w:fldCharType="begin"/>
            </w:r>
            <w:r>
              <w:instrText xml:space="preserve"> XE "Skype for Business Online Plan 1 Add-on" </w:instrText>
            </w:r>
            <w:r>
              <w:fldChar w:fldCharType="end"/>
            </w:r>
          </w:p>
          <w:p w:rsidR="00142BA8" w:rsidRDefault="00DD1632">
            <w:pPr>
              <w:pStyle w:val="ProductList-TableBody"/>
            </w:pPr>
            <w:r>
              <w:t>- SharePoint Online Plan 1 Add-on</w:t>
            </w:r>
          </w:p>
        </w:tc>
      </w:tr>
      <w:tr w:rsidR="00142BA8">
        <w:tc>
          <w:tcPr>
            <w:tcW w:w="61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 Office 365 Enterprise E1 / Government E1 Add-ons</w:t>
            </w:r>
          </w:p>
          <w:p w:rsidR="00142BA8" w:rsidRDefault="00DD1632">
            <w:pPr>
              <w:pStyle w:val="ProductList-TableBody"/>
            </w:pPr>
            <w:r>
              <w:t>- Office 365 Enterprise E3 Add-on</w:t>
            </w:r>
            <w:r>
              <w:rPr>
                <w:vertAlign w:val="superscript"/>
              </w:rPr>
              <w:t>2</w:t>
            </w:r>
          </w:p>
          <w:p w:rsidR="00142BA8" w:rsidRDefault="00DD1632">
            <w:pPr>
              <w:pStyle w:val="ProductList-TableBody"/>
            </w:pPr>
            <w:r>
              <w:t>- Office 365 Government E3 Add-on</w:t>
            </w:r>
            <w:r>
              <w:rPr>
                <w:vertAlign w:val="superscript"/>
              </w:rPr>
              <w:t>4</w:t>
            </w:r>
          </w:p>
          <w:p w:rsidR="00142BA8" w:rsidRDefault="00DD1632">
            <w:pPr>
              <w:pStyle w:val="ProductList-TableBody"/>
            </w:pPr>
            <w:r>
              <w:t>- Office 365 Enterprise &amp; Government E4 Add-ons</w:t>
            </w:r>
          </w:p>
          <w:p w:rsidR="00142BA8" w:rsidRDefault="00DD1632">
            <w:pPr>
              <w:pStyle w:val="ProductList-TableBody"/>
            </w:pPr>
            <w:r>
              <w:t>- Office 365 Enterprise &amp; Government E3 uten ProPlus Add-ons</w:t>
            </w:r>
          </w:p>
          <w:p w:rsidR="00142BA8" w:rsidRDefault="00DD1632">
            <w:pPr>
              <w:pStyle w:val="ProductList-TableBody"/>
            </w:pPr>
            <w:r>
              <w:t>- Office 365 Enterprise &amp; Government E4 uten ProPlus Add-ons</w:t>
            </w:r>
          </w:p>
          <w:p w:rsidR="00142BA8" w:rsidRDefault="00DD1632">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142BA8" w:rsidRDefault="00DD1632">
            <w:pPr>
              <w:pStyle w:val="ProductList-TableBody"/>
            </w:pPr>
            <w:r>
              <w:t xml:space="preserve">- Exchange Online Plan 1 Add-on </w:t>
            </w:r>
          </w:p>
          <w:p w:rsidR="00142BA8" w:rsidRDefault="00DD1632">
            <w:pPr>
              <w:pStyle w:val="ProductList-TableBody"/>
            </w:pPr>
            <w:r>
              <w:t>- Skype for Business Online Plan 1 Add-on</w:t>
            </w:r>
          </w:p>
          <w:p w:rsidR="00142BA8" w:rsidRDefault="00DD1632">
            <w:pPr>
              <w:pStyle w:val="ProductList-TableBody"/>
            </w:pPr>
            <w:r>
              <w:t>- SharePoint Online Plan 1 Add-on</w:t>
            </w:r>
          </w:p>
        </w:tc>
      </w:tr>
      <w:tr w:rsidR="00142BA8">
        <w:tc>
          <w:tcPr>
            <w:tcW w:w="61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 Office 365 Enterprise &amp; Government E3 uten ProPlus Add-ons</w:t>
            </w:r>
          </w:p>
          <w:p w:rsidR="00142BA8" w:rsidRDefault="00DD1632">
            <w:pPr>
              <w:pStyle w:val="ProductList-TableBody"/>
            </w:pPr>
            <w:r>
              <w:t>- Office 365 Enterprise &amp; Government E4 uten ProPlus Add-ons</w:t>
            </w:r>
          </w:p>
          <w:p w:rsidR="00142BA8" w:rsidRDefault="00DD1632">
            <w:pPr>
              <w:pStyle w:val="ProductList-TableBody"/>
            </w:pPr>
            <w:r>
              <w:t>- Azure Rights Management Add-on</w:t>
            </w:r>
            <w:r>
              <w:fldChar w:fldCharType="begin"/>
            </w:r>
            <w:r>
              <w:instrText xml:space="preserve"> XE "Azure Rights Management Add-on" </w:instrText>
            </w:r>
            <w:r>
              <w:fldChar w:fldCharType="end"/>
            </w:r>
          </w:p>
        </w:tc>
      </w:tr>
      <w:tr w:rsidR="00142BA8">
        <w:tc>
          <w:tcPr>
            <w:tcW w:w="61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 Office 365 Enterprise &amp; Government E32 eller E4 Add-ons</w:t>
            </w:r>
          </w:p>
          <w:p w:rsidR="00142BA8" w:rsidRDefault="00DD1632">
            <w:pPr>
              <w:pStyle w:val="ProductList-TableBody"/>
            </w:pPr>
            <w:r>
              <w:t>- Office 365 Enterprise &amp; Government E3</w:t>
            </w:r>
            <w:r>
              <w:rPr>
                <w:vertAlign w:val="superscript"/>
              </w:rPr>
              <w:t>2</w:t>
            </w:r>
            <w:r>
              <w:t xml:space="preserve"> eller E4 uten ProPlus Add-ons</w:t>
            </w:r>
          </w:p>
        </w:tc>
      </w:tr>
      <w:tr w:rsidR="00142BA8">
        <w:tc>
          <w:tcPr>
            <w:tcW w:w="61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 Office 365 Midsize Business Add-on</w:t>
            </w:r>
            <w:r>
              <w:rPr>
                <w:vertAlign w:val="superscript"/>
              </w:rPr>
              <w:t>2,3</w:t>
            </w:r>
          </w:p>
          <w:p w:rsidR="00142BA8" w:rsidRDefault="00DD1632">
            <w:pPr>
              <w:pStyle w:val="ProductList-TableBody"/>
            </w:pPr>
            <w:r>
              <w:t>- Office 365 Enterprise E3 Add-on</w:t>
            </w:r>
            <w:r>
              <w:rPr>
                <w:vertAlign w:val="superscript"/>
              </w:rPr>
              <w:t>2,3</w:t>
            </w:r>
          </w:p>
        </w:tc>
      </w:tr>
    </w:tbl>
    <w:p w:rsidR="00142BA8" w:rsidRDefault="00DD1632">
      <w:pPr>
        <w:pStyle w:val="ProductList-Body"/>
      </w:pPr>
      <w:r>
        <w:rPr>
          <w:i/>
          <w:vertAlign w:val="superscript"/>
        </w:rPr>
        <w:t>1</w:t>
      </w:r>
      <w:r>
        <w:rPr>
          <w:i/>
        </w:rPr>
        <w:t>Hver Kvalifisert Lisens må ha aktiv SA</w:t>
      </w:r>
    </w:p>
    <w:p w:rsidR="00142BA8" w:rsidRDefault="00DD1632">
      <w:pPr>
        <w:pStyle w:val="ProductList-Body"/>
      </w:pPr>
      <w:r>
        <w:rPr>
          <w:i/>
          <w:vertAlign w:val="superscript"/>
        </w:rPr>
        <w:t>2</w:t>
      </w:r>
      <w:r>
        <w:rPr>
          <w:i/>
        </w:rPr>
        <w:t>Dette er de eneste tilbudene som er tilgjengelige for Open Value- and Open Value Subscription-kunder.</w:t>
      </w:r>
    </w:p>
    <w:p w:rsidR="00142BA8" w:rsidRDefault="00DD1632">
      <w:pPr>
        <w:pStyle w:val="ProductList-Body"/>
      </w:pPr>
      <w:r>
        <w:rPr>
          <w:i/>
          <w:vertAlign w:val="superscript"/>
        </w:rPr>
        <w:t>3</w:t>
      </w:r>
      <w:r>
        <w:rPr>
          <w:i/>
        </w:rPr>
        <w:t>Denne Tilleggs-SLen for Bruker kan bare kjøpes under en Open Value- (organisasjonsomfattende) eller Open Value Subscription-avtale.</w:t>
      </w:r>
    </w:p>
    <w:p w:rsidR="00142BA8" w:rsidRDefault="00DD1632">
      <w:pPr>
        <w:pStyle w:val="ProductList-Body"/>
      </w:pPr>
      <w:r>
        <w:rPr>
          <w:i/>
          <w:vertAlign w:val="superscript"/>
        </w:rPr>
        <w:t>4</w:t>
      </w:r>
      <w:r>
        <w:rPr>
          <w:i/>
        </w:rPr>
        <w:t>Bare Government-kunder slik de er definert i Kundens volumlisensavtale, kan kjøpe denne Tilleggs-SL-en.</w:t>
      </w:r>
    </w:p>
    <w:p w:rsidR="00142BA8" w:rsidRDefault="00142BA8">
      <w:pPr>
        <w:pStyle w:val="ProductList-Body"/>
      </w:pPr>
    </w:p>
    <w:p w:rsidR="00142BA8" w:rsidRDefault="00DD1632">
      <w:pPr>
        <w:pStyle w:val="ProductList-Body"/>
      </w:pPr>
      <w:r>
        <w:t xml:space="preserve">Tilleggs-SL-er for Bruker (ikke Office 365 Midsize Business Add-on) har tilgangsrettigheter som tilsvarer Kvalifisert Lisens, og gir den lisensierte brukeren tilgang til de samme funksjonene i Kundens tilsvarende lokale serverprodukter som den Kvalifiserte Lisensen fra en hvilken som helst enhet. </w:t>
      </w:r>
    </w:p>
    <w:p w:rsidR="00142BA8" w:rsidRDefault="00142BA8">
      <w:pPr>
        <w:pStyle w:val="ProductList-Body"/>
      </w:pPr>
    </w:p>
    <w:p w:rsidR="00142BA8" w:rsidRDefault="00DD1632">
      <w:pPr>
        <w:pStyle w:val="ProductList-ClauseHeading"/>
      </w:pPr>
      <w:r>
        <w:t>2.6 Kjøpsbegrensninger</w:t>
      </w:r>
    </w:p>
    <w:p w:rsidR="00142BA8" w:rsidRDefault="00DD1632">
      <w:pPr>
        <w:pStyle w:val="ProductList-Body"/>
      </w:pPr>
      <w:r>
        <w:t xml:space="preserve">Bare én Tilleggs-SL for Bruker kan kjøpes for hver Kvalifiserte Lisens (eller sett av Kvalifiserte Lisenser). </w:t>
      </w:r>
    </w:p>
    <w:p w:rsidR="00142BA8" w:rsidRDefault="00142BA8">
      <w:pPr>
        <w:pStyle w:val="ProductList-Body"/>
      </w:pPr>
    </w:p>
    <w:p w:rsidR="00142BA8" w:rsidRDefault="00DD1632">
      <w:pPr>
        <w:pStyle w:val="ProductList-Body"/>
      </w:pPr>
      <w:r>
        <w:t>Kunder kan anskaffe Tilleggs-SL-er for Bruker for enkeltbrukere eller enhetsbrukere som blir lagt til i en Enterprise-registrering eller en Open Value Subscription-avtale mellom oppdateringsdatoer (det vil si før anskaffelse av de Kvalifiserte Lisensene), underlagt den samme begrensningen som én Tilleggs-SL for Bruker per Kvalifisert Lisens (eller sett av Kvalifiserte Lisenser).</w:t>
      </w:r>
    </w:p>
    <w:p w:rsidR="00142BA8" w:rsidRDefault="00142BA8">
      <w:pPr>
        <w:pStyle w:val="ProductList-Body"/>
      </w:pPr>
    </w:p>
    <w:p w:rsidR="00142BA8" w:rsidRDefault="00DD1632">
      <w:pPr>
        <w:pStyle w:val="ProductList-ClauseHeading"/>
      </w:pPr>
      <w:r>
        <w:t>2.7 Vilkår for Volumlisensprogram</w:t>
      </w:r>
    </w:p>
    <w:p w:rsidR="00142BA8" w:rsidRDefault="00DD1632">
      <w:pPr>
        <w:pStyle w:val="ProductList-Body"/>
      </w:pPr>
      <w:r>
        <w:t xml:space="preserve">Programvilkår som gjelder for tilsvarende Bruker-SLs for Elektronisk Tjeneste, gjelder også for Tilleggs-SL-er for Bruker, men de gjelder ikke for overføringsrettighetene som er tilgjengelige for Enterprise-avtalen. </w:t>
      </w:r>
    </w:p>
    <w:p w:rsidR="00142BA8" w:rsidRDefault="00142BA8">
      <w:pPr>
        <w:pStyle w:val="ProductList-Body"/>
      </w:pPr>
    </w:p>
    <w:p w:rsidR="00142BA8" w:rsidRDefault="00DD1632">
      <w:pPr>
        <w:pStyle w:val="ProductList-ClauseHeading"/>
      </w:pPr>
      <w:r>
        <w:t>2.8 Kjøpskvalifisering for Office 365 From SA Bruker-SL-er</w:t>
      </w:r>
    </w:p>
    <w:p w:rsidR="00142BA8" w:rsidRDefault="00DD1632">
      <w:pPr>
        <w:pStyle w:val="ProductList-Body"/>
      </w:pPr>
      <w:r>
        <w:t>From SA Bruker-SL-er kan kjøpes for å overføre fullt betalte permanente Lisenser med aktiv SA for de Kvalifiserte Produktene i tabellen nedenfor. Abonnementslisenser for de Kvalifiserte Produktene kan også overføres med en tilsvarende From SA Bruker-SL hvis Abonnementslisensen ble kjøpt minst tre år før From SA Bruker-SLen.</w:t>
      </w:r>
    </w:p>
    <w:tbl>
      <w:tblPr>
        <w:tblStyle w:val="PURTable"/>
        <w:tblW w:w="0" w:type="dxa"/>
        <w:tblLook w:val="04A0" w:firstRow="1" w:lastRow="0" w:firstColumn="1" w:lastColumn="0" w:noHBand="0" w:noVBand="1"/>
      </w:tblPr>
      <w:tblGrid>
        <w:gridCol w:w="3599"/>
        <w:gridCol w:w="3604"/>
        <w:gridCol w:w="3587"/>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42BA8" w:rsidRDefault="00DD1632">
            <w:pPr>
              <w:pStyle w:val="ProductList-TableBody"/>
            </w:pPr>
            <w:r>
              <w:rPr>
                <w:color w:val="FFFFFF"/>
              </w:rPr>
              <w:t>Kvalifiserte Produkter som Overføres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42BA8" w:rsidRDefault="00DD1632">
            <w:pPr>
              <w:pStyle w:val="ProductList-TableBody"/>
            </w:pPr>
            <w:r>
              <w:rPr>
                <w:color w:val="FFFFFF"/>
              </w:rPr>
              <w:t>Tilsvarende From SA Bruker-SL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42BA8" w:rsidRDefault="00DD1632">
            <w:pPr>
              <w:pStyle w:val="ProductList-TableBody"/>
            </w:pPr>
            <w:r>
              <w:rPr>
                <w:color w:val="FFFFFF"/>
              </w:rPr>
              <w:t>Nødvendig CAL Suite Bridge</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Office Professional Plus</w:t>
            </w:r>
            <w:r>
              <w:fldChar w:fldCharType="begin"/>
            </w:r>
            <w:r>
              <w:instrText xml:space="preserve"> XE "Office Professional Plus" </w:instrText>
            </w:r>
            <w:r>
              <w:fldChar w:fldCharType="end"/>
            </w:r>
            <w:r>
              <w:t xml:space="preserve"> og Core CAL Suite</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Office 365 (Enterprise E3, E4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Core CAL Bridge for Office 365</w:t>
            </w:r>
            <w:r>
              <w:rPr>
                <w:vertAlign w:val="superscript"/>
              </w:rPr>
              <w:t>2,3</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Office Professional Plus og Enterprise CAL Suite</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Office 365 (Enterprise E3, E4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rsidR="00142BA8" w:rsidRDefault="00DD1632">
      <w:pPr>
        <w:pStyle w:val="ProductList-Body"/>
      </w:pPr>
      <w:r>
        <w:rPr>
          <w:i/>
          <w:vertAlign w:val="superscript"/>
        </w:rPr>
        <w:t>1</w:t>
      </w:r>
      <w:r>
        <w:rPr>
          <w:i/>
        </w:rPr>
        <w:t>Kan bare kjøpes på årsdatoen for registreringen eller på starten av en ny registreringsperiode.</w:t>
      </w:r>
    </w:p>
    <w:p w:rsidR="00142BA8" w:rsidRDefault="00DD1632">
      <w:pPr>
        <w:pStyle w:val="ProductList-Body"/>
      </w:pPr>
      <w:r>
        <w:rPr>
          <w:i/>
          <w:vertAlign w:val="superscript"/>
        </w:rPr>
        <w:t>2</w:t>
      </w:r>
      <w:r>
        <w:rPr>
          <w:i/>
        </w:rPr>
        <w:t>Kreves bare for Kjøp på årsdatoen for registreringen.</w:t>
      </w:r>
    </w:p>
    <w:p w:rsidR="00142BA8" w:rsidRDefault="00DD1632">
      <w:pPr>
        <w:pStyle w:val="ProductList-Body"/>
      </w:pPr>
      <w:r>
        <w:rPr>
          <w:i/>
          <w:vertAlign w:val="superscript"/>
        </w:rPr>
        <w:t>3</w:t>
      </w:r>
      <w:r>
        <w:rPr>
          <w:i/>
        </w:rPr>
        <w:t>Kjøp kreves ikke for brukere som også er lisensiert med Enterprise Mobility Suite</w:t>
      </w:r>
      <w:r>
        <w:fldChar w:fldCharType="begin"/>
      </w:r>
      <w:r>
        <w:instrText xml:space="preserve"> XE "Enterprise Mobility Suite" </w:instrText>
      </w:r>
      <w:r>
        <w:fldChar w:fldCharType="end"/>
      </w:r>
      <w:r>
        <w:rPr>
          <w:i/>
        </w:rPr>
        <w:t>.</w:t>
      </w:r>
    </w:p>
    <w:p w:rsidR="00142BA8" w:rsidRDefault="00142BA8">
      <w:pPr>
        <w:pStyle w:val="ProductList-Body"/>
      </w:pPr>
    </w:p>
    <w:p w:rsidR="00142BA8" w:rsidRDefault="00DD1632">
      <w:pPr>
        <w:pStyle w:val="ProductList-Body"/>
      </w:pPr>
      <w:r>
        <w:t>Ved neste registreringsfornyelse kan kunder som har lisensiert Office 365-pakkeabonnementer før 1. august 2014 under en gjeldende Registrering, kjøpe tilsvarende From SA Bruker-SL-er for å lisensiere alle respektive Office 365-brukere, inkludert brukere som legges til i resten av gjeldende registreringsperiode.</w:t>
      </w:r>
    </w:p>
    <w:p w:rsidR="00142BA8" w:rsidRDefault="00142BA8">
      <w:pPr>
        <w:pStyle w:val="ProductList-Body"/>
      </w:pPr>
    </w:p>
    <w:p w:rsidR="00142BA8" w:rsidRDefault="00DD1632">
      <w:pPr>
        <w:pStyle w:val="ProductList-ClauseHeading"/>
      </w:pPr>
      <w:r>
        <w:t>2.9 Overganger til From SA Bruker-SL-er</w:t>
      </w:r>
    </w:p>
    <w:p w:rsidR="00142BA8" w:rsidRDefault="00DD1632">
      <w:pPr>
        <w:pStyle w:val="ProductList-Body"/>
      </w:pPr>
      <w:r>
        <w:t>Ved overgang til From SA Bruker-SL-er kan maksimalt én From SA Bruker-SL kjøpes for hver Kvalifiserte Lisens per Kvalifiserte Datamaskin. Som et enkeltstående unntak for enheter som Kvalifiserte Lisenser tilordnes til, og som brukes av mer enn én bruker, kan Kunden kjøpe en From SA Bruker-SL til hver enkelt av disse brukerne, men bare hvis Kunden kjøper en From SA Bruker-SL til alle brukere av alle lisensierte Kvalifiserte Datamaskiner.</w:t>
      </w:r>
    </w:p>
    <w:p w:rsidR="00142BA8" w:rsidRDefault="00142BA8">
      <w:pPr>
        <w:pStyle w:val="ProductList-Body"/>
      </w:pPr>
    </w:p>
    <w:p w:rsidR="00142BA8" w:rsidRDefault="00DD1632">
      <w:pPr>
        <w:pStyle w:val="ProductList-ClauseHeading"/>
      </w:pPr>
      <w:r>
        <w:t>2.10 SA-fordeler for Office 365 From SA Bruker-SL-er</w:t>
      </w:r>
    </w:p>
    <w:p w:rsidR="00142BA8" w:rsidRDefault="00DD1632">
      <w:pPr>
        <w:pStyle w:val="ProductList-Body"/>
      </w:pPr>
      <w:r>
        <w:t>Office 365 (Enterprise og Government E1, E3, E4) From SA Bruker-SL-er kvalifiserer Kunden til SA-fordeler basert på de Kvalifiserte Produktene som overføres.</w:t>
      </w:r>
    </w:p>
    <w:p w:rsidR="00142BA8" w:rsidRDefault="00142BA8">
      <w:pPr>
        <w:pStyle w:val="ProductList-Body"/>
      </w:pPr>
    </w:p>
    <w:p w:rsidR="00142BA8" w:rsidRDefault="00DD1632">
      <w:pPr>
        <w:pStyle w:val="ProductList-ClauseHeading"/>
      </w:pPr>
      <w:r>
        <w:t>2.11 Office 365 Enterprise K1</w:t>
      </w:r>
    </w:p>
    <w:p w:rsidR="00142BA8" w:rsidRDefault="00DD1632">
      <w:pPr>
        <w:pStyle w:val="ProductList-Body"/>
      </w:pPr>
      <w:r>
        <w:t>Office 365 Enterprise K1 ble tidligere kalt Business Productivity Online Deskless Suite</w:t>
      </w:r>
      <w:r>
        <w:fldChar w:fldCharType="begin"/>
      </w:r>
      <w:r>
        <w:instrText xml:space="preserve"> XE "Business Productivity Online Deskless Suite" </w:instrText>
      </w:r>
      <w:r>
        <w:fldChar w:fldCharType="end"/>
      </w:r>
      <w:r>
        <w:t xml:space="preserve"> (BPOS Deskless).  Kunder i Brasil og Chile som kjøper Office 365 Enterprise K1, får BPOS Deskless. Disse kundene kan bytte til Office 365 Enterprise K1.</w:t>
      </w:r>
    </w:p>
    <w:p w:rsidR="00142BA8" w:rsidRDefault="00142BA8">
      <w:pPr>
        <w:pStyle w:val="ProductList-Body"/>
      </w:pPr>
    </w:p>
    <w:p w:rsidR="00142BA8" w:rsidRDefault="00DD1632">
      <w:pPr>
        <w:pStyle w:val="ProductList-ClauseHeading"/>
      </w:pPr>
      <w:r>
        <w:t>2.12 Office Multi Language Pack</w:t>
      </w:r>
    </w:p>
    <w:p w:rsidR="00142BA8" w:rsidRDefault="00DD1632">
      <w:pPr>
        <w:pStyle w:val="ProductList-Body"/>
      </w:pPr>
      <w:r>
        <w:t>Kunder med en Office 365-pakke som inkluderer Office 365 ProPlus, kan bruke den nyeste versjonen av Office Multi Language Pack</w:t>
      </w:r>
      <w:r>
        <w:fldChar w:fldCharType="begin"/>
      </w:r>
      <w:r>
        <w:instrText xml:space="preserve"> XE "Office Multi Language Pack" </w:instrText>
      </w:r>
      <w:r>
        <w:fldChar w:fldCharType="end"/>
      </w:r>
      <w:r>
        <w:t xml:space="preserve"> sammen med eksemplarer av skrivebordsprogrammer de har tillatelse til å kjøre i henhold til sin kvalifiserte Office 365-pakke. </w:t>
      </w:r>
    </w:p>
    <w:p w:rsidR="00142BA8" w:rsidRDefault="00142BA8">
      <w:pPr>
        <w:pStyle w:val="ProductList-Body"/>
      </w:pPr>
    </w:p>
    <w:p w:rsidR="00142BA8" w:rsidRDefault="00DD1632">
      <w:pPr>
        <w:pStyle w:val="ProductList-ClauseHeading"/>
      </w:pPr>
      <w:r>
        <w:t>2.13 E-læring</w:t>
      </w:r>
    </w:p>
    <w:p w:rsidR="00142BA8" w:rsidRDefault="00DD1632">
      <w:pPr>
        <w:pStyle w:val="ProductList-Body"/>
      </w:pPr>
      <w:r>
        <w:t>Hvis Kunden har en Lisens for Office 365 ProPlus, kan Kunden bruke vertsbaserte E-læringskurs for Programmer. Kunden får én tilgangskode per kvalifisert registrering / avtale. Kunder kan også laste ned SCORM-kompatible e-læringsfiler (for Programmer) fra VLSC for import til systemet for læringsadministrasjon (Learning Management System, "LMS"). Det kreves ikke noen tilgangskode for å laste ned filer fra VLSC.</w:t>
      </w:r>
    </w:p>
    <w:p w:rsidR="00142BA8" w:rsidRDefault="00142BA8">
      <w:pPr>
        <w:pStyle w:val="ProductList-Body"/>
      </w:pPr>
    </w:p>
    <w:p w:rsidR="00142BA8" w:rsidRDefault="00DD1632">
      <w:pPr>
        <w:pStyle w:val="ProductList-Body"/>
      </w:pPr>
      <w:r>
        <w:t>Maksimumsantallet brukere en Kunde kan bruke E-læringskurs for, tilsvarer antallet kjøpte Office 365-abonnementer. Kunder må angi én bruker for hver kvalifiserte lisens. Tilgang kan ikke overføres fra én bruker til en annen. På starttidspunktet for et individuelt kurs har hver kvalifiserte bruker opptil 12 måneder på seg til å fullføre kurset før tilgangen utløper, forutsatt at kurset blir startet før abonnementslisensen utløper. Kvalifiserte kunder kan kjøpe E-læringssett fra et regionalt Fulfillment Center hvis det nettbaserte alternativet ikke er tilstrekkelig. Kunders implementering og bruk av E-læringskurs er underlagt vilkårene og betingelsene i volumlisensavtalen deres.</w:t>
      </w:r>
    </w:p>
    <w:p w:rsidR="00142BA8" w:rsidRDefault="00142BA8">
      <w:pPr>
        <w:pStyle w:val="ProductList-Body"/>
      </w:pPr>
    </w:p>
    <w:p w:rsidR="00142BA8" w:rsidRDefault="00DD1632">
      <w:pPr>
        <w:pStyle w:val="ProductList-Body"/>
      </w:pPr>
      <w:r>
        <w:t>Enterprise-avtalekunder og Select-kunder kan anskaffe SCORM-kompatibelt innhold (for Programmer) via nedlasting eller DVD, mens Open- og Open Value-kunder kan anskaffe SCORM-kompatibelt innhold (for Programmer) utelukkende via DVD.</w:t>
      </w:r>
    </w:p>
    <w:p w:rsidR="00142BA8" w:rsidRDefault="00142BA8">
      <w:pPr>
        <w:pStyle w:val="ProductList-Body"/>
      </w:pPr>
    </w:p>
    <w:p w:rsidR="00142BA8" w:rsidRDefault="00DD1632">
      <w:pPr>
        <w:pStyle w:val="ProductList-ClauseHeading"/>
      </w:pPr>
      <w:r>
        <w:t>2.14 Innløsning av produktnøkkel for Office 365 Midsize Business</w:t>
      </w:r>
    </w:p>
    <w:p w:rsidR="00142BA8" w:rsidRDefault="00DD1632">
      <w:pPr>
        <w:pStyle w:val="ProductList-Body"/>
      </w:pPr>
      <w:r>
        <w:t>Office 365 Midsize Business</w:t>
      </w:r>
      <w:r>
        <w:fldChar w:fldCharType="begin"/>
      </w:r>
      <w:r>
        <w:instrText xml:space="preserve"> XE "Office 365 Midsize Business" </w:instrText>
      </w:r>
      <w:r>
        <w:fldChar w:fldCharType="end"/>
      </w:r>
      <w:r>
        <w:t xml:space="preserve"> er tilgjengelig til 30. september 2015. Deretter kan uinnløste abonnementer brukes for et etterfølgende produkt.</w:t>
      </w:r>
    </w:p>
    <w:p w:rsidR="00142BA8" w:rsidRDefault="00142BA8">
      <w:pPr>
        <w:pStyle w:val="ProductList-Body"/>
        <w:jc w:val="right"/>
      </w:pPr>
    </w:p>
    <w:tbl>
      <w:tblPr>
        <w:tblStyle w:val="PURTable"/>
        <w:tblW w:w="0" w:type="dxa"/>
        <w:tblLook w:val="04A0" w:firstRow="1" w:lastRow="0" w:firstColumn="1" w:lastColumn="0" w:noHBand="0" w:noVBand="1"/>
      </w:tblPr>
      <w:tblGrid>
        <w:gridCol w:w="10800"/>
      </w:tblGrid>
      <w:tr w:rsidR="00142BA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2BA8" w:rsidRDefault="00DA45F0">
            <w:pPr>
              <w:pStyle w:val="ProductList-TableBody"/>
              <w:jc w:val="right"/>
            </w:pPr>
            <w:hyperlink w:anchor="_Sec842">
              <w:r w:rsidR="00DD1632">
                <w:rPr>
                  <w:color w:val="00467F"/>
                  <w:sz w:val="14"/>
                  <w:u w:val="single"/>
                </w:rPr>
                <w:t>Innholdsfortegnelse</w:t>
              </w:r>
            </w:hyperlink>
            <w:r w:rsidR="00DD1632">
              <w:rPr>
                <w:sz w:val="14"/>
              </w:rPr>
              <w:t>/</w:t>
            </w:r>
            <w:hyperlink w:anchor="_Sec549">
              <w:r w:rsidR="00DD1632">
                <w:rPr>
                  <w:color w:val="00467F"/>
                  <w:sz w:val="14"/>
                  <w:u w:val="single"/>
                </w:rPr>
                <w:t>Ordliste</w:t>
              </w:r>
            </w:hyperlink>
            <w:r w:rsidR="00DD1632">
              <w:rPr>
                <w:sz w:val="14"/>
              </w:rPr>
              <w:t>/</w:t>
            </w:r>
            <w:hyperlink w:anchor="_Sec844">
              <w:r w:rsidR="00DD1632">
                <w:rPr>
                  <w:color w:val="00467F"/>
                  <w:sz w:val="14"/>
                  <w:u w:val="single"/>
                </w:rPr>
                <w:t>Indeks</w:t>
              </w:r>
            </w:hyperlink>
          </w:p>
        </w:tc>
      </w:tr>
    </w:tbl>
    <w:p w:rsidR="00142BA8" w:rsidRDefault="00142BA8">
      <w:pPr>
        <w:pStyle w:val="ProductList-Body"/>
      </w:pPr>
    </w:p>
    <w:p w:rsidR="00142BA8" w:rsidRDefault="00DD1632">
      <w:pPr>
        <w:pStyle w:val="ProductList-Offering2HeadingNoBorder"/>
      </w:pPr>
      <w:bookmarkStart w:id="290" w:name="_Sec665"/>
      <w:r>
        <w:t>Exchange Online</w:t>
      </w:r>
      <w:bookmarkEnd w:id="290"/>
      <w:r>
        <w:fldChar w:fldCharType="begin"/>
      </w:r>
      <w:r>
        <w:instrText xml:space="preserve"> TC "</w:instrText>
      </w:r>
      <w:bookmarkStart w:id="291" w:name="_Toc433720958"/>
      <w:r>
        <w:instrText>Exchange Online</w:instrText>
      </w:r>
      <w:bookmarkEnd w:id="291"/>
      <w:r>
        <w:instrText>" \l 3</w:instrText>
      </w:r>
      <w:r>
        <w:fldChar w:fldCharType="end"/>
      </w:r>
    </w:p>
    <w:p w:rsidR="00142BA8" w:rsidRDefault="00DD1632">
      <w:pPr>
        <w:pStyle w:val="ProductList-Offering1SubSection"/>
      </w:pPr>
      <w:bookmarkStart w:id="292" w:name="_Sec721"/>
      <w:r>
        <w:t>1. Programtilgjengelighet</w:t>
      </w:r>
      <w:bookmarkEnd w:id="292"/>
    </w:p>
    <w:tbl>
      <w:tblPr>
        <w:tblStyle w:val="PURTable"/>
        <w:tblW w:w="0" w:type="dxa"/>
        <w:tblLook w:val="04A0" w:firstRow="1" w:lastRow="0" w:firstColumn="1" w:lastColumn="0" w:noHBand="0" w:noVBand="1"/>
      </w:tblPr>
      <w:tblGrid>
        <w:gridCol w:w="4456"/>
        <w:gridCol w:w="811"/>
        <w:gridCol w:w="779"/>
        <w:gridCol w:w="794"/>
        <w:gridCol w:w="705"/>
        <w:gridCol w:w="828"/>
        <w:gridCol w:w="820"/>
        <w:gridCol w:w="798"/>
        <w:gridCol w:w="793"/>
      </w:tblGrid>
      <w:tr w:rsidR="00142BA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42BA8">
        <w:tc>
          <w:tcPr>
            <w:tcW w:w="5020" w:type="dxa"/>
            <w:tcBorders>
              <w:top w:val="single" w:sz="6" w:space="0" w:color="FFFFFF"/>
              <w:left w:val="none" w:sz="4" w:space="0" w:color="6E6E6E"/>
              <w:bottom w:val="dashed" w:sz="4" w:space="0" w:color="BFBFBF"/>
              <w:right w:val="none" w:sz="4" w:space="0" w:color="6E6E6E"/>
            </w:tcBorders>
          </w:tcPr>
          <w:p w:rsidR="00142BA8" w:rsidRDefault="00DD1632">
            <w:pPr>
              <w:pStyle w:val="ProductList-TableBody"/>
            </w:pPr>
            <w:r>
              <w:t>Exchange Online Plan 1</w:t>
            </w:r>
            <w:r>
              <w:fldChar w:fldCharType="begin"/>
            </w:r>
            <w:r>
              <w:instrText xml:space="preserve"> XE "Exchange Online Plan 1"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42BA8">
        <w:tc>
          <w:tcPr>
            <w:tcW w:w="50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pPr>
            <w:r>
              <w:t>Exchange Online Plan 1 Add-on</w:t>
            </w:r>
            <w:r>
              <w:fldChar w:fldCharType="begin"/>
            </w:r>
            <w:r>
              <w:instrText xml:space="preserve"> XE "Exchange Online Plan 1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r>
      <w:tr w:rsidR="00142BA8">
        <w:tc>
          <w:tcPr>
            <w:tcW w:w="50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pPr>
            <w:r>
              <w:t>Exchange Online Plan 1A for Alumni</w:t>
            </w:r>
            <w:r>
              <w:fldChar w:fldCharType="begin"/>
            </w:r>
            <w:r>
              <w:instrText xml:space="preserve"> XE "Exchange Online Plan 1A for Alumni"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42BA8">
        <w:tc>
          <w:tcPr>
            <w:tcW w:w="50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pPr>
            <w:r>
              <w:t>Exchange Online Plan 2</w:t>
            </w:r>
            <w:r>
              <w:fldChar w:fldCharType="begin"/>
            </w:r>
            <w:r>
              <w:instrText xml:space="preserve"> XE "Exchange Online Plan 2"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42BA8" w:rsidRDefault="00DD16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42BA8">
        <w:tc>
          <w:tcPr>
            <w:tcW w:w="50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pPr>
            <w:r>
              <w:t>Exchange Online Kiosk</w:t>
            </w:r>
            <w:r>
              <w:fldChar w:fldCharType="begin"/>
            </w:r>
            <w:r>
              <w:instrText xml:space="preserve"> XE "Exchange Online Kiosk"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r>
      <w:tr w:rsidR="00142BA8">
        <w:tc>
          <w:tcPr>
            <w:tcW w:w="50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42BA8" w:rsidRDefault="00DD16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42BA8">
        <w:tc>
          <w:tcPr>
            <w:tcW w:w="50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42BA8" w:rsidRDefault="00DD16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42BA8">
        <w:tc>
          <w:tcPr>
            <w:tcW w:w="50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pPr>
            <w:r>
              <w:t>Exchange Online Protection</w:t>
            </w:r>
            <w:r>
              <w:fldChar w:fldCharType="begin"/>
            </w:r>
            <w:r>
              <w:instrText xml:space="preserve"> XE "Exchange Online Protection"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42BA8">
        <w:tc>
          <w:tcPr>
            <w:tcW w:w="50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pPr>
            <w:r>
              <w:t>Advanced Threat Protection</w:t>
            </w:r>
            <w:r>
              <w:fldChar w:fldCharType="begin"/>
            </w:r>
            <w:r>
              <w:instrText xml:space="preserve"> XE "Advanced Threat Protection"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r>
      <w:tr w:rsidR="00142BA8">
        <w:tc>
          <w:tcPr>
            <w:tcW w:w="5020" w:type="dxa"/>
            <w:tcBorders>
              <w:top w:val="dashed" w:sz="4" w:space="0" w:color="BFBFBF"/>
              <w:left w:val="none" w:sz="4" w:space="0" w:color="6E6E6E"/>
              <w:bottom w:val="none" w:sz="4" w:space="0" w:color="BFBFBF"/>
              <w:right w:val="none" w:sz="4" w:space="0" w:color="6E6E6E"/>
            </w:tcBorders>
          </w:tcPr>
          <w:p w:rsidR="00142BA8" w:rsidRDefault="00DD1632">
            <w:pPr>
              <w:pStyle w:val="ProductList-TableBody"/>
            </w:pPr>
            <w:r>
              <w:rPr>
                <w:color w:val="000000"/>
              </w:rPr>
              <w:t>Importtjeneste for Office 365</w:t>
            </w:r>
            <w:r>
              <w:fldChar w:fldCharType="begin"/>
            </w:r>
            <w:r>
              <w:instrText xml:space="preserve"> XE "Importtjeneste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r>
    </w:tbl>
    <w:p w:rsidR="00142BA8" w:rsidRDefault="00DD1632">
      <w:pPr>
        <w:pStyle w:val="ProductList-Offering1SubSection"/>
      </w:pPr>
      <w:bookmarkStart w:id="293" w:name="_Sec776"/>
      <w:r>
        <w:t>2. Produktvilkår</w:t>
      </w:r>
      <w:bookmarkEnd w:id="293"/>
    </w:p>
    <w:tbl>
      <w:tblPr>
        <w:tblStyle w:val="PURTable"/>
        <w:tblW w:w="0" w:type="dxa"/>
        <w:tblLook w:val="04A0" w:firstRow="1" w:lastRow="0" w:firstColumn="1" w:lastColumn="0" w:noHBand="0" w:noVBand="1"/>
      </w:tblPr>
      <w:tblGrid>
        <w:gridCol w:w="3638"/>
        <w:gridCol w:w="3548"/>
        <w:gridCol w:w="3604"/>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42BA8" w:rsidRDefault="00DD163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 (bortsett fra Encryption)</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42BA8" w:rsidRDefault="00DD163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116">
              <w:r>
                <w:rPr>
                  <w:color w:val="00467F"/>
                  <w:u w:val="single"/>
                </w:rPr>
                <w:t>Produktliste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Tilbud: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42BA8" w:rsidRDefault="00DD1632">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Berettiget Reduksjon (SCE):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42BA8" w:rsidRDefault="00DD163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Studentbruksfordel: I/T</w:t>
            </w:r>
          </w:p>
        </w:tc>
      </w:tr>
    </w:tbl>
    <w:p w:rsidR="00142BA8" w:rsidRDefault="00142BA8">
      <w:pPr>
        <w:pStyle w:val="ProductList-Body"/>
      </w:pPr>
    </w:p>
    <w:p w:rsidR="00142BA8" w:rsidRDefault="00DD1632">
      <w:pPr>
        <w:pStyle w:val="ProductList-ClauseHeading"/>
      </w:pPr>
      <w:r>
        <w:t>2.1 Exchange Online Archiving for Exchange Server</w:t>
      </w:r>
    </w:p>
    <w:p w:rsidR="00142BA8" w:rsidRDefault="00DD1632">
      <w:pPr>
        <w:pStyle w:val="ProductList-Body"/>
      </w:pPr>
      <w:r>
        <w:t>Exchange Online Archiving for Exchange Server er en Elektronisk Tjeneste som etterfølger Exchange Hosted Archive</w:t>
      </w:r>
      <w:r>
        <w:fldChar w:fldCharType="begin"/>
      </w:r>
      <w:r>
        <w:instrText xml:space="preserve"> XE "Exchange Hosted Archive" </w:instrText>
      </w:r>
      <w:r>
        <w:fldChar w:fldCharType="end"/>
      </w:r>
      <w:r>
        <w:t>.</w:t>
      </w:r>
    </w:p>
    <w:p w:rsidR="00142BA8" w:rsidRDefault="00142BA8">
      <w:pPr>
        <w:pStyle w:val="ProductList-Body"/>
      </w:pPr>
    </w:p>
    <w:p w:rsidR="00142BA8" w:rsidRDefault="00DD1632">
      <w:pPr>
        <w:pStyle w:val="ProductList-ClauseHeading"/>
      </w:pPr>
      <w:r>
        <w:t>2.2 Exchange Online Archiving for Exchange Server A</w:t>
      </w:r>
    </w:p>
    <w:p w:rsidR="00142BA8" w:rsidRDefault="00DD1632">
      <w:pPr>
        <w:pStyle w:val="ProductList-Body"/>
      </w:pPr>
      <w:r>
        <w:t>Akademiske Institusjoner med Enrollment for Education Solutions og Open Value Subscription-avtale for Education Solutions, lisensiert for Enterprise CAL</w:t>
      </w:r>
      <w:r>
        <w:fldChar w:fldCharType="begin"/>
      </w:r>
      <w:r>
        <w:instrText xml:space="preserve"> XE "Enterprise CAL" </w:instrText>
      </w:r>
      <w:r>
        <w:fldChar w:fldCharType="end"/>
      </w:r>
      <w:r>
        <w:t xml:space="preserve"> Suite for aktuelt Organisasjonsantall eller Studentantall, er autorisert for et tilsvarende antall Exchange Online Archiving for Exchange Server A Bruker-SL-er for alle brukere som dekkes av Organisasjonsantallet og Studentantallet. </w:t>
      </w:r>
    </w:p>
    <w:p w:rsidR="00142BA8" w:rsidRDefault="00142BA8">
      <w:pPr>
        <w:pStyle w:val="ProductList-Body"/>
      </w:pPr>
    </w:p>
    <w:p w:rsidR="00142BA8" w:rsidRDefault="00DD1632">
      <w:pPr>
        <w:pStyle w:val="ProductList-ClauseHeading"/>
      </w:pPr>
      <w:r>
        <w:t>2.3 Exchange Online Protection</w:t>
      </w:r>
    </w:p>
    <w:p w:rsidR="00142BA8" w:rsidRDefault="00DD1632">
      <w:pPr>
        <w:pStyle w:val="ProductList-Body"/>
      </w:pPr>
      <w:r>
        <w:t>Ettersom denne Elektroniske Tjenesten anskaffes per domene, må Kunden tilordne Bruker-SL-er til alle brukere i alle dekkede domener (eller underdomener).</w:t>
      </w:r>
    </w:p>
    <w:p w:rsidR="00142BA8" w:rsidRDefault="00142BA8">
      <w:pPr>
        <w:pStyle w:val="ProductList-Body"/>
      </w:pPr>
    </w:p>
    <w:p w:rsidR="00142BA8" w:rsidRDefault="00DD1632">
      <w:pPr>
        <w:pStyle w:val="ProductList-Body"/>
      </w:pPr>
      <w:r>
        <w:t>Akademiske Institusjoner som er lisensiert for Enterprise CAL Suite eller Exchange Enterprise CAL med Tjenester</w:t>
      </w:r>
      <w:r>
        <w:fldChar w:fldCharType="begin"/>
      </w:r>
      <w:r>
        <w:instrText xml:space="preserve"> XE "Exchange Enterprise CAL med Tjenester" </w:instrText>
      </w:r>
      <w:r>
        <w:fldChar w:fldCharType="end"/>
      </w:r>
      <w:r>
        <w:t xml:space="preserve"> og aktiv SA-dekning med EES eller OVS-ES, er fullt lisensiert for Exchange Online Protection, uavhengig av hvor mange lisenser de har for Enterprise EES Suite eller Exchange Enterprise CAL med Tjenester. </w:t>
      </w:r>
    </w:p>
    <w:p w:rsidR="00142BA8" w:rsidRDefault="00142BA8">
      <w:pPr>
        <w:pStyle w:val="ProductList-Body"/>
      </w:pPr>
    </w:p>
    <w:p w:rsidR="00142BA8" w:rsidRDefault="00DD1632">
      <w:pPr>
        <w:pStyle w:val="ProductList-ClauseHeading"/>
      </w:pPr>
      <w:r>
        <w:t>2.4 Forutsetning: Tilleggs-SL-er for Bruker</w:t>
      </w:r>
    </w:p>
    <w:p w:rsidR="00142BA8" w:rsidRDefault="00DD1632">
      <w:pPr>
        <w:pStyle w:val="ProductList-Body"/>
      </w:pPr>
      <w:r>
        <w:t xml:space="preserve">Se Tilleggs-SL-er for Bruker i </w:t>
      </w:r>
      <w:hyperlink w:anchor="_Sec634">
        <w:r>
          <w:rPr>
            <w:color w:val="00467F"/>
            <w:u w:val="single"/>
          </w:rPr>
          <w:t>Office 365-pakker</w:t>
        </w:r>
      </w:hyperlink>
      <w:r>
        <w:t xml:space="preserve"> for å få informasjon om Tillegg.</w:t>
      </w:r>
    </w:p>
    <w:p w:rsidR="00142BA8" w:rsidRDefault="00142BA8">
      <w:pPr>
        <w:pStyle w:val="ProductList-Body"/>
        <w:jc w:val="right"/>
      </w:pPr>
    </w:p>
    <w:tbl>
      <w:tblPr>
        <w:tblStyle w:val="PURTable"/>
        <w:tblW w:w="0" w:type="dxa"/>
        <w:tblLook w:val="04A0" w:firstRow="1" w:lastRow="0" w:firstColumn="1" w:lastColumn="0" w:noHBand="0" w:noVBand="1"/>
      </w:tblPr>
      <w:tblGrid>
        <w:gridCol w:w="10800"/>
      </w:tblGrid>
      <w:tr w:rsidR="00142BA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2BA8" w:rsidRDefault="00DA45F0">
            <w:pPr>
              <w:pStyle w:val="ProductList-TableBody"/>
              <w:jc w:val="right"/>
            </w:pPr>
            <w:hyperlink w:anchor="_Sec842">
              <w:r w:rsidR="00DD1632">
                <w:rPr>
                  <w:color w:val="00467F"/>
                  <w:sz w:val="14"/>
                  <w:u w:val="single"/>
                </w:rPr>
                <w:t>Innholdsfortegnelse</w:t>
              </w:r>
            </w:hyperlink>
            <w:r w:rsidR="00DD1632">
              <w:rPr>
                <w:sz w:val="14"/>
              </w:rPr>
              <w:t>/</w:t>
            </w:r>
            <w:hyperlink w:anchor="_Sec549">
              <w:r w:rsidR="00DD1632">
                <w:rPr>
                  <w:color w:val="00467F"/>
                  <w:sz w:val="14"/>
                  <w:u w:val="single"/>
                </w:rPr>
                <w:t>Ordliste</w:t>
              </w:r>
            </w:hyperlink>
            <w:r w:rsidR="00DD1632">
              <w:rPr>
                <w:sz w:val="14"/>
              </w:rPr>
              <w:t>/</w:t>
            </w:r>
            <w:hyperlink w:anchor="_Sec844">
              <w:r w:rsidR="00DD1632">
                <w:rPr>
                  <w:color w:val="00467F"/>
                  <w:sz w:val="14"/>
                  <w:u w:val="single"/>
                </w:rPr>
                <w:t>Indeks</w:t>
              </w:r>
            </w:hyperlink>
          </w:p>
        </w:tc>
      </w:tr>
    </w:tbl>
    <w:p w:rsidR="00142BA8" w:rsidRDefault="00142BA8">
      <w:pPr>
        <w:pStyle w:val="ProductList-Body"/>
      </w:pPr>
    </w:p>
    <w:p w:rsidR="00142BA8" w:rsidRDefault="00DD1632">
      <w:pPr>
        <w:pStyle w:val="ProductList-Offering2HeadingNoBorder"/>
      </w:pPr>
      <w:bookmarkStart w:id="294" w:name="_Sec666"/>
      <w:r>
        <w:t>OneDrive for Business</w:t>
      </w:r>
      <w:bookmarkEnd w:id="294"/>
      <w:r>
        <w:fldChar w:fldCharType="begin"/>
      </w:r>
      <w:r>
        <w:instrText xml:space="preserve"> TC "</w:instrText>
      </w:r>
      <w:bookmarkStart w:id="295" w:name="_Toc433720959"/>
      <w:r>
        <w:instrText>OneDrive for Business</w:instrText>
      </w:r>
      <w:bookmarkEnd w:id="295"/>
      <w:r>
        <w:instrText>" \l 3</w:instrText>
      </w:r>
      <w:r>
        <w:fldChar w:fldCharType="end"/>
      </w:r>
    </w:p>
    <w:p w:rsidR="00142BA8" w:rsidRDefault="00DD1632">
      <w:pPr>
        <w:pStyle w:val="ProductList-Offering1SubSection"/>
      </w:pPr>
      <w:bookmarkStart w:id="296" w:name="_Sec722"/>
      <w:r>
        <w:t>1. Programtilgjengelighet</w:t>
      </w:r>
      <w:bookmarkEnd w:id="296"/>
    </w:p>
    <w:tbl>
      <w:tblPr>
        <w:tblStyle w:val="PURTable"/>
        <w:tblW w:w="0" w:type="dxa"/>
        <w:tblLook w:val="04A0" w:firstRow="1" w:lastRow="0" w:firstColumn="1" w:lastColumn="0" w:noHBand="0" w:noVBand="1"/>
      </w:tblPr>
      <w:tblGrid>
        <w:gridCol w:w="4447"/>
        <w:gridCol w:w="813"/>
        <w:gridCol w:w="782"/>
        <w:gridCol w:w="796"/>
        <w:gridCol w:w="706"/>
        <w:gridCol w:w="829"/>
        <w:gridCol w:w="822"/>
        <w:gridCol w:w="800"/>
        <w:gridCol w:w="789"/>
      </w:tblGrid>
      <w:tr w:rsidR="00142BA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42BA8">
        <w:tc>
          <w:tcPr>
            <w:tcW w:w="5020" w:type="dxa"/>
            <w:tcBorders>
              <w:top w:val="single" w:sz="6" w:space="0" w:color="FFFFFF"/>
              <w:left w:val="none" w:sz="4" w:space="0" w:color="6E6E6E"/>
              <w:bottom w:val="none" w:sz="4" w:space="0" w:color="BFBFBF"/>
              <w:right w:val="none" w:sz="4" w:space="0" w:color="6E6E6E"/>
            </w:tcBorders>
          </w:tcPr>
          <w:p w:rsidR="00142BA8" w:rsidRDefault="00DD1632">
            <w:pPr>
              <w:pStyle w:val="ProductList-TableBody"/>
            </w:pPr>
            <w:r>
              <w:t>OneDrive for Business Plan 1</w:t>
            </w:r>
            <w:r>
              <w:fldChar w:fldCharType="begin"/>
            </w:r>
            <w:r>
              <w:instrText xml:space="preserve"> XE "OneDrive for Business Plan 1" </w:instrText>
            </w:r>
            <w:r>
              <w:fldChar w:fldCharType="end"/>
            </w:r>
            <w:r>
              <w:t xml:space="preserve"> (Bruker-SL)</w:t>
            </w:r>
          </w:p>
        </w:tc>
        <w:tc>
          <w:tcPr>
            <w:tcW w:w="860" w:type="dxa"/>
            <w:tcBorders>
              <w:top w:val="single" w:sz="6" w:space="0" w:color="FFFFFF"/>
              <w:left w:val="none" w:sz="4" w:space="0" w:color="6E6E6E"/>
              <w:bottom w:val="none" w:sz="4" w:space="0" w:color="BFBFBF"/>
              <w:right w:val="single" w:sz="6" w:space="0" w:color="FFFFFF"/>
            </w:tcBorders>
          </w:tcPr>
          <w:p w:rsidR="00142BA8" w:rsidRDefault="00DD16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r>
    </w:tbl>
    <w:p w:rsidR="00142BA8" w:rsidRDefault="00DD1632">
      <w:pPr>
        <w:pStyle w:val="ProductList-Offering1SubSection"/>
      </w:pPr>
      <w:bookmarkStart w:id="297" w:name="_Sec777"/>
      <w:r>
        <w:t>2. Produktvilkår</w:t>
      </w:r>
      <w:bookmarkEnd w:id="297"/>
    </w:p>
    <w:tbl>
      <w:tblPr>
        <w:tblStyle w:val="PURTable"/>
        <w:tblW w:w="0" w:type="dxa"/>
        <w:tblLook w:val="04A0" w:firstRow="1" w:lastRow="0" w:firstColumn="1" w:lastColumn="0" w:noHBand="0" w:noVBand="1"/>
      </w:tblPr>
      <w:tblGrid>
        <w:gridCol w:w="3638"/>
        <w:gridCol w:w="3548"/>
        <w:gridCol w:w="3604"/>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Tilbud: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Berettiget Reduksjon (SCE):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Studentbruksfordel: I/T</w:t>
            </w:r>
          </w:p>
        </w:tc>
      </w:tr>
    </w:tbl>
    <w:p w:rsidR="00142BA8" w:rsidRDefault="00142BA8">
      <w:pPr>
        <w:pStyle w:val="ProductList-Body"/>
        <w:jc w:val="right"/>
      </w:pPr>
    </w:p>
    <w:tbl>
      <w:tblPr>
        <w:tblStyle w:val="PURTable"/>
        <w:tblW w:w="0" w:type="dxa"/>
        <w:tblLook w:val="04A0" w:firstRow="1" w:lastRow="0" w:firstColumn="1" w:lastColumn="0" w:noHBand="0" w:noVBand="1"/>
      </w:tblPr>
      <w:tblGrid>
        <w:gridCol w:w="10800"/>
      </w:tblGrid>
      <w:tr w:rsidR="00142BA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2BA8" w:rsidRDefault="00DA45F0">
            <w:pPr>
              <w:pStyle w:val="ProductList-TableBody"/>
              <w:jc w:val="right"/>
            </w:pPr>
            <w:hyperlink w:anchor="_Sec842">
              <w:r w:rsidR="00DD1632">
                <w:rPr>
                  <w:color w:val="00467F"/>
                  <w:sz w:val="14"/>
                  <w:u w:val="single"/>
                </w:rPr>
                <w:t>Innholdsfortegnelse</w:t>
              </w:r>
            </w:hyperlink>
            <w:r w:rsidR="00DD1632">
              <w:rPr>
                <w:sz w:val="14"/>
              </w:rPr>
              <w:t>/</w:t>
            </w:r>
            <w:hyperlink w:anchor="_Sec549">
              <w:r w:rsidR="00DD1632">
                <w:rPr>
                  <w:color w:val="00467F"/>
                  <w:sz w:val="14"/>
                  <w:u w:val="single"/>
                </w:rPr>
                <w:t>Ordliste</w:t>
              </w:r>
            </w:hyperlink>
            <w:r w:rsidR="00DD1632">
              <w:rPr>
                <w:sz w:val="14"/>
              </w:rPr>
              <w:t>/</w:t>
            </w:r>
            <w:hyperlink w:anchor="_Sec844">
              <w:r w:rsidR="00DD1632">
                <w:rPr>
                  <w:color w:val="00467F"/>
                  <w:sz w:val="14"/>
                  <w:u w:val="single"/>
                </w:rPr>
                <w:t>Indeks</w:t>
              </w:r>
            </w:hyperlink>
          </w:p>
        </w:tc>
      </w:tr>
    </w:tbl>
    <w:p w:rsidR="00142BA8" w:rsidRDefault="00142BA8">
      <w:pPr>
        <w:pStyle w:val="ProductList-Body"/>
      </w:pPr>
    </w:p>
    <w:p w:rsidR="00142BA8" w:rsidRDefault="00DD1632">
      <w:pPr>
        <w:pStyle w:val="ProductList-Offering2HeadingNoBorder"/>
      </w:pPr>
      <w:bookmarkStart w:id="298" w:name="_Sec667"/>
      <w:r>
        <w:t>Project Online</w:t>
      </w:r>
      <w:bookmarkEnd w:id="298"/>
      <w:r>
        <w:fldChar w:fldCharType="begin"/>
      </w:r>
      <w:r>
        <w:instrText xml:space="preserve"> TC "</w:instrText>
      </w:r>
      <w:bookmarkStart w:id="299" w:name="_Toc433720960"/>
      <w:r>
        <w:instrText>Project Online</w:instrText>
      </w:r>
      <w:bookmarkEnd w:id="299"/>
      <w:r>
        <w:instrText>" \l 3</w:instrText>
      </w:r>
      <w:r>
        <w:fldChar w:fldCharType="end"/>
      </w:r>
    </w:p>
    <w:p w:rsidR="00142BA8" w:rsidRDefault="00DD1632">
      <w:pPr>
        <w:pStyle w:val="ProductList-Offering1SubSection"/>
      </w:pPr>
      <w:bookmarkStart w:id="300" w:name="_Sec723"/>
      <w:r>
        <w:t>1. Programtilgjengelighet</w:t>
      </w:r>
      <w:bookmarkEnd w:id="300"/>
    </w:p>
    <w:tbl>
      <w:tblPr>
        <w:tblStyle w:val="PURTable"/>
        <w:tblW w:w="0" w:type="dxa"/>
        <w:tblLook w:val="04A0" w:firstRow="1" w:lastRow="0" w:firstColumn="1" w:lastColumn="0" w:noHBand="0" w:noVBand="1"/>
      </w:tblPr>
      <w:tblGrid>
        <w:gridCol w:w="4445"/>
        <w:gridCol w:w="812"/>
        <w:gridCol w:w="781"/>
        <w:gridCol w:w="796"/>
        <w:gridCol w:w="706"/>
        <w:gridCol w:w="828"/>
        <w:gridCol w:w="821"/>
        <w:gridCol w:w="800"/>
        <w:gridCol w:w="795"/>
      </w:tblGrid>
      <w:tr w:rsidR="00142BA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42BA8">
        <w:tc>
          <w:tcPr>
            <w:tcW w:w="5020" w:type="dxa"/>
            <w:tcBorders>
              <w:top w:val="single" w:sz="6" w:space="0" w:color="FFFFFF"/>
              <w:left w:val="none" w:sz="4" w:space="0" w:color="6E6E6E"/>
              <w:bottom w:val="dashed" w:sz="4" w:space="0" w:color="BFBFBF"/>
              <w:right w:val="none" w:sz="4" w:space="0" w:color="6E6E6E"/>
            </w:tcBorders>
          </w:tcPr>
          <w:p w:rsidR="00142BA8" w:rsidRDefault="00DD1632">
            <w:pPr>
              <w:pStyle w:val="ProductList-TableBody"/>
            </w:pPr>
            <w:r>
              <w:t>Project Online</w:t>
            </w:r>
            <w:r>
              <w:fldChar w:fldCharType="begin"/>
            </w:r>
            <w:r>
              <w:instrText xml:space="preserve"> XE "Project Online"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142BA8" w:rsidRDefault="00DD16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42BA8">
        <w:tc>
          <w:tcPr>
            <w:tcW w:w="5020" w:type="dxa"/>
            <w:tcBorders>
              <w:top w:val="dashed" w:sz="4" w:space="0" w:color="BFBFBF"/>
              <w:left w:val="none" w:sz="4" w:space="0" w:color="6E6E6E"/>
              <w:bottom w:val="none" w:sz="4" w:space="0" w:color="BFBFBF"/>
              <w:right w:val="none" w:sz="4" w:space="0" w:color="6E6E6E"/>
            </w:tcBorders>
          </w:tcPr>
          <w:p w:rsidR="00142BA8" w:rsidRDefault="00DD1632">
            <w:pPr>
              <w:pStyle w:val="ProductList-TableBody"/>
            </w:pPr>
            <w:r>
              <w:t>Project Lite</w:t>
            </w:r>
            <w:r>
              <w:fldChar w:fldCharType="begin"/>
            </w:r>
            <w:r>
              <w:instrText xml:space="preserve"> XE "Project Lite"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rsidR="00142BA8" w:rsidRDefault="00DD16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r>
    </w:tbl>
    <w:p w:rsidR="00142BA8" w:rsidRDefault="00DD1632">
      <w:pPr>
        <w:pStyle w:val="ProductList-Offering1SubSection"/>
      </w:pPr>
      <w:bookmarkStart w:id="301" w:name="_Sec778"/>
      <w:r>
        <w:t>2. Produktvilkår</w:t>
      </w:r>
      <w:bookmarkEnd w:id="301"/>
    </w:p>
    <w:tbl>
      <w:tblPr>
        <w:tblStyle w:val="PURTable"/>
        <w:tblW w:w="0" w:type="dxa"/>
        <w:tblLook w:val="04A0" w:firstRow="1" w:lastRow="0" w:firstColumn="1" w:lastColumn="0" w:noHBand="0" w:noVBand="1"/>
      </w:tblPr>
      <w:tblGrid>
        <w:gridCol w:w="3638"/>
        <w:gridCol w:w="3548"/>
        <w:gridCol w:w="3604"/>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Tilbud: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Berettiget Reduksjon (SCE):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42BA8" w:rsidRDefault="00DD1632">
            <w:pPr>
              <w:pStyle w:val="ProductList-TableBody"/>
            </w:pPr>
            <w:r>
              <w:fldChar w:fldCharType="begin"/>
            </w:r>
            <w:r>
              <w:instrText xml:space="preserve"> AutoTextList   \s NoStyle \t "Kvalifisert for Overføring: Et Produkt (på eller utenfor datamaskinplattformen) som Enterprise- eller Enterprise Subscription-kunder kan flytte til en Abonnementslisens." </w:instrText>
            </w:r>
            <w:r>
              <w:fldChar w:fldCharType="separate"/>
            </w:r>
            <w:r>
              <w:rPr>
                <w:color w:val="0563C1"/>
              </w:rPr>
              <w:t>Kvalifisert for Overføring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Studentbruksfordel: I/T</w:t>
            </w:r>
          </w:p>
        </w:tc>
      </w:tr>
    </w:tbl>
    <w:p w:rsidR="00142BA8" w:rsidRDefault="00142BA8">
      <w:pPr>
        <w:pStyle w:val="ProductList-Body"/>
        <w:jc w:val="right"/>
      </w:pPr>
    </w:p>
    <w:tbl>
      <w:tblPr>
        <w:tblStyle w:val="PURTable"/>
        <w:tblW w:w="0" w:type="dxa"/>
        <w:tblLook w:val="04A0" w:firstRow="1" w:lastRow="0" w:firstColumn="1" w:lastColumn="0" w:noHBand="0" w:noVBand="1"/>
      </w:tblPr>
      <w:tblGrid>
        <w:gridCol w:w="10800"/>
      </w:tblGrid>
      <w:tr w:rsidR="00142BA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2BA8" w:rsidRDefault="00DA45F0">
            <w:pPr>
              <w:pStyle w:val="ProductList-TableBody"/>
              <w:jc w:val="right"/>
            </w:pPr>
            <w:hyperlink w:anchor="_Sec842">
              <w:r w:rsidR="00DD1632">
                <w:rPr>
                  <w:color w:val="00467F"/>
                  <w:sz w:val="14"/>
                  <w:u w:val="single"/>
                </w:rPr>
                <w:t>Innholdsfortegnelse</w:t>
              </w:r>
            </w:hyperlink>
            <w:r w:rsidR="00DD1632">
              <w:rPr>
                <w:sz w:val="14"/>
              </w:rPr>
              <w:t>/</w:t>
            </w:r>
            <w:hyperlink w:anchor="_Sec549">
              <w:r w:rsidR="00DD1632">
                <w:rPr>
                  <w:color w:val="00467F"/>
                  <w:sz w:val="14"/>
                  <w:u w:val="single"/>
                </w:rPr>
                <w:t>Ordliste</w:t>
              </w:r>
            </w:hyperlink>
            <w:r w:rsidR="00DD1632">
              <w:rPr>
                <w:sz w:val="14"/>
              </w:rPr>
              <w:t>/</w:t>
            </w:r>
            <w:hyperlink w:anchor="_Sec844">
              <w:r w:rsidR="00DD1632">
                <w:rPr>
                  <w:color w:val="00467F"/>
                  <w:sz w:val="14"/>
                  <w:u w:val="single"/>
                </w:rPr>
                <w:t>Indeks</w:t>
              </w:r>
            </w:hyperlink>
          </w:p>
        </w:tc>
      </w:tr>
    </w:tbl>
    <w:p w:rsidR="00142BA8" w:rsidRDefault="00142BA8">
      <w:pPr>
        <w:pStyle w:val="ProductList-Body"/>
      </w:pPr>
    </w:p>
    <w:p w:rsidR="00142BA8" w:rsidRDefault="00DD1632">
      <w:pPr>
        <w:pStyle w:val="ProductList-Offering2HeadingNoBorder"/>
      </w:pPr>
      <w:bookmarkStart w:id="302" w:name="_Sec668"/>
      <w:r>
        <w:t>SharePoint Online</w:t>
      </w:r>
      <w:bookmarkEnd w:id="302"/>
      <w:r>
        <w:fldChar w:fldCharType="begin"/>
      </w:r>
      <w:r>
        <w:instrText xml:space="preserve"> TC "</w:instrText>
      </w:r>
      <w:bookmarkStart w:id="303" w:name="_Toc433720961"/>
      <w:r>
        <w:instrText>SharePoint Online</w:instrText>
      </w:r>
      <w:bookmarkEnd w:id="303"/>
      <w:r>
        <w:instrText>" \l 3</w:instrText>
      </w:r>
      <w:r>
        <w:fldChar w:fldCharType="end"/>
      </w:r>
    </w:p>
    <w:p w:rsidR="00142BA8" w:rsidRDefault="00DD1632">
      <w:pPr>
        <w:pStyle w:val="ProductList-Offering1SubSection"/>
      </w:pPr>
      <w:bookmarkStart w:id="304" w:name="_Sec724"/>
      <w:r>
        <w:t>1. Programtilgjengelighet</w:t>
      </w:r>
      <w:bookmarkEnd w:id="304"/>
    </w:p>
    <w:tbl>
      <w:tblPr>
        <w:tblStyle w:val="PURTable"/>
        <w:tblW w:w="0" w:type="dxa"/>
        <w:tblLook w:val="04A0" w:firstRow="1" w:lastRow="0" w:firstColumn="1" w:lastColumn="0" w:noHBand="0" w:noVBand="1"/>
      </w:tblPr>
      <w:tblGrid>
        <w:gridCol w:w="4445"/>
        <w:gridCol w:w="812"/>
        <w:gridCol w:w="781"/>
        <w:gridCol w:w="796"/>
        <w:gridCol w:w="706"/>
        <w:gridCol w:w="828"/>
        <w:gridCol w:w="821"/>
        <w:gridCol w:w="800"/>
        <w:gridCol w:w="795"/>
      </w:tblGrid>
      <w:tr w:rsidR="00142BA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42BA8">
        <w:tc>
          <w:tcPr>
            <w:tcW w:w="5020" w:type="dxa"/>
            <w:tcBorders>
              <w:top w:val="single" w:sz="6" w:space="0" w:color="FFFFFF"/>
              <w:left w:val="none" w:sz="4" w:space="0" w:color="6E6E6E"/>
              <w:bottom w:val="single" w:sz="6" w:space="0" w:color="FFFFFF"/>
              <w:right w:val="none" w:sz="4" w:space="0" w:color="6E6E6E"/>
            </w:tcBorders>
          </w:tcPr>
          <w:p w:rsidR="00142BA8" w:rsidRDefault="00DD1632">
            <w:pPr>
              <w:pStyle w:val="ProductList-TableBody"/>
            </w:pPr>
            <w:r>
              <w:t xml:space="preserve">SharePoint Online Plan 1 </w:t>
            </w:r>
            <w:r>
              <w:fldChar w:fldCharType="begin"/>
            </w:r>
            <w:r>
              <w:instrText xml:space="preserve"> XE "SharePoint Online Plan 1 " </w:instrText>
            </w:r>
            <w:r>
              <w:fldChar w:fldCharType="end"/>
            </w:r>
            <w:r>
              <w:t>(Bruker-SL)</w:t>
            </w:r>
          </w:p>
        </w:tc>
        <w:tc>
          <w:tcPr>
            <w:tcW w:w="860" w:type="dxa"/>
            <w:tcBorders>
              <w:top w:val="single" w:sz="6" w:space="0" w:color="FFFFFF"/>
              <w:left w:val="none" w:sz="4" w:space="0" w:color="6E6E6E"/>
              <w:bottom w:val="single" w:sz="6" w:space="0" w:color="FFFFFF"/>
              <w:right w:val="single" w:sz="6" w:space="0" w:color="FFFFFF"/>
            </w:tcBorders>
          </w:tcPr>
          <w:p w:rsidR="00142BA8" w:rsidRDefault="00DD16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r>
      <w:tr w:rsidR="00142BA8">
        <w:tc>
          <w:tcPr>
            <w:tcW w:w="5020" w:type="dxa"/>
            <w:tcBorders>
              <w:top w:val="single" w:sz="6" w:space="0" w:color="FFFFFF"/>
              <w:left w:val="none" w:sz="4" w:space="0" w:color="6E6E6E"/>
              <w:bottom w:val="single" w:sz="6" w:space="0" w:color="FFFFFF"/>
              <w:right w:val="none" w:sz="4" w:space="0" w:color="6E6E6E"/>
            </w:tcBorders>
          </w:tcPr>
          <w:p w:rsidR="00142BA8" w:rsidRDefault="00DD1632">
            <w:pPr>
              <w:pStyle w:val="ProductList-TableBody"/>
            </w:pPr>
            <w:r>
              <w:t xml:space="preserve">SharePoint Online Plan 1 Add-on </w:t>
            </w:r>
            <w:r>
              <w:fldChar w:fldCharType="begin"/>
            </w:r>
            <w:r>
              <w:instrText xml:space="preserve"> XE "SharePoint Online Plan 1 Add-on " </w:instrText>
            </w:r>
            <w:r>
              <w:fldChar w:fldCharType="end"/>
            </w:r>
            <w:r>
              <w:t>(Bruker-SL)</w:t>
            </w:r>
          </w:p>
        </w:tc>
        <w:tc>
          <w:tcPr>
            <w:tcW w:w="860" w:type="dxa"/>
            <w:tcBorders>
              <w:top w:val="single" w:sz="6" w:space="0" w:color="FFFFFF"/>
              <w:left w:val="none" w:sz="4" w:space="0" w:color="6E6E6E"/>
              <w:bottom w:val="single" w:sz="6" w:space="0" w:color="FFFFFF"/>
              <w:right w:val="single" w:sz="6" w:space="0" w:color="FFFFFF"/>
            </w:tcBorders>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r>
      <w:tr w:rsidR="00142BA8">
        <w:tc>
          <w:tcPr>
            <w:tcW w:w="5020" w:type="dxa"/>
            <w:tcBorders>
              <w:top w:val="single" w:sz="6" w:space="0" w:color="FFFFFF"/>
              <w:left w:val="none" w:sz="4" w:space="0" w:color="6E6E6E"/>
              <w:bottom w:val="single" w:sz="6" w:space="0" w:color="FFFFFF"/>
              <w:right w:val="none" w:sz="4" w:space="0" w:color="6E6E6E"/>
            </w:tcBorders>
          </w:tcPr>
          <w:p w:rsidR="00142BA8" w:rsidRDefault="00DD1632">
            <w:pPr>
              <w:pStyle w:val="ProductList-TableBody"/>
            </w:pPr>
            <w:r>
              <w:t>SharePoint Online Plan 2</w:t>
            </w:r>
            <w:r>
              <w:fldChar w:fldCharType="begin"/>
            </w:r>
            <w:r>
              <w:instrText xml:space="preserve"> XE "SharePoint Online Plan 2" </w:instrText>
            </w:r>
            <w:r>
              <w:fldChar w:fldCharType="end"/>
            </w:r>
            <w:r>
              <w:t xml:space="preserve"> (Bruker-SL)</w:t>
            </w:r>
          </w:p>
        </w:tc>
        <w:tc>
          <w:tcPr>
            <w:tcW w:w="860" w:type="dxa"/>
            <w:tcBorders>
              <w:top w:val="single" w:sz="6" w:space="0" w:color="FFFFFF"/>
              <w:left w:val="none" w:sz="4" w:space="0" w:color="6E6E6E"/>
              <w:bottom w:val="single" w:sz="6" w:space="0" w:color="FFFFFF"/>
              <w:right w:val="single" w:sz="6" w:space="0" w:color="FFFFFF"/>
            </w:tcBorders>
          </w:tcPr>
          <w:p w:rsidR="00142BA8" w:rsidRDefault="00DD16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r>
      <w:tr w:rsidR="00142BA8">
        <w:tc>
          <w:tcPr>
            <w:tcW w:w="5020" w:type="dxa"/>
            <w:tcBorders>
              <w:top w:val="single" w:sz="6" w:space="0" w:color="FFFFFF"/>
              <w:left w:val="none" w:sz="4" w:space="0" w:color="6E6E6E"/>
              <w:bottom w:val="none" w:sz="4" w:space="0" w:color="BFBFBF"/>
              <w:right w:val="none" w:sz="4" w:space="0" w:color="6E6E6E"/>
            </w:tcBorders>
          </w:tcPr>
          <w:p w:rsidR="00142BA8" w:rsidRDefault="00DD1632">
            <w:pPr>
              <w:pStyle w:val="ProductList-TableBody"/>
            </w:pPr>
            <w:r>
              <w:t>Office 365 Extra File Storage 1 GB</w:t>
            </w:r>
            <w:r>
              <w:fldChar w:fldCharType="begin"/>
            </w:r>
            <w:r>
              <w:instrText xml:space="preserve"> XE "Office 365 Extra File Storage 1 GB" </w:instrText>
            </w:r>
            <w:r>
              <w:fldChar w:fldCharType="end"/>
            </w:r>
            <w:r>
              <w:t xml:space="preserve"> (Tilleggs-SL)</w:t>
            </w:r>
          </w:p>
        </w:tc>
        <w:tc>
          <w:tcPr>
            <w:tcW w:w="860" w:type="dxa"/>
            <w:tcBorders>
              <w:top w:val="single" w:sz="6" w:space="0" w:color="FFFFFF"/>
              <w:left w:val="none" w:sz="4" w:space="0" w:color="6E6E6E"/>
              <w:bottom w:val="none" w:sz="4" w:space="0" w:color="BFBFBF"/>
              <w:right w:val="single" w:sz="6" w:space="0" w:color="FFFFFF"/>
            </w:tcBorders>
          </w:tcPr>
          <w:p w:rsidR="00142BA8" w:rsidRDefault="00DD16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142BA8" w:rsidRDefault="00DD1632">
      <w:pPr>
        <w:pStyle w:val="ProductList-Offering1SubSection"/>
      </w:pPr>
      <w:bookmarkStart w:id="305" w:name="_Sec779"/>
      <w:r>
        <w:t>2. Produktvilkår</w:t>
      </w:r>
      <w:bookmarkEnd w:id="305"/>
    </w:p>
    <w:tbl>
      <w:tblPr>
        <w:tblStyle w:val="PURTable"/>
        <w:tblW w:w="0" w:type="dxa"/>
        <w:tblLook w:val="04A0" w:firstRow="1" w:lastRow="0" w:firstColumn="1" w:lastColumn="0" w:noHBand="0" w:noVBand="1"/>
      </w:tblPr>
      <w:tblGrid>
        <w:gridCol w:w="3638"/>
        <w:gridCol w:w="3548"/>
        <w:gridCol w:w="3604"/>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Tilbud: I/T</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Berettiget Reduksjon (SCE):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Studentbruksfordel: I/T</w:t>
            </w:r>
          </w:p>
        </w:tc>
      </w:tr>
    </w:tbl>
    <w:p w:rsidR="00142BA8" w:rsidRDefault="00142BA8">
      <w:pPr>
        <w:pStyle w:val="ProductList-Body"/>
      </w:pPr>
    </w:p>
    <w:p w:rsidR="00142BA8" w:rsidRDefault="00DD1632">
      <w:pPr>
        <w:pStyle w:val="ProductList-ClauseHeading"/>
      </w:pPr>
      <w:r>
        <w:t>2.1 Forutsetning: Tilleggs-SL-er for Bruker</w:t>
      </w:r>
    </w:p>
    <w:p w:rsidR="00142BA8" w:rsidRDefault="00DD1632">
      <w:pPr>
        <w:pStyle w:val="ProductList-Body"/>
      </w:pPr>
      <w:r>
        <w:t xml:space="preserve">Se Tilleggs-SL-er for Bruker i </w:t>
      </w:r>
      <w:hyperlink w:anchor="_Sec634">
        <w:r>
          <w:rPr>
            <w:color w:val="00467F"/>
            <w:u w:val="single"/>
          </w:rPr>
          <w:t>Office 365-pakker</w:t>
        </w:r>
      </w:hyperlink>
      <w:r>
        <w:t xml:space="preserve"> for å få informasjon om Tillegg.</w:t>
      </w:r>
    </w:p>
    <w:p w:rsidR="00142BA8" w:rsidRDefault="00142BA8">
      <w:pPr>
        <w:pStyle w:val="ProductList-Body"/>
      </w:pPr>
    </w:p>
    <w:p w:rsidR="00142BA8" w:rsidRDefault="00DD1632">
      <w:pPr>
        <w:pStyle w:val="ProductList-ClauseHeading"/>
      </w:pPr>
      <w:r>
        <w:t>2.2 SharePoint Online Plan 1 med Yammer og SharePoint Online Plan 2 med nøkkelinnløsning for Yammer</w:t>
      </w:r>
    </w:p>
    <w:p w:rsidR="00142BA8" w:rsidRDefault="00DD1632">
      <w:pPr>
        <w:pStyle w:val="ProductList-Body"/>
      </w:pPr>
      <w:r>
        <w:t>SharePoint Online Plan 1 med Yammer eller SharePoint Online Plan 2 med Yammer-abonnementer lisensiert via Open-, Open Value- eller Open Value Subscription-avtaler, kan innløses frem til 31. oktober 2015. Deretter kan de uinnløste abonnementene brukes for et produkt som inneholder en av disse tjenestene.</w:t>
      </w:r>
    </w:p>
    <w:p w:rsidR="00142BA8" w:rsidRDefault="00142BA8">
      <w:pPr>
        <w:pStyle w:val="ProductList-Body"/>
        <w:jc w:val="right"/>
      </w:pPr>
    </w:p>
    <w:tbl>
      <w:tblPr>
        <w:tblStyle w:val="PURTable"/>
        <w:tblW w:w="0" w:type="dxa"/>
        <w:tblLook w:val="04A0" w:firstRow="1" w:lastRow="0" w:firstColumn="1" w:lastColumn="0" w:noHBand="0" w:noVBand="1"/>
      </w:tblPr>
      <w:tblGrid>
        <w:gridCol w:w="10800"/>
      </w:tblGrid>
      <w:tr w:rsidR="00142BA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2BA8" w:rsidRDefault="00DA45F0">
            <w:pPr>
              <w:pStyle w:val="ProductList-TableBody"/>
              <w:jc w:val="right"/>
            </w:pPr>
            <w:hyperlink w:anchor="_Sec842">
              <w:r w:rsidR="00DD1632">
                <w:rPr>
                  <w:color w:val="00467F"/>
                  <w:sz w:val="14"/>
                  <w:u w:val="single"/>
                </w:rPr>
                <w:t>Innholdsfortegnelse</w:t>
              </w:r>
            </w:hyperlink>
            <w:r w:rsidR="00DD1632">
              <w:rPr>
                <w:sz w:val="14"/>
              </w:rPr>
              <w:t>/</w:t>
            </w:r>
            <w:hyperlink w:anchor="_Sec549">
              <w:r w:rsidR="00DD1632">
                <w:rPr>
                  <w:color w:val="00467F"/>
                  <w:sz w:val="14"/>
                  <w:u w:val="single"/>
                </w:rPr>
                <w:t>Ordliste</w:t>
              </w:r>
            </w:hyperlink>
            <w:r w:rsidR="00DD1632">
              <w:rPr>
                <w:sz w:val="14"/>
              </w:rPr>
              <w:t>/</w:t>
            </w:r>
            <w:hyperlink w:anchor="_Sec844">
              <w:r w:rsidR="00DD1632">
                <w:rPr>
                  <w:color w:val="00467F"/>
                  <w:sz w:val="14"/>
                  <w:u w:val="single"/>
                </w:rPr>
                <w:t>Indeks</w:t>
              </w:r>
            </w:hyperlink>
          </w:p>
        </w:tc>
      </w:tr>
    </w:tbl>
    <w:p w:rsidR="00142BA8" w:rsidRDefault="00142BA8">
      <w:pPr>
        <w:pStyle w:val="ProductList-Body"/>
      </w:pPr>
    </w:p>
    <w:p w:rsidR="00142BA8" w:rsidRDefault="00DD1632">
      <w:pPr>
        <w:pStyle w:val="ProductList-Offering2HeadingNoBorder"/>
      </w:pPr>
      <w:bookmarkStart w:id="306" w:name="_Sec669"/>
      <w:r>
        <w:t>Skype for Business Online</w:t>
      </w:r>
      <w:bookmarkEnd w:id="306"/>
      <w:r>
        <w:fldChar w:fldCharType="begin"/>
      </w:r>
      <w:r>
        <w:instrText xml:space="preserve"> TC "</w:instrText>
      </w:r>
      <w:bookmarkStart w:id="307" w:name="_Toc433720962"/>
      <w:r>
        <w:instrText>Skype for Business Online</w:instrText>
      </w:r>
      <w:bookmarkEnd w:id="307"/>
      <w:r>
        <w:instrText>" \l 3</w:instrText>
      </w:r>
      <w:r>
        <w:fldChar w:fldCharType="end"/>
      </w:r>
    </w:p>
    <w:p w:rsidR="00142BA8" w:rsidRDefault="00DD1632">
      <w:pPr>
        <w:pStyle w:val="ProductList-Offering1SubSection"/>
      </w:pPr>
      <w:bookmarkStart w:id="308" w:name="_Sec725"/>
      <w:r>
        <w:t>1. Programtilgjengelighet</w:t>
      </w:r>
      <w:bookmarkEnd w:id="308"/>
    </w:p>
    <w:tbl>
      <w:tblPr>
        <w:tblStyle w:val="PURTable"/>
        <w:tblW w:w="0" w:type="dxa"/>
        <w:tblLook w:val="04A0" w:firstRow="1" w:lastRow="0" w:firstColumn="1" w:lastColumn="0" w:noHBand="0" w:noVBand="1"/>
      </w:tblPr>
      <w:tblGrid>
        <w:gridCol w:w="4447"/>
        <w:gridCol w:w="813"/>
        <w:gridCol w:w="782"/>
        <w:gridCol w:w="796"/>
        <w:gridCol w:w="706"/>
        <w:gridCol w:w="829"/>
        <w:gridCol w:w="822"/>
        <w:gridCol w:w="800"/>
        <w:gridCol w:w="789"/>
      </w:tblGrid>
      <w:tr w:rsidR="00142BA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42BA8">
        <w:tc>
          <w:tcPr>
            <w:tcW w:w="5020" w:type="dxa"/>
            <w:tcBorders>
              <w:top w:val="single" w:sz="6" w:space="0" w:color="FFFFFF"/>
              <w:left w:val="none" w:sz="4" w:space="0" w:color="6E6E6E"/>
              <w:bottom w:val="dashed" w:sz="4" w:space="0" w:color="BFBFBF"/>
              <w:right w:val="none" w:sz="4" w:space="0" w:color="6E6E6E"/>
            </w:tcBorders>
          </w:tcPr>
          <w:p w:rsidR="00142BA8" w:rsidRDefault="00DD1632">
            <w:pPr>
              <w:pStyle w:val="ProductList-TableBody"/>
            </w:pPr>
            <w:r>
              <w:t>Skype for Business Online Plan 1</w:t>
            </w:r>
            <w:r>
              <w:fldChar w:fldCharType="begin"/>
            </w:r>
            <w:r>
              <w:instrText xml:space="preserve"> XE "Skype for Business Online Plan 1"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142BA8" w:rsidRDefault="00DD16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r>
      <w:tr w:rsidR="00142BA8">
        <w:tc>
          <w:tcPr>
            <w:tcW w:w="50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pPr>
            <w:r>
              <w:t>Skype for Business Online Plan 1 Add-on</w:t>
            </w:r>
            <w:r>
              <w:fldChar w:fldCharType="begin"/>
            </w:r>
            <w:r>
              <w:instrText xml:space="preserve"> XE "Skype for Business Online Plan 1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r>
      <w:tr w:rsidR="00142BA8">
        <w:tc>
          <w:tcPr>
            <w:tcW w:w="5020" w:type="dxa"/>
            <w:tcBorders>
              <w:top w:val="dashed" w:sz="4" w:space="0" w:color="BFBFBF"/>
              <w:left w:val="none" w:sz="4" w:space="0" w:color="6E6E6E"/>
              <w:bottom w:val="none" w:sz="4" w:space="0" w:color="BFBFBF"/>
              <w:right w:val="none" w:sz="4" w:space="0" w:color="6E6E6E"/>
            </w:tcBorders>
          </w:tcPr>
          <w:p w:rsidR="00142BA8" w:rsidRDefault="00DD1632">
            <w:pPr>
              <w:pStyle w:val="ProductList-TableBody"/>
            </w:pPr>
            <w:r>
              <w:t>Skype for Business Online Plan 2</w:t>
            </w:r>
            <w:r>
              <w:fldChar w:fldCharType="begin"/>
            </w:r>
            <w:r>
              <w:instrText xml:space="preserve"> XE "Skype for Business Online Plan 2"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rsidR="00142BA8" w:rsidRDefault="00DD16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r>
    </w:tbl>
    <w:p w:rsidR="00142BA8" w:rsidRDefault="00DD1632">
      <w:pPr>
        <w:pStyle w:val="ProductList-Offering1SubSection"/>
      </w:pPr>
      <w:bookmarkStart w:id="309" w:name="_Sec780"/>
      <w:r>
        <w:t>2. Produktvilkår</w:t>
      </w:r>
      <w:bookmarkEnd w:id="309"/>
    </w:p>
    <w:tbl>
      <w:tblPr>
        <w:tblStyle w:val="PURTable"/>
        <w:tblW w:w="0" w:type="dxa"/>
        <w:tblLook w:val="04A0" w:firstRow="1" w:lastRow="0" w:firstColumn="1" w:lastColumn="0" w:noHBand="0" w:noVBand="1"/>
      </w:tblPr>
      <w:tblGrid>
        <w:gridCol w:w="3638"/>
        <w:gridCol w:w="3548"/>
        <w:gridCol w:w="3604"/>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Tilbud: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Berettiget Reduksjon (SCE):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Studentbruksfordel: I/T</w:t>
            </w:r>
          </w:p>
        </w:tc>
      </w:tr>
    </w:tbl>
    <w:p w:rsidR="00142BA8" w:rsidRDefault="00142BA8">
      <w:pPr>
        <w:pStyle w:val="ProductList-Body"/>
      </w:pPr>
    </w:p>
    <w:p w:rsidR="00142BA8" w:rsidRDefault="00DD1632">
      <w:pPr>
        <w:pStyle w:val="ProductList-ClauseHeading"/>
      </w:pPr>
      <w:r>
        <w:t>2.1 Lync for Mac 2011</w:t>
      </w:r>
    </w:p>
    <w:p w:rsidR="00142BA8" w:rsidRDefault="00DD1632">
      <w:pPr>
        <w:pStyle w:val="ProductList-Body"/>
      </w:pPr>
      <w:r>
        <w:t>Skype for Business Online Plan 1 og Plan 2 krever separat kjøp og installasjon av Skype for Business 2015 (eller Lync for Mac 2011</w:t>
      </w:r>
      <w:r>
        <w:fldChar w:fldCharType="begin"/>
      </w:r>
      <w:r>
        <w:instrText xml:space="preserve"> XE "Lync for Mac 2011" </w:instrText>
      </w:r>
      <w:r>
        <w:fldChar w:fldCharType="end"/>
      </w:r>
      <w:r>
        <w:t xml:space="preserve">) for å få tilgang til alle funksjonene for Skype for Business Online Plan 1 og Plan 2. Som et tidsbegrenset tilbud kan kunder som er lisensiert for Skype for Business Online, få ett lisensiert eksemplar av Lync for Mac 2011 kostnadsfritt med hver prøveversjon av eller hver betalte </w:t>
      </w:r>
      <w:r>
        <w:fldChar w:fldCharType="begin"/>
      </w:r>
      <w:r>
        <w:instrText xml:space="preserve"> AutoTextList   \s NoStyle \t "Med Lisens menes retten til å laste ned, installere, ha tilgang til og bruke et Produkt." </w:instrText>
      </w:r>
      <w:r>
        <w:fldChar w:fldCharType="separate"/>
      </w:r>
      <w:r>
        <w:rPr>
          <w:color w:val="0563C1"/>
        </w:rPr>
        <w:t>Abonnementslisens</w:t>
      </w:r>
      <w:r>
        <w:fldChar w:fldCharType="end"/>
      </w:r>
      <w:r>
        <w:t xml:space="preserve"> for Skype for Business Online. Programvaren kan bare brukes med Skype for Business Online, og alle rettigheter til å bruke programvaren opphører ved utløp av den underliggende </w:t>
      </w:r>
      <w:r>
        <w:fldChar w:fldCharType="begin"/>
      </w:r>
      <w:r>
        <w:instrText xml:space="preserve"> AutoTextList   \s NoStyle \t "Med Lisens menes retten til å laste ned, installere, ha tilgang til og bruke et Produkt." </w:instrText>
      </w:r>
      <w:r>
        <w:fldChar w:fldCharType="separate"/>
      </w:r>
      <w:r>
        <w:rPr>
          <w:color w:val="0563C1"/>
        </w:rPr>
        <w:t>Abonnementslisensen</w:t>
      </w:r>
      <w:r>
        <w:fldChar w:fldCharType="end"/>
      </w:r>
      <w:r>
        <w:t xml:space="preserve"> eller ved overgang til neste større versjon av Skype for Business Online, avhengig av hva som inntreffer først.  Kunder kan benytte seg av gratisklienten for Skype for Business Basic 2015 for sine Windows-baserte sluttbrukere.</w:t>
      </w:r>
    </w:p>
    <w:p w:rsidR="00142BA8" w:rsidRDefault="00142BA8">
      <w:pPr>
        <w:pStyle w:val="ProductList-Body"/>
      </w:pPr>
    </w:p>
    <w:p w:rsidR="00142BA8" w:rsidRDefault="00DD1632">
      <w:pPr>
        <w:pStyle w:val="ProductList-ClauseHeading"/>
      </w:pPr>
      <w:r>
        <w:t>2.2 Forutsetning: Tilleggs-SL-er for Bruker</w:t>
      </w:r>
    </w:p>
    <w:p w:rsidR="00142BA8" w:rsidRDefault="00DD1632">
      <w:pPr>
        <w:pStyle w:val="ProductList-Body"/>
      </w:pPr>
      <w:r>
        <w:t xml:space="preserve">Se Tilleggs-SL-er for Bruker i </w:t>
      </w:r>
      <w:hyperlink w:anchor="_Sec634">
        <w:r>
          <w:rPr>
            <w:color w:val="00467F"/>
            <w:u w:val="single"/>
          </w:rPr>
          <w:t>Office 365-pakker</w:t>
        </w:r>
      </w:hyperlink>
      <w:r>
        <w:t xml:space="preserve"> for å få informasjon om Tillegg.</w:t>
      </w:r>
    </w:p>
    <w:p w:rsidR="00142BA8" w:rsidRDefault="00142BA8">
      <w:pPr>
        <w:pStyle w:val="ProductList-Body"/>
        <w:jc w:val="right"/>
      </w:pPr>
    </w:p>
    <w:tbl>
      <w:tblPr>
        <w:tblStyle w:val="PURTable"/>
        <w:tblW w:w="0" w:type="dxa"/>
        <w:tblLook w:val="04A0" w:firstRow="1" w:lastRow="0" w:firstColumn="1" w:lastColumn="0" w:noHBand="0" w:noVBand="1"/>
      </w:tblPr>
      <w:tblGrid>
        <w:gridCol w:w="10800"/>
      </w:tblGrid>
      <w:tr w:rsidR="00142BA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2BA8" w:rsidRDefault="00DA45F0">
            <w:pPr>
              <w:pStyle w:val="ProductList-TableBody"/>
              <w:jc w:val="right"/>
            </w:pPr>
            <w:hyperlink w:anchor="_Sec842">
              <w:r w:rsidR="00DD1632">
                <w:rPr>
                  <w:color w:val="00467F"/>
                  <w:sz w:val="14"/>
                  <w:u w:val="single"/>
                </w:rPr>
                <w:t>Innholdsfortegnelse</w:t>
              </w:r>
            </w:hyperlink>
            <w:r w:rsidR="00DD1632">
              <w:rPr>
                <w:sz w:val="14"/>
              </w:rPr>
              <w:t>/</w:t>
            </w:r>
            <w:hyperlink w:anchor="_Sec549">
              <w:r w:rsidR="00DD1632">
                <w:rPr>
                  <w:color w:val="00467F"/>
                  <w:sz w:val="14"/>
                  <w:u w:val="single"/>
                </w:rPr>
                <w:t>Ordliste</w:t>
              </w:r>
            </w:hyperlink>
            <w:r w:rsidR="00DD1632">
              <w:rPr>
                <w:sz w:val="14"/>
              </w:rPr>
              <w:t>/</w:t>
            </w:r>
            <w:hyperlink w:anchor="_Sec844">
              <w:r w:rsidR="00DD1632">
                <w:rPr>
                  <w:color w:val="00467F"/>
                  <w:sz w:val="14"/>
                  <w:u w:val="single"/>
                </w:rPr>
                <w:t>Indeks</w:t>
              </w:r>
            </w:hyperlink>
          </w:p>
        </w:tc>
      </w:tr>
    </w:tbl>
    <w:p w:rsidR="00142BA8" w:rsidRDefault="00142BA8">
      <w:pPr>
        <w:pStyle w:val="ProductList-Body"/>
      </w:pPr>
    </w:p>
    <w:p w:rsidR="00142BA8" w:rsidRDefault="00DD1632">
      <w:pPr>
        <w:pStyle w:val="ProductList-OfferingGroupHeading"/>
      </w:pPr>
      <w:bookmarkStart w:id="310" w:name="_Sec635"/>
      <w:r>
        <w:t>Andre Online Services</w:t>
      </w:r>
      <w:bookmarkEnd w:id="310"/>
      <w:r>
        <w:fldChar w:fldCharType="begin"/>
      </w:r>
      <w:r>
        <w:instrText xml:space="preserve"> TC "</w:instrText>
      </w:r>
      <w:bookmarkStart w:id="311" w:name="_Toc433720963"/>
      <w:r>
        <w:instrText>Andre Online Services</w:instrText>
      </w:r>
      <w:bookmarkEnd w:id="311"/>
      <w:r>
        <w:instrText>" \l 2</w:instrText>
      </w:r>
      <w:r>
        <w:fldChar w:fldCharType="end"/>
      </w:r>
    </w:p>
    <w:p w:rsidR="00142BA8" w:rsidRDefault="00DD1632">
      <w:pPr>
        <w:pStyle w:val="ProductList-Offering2HeadingNoBorder"/>
      </w:pPr>
      <w:bookmarkStart w:id="312" w:name="_Sec670"/>
      <w:r>
        <w:t>Bing Maps</w:t>
      </w:r>
      <w:bookmarkEnd w:id="312"/>
      <w:r>
        <w:fldChar w:fldCharType="begin"/>
      </w:r>
      <w:r>
        <w:instrText xml:space="preserve"> TC "</w:instrText>
      </w:r>
      <w:bookmarkStart w:id="313" w:name="_Toc433720964"/>
      <w:r>
        <w:instrText>Bing Maps</w:instrText>
      </w:r>
      <w:bookmarkEnd w:id="313"/>
      <w:r>
        <w:instrText>" \l 3</w:instrText>
      </w:r>
      <w:r>
        <w:fldChar w:fldCharType="end"/>
      </w:r>
    </w:p>
    <w:p w:rsidR="00142BA8" w:rsidRDefault="00DD1632">
      <w:pPr>
        <w:pStyle w:val="ProductList-Offering1SubSection"/>
      </w:pPr>
      <w:bookmarkStart w:id="314" w:name="_Sec726"/>
      <w:r>
        <w:t>1. Programtilgjengelighet</w:t>
      </w:r>
      <w:bookmarkEnd w:id="314"/>
    </w:p>
    <w:tbl>
      <w:tblPr>
        <w:tblStyle w:val="PURTable"/>
        <w:tblW w:w="0" w:type="dxa"/>
        <w:tblLook w:val="04A0" w:firstRow="1" w:lastRow="0" w:firstColumn="1" w:lastColumn="0" w:noHBand="0" w:noVBand="1"/>
      </w:tblPr>
      <w:tblGrid>
        <w:gridCol w:w="4453"/>
        <w:gridCol w:w="812"/>
        <w:gridCol w:w="781"/>
        <w:gridCol w:w="795"/>
        <w:gridCol w:w="706"/>
        <w:gridCol w:w="828"/>
        <w:gridCol w:w="821"/>
        <w:gridCol w:w="800"/>
        <w:gridCol w:w="788"/>
      </w:tblGrid>
      <w:tr w:rsidR="00142BA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42BA8">
        <w:tc>
          <w:tcPr>
            <w:tcW w:w="5020" w:type="dxa"/>
            <w:tcBorders>
              <w:top w:val="single" w:sz="6" w:space="0" w:color="FFFFFF"/>
              <w:left w:val="none" w:sz="4" w:space="0" w:color="6E6E6E"/>
              <w:bottom w:val="dashed" w:sz="4" w:space="0" w:color="BFBFBF"/>
              <w:right w:val="none" w:sz="4" w:space="0" w:color="6E6E6E"/>
            </w:tcBorders>
          </w:tcPr>
          <w:p w:rsidR="00142BA8" w:rsidRDefault="00DD1632">
            <w:pPr>
              <w:pStyle w:val="ProductList-TableBody"/>
            </w:pPr>
            <w:r>
              <w:rPr>
                <w:color w:val="000000"/>
              </w:rPr>
              <w:t>Bing Maps Consumer Tracked Per Asset Monthly-abonnement</w:t>
            </w:r>
            <w:r>
              <w:fldChar w:fldCharType="begin"/>
            </w:r>
            <w:r>
              <w:instrText xml:space="preserve"> XE "Bing Maps Consumer Tracked Per Asset Monthly-abonnement"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42BA8" w:rsidRDefault="00DD16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r>
      <w:tr w:rsidR="00142BA8">
        <w:tc>
          <w:tcPr>
            <w:tcW w:w="50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pPr>
            <w:r>
              <w:rPr>
                <w:color w:val="000000"/>
              </w:rPr>
              <w:t>Bing Maps Enterprise Fee Monthly-abonnement</w:t>
            </w:r>
            <w:r>
              <w:fldChar w:fldCharType="begin"/>
            </w:r>
            <w:r>
              <w:instrText xml:space="preserve"> XE "Bing Maps Enterprise Fee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42BA8" w:rsidRDefault="00DD1632">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r>
      <w:tr w:rsidR="00142BA8">
        <w:tc>
          <w:tcPr>
            <w:tcW w:w="50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pPr>
            <w:r>
              <w:rPr>
                <w:color w:val="000000"/>
              </w:rP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42BA8" w:rsidRDefault="00DD163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r>
      <w:tr w:rsidR="00142BA8">
        <w:tc>
          <w:tcPr>
            <w:tcW w:w="50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pPr>
            <w:r>
              <w:rPr>
                <w:color w:val="000000"/>
              </w:rPr>
              <w:t>Bing Maps Internal Website Usage 250K (and higher) Transactions Monthly-abonnement</w:t>
            </w:r>
            <w:r>
              <w:fldChar w:fldCharType="begin"/>
            </w:r>
            <w:r>
              <w:instrText xml:space="preserve"> XE "Bing Maps Internal Website Usage 250K (and higher) Transactions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42BA8" w:rsidRDefault="00DD163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r>
      <w:tr w:rsidR="00142BA8">
        <w:tc>
          <w:tcPr>
            <w:tcW w:w="50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pPr>
            <w:r>
              <w:rPr>
                <w:color w:val="000000"/>
              </w:rPr>
              <w:t>Bing Maps Known Per User Monthly-abonnement</w:t>
            </w:r>
            <w:r>
              <w:fldChar w:fldCharType="begin"/>
            </w:r>
            <w:r>
              <w:instrText xml:space="preserve"> XE "Bing Maps Known Per User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42BA8" w:rsidRDefault="00DD16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r>
      <w:tr w:rsidR="00142BA8">
        <w:tc>
          <w:tcPr>
            <w:tcW w:w="50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pPr>
            <w:r>
              <w:rPr>
                <w:color w:val="000000"/>
              </w:rPr>
              <w:t>Bing Maps Known 5K User Monthly-abonnement</w:t>
            </w:r>
            <w:r>
              <w:fldChar w:fldCharType="begin"/>
            </w:r>
            <w:r>
              <w:instrText xml:space="preserve"> XE "Bing Maps Known 5K User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42BA8" w:rsidRDefault="00DD163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r>
      <w:tr w:rsidR="00142BA8">
        <w:tc>
          <w:tcPr>
            <w:tcW w:w="50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pPr>
            <w:r>
              <w:rPr>
                <w:color w:val="000000"/>
              </w:rPr>
              <w:t>Bing Maps Light Known Per User Monthly-abonnement</w:t>
            </w:r>
            <w:r>
              <w:fldChar w:fldCharType="begin"/>
            </w:r>
            <w:r>
              <w:instrText xml:space="preserve"> XE "Bing Maps Light Known Per User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42BA8" w:rsidRDefault="00DD16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r>
      <w:tr w:rsidR="00142BA8">
        <w:tc>
          <w:tcPr>
            <w:tcW w:w="50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pPr>
            <w:r>
              <w:rPr>
                <w:color w:val="000000"/>
              </w:rPr>
              <w:t>Bing Maps Light Known 5K User Monthly-abonnement</w:t>
            </w:r>
            <w:r>
              <w:fldChar w:fldCharType="begin"/>
            </w:r>
            <w:r>
              <w:instrText xml:space="preserve"> XE "Bing Maps Light Known 5K User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42BA8" w:rsidRDefault="00DD163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r>
      <w:tr w:rsidR="00142BA8">
        <w:tc>
          <w:tcPr>
            <w:tcW w:w="50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pPr>
            <w:r>
              <w:rPr>
                <w:color w:val="000000"/>
              </w:rPr>
              <w:t>Bing Maps Asset Management for Windows Europe eller North America</w:t>
            </w:r>
            <w:r>
              <w:fldChar w:fldCharType="begin"/>
            </w:r>
            <w:r>
              <w:instrText xml:space="preserve"> XE "Bing Maps Asset Management for Windows Europe eller North America"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42BA8" w:rsidRDefault="00DD16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r>
      <w:tr w:rsidR="00142BA8">
        <w:tc>
          <w:tcPr>
            <w:tcW w:w="50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pPr>
            <w:r>
              <w:rPr>
                <w:color w:val="000000"/>
              </w:rPr>
              <w:t>Bing Maps Asset Management for Windows Platform Fee Monthly-abonnement</w:t>
            </w:r>
            <w:r>
              <w:fldChar w:fldCharType="begin"/>
            </w:r>
            <w:r>
              <w:instrText xml:space="preserve"> XE "Bing Maps Asset Management for Windows Platform Fee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42BA8" w:rsidRDefault="00DD1632">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r>
      <w:tr w:rsidR="00142BA8">
        <w:tc>
          <w:tcPr>
            <w:tcW w:w="50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pPr>
            <w:r>
              <w:rPr>
                <w:color w:val="000000"/>
              </w:rPr>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42BA8" w:rsidRDefault="00DD1632">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r>
      <w:tr w:rsidR="00142BA8">
        <w:tc>
          <w:tcPr>
            <w:tcW w:w="5020" w:type="dxa"/>
            <w:tcBorders>
              <w:top w:val="dashed" w:sz="4" w:space="0" w:color="BFBFBF"/>
              <w:left w:val="none" w:sz="4" w:space="0" w:color="6E6E6E"/>
              <w:bottom w:val="none" w:sz="4" w:space="0" w:color="BFBFBF"/>
              <w:right w:val="none" w:sz="4" w:space="0" w:color="6E6E6E"/>
            </w:tcBorders>
          </w:tcPr>
          <w:p w:rsidR="00142BA8" w:rsidRDefault="00DD1632">
            <w:pPr>
              <w:pStyle w:val="ProductList-TableBody"/>
            </w:pPr>
            <w:r>
              <w:rPr>
                <w:color w:val="000000"/>
              </w:rPr>
              <w:t>Bing Maps Public Website Usage 420K (and higher) Transactions Monthly-abonnement</w:t>
            </w:r>
            <w:r>
              <w:fldChar w:fldCharType="begin"/>
            </w:r>
            <w:r>
              <w:instrText xml:space="preserve"> XE "Bing Maps Public Website Usage 420K (and higher) Transactions Monthly-abonnement"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42BA8" w:rsidRDefault="00DD163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r>
    </w:tbl>
    <w:p w:rsidR="00142BA8" w:rsidRDefault="00DD1632">
      <w:pPr>
        <w:pStyle w:val="ProductList-Offering1SubSection"/>
      </w:pPr>
      <w:bookmarkStart w:id="315" w:name="_Sec781"/>
      <w:r>
        <w:t>2. Produktvilkår</w:t>
      </w:r>
      <w:bookmarkEnd w:id="315"/>
    </w:p>
    <w:tbl>
      <w:tblPr>
        <w:tblStyle w:val="PURTable"/>
        <w:tblW w:w="0" w:type="dxa"/>
        <w:tblLook w:val="04A0" w:firstRow="1" w:lastRow="0" w:firstColumn="1" w:lastColumn="0" w:noHBand="0" w:noVBand="1"/>
      </w:tblPr>
      <w:tblGrid>
        <w:gridCol w:w="3638"/>
        <w:gridCol w:w="3548"/>
        <w:gridCol w:w="3604"/>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Kvalifisert for Utvidet Gyldighetsperiode: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Tilbud: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Berettiget Reduksjon (SCE):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Studentbruksfordel: I/T</w:t>
            </w:r>
          </w:p>
        </w:tc>
      </w:tr>
    </w:tbl>
    <w:p w:rsidR="00142BA8" w:rsidRDefault="00142BA8">
      <w:pPr>
        <w:pStyle w:val="ProductList-Body"/>
      </w:pPr>
    </w:p>
    <w:p w:rsidR="00142BA8" w:rsidRDefault="00DD1632">
      <w:pPr>
        <w:pStyle w:val="ProductList-ClauseHeading"/>
      </w:pPr>
      <w:r>
        <w:t>2.1 Belastbare Transaksjoner</w:t>
      </w:r>
    </w:p>
    <w:p w:rsidR="00142BA8" w:rsidRDefault="00DD1632">
      <w:pPr>
        <w:pStyle w:val="ProductList-Body"/>
      </w:pPr>
      <w:r>
        <w:t>Hver Bing Maps Public Website Usage Add-on SL og Bing Maps Internal Website Usage Add-on SL gir Kunden rett til et visst antall Belastbare Transaksjoner som er angitt i Produktnavnet. Når registreringen utløper, går alle kjøpte og ubrukte Belastbare Transaksjoner tapt.</w:t>
      </w:r>
    </w:p>
    <w:p w:rsidR="00142BA8" w:rsidRDefault="00142BA8">
      <w:pPr>
        <w:pStyle w:val="ProductList-Body"/>
      </w:pPr>
    </w:p>
    <w:p w:rsidR="00142BA8" w:rsidRDefault="00DD1632">
      <w:pPr>
        <w:pStyle w:val="ProductList-ClauseHeading"/>
      </w:pPr>
      <w:r>
        <w:t>2.2 Bing Maps Platinum Add-on SL</w:t>
      </w:r>
    </w:p>
    <w:p w:rsidR="00142BA8" w:rsidRDefault="00DD1632">
      <w:pPr>
        <w:pStyle w:val="ProductList-Body"/>
      </w:pPr>
      <w:r>
        <w:t>Bing Maps Platinum Add-on SL kan bare kjøpes én gang per registrering og har en årlig bruksbegrensning på 400 millioner Belastbare Transaksjoner. Kunder som overstiger denne begrensningen, må kjøpe flere Belastbare Transaksjoner.</w:t>
      </w:r>
    </w:p>
    <w:p w:rsidR="00142BA8" w:rsidRDefault="00142BA8">
      <w:pPr>
        <w:pStyle w:val="ProductList-Body"/>
        <w:jc w:val="right"/>
      </w:pPr>
    </w:p>
    <w:tbl>
      <w:tblPr>
        <w:tblStyle w:val="PURTable"/>
        <w:tblW w:w="0" w:type="dxa"/>
        <w:tblLook w:val="04A0" w:firstRow="1" w:lastRow="0" w:firstColumn="1" w:lastColumn="0" w:noHBand="0" w:noVBand="1"/>
      </w:tblPr>
      <w:tblGrid>
        <w:gridCol w:w="10800"/>
      </w:tblGrid>
      <w:tr w:rsidR="00142BA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2BA8" w:rsidRDefault="00DA45F0">
            <w:pPr>
              <w:pStyle w:val="ProductList-TableBody"/>
              <w:jc w:val="right"/>
            </w:pPr>
            <w:hyperlink w:anchor="_Sec842">
              <w:r w:rsidR="00DD1632">
                <w:rPr>
                  <w:color w:val="00467F"/>
                  <w:sz w:val="14"/>
                  <w:u w:val="single"/>
                </w:rPr>
                <w:t>Innholdsfortegnelse</w:t>
              </w:r>
            </w:hyperlink>
            <w:r w:rsidR="00DD1632">
              <w:rPr>
                <w:sz w:val="14"/>
              </w:rPr>
              <w:t>/</w:t>
            </w:r>
            <w:hyperlink w:anchor="_Sec549">
              <w:r w:rsidR="00DD1632">
                <w:rPr>
                  <w:color w:val="00467F"/>
                  <w:sz w:val="14"/>
                  <w:u w:val="single"/>
                </w:rPr>
                <w:t>Ordliste</w:t>
              </w:r>
            </w:hyperlink>
            <w:r w:rsidR="00DD1632">
              <w:rPr>
                <w:sz w:val="14"/>
              </w:rPr>
              <w:t>/</w:t>
            </w:r>
            <w:hyperlink w:anchor="_Sec844">
              <w:r w:rsidR="00DD1632">
                <w:rPr>
                  <w:color w:val="00467F"/>
                  <w:sz w:val="14"/>
                  <w:u w:val="single"/>
                </w:rPr>
                <w:t>Indeks</w:t>
              </w:r>
            </w:hyperlink>
          </w:p>
        </w:tc>
      </w:tr>
    </w:tbl>
    <w:p w:rsidR="00142BA8" w:rsidRDefault="00142BA8">
      <w:pPr>
        <w:pStyle w:val="ProductList-Body"/>
      </w:pPr>
    </w:p>
    <w:p w:rsidR="00142BA8" w:rsidRDefault="00DD1632">
      <w:pPr>
        <w:pStyle w:val="ProductList-Offering2HeadingNoBorder"/>
      </w:pPr>
      <w:bookmarkStart w:id="316" w:name="_Sec672"/>
      <w:r>
        <w:t>Microsoft Learning</w:t>
      </w:r>
      <w:bookmarkEnd w:id="316"/>
      <w:r>
        <w:fldChar w:fldCharType="begin"/>
      </w:r>
      <w:r>
        <w:instrText xml:space="preserve"> TC "</w:instrText>
      </w:r>
      <w:bookmarkStart w:id="317" w:name="_Toc433720965"/>
      <w:r>
        <w:instrText>Microsoft Learning</w:instrText>
      </w:r>
      <w:bookmarkEnd w:id="317"/>
      <w:r>
        <w:instrText>" \l 3</w:instrText>
      </w:r>
      <w:r>
        <w:fldChar w:fldCharType="end"/>
      </w:r>
    </w:p>
    <w:p w:rsidR="00142BA8" w:rsidRDefault="00DD1632">
      <w:pPr>
        <w:pStyle w:val="ProductList-Offering1SubSection"/>
      </w:pPr>
      <w:bookmarkStart w:id="318" w:name="_Sec728"/>
      <w:r>
        <w:t>1. Programtilgjengelighet</w:t>
      </w:r>
      <w:bookmarkEnd w:id="318"/>
    </w:p>
    <w:tbl>
      <w:tblPr>
        <w:tblStyle w:val="PURTable"/>
        <w:tblW w:w="0" w:type="dxa"/>
        <w:tblLook w:val="04A0" w:firstRow="1" w:lastRow="0" w:firstColumn="1" w:lastColumn="0" w:noHBand="0" w:noVBand="1"/>
      </w:tblPr>
      <w:tblGrid>
        <w:gridCol w:w="4448"/>
        <w:gridCol w:w="812"/>
        <w:gridCol w:w="781"/>
        <w:gridCol w:w="796"/>
        <w:gridCol w:w="706"/>
        <w:gridCol w:w="829"/>
        <w:gridCol w:w="822"/>
        <w:gridCol w:w="801"/>
        <w:gridCol w:w="789"/>
      </w:tblGrid>
      <w:tr w:rsidR="00142BA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42BA8">
        <w:tc>
          <w:tcPr>
            <w:tcW w:w="5020" w:type="dxa"/>
            <w:tcBorders>
              <w:top w:val="single" w:sz="6" w:space="0" w:color="FFFFFF"/>
              <w:left w:val="none" w:sz="4" w:space="0" w:color="6E6E6E"/>
              <w:bottom w:val="dashed" w:sz="4" w:space="0" w:color="BFBFBF"/>
              <w:right w:val="none" w:sz="4" w:space="0" w:color="6E6E6E"/>
            </w:tcBorders>
          </w:tcPr>
          <w:p w:rsidR="00142BA8" w:rsidRDefault="00DD1632">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42BA8" w:rsidRDefault="00DD16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42BA8">
        <w:tc>
          <w:tcPr>
            <w:tcW w:w="50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pPr>
            <w:r>
              <w:rPr>
                <w:color w:val="000000"/>
              </w:rPr>
              <w:t>Microsoft Learning IT Academy</w:t>
            </w:r>
            <w:r>
              <w:fldChar w:fldCharType="begin"/>
            </w:r>
            <w:r>
              <w:instrText xml:space="preserve"> XE "Microsoft Learning IT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42BA8" w:rsidRDefault="00DD1632">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42BA8">
        <w:tc>
          <w:tcPr>
            <w:tcW w:w="50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860" w:type="dxa"/>
            <w:tcBorders>
              <w:top w:val="dashed" w:sz="4" w:space="0" w:color="BFBFBF"/>
              <w:left w:val="none" w:sz="4" w:space="0" w:color="6E6E6E"/>
              <w:bottom w:val="dashed" w:sz="4" w:space="0" w:color="BFBFBF"/>
              <w:right w:val="single" w:sz="6" w:space="0" w:color="FFFFFF"/>
            </w:tcBorders>
          </w:tcPr>
          <w:p w:rsidR="00142BA8" w:rsidRDefault="00DD16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42BA8">
        <w:tc>
          <w:tcPr>
            <w:tcW w:w="50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pPr>
            <w:r>
              <w:t>Microsoft Learning MCP 30 Exam Vouchers</w:t>
            </w:r>
            <w:r>
              <w:fldChar w:fldCharType="begin"/>
            </w:r>
            <w:r>
              <w:instrText xml:space="preserve"> XE "Microsoft Learning MCP 30 Exam Vouchers"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142BA8" w:rsidRDefault="00DD1632">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42BA8">
        <w:tc>
          <w:tcPr>
            <w:tcW w:w="5020" w:type="dxa"/>
            <w:tcBorders>
              <w:top w:val="dashed" w:sz="4" w:space="0" w:color="BFBFBF"/>
              <w:left w:val="none" w:sz="4" w:space="0" w:color="6E6E6E"/>
              <w:bottom w:val="dashed" w:sz="4" w:space="0" w:color="BFBFBF"/>
              <w:right w:val="none" w:sz="4" w:space="0" w:color="6E6E6E"/>
            </w:tcBorders>
          </w:tcPr>
          <w:p w:rsidR="00142BA8" w:rsidRDefault="00DD1632">
            <w:pPr>
              <w:pStyle w:val="ProductList-TableBody"/>
            </w:pPr>
            <w:r>
              <w:t>Microsoft Learning MTA 250 Exam Site License</w:t>
            </w:r>
            <w:r>
              <w:fldChar w:fldCharType="begin"/>
            </w:r>
            <w:r>
              <w:instrText xml:space="preserve"> XE "Microsoft Learning MTA 250 Exam Site License" </w:instrText>
            </w:r>
            <w:r>
              <w:fldChar w:fldCharType="end"/>
            </w:r>
            <w:r>
              <w:t xml:space="preserve"> (Tjeneste-SL)</w:t>
            </w:r>
          </w:p>
        </w:tc>
        <w:tc>
          <w:tcPr>
            <w:tcW w:w="860" w:type="dxa"/>
            <w:tcBorders>
              <w:top w:val="dashed" w:sz="4" w:space="0" w:color="BFBFBF"/>
              <w:left w:val="none" w:sz="4" w:space="0" w:color="6E6E6E"/>
              <w:bottom w:val="dashed" w:sz="4" w:space="0" w:color="BFBFBF"/>
              <w:right w:val="single" w:sz="6" w:space="0" w:color="FFFFFF"/>
            </w:tcBorders>
          </w:tcPr>
          <w:p w:rsidR="00142BA8" w:rsidRDefault="00DD163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42BA8">
        <w:tc>
          <w:tcPr>
            <w:tcW w:w="5020" w:type="dxa"/>
            <w:tcBorders>
              <w:top w:val="dashed" w:sz="4" w:space="0" w:color="BFBFBF"/>
              <w:left w:val="none" w:sz="4" w:space="0" w:color="6E6E6E"/>
              <w:bottom w:val="none" w:sz="4" w:space="0" w:color="BFBFBF"/>
              <w:right w:val="none" w:sz="4" w:space="0" w:color="6E6E6E"/>
            </w:tcBorders>
          </w:tcPr>
          <w:p w:rsidR="00142BA8" w:rsidRDefault="00DD1632">
            <w:pPr>
              <w:pStyle w:val="ProductList-TableBody"/>
            </w:pPr>
            <w:r>
              <w:t>Microsoft Learning MOS 500 Exam Site License</w:t>
            </w:r>
            <w:r>
              <w:fldChar w:fldCharType="begin"/>
            </w:r>
            <w:r>
              <w:instrText xml:space="preserve"> XE "Microsoft Learning MOS 500 Exam Site License" </w:instrText>
            </w:r>
            <w:r>
              <w:fldChar w:fldCharType="end"/>
            </w:r>
            <w:r>
              <w:t xml:space="preserve"> (Tjeneste-SL)</w:t>
            </w:r>
          </w:p>
        </w:tc>
        <w:tc>
          <w:tcPr>
            <w:tcW w:w="860" w:type="dxa"/>
            <w:tcBorders>
              <w:top w:val="dashed" w:sz="4" w:space="0" w:color="BFBFBF"/>
              <w:left w:val="none" w:sz="4" w:space="0" w:color="6E6E6E"/>
              <w:bottom w:val="none" w:sz="4" w:space="0" w:color="BFBFBF"/>
              <w:right w:val="single" w:sz="6" w:space="0" w:color="FFFFFF"/>
            </w:tcBorders>
          </w:tcPr>
          <w:p w:rsidR="00142BA8" w:rsidRDefault="00DD163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142BA8" w:rsidRDefault="00DD1632">
      <w:pPr>
        <w:pStyle w:val="ProductList-Offering1SubSection"/>
      </w:pPr>
      <w:bookmarkStart w:id="319" w:name="_Sec783"/>
      <w:r>
        <w:t>2. Produktvilkår</w:t>
      </w:r>
      <w:bookmarkEnd w:id="319"/>
    </w:p>
    <w:tbl>
      <w:tblPr>
        <w:tblStyle w:val="PURTable"/>
        <w:tblW w:w="0" w:type="dxa"/>
        <w:tblLook w:val="04A0" w:firstRow="1" w:lastRow="0" w:firstColumn="1" w:lastColumn="0" w:noHBand="0" w:noVBand="1"/>
      </w:tblPr>
      <w:tblGrid>
        <w:gridCol w:w="3638"/>
        <w:gridCol w:w="3548"/>
        <w:gridCol w:w="3604"/>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Kvalifisert for Utvidet Gyldighetsperiode: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Tilbud: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Berettiget Reduksjon (SCE):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Studentbruksfordel: I/T</w:t>
            </w:r>
          </w:p>
        </w:tc>
      </w:tr>
    </w:tbl>
    <w:p w:rsidR="00142BA8" w:rsidRDefault="00142BA8">
      <w:pPr>
        <w:pStyle w:val="ProductList-Body"/>
      </w:pPr>
    </w:p>
    <w:p w:rsidR="00142BA8" w:rsidRDefault="00DD1632">
      <w:pPr>
        <w:pStyle w:val="ProductList-ClauseHeading"/>
      </w:pPr>
      <w:r>
        <w:t>2.1 Gavekort</w:t>
      </w:r>
    </w:p>
    <w:p w:rsidR="00142BA8" w:rsidRDefault="00DD1632">
      <w:pPr>
        <w:pStyle w:val="ProductList-Body"/>
      </w:pPr>
      <w:r>
        <w:t xml:space="preserve">Gavekort leveres ved kjøp og utløper 12 måneder etter kjøpsdatoen. </w:t>
      </w:r>
    </w:p>
    <w:p w:rsidR="00142BA8" w:rsidRDefault="00142BA8">
      <w:pPr>
        <w:pStyle w:val="ProductList-Body"/>
      </w:pPr>
    </w:p>
    <w:p w:rsidR="00142BA8" w:rsidRDefault="00DD1632">
      <w:pPr>
        <w:pStyle w:val="ProductList-ClauseHeading"/>
      </w:pPr>
      <w:r>
        <w:t>2.2 Microsoft Office Specialist-lisens (MOS), Microsoft Technology Associate (MTA)-lisens og Microsoft Certification Educator Exam Site-lisens</w:t>
      </w:r>
    </w:p>
    <w:p w:rsidR="00142BA8" w:rsidRDefault="00DD1632">
      <w:pPr>
        <w:pStyle w:val="ProductList-Body"/>
      </w:pPr>
      <w:r>
        <w:t xml:space="preserve">Kunden må være et autorisert Certiport-testsenter for å være kvalifisert for </w:t>
      </w:r>
      <w:r>
        <w:fldChar w:fldCharType="begin"/>
      </w:r>
      <w:r>
        <w:instrText xml:space="preserve"> AutoTextList   \s NoStyle \t "Med Lisens menes retten til å laste ned, installere, ha tilgang til og bruke et Produkt." </w:instrText>
      </w:r>
      <w:r>
        <w:fldChar w:fldCharType="separate"/>
      </w:r>
      <w:r>
        <w:rPr>
          <w:color w:val="0563C1"/>
        </w:rPr>
        <w:t>Områdelisensen</w:t>
      </w:r>
      <w:r>
        <w:fldChar w:fldCharType="end"/>
      </w:r>
      <w:r>
        <w:t xml:space="preserve">. </w:t>
      </w:r>
      <w:r>
        <w:fldChar w:fldCharType="begin"/>
      </w:r>
      <w:r>
        <w:instrText xml:space="preserve"> AutoTextList   \s NoStyle \t "Med Lisens menes retten til å laste ned, installere, ha tilgang til og bruke et Produkt." </w:instrText>
      </w:r>
      <w:r>
        <w:fldChar w:fldCharType="separate"/>
      </w:r>
      <w:r>
        <w:rPr>
          <w:color w:val="0563C1"/>
        </w:rPr>
        <w:t>Områdelisensen</w:t>
      </w:r>
      <w:r>
        <w:fldChar w:fldCharType="end"/>
      </w:r>
      <w:r>
        <w:t xml:space="preserve"> utløper 12 måneder etter kjøpsdatoen. Ubrukte sertifiseringseksamener går tapt.</w:t>
      </w:r>
    </w:p>
    <w:p w:rsidR="00142BA8" w:rsidRDefault="00142BA8">
      <w:pPr>
        <w:pStyle w:val="ProductList-Body"/>
        <w:jc w:val="right"/>
      </w:pPr>
    </w:p>
    <w:tbl>
      <w:tblPr>
        <w:tblStyle w:val="PURTable"/>
        <w:tblW w:w="0" w:type="dxa"/>
        <w:tblLook w:val="04A0" w:firstRow="1" w:lastRow="0" w:firstColumn="1" w:lastColumn="0" w:noHBand="0" w:noVBand="1"/>
      </w:tblPr>
      <w:tblGrid>
        <w:gridCol w:w="10800"/>
      </w:tblGrid>
      <w:tr w:rsidR="00142BA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2BA8" w:rsidRDefault="00DA45F0">
            <w:pPr>
              <w:pStyle w:val="ProductList-TableBody"/>
              <w:jc w:val="right"/>
            </w:pPr>
            <w:hyperlink w:anchor="_Sec842">
              <w:r w:rsidR="00DD1632">
                <w:rPr>
                  <w:color w:val="00467F"/>
                  <w:sz w:val="14"/>
                  <w:u w:val="single"/>
                </w:rPr>
                <w:t>Innholdsfortegnelse</w:t>
              </w:r>
            </w:hyperlink>
            <w:r w:rsidR="00DD1632">
              <w:rPr>
                <w:sz w:val="14"/>
              </w:rPr>
              <w:t>/</w:t>
            </w:r>
            <w:hyperlink w:anchor="_Sec549">
              <w:r w:rsidR="00DD1632">
                <w:rPr>
                  <w:color w:val="00467F"/>
                  <w:sz w:val="14"/>
                  <w:u w:val="single"/>
                </w:rPr>
                <w:t>Ordliste</w:t>
              </w:r>
            </w:hyperlink>
            <w:r w:rsidR="00DD1632">
              <w:rPr>
                <w:sz w:val="14"/>
              </w:rPr>
              <w:t>/</w:t>
            </w:r>
            <w:hyperlink w:anchor="_Sec844">
              <w:r w:rsidR="00DD1632">
                <w:rPr>
                  <w:color w:val="00467F"/>
                  <w:sz w:val="14"/>
                  <w:u w:val="single"/>
                </w:rPr>
                <w:t>Indeks</w:t>
              </w:r>
            </w:hyperlink>
          </w:p>
        </w:tc>
      </w:tr>
    </w:tbl>
    <w:p w:rsidR="00142BA8" w:rsidRDefault="00142BA8">
      <w:pPr>
        <w:pStyle w:val="ProductList-Body"/>
      </w:pPr>
    </w:p>
    <w:p w:rsidR="00142BA8" w:rsidRDefault="00DD1632">
      <w:pPr>
        <w:pStyle w:val="ProductList-Offering2HeadingNoBorder"/>
      </w:pPr>
      <w:bookmarkStart w:id="320" w:name="_Sec673"/>
      <w:r>
        <w:t>Microsoft Translator</w:t>
      </w:r>
      <w:bookmarkEnd w:id="320"/>
      <w:r>
        <w:fldChar w:fldCharType="begin"/>
      </w:r>
      <w:r>
        <w:instrText xml:space="preserve"> TC "</w:instrText>
      </w:r>
      <w:bookmarkStart w:id="321" w:name="_Toc433720966"/>
      <w:r>
        <w:instrText>Microsoft Translator</w:instrText>
      </w:r>
      <w:bookmarkEnd w:id="321"/>
      <w:r>
        <w:instrText>" \l 3</w:instrText>
      </w:r>
      <w:r>
        <w:fldChar w:fldCharType="end"/>
      </w:r>
    </w:p>
    <w:p w:rsidR="00142BA8" w:rsidRDefault="00DD1632">
      <w:pPr>
        <w:pStyle w:val="ProductList-Offering1SubSection"/>
      </w:pPr>
      <w:bookmarkStart w:id="322" w:name="_Sec729"/>
      <w:r>
        <w:t>1. Programtilgjengelighet</w:t>
      </w:r>
      <w:bookmarkEnd w:id="322"/>
    </w:p>
    <w:tbl>
      <w:tblPr>
        <w:tblStyle w:val="PURTable"/>
        <w:tblW w:w="0" w:type="dxa"/>
        <w:tblLook w:val="04A0" w:firstRow="1" w:lastRow="0" w:firstColumn="1" w:lastColumn="0" w:noHBand="0" w:noVBand="1"/>
      </w:tblPr>
      <w:tblGrid>
        <w:gridCol w:w="4448"/>
        <w:gridCol w:w="812"/>
        <w:gridCol w:w="781"/>
        <w:gridCol w:w="796"/>
        <w:gridCol w:w="706"/>
        <w:gridCol w:w="829"/>
        <w:gridCol w:w="822"/>
        <w:gridCol w:w="801"/>
        <w:gridCol w:w="789"/>
      </w:tblGrid>
      <w:tr w:rsidR="00142BA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42BA8">
        <w:tc>
          <w:tcPr>
            <w:tcW w:w="5020" w:type="dxa"/>
            <w:tcBorders>
              <w:top w:val="single" w:sz="6" w:space="0" w:color="FFFFFF"/>
              <w:left w:val="none" w:sz="4" w:space="0" w:color="6E6E6E"/>
              <w:bottom w:val="none" w:sz="4" w:space="0" w:color="BFBFBF"/>
              <w:right w:val="none" w:sz="4" w:space="0" w:color="6E6E6E"/>
            </w:tcBorders>
          </w:tcPr>
          <w:p w:rsidR="00142BA8" w:rsidRDefault="00DD1632">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r>
    </w:tbl>
    <w:p w:rsidR="00142BA8" w:rsidRDefault="00DD1632">
      <w:pPr>
        <w:pStyle w:val="ProductList-Offering1SubSection"/>
      </w:pPr>
      <w:bookmarkStart w:id="323" w:name="_Sec784"/>
      <w:r>
        <w:t>2. Produktvilkår</w:t>
      </w:r>
      <w:bookmarkEnd w:id="323"/>
    </w:p>
    <w:tbl>
      <w:tblPr>
        <w:tblStyle w:val="PURTable"/>
        <w:tblW w:w="0" w:type="dxa"/>
        <w:tblLook w:val="04A0" w:firstRow="1" w:lastRow="0" w:firstColumn="1" w:lastColumn="0" w:noHBand="0" w:noVBand="1"/>
      </w:tblPr>
      <w:tblGrid>
        <w:gridCol w:w="3638"/>
        <w:gridCol w:w="3548"/>
        <w:gridCol w:w="3604"/>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Kvalifisert for Utvidet Gyldighetsperiode: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Tilbud: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42BA8" w:rsidRDefault="00DD163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Berettiget Reduksjon (SCE):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Studentbruksfordel: I/T</w:t>
            </w:r>
          </w:p>
        </w:tc>
      </w:tr>
    </w:tbl>
    <w:p w:rsidR="00142BA8" w:rsidRDefault="00142BA8">
      <w:pPr>
        <w:pStyle w:val="ProductList-Body"/>
        <w:jc w:val="right"/>
      </w:pPr>
    </w:p>
    <w:tbl>
      <w:tblPr>
        <w:tblStyle w:val="PURTable"/>
        <w:tblW w:w="0" w:type="dxa"/>
        <w:tblLook w:val="04A0" w:firstRow="1" w:lastRow="0" w:firstColumn="1" w:lastColumn="0" w:noHBand="0" w:noVBand="1"/>
      </w:tblPr>
      <w:tblGrid>
        <w:gridCol w:w="10800"/>
      </w:tblGrid>
      <w:tr w:rsidR="00142BA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2BA8" w:rsidRDefault="00DA45F0">
            <w:pPr>
              <w:pStyle w:val="ProductList-TableBody"/>
              <w:jc w:val="right"/>
            </w:pPr>
            <w:hyperlink w:anchor="_Sec842">
              <w:r w:rsidR="00DD1632">
                <w:rPr>
                  <w:color w:val="00467F"/>
                  <w:sz w:val="14"/>
                  <w:u w:val="single"/>
                </w:rPr>
                <w:t>Innholdsfortegnelse</w:t>
              </w:r>
            </w:hyperlink>
            <w:r w:rsidR="00DD1632">
              <w:rPr>
                <w:sz w:val="14"/>
              </w:rPr>
              <w:t>/</w:t>
            </w:r>
            <w:hyperlink w:anchor="_Sec549">
              <w:r w:rsidR="00DD1632">
                <w:rPr>
                  <w:color w:val="00467F"/>
                  <w:sz w:val="14"/>
                  <w:u w:val="single"/>
                </w:rPr>
                <w:t>Ordliste</w:t>
              </w:r>
            </w:hyperlink>
            <w:r w:rsidR="00DD1632">
              <w:rPr>
                <w:sz w:val="14"/>
              </w:rPr>
              <w:t>/</w:t>
            </w:r>
            <w:hyperlink w:anchor="_Sec844">
              <w:r w:rsidR="00DD1632">
                <w:rPr>
                  <w:color w:val="00467F"/>
                  <w:sz w:val="14"/>
                  <w:u w:val="single"/>
                </w:rPr>
                <w:t>Indeks</w:t>
              </w:r>
            </w:hyperlink>
          </w:p>
        </w:tc>
      </w:tr>
    </w:tbl>
    <w:p w:rsidR="00142BA8" w:rsidRDefault="00142BA8">
      <w:pPr>
        <w:pStyle w:val="ProductList-Body"/>
      </w:pPr>
    </w:p>
    <w:p w:rsidR="00142BA8" w:rsidRDefault="00DD1632">
      <w:pPr>
        <w:pStyle w:val="ProductList-Offering2HeadingNoBorder"/>
      </w:pPr>
      <w:bookmarkStart w:id="324" w:name="_Sec674"/>
      <w:r>
        <w:t>Power BI Pro</w:t>
      </w:r>
      <w:bookmarkEnd w:id="324"/>
      <w:r>
        <w:fldChar w:fldCharType="begin"/>
      </w:r>
      <w:r>
        <w:instrText xml:space="preserve"> TC "</w:instrText>
      </w:r>
      <w:bookmarkStart w:id="325" w:name="_Toc433720967"/>
      <w:r>
        <w:instrText>Power BI Pro</w:instrText>
      </w:r>
      <w:bookmarkEnd w:id="325"/>
      <w:r>
        <w:instrText>" \l 3</w:instrText>
      </w:r>
      <w:r>
        <w:fldChar w:fldCharType="end"/>
      </w:r>
    </w:p>
    <w:p w:rsidR="00142BA8" w:rsidRDefault="00DD1632">
      <w:pPr>
        <w:pStyle w:val="ProductList-Offering1SubSection"/>
      </w:pPr>
      <w:bookmarkStart w:id="326" w:name="_Sec730"/>
      <w:r>
        <w:t>1. Programtilgjengelighet</w:t>
      </w:r>
      <w:bookmarkEnd w:id="326"/>
    </w:p>
    <w:tbl>
      <w:tblPr>
        <w:tblStyle w:val="PURTable"/>
        <w:tblW w:w="0" w:type="dxa"/>
        <w:tblLook w:val="04A0" w:firstRow="1" w:lastRow="0" w:firstColumn="1" w:lastColumn="0" w:noHBand="0" w:noVBand="1"/>
      </w:tblPr>
      <w:tblGrid>
        <w:gridCol w:w="4445"/>
        <w:gridCol w:w="812"/>
        <w:gridCol w:w="781"/>
        <w:gridCol w:w="796"/>
        <w:gridCol w:w="706"/>
        <w:gridCol w:w="828"/>
        <w:gridCol w:w="821"/>
        <w:gridCol w:w="800"/>
        <w:gridCol w:w="795"/>
      </w:tblGrid>
      <w:tr w:rsidR="00142BA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rPr>
                <w:color w:val="FFFFFF"/>
              </w:rPr>
              <w:t>Poeng</w:t>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42BA8">
        <w:tc>
          <w:tcPr>
            <w:tcW w:w="5020" w:type="dxa"/>
            <w:tcBorders>
              <w:top w:val="single" w:sz="6" w:space="0" w:color="FFFFFF"/>
              <w:left w:val="none" w:sz="4" w:space="0" w:color="6E6E6E"/>
              <w:bottom w:val="dashed" w:sz="4" w:space="0" w:color="BFBFBF"/>
              <w:right w:val="none" w:sz="4" w:space="0" w:color="6E6E6E"/>
            </w:tcBorders>
          </w:tcPr>
          <w:p w:rsidR="00142BA8" w:rsidRDefault="00DD1632">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42BA8" w:rsidRDefault="00DD16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r>
      <w:tr w:rsidR="00142BA8">
        <w:tc>
          <w:tcPr>
            <w:tcW w:w="5020" w:type="dxa"/>
            <w:tcBorders>
              <w:top w:val="dashed" w:sz="4" w:space="0" w:color="BFBFBF"/>
              <w:left w:val="none" w:sz="4" w:space="0" w:color="6E6E6E"/>
              <w:bottom w:val="none" w:sz="4" w:space="0" w:color="BFBFBF"/>
              <w:right w:val="none" w:sz="4" w:space="0" w:color="6E6E6E"/>
            </w:tcBorders>
          </w:tcPr>
          <w:p w:rsidR="00142BA8" w:rsidRDefault="00DD1632">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42BA8" w:rsidRDefault="00DD16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142BA8" w:rsidRDefault="00DD1632">
      <w:pPr>
        <w:pStyle w:val="ProductList-Offering1SubSection"/>
      </w:pPr>
      <w:bookmarkStart w:id="327" w:name="_Sec785"/>
      <w:r>
        <w:t>2. Produktvilkår</w:t>
      </w:r>
      <w:bookmarkEnd w:id="327"/>
    </w:p>
    <w:tbl>
      <w:tblPr>
        <w:tblStyle w:val="PURTable"/>
        <w:tblW w:w="0" w:type="dxa"/>
        <w:tblLook w:val="04A0" w:firstRow="1" w:lastRow="0" w:firstColumn="1" w:lastColumn="0" w:noHBand="0" w:noVBand="1"/>
      </w:tblPr>
      <w:tblGrid>
        <w:gridCol w:w="3638"/>
        <w:gridCol w:w="3548"/>
        <w:gridCol w:w="3604"/>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Kvalifisert for Utvidet Gyldighetsperiode: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Tilbud: I/T</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Berettiget Reduksjon (SCE): I/T</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"Kvalifisert for Overføring: Et Produkt (på eller utenfor datamaskinplattformen) som Enterprise- eller Enterprise Subscription-kunder kan flytte til en Abonnementslisens." </w:instrText>
            </w:r>
            <w:r>
              <w:fldChar w:fldCharType="separate"/>
            </w:r>
            <w:r>
              <w:rPr>
                <w:color w:val="0563C1"/>
              </w:rPr>
              <w:t>Kvalifisert for Overføring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t>Studentbruksfordel: I/T</w:t>
            </w:r>
          </w:p>
        </w:tc>
      </w:tr>
    </w:tbl>
    <w:p w:rsidR="00142BA8" w:rsidRDefault="00142BA8">
      <w:pPr>
        <w:pStyle w:val="ProductList-Body"/>
        <w:jc w:val="right"/>
      </w:pPr>
    </w:p>
    <w:tbl>
      <w:tblPr>
        <w:tblStyle w:val="PURTable"/>
        <w:tblW w:w="0" w:type="dxa"/>
        <w:tblLook w:val="04A0" w:firstRow="1" w:lastRow="0" w:firstColumn="1" w:lastColumn="0" w:noHBand="0" w:noVBand="1"/>
      </w:tblPr>
      <w:tblGrid>
        <w:gridCol w:w="10800"/>
      </w:tblGrid>
      <w:tr w:rsidR="00142BA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2BA8" w:rsidRDefault="00DA45F0">
            <w:pPr>
              <w:pStyle w:val="ProductList-TableBody"/>
              <w:jc w:val="right"/>
            </w:pPr>
            <w:hyperlink w:anchor="_Sec842">
              <w:r w:rsidR="00DD1632">
                <w:rPr>
                  <w:color w:val="00467F"/>
                  <w:sz w:val="14"/>
                  <w:u w:val="single"/>
                </w:rPr>
                <w:t>Innholdsfortegnelse</w:t>
              </w:r>
            </w:hyperlink>
            <w:r w:rsidR="00DD1632">
              <w:rPr>
                <w:sz w:val="14"/>
              </w:rPr>
              <w:t>/</w:t>
            </w:r>
            <w:hyperlink w:anchor="_Sec549">
              <w:r w:rsidR="00DD1632">
                <w:rPr>
                  <w:color w:val="00467F"/>
                  <w:sz w:val="14"/>
                  <w:u w:val="single"/>
                </w:rPr>
                <w:t>Ordliste</w:t>
              </w:r>
            </w:hyperlink>
            <w:r w:rsidR="00DD1632">
              <w:rPr>
                <w:sz w:val="14"/>
              </w:rPr>
              <w:t>/</w:t>
            </w:r>
            <w:hyperlink w:anchor="_Sec844">
              <w:r w:rsidR="00DD1632">
                <w:rPr>
                  <w:color w:val="00467F"/>
                  <w:sz w:val="14"/>
                  <w:u w:val="single"/>
                </w:rPr>
                <w:t>Indeks</w:t>
              </w:r>
            </w:hyperlink>
          </w:p>
        </w:tc>
      </w:tr>
    </w:tbl>
    <w:p w:rsidR="00142BA8" w:rsidRDefault="00142BA8">
      <w:pPr>
        <w:pStyle w:val="ProductList-Body"/>
      </w:pPr>
    </w:p>
    <w:p w:rsidR="00142BA8" w:rsidRDefault="00DD1632">
      <w:pPr>
        <w:pStyle w:val="ProductList-Offering2HeadingNoBorder"/>
      </w:pPr>
      <w:bookmarkStart w:id="328" w:name="_Sec675"/>
      <w:r>
        <w:t>System Center Endpoint Protection</w:t>
      </w:r>
      <w:bookmarkEnd w:id="328"/>
      <w:r>
        <w:fldChar w:fldCharType="begin"/>
      </w:r>
      <w:r>
        <w:instrText xml:space="preserve"> TC "</w:instrText>
      </w:r>
      <w:bookmarkStart w:id="329" w:name="_Toc433720968"/>
      <w:r>
        <w:instrText>System Center Endpoint Protection</w:instrText>
      </w:r>
      <w:bookmarkEnd w:id="329"/>
      <w:r>
        <w:instrText>" \l 3</w:instrText>
      </w:r>
      <w:r>
        <w:fldChar w:fldCharType="end"/>
      </w:r>
    </w:p>
    <w:p w:rsidR="00142BA8" w:rsidRDefault="00DD1632">
      <w:pPr>
        <w:pStyle w:val="ProductList-Offering1SubSection"/>
      </w:pPr>
      <w:bookmarkStart w:id="330" w:name="_Sec731"/>
      <w:r>
        <w:t>1. Programtilgjengelighet</w:t>
      </w:r>
      <w:bookmarkEnd w:id="330"/>
    </w:p>
    <w:tbl>
      <w:tblPr>
        <w:tblStyle w:val="PURTable"/>
        <w:tblW w:w="0" w:type="dxa"/>
        <w:tblLook w:val="04A0" w:firstRow="1" w:lastRow="0" w:firstColumn="1" w:lastColumn="0" w:noHBand="0" w:noVBand="1"/>
      </w:tblPr>
      <w:tblGrid>
        <w:gridCol w:w="4446"/>
        <w:gridCol w:w="812"/>
        <w:gridCol w:w="780"/>
        <w:gridCol w:w="796"/>
        <w:gridCol w:w="706"/>
        <w:gridCol w:w="828"/>
        <w:gridCol w:w="821"/>
        <w:gridCol w:w="800"/>
        <w:gridCol w:w="795"/>
      </w:tblGrid>
      <w:tr w:rsidR="00142BA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rPr>
                <w:color w:val="FFFFFF"/>
              </w:rPr>
              <w:t>Poeng</w:t>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42BA8">
        <w:tc>
          <w:tcPr>
            <w:tcW w:w="5020" w:type="dxa"/>
            <w:tcBorders>
              <w:top w:val="single" w:sz="6" w:space="0" w:color="FFFFFF"/>
              <w:left w:val="single" w:sz="6" w:space="0" w:color="FFFFFF"/>
              <w:bottom w:val="single" w:sz="6" w:space="0" w:color="FFFFFF"/>
              <w:right w:val="single" w:sz="6" w:space="0" w:color="FFFFFF"/>
            </w:tcBorders>
            <w:shd w:val="clear" w:color="auto" w:fill="FFFFFF"/>
          </w:tcPr>
          <w:p w:rsidR="00142BA8" w:rsidRDefault="00DD1632">
            <w:pPr>
              <w:pStyle w:val="ProductList-TableBody"/>
            </w:pPr>
            <w:r>
              <w:t>System Center 2012 R2 Endpoint Protection</w:t>
            </w:r>
            <w:r>
              <w:fldChar w:fldCharType="begin"/>
            </w:r>
            <w:r>
              <w:instrText xml:space="preserve"> XE "System Center 2012 R2 Endpoint Protection" </w:instrText>
            </w:r>
            <w:r>
              <w:fldChar w:fldCharType="end"/>
            </w:r>
            <w:r>
              <w:t xml:space="preserve"> (Enhets- eller Bruker-SL)</w:t>
            </w:r>
          </w:p>
        </w:tc>
        <w:tc>
          <w:tcPr>
            <w:tcW w:w="860" w:type="dxa"/>
            <w:tcBorders>
              <w:top w:val="single" w:sz="6" w:space="0" w:color="FFFFFF"/>
              <w:left w:val="single" w:sz="6" w:space="0" w:color="FFFFFF"/>
              <w:bottom w:val="single" w:sz="6" w:space="0" w:color="FFFFFF"/>
              <w:right w:val="single" w:sz="6" w:space="0" w:color="FFFFFF"/>
            </w:tcBorders>
            <w:shd w:val="clear" w:color="auto" w:fill="FFFFFF"/>
          </w:tcPr>
          <w:p w:rsidR="00142BA8" w:rsidRDefault="00DD16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142BA8" w:rsidRDefault="00DD1632">
      <w:pPr>
        <w:pStyle w:val="ProductList-Offering1SubSection"/>
      </w:pPr>
      <w:bookmarkStart w:id="331" w:name="_Sec786"/>
      <w:r>
        <w:t>2. Produktvilkår</w:t>
      </w:r>
      <w:bookmarkEnd w:id="331"/>
    </w:p>
    <w:tbl>
      <w:tblPr>
        <w:tblStyle w:val="PURTable"/>
        <w:tblW w:w="0" w:type="dxa"/>
        <w:tblLook w:val="04A0" w:firstRow="1" w:lastRow="0" w:firstColumn="1" w:lastColumn="0" w:noHBand="0" w:noVBand="1"/>
      </w:tblPr>
      <w:tblGrid>
        <w:gridCol w:w="3638"/>
        <w:gridCol w:w="3548"/>
        <w:gridCol w:w="3604"/>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Kvalifisert for Utvidet Gyldighetsperiode: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42BA8" w:rsidRDefault="00DD163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126">
              <w:r>
                <w:rPr>
                  <w:color w:val="00467F"/>
                  <w:u w:val="single"/>
                </w:rPr>
                <w:t>Produktliste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Tilbud: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Berettiget Reduksjon (SCE):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Studentbruksfordel: I/T</w:t>
            </w:r>
          </w:p>
        </w:tc>
      </w:tr>
    </w:tbl>
    <w:p w:rsidR="00142BA8" w:rsidRDefault="00142BA8">
      <w:pPr>
        <w:pStyle w:val="ProductList-Body"/>
        <w:jc w:val="right"/>
      </w:pPr>
    </w:p>
    <w:tbl>
      <w:tblPr>
        <w:tblStyle w:val="PURTable"/>
        <w:tblW w:w="0" w:type="dxa"/>
        <w:tblLook w:val="04A0" w:firstRow="1" w:lastRow="0" w:firstColumn="1" w:lastColumn="0" w:noHBand="0" w:noVBand="1"/>
      </w:tblPr>
      <w:tblGrid>
        <w:gridCol w:w="10800"/>
      </w:tblGrid>
      <w:tr w:rsidR="00142BA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2BA8" w:rsidRDefault="00DA45F0">
            <w:pPr>
              <w:pStyle w:val="ProductList-TableBody"/>
              <w:jc w:val="right"/>
            </w:pPr>
            <w:hyperlink w:anchor="_Sec842">
              <w:r w:rsidR="00DD1632">
                <w:rPr>
                  <w:color w:val="00467F"/>
                  <w:sz w:val="14"/>
                  <w:u w:val="single"/>
                </w:rPr>
                <w:t>Innholdsfortegnelse</w:t>
              </w:r>
            </w:hyperlink>
            <w:r w:rsidR="00DD1632">
              <w:rPr>
                <w:sz w:val="14"/>
              </w:rPr>
              <w:t>/</w:t>
            </w:r>
            <w:hyperlink w:anchor="_Sec549">
              <w:r w:rsidR="00DD1632">
                <w:rPr>
                  <w:color w:val="00467F"/>
                  <w:sz w:val="14"/>
                  <w:u w:val="single"/>
                </w:rPr>
                <w:t>Ordliste</w:t>
              </w:r>
            </w:hyperlink>
            <w:r w:rsidR="00DD1632">
              <w:rPr>
                <w:sz w:val="14"/>
              </w:rPr>
              <w:t>/</w:t>
            </w:r>
            <w:hyperlink w:anchor="_Sec844">
              <w:r w:rsidR="00DD1632">
                <w:rPr>
                  <w:color w:val="00467F"/>
                  <w:sz w:val="14"/>
                  <w:u w:val="single"/>
                </w:rPr>
                <w:t>Indeks</w:t>
              </w:r>
            </w:hyperlink>
          </w:p>
        </w:tc>
      </w:tr>
    </w:tbl>
    <w:p w:rsidR="00142BA8" w:rsidRDefault="00142BA8">
      <w:pPr>
        <w:pStyle w:val="ProductList-Body"/>
      </w:pPr>
    </w:p>
    <w:p w:rsidR="00142BA8" w:rsidRDefault="00DD1632">
      <w:pPr>
        <w:pStyle w:val="ProductList-Offering2HeadingNoBorder"/>
      </w:pPr>
      <w:bookmarkStart w:id="332" w:name="_Sec676"/>
      <w:r>
        <w:t>Yammer Enterprise</w:t>
      </w:r>
      <w:bookmarkEnd w:id="332"/>
      <w:r>
        <w:fldChar w:fldCharType="begin"/>
      </w:r>
      <w:r>
        <w:instrText xml:space="preserve"> TC "</w:instrText>
      </w:r>
      <w:bookmarkStart w:id="333" w:name="_Toc433720969"/>
      <w:r>
        <w:instrText>Yammer Enterprise</w:instrText>
      </w:r>
      <w:bookmarkEnd w:id="333"/>
      <w:r>
        <w:instrText>" \l 3</w:instrText>
      </w:r>
      <w:r>
        <w:fldChar w:fldCharType="end"/>
      </w:r>
    </w:p>
    <w:p w:rsidR="00142BA8" w:rsidRDefault="00DD1632">
      <w:pPr>
        <w:pStyle w:val="ProductList-Offering1SubSection"/>
      </w:pPr>
      <w:bookmarkStart w:id="334" w:name="_Sec732"/>
      <w:r>
        <w:t>1. Programtilgjengelighet</w:t>
      </w:r>
      <w:bookmarkEnd w:id="334"/>
    </w:p>
    <w:tbl>
      <w:tblPr>
        <w:tblStyle w:val="PURTable"/>
        <w:tblW w:w="0" w:type="dxa"/>
        <w:tblLook w:val="04A0" w:firstRow="1" w:lastRow="0" w:firstColumn="1" w:lastColumn="0" w:noHBand="0" w:noVBand="1"/>
      </w:tblPr>
      <w:tblGrid>
        <w:gridCol w:w="4447"/>
        <w:gridCol w:w="813"/>
        <w:gridCol w:w="782"/>
        <w:gridCol w:w="796"/>
        <w:gridCol w:w="706"/>
        <w:gridCol w:w="829"/>
        <w:gridCol w:w="822"/>
        <w:gridCol w:w="800"/>
        <w:gridCol w:w="789"/>
      </w:tblGrid>
      <w:tr w:rsidR="00142BA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42BA8" w:rsidRDefault="00DD16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42BA8">
        <w:tc>
          <w:tcPr>
            <w:tcW w:w="5020" w:type="dxa"/>
            <w:tcBorders>
              <w:top w:val="single" w:sz="6" w:space="0" w:color="FFFFFF"/>
              <w:left w:val="none" w:sz="4" w:space="0" w:color="6E6E6E"/>
              <w:bottom w:val="none" w:sz="4" w:space="0" w:color="BFBFBF"/>
              <w:right w:val="none" w:sz="4" w:space="0" w:color="6E6E6E"/>
            </w:tcBorders>
          </w:tcPr>
          <w:p w:rsidR="00142BA8" w:rsidRDefault="00DD1632">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42BA8" w:rsidRDefault="00DD16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42BA8" w:rsidRDefault="00DD163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r>
    </w:tbl>
    <w:p w:rsidR="00142BA8" w:rsidRDefault="00DD1632">
      <w:pPr>
        <w:pStyle w:val="ProductList-Offering1SubSection"/>
      </w:pPr>
      <w:bookmarkStart w:id="335" w:name="_Sec787"/>
      <w:r>
        <w:t>2. Produktvilkår</w:t>
      </w:r>
      <w:bookmarkEnd w:id="335"/>
    </w:p>
    <w:tbl>
      <w:tblPr>
        <w:tblStyle w:val="PURTable"/>
        <w:tblW w:w="0" w:type="dxa"/>
        <w:tblLook w:val="04A0" w:firstRow="1" w:lastRow="0" w:firstColumn="1" w:lastColumn="0" w:noHBand="0" w:noVBand="1"/>
      </w:tblPr>
      <w:tblGrid>
        <w:gridCol w:w="3638"/>
        <w:gridCol w:w="3548"/>
        <w:gridCol w:w="3604"/>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42BA8" w:rsidRDefault="00DD163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Kvalifisert for Utvidet Gyldighetsperiode: Alle</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Tilbud: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42BA8" w:rsidRDefault="00DD1632">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Berettiget Reduksjon (SCE): I/T</w:t>
            </w:r>
          </w:p>
        </w:tc>
      </w:tr>
      <w:tr w:rsidR="00142BA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42BA8" w:rsidRDefault="00DD1632">
            <w:pPr>
              <w:pStyle w:val="ProductList-TableBody"/>
            </w:pPr>
            <w:r>
              <w:fldChar w:fldCharType="begin"/>
            </w:r>
            <w:r>
              <w:instrText xml:space="preserve"> AutoTextList   \s NoStyle \t "Kvalifisert for Overføring: Et Produkt (på eller utenfor datamaskinplattformen) som Enterprise- eller Enterprise Subscription-kunder kan flytte til en Abonnementslisens." </w:instrText>
            </w:r>
            <w:r>
              <w:fldChar w:fldCharType="separate"/>
            </w:r>
            <w:r>
              <w:rPr>
                <w:color w:val="0563C1"/>
              </w:rPr>
              <w:t>Kvalifisert for Overføring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42BA8" w:rsidRDefault="00DD1632">
            <w:pPr>
              <w:pStyle w:val="ProductList-TableBody"/>
            </w:pPr>
            <w:r>
              <w:rPr>
                <w:color w:val="404040"/>
              </w:rPr>
              <w:t>Studentbruksfordel: I/T</w:t>
            </w:r>
          </w:p>
        </w:tc>
      </w:tr>
    </w:tbl>
    <w:p w:rsidR="00142BA8" w:rsidRDefault="00142BA8">
      <w:pPr>
        <w:pStyle w:val="ProductList-Body"/>
        <w:jc w:val="right"/>
      </w:pPr>
    </w:p>
    <w:tbl>
      <w:tblPr>
        <w:tblStyle w:val="PURTable"/>
        <w:tblW w:w="0" w:type="dxa"/>
        <w:tblLook w:val="04A0" w:firstRow="1" w:lastRow="0" w:firstColumn="1" w:lastColumn="0" w:noHBand="0" w:noVBand="1"/>
      </w:tblPr>
      <w:tblGrid>
        <w:gridCol w:w="10800"/>
      </w:tblGrid>
      <w:tr w:rsidR="00142BA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2BA8" w:rsidRDefault="00DA45F0">
            <w:pPr>
              <w:pStyle w:val="ProductList-TableBody"/>
              <w:jc w:val="right"/>
            </w:pPr>
            <w:hyperlink w:anchor="_Sec842">
              <w:r w:rsidR="00DD1632">
                <w:rPr>
                  <w:color w:val="00467F"/>
                  <w:sz w:val="14"/>
                  <w:u w:val="single"/>
                </w:rPr>
                <w:t>Innholdsfortegnelse</w:t>
              </w:r>
            </w:hyperlink>
            <w:r w:rsidR="00DD1632">
              <w:rPr>
                <w:sz w:val="14"/>
              </w:rPr>
              <w:t>/</w:t>
            </w:r>
            <w:hyperlink w:anchor="_Sec549">
              <w:r w:rsidR="00DD1632">
                <w:rPr>
                  <w:color w:val="00467F"/>
                  <w:sz w:val="14"/>
                  <w:u w:val="single"/>
                </w:rPr>
                <w:t>Ordliste</w:t>
              </w:r>
            </w:hyperlink>
            <w:r w:rsidR="00DD1632">
              <w:rPr>
                <w:sz w:val="14"/>
              </w:rPr>
              <w:t>/</w:t>
            </w:r>
            <w:hyperlink w:anchor="_Sec844">
              <w:r w:rsidR="00DD1632">
                <w:rPr>
                  <w:color w:val="00467F"/>
                  <w:sz w:val="14"/>
                  <w:u w:val="single"/>
                </w:rPr>
                <w:t>Indeks</w:t>
              </w:r>
            </w:hyperlink>
          </w:p>
        </w:tc>
      </w:tr>
    </w:tbl>
    <w:p w:rsidR="00142BA8" w:rsidRDefault="00142BA8">
      <w:pPr>
        <w:pStyle w:val="ProductList-Body"/>
      </w:pPr>
    </w:p>
    <w:p w:rsidR="00142BA8" w:rsidRDefault="00142BA8">
      <w:pPr>
        <w:sectPr w:rsidR="00142BA8">
          <w:headerReference w:type="default" r:id="rId128"/>
          <w:footerReference w:type="default" r:id="rId129"/>
          <w:type w:val="continuous"/>
          <w:pgSz w:w="12240" w:h="15840" w:code="1"/>
          <w:pgMar w:top="1170" w:right="720" w:bottom="720" w:left="720" w:header="432" w:footer="288" w:gutter="0"/>
          <w:cols w:space="360"/>
        </w:sectPr>
      </w:pPr>
    </w:p>
    <w:p w:rsidR="00142BA8" w:rsidRDefault="00DD1632">
      <w:pPr>
        <w:pStyle w:val="ProductList-SectionHeading"/>
        <w:pageBreakBefore/>
      </w:pPr>
      <w:bookmarkStart w:id="336" w:name="_Sec549"/>
      <w:bookmarkEnd w:id="210"/>
      <w:r>
        <w:t>Ordliste</w:t>
      </w:r>
      <w:r>
        <w:fldChar w:fldCharType="begin"/>
      </w:r>
      <w:r>
        <w:instrText xml:space="preserve"> TC "</w:instrText>
      </w:r>
      <w:bookmarkStart w:id="337" w:name="_Toc433720970"/>
      <w:r>
        <w:instrText>Ordliste</w:instrText>
      </w:r>
      <w:bookmarkEnd w:id="337"/>
      <w:r>
        <w:instrText>" \l 1</w:instrText>
      </w:r>
      <w:r>
        <w:fldChar w:fldCharType="end"/>
      </w:r>
    </w:p>
    <w:p w:rsidR="00142BA8" w:rsidRDefault="00DD1632">
      <w:pPr>
        <w:pStyle w:val="ProductList-Offering1Heading"/>
      </w:pPr>
      <w:bookmarkStart w:id="338" w:name="_Sec550"/>
      <w:r>
        <w:t>Attributter</w:t>
      </w:r>
      <w:bookmarkEnd w:id="338"/>
      <w:r>
        <w:fldChar w:fldCharType="begin"/>
      </w:r>
      <w:r>
        <w:instrText xml:space="preserve"> TC "</w:instrText>
      </w:r>
      <w:bookmarkStart w:id="339" w:name="_Toc433720971"/>
      <w:r>
        <w:instrText>Attributter</w:instrText>
      </w:r>
      <w:bookmarkEnd w:id="339"/>
      <w:r>
        <w:instrText>" \l 2</w:instrText>
      </w:r>
      <w:r>
        <w:fldChar w:fldCharType="end"/>
      </w:r>
    </w:p>
    <w:p w:rsidR="00142BA8" w:rsidRDefault="00DD1632">
      <w:pPr>
        <w:pStyle w:val="ProductList-BodySpaced"/>
      </w:pPr>
      <w:r>
        <w:t>Attributter er ført opp i tabellene i hver Produktoppføring og angir rettigheter eller vilkår som gjelder Produktene.</w:t>
      </w:r>
    </w:p>
    <w:p w:rsidR="00142BA8" w:rsidRDefault="00142BA8">
      <w:pPr>
        <w:pStyle w:val="ProductList-BodySpaced"/>
      </w:pPr>
    </w:p>
    <w:p w:rsidR="00142BA8" w:rsidRDefault="00DD1632">
      <w:pPr>
        <w:pStyle w:val="ProductList-BodySpaced"/>
      </w:pPr>
      <w:r>
        <w:rPr>
          <w:b/>
          <w:color w:val="00188F"/>
        </w:rPr>
        <w:t>Tilleggsprogramvare</w:t>
      </w:r>
      <w:r>
        <w:t>:  Programvare som er angitt i Bruksrettighetene for Serverprodukter som Kunden kan benytte i forbindelse med bruken av serverprogramvaren.</w:t>
      </w:r>
    </w:p>
    <w:p w:rsidR="00142BA8" w:rsidRDefault="00DD1632">
      <w:pPr>
        <w:pStyle w:val="ProductList-BodySpaced"/>
      </w:pPr>
      <w:r>
        <w:rPr>
          <w:b/>
          <w:color w:val="00188F"/>
        </w:rPr>
        <w:t>Klienttilgangskrav</w:t>
      </w:r>
      <w:r>
        <w:t>: Angir om et Serverprodukt krever CAL-er for å gi tilgang til brukere og enheter.</w:t>
      </w:r>
    </w:p>
    <w:p w:rsidR="00142BA8" w:rsidRDefault="00DD1632">
      <w:pPr>
        <w:pStyle w:val="ProductList-BodySpaced"/>
      </w:pPr>
      <w:r>
        <w:rPr>
          <w:b/>
          <w:color w:val="00188F"/>
        </w:rPr>
        <w:t>Katastrofegjenoppretting</w:t>
      </w:r>
      <w:r>
        <w:t xml:space="preserve">: Rettigheter som er tilgjengelige for SA-kunder til å bruke programvare for betinget katastrofegjenoppretting, se delen </w:t>
      </w:r>
      <w:hyperlink w:anchor="_Sec588">
        <w:r>
          <w:rPr>
            <w:color w:val="00467F"/>
            <w:u w:val="single"/>
          </w:rPr>
          <w:t>Servere – Rettigheter for Katastrofegjenoppretting</w:t>
        </w:r>
      </w:hyperlink>
      <w:r>
        <w:t xml:space="preserve"> i </w:t>
      </w:r>
      <w:hyperlink w:anchor="_Sec564">
        <w:r>
          <w:rPr>
            <w:color w:val="00467F"/>
            <w:u w:val="single"/>
          </w:rPr>
          <w:t>Tillegg B</w:t>
        </w:r>
      </w:hyperlink>
      <w:r>
        <w:t xml:space="preserve"> – Software Assurance hvis du vil ha mer informasjon.</w:t>
      </w:r>
    </w:p>
    <w:p w:rsidR="00142BA8" w:rsidRDefault="00DD1632">
      <w:pPr>
        <w:pStyle w:val="ProductList-BodySpaced"/>
      </w:pPr>
      <w:r>
        <w:rPr>
          <w:b/>
          <w:color w:val="00188F"/>
        </w:rPr>
        <w:t>Nedgraderte Utgaver</w:t>
      </w:r>
      <w:r>
        <w:t>: Tillatte lavere utgaver som tilsvarer de angitte høyere utgavene. Kunder kan bruke de tillatte lavere utgavene i stedet for en lisensiert høyere utgave, i henhold til hva som er tillatt i de Universelle Lisensvilkårene.</w:t>
      </w:r>
    </w:p>
    <w:p w:rsidR="00142BA8" w:rsidRDefault="00DD1632">
      <w:pPr>
        <w:pStyle w:val="ProductList-BodySpaced"/>
      </w:pPr>
      <w:r>
        <w:rPr>
          <w:b/>
          <w:color w:val="00188F"/>
        </w:rPr>
        <w:t>Kvalifisert for Utvidet Gyldighetsperiode</w:t>
      </w:r>
      <w:r>
        <w:t>:  Online services som er kvalifisert for en utvidet gyldighetsperiode, som angitt i Enterprise- og Enterprise Subscription-lisensavtalen.</w:t>
      </w:r>
    </w:p>
    <w:p w:rsidR="00142BA8" w:rsidRDefault="00DD1632">
      <w:pPr>
        <w:pStyle w:val="ProductList-BodySpaced"/>
      </w:pPr>
      <w:r>
        <w:rPr>
          <w:b/>
          <w:color w:val="00188F"/>
        </w:rPr>
        <w:t>Krav til Tilgang for Eksterne Brukere</w:t>
      </w:r>
      <w:r>
        <w:t xml:space="preserve">:  Angir spesifikke lisenskrav eller -alternativer for tilgang for </w:t>
      </w:r>
      <w:r>
        <w:fldChar w:fldCharType="begin"/>
      </w:r>
      <w:r>
        <w:instrText xml:space="preserve"> AutoTextList   \s NoStyle \t "Eksterne Brukere betyr brukere som ikke er ansatt hos Kunden eller Kundens Tilknyttede Selskaper, eller Kundens eller Kundens Tilknyttede Selskapers leverandører eller agenter på stedet." </w:instrText>
      </w:r>
      <w:r>
        <w:fldChar w:fldCharType="separate"/>
      </w:r>
      <w:r>
        <w:rPr>
          <w:color w:val="0563C1"/>
        </w:rPr>
        <w:t>Eksterne Brukere</w:t>
      </w:r>
      <w:r>
        <w:fldChar w:fldCharType="end"/>
      </w:r>
      <w:r>
        <w:t>.</w:t>
      </w:r>
    </w:p>
    <w:p w:rsidR="00142BA8" w:rsidRDefault="00DD1632">
      <w:pPr>
        <w:pStyle w:val="ProductList-BodySpaced"/>
      </w:pPr>
      <w:r>
        <w:rPr>
          <w:b/>
          <w:color w:val="00188F"/>
        </w:rPr>
        <w:t>Avløsningsrettigheter</w:t>
      </w:r>
      <w:r>
        <w:t xml:space="preserve">:  En SA-fordel som gjør det mulig for Kunder å kjøre passive avløsningsforekomster av Produktet i forbindelse med at programvare kjøres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påvente av en avløsningshendelse. Passive avløsningsforekomster kan kjøres i et separat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eller på en annen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Kundes bruk. Avløsningsrettigheter gjelder bare hvis antall lisenser som ellers ville vært påkrevd for å kjøre de passive avløsningsforekomstene, ikke overstiger antall lisenser som kreves for å kjøre de tilsvarende produksjonsforekomstene.</w:t>
      </w:r>
    </w:p>
    <w:p w:rsidR="00142BA8" w:rsidRDefault="00DD1632">
      <w:pPr>
        <w:pStyle w:val="ProductList-BodySpaced"/>
      </w:pPr>
      <w:r>
        <w:rPr>
          <w:b/>
          <w:color w:val="00188F"/>
        </w:rPr>
        <w:t>Offentlig sky (bare i USA)</w:t>
      </w:r>
      <w:r>
        <w:t xml:space="preserve">:  Elektroniske Tjenester som er tilgjengelige bare for kvalifiserte offentlige føderale, delstatlige eller lokale enheter eller offentlige stammeenheter i USA. Bruksrettighetene for offentlige skytjenester er de samme som for standardtjenester med flere leiere, med mindre noe annet er angitt. Elektroniske Tjenester som tilbys som offentlige skytjenester, er ikke Kvalifisert for Overføring, og de er heller ikke kvalifisert for Lisensreservasjon. Kvalifiserte Elektroniske Tjenester tilbys som offentlige skytjenester og ikke-offentlige skytjenester. Kunder kan klassifiseres som offentlige eller ikke-offentlige, men ikke som en blanding av begge deler. Elektroniske Tjenester som tilbys som offentlige skytjenester, kan ikke brukes på samme domene som spesifikke ikke-offentlige skytjenester. </w:t>
      </w:r>
    </w:p>
    <w:p w:rsidR="00142BA8" w:rsidRDefault="00DD1632">
      <w:pPr>
        <w:pStyle w:val="ProductList-BodySpaced"/>
      </w:pPr>
      <w:r>
        <w:rPr>
          <w:b/>
          <w:color w:val="00188F"/>
        </w:rPr>
        <w:t>Inkluderte Teknologier</w:t>
      </w:r>
      <w:r>
        <w:t>:  Angir andre Microsoft-komponenter som er inkludert i et Produkt, se delen Inkluderte teknologier i Universelle Lisensvilkår for å få mer informasjon.</w:t>
      </w:r>
    </w:p>
    <w:p w:rsidR="00142BA8" w:rsidRDefault="00DD1632">
      <w:pPr>
        <w:pStyle w:val="ProductList-BodySpaced"/>
      </w:pPr>
      <w:r>
        <w:rPr>
          <w:b/>
          <w:color w:val="00188F"/>
        </w:rPr>
        <w:t>Lisensmobilitet</w:t>
      </w:r>
      <w:r>
        <w:t xml:space="preserve">: Rettigheter som er tilgjengelige for SA-kunder, til å overføre lisenser utenfor standard tidsfrister eller til å bruke Produkter på servere med flere leiere utenfor egne datasentre, se delen Lisensmobilitet i </w:t>
      </w:r>
      <w:hyperlink w:anchor="_Sec564">
        <w:r>
          <w:rPr>
            <w:color w:val="00467F"/>
            <w:u w:val="single"/>
          </w:rPr>
          <w:t>Vedlegg B</w:t>
        </w:r>
      </w:hyperlink>
      <w:r>
        <w:t xml:space="preserve"> – Software Assurance hvis du vil ha mer informasjon.</w:t>
      </w:r>
    </w:p>
    <w:p w:rsidR="00142BA8" w:rsidRDefault="00DD1632">
      <w:pPr>
        <w:pStyle w:val="ProductList-BodySpaced"/>
      </w:pPr>
      <w:r>
        <w:rPr>
          <w:b/>
          <w:color w:val="00188F"/>
        </w:rPr>
        <w:t>Lisensvilkår</w:t>
      </w:r>
      <w:r>
        <w:t>:  Vilkår og betingelser som styrer distribusjon og bruk av et Produkt.</w:t>
      </w:r>
    </w:p>
    <w:p w:rsidR="00142BA8" w:rsidRDefault="00DD1632">
      <w:pPr>
        <w:pStyle w:val="ProductList-BodySpaced"/>
      </w:pPr>
      <w:r>
        <w:rPr>
          <w:b/>
          <w:color w:val="00188F"/>
        </w:rPr>
        <w:t>Overføringsrettigheter</w:t>
      </w:r>
      <w:r>
        <w:t>:  Kunden kan oppgradere fra tidligere versjoner av programvaren eller andre Produkter som angitt og i henhold til spesifikke vilkår som er publisert i Produktoppføringen eller Produktlisten. Kunden kan også ha ikke-standard nedgraderingsrettigheter til å bruke tidligere versjoner av det samme eller andre Produkter i stedet for den lisensierte versjonen.</w:t>
      </w:r>
    </w:p>
    <w:p w:rsidR="00142BA8" w:rsidRDefault="00DD1632">
      <w:pPr>
        <w:pStyle w:val="ProductList-BodySpaced"/>
      </w:pPr>
      <w:r>
        <w:rPr>
          <w:b/>
          <w:color w:val="00188F"/>
        </w:rPr>
        <w:t>Forutsetning</w:t>
      </w:r>
      <w:r>
        <w:t>:  Angir at bestemte tilleggsvilkår må innfris for å kjøpe Lisenser for Produktet.</w:t>
      </w:r>
    </w:p>
    <w:p w:rsidR="00142BA8" w:rsidRDefault="00DD1632">
      <w:pPr>
        <w:pStyle w:val="ProductList-BodySpaced"/>
      </w:pPr>
      <w:r>
        <w:rPr>
          <w:b/>
          <w:color w:val="00188F"/>
        </w:rPr>
        <w:t>Forutsetning (SA)</w:t>
      </w:r>
      <w:r>
        <w:t>:Angir at bestemte tilleggsvilkår må innfris for å kjøpe SA-dekning for Produktet.</w:t>
      </w:r>
    </w:p>
    <w:p w:rsidR="00142BA8" w:rsidRDefault="00DD1632">
      <w:pPr>
        <w:pStyle w:val="ProductList-BodySpaced"/>
      </w:pPr>
      <w:r>
        <w:rPr>
          <w:b/>
          <w:color w:val="00188F"/>
        </w:rPr>
        <w:t>Tidligere Versjon</w:t>
      </w:r>
      <w:r>
        <w:t>:  Tidligere versjoner av Produktet og tilhørende Dato tilgjengelig.</w:t>
      </w:r>
    </w:p>
    <w:p w:rsidR="00142BA8" w:rsidRDefault="00DD1632">
      <w:pPr>
        <w:pStyle w:val="ProductList-BodySpaced"/>
      </w:pPr>
      <w:r>
        <w:rPr>
          <w:b/>
          <w:color w:val="00188F"/>
        </w:rPr>
        <w:t>Meldinger</w:t>
      </w:r>
      <w:r>
        <w:t xml:space="preserve">:  Angir meldinger som gjelder for et Produkt, se delen Meldinger i </w:t>
      </w:r>
      <w:hyperlink w:anchor="_Sec537">
        <w:r>
          <w:rPr>
            <w:color w:val="00467F"/>
            <w:u w:val="single"/>
          </w:rPr>
          <w:t>Universelle Lisensvilkår</w:t>
        </w:r>
      </w:hyperlink>
      <w:r>
        <w:t xml:space="preserve"> for å få mer informasjon.</w:t>
      </w:r>
    </w:p>
    <w:p w:rsidR="00142BA8" w:rsidRDefault="00DD1632">
      <w:pPr>
        <w:pStyle w:val="ProductList-BodySpaced"/>
      </w:pPr>
      <w:r>
        <w:rPr>
          <w:b/>
          <w:color w:val="00188F"/>
        </w:rPr>
        <w:t>Online Subscription-program (OSP)</w:t>
      </w:r>
      <w:r>
        <w:t>:  Produktet er tilgjengelig i et Online Subscription-program.</w:t>
      </w:r>
    </w:p>
    <w:p w:rsidR="00142BA8" w:rsidRDefault="00DD1632">
      <w:pPr>
        <w:pStyle w:val="ProductList-BodySpaced"/>
      </w:pPr>
      <w:r>
        <w:rPr>
          <w:b/>
          <w:color w:val="00188F"/>
        </w:rPr>
        <w:t>Produktutvalg</w:t>
      </w:r>
      <w:r>
        <w:t>:  Angir produktutvalget som Produktet tilhører, slik at rabatter kan fastsettes. Det finnes tre produktutvalgskategorier: Program, Server og System.</w:t>
      </w:r>
    </w:p>
    <w:p w:rsidR="00142BA8" w:rsidRDefault="00DD1632">
      <w:pPr>
        <w:pStyle w:val="ProductList-BodySpaced"/>
      </w:pPr>
      <w:r>
        <w:rPr>
          <w:b/>
          <w:color w:val="00188F"/>
        </w:rPr>
        <w:t>Produktspesifikke Lisensvilkår</w:t>
      </w:r>
      <w:r>
        <w:t>:  Angir at Produktspesifikke vilkår og betingelser som styrer distribusjon og bruk av Produktet, er inkludert under tabellen Bruksrettigheter.</w:t>
      </w:r>
    </w:p>
    <w:p w:rsidR="00142BA8" w:rsidRDefault="00DD1632">
      <w:pPr>
        <w:pStyle w:val="ProductList-BodySpaced"/>
      </w:pPr>
      <w:r>
        <w:rPr>
          <w:b/>
          <w:color w:val="00188F"/>
        </w:rPr>
        <w:t>Tilbud</w:t>
      </w:r>
      <w:r>
        <w:t xml:space="preserve">:  Angir at tidsbegrensede tilbud gjelder for Produktet, som beskrevet i </w:t>
      </w:r>
      <w:hyperlink w:anchor="_Sec572">
        <w:r>
          <w:rPr>
            <w:color w:val="00467F"/>
            <w:u w:val="single"/>
          </w:rPr>
          <w:t>Tillegg E</w:t>
        </w:r>
      </w:hyperlink>
      <w:r>
        <w:t xml:space="preserve"> – Tilbud.</w:t>
      </w:r>
    </w:p>
    <w:p w:rsidR="00142BA8" w:rsidRDefault="00DD1632">
      <w:pPr>
        <w:pStyle w:val="ProductList-BodySpaced"/>
      </w:pPr>
      <w:r>
        <w:rPr>
          <w:b/>
          <w:color w:val="00188F"/>
        </w:rPr>
        <w:t>Fritak for Kvalifisert Bruker</w:t>
      </w:r>
      <w:r>
        <w:t xml:space="preserve">:  Fritak for brukere som har tilgang til Produkter utelukkende under en av disse lisensene. Disse brukerne blir ikke regnet som Kvalifiserte Brukere under Kundens volumlisensavtale, uavhengig av annet som måtte fremgå av den avtalen. </w:t>
      </w:r>
    </w:p>
    <w:p w:rsidR="00142BA8" w:rsidRDefault="00DD1632">
      <w:pPr>
        <w:pStyle w:val="ProductList-BodySpaced"/>
      </w:pPr>
      <w:r>
        <w:rPr>
          <w:b/>
          <w:color w:val="00188F"/>
        </w:rPr>
        <w:t>Berettiget Reduksjon</w:t>
      </w:r>
      <w:r>
        <w:t>:  En Elektronisk Tjeneste for en kunde som har en Enterprise-registrering, Enterprise Subscription-registrering, Microsoft Azure-registrering eller Enrollment for Education Solutions, kan rapporterte en reduksjon i antall lisenser eller Tildelt Årlig Forpliktelse.</w:t>
      </w:r>
    </w:p>
    <w:p w:rsidR="00142BA8" w:rsidRDefault="00DD1632">
      <w:pPr>
        <w:pStyle w:val="ProductList-BodySpaced"/>
      </w:pPr>
      <w:r>
        <w:rPr>
          <w:b/>
          <w:color w:val="00188F"/>
        </w:rPr>
        <w:t>Berettiget Reduksjon (SCE)</w:t>
      </w:r>
      <w:r>
        <w:t>: Produkter som en kunde med Server- og Skyregistrering kan rapportere en reduksjon i antall abonnementslisenser eller fremtidig Tildelt Årlig Forpliktelse for, etter 12 løpende måneder.</w:t>
      </w:r>
    </w:p>
    <w:p w:rsidR="00142BA8" w:rsidRDefault="00DD1632">
      <w:pPr>
        <w:pStyle w:val="ProductList-BodySpaced"/>
      </w:pPr>
      <w:r>
        <w:rPr>
          <w:b/>
          <w:color w:val="00188F"/>
        </w:rPr>
        <w:t>Roamingrettigheter</w:t>
      </w:r>
      <w:r>
        <w:t xml:space="preserve">:  En SA-fordel som tillater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har bestemte tilgangs- og bruksrettigheter.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kan bruke en Kvalifisert Tredjepartsenhet til å (i) få ekstern tilgang til og bruke tillatte Forekomster eller kopier av programvaren som kjører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er dedikert til Kundens bruk, (ii) bruke en tillatt Forekomst eller kopi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lokalt eller (iii) få lokal tilgang til en tillatt Forekomst eller kopi av programvaren på en USB-stasjon via Windows to Go. I hvert tilfelle skal bruken utelukkende være jobbrelatert når brukeren ikke er på Kundens eiendom. Ingen annen bruker kan bruke programvaren under samme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samtidig. Selv om det skulle fremgå noe annet i Kundens volumlisensavtale, omfatter ikke Kvalifiserte Datamaskiner og Enheter noen Kvalifiserte Tredjepartsenheter som Kundens brukere benytter for å få tilgang til og bruke programvaren og eventuelle (andre) foretaksprodukter utelukkende i henhold til Roamingrettigheter.</w:t>
      </w:r>
    </w:p>
    <w:p w:rsidR="00142BA8" w:rsidRDefault="00DD1632">
      <w:pPr>
        <w:pStyle w:val="ProductList-BodySpaced"/>
      </w:pPr>
      <w:r>
        <w:rPr>
          <w:b/>
          <w:color w:val="00188F"/>
        </w:rPr>
        <w:t>Egenvertskap</w:t>
      </w:r>
      <w:r>
        <w:t xml:space="preserve">:  En SA-fordel som tillater bruk av Produkter for betingede vertsformål, se delen Servere – Self Hosted Applications i </w:t>
      </w:r>
      <w:hyperlink w:anchor="_Sec564">
        <w:r>
          <w:rPr>
            <w:color w:val="00467F"/>
            <w:u w:val="single"/>
          </w:rPr>
          <w:t>Tillegg B</w:t>
        </w:r>
      </w:hyperlink>
      <w:r>
        <w:t xml:space="preserve"> – Software Assurance hvis du vil ha mer informasjon.</w:t>
      </w:r>
    </w:p>
    <w:p w:rsidR="00142BA8" w:rsidRDefault="00DD1632">
      <w:pPr>
        <w:pStyle w:val="ProductList-BodySpaced"/>
      </w:pPr>
      <w:r>
        <w:rPr>
          <w:b/>
          <w:color w:val="00188F"/>
        </w:rPr>
        <w:t>SA-fordelsutvalg</w:t>
      </w:r>
      <w:r>
        <w:t xml:space="preserve">:  Angir kategorien for Produktet for å kunne fastsette SA-fordeler som er generelt gjeldende for Produktutvalget, som oppført i </w:t>
      </w:r>
      <w:hyperlink w:anchor="_Sec564">
        <w:r>
          <w:rPr>
            <w:color w:val="00467F"/>
            <w:u w:val="single"/>
          </w:rPr>
          <w:t>Vedlegg B</w:t>
        </w:r>
      </w:hyperlink>
      <w:r>
        <w:t xml:space="preserve"> – Software Assurance.</w:t>
      </w:r>
    </w:p>
    <w:p w:rsidR="00142BA8" w:rsidRDefault="00DD1632">
      <w:pPr>
        <w:pStyle w:val="ProductList-BodySpaced"/>
      </w:pPr>
      <w:r>
        <w:rPr>
          <w:b/>
          <w:color w:val="00188F"/>
        </w:rPr>
        <w:t>Studentbruksfordel</w:t>
      </w:r>
      <w:r>
        <w:t>: Alternativet for Institusjoner som lisensierer et kvalifisert Produkt for Organisasjonsantallet for å lisensiere et Produkt for bruk av Studentene deres uten ytterligere kostnader. Det kvalifiserte Produktet og Produktet som er kvalifisert for Studentbruksfordel, identifiseres i Produktoppføringen. Slike Studentlisenser inngår ikke i kravene om bestilling av et minimumsantall.</w:t>
      </w:r>
    </w:p>
    <w:p w:rsidR="00142BA8" w:rsidRDefault="00DD1632">
      <w:pPr>
        <w:pStyle w:val="ProductList-BodySpaced"/>
      </w:pPr>
      <w:r>
        <w:rPr>
          <w:b/>
          <w:color w:val="00188F"/>
        </w:rPr>
        <w:t>Programserie</w:t>
      </w:r>
      <w:r>
        <w:t xml:space="preserve">:  Et Produkt som består av komponenter som også er separat lisensiert. En programpakke lisensieres under én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som er tilordnet en enkeltbruker eller -enhet, og alle komponentene i pakken kan brukes på enheten eller av brukeren som lisensen er tilordnet. Komponentene i Programpakken kan ikke atskilles og brukes på separate enheter eller av separate brukere. </w:t>
      </w:r>
    </w:p>
    <w:p w:rsidR="00142BA8" w:rsidRDefault="00DD1632">
      <w:pPr>
        <w:pStyle w:val="ProductList-BodySpaced"/>
      </w:pPr>
      <w:r>
        <w:rPr>
          <w:b/>
          <w:color w:val="00188F"/>
        </w:rPr>
        <w:t>Kvalifisert for Overføring</w:t>
      </w:r>
      <w:r>
        <w:t>:  Et Produkt (på eller utenfor datamaskinplattformen) som Enterprise- eller Enterprise Subscription-kunder kan flytte til en Abonnementslisens.</w:t>
      </w:r>
    </w:p>
    <w:p w:rsidR="00142BA8" w:rsidRDefault="00DD1632">
      <w:pPr>
        <w:pStyle w:val="ProductList-BodySpaced"/>
      </w:pPr>
      <w:r>
        <w:rPr>
          <w:b/>
          <w:color w:val="00188F"/>
        </w:rPr>
        <w:t>Kvalifisert for Oppdatering</w:t>
      </w:r>
      <w:r>
        <w:t>:  En abonnementslisens for Elektroniske Tjenester som Enterprise- eller Enterprise Subscription-kunder kan bestille via oppdateringsprosessen eller den årlige bestillingsprosessen i stedet for månedlig.</w:t>
      </w:r>
    </w:p>
    <w:p w:rsidR="00142BA8" w:rsidRDefault="00DD1632">
      <w:pPr>
        <w:pStyle w:val="ProductList-BodySpaced"/>
      </w:pPr>
      <w:r>
        <w:rPr>
          <w:b/>
          <w:color w:val="00188F"/>
        </w:rPr>
        <w:t>UTD-rabatt</w:t>
      </w:r>
      <w:r>
        <w:t xml:space="preserve">:  En Oppdatert Rabatt er en rabatt som er tilgjengelig for Open Value Subscription-kunder som bestiller lisenser for Produktet i løpet av det første året av avtalen, forutsatt at de har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det tilsvarende kvalifiserte Produktet.</w:t>
      </w:r>
    </w:p>
    <w:p w:rsidR="00142BA8" w:rsidRDefault="00142BA8">
      <w:pPr>
        <w:pStyle w:val="ProductList-BodySpaced"/>
        <w:jc w:val="right"/>
      </w:pPr>
    </w:p>
    <w:tbl>
      <w:tblPr>
        <w:tblStyle w:val="PURTable"/>
        <w:tblW w:w="0" w:type="dxa"/>
        <w:tblLook w:val="04A0" w:firstRow="1" w:lastRow="0" w:firstColumn="1" w:lastColumn="0" w:noHBand="0" w:noVBand="1"/>
      </w:tblPr>
      <w:tblGrid>
        <w:gridCol w:w="10800"/>
      </w:tblGrid>
      <w:tr w:rsidR="00142BA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2BA8" w:rsidRDefault="00DA45F0">
            <w:pPr>
              <w:pStyle w:val="ProductList-TableBody"/>
              <w:jc w:val="right"/>
            </w:pPr>
            <w:hyperlink w:anchor="_Sec842">
              <w:r w:rsidR="00DD1632">
                <w:rPr>
                  <w:color w:val="00467F"/>
                  <w:sz w:val="14"/>
                  <w:u w:val="single"/>
                </w:rPr>
                <w:t>Innholdsfortegnelse</w:t>
              </w:r>
            </w:hyperlink>
            <w:r w:rsidR="00DD1632">
              <w:rPr>
                <w:sz w:val="14"/>
              </w:rPr>
              <w:t>/</w:t>
            </w:r>
            <w:hyperlink w:anchor="_Sec549">
              <w:r w:rsidR="00DD1632">
                <w:rPr>
                  <w:color w:val="00467F"/>
                  <w:sz w:val="14"/>
                  <w:u w:val="single"/>
                </w:rPr>
                <w:t>Ordliste</w:t>
              </w:r>
            </w:hyperlink>
            <w:r w:rsidR="00DD1632">
              <w:rPr>
                <w:sz w:val="14"/>
              </w:rPr>
              <w:t>/</w:t>
            </w:r>
            <w:hyperlink w:anchor="_Sec844">
              <w:r w:rsidR="00DD1632">
                <w:rPr>
                  <w:color w:val="00467F"/>
                  <w:sz w:val="14"/>
                  <w:u w:val="single"/>
                </w:rPr>
                <w:t>Indeks</w:t>
              </w:r>
            </w:hyperlink>
          </w:p>
        </w:tc>
      </w:tr>
    </w:tbl>
    <w:p w:rsidR="00142BA8" w:rsidRDefault="00142BA8">
      <w:pPr>
        <w:pStyle w:val="ProductList-BodySpaced"/>
      </w:pPr>
    </w:p>
    <w:p w:rsidR="00142BA8" w:rsidRDefault="00DD1632">
      <w:pPr>
        <w:pStyle w:val="ProductList-Offering1Heading"/>
      </w:pPr>
      <w:bookmarkStart w:id="340" w:name="_Sec551"/>
      <w:r>
        <w:t>Celleverdier</w:t>
      </w:r>
      <w:bookmarkEnd w:id="340"/>
      <w:r>
        <w:fldChar w:fldCharType="begin"/>
      </w:r>
      <w:r>
        <w:instrText xml:space="preserve"> TC "</w:instrText>
      </w:r>
      <w:bookmarkStart w:id="341" w:name="_Toc433720972"/>
      <w:r>
        <w:instrText>Celleverdier</w:instrText>
      </w:r>
      <w:bookmarkEnd w:id="341"/>
      <w:r>
        <w:instrText>" \l 2</w:instrText>
      </w:r>
      <w:r>
        <w:fldChar w:fldCharType="end"/>
      </w:r>
    </w:p>
    <w:p w:rsidR="00142BA8" w:rsidRDefault="00DD1632">
      <w:pPr>
        <w:pStyle w:val="ProductList-BodySpaced"/>
      </w:pPr>
      <w:r>
        <w:t>Celleverdier brukes i tabellen for Programtilgjengelighet i hver Produktoppføring for å identifisere hvordan Produktet tilbys i hvert program. Programavtalene for volumlisenser inneholder en definisjon av disse tilbudstypene.</w:t>
      </w:r>
    </w:p>
    <w:p w:rsidR="00142BA8" w:rsidRDefault="00142BA8">
      <w:pPr>
        <w:pStyle w:val="ProductList-BodySpaced"/>
      </w:pPr>
    </w:p>
    <w:p w:rsidR="00142BA8" w:rsidRDefault="00DD1632">
      <w:pPr>
        <w:pStyle w:val="ProductList-BodySpaced"/>
      </w:pPr>
      <w:r>
        <w:rPr>
          <w:b/>
          <w:color w:val="00188F"/>
        </w:rPr>
        <w:t>A</w:t>
      </w:r>
      <w:r>
        <w:t xml:space="preserve">= </w:t>
      </w:r>
      <w:r>
        <w:rPr>
          <w:color w:val="00188F"/>
        </w:rPr>
        <w:t>Tilleggsprodukt</w:t>
      </w:r>
      <w:r>
        <w:t>:  Produktet tilbys som et Tilleggsprodukt.</w:t>
      </w:r>
    </w:p>
    <w:p w:rsidR="00142BA8" w:rsidRDefault="00DD1632">
      <w:pPr>
        <w:pStyle w:val="ProductList-BodySpaced"/>
      </w:pPr>
      <w:r>
        <w:rPr>
          <w:b/>
          <w:color w:val="00188F"/>
        </w:rPr>
        <w:t>AO</w:t>
      </w:r>
      <w:r>
        <w:t xml:space="preserve">= </w:t>
      </w:r>
      <w:r>
        <w:rPr>
          <w:color w:val="00188F"/>
        </w:rPr>
        <w:t>Organisasjonsomfattende Tilleggsprodukt</w:t>
      </w:r>
      <w:r>
        <w:t>:  Produktet tilbys som et Tilleggsprodukt som kan bestilles for hele organisasjonen.</w:t>
      </w:r>
    </w:p>
    <w:p w:rsidR="00142BA8" w:rsidRDefault="00DD1632">
      <w:pPr>
        <w:pStyle w:val="ProductList-BodySpaced"/>
      </w:pPr>
      <w:r>
        <w:rPr>
          <w:b/>
          <w:color w:val="00188F"/>
        </w:rPr>
        <w:t>AP</w:t>
      </w:r>
      <w:r>
        <w:t xml:space="preserve"> = </w:t>
      </w:r>
      <w:r>
        <w:rPr>
          <w:color w:val="00188F"/>
        </w:rPr>
        <w:t>Programplattformprodukt</w:t>
      </w:r>
      <w:r>
        <w:t>:  Produktet tilbys som et programplattformprodukt.</w:t>
      </w:r>
    </w:p>
    <w:p w:rsidR="00142BA8" w:rsidRDefault="00DD1632">
      <w:pPr>
        <w:pStyle w:val="ProductList-BodySpaced"/>
      </w:pPr>
      <w:r>
        <w:rPr>
          <w:b/>
          <w:color w:val="00188F"/>
        </w:rPr>
        <w:t>C</w:t>
      </w:r>
      <w:r>
        <w:t xml:space="preserve"> = </w:t>
      </w:r>
      <w:r>
        <w:rPr>
          <w:color w:val="00188F"/>
        </w:rPr>
        <w:t>Core Infrastructure</w:t>
      </w:r>
      <w:r>
        <w:t>:  Produktet tilbys som et produkt for kjerneinfrastrukturen.</w:t>
      </w:r>
    </w:p>
    <w:p w:rsidR="00142BA8" w:rsidRDefault="00DD1632">
      <w:pPr>
        <w:pStyle w:val="ProductList-BodySpaced"/>
      </w:pPr>
      <w:r>
        <w:rPr>
          <w:b/>
          <w:color w:val="00188F"/>
        </w:rPr>
        <w:t>CP</w:t>
      </w:r>
      <w:r>
        <w:t xml:space="preserve"> = </w:t>
      </w:r>
      <w:r>
        <w:rPr>
          <w:color w:val="00188F"/>
        </w:rPr>
        <w:t>Egendefinert Datamaskinplattform</w:t>
      </w:r>
      <w:r>
        <w:t>:  Produktet tilbys som et tilpasset produkt for datamaskinplattform under Open eller Open Value. Abonnement for kommersielle kunder eller kunder i offentlig sektor som velger det organisasjonsomfattende alternativet.</w:t>
      </w:r>
    </w:p>
    <w:p w:rsidR="00142BA8" w:rsidRDefault="00DD1632">
      <w:pPr>
        <w:pStyle w:val="ProductList-BodySpaced"/>
      </w:pPr>
      <w:r>
        <w:rPr>
          <w:b/>
          <w:color w:val="00188F"/>
        </w:rPr>
        <w:t>E</w:t>
      </w:r>
      <w:r>
        <w:t xml:space="preserve"> = </w:t>
      </w:r>
      <w:r>
        <w:rPr>
          <w:color w:val="00188F"/>
        </w:rPr>
        <w:t>Foretaksprodukt</w:t>
      </w:r>
      <w:r>
        <w:t>:  Produktet tilbys som et foretaksprodukt, men ikke som skrivebordsprodukt.</w:t>
      </w:r>
    </w:p>
    <w:p w:rsidR="00142BA8" w:rsidRDefault="00DD1632">
      <w:pPr>
        <w:pStyle w:val="ProductList-BodySpaced"/>
      </w:pPr>
      <w:r>
        <w:rPr>
          <w:b/>
          <w:color w:val="00188F"/>
        </w:rPr>
        <w:t>ED</w:t>
      </w:r>
      <w:r>
        <w:t xml:space="preserve"> = </w:t>
      </w:r>
      <w:r>
        <w:rPr>
          <w:color w:val="00188F"/>
        </w:rPr>
        <w:t>Datamaskinplattform for Utdanning</w:t>
      </w:r>
      <w:r>
        <w:t>:  Produktet tilbys som et produkt for datamaskinplattform for utdanning sammen med Enterprise CAL Suite eller Core CAL Suite under Enrollment for Education Solutions og Open Value Subscription – Education Solutions.</w:t>
      </w:r>
    </w:p>
    <w:p w:rsidR="00142BA8" w:rsidRDefault="00DD1632">
      <w:pPr>
        <w:pStyle w:val="ProductList-BodySpaced"/>
      </w:pPr>
      <w:r>
        <w:rPr>
          <w:b/>
          <w:color w:val="00188F"/>
        </w:rPr>
        <w:t>EO</w:t>
      </w:r>
      <w:r>
        <w:t xml:space="preserve"> = </w:t>
      </w:r>
      <w:r>
        <w:rPr>
          <w:color w:val="00188F"/>
        </w:rPr>
        <w:t>Enterprise Online Service</w:t>
      </w:r>
      <w:r>
        <w:t xml:space="preserve">:  Den Elektroniske Tjenesten tilbys som en elektronisk foretaks- eller plattformtjeneste, og oppfyller kravene til Foretaksprodukter. EO for Core CAL og Enterprise CAL Suite krever den tilsvarende CAL Suite-broen. </w:t>
      </w:r>
    </w:p>
    <w:p w:rsidR="00142BA8" w:rsidRDefault="00DD1632">
      <w:pPr>
        <w:pStyle w:val="ProductList-BodySpaced"/>
      </w:pPr>
      <w:r>
        <w:rPr>
          <w:b/>
          <w:color w:val="00188F"/>
        </w:rPr>
        <w:t>EP</w:t>
      </w:r>
      <w:r>
        <w:t xml:space="preserve"> = </w:t>
      </w:r>
      <w:r>
        <w:rPr>
          <w:color w:val="00188F"/>
        </w:rPr>
        <w:t>Enterprise Desktop Platform-produkt</w:t>
      </w:r>
      <w:r>
        <w:t>:  Produktet tilbys som et Foretaksprodukt som også er et produkt for datamaskinplattform.</w:t>
      </w:r>
    </w:p>
    <w:p w:rsidR="00142BA8" w:rsidRDefault="00DD1632">
      <w:pPr>
        <w:pStyle w:val="ProductList-BodySpaced"/>
      </w:pPr>
      <w:r>
        <w:rPr>
          <w:b/>
          <w:color w:val="00188F"/>
        </w:rPr>
        <w:t>ID</w:t>
      </w:r>
      <w:r>
        <w:t xml:space="preserve">= </w:t>
      </w:r>
      <w:r>
        <w:rPr>
          <w:color w:val="00188F"/>
        </w:rPr>
        <w:t>Industry Device</w:t>
      </w:r>
      <w:r>
        <w:t>:  Produktet tilbys som et programprodukt for Bransjeenhet.</w:t>
      </w:r>
    </w:p>
    <w:p w:rsidR="00142BA8" w:rsidRDefault="00DD1632">
      <w:pPr>
        <w:pStyle w:val="ProductList-BodySpaced"/>
      </w:pPr>
      <w:r>
        <w:rPr>
          <w:b/>
          <w:color w:val="00188F"/>
        </w:rPr>
        <w:t>OA</w:t>
      </w:r>
      <w:r>
        <w:t xml:space="preserve"> = </w:t>
      </w:r>
      <w:r>
        <w:rPr>
          <w:color w:val="00188F"/>
        </w:rPr>
        <w:t>Open License for SA og L/SA</w:t>
      </w:r>
      <w:r>
        <w:t>:  Bare tilgjengelig i Open License for L&amp;SA og SA. Hver Lisens teller som fem Lisenser i henhold til minimumskravene for første bestilling i Open License- og/eller Open Value-programmer.</w:t>
      </w:r>
    </w:p>
    <w:p w:rsidR="00142BA8" w:rsidRDefault="00DD1632">
      <w:pPr>
        <w:pStyle w:val="ProductList-BodySpaced"/>
      </w:pPr>
      <w:r>
        <w:rPr>
          <w:b/>
          <w:color w:val="00188F"/>
        </w:rPr>
        <w:t>OF</w:t>
      </w:r>
      <w:r>
        <w:t xml:space="preserve"> = </w:t>
      </w:r>
      <w:r>
        <w:rPr>
          <w:color w:val="00188F"/>
        </w:rPr>
        <w:t>Open License og Open Value</w:t>
      </w:r>
      <w:r>
        <w:t>:  Bare tilgjengelig i Open License og Open Value. Hver Lisens teller som fem Lisenser i henhold til minimumskravene for første bestilling i Open License- og/eller Open Value-programmer.</w:t>
      </w:r>
    </w:p>
    <w:p w:rsidR="00142BA8" w:rsidRDefault="00DD1632">
      <w:pPr>
        <w:pStyle w:val="ProductList-BodySpaced"/>
      </w:pPr>
      <w:r>
        <w:rPr>
          <w:b/>
          <w:color w:val="00188F"/>
        </w:rPr>
        <w:t>OS</w:t>
      </w:r>
      <w:r>
        <w:t xml:space="preserve">= </w:t>
      </w:r>
      <w:r>
        <w:rPr>
          <w:color w:val="00188F"/>
        </w:rPr>
        <w:t>Open License og Open Value for SA og L/SA</w:t>
      </w:r>
      <w:r>
        <w:t>:  Bare tilgjengelig i Open License og Open Value for L&amp;SA og SA. Hver Lisens teller som fem Lisenser i henhold til minimumskravene for første bestilling i Open License- og/eller Open Value-programmer.</w:t>
      </w:r>
    </w:p>
    <w:p w:rsidR="00142BA8" w:rsidRDefault="00DD1632">
      <w:pPr>
        <w:pStyle w:val="ProductList-BodySpaced"/>
      </w:pPr>
      <w:r>
        <w:rPr>
          <w:b/>
          <w:color w:val="00188F"/>
        </w:rPr>
        <w:t>OVS</w:t>
      </w:r>
      <w:r>
        <w:t xml:space="preserve"> = </w:t>
      </w:r>
      <w:r>
        <w:rPr>
          <w:color w:val="00188F"/>
        </w:rPr>
        <w:t>Bare Open Value Subscription</w:t>
      </w:r>
      <w:r>
        <w:t>:  Bare tilgjengelig i Open Value Subscription.</w:t>
      </w:r>
    </w:p>
    <w:p w:rsidR="00142BA8" w:rsidRDefault="00DD1632">
      <w:pPr>
        <w:pStyle w:val="ProductList-BodySpaced"/>
      </w:pPr>
      <w:r>
        <w:rPr>
          <w:b/>
          <w:color w:val="00188F"/>
        </w:rPr>
        <w:t>OW</w:t>
      </w:r>
      <w:r>
        <w:t xml:space="preserve"> = </w:t>
      </w:r>
      <w:r>
        <w:rPr>
          <w:color w:val="00188F"/>
        </w:rPr>
        <w:t>Organisasjonsomfattende</w:t>
      </w:r>
      <w:r>
        <w:t>:  Tilgjengelig i alternativet som dekker hele organisasjonen.</w:t>
      </w:r>
    </w:p>
    <w:p w:rsidR="00142BA8" w:rsidRDefault="00DD1632">
      <w:pPr>
        <w:pStyle w:val="ProductList-BodySpaced"/>
      </w:pPr>
      <w:r>
        <w:rPr>
          <w:b/>
          <w:color w:val="00188F"/>
        </w:rPr>
        <w:t>P</w:t>
      </w:r>
      <w:r>
        <w:t xml:space="preserve"> = </w:t>
      </w:r>
      <w:r>
        <w:rPr>
          <w:color w:val="00188F"/>
        </w:rPr>
        <w:t>Ikke-organisasjonsomfattende i Open Value</w:t>
      </w:r>
      <w:r>
        <w:t xml:space="preserve">:  Produktet tilbys på ikke-organisasjonsomfattende basis i Open Value. </w:t>
      </w:r>
    </w:p>
    <w:p w:rsidR="00142BA8" w:rsidRDefault="00DD1632">
      <w:pPr>
        <w:pStyle w:val="ProductList-BodySpaced"/>
      </w:pPr>
      <w:r>
        <w:rPr>
          <w:b/>
          <w:color w:val="00188F"/>
        </w:rPr>
        <w:t>PP</w:t>
      </w:r>
      <w:r>
        <w:t xml:space="preserve">= </w:t>
      </w:r>
      <w:r>
        <w:rPr>
          <w:color w:val="00188F"/>
        </w:rPr>
        <w:t>Professional Desktop Platform-produkt</w:t>
      </w:r>
      <w:r>
        <w:t xml:space="preserve">:  Produktet tilbys som et Foretaksprodukt som også er et profesjonelt produkt for datamaskinplattform. </w:t>
      </w:r>
    </w:p>
    <w:p w:rsidR="00142BA8" w:rsidRDefault="00DD1632">
      <w:pPr>
        <w:pStyle w:val="ProductList-BodySpaced"/>
      </w:pPr>
      <w:r>
        <w:rPr>
          <w:b/>
          <w:color w:val="00188F"/>
        </w:rPr>
        <w:t>SD</w:t>
      </w:r>
      <w:r>
        <w:t xml:space="preserve">= </w:t>
      </w:r>
      <w:r>
        <w:rPr>
          <w:color w:val="00188F"/>
        </w:rPr>
        <w:t>School Desktop Platform-produkt</w:t>
      </w:r>
      <w:r>
        <w:t>:  Produktet tilbys som et produkt for datamaskinplattform for skoler sammen med Enterprise CAL Suite eller Core CAL Suite under Campus- og School-avtalen. En SD teller som tre enheter.</w:t>
      </w:r>
    </w:p>
    <w:p w:rsidR="00142BA8" w:rsidRDefault="00DD1632">
      <w:pPr>
        <w:pStyle w:val="ProductList-BodySpaced"/>
      </w:pPr>
      <w:r>
        <w:rPr>
          <w:b/>
          <w:color w:val="00188F"/>
        </w:rPr>
        <w:t>ST</w:t>
      </w:r>
      <w:r>
        <w:t xml:space="preserve"> = </w:t>
      </w:r>
      <w:r>
        <w:rPr>
          <w:color w:val="00188F"/>
        </w:rPr>
        <w:t>Studenttilbud</w:t>
      </w:r>
      <w:r>
        <w:t>:  Produktet tilbys som et Studenttilbud og må bestilles for hele Studentantallet.</w:t>
      </w:r>
    </w:p>
    <w:p w:rsidR="00142BA8" w:rsidRDefault="00DD1632">
      <w:pPr>
        <w:pStyle w:val="ProductList-BodySpaced"/>
      </w:pPr>
      <w:r>
        <w:rPr>
          <w:b/>
          <w:color w:val="00188F"/>
        </w:rPr>
        <w:t>SP</w:t>
      </w:r>
      <w:r>
        <w:t xml:space="preserve"> = </w:t>
      </w:r>
      <w:r>
        <w:rPr>
          <w:color w:val="00188F"/>
        </w:rPr>
        <w:t>Server- og verktøyprodukt</w:t>
      </w:r>
      <w:r>
        <w:t>:  Produktet er et server- og verktøyprodukt som tilbys under Server- og Skyregistrering.</w:t>
      </w:r>
    </w:p>
    <w:p w:rsidR="00142BA8" w:rsidRDefault="00DD1632">
      <w:pPr>
        <w:pStyle w:val="ProductList-BodySpaced"/>
      </w:pPr>
      <w:r>
        <w:rPr>
          <w:b/>
          <w:color w:val="00188F"/>
        </w:rPr>
        <w:t>UC</w:t>
      </w:r>
      <w:r>
        <w:t xml:space="preserve"> = </w:t>
      </w:r>
      <w:r>
        <w:rPr>
          <w:color w:val="00188F"/>
        </w:rPr>
        <w:t>Offentlige skytjenester i USA</w:t>
      </w:r>
      <w:r>
        <w:t>: Den Elektroniske Tjenesten tilbys som en offentlig skytjeneste i USA.</w:t>
      </w:r>
    </w:p>
    <w:p w:rsidR="00142BA8" w:rsidRDefault="00142BA8">
      <w:pPr>
        <w:pStyle w:val="ProductList-BodySpaced"/>
        <w:jc w:val="right"/>
      </w:pPr>
    </w:p>
    <w:tbl>
      <w:tblPr>
        <w:tblStyle w:val="PURTable"/>
        <w:tblW w:w="0" w:type="dxa"/>
        <w:tblLook w:val="04A0" w:firstRow="1" w:lastRow="0" w:firstColumn="1" w:lastColumn="0" w:noHBand="0" w:noVBand="1"/>
      </w:tblPr>
      <w:tblGrid>
        <w:gridCol w:w="10800"/>
      </w:tblGrid>
      <w:tr w:rsidR="00142BA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2BA8" w:rsidRDefault="00DA45F0">
            <w:pPr>
              <w:pStyle w:val="ProductList-TableBody"/>
              <w:jc w:val="right"/>
            </w:pPr>
            <w:hyperlink w:anchor="_Sec842">
              <w:r w:rsidR="00DD1632">
                <w:rPr>
                  <w:color w:val="00467F"/>
                  <w:sz w:val="14"/>
                  <w:u w:val="single"/>
                </w:rPr>
                <w:t>Innholdsfortegnelse</w:t>
              </w:r>
            </w:hyperlink>
            <w:r w:rsidR="00DD1632">
              <w:rPr>
                <w:sz w:val="14"/>
              </w:rPr>
              <w:t>/</w:t>
            </w:r>
            <w:hyperlink w:anchor="_Sec549">
              <w:r w:rsidR="00DD1632">
                <w:rPr>
                  <w:color w:val="00467F"/>
                  <w:sz w:val="14"/>
                  <w:u w:val="single"/>
                </w:rPr>
                <w:t>Ordliste</w:t>
              </w:r>
            </w:hyperlink>
            <w:r w:rsidR="00DD1632">
              <w:rPr>
                <w:sz w:val="14"/>
              </w:rPr>
              <w:t>/</w:t>
            </w:r>
            <w:hyperlink w:anchor="_Sec844">
              <w:r w:rsidR="00DD1632">
                <w:rPr>
                  <w:color w:val="00467F"/>
                  <w:sz w:val="14"/>
                  <w:u w:val="single"/>
                </w:rPr>
                <w:t>Indeks</w:t>
              </w:r>
            </w:hyperlink>
          </w:p>
        </w:tc>
      </w:tr>
    </w:tbl>
    <w:p w:rsidR="00142BA8" w:rsidRDefault="00142BA8">
      <w:pPr>
        <w:pStyle w:val="ProductList-BodySpaced"/>
      </w:pPr>
    </w:p>
    <w:p w:rsidR="00142BA8" w:rsidRDefault="00DD1632">
      <w:pPr>
        <w:pStyle w:val="ProductList-Offering1Heading"/>
      </w:pPr>
      <w:bookmarkStart w:id="342" w:name="_Sec552"/>
      <w:r>
        <w:t>Kolonneoverskrifter</w:t>
      </w:r>
      <w:bookmarkEnd w:id="342"/>
      <w:r>
        <w:fldChar w:fldCharType="begin"/>
      </w:r>
      <w:r>
        <w:instrText xml:space="preserve"> TC "</w:instrText>
      </w:r>
      <w:bookmarkStart w:id="343" w:name="_Toc433720973"/>
      <w:r>
        <w:instrText>Kolonneoverskrifter</w:instrText>
      </w:r>
      <w:bookmarkEnd w:id="343"/>
      <w:r>
        <w:instrText>" \l 2</w:instrText>
      </w:r>
      <w:r>
        <w:fldChar w:fldCharType="end"/>
      </w:r>
    </w:p>
    <w:p w:rsidR="00142BA8" w:rsidRDefault="00DD1632">
      <w:pPr>
        <w:pStyle w:val="ProductList-BodySpaced"/>
      </w:pPr>
      <w:r>
        <w:t>Kolonneoverskrifter vises i tabellen over Programtilgjengelighet for hver Produktoppføring og deler inn informasjon om programtilgjengelighet etter program, tilbudstype, poeng og tilgjengelighetsdatoer.</w:t>
      </w:r>
    </w:p>
    <w:p w:rsidR="00142BA8" w:rsidRDefault="00142BA8">
      <w:pPr>
        <w:pStyle w:val="ProductList-BodySpaced"/>
      </w:pPr>
    </w:p>
    <w:p w:rsidR="00142BA8" w:rsidRDefault="00DD1632">
      <w:pPr>
        <w:pStyle w:val="ProductList-BodySpaced"/>
      </w:pPr>
      <w:r>
        <w:rPr>
          <w:b/>
          <w:color w:val="00188F"/>
        </w:rPr>
        <w:t>DA</w:t>
      </w:r>
      <w:r>
        <w:t xml:space="preserve">= </w:t>
      </w:r>
      <w:r>
        <w:rPr>
          <w:color w:val="00188F"/>
        </w:rPr>
        <w:t>Dato Tilgjengelig</w:t>
      </w:r>
      <w:r>
        <w:t>:  Datoen et Produkt blir tilgjengelig, angitt som måned/år. For programvare er dette datoen da Microsoft gjør lisenser tilgjengelige for bestilling eller nedlasting fra Volume Licensing Service Center (VLSC), avhengig av hva som inntreffer først.</w:t>
      </w:r>
    </w:p>
    <w:p w:rsidR="00142BA8" w:rsidRDefault="00DD1632">
      <w:pPr>
        <w:pStyle w:val="ProductList-BodySpaced"/>
      </w:pPr>
      <w:r>
        <w:rPr>
          <w:b/>
          <w:color w:val="00188F"/>
        </w:rPr>
        <w:t>EA/EAS</w:t>
      </w:r>
      <w:r>
        <w:t xml:space="preserve"> = </w:t>
      </w:r>
      <w:r>
        <w:rPr>
          <w:color w:val="00188F"/>
        </w:rPr>
        <w:t>Enterprise-avtale og Enterprise Subscription-avtale</w:t>
      </w:r>
      <w:r>
        <w:t>: Inkluderer Enterprise- and Enterprise Subscription-registreringer, inkludert Server- og Skyregistreringen.</w:t>
      </w:r>
    </w:p>
    <w:p w:rsidR="00142BA8" w:rsidRDefault="00DD1632">
      <w:pPr>
        <w:pStyle w:val="ProductList-BodySpaced"/>
      </w:pPr>
      <w:r>
        <w:rPr>
          <w:b/>
          <w:color w:val="00188F"/>
        </w:rPr>
        <w:t>EES</w:t>
      </w:r>
      <w:r>
        <w:t xml:space="preserve"> = </w:t>
      </w:r>
      <w:r>
        <w:rPr>
          <w:color w:val="00188F"/>
        </w:rPr>
        <w:t>Enrollment for Education Solutions</w:t>
      </w:r>
      <w:r>
        <w:t>:  Inkluderer Enrollment for Education Solutions og School-registrering under Campus- og School-avtalen (CASA).</w:t>
      </w:r>
    </w:p>
    <w:p w:rsidR="00142BA8" w:rsidRDefault="00DD1632">
      <w:pPr>
        <w:pStyle w:val="ProductList-BodySpaced"/>
      </w:pPr>
      <w:r>
        <w:rPr>
          <w:b/>
          <w:color w:val="00188F"/>
        </w:rPr>
        <w:t>L</w:t>
      </w:r>
      <w:r>
        <w:t xml:space="preserve"> = </w:t>
      </w:r>
      <w:r>
        <w:rPr>
          <w:color w:val="00188F"/>
        </w:rPr>
        <w:t>Lisens</w:t>
      </w:r>
      <w:r>
        <w:t>:  Poengverdien for den angitte programvarelisensen. Hvis poengverdien står i parentes, er det verdien for CASA.</w:t>
      </w:r>
    </w:p>
    <w:p w:rsidR="00142BA8" w:rsidRDefault="00DD1632">
      <w:pPr>
        <w:pStyle w:val="ProductList-BodySpaced"/>
      </w:pPr>
      <w:r>
        <w:rPr>
          <w:b/>
          <w:color w:val="00188F"/>
        </w:rPr>
        <w:t xml:space="preserve">L/SA </w:t>
      </w:r>
      <w:r>
        <w:t xml:space="preserve">= </w:t>
      </w:r>
      <w:r>
        <w:rPr>
          <w:color w:val="00188F"/>
        </w:rPr>
        <w:t>Lisens og SA</w:t>
      </w:r>
      <w:r>
        <w:t>:  Angitt poengverdi når Lisens og SA tilbys for kjøp samtidig.</w:t>
      </w:r>
    </w:p>
    <w:p w:rsidR="00142BA8" w:rsidRDefault="00DD1632">
      <w:pPr>
        <w:pStyle w:val="ProductList-BodySpaced"/>
      </w:pPr>
      <w:r>
        <w:rPr>
          <w:b/>
          <w:color w:val="00188F"/>
        </w:rPr>
        <w:t>MPSA</w:t>
      </w:r>
      <w:r>
        <w:t xml:space="preserve"> = </w:t>
      </w:r>
      <w:r>
        <w:rPr>
          <w:color w:val="00188F"/>
        </w:rPr>
        <w:t>Microsoft Products and Services Agreement</w:t>
      </w:r>
      <w:r>
        <w:t>.</w:t>
      </w:r>
    </w:p>
    <w:p w:rsidR="00142BA8" w:rsidRDefault="00DD1632">
      <w:pPr>
        <w:pStyle w:val="ProductList-BodySpaced"/>
      </w:pPr>
      <w:r>
        <w:rPr>
          <w:b/>
          <w:color w:val="00188F"/>
        </w:rPr>
        <w:t>OL</w:t>
      </w:r>
      <w:r>
        <w:t xml:space="preserve"> = </w:t>
      </w:r>
      <w:r>
        <w:rPr>
          <w:color w:val="00188F"/>
        </w:rPr>
        <w:t>Open License</w:t>
      </w:r>
      <w:r>
        <w:t>:  Open License inkluderer Open License, Open License for Academic, Open License for Government og Open License for Charity, der dette er tilgjengelig.</w:t>
      </w:r>
    </w:p>
    <w:p w:rsidR="00142BA8" w:rsidRDefault="00DD1632">
      <w:pPr>
        <w:pStyle w:val="ProductList-BodySpaced"/>
      </w:pPr>
      <w:r>
        <w:rPr>
          <w:b/>
        </w:rPr>
        <w:t>OV/OVS</w:t>
      </w:r>
      <w:r>
        <w:rPr>
          <w:color w:val="000000"/>
        </w:rPr>
        <w:t xml:space="preserve"> =</w:t>
      </w:r>
      <w:r>
        <w:rPr>
          <w:color w:val="00188F"/>
        </w:rPr>
        <w:t>Open Value og Open Value Subscription</w:t>
      </w:r>
      <w:r>
        <w:t xml:space="preserve">:  Inkluderer Open Value, Open Value Subscription, Open Value for Government og Open Value Subscription for Government. </w:t>
      </w:r>
    </w:p>
    <w:p w:rsidR="00142BA8" w:rsidRDefault="00DD1632">
      <w:pPr>
        <w:pStyle w:val="ProductList-BodySpaced"/>
      </w:pPr>
      <w:r>
        <w:rPr>
          <w:b/>
          <w:color w:val="00188F"/>
        </w:rPr>
        <w:t>OVS-ES</w:t>
      </w:r>
      <w:r>
        <w:t xml:space="preserve"> = </w:t>
      </w:r>
      <w:r>
        <w:rPr>
          <w:color w:val="00188F"/>
        </w:rPr>
        <w:t>Open Value Subscription – Education Solutions</w:t>
      </w:r>
      <w:r>
        <w:t>.</w:t>
      </w:r>
    </w:p>
    <w:p w:rsidR="00142BA8" w:rsidRDefault="00DD1632">
      <w:pPr>
        <w:pStyle w:val="ProductList-BodySpaced"/>
      </w:pPr>
      <w:r>
        <w:rPr>
          <w:b/>
          <w:color w:val="00188F"/>
        </w:rPr>
        <w:t>Poeng</w:t>
      </w:r>
      <w:r>
        <w:t xml:space="preserve"> = Verdien som er tilordnet et Produkt, og som brukes til å beregne volumprisnivået for en Kundes volumlisensavtale.</w:t>
      </w:r>
    </w:p>
    <w:p w:rsidR="00142BA8" w:rsidRDefault="00DD1632">
      <w:pPr>
        <w:pStyle w:val="ProductList-BodySpaced"/>
      </w:pPr>
      <w:r>
        <w:rPr>
          <w:b/>
          <w:color w:val="00188F"/>
        </w:rPr>
        <w:t>SA</w:t>
      </w:r>
      <w:r>
        <w:t xml:space="preserve"> = </w:t>
      </w:r>
      <w:r>
        <w:rPr>
          <w:color w:val="00188F"/>
        </w:rPr>
        <w:t>Software Assurance</w:t>
      </w:r>
      <w:r>
        <w:t>:  Tildelt poengverdi når SA tilbys for den angitte programvaren.</w:t>
      </w:r>
    </w:p>
    <w:p w:rsidR="00142BA8" w:rsidRDefault="00DD1632">
      <w:pPr>
        <w:pStyle w:val="ProductList-BodySpaced"/>
      </w:pPr>
      <w:r>
        <w:rPr>
          <w:b/>
          <w:color w:val="00188F"/>
        </w:rPr>
        <w:t>S/S+</w:t>
      </w:r>
      <w:r>
        <w:t xml:space="preserve"> = </w:t>
      </w:r>
      <w:r>
        <w:rPr>
          <w:color w:val="00188F"/>
        </w:rPr>
        <w:t>Select og Select Plus</w:t>
      </w:r>
      <w:r>
        <w:t>:  Dette inkluderer også Select for Academic, Select Plus for Academic, Select for Government og Select Plus for Government.</w:t>
      </w:r>
    </w:p>
    <w:p w:rsidR="00142BA8" w:rsidRDefault="00142BA8">
      <w:pPr>
        <w:pStyle w:val="ProductList-BodySpaced"/>
        <w:jc w:val="right"/>
      </w:pPr>
    </w:p>
    <w:tbl>
      <w:tblPr>
        <w:tblStyle w:val="PURTable"/>
        <w:tblW w:w="0" w:type="dxa"/>
        <w:tblLook w:val="04A0" w:firstRow="1" w:lastRow="0" w:firstColumn="1" w:lastColumn="0" w:noHBand="0" w:noVBand="1"/>
      </w:tblPr>
      <w:tblGrid>
        <w:gridCol w:w="10800"/>
      </w:tblGrid>
      <w:tr w:rsidR="00142BA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2BA8" w:rsidRDefault="00DA45F0">
            <w:pPr>
              <w:pStyle w:val="ProductList-TableBody"/>
              <w:jc w:val="right"/>
            </w:pPr>
            <w:hyperlink w:anchor="_Sec842">
              <w:r w:rsidR="00DD1632">
                <w:rPr>
                  <w:color w:val="00467F"/>
                  <w:sz w:val="14"/>
                  <w:u w:val="single"/>
                </w:rPr>
                <w:t>Innholdsfortegnelse</w:t>
              </w:r>
            </w:hyperlink>
            <w:r w:rsidR="00DD1632">
              <w:rPr>
                <w:sz w:val="14"/>
              </w:rPr>
              <w:t>/</w:t>
            </w:r>
            <w:hyperlink w:anchor="_Sec549">
              <w:r w:rsidR="00DD1632">
                <w:rPr>
                  <w:color w:val="00467F"/>
                  <w:sz w:val="14"/>
                  <w:u w:val="single"/>
                </w:rPr>
                <w:t>Ordliste</w:t>
              </w:r>
            </w:hyperlink>
            <w:r w:rsidR="00DD1632">
              <w:rPr>
                <w:sz w:val="14"/>
              </w:rPr>
              <w:t>/</w:t>
            </w:r>
            <w:hyperlink w:anchor="_Sec844">
              <w:r w:rsidR="00DD1632">
                <w:rPr>
                  <w:color w:val="00467F"/>
                  <w:sz w:val="14"/>
                  <w:u w:val="single"/>
                </w:rPr>
                <w:t>Indeks</w:t>
              </w:r>
            </w:hyperlink>
          </w:p>
        </w:tc>
      </w:tr>
    </w:tbl>
    <w:p w:rsidR="00142BA8" w:rsidRDefault="00142BA8">
      <w:pPr>
        <w:pStyle w:val="ProductList-BodySpaced"/>
      </w:pPr>
    </w:p>
    <w:p w:rsidR="00142BA8" w:rsidRDefault="00DD1632">
      <w:pPr>
        <w:pStyle w:val="ProductList-Offering1Heading"/>
      </w:pPr>
      <w:bookmarkStart w:id="344" w:name="_Sec553"/>
      <w:r>
        <w:t>Definisjoner</w:t>
      </w:r>
      <w:bookmarkEnd w:id="344"/>
      <w:r>
        <w:fldChar w:fldCharType="begin"/>
      </w:r>
      <w:r>
        <w:instrText xml:space="preserve"> TC "</w:instrText>
      </w:r>
      <w:bookmarkStart w:id="345" w:name="_Toc433720974"/>
      <w:r>
        <w:instrText>Definisjoner</w:instrText>
      </w:r>
      <w:bookmarkEnd w:id="345"/>
      <w:r>
        <w:instrText>" \l 2</w:instrText>
      </w:r>
      <w:r>
        <w:fldChar w:fldCharType="end"/>
      </w:r>
    </w:p>
    <w:p w:rsidR="00142BA8" w:rsidRDefault="00DD1632">
      <w:pPr>
        <w:pStyle w:val="ProductList-BodySpaced"/>
      </w:pPr>
      <w:r>
        <w:rPr>
          <w:b/>
          <w:color w:val="00188F"/>
        </w:rPr>
        <w:t>Tilleggs-CAL</w:t>
      </w:r>
      <w:r>
        <w:t xml:space="preserve"> betyr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som må brukes sammen med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w:t>
      </w:r>
      <w:r>
        <w:fldChar w:fldCharType="end"/>
      </w:r>
      <w:r>
        <w:t>.</w:t>
      </w:r>
    </w:p>
    <w:p w:rsidR="00142BA8" w:rsidRDefault="00DD1632">
      <w:pPr>
        <w:pStyle w:val="ProductList-BodySpaced"/>
      </w:pPr>
      <w:r>
        <w:rPr>
          <w:b/>
          <w:color w:val="00188F"/>
        </w:rPr>
        <w:t>Tilleggslisens for External Connector</w:t>
      </w:r>
      <w:r>
        <w:t xml:space="preserve"> betyr en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w:t>
      </w:r>
      <w:r>
        <w:fldChar w:fldCharType="end"/>
      </w:r>
      <w:r>
        <w:t xml:space="preserve"> som må brukes sammen med en grunnleggende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w:t>
      </w:r>
      <w:r>
        <w:fldChar w:fldCharType="end"/>
      </w:r>
      <w:r>
        <w:t>.</w:t>
      </w:r>
    </w:p>
    <w:p w:rsidR="00142BA8" w:rsidRDefault="00DD1632">
      <w:pPr>
        <w:pStyle w:val="ProductList-BodySpaced"/>
      </w:pPr>
      <w:r>
        <w:rPr>
          <w:b/>
          <w:color w:val="00188F"/>
        </w:rPr>
        <w:t>CAL</w:t>
      </w:r>
      <w:r>
        <w:t xml:space="preserve"> betyr klientadgangslisens, som kan tilordnes av bruker eller enhet, i henhold til det som er aktuelt. En bruker-CAL gir én bruker tilgang til den tilsvarende versjonen av serverprogramvaren eller tidligere versjoner av serverprogramvaren fra en hvilken som helst enhet. En enhets-CAL gir én bruker tilgang til de tilsvarende versjonene av serverprogramvaren eller tidligere versjoner av serverprogramvaren fra én enhet. CALer gir bare tilgang til serverprogramvare som kjører på Kundens Lisensierte Servere.</w:t>
      </w:r>
    </w:p>
    <w:p w:rsidR="00142BA8" w:rsidRDefault="00DD1632">
      <w:pPr>
        <w:pStyle w:val="ProductList-BodySpaced"/>
      </w:pPr>
      <w:r>
        <w:rPr>
          <w:b/>
          <w:color w:val="00188F"/>
        </w:rPr>
        <w:t>Lisens som tilsvarer CAL</w:t>
      </w:r>
      <w:r>
        <w:t xml:space="preserve"> betyr en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Bruker-SL</w:t>
      </w:r>
      <w:r>
        <w:fldChar w:fldCharType="end"/>
      </w:r>
      <w:r>
        <w:t xml:space="preserve"> eller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 License</w:t>
      </w:r>
      <w:r>
        <w:fldChar w:fldCharType="end"/>
      </w:r>
      <w:r>
        <w:t xml:space="preserve"> som er angitt i tabellen for serverprogramtilgang for et Produkt, eller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 som angitt i tabellen Lisenser som tilsvarer CAL, </w:t>
      </w:r>
      <w:hyperlink w:anchor="_Sec591">
        <w:r>
          <w:rPr>
            <w:color w:val="00467F"/>
            <w:u w:val="single"/>
          </w:rPr>
          <w:t>Vedlegg A</w:t>
        </w:r>
      </w:hyperlink>
      <w:r>
        <w:t xml:space="preserve">, i henhold til det som er relevant. En CAL suite er en Lisens som tilsvarer CAL bare hvis Kunden kjøpte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etter Dato Tilgjengelig for Serverproduktet, eller hvis Kunden hadde aktiv SA-dekning fra og med Dato Tilgjengelig.</w:t>
      </w:r>
    </w:p>
    <w:p w:rsidR="00142BA8" w:rsidRDefault="00DD1632">
      <w:pPr>
        <w:pStyle w:val="ProductList-BodySpaced"/>
      </w:pPr>
      <w:r>
        <w:rPr>
          <w:b/>
          <w:color w:val="00188F"/>
        </w:rPr>
        <w:t>Klient-OSE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kjører et klientoperativsystem.</w:t>
      </w:r>
    </w:p>
    <w:p w:rsidR="00142BA8" w:rsidRDefault="00DD1632">
      <w:pPr>
        <w:pStyle w:val="ProductList-BodySpaced"/>
      </w:pPr>
      <w:r>
        <w:rPr>
          <w:b/>
          <w:color w:val="00188F"/>
        </w:rPr>
        <w:t>Gruppert HPC-Program</w:t>
      </w:r>
      <w:r>
        <w:t xml:space="preserve"> betyr dataprogrammer med høy ytelse som løser komplekse beregningsproblemer eller et sett med nært relaterte beregningsproblemer parallelt. Grupperte HPC-Programmer deler et beregningsmessig komplisert problem i et sett med jobber og oppgaver som koordineres av en jobbplanlegger, for eksempel Microsoft HPC Pack eller tilsvarende HPC-mellomvare, som fordeler disse parallelt på én eller flere datamaskiner som fungerer i en HPC-gruppe.</w:t>
      </w:r>
    </w:p>
    <w:p w:rsidR="00142BA8" w:rsidRDefault="00DD1632">
      <w:pPr>
        <w:pStyle w:val="ProductList-BodySpaced"/>
      </w:pPr>
      <w:r>
        <w:rPr>
          <w:b/>
          <w:color w:val="00188F"/>
        </w:rPr>
        <w:t>Klyngenode</w:t>
      </w:r>
      <w:r>
        <w:t xml:space="preserve"> betyr en enhet som er dedikert for kjøring av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eller levering av jobbplanleggingstjenester for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w:t>
      </w:r>
    </w:p>
    <w:p w:rsidR="00142BA8" w:rsidRDefault="00DD1632">
      <w:pPr>
        <w:pStyle w:val="ProductList-BodySpaced"/>
      </w:pPr>
      <w:r>
        <w:rPr>
          <w:b/>
          <w:color w:val="00188F"/>
        </w:rPr>
        <w:t>Kjernefaktor</w:t>
      </w:r>
      <w:r>
        <w:t xml:space="preserve"> betyr en tallverdi forbundet med en bestemt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 xml:space="preserve"> som har til formål å fastsette antall Lisenser som kreves for å lisensiere alle de </w:t>
      </w:r>
      <w:r>
        <w:fldChar w:fldCharType="begin"/>
      </w:r>
      <w:r>
        <w:instrText xml:space="preserve"> AutoTextList   \s NoStyle \t "Fysisk Kjerne vil si en kjerne i en Fysisk Prosessor." </w:instrText>
      </w:r>
      <w:r>
        <w:fldChar w:fldCharType="separate"/>
      </w:r>
      <w:r>
        <w:rPr>
          <w:color w:val="0563C1"/>
        </w:rPr>
        <w:t>Fysiske Kjernene</w:t>
      </w:r>
      <w:r>
        <w:fldChar w:fldCharType="end"/>
      </w:r>
      <w:r>
        <w:t xml:space="preserve">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rsidR="00142BA8" w:rsidRDefault="00DD1632">
      <w:pPr>
        <w:pStyle w:val="ProductList-BodySpaced"/>
      </w:pPr>
      <w:r>
        <w:rPr>
          <w:b/>
          <w:color w:val="00188F"/>
        </w:rPr>
        <w:t>Cycle Harvesting-Node</w:t>
      </w:r>
      <w:r>
        <w:t xml:space="preserve"> betyr en enhet som ikke er dedikert for kjøring av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eller jobbplanleggingstjenester for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w:t>
      </w:r>
    </w:p>
    <w:p w:rsidR="00142BA8" w:rsidRDefault="00DD1632">
      <w:pPr>
        <w:pStyle w:val="ProductList-BodySpaced"/>
      </w:pPr>
      <w:r>
        <w:rPr>
          <w:b/>
          <w:color w:val="00188F"/>
        </w:rPr>
        <w:t>External Connector License</w:t>
      </w:r>
      <w:r>
        <w:t xml:space="preserve"> betyr en Lisens som er tilordnet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Kundens bruk, som gir </w:t>
      </w:r>
      <w:r>
        <w:fldChar w:fldCharType="begin"/>
      </w:r>
      <w:r>
        <w:instrText xml:space="preserve"> AutoTextList   \s NoStyle \t "Eksterne Brukere betyr brukere som ikke er ansatt hos Kunden eller Kundens Tilknyttede Selskaper, eller Kundens eller Kundens Tilknyttede Selskapers leverandører eller agenter på stedet." </w:instrText>
      </w:r>
      <w:r>
        <w:fldChar w:fldCharType="separate"/>
      </w:r>
      <w:r>
        <w:rPr>
          <w:color w:val="0563C1"/>
        </w:rPr>
        <w:t>Eksterne Brukere</w:t>
      </w:r>
      <w:r>
        <w:fldChar w:fldCharType="end"/>
      </w:r>
      <w:r>
        <w:t xml:space="preserve"> tilgang til tilsvarende versjon av serverprogramvaren eller tidligere versjoner av serverprogramvaren.</w:t>
      </w:r>
    </w:p>
    <w:p w:rsidR="00142BA8" w:rsidRDefault="00DD1632">
      <w:pPr>
        <w:pStyle w:val="ProductList-BodySpaced"/>
      </w:pPr>
      <w:r>
        <w:rPr>
          <w:b/>
          <w:color w:val="00188F"/>
        </w:rPr>
        <w:t>Eksterne Brukere</w:t>
      </w:r>
      <w:r>
        <w:t xml:space="preserve"> betyr brukere som ikke er ansatt hos Kunden eller Kundens Tilknyttede Selskaper, eller Kundens eller Kundens Tilknyttede Selskapers leverandører eller agenter på stedet.</w:t>
      </w:r>
    </w:p>
    <w:p w:rsidR="00142BA8" w:rsidRDefault="00DD1632">
      <w:pPr>
        <w:pStyle w:val="ProductList-BodySpaced"/>
      </w:pPr>
      <w:r>
        <w:rPr>
          <w:b/>
          <w:color w:val="00188F"/>
        </w:rPr>
        <w:t>Maskinvaretråd</w:t>
      </w:r>
      <w:r>
        <w:t xml:space="preserve"> vil si enten en </w:t>
      </w:r>
      <w:r>
        <w:fldChar w:fldCharType="begin"/>
      </w:r>
      <w:r>
        <w:instrText xml:space="preserve"> AutoTextList   \s NoStyle \t "Fysisk Kjerne vil si en kjerne i en Fysisk Prosessor." </w:instrText>
      </w:r>
      <w:r>
        <w:fldChar w:fldCharType="separate"/>
      </w:r>
      <w:r>
        <w:rPr>
          <w:color w:val="0563C1"/>
        </w:rPr>
        <w:t>Fysisk Kjerne</w:t>
      </w:r>
      <w:r>
        <w:fldChar w:fldCharType="end"/>
      </w:r>
      <w:r>
        <w:t xml:space="preserve"> eller en hypertråd i en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w:t>
      </w:r>
    </w:p>
    <w:p w:rsidR="00142BA8" w:rsidRDefault="00DD1632">
      <w:pPr>
        <w:pStyle w:val="ProductList-BodySpaced"/>
      </w:pPr>
      <w:r>
        <w:rPr>
          <w:b/>
          <w:color w:val="00188F"/>
        </w:rPr>
        <w:t>HPC-Arbeidsbelastning (High Performance Computing)</w:t>
      </w:r>
      <w:r>
        <w:t xml:space="preserve"> betyr en arbeidsbelastning der serverprogramvaren brukes til å kjøre en </w:t>
      </w:r>
      <w:r>
        <w:fldChar w:fldCharType="begin"/>
      </w:r>
      <w:r>
        <w:instrText xml:space="preserve"> AutoTextList   \s NoStyle \t "Klyngenode vil si en enhet som er dedikert for kjøring av Grupperte HPC-Programmer eller levering av jobbplanleggingstjenester for Grupperte HPC-Programmer." </w:instrText>
      </w:r>
      <w:r>
        <w:fldChar w:fldCharType="separate"/>
      </w:r>
      <w:r>
        <w:rPr>
          <w:color w:val="0563C1"/>
        </w:rPr>
        <w:t>Klyngenode</w:t>
      </w:r>
      <w:r>
        <w:fldChar w:fldCharType="end"/>
      </w:r>
      <w:r>
        <w:t xml:space="preserve">, og i forbindelse med annen programvare i den grad det er nødvendig for å gjennomføre administrasjon av sikkerhet, lagring, ytelsesforbedring og systemet på en </w:t>
      </w:r>
      <w:r>
        <w:fldChar w:fldCharType="begin"/>
      </w:r>
      <w:r>
        <w:instrText xml:space="preserve"> AutoTextList   \s NoStyle \t "Klyngenode vil si en enhet som er dedikert for kjøring av Grupperte HPC-Programmer eller levering av jobbplanleggingstjenester for Grupperte HPC-Programmer." </w:instrText>
      </w:r>
      <w:r>
        <w:fldChar w:fldCharType="separate"/>
      </w:r>
      <w:r>
        <w:rPr>
          <w:color w:val="0563C1"/>
        </w:rPr>
        <w:t>Klyngenode</w:t>
      </w:r>
      <w:r>
        <w:fldChar w:fldCharType="end"/>
      </w:r>
      <w:r>
        <w:t xml:space="preserve"> med den hensikt å støtte de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HPC-Programmene</w:t>
      </w:r>
      <w:r>
        <w:fldChar w:fldCharType="end"/>
      </w:r>
      <w:r>
        <w:t>.</w:t>
      </w:r>
    </w:p>
    <w:p w:rsidR="00142BA8" w:rsidRDefault="00DD1632">
      <w:pPr>
        <w:pStyle w:val="ProductList-BodySpaced"/>
      </w:pPr>
      <w:r>
        <w:rPr>
          <w:b/>
          <w:color w:val="00188F"/>
        </w:rPr>
        <w:t>Forekomst</w:t>
      </w:r>
      <w:r>
        <w:t xml:space="preserve"> betyr et bilde av programvare som opprettes ved å kjøre installasjonsprogrammet for programvaren eller ved å duplisere en eksisterende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w:t>
      </w:r>
    </w:p>
    <w:p w:rsidR="00142BA8" w:rsidRDefault="00DD1632">
      <w:pPr>
        <w:pStyle w:val="ProductList-BodySpaced"/>
      </w:pPr>
      <w:r>
        <w:rPr>
          <w:b/>
          <w:color w:val="00188F"/>
        </w:rPr>
        <w:t xml:space="preserve">Lisens </w:t>
      </w:r>
      <w:r>
        <w:t>betyr retten til å laste ned, installere, ha tilgang til og bruke et Produkt.</w:t>
      </w:r>
    </w:p>
    <w:p w:rsidR="00142BA8" w:rsidRDefault="00DD1632">
      <w:pPr>
        <w:pStyle w:val="ProductList-BodySpaced"/>
      </w:pPr>
      <w:r>
        <w:rPr>
          <w:b/>
          <w:color w:val="00188F"/>
        </w:rPr>
        <w:t>Lisensiert Enhet</w:t>
      </w:r>
      <w:r>
        <w:t xml:space="preserve"> vil si et fysisk maskinvaresystem som en Lisens er tildelt. I forbindelse med denne definisjonen regnes en maskinvarepartisjon eller et blad som en separat enhet.</w:t>
      </w:r>
    </w:p>
    <w:p w:rsidR="00142BA8" w:rsidRDefault="00DD1632">
      <w:pPr>
        <w:pStyle w:val="ProductList-BodySpaced"/>
      </w:pPr>
      <w:r>
        <w:rPr>
          <w:b/>
          <w:color w:val="00188F"/>
        </w:rPr>
        <w:t xml:space="preserve">Lisensmobilitet gjennom Software Assurance-Partner </w:t>
      </w:r>
      <w:r>
        <w:t xml:space="preserve">betyr en enhet som er identifisert på </w:t>
      </w:r>
      <w:hyperlink r:id="rId130">
        <w:r>
          <w:rPr>
            <w:color w:val="00467F"/>
            <w:u w:val="single"/>
          </w:rPr>
          <w:t>http://www.microsoft.com/licensing/software-assurance/license-mobility.aspx</w:t>
        </w:r>
      </w:hyperlink>
      <w:r>
        <w:t xml:space="preserve">, og autorisert av Microsoft til å fungere som vert for kundens programvare på delte servere. </w:t>
      </w:r>
    </w:p>
    <w:p w:rsidR="00142BA8" w:rsidRDefault="00DD1632">
      <w:pPr>
        <w:pStyle w:val="ProductList-BodySpaced"/>
      </w:pPr>
      <w:r>
        <w:rPr>
          <w:b/>
          <w:color w:val="00188F"/>
        </w:rPr>
        <w:t xml:space="preserve">Lisensiert Server </w:t>
      </w:r>
      <w:r>
        <w:t xml:space="preserve">betyr én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Kundens bruk, som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er tilordnet. I forbindelse med denne definisjonen regnes en maskinvarepartisjon eller et blad som en separat Server.</w:t>
      </w:r>
    </w:p>
    <w:p w:rsidR="00142BA8" w:rsidRDefault="00DD1632">
      <w:pPr>
        <w:pStyle w:val="ProductList-BodySpaced"/>
      </w:pPr>
      <w:r>
        <w:rPr>
          <w:b/>
        </w:rPr>
        <w:t>Lisensiert Bruker</w:t>
      </w:r>
      <w:r>
        <w:t xml:space="preserve"> betyr enkeltpersonen som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er tildelt.</w:t>
      </w:r>
    </w:p>
    <w:p w:rsidR="00142BA8" w:rsidRDefault="00DD1632">
      <w:pPr>
        <w:pStyle w:val="ProductList-BodySpaced"/>
      </w:pPr>
      <w:r>
        <w:rPr>
          <w:b/>
          <w:color w:val="00188F"/>
        </w:rPr>
        <w:t>Administrasjonslisens (ML)</w:t>
      </w:r>
      <w:r>
        <w:t xml:space="preserve"> betyr en Lisens som tillater administrasjon av én eller flere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i henhold til den tilsvarende versjonen av serverprogramvaren eller tidligere versjoner av serverprogramvaren. Det finnes to kategorier Administrasjonslisenser: Serveradministrasjonslisenser og Klientadministrasjonslisenser. Det finnes tre typer Klientadministrasjonslisenser: Bruker, OSE og enhet. En Brukeradministrasjonslisens gir rett til å administrere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en enkelt bruker har tilgang til. En OSE-administrasjonslisens gir rett til å administrere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en bruker har tilgang til. En enhetsadministrasjonslisens (Core CAL eller Enterprise CAL Suite) gir rett til å administrere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én enhet.</w:t>
      </w:r>
    </w:p>
    <w:p w:rsidR="00142BA8" w:rsidRDefault="00DD1632">
      <w:pPr>
        <w:pStyle w:val="ProductList-BodySpaced"/>
      </w:pPr>
      <w:r>
        <w:rPr>
          <w:b/>
          <w:color w:val="00188F"/>
        </w:rPr>
        <w:t>Lisens som tilsvarer Administrasjonslisens</w:t>
      </w:r>
      <w:r>
        <w:t xml:space="preserve"> betyr en Bruker-SL som er angitt i tabellen for administrasjonslisens for et Produkt, eller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 som angitt i tabellen Lisenser som tilsvarer Administrasjonslisens, </w:t>
      </w:r>
      <w:hyperlink w:anchor="_Sec591">
        <w:r>
          <w:rPr>
            <w:color w:val="00467F"/>
            <w:u w:val="single"/>
          </w:rPr>
          <w:t>Vedlegg A</w:t>
        </w:r>
      </w:hyperlink>
      <w:r>
        <w:t xml:space="preserve">, i henhold til det som er relevant.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suite er en Lisens som tilsvarer Administrasjonslisens bare hvis Kunden kjøpte lisensen etter Dato Tilgjengelig for Serverproduktet, eller hvis Kunden hadde aktiv SA-dekning fra og med Dato Tilgjengelig.</w:t>
      </w:r>
    </w:p>
    <w:p w:rsidR="00142BA8" w:rsidRDefault="00DD1632">
      <w:pPr>
        <w:pStyle w:val="ProductList-BodySpaced"/>
      </w:pPr>
      <w:r>
        <w:rPr>
          <w:b/>
          <w:color w:val="00188F"/>
        </w:rPr>
        <w:t xml:space="preserve">Administrere et OSE </w:t>
      </w:r>
      <w:r>
        <w:t xml:space="preserve">betyr å spørre etter eller motta data om, konfigurere eller gi instruksjoner til maskin- eller programvaren som er direkte eller indirekte tilknyttet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Dette inkluderer ikke å oppdage en enhet eller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w:t>
      </w:r>
    </w:p>
    <w:p w:rsidR="00142BA8" w:rsidRDefault="00DD1632">
      <w:pPr>
        <w:pStyle w:val="ProductList-BodySpaced"/>
      </w:pPr>
      <w:r>
        <w:rPr>
          <w:b/>
          <w:color w:val="00188F"/>
        </w:rPr>
        <w:t>Operativsystemmiljø (OSE)</w:t>
      </w:r>
      <w:r>
        <w:t xml:space="preserve"> betyr hele eller deler av en Forekomst av et operativsystem eller hele eller deler av en Forekomst av et virtuelt (eller på annen måte emulert) operativsystemmiljø som gir atskilte maskinvareidentiteter (primært datamaskinnavn eller lignende unik ID) eller atskilte administratorrettigheter, og forekomster av eventuelle programmer som er konfigurert til å kjøre på Forekomsten av operativsystemet eller delene nevnt ovenfor. Et maskinvaresystem kan ha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og/eller ett eller flere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rsidR="00142BA8" w:rsidRDefault="00DD1632">
      <w:pPr>
        <w:pStyle w:val="ProductList-BodySpaced"/>
      </w:pPr>
      <w:r>
        <w:rPr>
          <w:b/>
          <w:color w:val="00188F"/>
        </w:rPr>
        <w:t>Fysisk Kjerne</w:t>
      </w:r>
      <w:r>
        <w:t xml:space="preserve"> betyr en kjerne i en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w:t>
      </w:r>
    </w:p>
    <w:p w:rsidR="00142BA8" w:rsidRDefault="00DD1632">
      <w:pPr>
        <w:pStyle w:val="ProductList-BodySpaced"/>
      </w:pPr>
      <w:r>
        <w:rPr>
          <w:b/>
          <w:color w:val="00188F"/>
        </w:rPr>
        <w:t>Fysisk 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konfigurert til å kjøre direkte på et fysisk maskinvaresystem. Forekomsten av operativsystemet som brukes til å kjøre programvare for maskinvarevirtualisering eller tilby tjenester for maskinvarevirtualisering, betraktes som en del av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w:t>
      </w:r>
    </w:p>
    <w:p w:rsidR="00142BA8" w:rsidRDefault="00DD1632">
      <w:pPr>
        <w:pStyle w:val="ProductList-BodySpaced"/>
      </w:pPr>
      <w:r>
        <w:rPr>
          <w:b/>
          <w:color w:val="00188F"/>
        </w:rPr>
        <w:t xml:space="preserve">Fysisk Prosessor </w:t>
      </w:r>
      <w:r>
        <w:t>vil si en prosessor i et fysisk maskinvaresystem.</w:t>
      </w:r>
    </w:p>
    <w:p w:rsidR="00142BA8" w:rsidRDefault="00DD1632">
      <w:pPr>
        <w:pStyle w:val="ProductList-BodySpaced"/>
      </w:pPr>
      <w:r>
        <w:rPr>
          <w:b/>
          <w:color w:val="00188F"/>
        </w:rPr>
        <w:t>Primær Bruker</w:t>
      </w:r>
      <w:r>
        <w:t xml:space="preserve"> betyr brukeren som bruker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mer enn 50 % av tiden i en hvilken som helst periode på 90 dager.</w:t>
      </w:r>
    </w:p>
    <w:p w:rsidR="00142BA8" w:rsidRDefault="00DD1632">
      <w:pPr>
        <w:pStyle w:val="ProductList-BodySpaced"/>
      </w:pPr>
      <w:r>
        <w:rPr>
          <w:b/>
          <w:color w:val="00188F"/>
        </w:rPr>
        <w:t>Produksjonsmiljø</w:t>
      </w:r>
      <w:r>
        <w:t xml:space="preserve"> betyr et Fysisk eller Virtuelt OSE som kjører en produksjonsjobb eller får tilgang til produksjonsdata, eller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er vert for ett eller flere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kjører en produksjonsjobb eller får tilgang til produksjonsdata.</w:t>
      </w:r>
    </w:p>
    <w:p w:rsidR="00142BA8" w:rsidRDefault="00DD1632">
      <w:pPr>
        <w:pStyle w:val="ProductList-BodySpaced"/>
      </w:pPr>
      <w:r>
        <w:rPr>
          <w:b/>
          <w:color w:val="00188F"/>
        </w:rPr>
        <w:t>Kvalifisert Tredjepartsenhet</w:t>
      </w:r>
      <w:r>
        <w:t xml:space="preserve"> betyr en enhet som ikke er kontrollert, direkte eller indirekte, av Kunden eller Kundens Tilknyttede Selskaper (for eksempel en offentlig kiosk som tilhører tredjepart).</w:t>
      </w:r>
    </w:p>
    <w:p w:rsidR="00142BA8" w:rsidRDefault="00DD1632">
      <w:pPr>
        <w:pStyle w:val="ProductList-BodySpaced"/>
      </w:pPr>
      <w:r>
        <w:rPr>
          <w:b/>
          <w:color w:val="00188F"/>
        </w:rPr>
        <w:t>Kjørende Forekomst</w:t>
      </w:r>
      <w:r>
        <w:t xml:space="preserve"> betyr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programvare som er lastet inn i minnet, og som det er utført én eller flere instruksjoner for. (Kunden "Kjører en Forekomst" av programvaren ved å laste den inn i minnet og utføre én eller flere av instruksjonene i programvaren.) Når Forekomsten kjører, regnes den som kjørende (uansett om instruksjonene fortsetter å bli utført eller ikke) til den fjernes fra minnet.</w:t>
      </w:r>
    </w:p>
    <w:p w:rsidR="00142BA8" w:rsidRDefault="00DD1632">
      <w:pPr>
        <w:pStyle w:val="ProductList-BodySpaced"/>
      </w:pPr>
      <w:r>
        <w:rPr>
          <w:b/>
          <w:color w:val="00188F"/>
        </w:rPr>
        <w:t>SL</w:t>
      </w:r>
      <w:r>
        <w:t xml:space="preserve"> betyr </w:t>
      </w:r>
      <w:r>
        <w:fldChar w:fldCharType="begin"/>
      </w:r>
      <w:r>
        <w:instrText xml:space="preserve"> AutoTextList   \s NoStyle \t "Med Lisens menes retten til å laste ned, installere, ha tilgang til og bruke et Produkt." </w:instrText>
      </w:r>
      <w:r>
        <w:fldChar w:fldCharType="separate"/>
      </w:r>
      <w:r>
        <w:rPr>
          <w:color w:val="0563C1"/>
        </w:rPr>
        <w:t>Abonnementslisens</w:t>
      </w:r>
      <w:r>
        <w:fldChar w:fldCharType="end"/>
      </w:r>
      <w:r>
        <w:t xml:space="preserve"> som gir tilgang til programvare eller en vertsbasert tjeneste i en bestemt tidsperiode.</w:t>
      </w:r>
    </w:p>
    <w:p w:rsidR="00142BA8" w:rsidRDefault="00DD1632">
      <w:pPr>
        <w:pStyle w:val="ProductList-BodySpaced"/>
      </w:pPr>
      <w:r>
        <w:rPr>
          <w:b/>
          <w:color w:val="00188F"/>
        </w:rPr>
        <w:t>Server</w:t>
      </w:r>
      <w:r>
        <w:t xml:space="preserve"> betyr et fysisk maskinvaresystem som kan kjøre serverprogramvare.</w:t>
      </w:r>
    </w:p>
    <w:p w:rsidR="00142BA8" w:rsidRDefault="00DD1632">
      <w:pPr>
        <w:pStyle w:val="ProductList-BodySpaced"/>
      </w:pPr>
      <w:r>
        <w:rPr>
          <w:b/>
          <w:color w:val="00188F"/>
        </w:rPr>
        <w:t>Serverfarm</w:t>
      </w:r>
      <w:r>
        <w:t xml:space="preserve"> betyr ett datasenter eller to datasentre som hver er fysisk plassert i tidssoner som ikke er mer enn fire timer fra hverandre, eller i EU eller EFTA. Et datasenter kan flyttes fra én Serverfarm til en annen, men ikke på kort sikt. (EU er Den europeiske union, EFTA er Det europeiske frihandelsforbund.)</w:t>
      </w:r>
    </w:p>
    <w:p w:rsidR="00142BA8" w:rsidRDefault="00DD1632">
      <w:pPr>
        <w:pStyle w:val="ProductList-BodySpaced"/>
      </w:pPr>
      <w:r>
        <w:rPr>
          <w:b/>
          <w:color w:val="00188F"/>
        </w:rPr>
        <w:t>Virtuell Kjerne</w:t>
      </w:r>
      <w:r>
        <w:t xml:space="preserve"> betyr enheten med prosesseringskraft i et virtuelt maskinvaresystem. En Virtuell Kjerne er den virtuelle representasjonen av en eller flere maskinvaretråder.</w:t>
      </w:r>
    </w:p>
    <w:p w:rsidR="00142BA8" w:rsidRDefault="00DD1632">
      <w:pPr>
        <w:pStyle w:val="ProductList-BodySpaced"/>
      </w:pPr>
      <w:r>
        <w:rPr>
          <w:b/>
          <w:color w:val="00188F"/>
        </w:rPr>
        <w:t>Virtuelt 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konfigurert til å kjøre på et virtuelt maskinvaresystem.</w:t>
      </w:r>
    </w:p>
    <w:p w:rsidR="00142BA8" w:rsidRDefault="00DD1632">
      <w:pPr>
        <w:pStyle w:val="ProductList-BodySpaced"/>
      </w:pPr>
      <w:r>
        <w:rPr>
          <w:b/>
          <w:color w:val="00188F"/>
        </w:rPr>
        <w:t>Webarbeidsbelastning</w:t>
      </w:r>
      <w:r>
        <w:t xml:space="preserve"> (også kalt "</w:t>
      </w:r>
      <w:r>
        <w:rPr>
          <w:color w:val="00188F"/>
        </w:rPr>
        <w:t>Internett-løsninger</w:t>
      </w:r>
      <w:r>
        <w:t>") er offentlig tilgjengelige websider, webområder, webprogrammer, webtjenester og/eller POP3-e-postbehandling. Klargjøring: Tilgang til innhold, informasjon og programmer som behandles av programvaren innenfor en Internett-løsning, er ikke begrenset til Kundens eller Kundens tilknyttede selskapers ansatte.</w:t>
      </w:r>
    </w:p>
    <w:p w:rsidR="00142BA8" w:rsidRDefault="00DD1632">
      <w:pPr>
        <w:pStyle w:val="ProductList-BodySpaced"/>
      </w:pPr>
      <w:r>
        <w:t>Programvare i Internett-løsninger brukes til å kjøre:</w:t>
      </w:r>
    </w:p>
    <w:p w:rsidR="00142BA8" w:rsidRDefault="00DD1632">
      <w:pPr>
        <w:pStyle w:val="ProductList-Bullet"/>
        <w:numPr>
          <w:ilvl w:val="0"/>
          <w:numId w:val="37"/>
        </w:numPr>
      </w:pPr>
      <w:r>
        <w:t xml:space="preserve">webserverprogramvare (for eksempel Microsoft Internet Information Services) og administrasjons- eller sikkerhetsagenter (for eksempel System Center Operations Manager-agenten), </w:t>
      </w:r>
    </w:p>
    <w:p w:rsidR="00142BA8" w:rsidRDefault="00DD1632">
      <w:pPr>
        <w:pStyle w:val="ProductList-Bullet"/>
        <w:numPr>
          <w:ilvl w:val="0"/>
          <w:numId w:val="37"/>
        </w:numPr>
      </w:pPr>
      <w:r>
        <w:t xml:space="preserve">databasemotorprogramvare (for eksempel Microsoft SQL Server), men utelukkende for å støtte Internett-løsninger, eller </w:t>
      </w:r>
    </w:p>
    <w:p w:rsidR="00142BA8" w:rsidRDefault="00DD1632">
      <w:pPr>
        <w:pStyle w:val="ProductList-Bullet"/>
        <w:numPr>
          <w:ilvl w:val="0"/>
          <w:numId w:val="37"/>
        </w:numPr>
      </w:pPr>
      <w:r>
        <w:t>domenenavnsystemtjenesten (DNS) for å omgjøre Internett-navn til IP-adresser, forutsatt at dette ikke er den eneste funksjonen til denne forekomsten av programvaren.</w:t>
      </w:r>
    </w:p>
    <w:p w:rsidR="00142BA8" w:rsidRDefault="00DD1632">
      <w:pPr>
        <w:pStyle w:val="ProductList-BodySpaced"/>
      </w:pPr>
      <w:r>
        <w:rPr>
          <w:b/>
          <w:color w:val="00188F"/>
        </w:rPr>
        <w:t>Windows-programvarekomponenter</w:t>
      </w:r>
      <w:r>
        <w:t xml:space="preserve"> betyr komponenter av Windows-programvare som er inkludert i et Produkt. Microsoft .NET Framework, Microsoft Data Access Components, PowerShell-programvare og visse DLL-filer knyttet til Microsoft Build-, Windows Identity Foundation-, Windows Library for JAVAScript-, Debghelp.dll- og Web Deploy-teknologi er alle Windows-programvarekomponenter.</w:t>
      </w:r>
    </w:p>
    <w:p w:rsidR="00142BA8" w:rsidRDefault="00142BA8">
      <w:pPr>
        <w:pStyle w:val="ProductList-BodySpaced"/>
        <w:jc w:val="right"/>
      </w:pPr>
    </w:p>
    <w:tbl>
      <w:tblPr>
        <w:tblStyle w:val="PURTable"/>
        <w:tblW w:w="0" w:type="dxa"/>
        <w:tblLook w:val="04A0" w:firstRow="1" w:lastRow="0" w:firstColumn="1" w:lastColumn="0" w:noHBand="0" w:noVBand="1"/>
      </w:tblPr>
      <w:tblGrid>
        <w:gridCol w:w="10800"/>
      </w:tblGrid>
      <w:tr w:rsidR="00142BA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2BA8" w:rsidRDefault="00DA45F0">
            <w:pPr>
              <w:pStyle w:val="ProductList-TableBody"/>
              <w:jc w:val="right"/>
            </w:pPr>
            <w:hyperlink w:anchor="_Sec842">
              <w:r w:rsidR="00DD1632">
                <w:rPr>
                  <w:color w:val="00467F"/>
                  <w:sz w:val="14"/>
                  <w:u w:val="single"/>
                </w:rPr>
                <w:t>Innholdsfortegnelse</w:t>
              </w:r>
            </w:hyperlink>
            <w:r w:rsidR="00DD1632">
              <w:rPr>
                <w:sz w:val="14"/>
              </w:rPr>
              <w:t>/</w:t>
            </w:r>
            <w:hyperlink w:anchor="_Sec549">
              <w:r w:rsidR="00DD1632">
                <w:rPr>
                  <w:color w:val="00467F"/>
                  <w:sz w:val="14"/>
                  <w:u w:val="single"/>
                </w:rPr>
                <w:t>Ordliste</w:t>
              </w:r>
            </w:hyperlink>
            <w:r w:rsidR="00DD1632">
              <w:rPr>
                <w:sz w:val="14"/>
              </w:rPr>
              <w:t>/</w:t>
            </w:r>
            <w:hyperlink w:anchor="_Sec844">
              <w:r w:rsidR="00DD1632">
                <w:rPr>
                  <w:color w:val="00467F"/>
                  <w:sz w:val="14"/>
                  <w:u w:val="single"/>
                </w:rPr>
                <w:t>Indeks</w:t>
              </w:r>
            </w:hyperlink>
          </w:p>
        </w:tc>
      </w:tr>
    </w:tbl>
    <w:p w:rsidR="00142BA8" w:rsidRDefault="00142BA8">
      <w:pPr>
        <w:pStyle w:val="ProductList-BodySpaced"/>
      </w:pPr>
    </w:p>
    <w:p w:rsidR="00142BA8" w:rsidRDefault="00142BA8">
      <w:pPr>
        <w:sectPr w:rsidR="00142BA8">
          <w:headerReference w:type="default" r:id="rId131"/>
          <w:footerReference w:type="default" r:id="rId132"/>
          <w:type w:val="continuous"/>
          <w:pgSz w:w="12240" w:h="15840" w:code="1"/>
          <w:pgMar w:top="1170" w:right="720" w:bottom="720" w:left="720" w:header="432" w:footer="288" w:gutter="0"/>
          <w:cols w:space="360"/>
        </w:sectPr>
      </w:pPr>
    </w:p>
    <w:p w:rsidR="00142BA8" w:rsidRDefault="00DD1632">
      <w:pPr>
        <w:pStyle w:val="ProductList-SectionHeading"/>
        <w:pageBreakBefore/>
      </w:pPr>
      <w:bookmarkStart w:id="346" w:name="_Sec591"/>
      <w:bookmarkEnd w:id="336"/>
      <w:r>
        <w:t>Vedlegg A – Lisenser som tilsvarer CAL/ML</w:t>
      </w:r>
      <w:r>
        <w:fldChar w:fldCharType="begin"/>
      </w:r>
      <w:r>
        <w:instrText xml:space="preserve"> TC "</w:instrText>
      </w:r>
      <w:bookmarkStart w:id="347" w:name="_Toc433720975"/>
      <w:r>
        <w:instrText>Vedlegg A – Lisenser som tilsvarer CAL/ML</w:instrText>
      </w:r>
      <w:bookmarkEnd w:id="347"/>
      <w:r>
        <w:instrText>" \l 1</w:instrText>
      </w:r>
      <w:r>
        <w:fldChar w:fldCharType="end"/>
      </w:r>
    </w:p>
    <w:p w:rsidR="00142BA8" w:rsidRDefault="00DD1632">
      <w:pPr>
        <w:pStyle w:val="ProductList-Body"/>
      </w:pPr>
      <w:r>
        <w:t xml:space="preserve">Rettigheter til å få tilgang til serverprogramvare som kjører på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eller til å </w:t>
      </w:r>
      <w:r>
        <w:fldChar w:fldCharType="begin"/>
      </w:r>
      <w:r>
        <w:instrText xml:space="preserve"> AutoTextList   \s NoStyle \t "Administrere OSE-er betyr å spørre etter eller motta data om, konfigurere eller gi instruksjoner til maskin- eller programvaren som er direkte eller indirekte tilknyttet OSE-et. Dette inkluderer ikke å oppdage en enhet eller OSE." </w:instrText>
      </w:r>
      <w:r>
        <w:fldChar w:fldCharType="separate"/>
      </w:r>
      <w:r>
        <w:rPr>
          <w:color w:val="0563C1"/>
        </w:rPr>
        <w:t>Administrere OSE-er</w:t>
      </w:r>
      <w:r>
        <w:fldChar w:fldCharType="end"/>
      </w:r>
      <w:r>
        <w:t xml:space="preserve">, er tilgjengelige under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-pakker og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for Elektroniske Tjenester. Hvis en celle er blå i raden til en server, oppfyller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-pakken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i kolonnen </w:t>
      </w:r>
      <w:r>
        <w:fldChar w:fldCharType="begin"/>
      </w:r>
      <w:r>
        <w:instrText xml:space="preserve"> AutoTextList   \s NoStyle \t "Med Lisens menes retten til å laste ned, installere, ha tilgang til og bruke et Produkt." </w:instrText>
      </w:r>
      <w:r>
        <w:fldChar w:fldCharType="separate"/>
      </w:r>
      <w:r>
        <w:rPr>
          <w:color w:val="0563C1"/>
        </w:rPr>
        <w:t>Lisenskravene</w:t>
      </w:r>
      <w:r>
        <w:fldChar w:fldCharType="end"/>
      </w:r>
      <w:r>
        <w:t xml:space="preserve"> for tilgang til (eller administrasjon av) det gjeldende </w:t>
      </w:r>
      <w:r>
        <w:fldChar w:fldCharType="begin"/>
      </w:r>
      <w:r>
        <w:instrText xml:space="preserve"> AutoTextList   \s NoStyle \t "Server vil si et fysisk maskinvaresystem som kan kjøre serverprogramvare." </w:instrText>
      </w:r>
      <w:r>
        <w:fldChar w:fldCharType="separate"/>
      </w:r>
      <w:r>
        <w:rPr>
          <w:color w:val="0563C1"/>
        </w:rPr>
        <w:t>Serverproduktets</w:t>
      </w:r>
      <w:r>
        <w:fldChar w:fldCharType="end"/>
      </w:r>
      <w:r>
        <w:t xml:space="preserve"> grunnleggende funksjoner eller tilleggsfunksjoner.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-pakker må kjøpes etter Dato Tilgjengelig for Produktet eller ha aktiv SA-dekning på denne datoen for å oppfylle tilgangskravene for den gjeldende versjonen av </w:t>
      </w:r>
      <w:r>
        <w:fldChar w:fldCharType="begin"/>
      </w:r>
      <w:r>
        <w:instrText xml:space="preserve"> AutoTextList   \s NoStyle \t "Server vil si et fysisk maskinvaresystem som kan kjøre serverprogramvare." </w:instrText>
      </w:r>
      <w:r>
        <w:fldChar w:fldCharType="separate"/>
      </w:r>
      <w:r>
        <w:rPr>
          <w:color w:val="0563C1"/>
        </w:rPr>
        <w:t>Serverproduktet</w:t>
      </w:r>
      <w:r>
        <w:fldChar w:fldCharType="end"/>
      </w:r>
      <w:r>
        <w:t>.</w:t>
      </w:r>
    </w:p>
    <w:p w:rsidR="00142BA8" w:rsidRDefault="00142BA8">
      <w:pPr>
        <w:pStyle w:val="ProductList-Body"/>
      </w:pPr>
    </w:p>
    <w:tbl>
      <w:tblPr>
        <w:tblStyle w:val="PURTable"/>
        <w:tblW w:w="0" w:type="dxa"/>
        <w:tblLook w:val="04A0" w:firstRow="1" w:lastRow="0" w:firstColumn="1" w:lastColumn="0" w:noHBand="0" w:noVBand="1"/>
      </w:tblPr>
      <w:tblGrid>
        <w:gridCol w:w="1079"/>
        <w:gridCol w:w="275"/>
        <w:gridCol w:w="275"/>
        <w:gridCol w:w="276"/>
        <w:gridCol w:w="276"/>
        <w:gridCol w:w="276"/>
        <w:gridCol w:w="276"/>
        <w:gridCol w:w="979"/>
        <w:gridCol w:w="530"/>
        <w:gridCol w:w="537"/>
        <w:gridCol w:w="964"/>
        <w:gridCol w:w="530"/>
        <w:gridCol w:w="979"/>
        <w:gridCol w:w="530"/>
        <w:gridCol w:w="537"/>
        <w:gridCol w:w="964"/>
        <w:gridCol w:w="530"/>
        <w:gridCol w:w="979"/>
      </w:tblGrid>
      <w:tr w:rsidR="00142BA8">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142BA8" w:rsidRDefault="00142BA8">
            <w:pPr>
              <w:pStyle w:val="ProductList-TableBody"/>
            </w:pP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142BA8" w:rsidRDefault="00DD1632">
            <w:pPr>
              <w:pStyle w:val="ProductList-TableBody"/>
              <w:jc w:val="center"/>
            </w:pPr>
            <w:r>
              <w:rPr>
                <w:color w:val="FFFFFF"/>
              </w:rPr>
              <w:t xml:space="preserve"> 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142BA8" w:rsidRDefault="00DD1632">
            <w:pPr>
              <w:pStyle w:val="ProductList-TableBody"/>
              <w:jc w:val="center"/>
            </w:pPr>
            <w:r>
              <w:rPr>
                <w:color w:val="FFFFFF"/>
              </w:rPr>
              <w:t>Office 365 uten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142BA8" w:rsidRDefault="00DD1632">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142BA8" w:rsidRDefault="00DD1632">
            <w:pPr>
              <w:pStyle w:val="ProductList-TableBody"/>
              <w:jc w:val="center"/>
            </w:pPr>
            <w:r>
              <w:rPr>
                <w:color w:val="FFFFFF"/>
              </w:rPr>
              <w:t>Enterprise CAL</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rsidR="00142BA8" w:rsidRDefault="00DD1632">
            <w:pPr>
              <w:pStyle w:val="ProductList-TableBody"/>
              <w:jc w:val="center"/>
            </w:pPr>
            <w:r>
              <w:rPr>
                <w:color w:val="FFFFFF"/>
              </w:rPr>
              <w:t>Enterprise Mobility</w:t>
            </w:r>
          </w:p>
        </w:tc>
      </w:tr>
      <w:tr w:rsidR="00142BA8">
        <w:tc>
          <w:tcPr>
            <w:tcW w:w="620" w:type="dxa"/>
            <w:tcBorders>
              <w:top w:val="none" w:sz="4" w:space="0" w:color="BFBFBF"/>
              <w:left w:val="none" w:sz="24" w:space="0" w:color="808080"/>
              <w:bottom w:val="single" w:sz="4" w:space="0" w:color="FFFFFF"/>
              <w:right w:val="single" w:sz="6" w:space="0" w:color="FFFFFF"/>
            </w:tcBorders>
          </w:tcPr>
          <w:p w:rsidR="00142BA8" w:rsidRDefault="00DD1632">
            <w:pPr>
              <w:pStyle w:val="ProductList-TableBody"/>
            </w:pPr>
            <w:r>
              <w:t>Servere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42BA8" w:rsidRDefault="00DD1632">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42BA8" w:rsidRDefault="00DD1632">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42BA8" w:rsidRDefault="00DD1632">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42BA8" w:rsidRDefault="00DD1632">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42BA8" w:rsidRDefault="00DD1632">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42BA8" w:rsidRDefault="00DD1632">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42BA8" w:rsidRDefault="00DD1632">
            <w:pPr>
              <w:pStyle w:val="ProductList-TableBody"/>
              <w:jc w:val="center"/>
            </w:pPr>
            <w:r>
              <w:rPr>
                <w:color w:val="FFFFFF"/>
              </w:rPr>
              <w:t>Programserie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42BA8" w:rsidRDefault="00DD1632">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42BA8" w:rsidRDefault="00DD1632">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42BA8" w:rsidRDefault="00DD1632">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42BA8" w:rsidRDefault="00DD1632">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42BA8" w:rsidRDefault="00DD1632">
            <w:pPr>
              <w:pStyle w:val="ProductList-TableBody"/>
              <w:jc w:val="center"/>
            </w:pPr>
            <w:r>
              <w:rPr>
                <w:color w:val="FFFFFF"/>
              </w:rPr>
              <w:t>Programserie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42BA8" w:rsidRDefault="00DD1632">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42BA8" w:rsidRDefault="00DD1632">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42BA8" w:rsidRDefault="00DD1632">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42BA8" w:rsidRDefault="00DD1632">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42BA8" w:rsidRDefault="00DD1632">
            <w:pPr>
              <w:pStyle w:val="ProductList-TableBody"/>
              <w:jc w:val="center"/>
            </w:pPr>
            <w:r>
              <w:rPr>
                <w:color w:val="FFFFFF"/>
              </w:rPr>
              <w:t>Programserie</w:t>
            </w:r>
          </w:p>
        </w:tc>
      </w:tr>
      <w:tr w:rsidR="00142BA8">
        <w:tc>
          <w:tcPr>
            <w:tcW w:w="620" w:type="dxa"/>
            <w:gridSpan w:val="18"/>
            <w:tcBorders>
              <w:top w:val="single" w:sz="4" w:space="0" w:color="FFFFFF"/>
              <w:left w:val="none" w:sz="24" w:space="0" w:color="808080"/>
              <w:bottom w:val="single" w:sz="4" w:space="0" w:color="FFFFFF"/>
              <w:right w:val="single" w:sz="6" w:space="0" w:color="FFFFFF"/>
            </w:tcBorders>
          </w:tcPr>
          <w:p w:rsidR="00142BA8" w:rsidRDefault="00DD1632">
            <w:pPr>
              <w:pStyle w:val="ProductList-TableBody"/>
            </w:pPr>
            <w:r>
              <w:rPr>
                <w:b/>
              </w:rPr>
              <w:t>Exchange Server 2016 Standard</w:t>
            </w:r>
          </w:p>
        </w:tc>
      </w:tr>
      <w:tr w:rsidR="00142BA8">
        <w:tc>
          <w:tcPr>
            <w:tcW w:w="620" w:type="dxa"/>
            <w:tcBorders>
              <w:top w:val="dashed" w:sz="4" w:space="0" w:color="BFBFBF"/>
              <w:left w:val="none" w:sz="24" w:space="0" w:color="808080"/>
              <w:bottom w:val="dashed" w:sz="4" w:space="0" w:color="BFBFBF"/>
              <w:right w:val="single" w:sz="6" w:space="0" w:color="FFFFFF"/>
            </w:tcBorders>
          </w:tcPr>
          <w:p w:rsidR="00142BA8" w:rsidRDefault="00DA45F0">
            <w:pPr>
              <w:pStyle w:val="ProductList-TableBody"/>
            </w:pPr>
            <w:hyperlink w:anchor="_Sec793">
              <w:r w:rsidR="00DD1632">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r>
      <w:tr w:rsidR="00142BA8">
        <w:tc>
          <w:tcPr>
            <w:tcW w:w="620" w:type="dxa"/>
            <w:tcBorders>
              <w:top w:val="dashed" w:sz="4" w:space="0" w:color="BFBFBF"/>
              <w:left w:val="none" w:sz="24" w:space="0" w:color="808080"/>
              <w:bottom w:val="single" w:sz="4" w:space="0" w:color="FFFFFF"/>
              <w:right w:val="single" w:sz="6" w:space="0" w:color="FFFFFF"/>
            </w:tcBorders>
          </w:tcPr>
          <w:p w:rsidR="00142BA8" w:rsidRDefault="00DA45F0">
            <w:pPr>
              <w:pStyle w:val="ProductList-TableBody"/>
            </w:pPr>
            <w:hyperlink w:anchor="_Sec793">
              <w:r w:rsidR="00DD1632">
                <w:rPr>
                  <w:color w:val="00467F"/>
                  <w:u w:val="single"/>
                </w:rPr>
                <w:t>Tillegg</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2BA8" w:rsidRDefault="00142BA8">
            <w:pPr>
              <w:pStyle w:val="ProductList-TableBody"/>
              <w:jc w:val="center"/>
            </w:pPr>
          </w:p>
        </w:tc>
      </w:tr>
      <w:tr w:rsidR="00142BA8">
        <w:tc>
          <w:tcPr>
            <w:tcW w:w="620" w:type="dxa"/>
            <w:gridSpan w:val="18"/>
            <w:tcBorders>
              <w:top w:val="single" w:sz="4" w:space="0" w:color="FFFFFF"/>
              <w:left w:val="none" w:sz="24" w:space="0" w:color="808080"/>
              <w:bottom w:val="single" w:sz="4" w:space="0" w:color="FFFFFF"/>
              <w:right w:val="single" w:sz="6" w:space="0" w:color="FFFFFF"/>
            </w:tcBorders>
          </w:tcPr>
          <w:p w:rsidR="00142BA8" w:rsidRDefault="00DD1632">
            <w:pPr>
              <w:pStyle w:val="ProductList-TableBody"/>
            </w:pPr>
            <w:r>
              <w:rPr>
                <w:b/>
              </w:rPr>
              <w:t>Exchange Server 2016 Enterprise</w:t>
            </w:r>
          </w:p>
        </w:tc>
      </w:tr>
      <w:tr w:rsidR="00142BA8">
        <w:tc>
          <w:tcPr>
            <w:tcW w:w="620" w:type="dxa"/>
            <w:tcBorders>
              <w:top w:val="dashed" w:sz="4" w:space="0" w:color="BFBFBF"/>
              <w:left w:val="none" w:sz="24" w:space="0" w:color="808080"/>
              <w:bottom w:val="dashed" w:sz="4" w:space="0" w:color="BFBFBF"/>
              <w:right w:val="single" w:sz="6" w:space="0" w:color="FFFFFF"/>
            </w:tcBorders>
          </w:tcPr>
          <w:p w:rsidR="00142BA8" w:rsidRDefault="00DA45F0">
            <w:pPr>
              <w:pStyle w:val="ProductList-TableBody"/>
            </w:pPr>
            <w:hyperlink w:anchor="_Sec793">
              <w:r w:rsidR="00DD1632">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r>
      <w:tr w:rsidR="00142BA8">
        <w:tc>
          <w:tcPr>
            <w:tcW w:w="620" w:type="dxa"/>
            <w:tcBorders>
              <w:top w:val="dashed" w:sz="4" w:space="0" w:color="BFBFBF"/>
              <w:left w:val="none" w:sz="24" w:space="0" w:color="808080"/>
              <w:bottom w:val="single" w:sz="4" w:space="0" w:color="FFFFFF"/>
              <w:right w:val="single" w:sz="6" w:space="0" w:color="FFFFFF"/>
            </w:tcBorders>
          </w:tcPr>
          <w:p w:rsidR="00142BA8" w:rsidRDefault="00DA45F0">
            <w:pPr>
              <w:pStyle w:val="ProductList-TableBody"/>
            </w:pPr>
            <w:hyperlink w:anchor="_Sec793">
              <w:r w:rsidR="00DD1632">
                <w:rPr>
                  <w:color w:val="00467F"/>
                  <w:u w:val="single"/>
                </w:rPr>
                <w:t>Tillegg</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2BA8" w:rsidRDefault="00142BA8">
            <w:pPr>
              <w:pStyle w:val="ProductList-TableBody"/>
              <w:jc w:val="center"/>
            </w:pPr>
          </w:p>
        </w:tc>
      </w:tr>
      <w:tr w:rsidR="00142BA8">
        <w:tc>
          <w:tcPr>
            <w:tcW w:w="620" w:type="dxa"/>
            <w:gridSpan w:val="18"/>
            <w:tcBorders>
              <w:top w:val="single" w:sz="4" w:space="0" w:color="FFFFFF"/>
              <w:left w:val="none" w:sz="24" w:space="0" w:color="808080"/>
              <w:bottom w:val="single" w:sz="4" w:space="0" w:color="FFFFFF"/>
              <w:right w:val="single" w:sz="6" w:space="0" w:color="FFFFFF"/>
            </w:tcBorders>
          </w:tcPr>
          <w:p w:rsidR="00142BA8" w:rsidRDefault="00DD1632">
            <w:pPr>
              <w:pStyle w:val="ProductList-TableBody"/>
            </w:pPr>
            <w:r>
              <w:rPr>
                <w:b/>
              </w:rPr>
              <w:t>SharePoint Server 2013</w:t>
            </w:r>
          </w:p>
        </w:tc>
      </w:tr>
      <w:tr w:rsidR="00142BA8">
        <w:tc>
          <w:tcPr>
            <w:tcW w:w="620" w:type="dxa"/>
            <w:tcBorders>
              <w:top w:val="dashed" w:sz="4" w:space="0" w:color="BFBFBF"/>
              <w:left w:val="none" w:sz="24" w:space="0" w:color="808080"/>
              <w:bottom w:val="dashed" w:sz="4" w:space="0" w:color="BFBFBF"/>
              <w:right w:val="single" w:sz="6" w:space="0" w:color="FFFFFF"/>
            </w:tcBorders>
          </w:tcPr>
          <w:p w:rsidR="00142BA8" w:rsidRDefault="00DA45F0">
            <w:pPr>
              <w:pStyle w:val="ProductList-TableBody"/>
            </w:pPr>
            <w:hyperlink w:anchor="_Sec798">
              <w:r w:rsidR="00DD1632">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r>
      <w:tr w:rsidR="00142BA8">
        <w:tc>
          <w:tcPr>
            <w:tcW w:w="620" w:type="dxa"/>
            <w:tcBorders>
              <w:top w:val="dashed" w:sz="4" w:space="0" w:color="BFBFBF"/>
              <w:left w:val="none" w:sz="24" w:space="0" w:color="808080"/>
              <w:bottom w:val="single" w:sz="4" w:space="0" w:color="FFFFFF"/>
              <w:right w:val="single" w:sz="6" w:space="0" w:color="FFFFFF"/>
            </w:tcBorders>
          </w:tcPr>
          <w:p w:rsidR="00142BA8" w:rsidRDefault="00DA45F0">
            <w:pPr>
              <w:pStyle w:val="ProductList-TableBody"/>
            </w:pPr>
            <w:hyperlink w:anchor="_Sec798">
              <w:r w:rsidR="00DD1632">
                <w:rPr>
                  <w:color w:val="00467F"/>
                  <w:u w:val="single"/>
                </w:rPr>
                <w:t>Tillegg</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2BA8" w:rsidRDefault="00142BA8">
            <w:pPr>
              <w:pStyle w:val="ProductList-TableBody"/>
              <w:jc w:val="center"/>
            </w:pPr>
          </w:p>
        </w:tc>
      </w:tr>
      <w:tr w:rsidR="00142BA8">
        <w:tc>
          <w:tcPr>
            <w:tcW w:w="620" w:type="dxa"/>
            <w:gridSpan w:val="18"/>
            <w:tcBorders>
              <w:top w:val="single" w:sz="4" w:space="0" w:color="FFFFFF"/>
              <w:left w:val="none" w:sz="24" w:space="0" w:color="808080"/>
              <w:bottom w:val="single" w:sz="4" w:space="0" w:color="FFFFFF"/>
              <w:right w:val="single" w:sz="6" w:space="0" w:color="FFFFFF"/>
            </w:tcBorders>
          </w:tcPr>
          <w:p w:rsidR="00142BA8" w:rsidRDefault="00DD1632">
            <w:pPr>
              <w:pStyle w:val="ProductList-TableBody"/>
            </w:pPr>
            <w:r>
              <w:rPr>
                <w:b/>
              </w:rPr>
              <w:t>Microsoft Audit and Control Management Server 2013</w:t>
            </w:r>
          </w:p>
        </w:tc>
      </w:tr>
      <w:tr w:rsidR="00142BA8">
        <w:tc>
          <w:tcPr>
            <w:tcW w:w="620" w:type="dxa"/>
            <w:tcBorders>
              <w:top w:val="dashed" w:sz="4" w:space="0" w:color="BFBFBF"/>
              <w:left w:val="none" w:sz="24" w:space="0" w:color="808080"/>
              <w:bottom w:val="single" w:sz="4" w:space="0" w:color="FFFFFF"/>
              <w:right w:val="single" w:sz="6" w:space="0" w:color="FFFFFF"/>
            </w:tcBorders>
          </w:tcPr>
          <w:p w:rsidR="00142BA8" w:rsidRDefault="00DA45F0">
            <w:pPr>
              <w:pStyle w:val="ProductList-TableBody"/>
            </w:pPr>
            <w:hyperlink w:anchor="_Sec798">
              <w:r w:rsidR="00DD1632">
                <w:rPr>
                  <w:color w:val="00467F"/>
                  <w:u w:val="single"/>
                </w:rPr>
                <w:t>Basis</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42BA8" w:rsidRDefault="00142BA8">
            <w:pPr>
              <w:pStyle w:val="ProductList-TableBody"/>
              <w:jc w:val="center"/>
            </w:pPr>
          </w:p>
        </w:tc>
      </w:tr>
      <w:tr w:rsidR="00142BA8">
        <w:tc>
          <w:tcPr>
            <w:tcW w:w="620" w:type="dxa"/>
            <w:gridSpan w:val="18"/>
            <w:tcBorders>
              <w:top w:val="single" w:sz="4" w:space="0" w:color="FFFFFF"/>
              <w:left w:val="none" w:sz="24" w:space="0" w:color="808080"/>
              <w:bottom w:val="single" w:sz="4" w:space="0" w:color="FFFFFF"/>
              <w:right w:val="single" w:sz="6" w:space="0" w:color="FFFFFF"/>
            </w:tcBorders>
          </w:tcPr>
          <w:p w:rsidR="00142BA8" w:rsidRDefault="00DD1632">
            <w:pPr>
              <w:pStyle w:val="ProductList-TableBody"/>
            </w:pPr>
            <w:r>
              <w:rPr>
                <w:b/>
              </w:rPr>
              <w:t>Skype for Business Server 2015</w:t>
            </w:r>
          </w:p>
        </w:tc>
      </w:tr>
      <w:tr w:rsidR="00142BA8">
        <w:tc>
          <w:tcPr>
            <w:tcW w:w="620" w:type="dxa"/>
            <w:tcBorders>
              <w:top w:val="dashed" w:sz="4" w:space="0" w:color="BFBFBF"/>
              <w:left w:val="none" w:sz="24" w:space="0" w:color="808080"/>
              <w:bottom w:val="dashed" w:sz="4" w:space="0" w:color="BFBFBF"/>
              <w:right w:val="single" w:sz="6" w:space="0" w:color="FFFFFF"/>
            </w:tcBorders>
          </w:tcPr>
          <w:p w:rsidR="00142BA8" w:rsidRDefault="00DA45F0">
            <w:pPr>
              <w:pStyle w:val="ProductList-TableBody"/>
            </w:pPr>
            <w:hyperlink w:anchor="_Sec799">
              <w:r w:rsidR="00DD1632">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r>
      <w:tr w:rsidR="00142BA8">
        <w:tc>
          <w:tcPr>
            <w:tcW w:w="620" w:type="dxa"/>
            <w:tcBorders>
              <w:top w:val="dashed" w:sz="4" w:space="0" w:color="BFBFBF"/>
              <w:left w:val="none" w:sz="24" w:space="0" w:color="808080"/>
              <w:bottom w:val="dashed" w:sz="4" w:space="0" w:color="BFBFBF"/>
              <w:right w:val="single" w:sz="6" w:space="0" w:color="FFFFFF"/>
            </w:tcBorders>
          </w:tcPr>
          <w:p w:rsidR="00142BA8" w:rsidRDefault="00DA45F0">
            <w:pPr>
              <w:pStyle w:val="ProductList-TableBody"/>
            </w:pPr>
            <w:hyperlink w:anchor="_Sec799">
              <w:r w:rsidR="00DD1632">
                <w:rPr>
                  <w:color w:val="00467F"/>
                  <w:u w:val="single"/>
                </w:rPr>
                <w:t>Tillegg</w:t>
              </w:r>
            </w:hyperlink>
            <w:r w:rsidR="00DD1632">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r>
      <w:tr w:rsidR="00142BA8">
        <w:tc>
          <w:tcPr>
            <w:tcW w:w="620" w:type="dxa"/>
            <w:tcBorders>
              <w:top w:val="dashed" w:sz="4" w:space="0" w:color="BFBFBF"/>
              <w:left w:val="none" w:sz="24" w:space="0" w:color="808080"/>
              <w:bottom w:val="single" w:sz="4" w:space="0" w:color="FFFFFF"/>
              <w:right w:val="single" w:sz="6" w:space="0" w:color="FFFFFF"/>
            </w:tcBorders>
          </w:tcPr>
          <w:p w:rsidR="00142BA8" w:rsidRDefault="00DA45F0">
            <w:pPr>
              <w:pStyle w:val="ProductList-TableBody"/>
            </w:pPr>
            <w:hyperlink w:anchor="_Sec799">
              <w:r w:rsidR="00DD1632">
                <w:rPr>
                  <w:color w:val="00467F"/>
                  <w:u w:val="single"/>
                </w:rPr>
                <w:t>Tillegg</w:t>
              </w:r>
            </w:hyperlink>
            <w:r w:rsidR="00DD1632">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2BA8" w:rsidRDefault="00142BA8">
            <w:pPr>
              <w:pStyle w:val="ProductList-TableBody"/>
              <w:jc w:val="center"/>
            </w:pPr>
          </w:p>
        </w:tc>
      </w:tr>
      <w:tr w:rsidR="00142BA8">
        <w:tc>
          <w:tcPr>
            <w:tcW w:w="620" w:type="dxa"/>
            <w:gridSpan w:val="18"/>
            <w:tcBorders>
              <w:top w:val="single" w:sz="4" w:space="0" w:color="FFFFFF"/>
              <w:left w:val="none" w:sz="24" w:space="0" w:color="808080"/>
              <w:bottom w:val="single" w:sz="4" w:space="0" w:color="FFFFFF"/>
              <w:right w:val="single" w:sz="6" w:space="0" w:color="FFFFFF"/>
            </w:tcBorders>
          </w:tcPr>
          <w:p w:rsidR="00142BA8" w:rsidRDefault="00DD1632">
            <w:pPr>
              <w:pStyle w:val="ProductList-TableBody"/>
            </w:pPr>
            <w:r>
              <w:rPr>
                <w:b/>
              </w:rPr>
              <w:t>Windows MultiPoint Server 2012 Standard</w:t>
            </w:r>
          </w:p>
        </w:tc>
      </w:tr>
      <w:tr w:rsidR="00142BA8">
        <w:tc>
          <w:tcPr>
            <w:tcW w:w="620" w:type="dxa"/>
            <w:tcBorders>
              <w:top w:val="dashed" w:sz="4" w:space="0" w:color="BFBFBF"/>
              <w:left w:val="none" w:sz="24" w:space="0" w:color="808080"/>
              <w:bottom w:val="dashed" w:sz="4" w:space="0" w:color="BFBFBF"/>
              <w:right w:val="single" w:sz="6" w:space="0" w:color="FFFFFF"/>
            </w:tcBorders>
          </w:tcPr>
          <w:p w:rsidR="00142BA8" w:rsidRDefault="00DA45F0">
            <w:pPr>
              <w:pStyle w:val="ProductList-TableBody"/>
            </w:pPr>
            <w:hyperlink w:anchor="_Sec800">
              <w:r w:rsidR="00DD1632">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2BA8" w:rsidRDefault="00142BA8">
            <w:pPr>
              <w:pStyle w:val="ProductList-TableBody"/>
              <w:jc w:val="center"/>
            </w:pPr>
          </w:p>
        </w:tc>
      </w:tr>
      <w:tr w:rsidR="00142BA8">
        <w:tc>
          <w:tcPr>
            <w:tcW w:w="620" w:type="dxa"/>
            <w:tcBorders>
              <w:top w:val="dashed" w:sz="4" w:space="0" w:color="BFBFBF"/>
              <w:left w:val="none" w:sz="24" w:space="0" w:color="808080"/>
              <w:bottom w:val="single" w:sz="4" w:space="0" w:color="FFFFFF"/>
              <w:right w:val="single" w:sz="6" w:space="0" w:color="FFFFFF"/>
            </w:tcBorders>
          </w:tcPr>
          <w:p w:rsidR="00142BA8" w:rsidRDefault="00DA45F0">
            <w:pPr>
              <w:pStyle w:val="ProductList-TableBody"/>
            </w:pPr>
            <w:hyperlink w:anchor="_Sec800">
              <w:r w:rsidR="00DD1632">
                <w:rPr>
                  <w:color w:val="00467F"/>
                  <w:u w:val="single"/>
                </w:rPr>
                <w:t>Tillegg</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42BA8" w:rsidRDefault="00142BA8">
            <w:pPr>
              <w:pStyle w:val="ProductList-TableBody"/>
              <w:jc w:val="center"/>
            </w:pPr>
          </w:p>
        </w:tc>
      </w:tr>
      <w:tr w:rsidR="00142BA8">
        <w:tc>
          <w:tcPr>
            <w:tcW w:w="620" w:type="dxa"/>
            <w:gridSpan w:val="18"/>
            <w:tcBorders>
              <w:top w:val="single" w:sz="4" w:space="0" w:color="FFFFFF"/>
              <w:left w:val="none" w:sz="24" w:space="0" w:color="808080"/>
              <w:bottom w:val="single" w:sz="4" w:space="0" w:color="FFFFFF"/>
              <w:right w:val="single" w:sz="6" w:space="0" w:color="FFFFFF"/>
            </w:tcBorders>
          </w:tcPr>
          <w:p w:rsidR="00142BA8" w:rsidRDefault="00DD1632">
            <w:pPr>
              <w:pStyle w:val="ProductList-TableBody"/>
            </w:pPr>
            <w:r>
              <w:rPr>
                <w:b/>
              </w:rPr>
              <w:t>Windows MultiPoint Server 2012 Premium</w:t>
            </w:r>
          </w:p>
        </w:tc>
      </w:tr>
      <w:tr w:rsidR="00142BA8">
        <w:tc>
          <w:tcPr>
            <w:tcW w:w="620" w:type="dxa"/>
            <w:tcBorders>
              <w:top w:val="dashed" w:sz="4" w:space="0" w:color="BFBFBF"/>
              <w:left w:val="none" w:sz="24" w:space="0" w:color="808080"/>
              <w:bottom w:val="dashed" w:sz="4" w:space="0" w:color="BFBFBF"/>
              <w:right w:val="single" w:sz="6" w:space="0" w:color="FFFFFF"/>
            </w:tcBorders>
          </w:tcPr>
          <w:p w:rsidR="00142BA8" w:rsidRDefault="00DA45F0">
            <w:pPr>
              <w:pStyle w:val="ProductList-TableBody"/>
            </w:pPr>
            <w:hyperlink w:anchor="_Sec800">
              <w:r w:rsidR="00DD1632">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2BA8" w:rsidRDefault="00142BA8">
            <w:pPr>
              <w:pStyle w:val="ProductList-TableBody"/>
              <w:jc w:val="center"/>
            </w:pPr>
          </w:p>
        </w:tc>
      </w:tr>
      <w:tr w:rsidR="00142BA8">
        <w:tc>
          <w:tcPr>
            <w:tcW w:w="620" w:type="dxa"/>
            <w:tcBorders>
              <w:top w:val="dashed" w:sz="4" w:space="0" w:color="BFBFBF"/>
              <w:left w:val="none" w:sz="24" w:space="0" w:color="808080"/>
              <w:bottom w:val="single" w:sz="4" w:space="0" w:color="FFFFFF"/>
              <w:right w:val="single" w:sz="6" w:space="0" w:color="FFFFFF"/>
            </w:tcBorders>
          </w:tcPr>
          <w:p w:rsidR="00142BA8" w:rsidRDefault="00DA45F0">
            <w:pPr>
              <w:pStyle w:val="ProductList-TableBody"/>
            </w:pPr>
            <w:hyperlink w:anchor="_Sec800">
              <w:r w:rsidR="00DD1632">
                <w:rPr>
                  <w:color w:val="00467F"/>
                  <w:u w:val="single"/>
                </w:rPr>
                <w:t>Tillegg</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42BA8" w:rsidRDefault="00142BA8">
            <w:pPr>
              <w:pStyle w:val="ProductList-TableBody"/>
              <w:jc w:val="center"/>
            </w:pPr>
          </w:p>
        </w:tc>
      </w:tr>
      <w:tr w:rsidR="00142BA8">
        <w:tc>
          <w:tcPr>
            <w:tcW w:w="620" w:type="dxa"/>
            <w:gridSpan w:val="18"/>
            <w:tcBorders>
              <w:top w:val="single" w:sz="4" w:space="0" w:color="FFFFFF"/>
              <w:left w:val="none" w:sz="24" w:space="0" w:color="808080"/>
              <w:bottom w:val="single" w:sz="4" w:space="0" w:color="FFFFFF"/>
              <w:right w:val="single" w:sz="6" w:space="0" w:color="FFFFFF"/>
            </w:tcBorders>
          </w:tcPr>
          <w:p w:rsidR="00142BA8" w:rsidRDefault="00DD1632">
            <w:pPr>
              <w:pStyle w:val="ProductList-TableBody"/>
            </w:pPr>
            <w:r>
              <w:rPr>
                <w:b/>
              </w:rPr>
              <w:t>Windows Server 2012 R2 Standard</w:t>
            </w:r>
          </w:p>
        </w:tc>
      </w:tr>
      <w:tr w:rsidR="00142BA8">
        <w:tc>
          <w:tcPr>
            <w:tcW w:w="620" w:type="dxa"/>
            <w:tcBorders>
              <w:top w:val="dashed" w:sz="4" w:space="0" w:color="BFBFBF"/>
              <w:left w:val="none" w:sz="24" w:space="0" w:color="808080"/>
              <w:bottom w:val="dashed" w:sz="4" w:space="0" w:color="BFBFBF"/>
              <w:right w:val="single" w:sz="6" w:space="0" w:color="FFFFFF"/>
            </w:tcBorders>
          </w:tcPr>
          <w:p w:rsidR="00142BA8" w:rsidRDefault="00DA45F0">
            <w:pPr>
              <w:pStyle w:val="ProductList-TableBody"/>
            </w:pPr>
            <w:hyperlink w:anchor="_Sec807">
              <w:r w:rsidR="00DD1632">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2BA8" w:rsidRDefault="00142BA8">
            <w:pPr>
              <w:pStyle w:val="ProductList-TableBody"/>
              <w:jc w:val="center"/>
            </w:pPr>
          </w:p>
        </w:tc>
      </w:tr>
      <w:tr w:rsidR="00142BA8">
        <w:tc>
          <w:tcPr>
            <w:tcW w:w="620" w:type="dxa"/>
            <w:tcBorders>
              <w:top w:val="dashed" w:sz="4" w:space="0" w:color="BFBFBF"/>
              <w:left w:val="none" w:sz="24" w:space="0" w:color="808080"/>
              <w:bottom w:val="dashed" w:sz="4" w:space="0" w:color="BFBFBF"/>
              <w:right w:val="single" w:sz="6" w:space="0" w:color="FFFFFF"/>
            </w:tcBorders>
          </w:tcPr>
          <w:p w:rsidR="00142BA8" w:rsidRDefault="00DA45F0">
            <w:pPr>
              <w:pStyle w:val="ProductList-TableBody"/>
            </w:pPr>
            <w:hyperlink w:anchor="_Sec807">
              <w:r w:rsidR="00DD1632">
                <w:rPr>
                  <w:color w:val="00467F"/>
                  <w:u w:val="single"/>
                </w:rPr>
                <w:t>Tillegg</w:t>
              </w:r>
            </w:hyperlink>
            <w:r w:rsidR="00DD1632">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42BA8" w:rsidRDefault="00142BA8">
            <w:pPr>
              <w:pStyle w:val="ProductList-TableBody"/>
              <w:jc w:val="center"/>
            </w:pPr>
          </w:p>
        </w:tc>
      </w:tr>
      <w:tr w:rsidR="00142BA8">
        <w:tc>
          <w:tcPr>
            <w:tcW w:w="620" w:type="dxa"/>
            <w:tcBorders>
              <w:top w:val="dashed" w:sz="4" w:space="0" w:color="BFBFBF"/>
              <w:left w:val="none" w:sz="24" w:space="0" w:color="808080"/>
              <w:bottom w:val="single" w:sz="4" w:space="0" w:color="FFFFFF"/>
              <w:right w:val="single" w:sz="6" w:space="0" w:color="FFFFFF"/>
            </w:tcBorders>
          </w:tcPr>
          <w:p w:rsidR="00142BA8" w:rsidRDefault="00DA45F0">
            <w:pPr>
              <w:pStyle w:val="ProductList-TableBody"/>
            </w:pPr>
            <w:hyperlink w:anchor="_Sec807">
              <w:r w:rsidR="00DD1632">
                <w:rPr>
                  <w:color w:val="00467F"/>
                  <w:u w:val="single"/>
                </w:rPr>
                <w:t>Tillegg</w:t>
              </w:r>
            </w:hyperlink>
            <w:r w:rsidR="00DD1632">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42BA8" w:rsidRDefault="00142BA8">
            <w:pPr>
              <w:pStyle w:val="ProductList-TableBody"/>
              <w:jc w:val="center"/>
            </w:pPr>
          </w:p>
        </w:tc>
      </w:tr>
      <w:tr w:rsidR="00142BA8">
        <w:tc>
          <w:tcPr>
            <w:tcW w:w="620" w:type="dxa"/>
            <w:gridSpan w:val="18"/>
            <w:tcBorders>
              <w:top w:val="single" w:sz="4" w:space="0" w:color="FFFFFF"/>
              <w:left w:val="none" w:sz="24" w:space="0" w:color="808080"/>
              <w:bottom w:val="single" w:sz="4" w:space="0" w:color="FFFFFF"/>
              <w:right w:val="single" w:sz="6" w:space="0" w:color="FFFFFF"/>
            </w:tcBorders>
          </w:tcPr>
          <w:p w:rsidR="00142BA8" w:rsidRDefault="00DD1632">
            <w:pPr>
              <w:pStyle w:val="ProductList-TableBody"/>
            </w:pPr>
            <w:r>
              <w:rPr>
                <w:b/>
              </w:rPr>
              <w:t>Windows Server 2012 R2 Data Center</w:t>
            </w:r>
          </w:p>
        </w:tc>
      </w:tr>
      <w:tr w:rsidR="00142BA8">
        <w:tc>
          <w:tcPr>
            <w:tcW w:w="620" w:type="dxa"/>
            <w:tcBorders>
              <w:top w:val="dashed" w:sz="4" w:space="0" w:color="BFBFBF"/>
              <w:left w:val="none" w:sz="24" w:space="0" w:color="808080"/>
              <w:bottom w:val="dashed" w:sz="4" w:space="0" w:color="BFBFBF"/>
              <w:right w:val="single" w:sz="6" w:space="0" w:color="FFFFFF"/>
            </w:tcBorders>
          </w:tcPr>
          <w:p w:rsidR="00142BA8" w:rsidRDefault="00DA45F0">
            <w:pPr>
              <w:pStyle w:val="ProductList-TableBody"/>
            </w:pPr>
            <w:hyperlink w:anchor="_Sec807">
              <w:r w:rsidR="00DD1632">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2BA8" w:rsidRDefault="00142BA8">
            <w:pPr>
              <w:pStyle w:val="ProductList-TableBody"/>
              <w:jc w:val="center"/>
            </w:pPr>
          </w:p>
        </w:tc>
      </w:tr>
      <w:tr w:rsidR="00142BA8">
        <w:tc>
          <w:tcPr>
            <w:tcW w:w="620" w:type="dxa"/>
            <w:tcBorders>
              <w:top w:val="dashed" w:sz="4" w:space="0" w:color="BFBFBF"/>
              <w:left w:val="none" w:sz="24" w:space="0" w:color="808080"/>
              <w:bottom w:val="dashed" w:sz="4" w:space="0" w:color="BFBFBF"/>
              <w:right w:val="single" w:sz="6" w:space="0" w:color="FFFFFF"/>
            </w:tcBorders>
          </w:tcPr>
          <w:p w:rsidR="00142BA8" w:rsidRDefault="00DA45F0">
            <w:pPr>
              <w:pStyle w:val="ProductList-TableBody"/>
            </w:pPr>
            <w:hyperlink w:anchor="_Sec807">
              <w:r w:rsidR="00DD1632">
                <w:rPr>
                  <w:color w:val="00467F"/>
                  <w:u w:val="single"/>
                </w:rPr>
                <w:t>Tillegg</w:t>
              </w:r>
            </w:hyperlink>
            <w:r w:rsidR="00DD1632">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42BA8" w:rsidRDefault="00142BA8">
            <w:pPr>
              <w:pStyle w:val="ProductList-TableBody"/>
              <w:jc w:val="center"/>
            </w:pPr>
          </w:p>
        </w:tc>
      </w:tr>
      <w:tr w:rsidR="00142BA8">
        <w:tc>
          <w:tcPr>
            <w:tcW w:w="620" w:type="dxa"/>
            <w:tcBorders>
              <w:top w:val="dashed" w:sz="4" w:space="0" w:color="BFBFBF"/>
              <w:left w:val="none" w:sz="24" w:space="0" w:color="808080"/>
              <w:bottom w:val="single" w:sz="4" w:space="0" w:color="FFFFFF"/>
              <w:right w:val="single" w:sz="6" w:space="0" w:color="FFFFFF"/>
            </w:tcBorders>
          </w:tcPr>
          <w:p w:rsidR="00142BA8" w:rsidRDefault="00DA45F0">
            <w:pPr>
              <w:pStyle w:val="ProductList-TableBody"/>
            </w:pPr>
            <w:hyperlink w:anchor="_Sec807">
              <w:r w:rsidR="00DD1632">
                <w:rPr>
                  <w:color w:val="00467F"/>
                  <w:u w:val="single"/>
                </w:rPr>
                <w:t>Tillegg</w:t>
              </w:r>
            </w:hyperlink>
            <w:r w:rsidR="00DD1632">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42BA8" w:rsidRDefault="00142BA8">
            <w:pPr>
              <w:pStyle w:val="ProductList-TableBody"/>
              <w:jc w:val="center"/>
            </w:pPr>
          </w:p>
        </w:tc>
      </w:tr>
      <w:tr w:rsidR="00142BA8">
        <w:tc>
          <w:tcPr>
            <w:tcW w:w="620" w:type="dxa"/>
            <w:gridSpan w:val="18"/>
            <w:tcBorders>
              <w:top w:val="single" w:sz="4" w:space="0" w:color="FFFFFF"/>
              <w:left w:val="none" w:sz="24" w:space="0" w:color="808080"/>
              <w:bottom w:val="single" w:sz="4" w:space="0" w:color="FFFFFF"/>
              <w:right w:val="single" w:sz="6" w:space="0" w:color="FFFFFF"/>
            </w:tcBorders>
          </w:tcPr>
          <w:p w:rsidR="00142BA8" w:rsidRDefault="00DD1632">
            <w:pPr>
              <w:pStyle w:val="ProductList-TableBody"/>
            </w:pPr>
            <w:r>
              <w:rPr>
                <w:b/>
              </w:rPr>
              <w:t>Advanced Threat Analytics 2016</w:t>
            </w:r>
          </w:p>
        </w:tc>
      </w:tr>
      <w:tr w:rsidR="00142BA8">
        <w:tc>
          <w:tcPr>
            <w:tcW w:w="620" w:type="dxa"/>
            <w:tcBorders>
              <w:top w:val="dashed" w:sz="4" w:space="0" w:color="BFBFBF"/>
              <w:left w:val="none" w:sz="24" w:space="0" w:color="808080"/>
              <w:bottom w:val="single" w:sz="4" w:space="0" w:color="FFFFFF"/>
              <w:right w:val="single" w:sz="6" w:space="0" w:color="FFFFFF"/>
            </w:tcBorders>
          </w:tcPr>
          <w:p w:rsidR="00142BA8" w:rsidRDefault="00DA45F0">
            <w:pPr>
              <w:pStyle w:val="ProductList-TableBody"/>
            </w:pPr>
            <w:hyperlink w:anchor="_Sec801">
              <w:r w:rsidR="00DD1632">
                <w:rPr>
                  <w:color w:val="00467F"/>
                  <w:u w:val="single"/>
                </w:rPr>
                <w:t>Administrasjon</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42BA8" w:rsidRDefault="00142BA8">
            <w:pPr>
              <w:pStyle w:val="ProductList-TableBody"/>
              <w:jc w:val="center"/>
            </w:pPr>
          </w:p>
        </w:tc>
      </w:tr>
      <w:tr w:rsidR="00142BA8">
        <w:tc>
          <w:tcPr>
            <w:tcW w:w="620" w:type="dxa"/>
            <w:gridSpan w:val="18"/>
            <w:tcBorders>
              <w:top w:val="single" w:sz="4" w:space="0" w:color="FFFFFF"/>
              <w:left w:val="none" w:sz="24" w:space="0" w:color="808080"/>
              <w:bottom w:val="single" w:sz="4" w:space="0" w:color="FFFFFF"/>
              <w:right w:val="single" w:sz="6" w:space="0" w:color="FFFFFF"/>
            </w:tcBorders>
          </w:tcPr>
          <w:p w:rsidR="00142BA8" w:rsidRDefault="00DD1632">
            <w:pPr>
              <w:pStyle w:val="ProductList-TableBody"/>
            </w:pPr>
            <w:r>
              <w:rPr>
                <w:b/>
              </w:rPr>
              <w:t>System Center 2012 R2 Configuration Manager</w:t>
            </w:r>
          </w:p>
        </w:tc>
      </w:tr>
      <w:tr w:rsidR="00142BA8">
        <w:tc>
          <w:tcPr>
            <w:tcW w:w="620" w:type="dxa"/>
            <w:tcBorders>
              <w:top w:val="dashed" w:sz="4" w:space="0" w:color="BFBFBF"/>
              <w:left w:val="none" w:sz="24" w:space="0" w:color="808080"/>
              <w:bottom w:val="none" w:sz="4" w:space="0" w:color="6E6E6E"/>
              <w:right w:val="single" w:sz="6" w:space="0" w:color="FFFFFF"/>
            </w:tcBorders>
          </w:tcPr>
          <w:p w:rsidR="00142BA8" w:rsidRDefault="00DA45F0">
            <w:pPr>
              <w:pStyle w:val="ProductList-TableBody"/>
            </w:pPr>
            <w:hyperlink w:anchor="_Sec802">
              <w:r w:rsidR="00DD1632">
                <w:rPr>
                  <w:color w:val="00467F"/>
                  <w:u w:val="single"/>
                </w:rPr>
                <w:t>Administrasjon</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42BA8" w:rsidRDefault="00142BA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42BA8" w:rsidRDefault="00142BA8">
            <w:pPr>
              <w:pStyle w:val="ProductList-TableBody"/>
              <w:jc w:val="center"/>
            </w:pPr>
          </w:p>
        </w:tc>
      </w:tr>
    </w:tbl>
    <w:p w:rsidR="00142BA8" w:rsidRDefault="00DD1632">
      <w:pPr>
        <w:pStyle w:val="ProductList-Body"/>
      </w:pPr>
      <w:r>
        <w:rPr>
          <w:b/>
          <w:i/>
        </w:rPr>
        <w:t>Merknad</w:t>
      </w:r>
      <w:r>
        <w:rPr>
          <w:i/>
        </w:rPr>
        <w:t>: Office 365 Education E1 og Office 365 Nonprofit E1 tilfredsstiller ikke Lisenskravene for tilgang til (eller administrasjon av) Produktene i denne tabellen. En lisens for Core CAL og Enterprise CAL Suite med aktiv SA-dekning omfatter rettigheter tilsvarende System Center 2012 R2 Endpoint Protection. En lisens for Enterprise CAL Suite med aktiv SA-dekning gir rettigheter tilsvarende Data Loss Prevention og Exchange Online Protection.</w:t>
      </w:r>
    </w:p>
    <w:p w:rsidR="00142BA8" w:rsidRDefault="00DD1632">
      <w:pPr>
        <w:pStyle w:val="ProductList-SectionHeading"/>
        <w:pageBreakBefore/>
      </w:pPr>
      <w:bookmarkStart w:id="348" w:name="_Sec564"/>
      <w:bookmarkEnd w:id="346"/>
      <w:r>
        <w:t>Vedlegg B – Software Assurance</w:t>
      </w:r>
      <w:r>
        <w:fldChar w:fldCharType="begin"/>
      </w:r>
      <w:r>
        <w:instrText xml:space="preserve"> TC "</w:instrText>
      </w:r>
      <w:bookmarkStart w:id="349" w:name="_Toc433720976"/>
      <w:r>
        <w:instrText>Vedlegg B – Software Assurance</w:instrText>
      </w:r>
      <w:bookmarkEnd w:id="349"/>
      <w:r>
        <w:instrText>" \l 1</w:instrText>
      </w:r>
      <w:r>
        <w:fldChar w:fldCharType="end"/>
      </w:r>
    </w:p>
    <w:p w:rsidR="00142BA8" w:rsidRDefault="00DD1632">
      <w:pPr>
        <w:pStyle w:val="ProductList-Offering1Heading"/>
      </w:pPr>
      <w:bookmarkStart w:id="350" w:name="_Sec573"/>
      <w:r>
        <w:t>Kjøpe Software Assurance</w:t>
      </w:r>
      <w:bookmarkEnd w:id="350"/>
      <w:r>
        <w:fldChar w:fldCharType="begin"/>
      </w:r>
      <w:r>
        <w:instrText xml:space="preserve"> TC "</w:instrText>
      </w:r>
      <w:bookmarkStart w:id="351" w:name="_Toc433720977"/>
      <w:r>
        <w:instrText>Kjøpe Software Assurance</w:instrText>
      </w:r>
      <w:bookmarkEnd w:id="351"/>
      <w:r>
        <w:instrText>" \l 2</w:instrText>
      </w:r>
      <w:r>
        <w:fldChar w:fldCharType="end"/>
      </w:r>
    </w:p>
    <w:p w:rsidR="00142BA8" w:rsidRDefault="00DD1632">
      <w:pPr>
        <w:pStyle w:val="ProductList-Body"/>
      </w:pPr>
      <w:r>
        <w:t xml:space="preserve">Det finnes tre forskjellige forpliktelsesnivåer å velge mellom ved kjøp av SA, avhengig av program. En Kunde kan: </w:t>
      </w:r>
    </w:p>
    <w:p w:rsidR="00142BA8" w:rsidRDefault="00DD1632">
      <w:pPr>
        <w:pStyle w:val="ProductList-Bullet"/>
        <w:numPr>
          <w:ilvl w:val="0"/>
          <w:numId w:val="38"/>
        </w:numPr>
      </w:pPr>
      <w:r>
        <w:t xml:space="preserve">Forplikte seg til å tilknytte SA for alle plattformprodukter. </w:t>
      </w:r>
    </w:p>
    <w:p w:rsidR="00142BA8" w:rsidRDefault="00DD1632">
      <w:pPr>
        <w:pStyle w:val="ProductList-Bullet"/>
        <w:numPr>
          <w:ilvl w:val="0"/>
          <w:numId w:val="38"/>
        </w:numPr>
      </w:pPr>
      <w:r>
        <w:t xml:space="preserve">Forplikte seg til å tilknytte SA for alle kjøp under et bestemt Produktutvalg (Programmer, Systemer eller Servere), kalt Software Assurance-medlemskap (SAM). </w:t>
      </w:r>
    </w:p>
    <w:p w:rsidR="00142BA8" w:rsidRDefault="00DD1632">
      <w:pPr>
        <w:pStyle w:val="ProductList-Bullet"/>
        <w:numPr>
          <w:ilvl w:val="0"/>
          <w:numId w:val="38"/>
        </w:numPr>
      </w:pPr>
      <w:r>
        <w:t>Kjøpe SA for individuelle Produkter, uten å forplikte seg til å utvide SA til andre Produkter.</w:t>
      </w:r>
    </w:p>
    <w:p w:rsidR="00142BA8" w:rsidRDefault="00142BA8">
      <w:pPr>
        <w:pStyle w:val="ProductList-Body"/>
      </w:pPr>
    </w:p>
    <w:p w:rsidR="00142BA8" w:rsidRDefault="00DD1632">
      <w:pPr>
        <w:pStyle w:val="ProductList-Body"/>
      </w:pPr>
      <w:r>
        <w:t xml:space="preserve">SA må anskaffes samtidig med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eller ved fornyelse av en eksisterende SA-periode. Med mindre noe annet er angitt, er det bare lisenser for den nyeste versjonen av et Produkt som er kvalifisert for SA. Ved overføring av permanente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kan overføringsmottakeren anskaffe SA for de overførte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innen 30 dager fra overføringsdatoen, forutsatt at overdrageren hadde aktiv SA for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frem til overføringsdatoen.</w:t>
      </w:r>
    </w:p>
    <w:p w:rsidR="00142BA8" w:rsidRDefault="00142BA8">
      <w:pPr>
        <w:pStyle w:val="ProductList-Body"/>
      </w:pPr>
    </w:p>
    <w:p w:rsidR="00142BA8" w:rsidRDefault="00DD1632">
      <w:pPr>
        <w:pStyle w:val="ProductList-Body"/>
      </w:pPr>
      <w:r>
        <w:t>Kunder kan anskaffe SA for bestemte lisenser kjøpt fra en Detaljist (fullstendig produktpakke) eller en opprinnelig utstyrsfabrikant (Original Equipment Manufacturer, "OEM"), som beskrevet i tabellen nedenfor. Med Open Value gjelder dette alternativet bare for ikke-organisasjonsomfattende produkter. Med Enterprise-avtaler gjelder det bare for Tilleggsprodukter 90 dager fra kjøpsdatoen. Kunder som anskaffer SA for OEM- eller detaljistlisenser, kan installere og bruke den Volumlisensierte programvaren for gjeldende versjon når som helst.</w:t>
      </w:r>
    </w:p>
    <w:tbl>
      <w:tblPr>
        <w:tblStyle w:val="PURTable"/>
        <w:tblW w:w="0" w:type="dxa"/>
        <w:tblLook w:val="04A0" w:firstRow="1" w:lastRow="0" w:firstColumn="1" w:lastColumn="0" w:noHBand="0" w:noVBand="1"/>
      </w:tblPr>
      <w:tblGrid>
        <w:gridCol w:w="2632"/>
        <w:gridCol w:w="2622"/>
        <w:gridCol w:w="2691"/>
        <w:gridCol w:w="2845"/>
      </w:tblGrid>
      <w:tr w:rsidR="00142BA8" w:rsidTr="00592CD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42BA8" w:rsidRDefault="00DD1632">
            <w:pPr>
              <w:pStyle w:val="ProductList-TableBody"/>
              <w:jc w:val="center"/>
            </w:pPr>
            <w:r>
              <w:rPr>
                <w:color w:val="FFFFFF"/>
              </w:rPr>
              <w:t>Gruppe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42BA8" w:rsidRDefault="00DD1632">
            <w:pPr>
              <w:pStyle w:val="ProductList-TableBody"/>
              <w:jc w:val="center"/>
            </w:pPr>
            <w:r>
              <w:rPr>
                <w:color w:val="FFFFFF"/>
              </w:rPr>
              <w:t>Fullstendig Produktpakke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42BA8" w:rsidRDefault="00DD1632">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42BA8" w:rsidRDefault="00DD1632">
            <w:pPr>
              <w:pStyle w:val="ProductList-TableBody"/>
              <w:jc w:val="center"/>
            </w:pPr>
            <w:r>
              <w:rPr>
                <w:color w:val="FFFFFF"/>
              </w:rPr>
              <w:t>Programmer</w:t>
            </w:r>
          </w:p>
        </w:tc>
      </w:tr>
      <w:tr w:rsidR="00142BA8" w:rsidTr="00592CD3">
        <w:tc>
          <w:tcPr>
            <w:tcW w:w="29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Programutvalg</w:t>
            </w:r>
          </w:p>
        </w:tc>
        <w:tc>
          <w:tcPr>
            <w:tcW w:w="29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I/T</w:t>
            </w:r>
          </w:p>
        </w:tc>
        <w:tc>
          <w:tcPr>
            <w:tcW w:w="30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SA er bare tilgjengelig som beskrevet nedenfor</w:t>
            </w:r>
          </w:p>
        </w:tc>
        <w:tc>
          <w:tcPr>
            <w:tcW w:w="3060" w:type="dxa"/>
            <w:vMerge w:val="restart"/>
            <w:tcBorders>
              <w:top w:val="single" w:sz="4" w:space="0" w:color="000000"/>
              <w:left w:val="single" w:sz="4" w:space="0" w:color="000000"/>
              <w:bottom w:val="single" w:sz="4" w:space="0" w:color="44546A" w:themeColor="text2"/>
              <w:right w:val="single" w:sz="4" w:space="0" w:color="auto"/>
            </w:tcBorders>
          </w:tcPr>
          <w:p w:rsidR="00142BA8" w:rsidRDefault="00DD1632">
            <w:pPr>
              <w:pStyle w:val="ProductList-TableBody"/>
            </w:pPr>
            <w:r>
              <w:t xml:space="preserve">Gjelder Open License, Select, Select Plus og ikke-organisasjonsomfattende produkter under Open Value-avtaler og Tilleggsprodukter under Enterprise-avtaler. Det gjelder ikke Foretaksprodukter under Open Value- og Enterprise-avtaler. For Microsoft Products and Services Agreement (MPSA) se </w:t>
            </w:r>
            <w:hyperlink r:id="rId133">
              <w:r>
                <w:rPr>
                  <w:color w:val="00467F"/>
                  <w:u w:val="single"/>
                </w:rPr>
                <w:t>MPSA-lisenshåndboken</w:t>
              </w:r>
            </w:hyperlink>
            <w:r>
              <w:t>.</w:t>
            </w:r>
          </w:p>
        </w:tc>
      </w:tr>
      <w:tr w:rsidR="00142BA8" w:rsidTr="00592CD3">
        <w:tc>
          <w:tcPr>
            <w:tcW w:w="29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Serverutvalg</w:t>
            </w:r>
          </w:p>
        </w:tc>
        <w:tc>
          <w:tcPr>
            <w:tcW w:w="29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SA tilgjengelig</w:t>
            </w:r>
          </w:p>
        </w:tc>
        <w:tc>
          <w:tcPr>
            <w:tcW w:w="30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SA tilgjengelig</w:t>
            </w:r>
          </w:p>
        </w:tc>
        <w:tc>
          <w:tcPr>
            <w:tcW w:w="0" w:type="auto"/>
            <w:vMerge/>
            <w:tcBorders>
              <w:top w:val="single" w:sz="4" w:space="0" w:color="000000"/>
              <w:right w:val="single" w:sz="4" w:space="0" w:color="auto"/>
            </w:tcBorders>
          </w:tcPr>
          <w:p w:rsidR="00142BA8" w:rsidRDefault="00142BA8"/>
        </w:tc>
      </w:tr>
    </w:tbl>
    <w:p w:rsidR="00142BA8" w:rsidRDefault="00142BA8">
      <w:pPr>
        <w:pStyle w:val="ProductList-Body"/>
      </w:pPr>
    </w:p>
    <w:p w:rsidR="00142BA8" w:rsidRDefault="00DD1632">
      <w:pPr>
        <w:pStyle w:val="ProductList-Body"/>
      </w:pPr>
      <w:r>
        <w:t>Kunder som kjøper Microsoft Office Professional 2016 fra en OEM, kan anskaffe SA for Microsoft Office Standard 2016 i Open License-programmer, Select- og Select Plus-programmer og ikke-organisasjonsomfattende Open Value innen 90 dager fra datoen for kjøp fra OEM.</w:t>
      </w:r>
    </w:p>
    <w:p w:rsidR="00142BA8" w:rsidRDefault="00142BA8">
      <w:pPr>
        <w:pStyle w:val="ProductList-Body"/>
      </w:pPr>
    </w:p>
    <w:p w:rsidR="00142BA8" w:rsidRDefault="00DD1632">
      <w:pPr>
        <w:pStyle w:val="ProductList-Body"/>
      </w:pPr>
      <w:r>
        <w:t>Kunder som kjøper via MPSA (Microsoft Products and Services Agreement), kan se MPSA-lisenshåndboken for nærmere detaljer om SA-kjøp via MPSA og en beskrivelse av SA-fordeler under MPSA-programmet.</w:t>
      </w:r>
    </w:p>
    <w:p w:rsidR="00142BA8" w:rsidRDefault="00DD1632">
      <w:pPr>
        <w:pStyle w:val="ProductList-Offering1Heading"/>
      </w:pPr>
      <w:bookmarkStart w:id="352" w:name="_Sec574"/>
      <w:r>
        <w:t>Fornye Software Assurance</w:t>
      </w:r>
      <w:bookmarkEnd w:id="352"/>
      <w:r>
        <w:fldChar w:fldCharType="begin"/>
      </w:r>
      <w:r>
        <w:instrText xml:space="preserve"> TC "</w:instrText>
      </w:r>
      <w:bookmarkStart w:id="353" w:name="_Toc433720978"/>
      <w:r>
        <w:instrText>Fornye Software Assurance</w:instrText>
      </w:r>
      <w:bookmarkEnd w:id="353"/>
      <w:r>
        <w:instrText>" \l 2</w:instrText>
      </w:r>
      <w:r>
        <w:fldChar w:fldCharType="end"/>
      </w:r>
    </w:p>
    <w:p w:rsidR="00142BA8" w:rsidRDefault="00DD1632">
      <w:pPr>
        <w:pStyle w:val="ProductList-ClauseHeading"/>
      </w:pPr>
      <w:r>
        <w:t>Fornye dekning under samme avtale</w:t>
      </w:r>
    </w:p>
    <w:p w:rsidR="00142BA8" w:rsidRDefault="00DD1632">
      <w:pPr>
        <w:pStyle w:val="ProductList-Body"/>
      </w:pPr>
      <w:r>
        <w:t>Vilkårene for fornyelse av SA under den samme programavtalen som den opprinnelig ble bestilt for, finnes i Kundens volumlisensavtaler. Kunder kan fornye SA uten å måtte bestille en Lisens samtidig, forutsatt at SA-dekningen ikke er utløpt. I tillegg gjelder følgende vilkår for spesifikke programmer:</w:t>
      </w:r>
    </w:p>
    <w:p w:rsidR="00142BA8" w:rsidRDefault="00142BA8">
      <w:pPr>
        <w:pStyle w:val="ProductList-Body"/>
      </w:pPr>
    </w:p>
    <w:p w:rsidR="00142BA8" w:rsidRDefault="00DD1632">
      <w:pPr>
        <w:pStyle w:val="ProductList-SubClauseHeading"/>
      </w:pPr>
      <w:r>
        <w:t>Open License:</w:t>
      </w:r>
    </w:p>
    <w:p w:rsidR="00142BA8" w:rsidRDefault="00DD1632">
      <w:pPr>
        <w:pStyle w:val="ProductList-BodyIndented"/>
      </w:pPr>
      <w:r>
        <w:t>SA-dekning som er bestilt under et Open License-autorisasjonsnummer, avsluttes når dette nummeret utløper. Kunden kan fornye ved å legge inn en fornyelsesbestilling for SA innen 90 dager etter utløpsdatoen for autorisasjonsnummeret.</w:t>
      </w:r>
    </w:p>
    <w:p w:rsidR="00142BA8" w:rsidRDefault="00142BA8">
      <w:pPr>
        <w:pStyle w:val="ProductList-BodyIndented"/>
      </w:pPr>
    </w:p>
    <w:p w:rsidR="00142BA8" w:rsidRDefault="00DD1632">
      <w:pPr>
        <w:pStyle w:val="ProductList-SubClauseHeading"/>
      </w:pPr>
      <w:r>
        <w:t>Enterprise-avtale</w:t>
      </w:r>
    </w:p>
    <w:p w:rsidR="00142BA8" w:rsidRDefault="00DD1632">
      <w:pPr>
        <w:pStyle w:val="ProductList-BodyIndented"/>
      </w:pPr>
      <w:r>
        <w:t>Kunder som ønsker å fornye SA-dekningen under samme registrering og Enterprise-avtale, må signere en ny Enterprise-registrering og -avtale (hvis de ikke allerede har gjort dette) for 2011 eller senere, og de må sende en ny fornyelsesbestilling for SA for (det som er relevant) 1) alle Foretaksprodukter, Programplattformprodukter, Core Infrastructure-produkter og Tilleggsprodukter som skal fornyes, og 2) eventuelle Elektroniske Tjenester, inkludert overføringer (hvis aktuelt).</w:t>
      </w:r>
    </w:p>
    <w:p w:rsidR="00142BA8" w:rsidRDefault="00142BA8">
      <w:pPr>
        <w:pStyle w:val="ProductList-BodyIndented"/>
      </w:pPr>
    </w:p>
    <w:p w:rsidR="00142BA8" w:rsidRDefault="00DD1632">
      <w:pPr>
        <w:pStyle w:val="ProductList-SubClauseHeading"/>
      </w:pPr>
      <w:r>
        <w:t>Enrollment for Application Platform</w:t>
      </w:r>
    </w:p>
    <w:p w:rsidR="00142BA8" w:rsidRDefault="00DD1632">
      <w:pPr>
        <w:pStyle w:val="ProductList-BodyIndented"/>
      </w:pPr>
      <w:r>
        <w:t xml:space="preserve">EAP-kunder som tidligere har utsatt SKU-er for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via SA før L, må kjøpe ut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før de kan fornye SA.</w:t>
      </w:r>
    </w:p>
    <w:p w:rsidR="00142BA8" w:rsidRDefault="00142BA8">
      <w:pPr>
        <w:pStyle w:val="ProductList-BodyIndented"/>
      </w:pPr>
    </w:p>
    <w:p w:rsidR="00142BA8" w:rsidRDefault="00DD1632">
      <w:pPr>
        <w:pStyle w:val="ProductList-ClauseHeading"/>
      </w:pPr>
      <w:r>
        <w:t>Fornye dekning fra en separat avtale</w:t>
      </w:r>
    </w:p>
    <w:p w:rsidR="00142BA8" w:rsidRDefault="00DD1632">
      <w:pPr>
        <w:pStyle w:val="ProductList-Body"/>
      </w:pPr>
      <w:r>
        <w:t xml:space="preserve">Kunder kan fornye SA for et hvilket som helst Produkt hvis de har anskaffet permanent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og SA for Produktet under en tidligere avtale i samme Volumlisensprogram, forutsatt at 1) Kundens nye avtalen eller registreringen trer i kraft innen dagen etter utløpsdatoen for den forrige avtalen eller registreringen, og 2) fornyelsesbestillingen for SA er sendt før utløpet av SA-dekningen, med mindre slik dekning fornyes fra en Open License-avtale. I så fall har Kunder 90 dager på seg til å sende bestillingen, regnet fra utløpsdatoen. </w:t>
      </w:r>
    </w:p>
    <w:p w:rsidR="00142BA8" w:rsidRDefault="00142BA8">
      <w:pPr>
        <w:pStyle w:val="ProductList-Body"/>
      </w:pPr>
    </w:p>
    <w:p w:rsidR="00142BA8" w:rsidRDefault="00DD1632">
      <w:pPr>
        <w:pStyle w:val="ProductList-Body"/>
      </w:pPr>
      <w:r>
        <w:t>Kunden kan fornye SA under et annet Volumlisensprogram ved å anskaffe SA under en eksisterende Open Value-avtale, MPSA-, Select-, Select Plus- eller Enterprise-registrering. For kunder som fornyer SA som opprinnelig ble kjøpt under en Enterprise-registrering, gjelder dette unntaket bare for Tilleggsprodukter og Produkter utenfor en organisasjonsomfattende forpliktelse. For alle programmer, med unntak av MPSA eller Select Plus, må bestillingen gjelde for den gjenstående perioden for eksisterende avtale eller registrering (det vil si SA x antall gjenstående år i registreringsperioden, regnet fra bestillingsdatoen, eventuelt inkludert en del av et år). For MPSA eller Select Plus gjelder bestillingen for 36 måneder. For Avtaler for 2008 og tidligere, og forutsatt at dekningen fornyes innen 30 dager (90 dager ved fornyelse fra et Open License-program), anses kunder for å ha SA-dekning i hele perioden mellom utløpet av SA-dekningen og starten av den nye dekningen.</w:t>
      </w:r>
    </w:p>
    <w:p w:rsidR="00142BA8" w:rsidRDefault="00142BA8">
      <w:pPr>
        <w:pStyle w:val="ProductList-Body"/>
      </w:pPr>
    </w:p>
    <w:p w:rsidR="00142BA8" w:rsidRDefault="00DD1632">
      <w:pPr>
        <w:pStyle w:val="ProductList-ClauseHeading"/>
      </w:pPr>
      <w:r>
        <w:t>Fornye Software Assurance-dekning for Klientadgangslisenser (Client Access Licenses, "CAL-er") og Klientadministrasjonslisenser (Client Management Licenses, "ML-er")</w:t>
      </w:r>
    </w:p>
    <w:p w:rsidR="00142BA8" w:rsidRDefault="00DD1632">
      <w:pPr>
        <w:pStyle w:val="ProductList-Body"/>
      </w:pPr>
      <w:r>
        <w:rPr>
          <w:b/>
          <w:color w:val="00188F"/>
        </w:rPr>
        <w:t>Overføring mellom Bruker- og Enhets-CAL-er</w:t>
      </w:r>
      <w:r>
        <w:t xml:space="preserve">:  Kunder som fornyer SA for CAL-er, kan bytte mellom Bruker og Enhet. En slik overgang endrer ikke CAL-utgaven (det vil si Standard til Enterprise). </w:t>
      </w:r>
    </w:p>
    <w:p w:rsidR="00142BA8" w:rsidRDefault="00DD1632">
      <w:pPr>
        <w:pStyle w:val="ProductList-Body"/>
      </w:pPr>
      <w:r>
        <w:rPr>
          <w:b/>
          <w:color w:val="00188F"/>
        </w:rPr>
        <w:t>Overføring mellom Bruker-ML-er og OSE-klient-ML-er</w:t>
      </w:r>
      <w:r>
        <w:t>:  Kunder som fornyer SA for klient-ML-er, kan bytte mellom Bruker og OSE.</w:t>
      </w:r>
    </w:p>
    <w:p w:rsidR="00142BA8" w:rsidRDefault="00DD1632">
      <w:pPr>
        <w:pStyle w:val="ProductList-Offering1Heading"/>
      </w:pPr>
      <w:bookmarkStart w:id="354" w:name="_Sec575"/>
      <w:r>
        <w:t>Overføringslisens for avsluttede eller utgåtte produkter</w:t>
      </w:r>
      <w:bookmarkEnd w:id="354"/>
      <w:r>
        <w:fldChar w:fldCharType="begin"/>
      </w:r>
      <w:r>
        <w:instrText xml:space="preserve"> TC "</w:instrText>
      </w:r>
      <w:bookmarkStart w:id="355" w:name="_Toc433720979"/>
      <w:r>
        <w:instrText>Overføringslisens for avsluttede eller utgåtte produkter</w:instrText>
      </w:r>
      <w:bookmarkEnd w:id="355"/>
      <w:r>
        <w:instrText>" \l 2</w:instrText>
      </w:r>
      <w:r>
        <w:fldChar w:fldCharType="end"/>
      </w:r>
    </w:p>
    <w:p w:rsidR="00142BA8" w:rsidRDefault="00DD1632">
      <w:pPr>
        <w:pStyle w:val="ProductList-Body"/>
      </w:pPr>
      <w:r>
        <w:t>"</w:t>
      </w:r>
      <w:r>
        <w:rPr>
          <w:b/>
          <w:color w:val="00188F"/>
        </w:rPr>
        <w:t>Kvalifisert Lisens</w:t>
      </w:r>
      <w:r>
        <w:t xml:space="preserve">", som brukt her, betyr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med SA-dekning på den angitte datoen og for det angitte Produktet i produktoppføring som henviser til denne delen.</w:t>
      </w:r>
    </w:p>
    <w:p w:rsidR="00142BA8" w:rsidRDefault="00DD1632">
      <w:pPr>
        <w:pStyle w:val="ProductList-Body"/>
      </w:pPr>
      <w:r>
        <w:t>"</w:t>
      </w:r>
      <w:r>
        <w:rPr>
          <w:b/>
          <w:color w:val="00188F"/>
        </w:rPr>
        <w:t>Overføringslisens</w:t>
      </w:r>
      <w:r>
        <w:t>", som brukt her, betyr rettigheter gitt i Produktoppføringen som henviser til denne delen.</w:t>
      </w:r>
    </w:p>
    <w:p w:rsidR="00142BA8" w:rsidRDefault="00142BA8">
      <w:pPr>
        <w:pStyle w:val="ProductList-Body"/>
      </w:pPr>
    </w:p>
    <w:p w:rsidR="00142BA8" w:rsidRDefault="00DD1632">
      <w:pPr>
        <w:pStyle w:val="ProductList-Body"/>
      </w:pPr>
      <w:r>
        <w:t>Med mindre noe annet er angitt i Produktoppføringen, gjelder følgende:</w:t>
      </w:r>
    </w:p>
    <w:p w:rsidR="00142BA8" w:rsidRDefault="00DD1632">
      <w:pPr>
        <w:pStyle w:val="ProductList-Bullet"/>
        <w:numPr>
          <w:ilvl w:val="0"/>
          <w:numId w:val="39"/>
        </w:numPr>
      </w:pPr>
      <w:r>
        <w:t>Kunden kan oppgradere til og bruke programvare under en Overføringslisens i stedet for programvare som dekkes av den Kvalifiserte Lisensen. Kunden kan ikke bruke programvare under begge lisenser samtidig.</w:t>
      </w:r>
    </w:p>
    <w:p w:rsidR="00142BA8" w:rsidRDefault="00DD1632">
      <w:pPr>
        <w:pStyle w:val="ProductList-Bullet"/>
        <w:numPr>
          <w:ilvl w:val="0"/>
          <w:numId w:val="39"/>
        </w:numPr>
      </w:pPr>
      <w:r>
        <w:t>Overføringslisenser gis på 1:1-basis for hver Kvalifiserte Lisens.</w:t>
      </w:r>
    </w:p>
    <w:p w:rsidR="00142BA8" w:rsidRDefault="00DD1632">
      <w:pPr>
        <w:pStyle w:val="ProductList-Bullet"/>
        <w:numPr>
          <w:ilvl w:val="0"/>
          <w:numId w:val="39"/>
        </w:numPr>
      </w:pPr>
      <w:r>
        <w:t>Hvis Kunder anskaffer permanente rettigheter til å bruke programvare under en Kvalifisert Lisens, blir også retten til å bruke programvare anskaffet under Overføringslisensen permanent. Hvis ikke utløper rettighetene anskaffet under en Overføringslisens, når den underliggende Kvalifiserte Lisensen utløper.</w:t>
      </w:r>
    </w:p>
    <w:p w:rsidR="00142BA8" w:rsidRDefault="00DD1632">
      <w:pPr>
        <w:pStyle w:val="ProductList-Bullet"/>
        <w:numPr>
          <w:ilvl w:val="0"/>
          <w:numId w:val="39"/>
        </w:numPr>
      </w:pPr>
      <w:r>
        <w:t>Ved utløp av SA-dekning under den Kvalifiserte Lisensen kan Kunden anskaffe SA for den samme versjonen og utgaven av Produktet som dekkes av Overføringslisensen, uten først å måtte anskaffe nye Lisenser separat. Denne muligheten gjelder ikke for kunder som kjøper lisenser under abonnementsprogrammer (for eksempel Enterprise Subscription- eller Open Value Subscription-avtaler).</w:t>
      </w:r>
    </w:p>
    <w:p w:rsidR="00142BA8" w:rsidRDefault="00DD1632">
      <w:pPr>
        <w:pStyle w:val="ProductList-Bullet"/>
        <w:numPr>
          <w:ilvl w:val="0"/>
          <w:numId w:val="39"/>
        </w:numPr>
      </w:pPr>
      <w:r>
        <w:t>Kunden kan ikke overføre Overføringslisenser separat fra Kvalifiserte Lisenser.</w:t>
      </w:r>
    </w:p>
    <w:p w:rsidR="00142BA8" w:rsidRDefault="00DD1632">
      <w:pPr>
        <w:pStyle w:val="ProductList-Bullet"/>
        <w:numPr>
          <w:ilvl w:val="0"/>
          <w:numId w:val="39"/>
        </w:numPr>
      </w:pPr>
      <w:r>
        <w:t xml:space="preserve">Etterfølgende anskaffede lisenser for det samme avsluttede Produktet for samme registreringsperiode, under en Enterprise- eller Enterprise Subscription-avtale, Open Value Subscription eller Enrollment for Education Solutions og som en del av Kundens planlagte oppdateringsprosess, er også Kvalifiserte Lisenser i denne lisenstildelingen. Dekning for Produkter under abonnementsavtaler må være kontinuerlig. </w:t>
      </w:r>
    </w:p>
    <w:p w:rsidR="00142BA8" w:rsidRDefault="00142BA8">
      <w:pPr>
        <w:pStyle w:val="ProductList-Body"/>
        <w:jc w:val="right"/>
      </w:pPr>
    </w:p>
    <w:tbl>
      <w:tblPr>
        <w:tblStyle w:val="PURTable"/>
        <w:tblW w:w="0" w:type="dxa"/>
        <w:tblLook w:val="04A0" w:firstRow="1" w:lastRow="0" w:firstColumn="1" w:lastColumn="0" w:noHBand="0" w:noVBand="1"/>
      </w:tblPr>
      <w:tblGrid>
        <w:gridCol w:w="10800"/>
      </w:tblGrid>
      <w:tr w:rsidR="00142BA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2BA8" w:rsidRDefault="00DA45F0">
            <w:pPr>
              <w:pStyle w:val="ProductList-TableBody"/>
              <w:jc w:val="right"/>
            </w:pPr>
            <w:hyperlink w:anchor="_Sec842">
              <w:r w:rsidR="00DD1632">
                <w:rPr>
                  <w:color w:val="00467F"/>
                  <w:sz w:val="14"/>
                  <w:u w:val="single"/>
                </w:rPr>
                <w:t>Innholdsfortegnelse</w:t>
              </w:r>
            </w:hyperlink>
            <w:r w:rsidR="00DD1632">
              <w:rPr>
                <w:sz w:val="14"/>
              </w:rPr>
              <w:t>/</w:t>
            </w:r>
            <w:hyperlink w:anchor="_Sec549">
              <w:r w:rsidR="00DD1632">
                <w:rPr>
                  <w:color w:val="00467F"/>
                  <w:sz w:val="14"/>
                  <w:u w:val="single"/>
                </w:rPr>
                <w:t>Ordliste</w:t>
              </w:r>
            </w:hyperlink>
            <w:r w:rsidR="00DD1632">
              <w:rPr>
                <w:sz w:val="14"/>
              </w:rPr>
              <w:t>/</w:t>
            </w:r>
            <w:hyperlink w:anchor="_Sec844">
              <w:r w:rsidR="00DD1632">
                <w:rPr>
                  <w:color w:val="00467F"/>
                  <w:sz w:val="14"/>
                  <w:u w:val="single"/>
                </w:rPr>
                <w:t>Indeks</w:t>
              </w:r>
            </w:hyperlink>
          </w:p>
        </w:tc>
      </w:tr>
    </w:tbl>
    <w:p w:rsidR="00142BA8" w:rsidRDefault="00142BA8">
      <w:pPr>
        <w:pStyle w:val="ProductList-Body"/>
      </w:pPr>
    </w:p>
    <w:p w:rsidR="00142BA8" w:rsidRDefault="00DD1632">
      <w:pPr>
        <w:pStyle w:val="ProductList-Offering1Heading"/>
      </w:pPr>
      <w:bookmarkStart w:id="356" w:name="_Sec576"/>
      <w:r>
        <w:t>Software Assurance-fordeler</w:t>
      </w:r>
      <w:bookmarkEnd w:id="356"/>
      <w:r>
        <w:fldChar w:fldCharType="begin"/>
      </w:r>
      <w:r>
        <w:instrText xml:space="preserve"> TC "</w:instrText>
      </w:r>
      <w:bookmarkStart w:id="357" w:name="_Toc433720980"/>
      <w:r>
        <w:instrText>Software Assurance-fordeler</w:instrText>
      </w:r>
      <w:bookmarkEnd w:id="357"/>
      <w:r>
        <w:instrText>" \l 2</w:instrText>
      </w:r>
      <w:r>
        <w:fldChar w:fldCharType="end"/>
      </w:r>
    </w:p>
    <w:p w:rsidR="00142BA8" w:rsidRDefault="00DD1632">
      <w:pPr>
        <w:pStyle w:val="ProductList-Body"/>
      </w:pPr>
      <w:r>
        <w:t>De fleste SA-fordeler er tilgjengelige på tvers av hvert Produktutvalg, som beskrevet i tabellen nedenfor. Aktiv SA for et kvalifisert Produkt gjør Kunden kvalifisert for fordelene vist i tabellen nedenfor. Med unntak av Nye Versjonsrettigheter krever fordeler tilgjengelige for Serverprodukter dekning for både Serverlisens og tilgangslisenser, hvis slike finnes (f.eks. CAL-er). Nye Versjonsrettigheter for Serverlisenser eller tilgangslisenser leveres separat sammen med disse lisensene. Noen fordeler er basert på Kundens SA-forbruk for et gitt sett med kvalifiserte produkter i et utvalg. "SA-forbruk" i denne sammenhengen betyr ikke beløpet Kunden faktisk bruker, men er et anslag over hvor mye Kunden har brukt på SA-dekning for disse Produktene under sin Select- eller Enterprise-registrering, Select Plus-registrering eller Open-avtale (for eksempel rene SA-kjøp og SA-komponenten i L&amp;SA-kjøp). For kunder med abonnementsprogrammer er det et anslag over hvor mye Kunden har brukt på lisensiering av disse Produktene under sin registrering eller avtale. Andre fordeler tilsvarer SA-medlemskap, og SA-medlemskap for det aktuelle Produktutvalget gjør Kunden kvalifisert for disse fordelene. Kunders tilgang til og rett til å bruke SA-fordeler utløper vanligvis når SA-dekningen utløper, med mindre noe annet er angitt nedenfor eller i Produktoppføringene. Fordelene kan endres eller avsluttes når som helst og uten forvarsel. Tilgjengeligheten til fordeler varierer avhengig av program, geografisk område, oppfyllelsesmuligheter og språk.</w:t>
      </w:r>
    </w:p>
    <w:p w:rsidR="00142BA8" w:rsidRDefault="00DD1632">
      <w:pPr>
        <w:pStyle w:val="ProductList-Body"/>
      </w:pPr>
      <w:r>
        <w:t xml:space="preserve">Kunder som kjøper via MPSA (Microsoft Products and Services Agreement), bes se MPSA-lisenshåndboken for nærmere detaljer om SA-kjøp via MPSA. </w:t>
      </w:r>
    </w:p>
    <w:tbl>
      <w:tblPr>
        <w:tblStyle w:val="PURTable"/>
        <w:tblW w:w="0" w:type="dxa"/>
        <w:tblLook w:val="04A0" w:firstRow="1" w:lastRow="0" w:firstColumn="1" w:lastColumn="0" w:noHBand="0" w:noVBand="1"/>
      </w:tblPr>
      <w:tblGrid>
        <w:gridCol w:w="5395"/>
        <w:gridCol w:w="1811"/>
        <w:gridCol w:w="1796"/>
        <w:gridCol w:w="1788"/>
      </w:tblGrid>
      <w:tr w:rsidR="00142BA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42BA8" w:rsidRDefault="00DD1632">
            <w:pPr>
              <w:pStyle w:val="ProductList-TableBody"/>
            </w:pPr>
            <w:r>
              <w:rPr>
                <w:color w:val="FFFFFF"/>
              </w:rPr>
              <w:t>Fordeler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42BA8" w:rsidRDefault="00DD1632">
            <w:pPr>
              <w:pStyle w:val="ProductList-TableBody"/>
              <w:jc w:val="center"/>
            </w:pPr>
            <w:r>
              <w:rPr>
                <w:color w:val="FFFFFF"/>
              </w:rPr>
              <w:t>Programutvalg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42BA8" w:rsidRDefault="00DD1632">
            <w:pPr>
              <w:pStyle w:val="ProductList-TableBody"/>
              <w:jc w:val="center"/>
            </w:pPr>
            <w:r>
              <w:rPr>
                <w:color w:val="FFFFFF"/>
              </w:rPr>
              <w:t>Systemutvalg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42BA8" w:rsidRDefault="00DD1632">
            <w:pPr>
              <w:pStyle w:val="ProductList-TableBody"/>
              <w:jc w:val="center"/>
            </w:pPr>
            <w:r>
              <w:rPr>
                <w:color w:val="FFFFFF"/>
              </w:rPr>
              <w:t>Serverutvalg</w:t>
            </w:r>
          </w:p>
        </w:tc>
      </w:tr>
      <w:tr w:rsidR="00142BA8">
        <w:tc>
          <w:tcPr>
            <w:tcW w:w="6120" w:type="dxa"/>
            <w:tcBorders>
              <w:top w:val="single" w:sz="4" w:space="0" w:color="000000"/>
              <w:left w:val="single" w:sz="4" w:space="0" w:color="000000"/>
              <w:bottom w:val="single" w:sz="4" w:space="0" w:color="000000"/>
              <w:right w:val="single" w:sz="4" w:space="0" w:color="000000"/>
            </w:tcBorders>
          </w:tcPr>
          <w:p w:rsidR="00142BA8" w:rsidRDefault="00DA45F0">
            <w:pPr>
              <w:pStyle w:val="ProductList-TableBody"/>
            </w:pPr>
            <w:hyperlink w:anchor="_Sec577">
              <w:r w:rsidR="00DD1632">
                <w:rPr>
                  <w:color w:val="00467F"/>
                  <w:u w:val="single"/>
                </w:rPr>
                <w:t>Nye Versjonsrettigheter</w:t>
              </w:r>
            </w:hyperlink>
          </w:p>
        </w:tc>
        <w:tc>
          <w:tcPr>
            <w:tcW w:w="19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r>
      <w:tr w:rsidR="00142BA8">
        <w:tc>
          <w:tcPr>
            <w:tcW w:w="6120" w:type="dxa"/>
            <w:tcBorders>
              <w:top w:val="single" w:sz="4" w:space="0" w:color="000000"/>
              <w:left w:val="single" w:sz="4" w:space="0" w:color="000000"/>
              <w:bottom w:val="single" w:sz="4" w:space="0" w:color="000000"/>
              <w:right w:val="single" w:sz="4" w:space="0" w:color="000000"/>
            </w:tcBorders>
          </w:tcPr>
          <w:p w:rsidR="00142BA8" w:rsidRDefault="00DA45F0">
            <w:pPr>
              <w:pStyle w:val="ProductList-TableBody"/>
            </w:pPr>
            <w:hyperlink w:anchor="_Sec579">
              <w:r w:rsidR="00DD1632">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2BA8" w:rsidRDefault="00142BA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42BA8" w:rsidRDefault="00142BA8">
            <w:pPr>
              <w:pStyle w:val="ProductList-TableBody"/>
              <w:jc w:val="center"/>
            </w:pPr>
          </w:p>
        </w:tc>
      </w:tr>
      <w:tr w:rsidR="00142BA8">
        <w:tc>
          <w:tcPr>
            <w:tcW w:w="6120" w:type="dxa"/>
            <w:tcBorders>
              <w:top w:val="single" w:sz="4" w:space="0" w:color="000000"/>
              <w:left w:val="single" w:sz="4" w:space="0" w:color="000000"/>
              <w:bottom w:val="single" w:sz="4" w:space="0" w:color="000000"/>
              <w:right w:val="single" w:sz="4" w:space="0" w:color="000000"/>
            </w:tcBorders>
          </w:tcPr>
          <w:p w:rsidR="00142BA8" w:rsidRDefault="00DA45F0">
            <w:pPr>
              <w:pStyle w:val="ProductList-TableBody"/>
            </w:pPr>
            <w:hyperlink w:anchor="_Sec580">
              <w:r w:rsidR="00DD1632">
                <w:rPr>
                  <w:color w:val="00467F"/>
                  <w:u w:val="single"/>
                </w:rPr>
                <w:t>Planleggingstjenester</w:t>
              </w:r>
            </w:hyperlink>
          </w:p>
        </w:tc>
        <w:tc>
          <w:tcPr>
            <w:tcW w:w="19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2BA8" w:rsidRDefault="00142BA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r>
      <w:tr w:rsidR="00142BA8">
        <w:tc>
          <w:tcPr>
            <w:tcW w:w="6120" w:type="dxa"/>
            <w:tcBorders>
              <w:top w:val="single" w:sz="4" w:space="0" w:color="000000"/>
              <w:left w:val="single" w:sz="4" w:space="0" w:color="000000"/>
              <w:bottom w:val="single" w:sz="4" w:space="0" w:color="000000"/>
              <w:right w:val="single" w:sz="4" w:space="0" w:color="000000"/>
            </w:tcBorders>
          </w:tcPr>
          <w:p w:rsidR="00142BA8" w:rsidRDefault="00DA45F0">
            <w:pPr>
              <w:pStyle w:val="ProductList-TableBody"/>
            </w:pPr>
            <w:hyperlink w:anchor="_Sec581">
              <w:r w:rsidR="00DD1632">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142BA8" w:rsidRDefault="00142BA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142BA8" w:rsidRDefault="00142BA8">
            <w:pPr>
              <w:pStyle w:val="ProductList-TableBody"/>
              <w:jc w:val="center"/>
            </w:pPr>
          </w:p>
        </w:tc>
      </w:tr>
      <w:tr w:rsidR="00142BA8">
        <w:tc>
          <w:tcPr>
            <w:tcW w:w="6120" w:type="dxa"/>
            <w:tcBorders>
              <w:top w:val="single" w:sz="4" w:space="0" w:color="000000"/>
              <w:left w:val="single" w:sz="4" w:space="0" w:color="000000"/>
              <w:bottom w:val="single" w:sz="4" w:space="0" w:color="000000"/>
              <w:right w:val="single" w:sz="4" w:space="0" w:color="000000"/>
            </w:tcBorders>
          </w:tcPr>
          <w:p w:rsidR="00142BA8" w:rsidRDefault="00DA45F0">
            <w:pPr>
              <w:pStyle w:val="ProductList-TableBody"/>
            </w:pPr>
            <w:hyperlink w:anchor="_Sec755">
              <w:r w:rsidR="00DD1632">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142BA8" w:rsidRDefault="00142BA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2BA8" w:rsidRDefault="00142BA8">
            <w:pPr>
              <w:pStyle w:val="ProductList-TableBody"/>
              <w:jc w:val="center"/>
            </w:pPr>
          </w:p>
        </w:tc>
      </w:tr>
      <w:tr w:rsidR="00142BA8">
        <w:tc>
          <w:tcPr>
            <w:tcW w:w="6120" w:type="dxa"/>
            <w:tcBorders>
              <w:top w:val="single" w:sz="4" w:space="0" w:color="000000"/>
              <w:left w:val="single" w:sz="4" w:space="0" w:color="000000"/>
              <w:bottom w:val="single" w:sz="4" w:space="0" w:color="000000"/>
              <w:right w:val="single" w:sz="4" w:space="0" w:color="000000"/>
            </w:tcBorders>
          </w:tcPr>
          <w:p w:rsidR="00142BA8" w:rsidRDefault="00DA45F0">
            <w:pPr>
              <w:pStyle w:val="ProductList-TableBody"/>
            </w:pPr>
            <w:hyperlink w:anchor="_Sec841">
              <w:r w:rsidR="00DD1632">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142BA8" w:rsidRDefault="00142BA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142BA8" w:rsidRDefault="00142BA8">
            <w:pPr>
              <w:pStyle w:val="ProductList-TableBody"/>
              <w:jc w:val="center"/>
            </w:pPr>
          </w:p>
        </w:tc>
      </w:tr>
      <w:tr w:rsidR="00142BA8">
        <w:tc>
          <w:tcPr>
            <w:tcW w:w="6120" w:type="dxa"/>
            <w:tcBorders>
              <w:top w:val="single" w:sz="4" w:space="0" w:color="000000"/>
              <w:left w:val="single" w:sz="4" w:space="0" w:color="000000"/>
              <w:bottom w:val="single" w:sz="4" w:space="0" w:color="000000"/>
              <w:right w:val="single" w:sz="4" w:space="0" w:color="000000"/>
            </w:tcBorders>
          </w:tcPr>
          <w:p w:rsidR="00142BA8" w:rsidRDefault="00DA45F0">
            <w:pPr>
              <w:pStyle w:val="ProductList-TableBody"/>
            </w:pPr>
            <w:hyperlink w:anchor="_Sec651">
              <w:r w:rsidR="00DD1632">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142BA8" w:rsidRDefault="00142BA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2BA8" w:rsidRDefault="00142BA8">
            <w:pPr>
              <w:pStyle w:val="ProductList-TableBody"/>
              <w:jc w:val="center"/>
            </w:pPr>
          </w:p>
        </w:tc>
      </w:tr>
      <w:tr w:rsidR="00142BA8">
        <w:tc>
          <w:tcPr>
            <w:tcW w:w="6120" w:type="dxa"/>
            <w:tcBorders>
              <w:top w:val="single" w:sz="4" w:space="0" w:color="000000"/>
              <w:left w:val="single" w:sz="4" w:space="0" w:color="000000"/>
              <w:bottom w:val="single" w:sz="4" w:space="0" w:color="000000"/>
              <w:right w:val="single" w:sz="4" w:space="0" w:color="000000"/>
            </w:tcBorders>
          </w:tcPr>
          <w:p w:rsidR="00142BA8" w:rsidRDefault="00DA45F0">
            <w:pPr>
              <w:pStyle w:val="ProductList-TableBody"/>
            </w:pPr>
            <w:hyperlink w:anchor="_Sec841">
              <w:r w:rsidR="00DD1632">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142BA8" w:rsidRDefault="00142BA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2BA8" w:rsidRDefault="00142BA8">
            <w:pPr>
              <w:pStyle w:val="ProductList-TableBody"/>
              <w:jc w:val="center"/>
            </w:pPr>
          </w:p>
        </w:tc>
      </w:tr>
      <w:tr w:rsidR="00142BA8">
        <w:tc>
          <w:tcPr>
            <w:tcW w:w="6120" w:type="dxa"/>
            <w:tcBorders>
              <w:top w:val="single" w:sz="4" w:space="0" w:color="000000"/>
              <w:left w:val="single" w:sz="4" w:space="0" w:color="000000"/>
              <w:bottom w:val="single" w:sz="4" w:space="0" w:color="000000"/>
              <w:right w:val="single" w:sz="4" w:space="0" w:color="000000"/>
            </w:tcBorders>
          </w:tcPr>
          <w:p w:rsidR="00142BA8" w:rsidRDefault="00DA45F0">
            <w:pPr>
              <w:pStyle w:val="ProductList-TableBody"/>
            </w:pPr>
            <w:hyperlink w:anchor="_Sec582">
              <w:r w:rsidR="00DD1632">
                <w:rPr>
                  <w:color w:val="00467F"/>
                  <w:u w:val="single"/>
                </w:rPr>
                <w:t>Opplæringsgavekort</w:t>
              </w:r>
            </w:hyperlink>
          </w:p>
        </w:tc>
        <w:tc>
          <w:tcPr>
            <w:tcW w:w="19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2BA8" w:rsidRDefault="00142BA8">
            <w:pPr>
              <w:pStyle w:val="ProductList-TableBody"/>
              <w:jc w:val="center"/>
            </w:pPr>
          </w:p>
        </w:tc>
      </w:tr>
      <w:tr w:rsidR="00142BA8">
        <w:tc>
          <w:tcPr>
            <w:tcW w:w="6120" w:type="dxa"/>
            <w:tcBorders>
              <w:top w:val="single" w:sz="4" w:space="0" w:color="000000"/>
              <w:left w:val="single" w:sz="4" w:space="0" w:color="000000"/>
              <w:bottom w:val="single" w:sz="4" w:space="0" w:color="000000"/>
              <w:right w:val="single" w:sz="4" w:space="0" w:color="000000"/>
            </w:tcBorders>
          </w:tcPr>
          <w:p w:rsidR="00142BA8" w:rsidRDefault="00DA45F0">
            <w:pPr>
              <w:pStyle w:val="ProductList-TableBody"/>
            </w:pPr>
            <w:hyperlink w:anchor="_Sec583">
              <w:r w:rsidR="00DD1632">
                <w:rPr>
                  <w:color w:val="00467F"/>
                  <w:u w:val="single"/>
                </w:rPr>
                <w:t>E-læring</w:t>
              </w:r>
            </w:hyperlink>
          </w:p>
        </w:tc>
        <w:tc>
          <w:tcPr>
            <w:tcW w:w="19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r>
      <w:tr w:rsidR="00142BA8">
        <w:tc>
          <w:tcPr>
            <w:tcW w:w="6120" w:type="dxa"/>
            <w:tcBorders>
              <w:top w:val="single" w:sz="4" w:space="0" w:color="000000"/>
              <w:left w:val="single" w:sz="4" w:space="0" w:color="000000"/>
              <w:bottom w:val="single" w:sz="4" w:space="0" w:color="000000"/>
              <w:right w:val="single" w:sz="4" w:space="0" w:color="000000"/>
            </w:tcBorders>
          </w:tcPr>
          <w:p w:rsidR="00142BA8" w:rsidRDefault="00DA45F0">
            <w:pPr>
              <w:pStyle w:val="ProductList-TableBody"/>
            </w:pPr>
            <w:hyperlink w:anchor="_Sec584">
              <w:r w:rsidR="00DD1632">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2BA8" w:rsidRDefault="00142BA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42BA8" w:rsidRDefault="00142BA8">
            <w:pPr>
              <w:pStyle w:val="ProductList-TableBody"/>
              <w:jc w:val="center"/>
            </w:pPr>
          </w:p>
        </w:tc>
      </w:tr>
      <w:tr w:rsidR="00142BA8">
        <w:tc>
          <w:tcPr>
            <w:tcW w:w="6120" w:type="dxa"/>
            <w:tcBorders>
              <w:top w:val="single" w:sz="4" w:space="0" w:color="000000"/>
              <w:left w:val="single" w:sz="4" w:space="0" w:color="000000"/>
              <w:bottom w:val="single" w:sz="4" w:space="0" w:color="000000"/>
              <w:right w:val="single" w:sz="4" w:space="0" w:color="000000"/>
            </w:tcBorders>
          </w:tcPr>
          <w:p w:rsidR="00142BA8" w:rsidRDefault="00DA45F0">
            <w:pPr>
              <w:pStyle w:val="ProductList-TableBody"/>
            </w:pPr>
            <w:hyperlink w:anchor="_Sec585">
              <w:r w:rsidR="00DD1632">
                <w:rPr>
                  <w:color w:val="00467F"/>
                  <w:u w:val="single"/>
                </w:rPr>
                <w:t>Støtte til Problemløsning 24x7</w:t>
              </w:r>
            </w:hyperlink>
          </w:p>
        </w:tc>
        <w:tc>
          <w:tcPr>
            <w:tcW w:w="19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r>
      <w:tr w:rsidR="00142BA8">
        <w:tc>
          <w:tcPr>
            <w:tcW w:w="6120" w:type="dxa"/>
            <w:tcBorders>
              <w:top w:val="single" w:sz="4" w:space="0" w:color="000000"/>
              <w:left w:val="single" w:sz="4" w:space="0" w:color="000000"/>
              <w:bottom w:val="single" w:sz="4" w:space="0" w:color="000000"/>
              <w:right w:val="single" w:sz="4" w:space="0" w:color="000000"/>
            </w:tcBorders>
          </w:tcPr>
          <w:p w:rsidR="00142BA8" w:rsidRDefault="00DA45F0">
            <w:pPr>
              <w:pStyle w:val="ProductList-TableBody"/>
            </w:pPr>
            <w:hyperlink w:anchor="_Sec586">
              <w:r w:rsidR="00DD1632">
                <w:rPr>
                  <w:color w:val="00467F"/>
                  <w:u w:val="single"/>
                </w:rPr>
                <w:t>Utvidet Støtte for Hurtigreparasjoner</w:t>
              </w:r>
            </w:hyperlink>
          </w:p>
        </w:tc>
        <w:tc>
          <w:tcPr>
            <w:tcW w:w="19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r>
      <w:tr w:rsidR="00142BA8">
        <w:tc>
          <w:tcPr>
            <w:tcW w:w="6120" w:type="dxa"/>
            <w:tcBorders>
              <w:top w:val="single" w:sz="4" w:space="0" w:color="000000"/>
              <w:left w:val="single" w:sz="4" w:space="0" w:color="000000"/>
              <w:bottom w:val="single" w:sz="4" w:space="0" w:color="000000"/>
              <w:right w:val="single" w:sz="4" w:space="0" w:color="000000"/>
            </w:tcBorders>
          </w:tcPr>
          <w:p w:rsidR="00142BA8" w:rsidRDefault="00DA45F0">
            <w:pPr>
              <w:pStyle w:val="ProductList-TableBody"/>
            </w:pPr>
            <w:hyperlink w:anchor="_Sec818">
              <w:r w:rsidR="00DD1632">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142BA8" w:rsidRDefault="00142BA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42BA8" w:rsidRDefault="00142BA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r>
      <w:tr w:rsidR="00142BA8">
        <w:tc>
          <w:tcPr>
            <w:tcW w:w="6120" w:type="dxa"/>
            <w:tcBorders>
              <w:top w:val="single" w:sz="4" w:space="0" w:color="000000"/>
              <w:left w:val="single" w:sz="4" w:space="0" w:color="000000"/>
              <w:bottom w:val="single" w:sz="4" w:space="0" w:color="000000"/>
              <w:right w:val="single" w:sz="4" w:space="0" w:color="000000"/>
            </w:tcBorders>
          </w:tcPr>
          <w:p w:rsidR="00142BA8" w:rsidRDefault="00DA45F0">
            <w:pPr>
              <w:pStyle w:val="ProductList-TableBody"/>
            </w:pPr>
            <w:hyperlink w:anchor="_Sec587">
              <w:r w:rsidR="00DD1632">
                <w:rPr>
                  <w:color w:val="00467F"/>
                  <w:u w:val="single"/>
                </w:rPr>
                <w:t>Oppgraderingslisens</w:t>
              </w:r>
            </w:hyperlink>
          </w:p>
        </w:tc>
        <w:tc>
          <w:tcPr>
            <w:tcW w:w="19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2BA8" w:rsidRDefault="00142BA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r>
      <w:tr w:rsidR="00142BA8">
        <w:tc>
          <w:tcPr>
            <w:tcW w:w="6120" w:type="dxa"/>
            <w:tcBorders>
              <w:top w:val="single" w:sz="4" w:space="0" w:color="000000"/>
              <w:left w:val="single" w:sz="4" w:space="0" w:color="000000"/>
              <w:bottom w:val="single" w:sz="4" w:space="0" w:color="000000"/>
              <w:right w:val="single" w:sz="4" w:space="0" w:color="000000"/>
            </w:tcBorders>
          </w:tcPr>
          <w:p w:rsidR="00142BA8" w:rsidRDefault="00DA45F0">
            <w:pPr>
              <w:pStyle w:val="ProductList-TableBody"/>
            </w:pPr>
            <w:hyperlink w:anchor="_Sec838">
              <w:r w:rsidR="00DD1632">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142BA8" w:rsidRDefault="00142BA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42BA8" w:rsidRDefault="00142BA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r>
      <w:tr w:rsidR="00142BA8">
        <w:tc>
          <w:tcPr>
            <w:tcW w:w="6120" w:type="dxa"/>
            <w:tcBorders>
              <w:top w:val="single" w:sz="4" w:space="0" w:color="000000"/>
              <w:left w:val="single" w:sz="4" w:space="0" w:color="000000"/>
              <w:bottom w:val="single" w:sz="4" w:space="0" w:color="000000"/>
              <w:right w:val="single" w:sz="4" w:space="0" w:color="000000"/>
            </w:tcBorders>
          </w:tcPr>
          <w:p w:rsidR="00142BA8" w:rsidRDefault="00DA45F0">
            <w:pPr>
              <w:pStyle w:val="ProductList-TableBody"/>
            </w:pPr>
            <w:hyperlink w:anchor="_Sec588">
              <w:r w:rsidR="00DD1632">
                <w:rPr>
                  <w:color w:val="00467F"/>
                  <w:u w:val="single"/>
                </w:rPr>
                <w:t>Servere – Rettigheter for Katastrofegjenoppretting</w:t>
              </w:r>
            </w:hyperlink>
          </w:p>
        </w:tc>
        <w:tc>
          <w:tcPr>
            <w:tcW w:w="1960" w:type="dxa"/>
            <w:tcBorders>
              <w:top w:val="single" w:sz="4" w:space="0" w:color="000000"/>
              <w:left w:val="single" w:sz="4" w:space="0" w:color="000000"/>
              <w:bottom w:val="single" w:sz="4" w:space="0" w:color="000000"/>
              <w:right w:val="single" w:sz="4" w:space="0" w:color="000000"/>
            </w:tcBorders>
          </w:tcPr>
          <w:p w:rsidR="00142BA8" w:rsidRDefault="00142BA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42BA8" w:rsidRDefault="00142BA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r>
      <w:tr w:rsidR="00142BA8">
        <w:tc>
          <w:tcPr>
            <w:tcW w:w="6120" w:type="dxa"/>
            <w:tcBorders>
              <w:top w:val="single" w:sz="4" w:space="0" w:color="000000"/>
              <w:left w:val="single" w:sz="4" w:space="0" w:color="000000"/>
              <w:bottom w:val="single" w:sz="4" w:space="0" w:color="000000"/>
              <w:right w:val="single" w:sz="4" w:space="0" w:color="000000"/>
            </w:tcBorders>
          </w:tcPr>
          <w:p w:rsidR="00142BA8" w:rsidRDefault="00DA45F0">
            <w:pPr>
              <w:pStyle w:val="ProductList-TableBody"/>
            </w:pPr>
            <w:hyperlink w:anchor="_Sec589">
              <w:r w:rsidR="00DD1632">
                <w:rPr>
                  <w:color w:val="00467F"/>
                  <w:u w:val="single"/>
                </w:rPr>
                <w:t>Lisensmobilitet</w:t>
              </w:r>
            </w:hyperlink>
          </w:p>
        </w:tc>
        <w:tc>
          <w:tcPr>
            <w:tcW w:w="1960" w:type="dxa"/>
            <w:tcBorders>
              <w:top w:val="single" w:sz="4" w:space="0" w:color="000000"/>
              <w:left w:val="single" w:sz="4" w:space="0" w:color="000000"/>
              <w:bottom w:val="single" w:sz="4" w:space="0" w:color="000000"/>
              <w:right w:val="single" w:sz="4" w:space="0" w:color="000000"/>
            </w:tcBorders>
          </w:tcPr>
          <w:p w:rsidR="00142BA8" w:rsidRDefault="00142BA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42BA8" w:rsidRDefault="00142BA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r>
      <w:tr w:rsidR="00142BA8">
        <w:tc>
          <w:tcPr>
            <w:tcW w:w="6120" w:type="dxa"/>
            <w:tcBorders>
              <w:top w:val="single" w:sz="4" w:space="0" w:color="000000"/>
              <w:left w:val="single" w:sz="4" w:space="0" w:color="000000"/>
              <w:bottom w:val="single" w:sz="4" w:space="0" w:color="000000"/>
              <w:right w:val="single" w:sz="4" w:space="0" w:color="000000"/>
            </w:tcBorders>
          </w:tcPr>
          <w:p w:rsidR="00142BA8" w:rsidRDefault="00DA45F0">
            <w:pPr>
              <w:pStyle w:val="ProductList-TableBody"/>
            </w:pPr>
            <w:hyperlink w:anchor="_Sec590">
              <w:r w:rsidR="00DD1632">
                <w:rPr>
                  <w:color w:val="00467F"/>
                  <w:u w:val="single"/>
                </w:rPr>
                <w:t>Servere – Self Hosted Applications</w:t>
              </w:r>
            </w:hyperlink>
          </w:p>
        </w:tc>
        <w:tc>
          <w:tcPr>
            <w:tcW w:w="1960" w:type="dxa"/>
            <w:tcBorders>
              <w:top w:val="single" w:sz="4" w:space="0" w:color="000000"/>
              <w:left w:val="single" w:sz="4" w:space="0" w:color="000000"/>
              <w:bottom w:val="single" w:sz="4" w:space="0" w:color="000000"/>
              <w:right w:val="single" w:sz="4" w:space="0" w:color="000000"/>
            </w:tcBorders>
          </w:tcPr>
          <w:p w:rsidR="00142BA8" w:rsidRDefault="00142BA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42BA8" w:rsidRDefault="00142BA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r>
      <w:tr w:rsidR="00142BA8">
        <w:tc>
          <w:tcPr>
            <w:tcW w:w="6120" w:type="dxa"/>
            <w:tcBorders>
              <w:top w:val="single" w:sz="4" w:space="0" w:color="000000"/>
              <w:left w:val="single" w:sz="4" w:space="0" w:color="000000"/>
              <w:bottom w:val="single" w:sz="4" w:space="0" w:color="000000"/>
              <w:right w:val="single" w:sz="4" w:space="0" w:color="000000"/>
            </w:tcBorders>
          </w:tcPr>
          <w:p w:rsidR="00142BA8" w:rsidRDefault="00DA45F0">
            <w:pPr>
              <w:pStyle w:val="ProductList-TableBody"/>
            </w:pPr>
            <w:hyperlink w:anchor="_Sec841">
              <w:r w:rsidR="00DD1632">
                <w:rPr>
                  <w:color w:val="00467F"/>
                  <w:u w:val="single"/>
                </w:rPr>
                <w:t>Kjøpsrettigheter for Windows SA per User Add-on</w:t>
              </w:r>
            </w:hyperlink>
          </w:p>
        </w:tc>
        <w:tc>
          <w:tcPr>
            <w:tcW w:w="1960" w:type="dxa"/>
            <w:tcBorders>
              <w:top w:val="single" w:sz="4" w:space="0" w:color="000000"/>
              <w:left w:val="single" w:sz="4" w:space="0" w:color="000000"/>
              <w:bottom w:val="single" w:sz="4" w:space="0" w:color="000000"/>
              <w:right w:val="single" w:sz="4" w:space="0" w:color="000000"/>
            </w:tcBorders>
          </w:tcPr>
          <w:p w:rsidR="00142BA8" w:rsidRDefault="00142BA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2BA8" w:rsidRDefault="00142BA8">
            <w:pPr>
              <w:pStyle w:val="ProductList-TableBody"/>
              <w:jc w:val="center"/>
            </w:pPr>
          </w:p>
        </w:tc>
      </w:tr>
      <w:tr w:rsidR="00142BA8">
        <w:tc>
          <w:tcPr>
            <w:tcW w:w="6120" w:type="dxa"/>
            <w:tcBorders>
              <w:top w:val="single" w:sz="4" w:space="0" w:color="000000"/>
              <w:left w:val="single" w:sz="4" w:space="0" w:color="000000"/>
              <w:bottom w:val="single" w:sz="4" w:space="0" w:color="000000"/>
              <w:right w:val="single" w:sz="4" w:space="0" w:color="000000"/>
            </w:tcBorders>
          </w:tcPr>
          <w:p w:rsidR="00142BA8" w:rsidRDefault="00DA45F0">
            <w:pPr>
              <w:pStyle w:val="ProductList-TableBody"/>
            </w:pPr>
            <w:hyperlink w:anchor="_Sec652">
              <w:r w:rsidR="00DD1632">
                <w:rPr>
                  <w:color w:val="00467F"/>
                  <w:u w:val="single"/>
                </w:rPr>
                <w:t>Virtualiseringsrettigheter for Windows- og Windows Embedded-datamaskiner</w:t>
              </w:r>
            </w:hyperlink>
          </w:p>
        </w:tc>
        <w:tc>
          <w:tcPr>
            <w:tcW w:w="1960" w:type="dxa"/>
            <w:tcBorders>
              <w:top w:val="single" w:sz="4" w:space="0" w:color="000000"/>
              <w:left w:val="single" w:sz="4" w:space="0" w:color="000000"/>
              <w:bottom w:val="single" w:sz="4" w:space="0" w:color="000000"/>
              <w:right w:val="single" w:sz="4" w:space="0" w:color="000000"/>
            </w:tcBorders>
          </w:tcPr>
          <w:p w:rsidR="00142BA8" w:rsidRDefault="00142BA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2BA8" w:rsidRDefault="00142BA8">
            <w:pPr>
              <w:pStyle w:val="ProductList-TableBody"/>
              <w:jc w:val="center"/>
            </w:pPr>
          </w:p>
        </w:tc>
      </w:tr>
      <w:tr w:rsidR="00142BA8">
        <w:tc>
          <w:tcPr>
            <w:tcW w:w="6120" w:type="dxa"/>
            <w:tcBorders>
              <w:top w:val="single" w:sz="4" w:space="0" w:color="000000"/>
              <w:left w:val="single" w:sz="4" w:space="0" w:color="000000"/>
              <w:bottom w:val="single" w:sz="4" w:space="0" w:color="000000"/>
              <w:right w:val="single" w:sz="4" w:space="0" w:color="000000"/>
            </w:tcBorders>
          </w:tcPr>
          <w:p w:rsidR="00142BA8" w:rsidRDefault="00DA45F0">
            <w:pPr>
              <w:pStyle w:val="ProductList-TableBody"/>
            </w:pPr>
            <w:hyperlink w:anchor="_Sec576">
              <w:r w:rsidR="00DD1632">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142BA8" w:rsidRDefault="00142BA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142BA8" w:rsidRDefault="00142BA8">
            <w:pPr>
              <w:pStyle w:val="ProductList-TableBody"/>
              <w:jc w:val="center"/>
            </w:pPr>
          </w:p>
        </w:tc>
      </w:tr>
    </w:tbl>
    <w:p w:rsidR="00142BA8" w:rsidRDefault="00DD1632">
      <w:pPr>
        <w:pStyle w:val="ProductList-Body"/>
      </w:pPr>
      <w:r>
        <w:rPr>
          <w:vertAlign w:val="superscript"/>
        </w:rPr>
        <w:t>1</w:t>
      </w:r>
      <w:r>
        <w:rPr>
          <w:i/>
        </w:rPr>
        <w:t>Når det gjelder beregning av SA-fordeler, anses følgende Elektroniske Tjenester som Produkter i Office-programutvalget: Enterprise Cloud Suite From SA, Office 365 E1 From SA, Office 365 E3 From SA, Office 365 E4 From SA og EMS from SA.</w:t>
      </w:r>
    </w:p>
    <w:p w:rsidR="00142BA8" w:rsidRDefault="00DD1632">
      <w:pPr>
        <w:pStyle w:val="ProductList-Body"/>
      </w:pPr>
      <w:r>
        <w:rPr>
          <w:vertAlign w:val="superscript"/>
        </w:rPr>
        <w:t xml:space="preserve">2 </w:t>
      </w:r>
      <w:r>
        <w:rPr>
          <w:i/>
        </w:rPr>
        <w:t>Eksisterende kunder med SA for Windows Pro Upgrade eller Windows Embedded Industry Pro Upgrade fortsetter å ha Enterprise Edition-rettigheter.</w:t>
      </w:r>
    </w:p>
    <w:p w:rsidR="00142BA8" w:rsidRDefault="00DD1632">
      <w:pPr>
        <w:pStyle w:val="ProductList-Body"/>
      </w:pPr>
      <w:r>
        <w:rPr>
          <w:vertAlign w:val="superscript"/>
        </w:rPr>
        <w:t>3</w:t>
      </w:r>
      <w:r>
        <w:rPr>
          <w:i/>
        </w:rPr>
        <w:t>Ikke en SA-fordel for Windows Embedded-produkter.</w:t>
      </w:r>
    </w:p>
    <w:p w:rsidR="00142BA8" w:rsidRDefault="00142BA8">
      <w:pPr>
        <w:pStyle w:val="ProductList-Body"/>
      </w:pPr>
    </w:p>
    <w:p w:rsidR="00142BA8" w:rsidRDefault="00DD1632">
      <w:pPr>
        <w:pStyle w:val="ProductList-ClauseHeading"/>
      </w:pPr>
      <w:bookmarkStart w:id="358" w:name="_Sec577"/>
      <w:r>
        <w:t>Nye Versjonsrettigheter</w:t>
      </w:r>
      <w:bookmarkEnd w:id="358"/>
    </w:p>
    <w:p w:rsidR="00142BA8" w:rsidRDefault="00DD1632">
      <w:pPr>
        <w:pStyle w:val="ProductList-Body"/>
      </w:pPr>
      <w:r>
        <w:t xml:space="preserve">Kunden kan oppgradere til nyeste versjon av et tilgjengelig Produkt. Hvis Kunden anskaffer seg permanente Lisenser gjennom SA, kan Kunden distribuere oppgraderinger for nye versjoner for disse Lisensene etter SA-dekningen har utløpt, men bare til versjoner som er utgitt i løpet av den aktive SA-dekningen. Bruk av den nye versjonen er underlagt </w:t>
      </w: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for den versjonen. </w:t>
      </w:r>
    </w:p>
    <w:p w:rsidR="00142BA8" w:rsidRDefault="00142BA8">
      <w:pPr>
        <w:pStyle w:val="ProductList-Body"/>
      </w:pPr>
    </w:p>
    <w:p w:rsidR="00142BA8" w:rsidRDefault="00DD1632">
      <w:pPr>
        <w:pStyle w:val="ProductList-ClauseHeading"/>
      </w:pPr>
      <w:bookmarkStart w:id="359" w:name="_Sec579"/>
      <w:r>
        <w:t>Office Online</w:t>
      </w:r>
      <w:bookmarkEnd w:id="359"/>
    </w:p>
    <w:p w:rsidR="00142BA8" w:rsidRDefault="00DD1632">
      <w:pPr>
        <w:pStyle w:val="ProductList-Body"/>
      </w:pPr>
      <w:r>
        <w:t xml:space="preserve">Brukere av en enhet som er lisensiert med de kvalifiserte programmene, har tilgang til Office Online for å vise og redigere dokumenter fra den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den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har tilgang til Office Online for å vise og redigere dokumenter fra en hvilken som helst enhet. </w:t>
      </w:r>
    </w:p>
    <w:tbl>
      <w:tblPr>
        <w:tblStyle w:val="PURTable"/>
        <w:tblW w:w="0" w:type="dxa"/>
        <w:tblLook w:val="04A0" w:firstRow="1" w:lastRow="0" w:firstColumn="1" w:lastColumn="0" w:noHBand="0" w:noVBand="1"/>
      </w:tblPr>
      <w:tblGrid>
        <w:gridCol w:w="5384"/>
        <w:gridCol w:w="5406"/>
      </w:tblGrid>
      <w:tr w:rsidR="00142BA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42BA8" w:rsidRDefault="00DD1632">
            <w:pPr>
              <w:pStyle w:val="ProductList-TableBody"/>
            </w:pPr>
            <w:r>
              <w:rPr>
                <w:color w:val="FFFFFF"/>
              </w:rPr>
              <w:t xml:space="preserve">Kvalifisert Skrivebordsprogram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42BA8" w:rsidRDefault="00DD1632">
            <w:pPr>
              <w:pStyle w:val="ProductList-TableBody"/>
            </w:pPr>
            <w:r>
              <w:rPr>
                <w:color w:val="FFFFFF"/>
              </w:rPr>
              <w:t>Office Online-rettigheter</w:t>
            </w:r>
          </w:p>
        </w:tc>
      </w:tr>
      <w:tr w:rsidR="00142BA8">
        <w:tc>
          <w:tcPr>
            <w:tcW w:w="600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Office Standard</w:t>
            </w:r>
            <w:r>
              <w:fldChar w:fldCharType="begin"/>
            </w:r>
            <w:r>
              <w:instrText xml:space="preserve"> XE "Office Standard" </w:instrText>
            </w:r>
            <w:r>
              <w:fldChar w:fldCharType="end"/>
            </w:r>
          </w:p>
          <w:p w:rsidR="00142BA8" w:rsidRDefault="00DD1632">
            <w:pPr>
              <w:pStyle w:val="ProductList-TableBody"/>
            </w:pPr>
            <w:r>
              <w:t>Office Professional Plus</w:t>
            </w:r>
            <w:r>
              <w:fldChar w:fldCharType="begin"/>
            </w:r>
            <w:r>
              <w:instrText xml:space="preserve"> XE "Office Professional Plus" </w:instrText>
            </w:r>
            <w:r>
              <w:fldChar w:fldCharType="end"/>
            </w:r>
          </w:p>
          <w:p w:rsidR="00142BA8" w:rsidRDefault="00DD1632">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Office Online for Office 365</w:t>
            </w:r>
            <w:r>
              <w:fldChar w:fldCharType="begin"/>
            </w:r>
            <w:r>
              <w:instrText xml:space="preserve"> XE "Office Online for Office 365" </w:instrText>
            </w:r>
            <w:r>
              <w:fldChar w:fldCharType="end"/>
            </w:r>
          </w:p>
        </w:tc>
      </w:tr>
    </w:tbl>
    <w:p w:rsidR="00142BA8" w:rsidRDefault="00DD1632">
      <w:pPr>
        <w:pStyle w:val="ProductList-Body"/>
      </w:pPr>
      <w:r>
        <w:rPr>
          <w:i/>
        </w:rPr>
        <w:t>Brukere må også være lisensiert for SharePoint Online</w:t>
      </w:r>
      <w:r>
        <w:fldChar w:fldCharType="begin"/>
      </w:r>
      <w:r>
        <w:instrText xml:space="preserve"> XE "SharePoint Online" </w:instrText>
      </w:r>
      <w:r>
        <w:fldChar w:fldCharType="end"/>
      </w:r>
      <w:r>
        <w:rPr>
          <w:i/>
        </w:rPr>
        <w:t>- eller OneDrive for Business-planer for å få tilgang til Office Online-tjenesten.</w:t>
      </w:r>
    </w:p>
    <w:p w:rsidR="00142BA8" w:rsidRDefault="00142BA8">
      <w:pPr>
        <w:pStyle w:val="ProductList-Body"/>
      </w:pPr>
    </w:p>
    <w:p w:rsidR="00142BA8" w:rsidRDefault="00DD1632">
      <w:pPr>
        <w:pStyle w:val="ProductList-ClauseHeading"/>
      </w:pPr>
      <w:bookmarkStart w:id="360" w:name="_Sec580"/>
      <w:r>
        <w:t>Planleggingstjenester</w:t>
      </w:r>
      <w:bookmarkEnd w:id="360"/>
    </w:p>
    <w:p w:rsidR="00142BA8" w:rsidRDefault="00DD1632">
      <w:pPr>
        <w:pStyle w:val="ProductList-Body"/>
      </w:pPr>
      <w:r>
        <w:t>Kunder (ikke kunder med Academic Select-lisens, Select Plus for Academic, Campus- og School-avtale eller Open Value Subscription – Education Solutions) med SAM i Program- og Serverutvalg er kvalifisert for denne fordelen. Fordeler for Planleggingstjenester gir kvalifiserte kunder forhåndsdefinerte, tilpassede tjenestetilbud.</w:t>
      </w:r>
    </w:p>
    <w:p w:rsidR="00142BA8" w:rsidRDefault="00142BA8">
      <w:pPr>
        <w:pStyle w:val="ProductList-Body"/>
      </w:pPr>
    </w:p>
    <w:p w:rsidR="00142BA8" w:rsidRDefault="00DD1632">
      <w:pPr>
        <w:pStyle w:val="ProductList-Body"/>
      </w:pPr>
      <w:r>
        <w:t>Kvalifiserte kunder mottar Planleggingstjenester for et antall dager basert på antallet kvalifiserte lisenser. Antallet dager en Kunde mottar Planleggingstjenester for, settes sammen til et antall Planleggingstjenester-dager. Tabellen nedenfor viser de kvalifiserte program- og serverlisensene og poengene knyttet til hver av dem:</w:t>
      </w:r>
    </w:p>
    <w:tbl>
      <w:tblPr>
        <w:tblStyle w:val="PURTable"/>
        <w:tblW w:w="0" w:type="dxa"/>
        <w:tblLook w:val="04A0" w:firstRow="1" w:lastRow="0" w:firstColumn="1" w:lastColumn="0" w:noHBand="0" w:noVBand="1"/>
      </w:tblPr>
      <w:tblGrid>
        <w:gridCol w:w="9014"/>
        <w:gridCol w:w="1776"/>
      </w:tblGrid>
      <w:tr w:rsidR="00142BA8">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142BA8" w:rsidRDefault="00DD1632">
            <w:pPr>
              <w:pStyle w:val="ProductList-TableBody"/>
            </w:pPr>
            <w:r>
              <w:rPr>
                <w:color w:val="FFFFFF"/>
              </w:rPr>
              <w:t>Office-programmer og Serverlisenser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42BA8" w:rsidRDefault="00DD1632">
            <w:pPr>
              <w:pStyle w:val="ProductList-TableBody"/>
              <w:jc w:val="center"/>
            </w:pPr>
            <w:r>
              <w:rPr>
                <w:color w:val="FFFFFF"/>
              </w:rPr>
              <w:t>Poeng</w:t>
            </w:r>
          </w:p>
        </w:tc>
      </w:tr>
      <w:tr w:rsidR="00142BA8">
        <w:tc>
          <w:tcPr>
            <w:tcW w:w="101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Produkter i Office-programutvalget (inkludert Office-pakker, 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 </w:instrText>
            </w:r>
            <w:r>
              <w:fldChar w:fldCharType="end"/>
            </w:r>
            <w:r>
              <w:t xml:space="preserve"> og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og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1</w:t>
            </w:r>
          </w:p>
        </w:tc>
      </w:tr>
      <w:tr w:rsidR="00142BA8">
        <w:tc>
          <w:tcPr>
            <w:tcW w:w="101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SQL Server Standard</w:t>
            </w:r>
            <w:r>
              <w:fldChar w:fldCharType="begin"/>
            </w:r>
            <w:r>
              <w:instrText xml:space="preserve"> XE "SQL Server Standard" </w:instrText>
            </w:r>
            <w:r>
              <w:fldChar w:fldCharType="end"/>
            </w:r>
            <w:r>
              <w:t>-utgaven, Windows Server Standard</w:t>
            </w:r>
            <w:r>
              <w:fldChar w:fldCharType="begin"/>
            </w:r>
            <w:r>
              <w:instrText xml:space="preserve"> XE "Windows Server Standard" </w:instrText>
            </w:r>
            <w:r>
              <w:fldChar w:fldCharType="end"/>
            </w:r>
            <w:r>
              <w:t>-utgaven,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og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prosessorer), Visual Studio Professional med MSDN</w:t>
            </w:r>
            <w:r>
              <w:fldChar w:fldCharType="begin"/>
            </w:r>
            <w:r>
              <w:instrText xml:space="preserve"> XE "Visual Studio Professional med MSDN" </w:instrText>
            </w:r>
            <w:r>
              <w:fldChar w:fldCharType="end"/>
            </w:r>
            <w:r>
              <w:t>, Visual Studio Test Professional med MSDN</w:t>
            </w:r>
            <w:r>
              <w:fldChar w:fldCharType="begin"/>
            </w:r>
            <w:r>
              <w:instrText xml:space="preserve"> XE "Visual Studio Test Professional med MSDN" </w:instrText>
            </w:r>
            <w:r>
              <w:fldChar w:fldCharType="end"/>
            </w:r>
            <w:r>
              <w:t xml:space="preserve"> og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25</w:t>
            </w:r>
          </w:p>
        </w:tc>
      </w:tr>
      <w:tr w:rsidR="00142BA8">
        <w:tc>
          <w:tcPr>
            <w:tcW w:w="101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SQL Server Enterprise</w:t>
            </w:r>
            <w:r>
              <w:fldChar w:fldCharType="begin"/>
            </w:r>
            <w:r>
              <w:instrText xml:space="preserve"> XE "SQL Server Enterprise" </w:instrText>
            </w:r>
            <w:r>
              <w:fldChar w:fldCharType="end"/>
            </w:r>
            <w:r>
              <w:t>-utgaven,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-utgaven og Visual Studio Enterprise med MSDN</w:t>
            </w:r>
            <w:r>
              <w:fldChar w:fldCharType="begin"/>
            </w:r>
            <w:r>
              <w:instrText xml:space="preserve"> XE "Visual Studio Enterprise med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50</w:t>
            </w:r>
          </w:p>
        </w:tc>
      </w:tr>
      <w:tr w:rsidR="00142BA8">
        <w:tc>
          <w:tcPr>
            <w:tcW w:w="101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SQL Server Data Center</w:t>
            </w:r>
            <w:r>
              <w:fldChar w:fldCharType="begin"/>
            </w:r>
            <w:r>
              <w:instrText xml:space="preserve"> XE "SQL Server Data Center" </w:instrText>
            </w:r>
            <w:r>
              <w:fldChar w:fldCharType="end"/>
            </w:r>
            <w:r>
              <w:t>-utgaven,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-utgaven, Microsoft Dynamics AX Standard Commerce Core Server</w:t>
            </w:r>
            <w:r>
              <w:fldChar w:fldCharType="begin"/>
            </w:r>
            <w:r>
              <w:instrText xml:space="preserve"> XE "Microsoft Dynamics AX Standard Commerce Core Server" </w:instrText>
            </w:r>
            <w:r>
              <w:fldChar w:fldCharType="end"/>
            </w:r>
            <w:r>
              <w:t xml:space="preserve"> og System Center 2012 Datacenter Server Management License</w:t>
            </w:r>
            <w:r>
              <w:fldChar w:fldCharType="begin"/>
            </w:r>
            <w:r>
              <w:instrText xml:space="preserve"> XE "System Center 2012 Datacenter Server Management License" </w:instrText>
            </w:r>
            <w:r>
              <w:fldChar w:fldCharType="end"/>
            </w:r>
            <w:r>
              <w:t xml:space="preserve"> (2 prosessorer)</w:t>
            </w:r>
          </w:p>
        </w:tc>
        <w:tc>
          <w:tcPr>
            <w:tcW w:w="19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75</w:t>
            </w:r>
          </w:p>
        </w:tc>
      </w:tr>
    </w:tbl>
    <w:p w:rsidR="00142BA8" w:rsidRDefault="00DD1632">
      <w:pPr>
        <w:pStyle w:val="ProductList-Body"/>
      </w:pPr>
      <w:r>
        <w:rPr>
          <w:b/>
          <w:i/>
        </w:rPr>
        <w:t>Merknad:</w:t>
      </w:r>
      <w:r>
        <w:rPr>
          <w:i/>
        </w:rPr>
        <w:t xml:space="preserve"> For SQL-CALer, se tabellen for CAL Suites i denne delen</w:t>
      </w:r>
    </w:p>
    <w:p w:rsidR="00142BA8" w:rsidRDefault="00DD1632">
      <w:pPr>
        <w:pStyle w:val="ProductList-Body"/>
      </w:pPr>
      <w:r>
        <w:rPr>
          <w:vertAlign w:val="superscript"/>
        </w:rPr>
        <w:t>1</w:t>
      </w:r>
      <w:r>
        <w:rPr>
          <w:i/>
        </w:rPr>
        <w:t xml:space="preserve"> For Microsoft Dynamics CRM Professional CAL tildeles to poeng</w:t>
      </w:r>
    </w:p>
    <w:p w:rsidR="00142BA8" w:rsidRDefault="00142BA8">
      <w:pPr>
        <w:pStyle w:val="ProductList-Body"/>
      </w:pPr>
    </w:p>
    <w:p w:rsidR="00142BA8" w:rsidRDefault="00DD1632">
      <w:pPr>
        <w:pStyle w:val="ProductList-Body"/>
      </w:pPr>
      <w:r>
        <w:t>Kvalifiserte produkter som kjøpes under SCE, vil samle opp like mange poeng for Deployment Planning Services (DPS) som under andre programmer. Det totale antallet poeng Kunden er kvalifisert for, bestemmer antallet Planleggingstjenester-dager, som vist nedenfor:</w:t>
      </w:r>
    </w:p>
    <w:tbl>
      <w:tblPr>
        <w:tblStyle w:val="PURTable"/>
        <w:tblW w:w="0" w:type="dxa"/>
        <w:tblLook w:val="04A0" w:firstRow="1" w:lastRow="0" w:firstColumn="1" w:lastColumn="0" w:noHBand="0" w:noVBand="1"/>
      </w:tblPr>
      <w:tblGrid>
        <w:gridCol w:w="1672"/>
        <w:gridCol w:w="741"/>
        <w:gridCol w:w="710"/>
        <w:gridCol w:w="710"/>
        <w:gridCol w:w="908"/>
        <w:gridCol w:w="997"/>
        <w:gridCol w:w="997"/>
        <w:gridCol w:w="1018"/>
        <w:gridCol w:w="1018"/>
        <w:gridCol w:w="1018"/>
        <w:gridCol w:w="1001"/>
      </w:tblGrid>
      <w:tr w:rsidR="00142BA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142BA8" w:rsidRDefault="00DD1632">
            <w:pPr>
              <w:pStyle w:val="ProductList-TableBody"/>
            </w:pPr>
            <w:r>
              <w:t>Office-programmer og/eller Serverlisenspoeng</w:t>
            </w:r>
          </w:p>
        </w:tc>
        <w:tc>
          <w:tcPr>
            <w:tcW w:w="860" w:type="dxa"/>
            <w:tcBorders>
              <w:top w:val="single" w:sz="18" w:space="0" w:color="0072C6"/>
              <w:left w:val="single" w:sz="4" w:space="0" w:color="000000"/>
              <w:bottom w:val="single" w:sz="4" w:space="0" w:color="000000"/>
              <w:right w:val="single" w:sz="4" w:space="0" w:color="000000"/>
            </w:tcBorders>
          </w:tcPr>
          <w:p w:rsidR="00142BA8" w:rsidRDefault="00DD163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142BA8" w:rsidRDefault="00DD163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142BA8" w:rsidRDefault="00DD163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142BA8" w:rsidRDefault="00DD163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142BA8" w:rsidRDefault="00DD163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142BA8" w:rsidRDefault="00DD163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142BA8" w:rsidRDefault="00DD163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142BA8" w:rsidRDefault="00DD1632">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142BA8" w:rsidRDefault="00DD163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142BA8" w:rsidRDefault="00DD1632">
            <w:pPr>
              <w:pStyle w:val="ProductList-TableBody"/>
            </w:pPr>
            <w:r>
              <w:t>600,000+</w:t>
            </w:r>
          </w:p>
        </w:tc>
      </w:tr>
      <w:tr w:rsidR="00142BA8">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142BA8" w:rsidRDefault="00DD1632">
            <w:pPr>
              <w:pStyle w:val="ProductList-TableBody"/>
            </w:pPr>
            <w:r>
              <w:t>Planleggingstjenester-dager for Office</w:t>
            </w:r>
          </w:p>
        </w:tc>
        <w:tc>
          <w:tcPr>
            <w:tcW w:w="8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75</w:t>
            </w:r>
          </w:p>
        </w:tc>
      </w:tr>
    </w:tbl>
    <w:p w:rsidR="00142BA8" w:rsidRDefault="00142BA8">
      <w:pPr>
        <w:pStyle w:val="ProductList-Body"/>
      </w:pPr>
    </w:p>
    <w:p w:rsidR="00142BA8" w:rsidRDefault="00DD1632">
      <w:pPr>
        <w:pStyle w:val="ProductList-Body"/>
      </w:pPr>
      <w:r>
        <w:t>Core CAL</w:t>
      </w:r>
      <w:r>
        <w:fldChar w:fldCharType="begin"/>
      </w:r>
      <w:r>
        <w:instrText xml:space="preserve"> XE "Core CAL" </w:instrText>
      </w:r>
      <w:r>
        <w:fldChar w:fldCharType="end"/>
      </w:r>
      <w:r>
        <w:t xml:space="preserve"> Suite og SQL CAL SA-dekning telles som ett (1) poeng i forhold til tersklene i den første kolonnen nedenfor, og Enterprise CAL</w:t>
      </w:r>
      <w:r>
        <w:fldChar w:fldCharType="begin"/>
      </w:r>
      <w:r>
        <w:instrText xml:space="preserve"> XE "Enterprise CAL" </w:instrText>
      </w:r>
      <w:r>
        <w:fldChar w:fldCharType="end"/>
      </w:r>
      <w:r>
        <w:t xml:space="preserve"> Suite SA-dekning teller som to (2) poeng i forhold til tersklene i den første kolonnen nedenfor:</w:t>
      </w:r>
    </w:p>
    <w:tbl>
      <w:tblPr>
        <w:tblStyle w:val="PURTable"/>
        <w:tblW w:w="0" w:type="dxa"/>
        <w:tblLook w:val="04A0" w:firstRow="1" w:lastRow="0" w:firstColumn="1" w:lastColumn="0" w:noHBand="0" w:noVBand="1"/>
      </w:tblPr>
      <w:tblGrid>
        <w:gridCol w:w="1781"/>
        <w:gridCol w:w="1376"/>
        <w:gridCol w:w="1501"/>
        <w:gridCol w:w="1517"/>
        <w:gridCol w:w="1533"/>
        <w:gridCol w:w="1533"/>
        <w:gridCol w:w="1549"/>
      </w:tblGrid>
      <w:tr w:rsidR="00142BA8">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142BA8" w:rsidRDefault="00DD1632">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142BA8" w:rsidRDefault="00DD1632">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142BA8" w:rsidRDefault="00DD163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142BA8" w:rsidRDefault="00DD1632">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142BA8" w:rsidRDefault="00DD163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142BA8" w:rsidRDefault="00DD163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142BA8" w:rsidRDefault="00DD1632">
            <w:pPr>
              <w:pStyle w:val="ProductList-TableBody"/>
            </w:pPr>
            <w:r>
              <w:t>→600,000+</w:t>
            </w:r>
          </w:p>
        </w:tc>
      </w:tr>
      <w:tr w:rsidR="00142BA8">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142BA8" w:rsidRDefault="00DD1632">
            <w:pPr>
              <w:pStyle w:val="ProductList-TableBody"/>
            </w:pPr>
            <w:r>
              <w:t>Planleggingstjenester-dager for Office</w:t>
            </w:r>
          </w:p>
        </w:tc>
        <w:tc>
          <w:tcPr>
            <w:tcW w:w="160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12</w:t>
            </w:r>
          </w:p>
        </w:tc>
      </w:tr>
    </w:tbl>
    <w:p w:rsidR="00142BA8" w:rsidRDefault="00DD1632">
      <w:pPr>
        <w:pStyle w:val="ProductList-Body"/>
      </w:pPr>
      <w:r>
        <w:t xml:space="preserve">Kunder kan velge blant tilgjengelige Planleggingstjenester-tilbud som leveres av kvalifiserte Microsoft-partnere eller Microsoft Consulting Services. Du finner en liste over tilgjengelige tjenester på </w:t>
      </w:r>
      <w:hyperlink r:id="rId134">
        <w:r>
          <w:rPr>
            <w:color w:val="00467F"/>
            <w:u w:val="single"/>
          </w:rPr>
          <w:t>http://www.microsoft.com/licensing/software-assurance/planning-services-overview.aspx</w:t>
        </w:r>
      </w:hyperlink>
      <w:r>
        <w:t xml:space="preserve">. </w:t>
      </w:r>
    </w:p>
    <w:p w:rsidR="00142BA8" w:rsidRDefault="00142BA8">
      <w:pPr>
        <w:pStyle w:val="ProductList-Body"/>
      </w:pPr>
    </w:p>
    <w:p w:rsidR="00142BA8" w:rsidRDefault="00DD1632">
      <w:pPr>
        <w:pStyle w:val="ProductList-Body"/>
      </w:pPr>
      <w:r>
        <w:t>Listen over tilgjengelige tjenester og tilknyttede tjenestenivåer kan endres når som helst. Kvalifiserte Leverandører kan på forespørsel gi kunder en oversikt over tilgjengelig Arbeidsomfang for hvert av tjenestetilbudene ovenfor. Kunder kan også konvertere (og gjøre om konverteringen av) ubrukte Opplæringsgavekort-dager (se Opplæringsgavekort-fordel), der tre Opplæringsgavekort-dager gjøres om til én Opplæringsgavekort-dag hvis de (i) er kvalifisert for Opplæringsgavekort-fordelen, (ii) har aktivert Opplæringsgavekort-fordelen og (iii) har minst tre uinnløste opplæringsdager fra Opplæringsgavekort-fordelen tilgjengelig for konvertering.</w:t>
      </w:r>
    </w:p>
    <w:p w:rsidR="00142BA8" w:rsidRDefault="00DD1632">
      <w:pPr>
        <w:pStyle w:val="ProductList-Bullet"/>
        <w:numPr>
          <w:ilvl w:val="0"/>
          <w:numId w:val="40"/>
        </w:numPr>
      </w:pPr>
      <w:r>
        <w:t xml:space="preserve">Planleggingstjenester kan leveres til Kunden av kvalifiserte Microsoft-partnere eller Microsoft Consulting Services. Tjenester som leveres ved bruk av gavekort, er underlagt en avtale mellom Kunden og den Kvalifiserte Leverandøren. Oversikten over Kvalifiserte Leverandører finnes her: </w:t>
      </w:r>
      <w:hyperlink r:id="rId135">
        <w:r>
          <w:rPr>
            <w:color w:val="00467F"/>
            <w:u w:val="single"/>
          </w:rPr>
          <w:t>http://directory.partners.extranet.microsoft.com/psbproviders</w:t>
        </w:r>
      </w:hyperlink>
    </w:p>
    <w:p w:rsidR="00142BA8" w:rsidRDefault="00DD1632">
      <w:pPr>
        <w:pStyle w:val="ProductList-Bullet"/>
        <w:numPr>
          <w:ilvl w:val="0"/>
          <w:numId w:val="40"/>
        </w:numPr>
      </w:pPr>
      <w:r>
        <w:t xml:space="preserve">Planleggingstjenester-engasjementer inkluderer rådgivning som dekker et forhåndsdefinert arbeidsomfang som resulterer i en distribusjonsplan på et overordnet nivå. Den faktiske distribusjonen av programvaren kan ikke inkluderes. </w:t>
      </w:r>
    </w:p>
    <w:p w:rsidR="00142BA8" w:rsidRDefault="00DD1632">
      <w:pPr>
        <w:pStyle w:val="ProductList-Bullet"/>
        <w:numPr>
          <w:ilvl w:val="0"/>
          <w:numId w:val="40"/>
        </w:numPr>
      </w:pPr>
      <w:r>
        <w:t xml:space="preserve">Planleggingstjenester-gavekort kan bare innløses av kunder som er kvalifisert for fordelen. </w:t>
      </w:r>
    </w:p>
    <w:p w:rsidR="00142BA8" w:rsidRDefault="00DD1632">
      <w:pPr>
        <w:pStyle w:val="ProductList-Bullet"/>
        <w:numPr>
          <w:ilvl w:val="0"/>
          <w:numId w:val="40"/>
        </w:numPr>
      </w:pPr>
      <w:r>
        <w:t xml:space="preserve">Planleggingstjenester-gavekort kan ikke byttes inn i penger eller andre ytelser. </w:t>
      </w:r>
    </w:p>
    <w:p w:rsidR="00142BA8" w:rsidRDefault="00DD1632">
      <w:pPr>
        <w:pStyle w:val="ProductList-Bullet"/>
        <w:numPr>
          <w:ilvl w:val="0"/>
          <w:numId w:val="40"/>
        </w:numPr>
      </w:pPr>
      <w:r>
        <w:t xml:space="preserve">Reduksjon av kvalifisert SA-dekning som følge av returer og andre faktureringsjusteringer kan, der dette er tillatt, redusere antall Planleggingstjenester-dager som Kunden har krav på. </w:t>
      </w:r>
    </w:p>
    <w:p w:rsidR="00142BA8" w:rsidRDefault="00DD1632">
      <w:pPr>
        <w:pStyle w:val="ProductList-Bullet"/>
        <w:numPr>
          <w:ilvl w:val="0"/>
          <w:numId w:val="40"/>
        </w:numPr>
      </w:pPr>
      <w:r>
        <w:t xml:space="preserve">Ulike gavekorttyper kan ikke kombineres. Planleggingstjenester-engasjementer kan ikke overstige angitt maksimumsvarighet per engasjementstype. </w:t>
      </w:r>
    </w:p>
    <w:p w:rsidR="00142BA8" w:rsidRDefault="00DD1632">
      <w:pPr>
        <w:pStyle w:val="ProductList-Bullet"/>
        <w:numPr>
          <w:ilvl w:val="0"/>
          <w:numId w:val="40"/>
        </w:numPr>
      </w:pPr>
      <w:r>
        <w:t xml:space="preserve">Gavekort er bare gyldige hos kvalifiserte Leverandører for den tjenestetypen gavekortet innløses for. </w:t>
      </w:r>
    </w:p>
    <w:p w:rsidR="00142BA8" w:rsidRDefault="00DD1632">
      <w:pPr>
        <w:pStyle w:val="ProductList-Bullet"/>
        <w:numPr>
          <w:ilvl w:val="0"/>
          <w:numId w:val="40"/>
        </w:numPr>
      </w:pPr>
      <w:r>
        <w:t xml:space="preserve">Gavekort må gjelde for SA-dekningsperioden. </w:t>
      </w:r>
    </w:p>
    <w:p w:rsidR="00142BA8" w:rsidRDefault="00DD1632">
      <w:pPr>
        <w:pStyle w:val="ProductList-Bullet"/>
        <w:numPr>
          <w:ilvl w:val="0"/>
          <w:numId w:val="40"/>
        </w:numPr>
      </w:pPr>
      <w:r>
        <w:t xml:space="preserve">Gavekort utløper 180 dager fra utstedelsesdatoen, uavhengig av når SA-dekningen utløper. Alle tjenester må leveres (gavekort innløst) før gavekortet utløper. Gavekort som utløper før SA-dekningen utløper, går tilbake til antall tilgjengelige Planleggingstjenester-dager. Tabellene ovenfor viser tilgjengelige tjenestedager basert på en full treårig registrering eller avtale. Kunder som kjøper SA-dekning for ett år, vil motta en tredjedel av det angitte antallet tjenestedager. Kunder som kjøper SA-dekning for to år, vil motta to tredjedeler av det angitte antallet tjenestedager. </w:t>
      </w:r>
    </w:p>
    <w:p w:rsidR="00142BA8" w:rsidRDefault="00142BA8">
      <w:pPr>
        <w:pStyle w:val="ProductList-Body"/>
      </w:pPr>
    </w:p>
    <w:p w:rsidR="00142BA8" w:rsidRDefault="00DD1632">
      <w:pPr>
        <w:pStyle w:val="ProductList-Body"/>
      </w:pPr>
      <w:r>
        <w:t>Fullførte leveranser som den Kvalifiserte Leverandøren sender til Microsoft ved avsluttet engasjement, kan brukes av Microsoft til kvalitetssikringsformål, og kan også deles med Kundens Microsoft-kontoteam.</w:t>
      </w:r>
    </w:p>
    <w:p w:rsidR="00142BA8" w:rsidRDefault="00142BA8">
      <w:pPr>
        <w:pStyle w:val="ProductList-Body"/>
        <w:jc w:val="right"/>
      </w:pPr>
    </w:p>
    <w:tbl>
      <w:tblPr>
        <w:tblStyle w:val="PURTable"/>
        <w:tblW w:w="0" w:type="dxa"/>
        <w:tblLook w:val="04A0" w:firstRow="1" w:lastRow="0" w:firstColumn="1" w:lastColumn="0" w:noHBand="0" w:noVBand="1"/>
      </w:tblPr>
      <w:tblGrid>
        <w:gridCol w:w="10800"/>
      </w:tblGrid>
      <w:tr w:rsidR="00142BA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2BA8" w:rsidRDefault="00DA45F0">
            <w:pPr>
              <w:pStyle w:val="ProductList-TableBody"/>
              <w:jc w:val="right"/>
            </w:pPr>
            <w:hyperlink w:anchor="_Sec842">
              <w:r w:rsidR="00DD1632">
                <w:rPr>
                  <w:color w:val="00467F"/>
                  <w:sz w:val="14"/>
                  <w:u w:val="single"/>
                </w:rPr>
                <w:t>Innholdsfortegnelse</w:t>
              </w:r>
            </w:hyperlink>
            <w:r w:rsidR="00DD1632">
              <w:rPr>
                <w:sz w:val="14"/>
              </w:rPr>
              <w:t>/</w:t>
            </w:r>
            <w:hyperlink w:anchor="_Sec549">
              <w:r w:rsidR="00DD1632">
                <w:rPr>
                  <w:color w:val="00467F"/>
                  <w:sz w:val="14"/>
                  <w:u w:val="single"/>
                </w:rPr>
                <w:t>Ordliste</w:t>
              </w:r>
            </w:hyperlink>
            <w:r w:rsidR="00DD1632">
              <w:rPr>
                <w:sz w:val="14"/>
              </w:rPr>
              <w:t>/</w:t>
            </w:r>
            <w:hyperlink w:anchor="_Sec844">
              <w:r w:rsidR="00DD1632">
                <w:rPr>
                  <w:color w:val="00467F"/>
                  <w:sz w:val="14"/>
                  <w:u w:val="single"/>
                </w:rPr>
                <w:t>Indeks</w:t>
              </w:r>
            </w:hyperlink>
          </w:p>
        </w:tc>
      </w:tr>
    </w:tbl>
    <w:p w:rsidR="00142BA8" w:rsidRDefault="00142BA8">
      <w:pPr>
        <w:pStyle w:val="ProductList-Body"/>
      </w:pPr>
    </w:p>
    <w:p w:rsidR="00142BA8" w:rsidRDefault="00DD1632">
      <w:pPr>
        <w:pStyle w:val="ProductList-ClauseHeading"/>
      </w:pPr>
      <w:bookmarkStart w:id="361" w:name="_Sec581"/>
      <w:r>
        <w:t>Enterprise Source Licensing Program</w:t>
      </w:r>
      <w:bookmarkEnd w:id="361"/>
    </w:p>
    <w:p w:rsidR="00142BA8" w:rsidRDefault="00DD1632">
      <w:pPr>
        <w:pStyle w:val="ProductList-Body"/>
      </w:pPr>
      <w:r>
        <w:t>Kunder med 10 000 eller flere lisensierte datamaskiner med SA-dekning i systemutvalget kan være kvalifisert til å få tilgang til Microsoft Windows-kildekode for intern utvikling og støtte. Akademiske programmer er kvalifisert for Microsoft Research Source Licensing Program.</w:t>
      </w:r>
    </w:p>
    <w:p w:rsidR="00142BA8" w:rsidRDefault="00142BA8">
      <w:pPr>
        <w:pStyle w:val="ProductList-Body"/>
      </w:pPr>
    </w:p>
    <w:p w:rsidR="00142BA8" w:rsidRDefault="00DD1632">
      <w:pPr>
        <w:pStyle w:val="ProductList-ClauseHeading"/>
      </w:pPr>
      <w:bookmarkStart w:id="362" w:name="_Sec582"/>
      <w:r>
        <w:t>Opplæringsgavekort</w:t>
      </w:r>
      <w:bookmarkEnd w:id="362"/>
    </w:p>
    <w:p w:rsidR="00142BA8" w:rsidRDefault="00DD1632">
      <w:pPr>
        <w:pStyle w:val="ProductList-Body"/>
      </w:pPr>
      <w:r>
        <w:t>Kunder (ikke kunder med Academic Select-lisens, Select Plus for Academic, Open Value Subscription – Education Solutions, Campus- og School-avtale) med SAM i program- eller systemproduktutvalget er kvalifisert for Microsofts Opplæringsgavekort, som gir et spesifikt antall opplæringsdager basert på en treårig registrering eller Avtaleperiode, som beskrevet nedenfor.</w:t>
      </w:r>
    </w:p>
    <w:tbl>
      <w:tblPr>
        <w:tblStyle w:val="PURTable"/>
        <w:tblW w:w="0" w:type="dxa"/>
        <w:tblLook w:val="04A0" w:firstRow="1" w:lastRow="0" w:firstColumn="1" w:lastColumn="0" w:noHBand="0" w:noVBand="1"/>
      </w:tblPr>
      <w:tblGrid>
        <w:gridCol w:w="3558"/>
        <w:gridCol w:w="3632"/>
        <w:gridCol w:w="3600"/>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42BA8" w:rsidRDefault="00DD1632">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42BA8" w:rsidRDefault="00DD1632">
            <w:pPr>
              <w:pStyle w:val="ProductList-TableBody"/>
            </w:pPr>
            <w:r>
              <w:rPr>
                <w:color w:val="FFFFFF"/>
              </w:rPr>
              <w:t>Produkter i Office System-programutvalget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42BA8" w:rsidRDefault="00DD1632">
            <w:pPr>
              <w:pStyle w:val="ProductList-TableBody"/>
            </w:pPr>
            <w:r>
              <w:rPr>
                <w:color w:val="FFFFFF"/>
              </w:rPr>
              <w:t>Systemutvalg</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2 dager per 50 lisenser (maksimalt 20 dager)</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1 dag per 50 lisenser (maksimalt 10 dager)</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2 dager per 50 lisenser</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1 dag per 50 lisenser</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20 dager per kvalifisert registrering</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10 dager per kvalifisert registrering</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30 dager*</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15 dager*</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50 dager*</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25 dager*</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110 dager*</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55 dager*</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160 dager*</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80 dager*</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250 dager*</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125 dager*</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400 dager*</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200 dager*</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600 dager*</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300 dager*</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800 dager*</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400 dager*</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1 400 dager*</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700 dager*</w:t>
            </w:r>
          </w:p>
        </w:tc>
      </w:tr>
    </w:tbl>
    <w:p w:rsidR="00142BA8" w:rsidRDefault="00DD1632">
      <w:pPr>
        <w:pStyle w:val="ProductList-Body"/>
      </w:pPr>
      <w:r>
        <w:t>*</w:t>
      </w:r>
      <w:r>
        <w:rPr>
          <w:i/>
        </w:rPr>
        <w:t>Antall dager per kvalifisert registrering eller avtale.</w:t>
      </w:r>
    </w:p>
    <w:p w:rsidR="00142BA8" w:rsidRDefault="00142BA8">
      <w:pPr>
        <w:pStyle w:val="ProductList-Body"/>
      </w:pPr>
    </w:p>
    <w:p w:rsidR="00142BA8" w:rsidRDefault="00DD1632">
      <w:pPr>
        <w:pStyle w:val="ProductList-Bullet"/>
        <w:numPr>
          <w:ilvl w:val="0"/>
          <w:numId w:val="41"/>
        </w:numPr>
      </w:pPr>
      <w:r>
        <w:t xml:space="preserve">Tjenester som leveres ved bruk av gavekort, er underlagt en avtale mellom Kunden og den kvalifiserte Microsoft-kurspartneren. </w:t>
      </w:r>
    </w:p>
    <w:p w:rsidR="00142BA8" w:rsidRDefault="00DD1632">
      <w:pPr>
        <w:pStyle w:val="ProductList-Bullet"/>
        <w:numPr>
          <w:ilvl w:val="0"/>
          <w:numId w:val="41"/>
        </w:numPr>
      </w:pPr>
      <w:r>
        <w:t xml:space="preserve">Intensive kurs krever like mange gavekortdager som for et normalt kurs. </w:t>
      </w:r>
    </w:p>
    <w:p w:rsidR="00142BA8" w:rsidRDefault="00DD1632">
      <w:pPr>
        <w:pStyle w:val="ProductList-Bullet"/>
        <w:numPr>
          <w:ilvl w:val="0"/>
          <w:numId w:val="41"/>
        </w:numPr>
      </w:pPr>
      <w:r>
        <w:t xml:space="preserve">Gavekortet kan bare innløses for dager med instruktørledet opplæring hos en kvalifisert Microsoft-kurspartner, og gjelder bare for godkjente kurs.  Spesialtilpassede kurs (andre enn intensive eller godkjente kurs eller tilpassede kurs som bygger på godkjente kurs) dekkes ikke av disse gavekortene.   </w:t>
      </w:r>
    </w:p>
    <w:p w:rsidR="00142BA8" w:rsidRDefault="00DD1632">
      <w:pPr>
        <w:pStyle w:val="ProductList-Bullet"/>
        <w:numPr>
          <w:ilvl w:val="0"/>
          <w:numId w:val="41"/>
        </w:numPr>
      </w:pPr>
      <w:r>
        <w:t>Gavekort kan ikke brukes som betaling av gebyrer for en kunde som ikke møter opp til et reservert kurs.</w:t>
      </w:r>
    </w:p>
    <w:p w:rsidR="00142BA8" w:rsidRDefault="00DD1632">
      <w:pPr>
        <w:pStyle w:val="ProductList-Bullet"/>
        <w:numPr>
          <w:ilvl w:val="0"/>
          <w:numId w:val="41"/>
        </w:numPr>
      </w:pPr>
      <w:r>
        <w:t>Gavekort kan bare innløses av personen som kunden har godkjent for bruk av gavekortet, bortsett fra i Demoøkter.</w:t>
      </w:r>
    </w:p>
    <w:p w:rsidR="00142BA8" w:rsidRDefault="00DD1632">
      <w:pPr>
        <w:pStyle w:val="ProductList-Bullet"/>
        <w:numPr>
          <w:ilvl w:val="0"/>
          <w:numId w:val="41"/>
        </w:numPr>
      </w:pPr>
      <w:r>
        <w:t xml:space="preserve">Gavekort kan ikke byttes inn i penger eller andre ytelser. </w:t>
      </w:r>
    </w:p>
    <w:p w:rsidR="00142BA8" w:rsidRDefault="00DD1632">
      <w:pPr>
        <w:pStyle w:val="ProductList-Bullet"/>
        <w:numPr>
          <w:ilvl w:val="0"/>
          <w:numId w:val="41"/>
        </w:numPr>
      </w:pPr>
      <w:r>
        <w:t xml:space="preserve">Gavekort må gjelde for SA-dekningsperioden. </w:t>
      </w:r>
    </w:p>
    <w:p w:rsidR="00142BA8" w:rsidRDefault="00DD1632">
      <w:pPr>
        <w:pStyle w:val="ProductList-Bullet"/>
        <w:numPr>
          <w:ilvl w:val="0"/>
          <w:numId w:val="41"/>
        </w:numPr>
      </w:pPr>
      <w:r>
        <w:t xml:space="preserve">Gavekort utløper 180 dager fra utstedelsesdatoen. Gavekort som utløper før SA-dekningen utløper, går tilbake til antall tilgjengelige Opplæringsgavekort-dager. </w:t>
      </w:r>
    </w:p>
    <w:p w:rsidR="00142BA8" w:rsidRDefault="00DD1632">
      <w:pPr>
        <w:pStyle w:val="ProductList-Bullet"/>
        <w:numPr>
          <w:ilvl w:val="0"/>
          <w:numId w:val="41"/>
        </w:numPr>
      </w:pPr>
      <w:r>
        <w:t xml:space="preserve">Med unntak av Demoøkter, tilsvarer en Opplæringsgavekort-dag én kursdag. For Demoøkter tilsvarer en Opplæringsgavekort-dag én Demoøkt. </w:t>
      </w:r>
    </w:p>
    <w:p w:rsidR="00142BA8" w:rsidRDefault="00DD1632">
      <w:pPr>
        <w:pStyle w:val="ProductList-Bullet"/>
        <w:numPr>
          <w:ilvl w:val="0"/>
          <w:numId w:val="41"/>
        </w:numPr>
      </w:pPr>
      <w:r>
        <w:t xml:space="preserve">Kunder må innløse Opplæringsgavekort for Demoøkter i sett på fire eller mer. Opplæringsgavekort som innløses for Demoøkter, er ikke begrenset til én enkelt person, i motsetning til Opplæringsgavekort som innløses for andre opplæringsøkter. </w:t>
      </w:r>
    </w:p>
    <w:p w:rsidR="00142BA8" w:rsidRDefault="00DD1632">
      <w:pPr>
        <w:pStyle w:val="ProductList-Bullet"/>
        <w:numPr>
          <w:ilvl w:val="0"/>
          <w:numId w:val="41"/>
        </w:numPr>
      </w:pPr>
      <w:r>
        <w:t xml:space="preserve">Gavekort kan brukes til å reservere opplæring hos bare én kvalifisert Microsoft-kurspartner om gangen. </w:t>
      </w:r>
    </w:p>
    <w:p w:rsidR="00142BA8" w:rsidRDefault="00DD1632">
      <w:pPr>
        <w:pStyle w:val="ProductList-Bullet"/>
        <w:numPr>
          <w:ilvl w:val="0"/>
          <w:numId w:val="41"/>
        </w:numPr>
      </w:pPr>
      <w:r>
        <w:t xml:space="preserve">Reduksjon av antallet kvalifiserte lisenser som SA er anskaffet for, kan, der dette er tillatt, redusere Kundens tjenestenivå for Opplæringsgavekort som følge av returer og andre faktureringsjusteringer. </w:t>
      </w:r>
    </w:p>
    <w:p w:rsidR="00142BA8" w:rsidRDefault="00DD1632">
      <w:pPr>
        <w:pStyle w:val="ProductList-Bullet"/>
        <w:numPr>
          <w:ilvl w:val="0"/>
          <w:numId w:val="41"/>
        </w:numPr>
      </w:pPr>
      <w:r>
        <w:t xml:space="preserve">Tabellen ovenfor viser tilgjengelige opplæringskreditter basert på en full treårig registrering eller avtale. Kunder som kjøper SA-dekning for ett år, vil motta en tredjedel av det angitte antallet opplæringskreditter. Kunder som kjøper SA-dekning for to år, vil motta to tredjedeler av det angitte antallet opplæringskreditter. </w:t>
      </w:r>
    </w:p>
    <w:p w:rsidR="00142BA8" w:rsidRDefault="00142BA8">
      <w:pPr>
        <w:pStyle w:val="ProductList-Body"/>
      </w:pPr>
    </w:p>
    <w:p w:rsidR="00142BA8" w:rsidRDefault="00DD1632">
      <w:pPr>
        <w:pStyle w:val="ProductList-ClauseHeading"/>
      </w:pPr>
      <w:bookmarkStart w:id="363" w:name="_Sec583"/>
      <w:r>
        <w:t>E-læring</w:t>
      </w:r>
      <w:bookmarkEnd w:id="363"/>
    </w:p>
    <w:p w:rsidR="00142BA8" w:rsidRDefault="00DD1632">
      <w:pPr>
        <w:pStyle w:val="ProductList-Body"/>
      </w:pPr>
      <w:r>
        <w:t>Denne fordelen varierer med Programmer, Systemer og Servere.  Kvalifiserte kunder får én tilgangskode (for Programmer, Systemer og/eller Servere) per kvalifisert registrering/avtale. Kunder med kvalifiserte Serverprodukter er kvalifisert for å bruke vertsbaserte e-læringskurs, men ikke SCORM-kompatibelt innhold. Kunder med Office 365 Pro Plus</w:t>
      </w:r>
      <w:r>
        <w:fldChar w:fldCharType="begin"/>
      </w:r>
      <w:r>
        <w:instrText xml:space="preserve"> XE "Office 365 Pro Plus" </w:instrText>
      </w:r>
      <w:r>
        <w:fldChar w:fldCharType="end"/>
      </w:r>
      <w:r>
        <w:t xml:space="preserve"> er bare kvalifisert til å bruke vertsbaserte Office 365-relaterte E-læringskurs (ikke SCORM-kompatibelt innhold).</w:t>
      </w:r>
    </w:p>
    <w:p w:rsidR="00142BA8" w:rsidRDefault="00142BA8">
      <w:pPr>
        <w:pStyle w:val="ProductList-Body"/>
      </w:pPr>
    </w:p>
    <w:p w:rsidR="00142BA8" w:rsidRDefault="00DD1632">
      <w:pPr>
        <w:pStyle w:val="ProductList-Body"/>
      </w:pPr>
      <w:r>
        <w:t>Maksimumsantallet brukere en Kunde kan bruke e-læringskurs for, tilsvarer antallet lisensierte eksemplarer av kvalifiserte produkter som Kunden har registrert i SA. Kunder må angi én bruker for hver kvalifiserte lisens. Tilgang kan ikke overføres fra én bruker til en annen.</w:t>
      </w:r>
    </w:p>
    <w:p w:rsidR="00142BA8" w:rsidRDefault="00142BA8">
      <w:pPr>
        <w:pStyle w:val="ProductList-Body"/>
      </w:pPr>
    </w:p>
    <w:p w:rsidR="00142BA8" w:rsidRDefault="00DD1632">
      <w:pPr>
        <w:pStyle w:val="ProductList-ClauseHeading"/>
      </w:pPr>
      <w:bookmarkStart w:id="364" w:name="_Sec584"/>
      <w:r>
        <w:t>Home Use Program</w:t>
      </w:r>
      <w:bookmarkEnd w:id="364"/>
    </w:p>
    <w:p w:rsidR="00142BA8" w:rsidRDefault="00DD1632">
      <w:pPr>
        <w:pStyle w:val="ProductList-Body"/>
      </w:pPr>
      <w:r>
        <w:t xml:space="preserve">Kundens ansatte som bruker de lisensierte og kvalifiserte programmene som er oppført i tabellen nedenfor, kan kjøpe én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den tilsvarende Home Use Program-programvaren for installasjon på én enhet (PC eller Mac, i henhold til programvaren som kjøpes). Academic Select- (uten SAM), Academic Select Plus- (uten SAM) og Academic Open-programmer er ikke kvalifisert for denne fordelen.</w:t>
      </w:r>
    </w:p>
    <w:p w:rsidR="00142BA8" w:rsidRDefault="00142BA8">
      <w:pPr>
        <w:pStyle w:val="ProductList-Body"/>
      </w:pPr>
    </w:p>
    <w:p w:rsidR="00142BA8" w:rsidRDefault="00DD1632">
      <w:pPr>
        <w:pStyle w:val="ProductList-Body"/>
      </w:pPr>
      <w:r>
        <w:t>Home Use Program-lisenser utløper når ansettelsesforholdet opphører, eller når SA-dekningen avsluttes eller utløper for eksemplaret av det tilsvarende skrivebordsprogrammet som den ansatte bruker på jobben, hvis den ansatte ikke lenger er bruker av det lisensierte eksemplaret av programvaren, eller når den ansatte installerer og tar i bruk en tidligere eller senere versjon av skrivebordsprogrammet under en Home Use Program-lisens.</w:t>
      </w:r>
    </w:p>
    <w:p w:rsidR="00142BA8" w:rsidRDefault="00142BA8">
      <w:pPr>
        <w:pStyle w:val="ProductList-Body"/>
      </w:pPr>
    </w:p>
    <w:p w:rsidR="00142BA8" w:rsidRDefault="00DD1632">
      <w:pPr>
        <w:pStyle w:val="ProductList-Body"/>
      </w:pPr>
      <w:r>
        <w:t>Vilkårene for bruk av Home Use Program-programvaren er mellom Microsoft og Kundens ansatte, og er tilgjengelige på nettstedet for Home Use Program.</w:t>
      </w:r>
    </w:p>
    <w:p w:rsidR="00142BA8" w:rsidRDefault="00142BA8">
      <w:pPr>
        <w:pStyle w:val="ProductList-Body"/>
      </w:pPr>
    </w:p>
    <w:p w:rsidR="00142BA8" w:rsidRDefault="00DD1632">
      <w:pPr>
        <w:pStyle w:val="ProductList-Body"/>
      </w:pPr>
      <w:r>
        <w:t>Microsoft påtar seg ikke noe ansvar for Kundens eller dens ansattes forpliktelser i forbindelse med ansattfordeler, skatter eller rapportering.</w:t>
      </w:r>
    </w:p>
    <w:tbl>
      <w:tblPr>
        <w:tblStyle w:val="PURTable"/>
        <w:tblW w:w="0" w:type="dxa"/>
        <w:tblLook w:val="04A0" w:firstRow="1" w:lastRow="0" w:firstColumn="1" w:lastColumn="0" w:noHBand="0" w:noVBand="1"/>
      </w:tblPr>
      <w:tblGrid>
        <w:gridCol w:w="5378"/>
        <w:gridCol w:w="5412"/>
      </w:tblGrid>
      <w:tr w:rsidR="00142BA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42BA8" w:rsidRDefault="00DD1632">
            <w:pPr>
              <w:pStyle w:val="ProductList-TableBody"/>
            </w:pPr>
            <w:r>
              <w:rPr>
                <w:color w:val="FFFFFF"/>
              </w:rPr>
              <w:t>Kvalifisert Skrivebordsprogram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42BA8" w:rsidRDefault="00DD1632">
            <w:pPr>
              <w:pStyle w:val="ProductList-TableBody"/>
            </w:pPr>
            <w:r>
              <w:rPr>
                <w:color w:val="FFFFFF"/>
              </w:rPr>
              <w:t>Lisens for Tilsvarende Home Use Program</w:t>
            </w:r>
          </w:p>
        </w:tc>
      </w:tr>
      <w:tr w:rsidR="00142BA8">
        <w:tc>
          <w:tcPr>
            <w:tcW w:w="600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Office Standard 2010/2013/2016</w:t>
            </w:r>
          </w:p>
          <w:p w:rsidR="00142BA8" w:rsidRDefault="00DD1632">
            <w:pPr>
              <w:pStyle w:val="ProductList-TableBody"/>
            </w:pPr>
            <w:r>
              <w:t xml:space="preserve">Office Professional Plus 2010/2013/2016 </w:t>
            </w:r>
          </w:p>
          <w:p w:rsidR="00142BA8" w:rsidRDefault="00DD1632">
            <w:pPr>
              <w:pStyle w:val="ProductList-TableBody"/>
            </w:pPr>
            <w:r>
              <w:t>Office for Mac Standard 2011 / 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Office Professional Plus 2016 HUP eller Office 2016 for Mac Home &amp; Business med Lync DL HUP</w:t>
            </w:r>
          </w:p>
        </w:tc>
      </w:tr>
      <w:tr w:rsidR="00142BA8">
        <w:tc>
          <w:tcPr>
            <w:tcW w:w="600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Access 2010/2013/2016</w:t>
            </w:r>
          </w:p>
          <w:p w:rsidR="00142BA8" w:rsidRDefault="00DD1632">
            <w:pPr>
              <w:pStyle w:val="ProductList-TableBody"/>
            </w:pPr>
            <w:r>
              <w:t>Excel 2010/2013/2016</w:t>
            </w:r>
          </w:p>
          <w:p w:rsidR="00142BA8" w:rsidRDefault="00DD1632">
            <w:pPr>
              <w:pStyle w:val="ProductList-TableBody"/>
            </w:pPr>
            <w:r>
              <w:t>PowerPoint 2010/2013/2016</w:t>
            </w:r>
          </w:p>
          <w:p w:rsidR="00142BA8" w:rsidRDefault="00DD1632">
            <w:pPr>
              <w:pStyle w:val="ProductList-TableBody"/>
            </w:pPr>
            <w:r>
              <w:t>InfoPath 2010/2013/2016</w:t>
            </w:r>
          </w:p>
          <w:p w:rsidR="00142BA8" w:rsidRDefault="00DD1632">
            <w:pPr>
              <w:pStyle w:val="ProductList-TableBody"/>
            </w:pPr>
            <w:r>
              <w:t>Lync 2010/2013/2015</w:t>
            </w:r>
          </w:p>
          <w:p w:rsidR="00142BA8" w:rsidRDefault="00DD1632">
            <w:pPr>
              <w:pStyle w:val="ProductList-TableBody"/>
            </w:pPr>
            <w:r>
              <w:t>OneNote 2010/2013/2016</w:t>
            </w:r>
          </w:p>
          <w:p w:rsidR="00142BA8" w:rsidRDefault="00DD1632">
            <w:pPr>
              <w:pStyle w:val="ProductList-TableBody"/>
            </w:pPr>
            <w:r>
              <w:t>Outlook 2010/2013/2016</w:t>
            </w:r>
          </w:p>
          <w:p w:rsidR="00142BA8" w:rsidRDefault="00DD1632">
            <w:pPr>
              <w:pStyle w:val="ProductList-TableBody"/>
            </w:pPr>
            <w:r>
              <w:t>Publisher 2010/2013/2016</w:t>
            </w:r>
          </w:p>
          <w:p w:rsidR="00142BA8" w:rsidRDefault="00DD1632">
            <w:pPr>
              <w:pStyle w:val="ProductList-TableBody"/>
            </w:pPr>
            <w:r>
              <w:t>Skype for Business 2015</w:t>
            </w:r>
          </w:p>
          <w:p w:rsidR="00142BA8" w:rsidRDefault="00DD1632">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 xml:space="preserve">Office Professional Plus 2016 HUP eller Office 2016 for Mac Home &amp; Business med Lync DL HUP </w:t>
            </w:r>
          </w:p>
        </w:tc>
      </w:tr>
      <w:tr w:rsidR="00142BA8">
        <w:tc>
          <w:tcPr>
            <w:tcW w:w="600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 xml:space="preserve">Visio Standard 2010/2013/2016 </w:t>
            </w:r>
          </w:p>
          <w:p w:rsidR="00142BA8" w:rsidRDefault="00DD1632">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Visio Professional 2016 HUP</w:t>
            </w:r>
          </w:p>
        </w:tc>
      </w:tr>
      <w:tr w:rsidR="00142BA8">
        <w:tc>
          <w:tcPr>
            <w:tcW w:w="600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Project Standard 2010/2013/2016</w:t>
            </w:r>
          </w:p>
          <w:p w:rsidR="00142BA8" w:rsidRDefault="00DD1632">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Project Professional 2016 HUP</w:t>
            </w:r>
          </w:p>
        </w:tc>
      </w:tr>
    </w:tbl>
    <w:p w:rsidR="00142BA8" w:rsidRDefault="00DD1632">
      <w:pPr>
        <w:pStyle w:val="ProductList-Body"/>
      </w:pPr>
      <w:r>
        <w:rPr>
          <w:i/>
        </w:rPr>
        <w:t>Hvis du vil ha mer informasjon, inkludert informasjon om fremtidig tilgjengelighet for ytterligere Home Use Program-programvaren, kan du se</w:t>
      </w:r>
    </w:p>
    <w:p w:rsidR="00142BA8" w:rsidRDefault="00DA45F0">
      <w:pPr>
        <w:pStyle w:val="ProductList-Body"/>
      </w:pPr>
      <w:hyperlink r:id="rId136">
        <w:r w:rsidR="00DD1632">
          <w:rPr>
            <w:i/>
          </w:rPr>
          <w:t>http://www.microsoft.com/licensing</w:t>
        </w:r>
      </w:hyperlink>
      <w:r w:rsidR="00DD1632">
        <w:rPr>
          <w:i/>
        </w:rPr>
        <w:t>.</w:t>
      </w:r>
    </w:p>
    <w:p w:rsidR="00142BA8" w:rsidRDefault="00142BA8">
      <w:pPr>
        <w:pStyle w:val="ProductList-Body"/>
      </w:pPr>
    </w:p>
    <w:p w:rsidR="00142BA8" w:rsidRDefault="00DD1632">
      <w:pPr>
        <w:pStyle w:val="ProductList-Body"/>
      </w:pPr>
      <w:r>
        <w:t>Microsoft kan avslutte en kundes deltakelse i Home Use Program, med øyeblikkelig virkning og uten forvarsel, hvis kundens programkode brukes til uautorisert tilgang til eller lisensiering via nettstedet for Home Use Program.</w:t>
      </w:r>
    </w:p>
    <w:p w:rsidR="00142BA8" w:rsidRDefault="00142BA8">
      <w:pPr>
        <w:pStyle w:val="ProductList-Body"/>
        <w:jc w:val="right"/>
      </w:pPr>
    </w:p>
    <w:tbl>
      <w:tblPr>
        <w:tblStyle w:val="PURTable"/>
        <w:tblW w:w="0" w:type="dxa"/>
        <w:tblLook w:val="04A0" w:firstRow="1" w:lastRow="0" w:firstColumn="1" w:lastColumn="0" w:noHBand="0" w:noVBand="1"/>
      </w:tblPr>
      <w:tblGrid>
        <w:gridCol w:w="10800"/>
      </w:tblGrid>
      <w:tr w:rsidR="00142BA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2BA8" w:rsidRDefault="00DA45F0">
            <w:pPr>
              <w:pStyle w:val="ProductList-TableBody"/>
              <w:jc w:val="right"/>
            </w:pPr>
            <w:hyperlink w:anchor="_Sec842">
              <w:r w:rsidR="00DD1632">
                <w:rPr>
                  <w:color w:val="00467F"/>
                  <w:sz w:val="14"/>
                  <w:u w:val="single"/>
                </w:rPr>
                <w:t>Innholdsfortegnelse</w:t>
              </w:r>
            </w:hyperlink>
            <w:r w:rsidR="00DD1632">
              <w:rPr>
                <w:sz w:val="14"/>
              </w:rPr>
              <w:t>/</w:t>
            </w:r>
            <w:hyperlink w:anchor="_Sec549">
              <w:r w:rsidR="00DD1632">
                <w:rPr>
                  <w:color w:val="00467F"/>
                  <w:sz w:val="14"/>
                  <w:u w:val="single"/>
                </w:rPr>
                <w:t>Ordliste</w:t>
              </w:r>
            </w:hyperlink>
            <w:r w:rsidR="00DD1632">
              <w:rPr>
                <w:sz w:val="14"/>
              </w:rPr>
              <w:t>/</w:t>
            </w:r>
            <w:hyperlink w:anchor="_Sec844">
              <w:r w:rsidR="00DD1632">
                <w:rPr>
                  <w:color w:val="00467F"/>
                  <w:sz w:val="14"/>
                  <w:u w:val="single"/>
                </w:rPr>
                <w:t>Indeks</w:t>
              </w:r>
            </w:hyperlink>
          </w:p>
        </w:tc>
      </w:tr>
    </w:tbl>
    <w:p w:rsidR="00142BA8" w:rsidRDefault="00142BA8">
      <w:pPr>
        <w:pStyle w:val="ProductList-Body"/>
      </w:pPr>
    </w:p>
    <w:p w:rsidR="00142BA8" w:rsidRDefault="00DD1632">
      <w:pPr>
        <w:pStyle w:val="ProductList-ClauseHeading"/>
      </w:pPr>
      <w:bookmarkStart w:id="365" w:name="_Sec585"/>
      <w:r>
        <w:t>Støtte til Problemløsning 24x7</w:t>
      </w:r>
      <w:bookmarkEnd w:id="365"/>
    </w:p>
    <w:p w:rsidR="00142BA8" w:rsidRDefault="00DD1632">
      <w:pPr>
        <w:pStyle w:val="ProductList-Body"/>
      </w:pPr>
      <w:r>
        <w:t xml:space="preserve">Kunder (ikke kunder med Academic Select-lisens, Select Plus for Academic, Academic Open-lisens, Campus- og School-avtale og Open Value Subscription – Education Solutions) med SA-dekning er kvalifisert for Støtte til Problemløsning 24x7. </w:t>
      </w:r>
    </w:p>
    <w:p w:rsidR="00142BA8" w:rsidRDefault="00142BA8">
      <w:pPr>
        <w:pStyle w:val="ProductList-Body"/>
      </w:pPr>
    </w:p>
    <w:p w:rsidR="00142BA8" w:rsidRDefault="00DD1632">
      <w:pPr>
        <w:pStyle w:val="ProductList-Body"/>
      </w:pPr>
      <w:r>
        <w:t xml:space="preserve">Støtte til Problemløsning 24x7 gir hjelp for problemer med spesifikke symptomer som oppstår ved bruk av Microsoft-produkter. Microsoft vil gjøre det som med rimelighet er mulig for å hjelpe Kunden i tråd med policyene for Microsoft Kundestøtte. Microsoft forbeholder seg retten til å avvise urimelige forespørsler om støttetjenester, og kan også henvise Kunder til en annen serviceavtale, som de kanskje må betale ekstra for. </w:t>
      </w:r>
    </w:p>
    <w:p w:rsidR="00142BA8" w:rsidRDefault="00142BA8">
      <w:pPr>
        <w:pStyle w:val="ProductList-Body"/>
      </w:pPr>
    </w:p>
    <w:p w:rsidR="00142BA8" w:rsidRDefault="00DD1632">
      <w:pPr>
        <w:pStyle w:val="ProductList-Body"/>
      </w:pPr>
      <w:r>
        <w:t xml:space="preserve">Produkter som for øyeblikket er tilgjengelige for Grunnleggende Støtte, som beskrevet i Microsofts Policy for Kundestøttelivssyklus, er kvalifisert for Støtte til Problemløsning 24x7. Microsoft kan legge til støtte for nye Produkter eller avslutte støtten for eksisterende Produkter. Microsoft varsler Kunden hvis Kundens implementering av Microsoft-produkter ikke kan støttes. Hvis Kunden ikke endrer implementeringen for å legge til rette for effektiv brukerstøtte i løpet av 30 dager etter varslingen, er ikke Microsoft forpliktet til å tilby ytterligere støttetjenester for denne implementeringen. </w:t>
      </w:r>
    </w:p>
    <w:p w:rsidR="00142BA8" w:rsidRDefault="00142BA8">
      <w:pPr>
        <w:pStyle w:val="ProductList-Body"/>
      </w:pPr>
    </w:p>
    <w:p w:rsidR="00142BA8" w:rsidRDefault="00DD1632">
      <w:pPr>
        <w:pStyle w:val="ProductList-Body"/>
      </w:pPr>
      <w:r>
        <w:t>En forespørsel om hjelp til reparasjon, også kalt en hendelse, er definert som én enkelt støttesak og den hjelpen som med rimelighet trengs for å løse problemet.  En støttesak er et problem som ikke kan brytes ned i underordnede saker.  Hvis et problem består av underordnede saker, skal hver av dem anses for å være en separat hendelse.  I visse tilfeller kan Microsoft gi kunder en modifisering av programvarekoden for det kommersielt tilgjengelige Microsoft-produktet, for å løse spesifikke kritiske problemer ("Hurtigreparasjon(er)") som svar på en forespørsel om hjelp til reparasjon. Hurtigreparasjoner tar hånd om spesifikke problemer, og de er ikke regresjonstestet.</w:t>
      </w:r>
    </w:p>
    <w:p w:rsidR="00142BA8" w:rsidRDefault="00142BA8">
      <w:pPr>
        <w:pStyle w:val="ProductList-Body"/>
      </w:pPr>
    </w:p>
    <w:p w:rsidR="00142BA8" w:rsidRDefault="00DD1632">
      <w:pPr>
        <w:pStyle w:val="ProductList-SubClauseHeading"/>
      </w:pPr>
      <w:r>
        <w:t>Hendelsesopptjening for telefonstøtte</w:t>
      </w:r>
    </w:p>
    <w:p w:rsidR="00142BA8" w:rsidRDefault="00DD1632">
      <w:pPr>
        <w:pStyle w:val="ProductList-BodyIndented"/>
      </w:pPr>
      <w:r>
        <w:t>Antallet tillatte telefonstøttehendelser varierer avhengig av kunde, og er basert på kundens SA-forbruk og betalingsalternativ. SA-forbruksbaserte hendelser opptjenes basert på SA-forbruket for servere og datamaskiner under en kvalifisert Select- eller Enterprise-registrering, Select Plus-registrering, Open Value-avtale eller et Open License-autorisasjonsnummer. Microsoft tildeler én hendelse per Server-SA- eller CAL SA-forbruk på minst $20 000. Microsoft tildeler én hendelse per SA-forbruk for Systemutvalg eller Programutvalg på minst $200 000. Tabellen nedenfor viser de omtrentlige beløpene for SA-forbruksbaserte opptjeninger for avtaler i andre valutaer enn USD. Tabellen kan endres på grunn av svingninger i valutakurser.</w:t>
      </w:r>
    </w:p>
    <w:tbl>
      <w:tblPr>
        <w:tblStyle w:val="PURTable0"/>
        <w:tblW w:w="0" w:type="dxa"/>
        <w:tblLook w:val="04A0" w:firstRow="1" w:lastRow="0" w:firstColumn="1" w:lastColumn="0" w:noHBand="0" w:noVBand="1"/>
      </w:tblPr>
      <w:tblGrid>
        <w:gridCol w:w="2481"/>
        <w:gridCol w:w="2413"/>
        <w:gridCol w:w="2768"/>
        <w:gridCol w:w="2768"/>
      </w:tblGrid>
      <w:tr w:rsidR="00142BA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42BA8" w:rsidRDefault="00DD1632">
            <w:pPr>
              <w:pStyle w:val="ProductList-TableBody"/>
            </w:pPr>
            <w:r>
              <w:rPr>
                <w:color w:val="FFFFFF"/>
              </w:rPr>
              <w:t>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42BA8" w:rsidRDefault="00DD1632">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42BA8" w:rsidRDefault="00DD1632">
            <w:pPr>
              <w:pStyle w:val="ProductList-TableBody"/>
            </w:pPr>
            <w:r>
              <w:rPr>
                <w:color w:val="FFFFFF"/>
              </w:rPr>
              <w:t>Server/CAL – Hendelsesopptjeningsbeløp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42BA8" w:rsidRDefault="00DD1632">
            <w:pPr>
              <w:pStyle w:val="ProductList-TableBody"/>
            </w:pPr>
            <w:r>
              <w:rPr>
                <w:color w:val="FFFFFF"/>
              </w:rPr>
              <w:t>IW/Klient – Hendelsesopptjeningsbeløp</w:t>
            </w:r>
          </w:p>
        </w:tc>
      </w:tr>
      <w:tr w:rsidR="00142BA8">
        <w:tc>
          <w:tcPr>
            <w:tcW w:w="29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US dollar</w:t>
            </w:r>
          </w:p>
        </w:tc>
        <w:tc>
          <w:tcPr>
            <w:tcW w:w="29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$200,000</w:t>
            </w:r>
          </w:p>
        </w:tc>
      </w:tr>
      <w:tr w:rsidR="00142BA8">
        <w:tc>
          <w:tcPr>
            <w:tcW w:w="29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Australske dollar</w:t>
            </w:r>
          </w:p>
        </w:tc>
        <w:tc>
          <w:tcPr>
            <w:tcW w:w="29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300,000</w:t>
            </w:r>
          </w:p>
        </w:tc>
      </w:tr>
      <w:tr w:rsidR="00142BA8">
        <w:tc>
          <w:tcPr>
            <w:tcW w:w="29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Canadiske dollar</w:t>
            </w:r>
          </w:p>
        </w:tc>
        <w:tc>
          <w:tcPr>
            <w:tcW w:w="29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270,000</w:t>
            </w:r>
          </w:p>
        </w:tc>
      </w:tr>
      <w:tr w:rsidR="00142BA8">
        <w:tc>
          <w:tcPr>
            <w:tcW w:w="29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Sveitsiske franc</w:t>
            </w:r>
          </w:p>
        </w:tc>
        <w:tc>
          <w:tcPr>
            <w:tcW w:w="29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S fr. 330,000</w:t>
            </w:r>
          </w:p>
        </w:tc>
      </w:tr>
      <w:tr w:rsidR="00142BA8">
        <w:tc>
          <w:tcPr>
            <w:tcW w:w="29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CRC 1 650 000</w:t>
            </w:r>
          </w:p>
        </w:tc>
      </w:tr>
      <w:tr w:rsidR="00142BA8">
        <w:tc>
          <w:tcPr>
            <w:tcW w:w="29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kr 1 600 000</w:t>
            </w:r>
          </w:p>
        </w:tc>
      </w:tr>
      <w:tr w:rsidR="00142BA8">
        <w:tc>
          <w:tcPr>
            <w:tcW w:w="29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215,000</w:t>
            </w:r>
          </w:p>
        </w:tc>
      </w:tr>
      <w:tr w:rsidR="00142BA8">
        <w:tc>
          <w:tcPr>
            <w:tcW w:w="29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£135,000</w:t>
            </w:r>
          </w:p>
        </w:tc>
      </w:tr>
      <w:tr w:rsidR="00142BA8">
        <w:tc>
          <w:tcPr>
            <w:tcW w:w="29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JPY 24 000 000</w:t>
            </w:r>
          </w:p>
        </w:tc>
      </w:tr>
      <w:tr w:rsidR="00142BA8">
        <w:tc>
          <w:tcPr>
            <w:tcW w:w="29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KWD 240 000 000</w:t>
            </w:r>
          </w:p>
        </w:tc>
      </w:tr>
      <w:tr w:rsidR="00142BA8">
        <w:tc>
          <w:tcPr>
            <w:tcW w:w="29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kr 1 650 000</w:t>
            </w:r>
          </w:p>
        </w:tc>
      </w:tr>
      <w:tr w:rsidR="00142BA8">
        <w:tc>
          <w:tcPr>
            <w:tcW w:w="29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Newzealandske dollar</w:t>
            </w:r>
          </w:p>
        </w:tc>
        <w:tc>
          <w:tcPr>
            <w:tcW w:w="29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350,000</w:t>
            </w:r>
          </w:p>
        </w:tc>
      </w:tr>
      <w:tr w:rsidR="00142BA8">
        <w:tc>
          <w:tcPr>
            <w:tcW w:w="29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kr 2 000 000</w:t>
            </w:r>
          </w:p>
        </w:tc>
      </w:tr>
      <w:tr w:rsidR="00142BA8">
        <w:tc>
          <w:tcPr>
            <w:tcW w:w="29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Nye taiwanske dollar</w:t>
            </w:r>
          </w:p>
        </w:tc>
        <w:tc>
          <w:tcPr>
            <w:tcW w:w="29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NTD 7 000 000</w:t>
            </w:r>
          </w:p>
        </w:tc>
      </w:tr>
      <w:tr w:rsidR="00142BA8">
        <w:tc>
          <w:tcPr>
            <w:tcW w:w="29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Indiske rupi</w:t>
            </w:r>
          </w:p>
        </w:tc>
        <w:tc>
          <w:tcPr>
            <w:tcW w:w="29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INR 10 000 000</w:t>
            </w:r>
          </w:p>
        </w:tc>
      </w:tr>
      <w:tr w:rsidR="00142BA8">
        <w:tc>
          <w:tcPr>
            <w:tcW w:w="29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Russiske rubler</w:t>
            </w:r>
          </w:p>
        </w:tc>
        <w:tc>
          <w:tcPr>
            <w:tcW w:w="29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RUB 6 600 000</w:t>
            </w:r>
          </w:p>
        </w:tc>
      </w:tr>
    </w:tbl>
    <w:p w:rsidR="00142BA8" w:rsidRDefault="00142BA8">
      <w:pPr>
        <w:pStyle w:val="ProductList-BodyIndented"/>
        <w:ind w:left="720"/>
      </w:pPr>
    </w:p>
    <w:p w:rsidR="00142BA8" w:rsidRDefault="00DD1632">
      <w:pPr>
        <w:pStyle w:val="ProductList-BodyIndented"/>
      </w:pPr>
      <w:r>
        <w:t>Telefonstøttehendelser som ikke brukes opp, utløper når SA-dekningen utløper. Telefonstøttehendelser kan ikke overføres mellom registreringer eller avtaler.</w:t>
      </w:r>
    </w:p>
    <w:p w:rsidR="00142BA8" w:rsidRDefault="00142BA8">
      <w:pPr>
        <w:pStyle w:val="ProductList-BodyIndented"/>
      </w:pPr>
    </w:p>
    <w:p w:rsidR="00142BA8" w:rsidRDefault="00DD1632">
      <w:pPr>
        <w:pStyle w:val="ProductList-BodyIndented"/>
      </w:pPr>
      <w:r>
        <w:t xml:space="preserve">Åpningstidene for lokal telefonstøtte finnes på </w:t>
      </w:r>
      <w:hyperlink r:id="rId137">
        <w:r>
          <w:rPr>
            <w:color w:val="00467F"/>
            <w:u w:val="single"/>
          </w:rPr>
          <w:t>http://support.microsoft.com/gp/saphone</w:t>
        </w:r>
      </w:hyperlink>
      <w:r>
        <w:t>. Telefonstøtte utenfor åpningstidene kan bli gitt via regionale og internasjonale kundestøttesentre. Telefonstøtte utenfor åpningstidene kan bare brukes for virksomhetskritiske forespørsler. Åpningstidene varierer avhengig av geografisk område. Telefonstøtte er ikke tilgjengelig på alle språk i alle områder.</w:t>
      </w:r>
    </w:p>
    <w:p w:rsidR="00142BA8" w:rsidRDefault="00142BA8">
      <w:pPr>
        <w:pStyle w:val="ProductList-BodyIndented"/>
        <w:ind w:left="720"/>
      </w:pPr>
    </w:p>
    <w:p w:rsidR="00142BA8" w:rsidRDefault="00DD1632">
      <w:pPr>
        <w:pStyle w:val="ProductList-SubClauseHeading"/>
      </w:pPr>
      <w:r>
        <w:t>Nettbaserte hendelser</w:t>
      </w:r>
    </w:p>
    <w:p w:rsidR="00142BA8" w:rsidRDefault="00DD1632">
      <w:pPr>
        <w:pStyle w:val="ProductList-BodyIndented"/>
      </w:pPr>
      <w:r>
        <w:t>Kunder (ikke kunder med Academic Select-lisens, Select Plus for Academic, Academic Open-lisens, Campus- og School-avtale, Open Value Subscription – Education Solutions og Open License) med Standard-, Enterprise- og Datacenter-utgave av serverprogramvare med SA-dekning har tilgang til elektroniske, nettbaserte tjenester for Støtte til Problemløsning ved behov. Tilgang til elektroniske støttesider er tilgjengelige hele døgnet, hver dag i uken, men forespørsler vil bare bli besvart i åpningstiden. Nettbaserte hendelser som Kunden deretter konverterer til telefonløsning, blir regnet med i det tilgjengelige antallet telefonbaserte hendelser ved løsning. Hendelser som igangsettes via nettet og deretter blir fulgt opp via telefon av Microsoft, blir ikke regnet med i det tilgjengelige antallet telefonbaserte hendelser hvis løsningen fortsetter via nettet, e-post eller på andre elektroniske måter.</w:t>
      </w:r>
    </w:p>
    <w:p w:rsidR="00142BA8" w:rsidRDefault="00142BA8">
      <w:pPr>
        <w:pStyle w:val="ProductList-BodyIndented"/>
      </w:pPr>
    </w:p>
    <w:p w:rsidR="00142BA8" w:rsidRDefault="00DD1632">
      <w:pPr>
        <w:pStyle w:val="ProductList-BodyIndented"/>
      </w:pPr>
      <w:r>
        <w:t xml:space="preserve">SA kreves både for serverprogramvare og relaterte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Nettbaserte hendelser. Kunder kan bare sende inn nettbaserte forespørsler om Støtte til Problemløsning for disse lisensierte eksemplarene av serverprogramvaren som dekkes av SA.</w:t>
      </w:r>
    </w:p>
    <w:p w:rsidR="00142BA8" w:rsidRDefault="00142BA8">
      <w:pPr>
        <w:pStyle w:val="ProductList-BodyIndented"/>
        <w:ind w:left="720"/>
      </w:pPr>
    </w:p>
    <w:p w:rsidR="00142BA8" w:rsidRDefault="00DD1632">
      <w:pPr>
        <w:pStyle w:val="ProductList-SubClauseHeading"/>
      </w:pPr>
      <w:r>
        <w:t>Kundestøttekontakter</w:t>
      </w:r>
    </w:p>
    <w:p w:rsidR="00142BA8" w:rsidRDefault="00DD1632">
      <w:pPr>
        <w:pStyle w:val="ProductList-BodyIndented"/>
      </w:pPr>
      <w:r>
        <w:t>Antallet tillatte kundestøttekontakter varierer avhengig av Volumlisensprogram og antall lisenser med SA-dekning, som vist nedenfor. Kontakter må være navngitte personer og kan inkludere personer utenfor Kundens organisasjon. En organisasjon, avdeling eller gruppe kan imidlertid ikke oppføres som kontakt.</w:t>
      </w:r>
    </w:p>
    <w:tbl>
      <w:tblPr>
        <w:tblStyle w:val="PURTable0"/>
        <w:tblW w:w="0" w:type="dxa"/>
        <w:tblLook w:val="04A0" w:firstRow="1" w:lastRow="0" w:firstColumn="1" w:lastColumn="0" w:noHBand="0" w:noVBand="1"/>
      </w:tblPr>
      <w:tblGrid>
        <w:gridCol w:w="1676"/>
        <w:gridCol w:w="1459"/>
        <w:gridCol w:w="1459"/>
        <w:gridCol w:w="1459"/>
        <w:gridCol w:w="1459"/>
        <w:gridCol w:w="1459"/>
        <w:gridCol w:w="1459"/>
      </w:tblGrid>
      <w:tr w:rsidR="00142BA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42BA8" w:rsidRDefault="00DD1632">
            <w:pPr>
              <w:pStyle w:val="ProductList-TableBody"/>
            </w:pPr>
            <w:r>
              <w:rPr>
                <w:color w:val="FFFFFF"/>
              </w:rPr>
              <w:t>Fordeler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42BA8" w:rsidRDefault="00DD163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42BA8" w:rsidRDefault="00DD163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42BA8" w:rsidRDefault="00DD1632">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42BA8" w:rsidRDefault="00DD1632">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42BA8" w:rsidRDefault="00DD1632">
            <w:pPr>
              <w:pStyle w:val="ProductList-TableBody"/>
            </w:pPr>
            <w:r>
              <w:rPr>
                <w:color w:val="FFFFFF"/>
              </w:rPr>
              <w:t>S/S+: EA-nivå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42BA8" w:rsidRDefault="00DD1632">
            <w:pPr>
              <w:pStyle w:val="ProductList-TableBody"/>
            </w:pPr>
            <w:r>
              <w:rPr>
                <w:color w:val="FFFFFF"/>
              </w:rPr>
              <w:t>S/S+: EA-nivå D</w:t>
            </w:r>
          </w:p>
        </w:tc>
      </w:tr>
      <w:tr w:rsidR="00142BA8">
        <w:tc>
          <w:tcPr>
            <w:tcW w:w="17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Antall telefonbaserte kundestøttekontakter</w:t>
            </w:r>
          </w:p>
        </w:tc>
        <w:tc>
          <w:tcPr>
            <w:tcW w:w="17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Etter behov</w:t>
            </w:r>
          </w:p>
        </w:tc>
      </w:tr>
      <w:tr w:rsidR="00142BA8">
        <w:tc>
          <w:tcPr>
            <w:tcW w:w="17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Antall autoriserte nettbaserte kundestøttekontakter</w:t>
            </w:r>
          </w:p>
        </w:tc>
        <w:tc>
          <w:tcPr>
            <w:tcW w:w="17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I/T</w:t>
            </w:r>
          </w:p>
        </w:tc>
        <w:tc>
          <w:tcPr>
            <w:tcW w:w="17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16</w:t>
            </w:r>
          </w:p>
        </w:tc>
      </w:tr>
    </w:tbl>
    <w:p w:rsidR="00142BA8" w:rsidRDefault="00142BA8">
      <w:pPr>
        <w:pStyle w:val="ProductList-BodyIndented"/>
      </w:pPr>
    </w:p>
    <w:p w:rsidR="00142BA8" w:rsidRDefault="00DD1632">
      <w:pPr>
        <w:pStyle w:val="ProductList-SubClauseHeading"/>
      </w:pPr>
      <w:r>
        <w:t>Tjenestenivåer for Software Assurance-kunder</w:t>
      </w:r>
    </w:p>
    <w:p w:rsidR="00142BA8" w:rsidRDefault="00DD1632">
      <w:pPr>
        <w:pStyle w:val="ProductList-BodyIndented"/>
      </w:pPr>
      <w:r>
        <w:t>Anslåtte responstider per alvorlighetsgrad samt Kundens ansvarsområder er definert i følgende tabell:</w:t>
      </w:r>
    </w:p>
    <w:tbl>
      <w:tblPr>
        <w:tblStyle w:val="PURTable0"/>
        <w:tblW w:w="0" w:type="dxa"/>
        <w:tblLook w:val="04A0" w:firstRow="1" w:lastRow="0" w:firstColumn="1" w:lastColumn="0" w:noHBand="0" w:noVBand="1"/>
      </w:tblPr>
      <w:tblGrid>
        <w:gridCol w:w="2548"/>
        <w:gridCol w:w="2614"/>
        <w:gridCol w:w="2580"/>
        <w:gridCol w:w="2688"/>
      </w:tblGrid>
      <w:tr w:rsidR="00142BA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42BA8" w:rsidRDefault="00DD1632">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42BA8" w:rsidRDefault="00DD1632">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42BA8" w:rsidRDefault="00DD1632">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42BA8" w:rsidRDefault="00DD1632">
            <w:pPr>
              <w:pStyle w:val="ProductList-TableBody"/>
            </w:pPr>
            <w:r>
              <w:rPr>
                <w:color w:val="FFFFFF"/>
              </w:rPr>
              <w:t>Forventet respons fra Kunden</w:t>
            </w:r>
          </w:p>
        </w:tc>
      </w:tr>
      <w:tr w:rsidR="00142BA8">
        <w:tc>
          <w:tcPr>
            <w:tcW w:w="29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A. Innsending via telefon</w:t>
            </w:r>
          </w:p>
        </w:tc>
        <w:tc>
          <w:tcPr>
            <w:tcW w:w="30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 xml:space="preserve">Kritisk innvirkning på virksomheten: </w:t>
            </w:r>
          </w:p>
          <w:p w:rsidR="00142BA8" w:rsidRDefault="00DD1632">
            <w:pPr>
              <w:pStyle w:val="ProductList-TableBody"/>
            </w:pPr>
            <w:r>
              <w:t>Kundens virksomhet har betydelig tap eller svekkelser i tjenestene</w:t>
            </w:r>
          </w:p>
        </w:tc>
        <w:tc>
          <w:tcPr>
            <w:tcW w:w="30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Første respons innen to timer eller raskere basert på støttetilbud</w:t>
            </w:r>
          </w:p>
          <w:p w:rsidR="00142BA8" w:rsidRDefault="00DD1632">
            <w:pPr>
              <w:pStyle w:val="ProductList-TableBody"/>
            </w:pPr>
            <w:r>
              <w:t>Microsoft-ressurser kommer til Kunden når det er nødvendig.</w:t>
            </w:r>
          </w:p>
        </w:tc>
        <w:tc>
          <w:tcPr>
            <w:tcW w:w="30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Det tildeles passende ressurser for å kunne opprettholde en kontinuerlig innsats hele døgnet2</w:t>
            </w:r>
          </w:p>
          <w:p w:rsidR="00142BA8" w:rsidRDefault="00DD1632">
            <w:pPr>
              <w:pStyle w:val="ProductList-TableBody"/>
            </w:pPr>
            <w:r>
              <w:t>Rask tilgang og respons fra den ansvarlige for endringskontroll</w:t>
            </w:r>
          </w:p>
          <w:p w:rsidR="00142BA8" w:rsidRDefault="00DD1632">
            <w:pPr>
              <w:pStyle w:val="ProductList-TableBody"/>
            </w:pPr>
            <w:r>
              <w:t>Ledelsen blir varslet</w:t>
            </w:r>
          </w:p>
        </w:tc>
      </w:tr>
      <w:tr w:rsidR="00142BA8">
        <w:tc>
          <w:tcPr>
            <w:tcW w:w="29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B. Innsending via telefon</w:t>
            </w:r>
          </w:p>
        </w:tc>
        <w:tc>
          <w:tcPr>
            <w:tcW w:w="30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 xml:space="preserve">Moderat innvirkning på virksomheten: </w:t>
            </w:r>
          </w:p>
          <w:p w:rsidR="00142BA8" w:rsidRDefault="00DD1632">
            <w:pPr>
              <w:pStyle w:val="ProductList-TableBody"/>
            </w:pPr>
            <w:r>
              <w:t>Kundens virksomhet har moderat tap av tjenestene eller svekkelser i tjenestene, men arbeidet kan fortsette på svekket vis.</w:t>
            </w:r>
          </w:p>
        </w:tc>
        <w:tc>
          <w:tcPr>
            <w:tcW w:w="30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Første respons innen fire timer eller raskere basert på støttetilbud</w:t>
            </w:r>
          </w:p>
          <w:p w:rsidR="00142BA8" w:rsidRDefault="00DD1632">
            <w:pPr>
              <w:pStyle w:val="ProductList-TableBody"/>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Det tildeles passende ressurser for å kunne opprettholde en kontinuerlig innsats i Kontortiden</w:t>
            </w:r>
          </w:p>
          <w:p w:rsidR="00142BA8" w:rsidRDefault="00DD1632">
            <w:pPr>
              <w:pStyle w:val="ProductList-TableBody"/>
            </w:pPr>
            <w:r>
              <w:t>Tilgang og respons fra den ansvarlige for endringskontroll innen fire Arbeidstimer</w:t>
            </w:r>
          </w:p>
        </w:tc>
      </w:tr>
      <w:tr w:rsidR="00142BA8">
        <w:tc>
          <w:tcPr>
            <w:tcW w:w="29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 xml:space="preserve">Minimal innvirkning på virksomheten: </w:t>
            </w:r>
          </w:p>
          <w:p w:rsidR="00142BA8" w:rsidRDefault="00DD1632">
            <w:pPr>
              <w:pStyle w:val="ProductList-TableBody"/>
            </w:pPr>
            <w:r>
              <w:t>Kundens virksomhet fungerer stort sett, med få eller ingen problemer.</w:t>
            </w:r>
          </w:p>
        </w:tc>
        <w:tc>
          <w:tcPr>
            <w:tcW w:w="30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Første respons innen én arbeidsdag eller raskere basert på støttetilbud</w:t>
            </w:r>
          </w:p>
          <w:p w:rsidR="00142BA8" w:rsidRDefault="00DD1632">
            <w:pPr>
              <w:pStyle w:val="ProductList-TableBody"/>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Nøyaktig kontaktinformasjon for sakseieren</w:t>
            </w:r>
          </w:p>
          <w:p w:rsidR="00142BA8" w:rsidRDefault="00DD1632">
            <w:pPr>
              <w:pStyle w:val="ProductList-TableBody"/>
            </w:pPr>
            <w:r>
              <w:t>Respons innen én arbeidsdag.</w:t>
            </w:r>
          </w:p>
        </w:tc>
      </w:tr>
    </w:tbl>
    <w:p w:rsidR="00142BA8" w:rsidRDefault="00DD1632">
      <w:pPr>
        <w:pStyle w:val="ProductList-BodyIndented"/>
      </w:pPr>
      <w:r>
        <w:rPr>
          <w:i/>
        </w:rPr>
        <w:t>1 Kontakt Microsoft-representant for å få informasjon om lokale kontortider.</w:t>
      </w:r>
    </w:p>
    <w:p w:rsidR="00142BA8" w:rsidRDefault="00DD1632">
      <w:pPr>
        <w:pStyle w:val="ProductList-BodyIndented"/>
      </w:pPr>
      <w:r>
        <w:rPr>
          <w:i/>
        </w:rPr>
        <w:t>2 Det kan hende Microsoft må nedgradere alvorlighetsgraden hvis Kunden ikke kan gi oss tilstrekkelige ressurser eller svar som gjør Microsoft i stand til å fortsette arbeidet med problemløsingen.</w:t>
      </w:r>
    </w:p>
    <w:p w:rsidR="00142BA8" w:rsidRDefault="00142BA8">
      <w:pPr>
        <w:pStyle w:val="ProductList-BodyIndented"/>
        <w:ind w:left="720"/>
      </w:pPr>
    </w:p>
    <w:p w:rsidR="00142BA8" w:rsidRDefault="00DD1632">
      <w:pPr>
        <w:pStyle w:val="ProductList-SubClauseHeading"/>
      </w:pPr>
      <w:r>
        <w:t>Konvertering av Software Assurance-hendelser for Støtte til Problemløsning 24x7 til Premier-støttetjenester</w:t>
      </w:r>
    </w:p>
    <w:p w:rsidR="00142BA8" w:rsidRDefault="00DD1632">
      <w:pPr>
        <w:pStyle w:val="ProductList-BodyIndented"/>
      </w:pPr>
      <w:r>
        <w:t>Kunder kan konvertere SA-hendelser for Støtte til Problemløsning 24x7 (SA PRS-hendelser eller "SAB") til timer for Premier-problemløsningsstøtte (PRS) eller DSE-timer (Dedicated Support Engineer) (gjelder bare for reaktive støtteaktiviteter).</w:t>
      </w:r>
    </w:p>
    <w:p w:rsidR="00142BA8" w:rsidRDefault="00142BA8">
      <w:pPr>
        <w:pStyle w:val="ProductList-BodyIndented"/>
      </w:pPr>
    </w:p>
    <w:p w:rsidR="00142BA8" w:rsidRDefault="00DD1632">
      <w:pPr>
        <w:pStyle w:val="ProductList-BodyIndented"/>
      </w:pPr>
      <w:r>
        <w:t>Disse tjenestene gjelder for bruk i henhold til Premier-tjenesteplanen på overføringstidspunktet. Konverteringen er basert på en lokal satsberegning fra kundens Premier-kontoteam. Kunder kan bli bedt om å kjøpe flere Support Account Management-timer før konvertering av SA PRS-hendelser. SA PRS-hendelser som konverteres til Premier, anses som timer for Premier-problemløsningsstøtte, og er underlagt Premier-tjenestebeskrivelsen. Hendelser som er konvertert, kan ikke returneres til en Kundes tildelte SA-andel.</w:t>
      </w:r>
    </w:p>
    <w:p w:rsidR="00142BA8" w:rsidRDefault="00142BA8">
      <w:pPr>
        <w:pStyle w:val="ProductList-BodyIndented"/>
        <w:ind w:left="720"/>
      </w:pPr>
    </w:p>
    <w:p w:rsidR="00142BA8" w:rsidRDefault="00DD1632">
      <w:pPr>
        <w:pStyle w:val="ProductList-SubClauseHeading"/>
      </w:pPr>
      <w:r>
        <w:t>Ytterligere Bestemmelser</w:t>
      </w:r>
    </w:p>
    <w:p w:rsidR="00142BA8" w:rsidRDefault="00DD1632">
      <w:pPr>
        <w:pStyle w:val="ProductList-BodyIndented"/>
      </w:pPr>
      <w:r>
        <w:t>SA-forbruk kan ikke kombineres for Select- eller Enterprise-registreringer, Select Plus-registreringer eller Open Value-avtaler for å kvalifisere for flere tildelinger. Forbruk innenfor hver enkelt registrering eller avtale brukes til å fastsette tildelingen for den aktuelle registreringen eller avtalen.</w:t>
      </w:r>
    </w:p>
    <w:p w:rsidR="00142BA8" w:rsidRDefault="00142BA8">
      <w:pPr>
        <w:pStyle w:val="ProductList-BodyIndented"/>
      </w:pPr>
    </w:p>
    <w:p w:rsidR="00142BA8" w:rsidRDefault="00DD1632">
      <w:pPr>
        <w:pStyle w:val="ProductList-BodyIndented"/>
      </w:pPr>
      <w:r>
        <w:t xml:space="preserve">Reduksjon av SA-forbruk som følge av returer og andre faktureringsjusteringer kan, der dette er tillatt, føre til at støttekvalifisering eller tildelinger av telefonbaserte hendelser går tapt i nåværende eller fremtidige tildelingsperioder. </w:t>
      </w:r>
    </w:p>
    <w:p w:rsidR="00142BA8" w:rsidRDefault="00142BA8">
      <w:pPr>
        <w:pStyle w:val="ProductList-BodyIndented"/>
        <w:ind w:left="720"/>
      </w:pPr>
    </w:p>
    <w:p w:rsidR="00142BA8" w:rsidRDefault="00DD1632">
      <w:pPr>
        <w:pStyle w:val="ProductList-SubClauseHeading"/>
      </w:pPr>
      <w:r>
        <w:t>Ubegrenset Støtte til Problemløsning 24x7</w:t>
      </w:r>
    </w:p>
    <w:p w:rsidR="00142BA8" w:rsidRDefault="00DD1632">
      <w:pPr>
        <w:pStyle w:val="ProductList-BodyIndented"/>
      </w:pPr>
      <w:r>
        <w:t>Denne fordelen er bare tilgjengelig via (1) Enrollment for Application Platform (EAP) til en Enterprise-avtale og/eller (2) Server- og Skyregistrering (SCE) til en Enterprise-avtale og/eller (3) ved kjøp av lisenser for Parallel Data Warehouse (PDW) via EA, EAP, Select Plus eller Select.</w:t>
      </w:r>
    </w:p>
    <w:p w:rsidR="00142BA8" w:rsidRDefault="00142BA8">
      <w:pPr>
        <w:pStyle w:val="ProductList-BodyIndented"/>
        <w:ind w:left="720"/>
      </w:pPr>
    </w:p>
    <w:p w:rsidR="00142BA8" w:rsidRDefault="00DD1632">
      <w:pPr>
        <w:pStyle w:val="ProductList-SubClauseHeading"/>
      </w:pPr>
      <w:r>
        <w:t>SCE-kvalifisering</w:t>
      </w:r>
    </w:p>
    <w:p w:rsidR="00142BA8" w:rsidRDefault="00DD1632">
      <w:pPr>
        <w:pStyle w:val="ProductList-BodyIndented"/>
      </w:pPr>
      <w:r>
        <w:t>Kunder som har en SCE med et gjennomsnittlig årlig SA-minimumsforbruk på $250 000 for alle kvalifiserte produkter i Application Platform eller Core Infrastructure Suite, og også har en aktiv Premier-tjenesteavtale, er kvalifisert for Ubegrenset Støtte til Problemløsning 24x7-hendelser (PRS-hendelser). De to kvalifiserte SCE-komponentene kvalifiserer separat for Ubegrenset Støtte til Problemløsning 24x7. Produktene nedenfor som for øyeblikket er tilgjengelige for Grunnleggende eller Utvidet Støtte, som beskrevet i Microsofts Policy for Kundestøttelivssyklus i tråd med en Kundes Premier-kontrakt, er inkludert i denne fordelen.</w:t>
      </w:r>
    </w:p>
    <w:p w:rsidR="00142BA8" w:rsidRDefault="00142BA8">
      <w:pPr>
        <w:pStyle w:val="ProductList-BodyIndented"/>
      </w:pPr>
    </w:p>
    <w:p w:rsidR="00142BA8" w:rsidRDefault="00DD1632">
      <w:pPr>
        <w:pStyle w:val="ProductList-BodyIndented"/>
      </w:pPr>
      <w:r>
        <w:t>Kvalifiserte Programplattformprodukter er:</w:t>
      </w:r>
    </w:p>
    <w:p w:rsidR="00142BA8" w:rsidRDefault="00DD1632">
      <w:pPr>
        <w:pStyle w:val="ProductList-Bullet"/>
        <w:numPr>
          <w:ilvl w:val="1"/>
          <w:numId w:val="42"/>
        </w:numPr>
      </w:pPr>
      <w:r>
        <w:t>SQL Server</w:t>
      </w:r>
      <w:r>
        <w:fldChar w:fldCharType="begin"/>
      </w:r>
      <w:r>
        <w:instrText xml:space="preserve"> XE "SQL Server" </w:instrText>
      </w:r>
      <w:r>
        <w:fldChar w:fldCharType="end"/>
      </w:r>
      <w:r>
        <w:t xml:space="preserve"> (Standard, Standard Core, Enterprise Core, Business Intelligence og Parallel Data Warehouse og CAL-er) </w:t>
      </w:r>
    </w:p>
    <w:p w:rsidR="00142BA8" w:rsidRDefault="00DD1632">
      <w:pPr>
        <w:pStyle w:val="ProductList-Bullet"/>
        <w:numPr>
          <w:ilvl w:val="1"/>
          <w:numId w:val="42"/>
        </w:numPr>
      </w:pPr>
      <w:r>
        <w:t>BizTalk Server</w:t>
      </w:r>
      <w:r>
        <w:fldChar w:fldCharType="begin"/>
      </w:r>
      <w:r>
        <w:instrText xml:space="preserve"> XE "BizTalk Server" </w:instrText>
      </w:r>
      <w:r>
        <w:fldChar w:fldCharType="end"/>
      </w:r>
      <w:r>
        <w:t xml:space="preserve"> (Standard, Enterprise og Branch)</w:t>
      </w:r>
    </w:p>
    <w:p w:rsidR="00142BA8" w:rsidRDefault="00DD1632">
      <w:pPr>
        <w:pStyle w:val="ProductList-Bullet"/>
        <w:numPr>
          <w:ilvl w:val="1"/>
          <w:numId w:val="42"/>
        </w:numPr>
      </w:pPr>
      <w:r>
        <w:t>Office SharePoint Server</w:t>
      </w:r>
      <w:r>
        <w:fldChar w:fldCharType="begin"/>
      </w:r>
      <w:r>
        <w:instrText xml:space="preserve"> XE "SharePoint Server" </w:instrText>
      </w:r>
      <w:r>
        <w:fldChar w:fldCharType="end"/>
      </w:r>
    </w:p>
    <w:p w:rsidR="00142BA8" w:rsidRDefault="00DD1632">
      <w:pPr>
        <w:pStyle w:val="ProductList-BodyIndented"/>
      </w:pPr>
      <w:r>
        <w:t>De kvalifiserte produktene fra Core Infrastructure-komponenten er:</w:t>
      </w:r>
    </w:p>
    <w:p w:rsidR="00142BA8" w:rsidRDefault="00DD1632">
      <w:pPr>
        <w:pStyle w:val="ProductList-Bullet"/>
        <w:numPr>
          <w:ilvl w:val="1"/>
          <w:numId w:val="43"/>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w:t>
      </w:r>
    </w:p>
    <w:p w:rsidR="00142BA8" w:rsidRDefault="00DD1632">
      <w:pPr>
        <w:pStyle w:val="ProductList-Bullet"/>
        <w:numPr>
          <w:ilvl w:val="1"/>
          <w:numId w:val="43"/>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Center Standard</w:t>
      </w:r>
      <w:r>
        <w:fldChar w:fldCharType="begin"/>
      </w:r>
      <w:r>
        <w:instrText xml:space="preserve"> XE "System Center Standard" </w:instrText>
      </w:r>
      <w:r>
        <w:fldChar w:fldCharType="end"/>
      </w:r>
      <w:r>
        <w:t>)</w:t>
      </w:r>
    </w:p>
    <w:p w:rsidR="00142BA8" w:rsidRDefault="00142BA8">
      <w:pPr>
        <w:pStyle w:val="ProductList-BodyIndented"/>
      </w:pPr>
    </w:p>
    <w:p w:rsidR="00142BA8" w:rsidRDefault="00DD1632">
      <w:pPr>
        <w:pStyle w:val="ProductList-BodyIndented"/>
      </w:pPr>
      <w:r>
        <w:t>Tabellen nedenfor viser SA-forbruksbaserte konverteringsterskler for avtaler i andre valutaer enn USD. Tabellen kan endres uten forvarsel på grunn av svingninger i valutakurser.</w:t>
      </w:r>
    </w:p>
    <w:tbl>
      <w:tblPr>
        <w:tblStyle w:val="PURTable0"/>
        <w:tblW w:w="0" w:type="dxa"/>
        <w:tblLook w:val="04A0" w:firstRow="1" w:lastRow="0" w:firstColumn="1" w:lastColumn="0" w:noHBand="0" w:noVBand="1"/>
      </w:tblPr>
      <w:tblGrid>
        <w:gridCol w:w="3484"/>
        <w:gridCol w:w="3432"/>
        <w:gridCol w:w="3514"/>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42BA8" w:rsidRDefault="00DD1632">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42BA8" w:rsidRDefault="00DD1632">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42BA8" w:rsidRDefault="00DD1632">
            <w:pPr>
              <w:pStyle w:val="ProductList-TableBody"/>
            </w:pPr>
            <w:r>
              <w:rPr>
                <w:color w:val="FFFFFF"/>
              </w:rPr>
              <w:t>Gjennomsnittlig årlig SA-minimumsforbruk som kvalifiserer for Ubegrenset PRS 24x7</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US dollar</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250,000</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Australske dollar</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375,000</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Canadiske dollar</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337,500</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Sveitsiske franc</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412,500</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2,062,500</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2,000,000</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268,750</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168,750</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30,000,000</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Koreanske won</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300,000,000</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2,062,500</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Newzealandske dollar</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437,500</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2,500,000</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Nye taiwanske dollar</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8,750,000</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12,500,000</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Russiske rubler</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8,250,000</w:t>
            </w:r>
          </w:p>
        </w:tc>
      </w:tr>
    </w:tbl>
    <w:p w:rsidR="00142BA8" w:rsidRDefault="00142BA8">
      <w:pPr>
        <w:pStyle w:val="ProductList-BodyIndented"/>
        <w:ind w:left="720"/>
      </w:pPr>
    </w:p>
    <w:p w:rsidR="00142BA8" w:rsidRDefault="00DD1632">
      <w:pPr>
        <w:pStyle w:val="ProductList-BodyIndented"/>
      </w:pPr>
      <w:r>
        <w:t xml:space="preserve">Når det avtalte årlige SA-gjennomsnittsforbruket for kvalifiserte Programplattform- og/eller Core Infrastructure-produkter som har rett til Ubegrenset PRS 24x7, er høyere enn $250 000, tildeler ikke Microsoft hendelser basert på faktisk SA-forbruk for disse produktene. Hvis en Kunde blir kvalifisert for Ubegrenset PRS 24x7 midt i en periode, blir eventuelle tidligere tildelte hendelser som er basert på SA-forbruk og ikke brukt opp, trukket fra Kundens saldo. Ubegrensede PRS 24x7-hendelser kan ikke konverteres til timer eller hendelser for Premier-problemløsningsstøtte. </w:t>
      </w:r>
    </w:p>
    <w:p w:rsidR="00142BA8" w:rsidRDefault="00142BA8">
      <w:pPr>
        <w:pStyle w:val="ProductList-BodyIndented"/>
        <w:ind w:left="720"/>
      </w:pPr>
    </w:p>
    <w:p w:rsidR="00142BA8" w:rsidRDefault="00DD1632">
      <w:pPr>
        <w:pStyle w:val="ProductList-SubClauseHeading"/>
      </w:pPr>
      <w:r>
        <w:t>Kvalifisering for Parallel Data Warehouse</w:t>
      </w:r>
    </w:p>
    <w:p w:rsidR="00142BA8" w:rsidRDefault="00DD1632">
      <w:pPr>
        <w:pStyle w:val="ProductList-BodyIndented"/>
      </w:pPr>
      <w:r>
        <w:t>Kunder som anskaffer lisenser for Parallel Data Warehouse</w:t>
      </w:r>
      <w:r>
        <w:fldChar w:fldCharType="begin"/>
      </w:r>
      <w:r>
        <w:instrText xml:space="preserve"> XE "Parallel Data Warehouse" </w:instrText>
      </w:r>
      <w:r>
        <w:fldChar w:fldCharType="end"/>
      </w:r>
      <w:r>
        <w:t xml:space="preserve"> (PDW) og har en aktiv Premier-tjenesteavtale, er kvalifisert for Ubegrenset PRS 24x7-hendelser, uavhengig av SCE-registrering eller SCE-forbruk. Når kunder kjøper lisenser for PDW, tildeler ikke Microsoft hendelser basert på faktisk SA-forbruk for dette produktet. </w:t>
      </w:r>
    </w:p>
    <w:p w:rsidR="00142BA8" w:rsidRDefault="00142BA8">
      <w:pPr>
        <w:pStyle w:val="ProductList-BodyIndented"/>
      </w:pPr>
    </w:p>
    <w:p w:rsidR="00142BA8" w:rsidRDefault="00DD1632">
      <w:pPr>
        <w:pStyle w:val="ProductList-BodyIndented"/>
      </w:pPr>
      <w:r>
        <w:t>Selv om alle kvalifiserte kunder får et ubegrenset antall PRS 24x7-hendelser, varierer antallet tillatte kundestøttekontakter for administrasjon av Ubegrenset PRS 24x7, avhengig av størrelsen på SA-forbruket. Alle kvalifiserte kunder har rett til minst fire autoriserte kontakter pluss en tilleggskontakt per ekstra $125 000 i SA-forbruk under SCE- eller VL-programmet de brukte til å kjøpe lisenser for PDW. For avtaler i andre valutaer enn USD har kvalifiserte kunder rett til minst fire autoriserte kontakter pluss en tilleggskontakt for hvert ekstra SA-forbruk som tilsvarer $125 000 av årlig SA-gjennomsnittsforbruk i den aktuelle valutaen. Se tabellen nedenfor.</w:t>
      </w:r>
    </w:p>
    <w:p w:rsidR="00142BA8" w:rsidRDefault="00142BA8">
      <w:pPr>
        <w:pStyle w:val="ProductList-BodyIndented"/>
      </w:pPr>
    </w:p>
    <w:p w:rsidR="00142BA8" w:rsidRDefault="00DD1632">
      <w:pPr>
        <w:pStyle w:val="ProductList-BodyIndented"/>
      </w:pPr>
      <w:r>
        <w:t>Følgende tabell gjelder for kunder med en SCE eller med lisenser for PDW:</w:t>
      </w:r>
    </w:p>
    <w:tbl>
      <w:tblPr>
        <w:tblStyle w:val="PURTable0"/>
        <w:tblW w:w="0" w:type="dxa"/>
        <w:tblLook w:val="04A0" w:firstRow="1" w:lastRow="0" w:firstColumn="1" w:lastColumn="0" w:noHBand="0" w:noVBand="1"/>
      </w:tblPr>
      <w:tblGrid>
        <w:gridCol w:w="5214"/>
        <w:gridCol w:w="5216"/>
      </w:tblGrid>
      <w:tr w:rsidR="00142BA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42BA8" w:rsidRDefault="00DD1632">
            <w:pPr>
              <w:pStyle w:val="ProductList-TableBody"/>
            </w:pPr>
            <w:r>
              <w:rPr>
                <w:color w:val="FFFFFF"/>
              </w:rPr>
              <w:t>Årlig SA-gjennomsnittsforbruk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42BA8" w:rsidRDefault="00DD1632">
            <w:pPr>
              <w:pStyle w:val="ProductList-TableBody"/>
            </w:pPr>
            <w:r>
              <w:rPr>
                <w:color w:val="FFFFFF"/>
              </w:rPr>
              <w:t>Tillatte kundestøttekontakter</w:t>
            </w:r>
          </w:p>
        </w:tc>
      </w:tr>
      <w:tr w:rsidR="00142BA8">
        <w:tc>
          <w:tcPr>
            <w:tcW w:w="61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4</w:t>
            </w:r>
          </w:p>
        </w:tc>
      </w:tr>
      <w:tr w:rsidR="00142BA8">
        <w:tc>
          <w:tcPr>
            <w:tcW w:w="61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5</w:t>
            </w:r>
          </w:p>
        </w:tc>
      </w:tr>
      <w:tr w:rsidR="00142BA8">
        <w:tc>
          <w:tcPr>
            <w:tcW w:w="61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6</w:t>
            </w:r>
          </w:p>
        </w:tc>
      </w:tr>
      <w:tr w:rsidR="00142BA8">
        <w:tc>
          <w:tcPr>
            <w:tcW w:w="61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7</w:t>
            </w:r>
          </w:p>
        </w:tc>
      </w:tr>
      <w:tr w:rsidR="00142BA8">
        <w:tc>
          <w:tcPr>
            <w:tcW w:w="61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8</w:t>
            </w:r>
          </w:p>
        </w:tc>
      </w:tr>
    </w:tbl>
    <w:p w:rsidR="00142BA8" w:rsidRDefault="00142BA8">
      <w:pPr>
        <w:pStyle w:val="ProductList-BodyIndented"/>
      </w:pPr>
    </w:p>
    <w:p w:rsidR="00142BA8" w:rsidRDefault="00DD1632">
      <w:pPr>
        <w:pStyle w:val="ProductList-BodyIndented"/>
      </w:pPr>
      <w:r>
        <w:t>Ubegrenset PRS 24x7-fordelen inkluderer bare Problemløsningstjenester. All tid TAM (Technical Account Manager) eller DSE (Designated Support Engineer) bruker på å løse hendelsen, blir gjort rede for under Kundens Premier-tjenesteavtale.</w:t>
      </w:r>
    </w:p>
    <w:p w:rsidR="00142BA8" w:rsidRDefault="00142BA8">
      <w:pPr>
        <w:pStyle w:val="ProductList-BodyIndented"/>
        <w:jc w:val="right"/>
      </w:pPr>
    </w:p>
    <w:tbl>
      <w:tblPr>
        <w:tblStyle w:val="PURTable0"/>
        <w:tblW w:w="0" w:type="dxa"/>
        <w:tblLook w:val="04A0" w:firstRow="1" w:lastRow="0" w:firstColumn="1" w:lastColumn="0" w:noHBand="0" w:noVBand="1"/>
      </w:tblPr>
      <w:tblGrid>
        <w:gridCol w:w="10440"/>
      </w:tblGrid>
      <w:tr w:rsidR="00142BA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2BA8" w:rsidRDefault="00DA45F0">
            <w:pPr>
              <w:pStyle w:val="ProductList-TableBody"/>
              <w:jc w:val="right"/>
            </w:pPr>
            <w:hyperlink w:anchor="_Sec842">
              <w:r w:rsidR="00DD1632">
                <w:rPr>
                  <w:color w:val="00467F"/>
                  <w:sz w:val="14"/>
                  <w:u w:val="single"/>
                </w:rPr>
                <w:t>Innholdsfortegnelse</w:t>
              </w:r>
            </w:hyperlink>
            <w:r w:rsidR="00DD1632">
              <w:rPr>
                <w:sz w:val="14"/>
              </w:rPr>
              <w:t>/</w:t>
            </w:r>
            <w:hyperlink w:anchor="_Sec549">
              <w:r w:rsidR="00DD1632">
                <w:rPr>
                  <w:color w:val="00467F"/>
                  <w:sz w:val="14"/>
                  <w:u w:val="single"/>
                </w:rPr>
                <w:t>Ordliste</w:t>
              </w:r>
            </w:hyperlink>
            <w:r w:rsidR="00DD1632">
              <w:rPr>
                <w:sz w:val="14"/>
              </w:rPr>
              <w:t>/</w:t>
            </w:r>
            <w:hyperlink w:anchor="_Sec844">
              <w:r w:rsidR="00DD1632">
                <w:rPr>
                  <w:color w:val="00467F"/>
                  <w:sz w:val="14"/>
                  <w:u w:val="single"/>
                </w:rPr>
                <w:t>Indeks</w:t>
              </w:r>
            </w:hyperlink>
          </w:p>
        </w:tc>
      </w:tr>
    </w:tbl>
    <w:p w:rsidR="00142BA8" w:rsidRDefault="00142BA8">
      <w:pPr>
        <w:pStyle w:val="ProductList-BodyIndented"/>
      </w:pPr>
    </w:p>
    <w:p w:rsidR="00142BA8" w:rsidRDefault="00DD1632">
      <w:pPr>
        <w:pStyle w:val="ProductList-ClauseHeading"/>
      </w:pPr>
      <w:bookmarkStart w:id="366" w:name="_Sec586"/>
      <w:r>
        <w:t>Utvidet Støtte for Hurtigreparasjoner</w:t>
      </w:r>
      <w:bookmarkEnd w:id="366"/>
    </w:p>
    <w:p w:rsidR="00142BA8" w:rsidRDefault="00DD1632">
      <w:pPr>
        <w:pStyle w:val="ProductList-Body"/>
      </w:pPr>
      <w:r>
        <w:t>Utvidet Støtte for Hurtigreparasjoner er tilgjengelig for kunder som har signert en Premier- eller Essential Support-avtale og kjøpt SA under følgende programmer:</w:t>
      </w:r>
    </w:p>
    <w:p w:rsidR="00142BA8" w:rsidRDefault="00DD1632">
      <w:pPr>
        <w:pStyle w:val="ProductList-Bullet"/>
        <w:numPr>
          <w:ilvl w:val="0"/>
          <w:numId w:val="44"/>
        </w:numPr>
      </w:pPr>
      <w:r>
        <w:t xml:space="preserve">Kunder (ikke kunder med Academic Select, Select Plus for Academic eller Campus- og School-avtale eller Open Value Subscription – Education Solutions) med SAM-dekning for Programutvalg kvalifiserer for Utvidet Støtte for Hurtigreparasjoner for programutvalgsprodukter. </w:t>
      </w:r>
    </w:p>
    <w:p w:rsidR="00142BA8" w:rsidRDefault="00DD1632">
      <w:pPr>
        <w:pStyle w:val="ProductList-Bullet"/>
        <w:numPr>
          <w:ilvl w:val="0"/>
          <w:numId w:val="44"/>
        </w:numPr>
      </w:pPr>
      <w:r>
        <w:t>Kunder (ikke kunder med Academic Select, Select Plus for Academic eller Campus- og School-avtale eller Open Value Subscription – Education Solutions) med SAM-dekning for Systemutvalg kvalifiserer for Utvidet Støtte for Hurtigreparasjoner for Windows-datamaskinoperasjonssystem og/eller Windows Embedded-operativsystem (med SAM-dekning for et Windows Embedded-produkt).</w:t>
      </w:r>
    </w:p>
    <w:p w:rsidR="00142BA8" w:rsidRDefault="00DD1632">
      <w:pPr>
        <w:pStyle w:val="ProductList-Bullet"/>
        <w:numPr>
          <w:ilvl w:val="0"/>
          <w:numId w:val="44"/>
        </w:numPr>
      </w:pPr>
      <w:r>
        <w:t>Kunder (ikke Academic) med SA for minst ett serverprodukt kvalifiserer for Utvidet Støtte for Hurtigreparasjoner for serverprodukter. Følgende serverprodukter dekkes: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og Windows Server</w:t>
      </w:r>
      <w:r>
        <w:fldChar w:fldCharType="begin"/>
      </w:r>
      <w:r>
        <w:instrText xml:space="preserve"> XE "Windows Server" </w:instrText>
      </w:r>
      <w:r>
        <w:fldChar w:fldCharType="end"/>
      </w:r>
      <w:r>
        <w:t>.</w:t>
      </w:r>
    </w:p>
    <w:p w:rsidR="00142BA8" w:rsidRDefault="00142BA8">
      <w:pPr>
        <w:pStyle w:val="ProductList-Body"/>
      </w:pPr>
    </w:p>
    <w:p w:rsidR="00142BA8" w:rsidRDefault="00DD1632">
      <w:pPr>
        <w:pStyle w:val="ProductList-Body"/>
      </w:pPr>
      <w:r>
        <w:t>Utvidet Støtte for Hurtigreparasjoner er en fordel for eldre programvareversjoner som er overført fra Grunnleggende til Utvidet Støtte. For kunder som har signert en Premier- eller Essential Support-avtale, frafaller de årlige gebyrene for en Utvidet Støtte-kontrakt. Kunder er fortsatt ansvarlige for gebyrer for individuelle Hurtigreparasjoner.</w:t>
      </w:r>
    </w:p>
    <w:p w:rsidR="00142BA8" w:rsidRDefault="00142BA8">
      <w:pPr>
        <w:pStyle w:val="PURBreadcrumb"/>
      </w:pPr>
    </w:p>
    <w:p w:rsidR="00142BA8" w:rsidRDefault="00DD1632">
      <w:pPr>
        <w:pStyle w:val="ProductList-ClauseHeading"/>
      </w:pPr>
      <w:bookmarkStart w:id="367" w:name="_Sec587"/>
      <w:r>
        <w:t>Tilgjengelighet for Oppgraderingslisens</w:t>
      </w:r>
      <w:bookmarkEnd w:id="367"/>
    </w:p>
    <w:p w:rsidR="00142BA8" w:rsidRDefault="00DD1632">
      <w:pPr>
        <w:pStyle w:val="ProductList-Body"/>
      </w:pPr>
      <w:r>
        <w:t xml:space="preserve">Oppgraderingslisensen er bare gyldig når den er anskaffet under den samme volumlisensavtalen og -registreringen (hvis aktuelt) som SA-dekningen for det kvalifiserte produktet ble anskaffet under. Kunders rett til å bruke programvare under en Oppgraderingslisens, forutsetter at de har og opprettholder en Lisens for det kvalifiserte produktet. Kunders permanente rettigheter i henhold til Oppgraderingslisensen har forrang for og erstatter den underliggende Lisensen for det kvalifiserte produktet. Se informasjonen om Volumlisensiering for Enterprise Edition-oppgraderingslisens: </w:t>
      </w:r>
      <w:hyperlink r:id="rId138">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142BA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42BA8" w:rsidRDefault="00DD1632">
            <w:pPr>
              <w:pStyle w:val="ProductList-TableBody"/>
            </w:pPr>
            <w:r>
              <w:rPr>
                <w:color w:val="FFFFFF"/>
              </w:rPr>
              <w:t>Oppgradering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42BA8" w:rsidRDefault="00DD1632">
            <w:pPr>
              <w:pStyle w:val="ProductList-TableBody"/>
            </w:pPr>
            <w:r>
              <w:rPr>
                <w:color w:val="FFFFFF"/>
              </w:rPr>
              <w:t>Oppgradering til</w:t>
            </w:r>
          </w:p>
        </w:tc>
      </w:tr>
      <w:tr w:rsidR="00142BA8">
        <w:tc>
          <w:tcPr>
            <w:tcW w:w="600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BizTalk Server Standard</w:t>
            </w:r>
            <w:r>
              <w:fldChar w:fldCharType="begin"/>
            </w:r>
            <w:r>
              <w:instrText xml:space="preserve"> XE "BizTalk Server Standard" </w:instrText>
            </w:r>
            <w:r>
              <w:fldChar w:fldCharType="end"/>
            </w:r>
          </w:p>
        </w:tc>
      </w:tr>
      <w:tr w:rsidR="00142BA8">
        <w:tc>
          <w:tcPr>
            <w:tcW w:w="600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BizTalk Server Enterprise</w:t>
            </w:r>
            <w:r>
              <w:fldChar w:fldCharType="begin"/>
            </w:r>
            <w:r>
              <w:instrText xml:space="preserve"> XE "BizTalk Server Enterprise" </w:instrText>
            </w:r>
            <w:r>
              <w:fldChar w:fldCharType="end"/>
            </w:r>
          </w:p>
        </w:tc>
      </w:tr>
      <w:tr w:rsidR="00142BA8">
        <w:tc>
          <w:tcPr>
            <w:tcW w:w="600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BizTalk Server Enterprise</w:t>
            </w:r>
          </w:p>
        </w:tc>
      </w:tr>
      <w:tr w:rsidR="00142BA8">
        <w:tc>
          <w:tcPr>
            <w:tcW w:w="600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Commerce Server Enterprise</w:t>
            </w:r>
            <w:r>
              <w:fldChar w:fldCharType="begin"/>
            </w:r>
            <w:r>
              <w:instrText xml:space="preserve"> XE "Commerce Server Enterprise" </w:instrText>
            </w:r>
            <w:r>
              <w:fldChar w:fldCharType="end"/>
            </w:r>
          </w:p>
        </w:tc>
      </w:tr>
      <w:tr w:rsidR="00142BA8">
        <w:tc>
          <w:tcPr>
            <w:tcW w:w="600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Enterprise CAL</w:t>
            </w:r>
            <w:r>
              <w:fldChar w:fldCharType="begin"/>
            </w:r>
            <w:r>
              <w:instrText xml:space="preserve"> XE "Enterprise CAL" </w:instrText>
            </w:r>
            <w:r>
              <w:fldChar w:fldCharType="end"/>
            </w:r>
            <w:r>
              <w:t xml:space="preserve"> Suite</w:t>
            </w:r>
          </w:p>
        </w:tc>
      </w:tr>
      <w:tr w:rsidR="00142BA8">
        <w:tc>
          <w:tcPr>
            <w:tcW w:w="600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Enterprise CAL Suite Bridge for Office 365</w:t>
            </w:r>
            <w:r>
              <w:fldChar w:fldCharType="begin"/>
            </w:r>
            <w:r>
              <w:instrText xml:space="preserve"> XE "Enterprise CAL Suite Bridge for Office 365" </w:instrText>
            </w:r>
            <w:r>
              <w:fldChar w:fldCharType="end"/>
            </w:r>
          </w:p>
        </w:tc>
      </w:tr>
      <w:tr w:rsidR="00142BA8">
        <w:tc>
          <w:tcPr>
            <w:tcW w:w="600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Core CAL Suite Bridge for Microsoft Intune</w:t>
            </w:r>
            <w:r>
              <w:fldChar w:fldCharType="begin"/>
            </w:r>
            <w:r>
              <w:instrText xml:space="preserve"> XE "Core CAL Suite Bridge for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Enterprise CAL Suite Bridge for Microsoft Intune</w:t>
            </w:r>
            <w:r>
              <w:fldChar w:fldCharType="begin"/>
            </w:r>
            <w:r>
              <w:instrText xml:space="preserve"> XE "Enterprise CAL Suite Bridge for Microsoft Intune" </w:instrText>
            </w:r>
            <w:r>
              <w:fldChar w:fldCharType="end"/>
            </w:r>
          </w:p>
        </w:tc>
      </w:tr>
      <w:tr w:rsidR="00142BA8">
        <w:tc>
          <w:tcPr>
            <w:tcW w:w="600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Core CAL Suite Bridge for Office 365 og Microsoft Intune</w:t>
            </w:r>
            <w:r>
              <w:fldChar w:fldCharType="begin"/>
            </w:r>
            <w:r>
              <w:instrText xml:space="preserve"> XE "Core CAL Suite Bridge for Office 365 og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Enterprise CAL Suite Bridge for Office 365 og Microsoft Intune</w:t>
            </w:r>
            <w:r>
              <w:fldChar w:fldCharType="begin"/>
            </w:r>
            <w:r>
              <w:instrText xml:space="preserve"> XE "Enterprise CAL Suite Bridge for Office 365 og Microsoft Intune" </w:instrText>
            </w:r>
            <w:r>
              <w:fldChar w:fldCharType="end"/>
            </w:r>
          </w:p>
        </w:tc>
      </w:tr>
      <w:tr w:rsidR="00142BA8">
        <w:tc>
          <w:tcPr>
            <w:tcW w:w="600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Core CAL Suite Bridge for Enterprise Mobility Suite</w:t>
            </w:r>
            <w:r>
              <w:fldChar w:fldCharType="begin"/>
            </w:r>
            <w:r>
              <w:instrText xml:space="preserve"> XE "Core CAL Suite Bridge for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Enterprise CAL Suite Bridge for Enterprise Mobility Suite</w:t>
            </w:r>
            <w:r>
              <w:fldChar w:fldCharType="begin"/>
            </w:r>
            <w:r>
              <w:instrText xml:space="preserve"> XE "Enterprise CAL Suite Bridge for Enterprise Mobility Suite" </w:instrText>
            </w:r>
            <w:r>
              <w:fldChar w:fldCharType="end"/>
            </w:r>
          </w:p>
        </w:tc>
      </w:tr>
      <w:tr w:rsidR="00142BA8">
        <w:tc>
          <w:tcPr>
            <w:tcW w:w="600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Core Infrastructure Server Suite Datacenter</w:t>
            </w:r>
            <w:r>
              <w:fldChar w:fldCharType="begin"/>
            </w:r>
            <w:r>
              <w:instrText xml:space="preserve"> XE "Core Infrastructure Server Suite Datacenter" </w:instrText>
            </w:r>
            <w:r>
              <w:fldChar w:fldCharType="end"/>
            </w:r>
          </w:p>
        </w:tc>
      </w:tr>
      <w:tr w:rsidR="00142BA8">
        <w:tc>
          <w:tcPr>
            <w:tcW w:w="600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Desktop Education m/Core CAL</w:t>
            </w:r>
          </w:p>
        </w:tc>
        <w:tc>
          <w:tcPr>
            <w:tcW w:w="61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Desktop Education m/Enterprise CAL Suite</w:t>
            </w:r>
          </w:p>
        </w:tc>
      </w:tr>
      <w:tr w:rsidR="00142BA8">
        <w:tc>
          <w:tcPr>
            <w:tcW w:w="600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Desktop School m/Core CAL</w:t>
            </w:r>
          </w:p>
        </w:tc>
        <w:tc>
          <w:tcPr>
            <w:tcW w:w="61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Desktop School m/Enterprise CAL Suite</w:t>
            </w:r>
          </w:p>
        </w:tc>
      </w:tr>
      <w:tr w:rsidR="00142BA8">
        <w:tc>
          <w:tcPr>
            <w:tcW w:w="600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Exchange Server Enterprise</w:t>
            </w:r>
            <w:r>
              <w:fldChar w:fldCharType="begin"/>
            </w:r>
            <w:r>
              <w:instrText xml:space="preserve"> XE "Exchange Server Enterprise" </w:instrText>
            </w:r>
            <w:r>
              <w:fldChar w:fldCharType="end"/>
            </w:r>
          </w:p>
        </w:tc>
      </w:tr>
      <w:tr w:rsidR="00142BA8">
        <w:tc>
          <w:tcPr>
            <w:tcW w:w="600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Forefront TMG Enterprise</w:t>
            </w:r>
            <w:r>
              <w:fldChar w:fldCharType="begin"/>
            </w:r>
            <w:r>
              <w:instrText xml:space="preserve"> XE "Forefront TMG Enterprise" </w:instrText>
            </w:r>
            <w:r>
              <w:fldChar w:fldCharType="end"/>
            </w:r>
          </w:p>
        </w:tc>
      </w:tr>
      <w:tr w:rsidR="00142BA8">
        <w:tc>
          <w:tcPr>
            <w:tcW w:w="600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Internet Security &amp; Acceleration (ISA) Enterprise Server</w:t>
            </w:r>
          </w:p>
        </w:tc>
      </w:tr>
      <w:tr w:rsidR="00142BA8">
        <w:tc>
          <w:tcPr>
            <w:tcW w:w="600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Microsoft Dynamics CRM Server</w:t>
            </w:r>
            <w:r>
              <w:fldChar w:fldCharType="begin"/>
            </w:r>
            <w:r>
              <w:instrText xml:space="preserve"> XE "Microsoft Dynamics CRM Server" </w:instrText>
            </w:r>
            <w:r>
              <w:fldChar w:fldCharType="end"/>
            </w:r>
          </w:p>
        </w:tc>
      </w:tr>
      <w:tr w:rsidR="00142BA8">
        <w:tc>
          <w:tcPr>
            <w:tcW w:w="600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Office Professional Plus</w:t>
            </w:r>
            <w:r>
              <w:fldChar w:fldCharType="begin"/>
            </w:r>
            <w:r>
              <w:instrText xml:space="preserve"> XE "Office Professional Plus" </w:instrText>
            </w:r>
            <w:r>
              <w:fldChar w:fldCharType="end"/>
            </w:r>
          </w:p>
        </w:tc>
      </w:tr>
      <w:tr w:rsidR="00142BA8">
        <w:tc>
          <w:tcPr>
            <w:tcW w:w="600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Enterprise Desktop</w:t>
            </w:r>
          </w:p>
        </w:tc>
      </w:tr>
      <w:tr w:rsidR="00142BA8">
        <w:tc>
          <w:tcPr>
            <w:tcW w:w="600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Professional Desktop med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Enterprise Desktop med Microsoft Desktop Optimization Pack</w:t>
            </w:r>
          </w:p>
        </w:tc>
      </w:tr>
      <w:tr w:rsidR="00142BA8">
        <w:tc>
          <w:tcPr>
            <w:tcW w:w="600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Project Professional</w:t>
            </w:r>
            <w:r>
              <w:fldChar w:fldCharType="begin"/>
            </w:r>
            <w:r>
              <w:instrText xml:space="preserve"> XE "Project Professional" </w:instrText>
            </w:r>
            <w:r>
              <w:fldChar w:fldCharType="end"/>
            </w:r>
          </w:p>
        </w:tc>
      </w:tr>
      <w:tr w:rsidR="00142BA8">
        <w:tc>
          <w:tcPr>
            <w:tcW w:w="600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SQL Server Enterprise Core</w:t>
            </w:r>
          </w:p>
        </w:tc>
      </w:tr>
      <w:tr w:rsidR="00142BA8">
        <w:tc>
          <w:tcPr>
            <w:tcW w:w="600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SQL Server Enterprise</w:t>
            </w:r>
            <w:r>
              <w:fldChar w:fldCharType="begin"/>
            </w:r>
            <w:r>
              <w:instrText xml:space="preserve"> XE "SQL Server Enterprise" </w:instrText>
            </w:r>
            <w:r>
              <w:fldChar w:fldCharType="end"/>
            </w:r>
            <w:r>
              <w:t xml:space="preserve"> Core</w:t>
            </w:r>
          </w:p>
        </w:tc>
      </w:tr>
      <w:tr w:rsidR="00142BA8">
        <w:tc>
          <w:tcPr>
            <w:tcW w:w="600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SQL Server Business Intelligence</w:t>
            </w:r>
            <w:r>
              <w:fldChar w:fldCharType="begin"/>
            </w:r>
            <w:r>
              <w:instrText xml:space="preserve"> XE "SQL Server Business Intelligence" </w:instrText>
            </w:r>
            <w:r>
              <w:fldChar w:fldCharType="end"/>
            </w:r>
          </w:p>
        </w:tc>
      </w:tr>
      <w:tr w:rsidR="00142BA8">
        <w:tc>
          <w:tcPr>
            <w:tcW w:w="600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System Center Datacenter</w:t>
            </w:r>
            <w:r>
              <w:fldChar w:fldCharType="begin"/>
            </w:r>
            <w:r>
              <w:instrText xml:space="preserve"> XE "System Center Datacenter" </w:instrText>
            </w:r>
            <w:r>
              <w:fldChar w:fldCharType="end"/>
            </w:r>
          </w:p>
        </w:tc>
      </w:tr>
      <w:tr w:rsidR="00142BA8">
        <w:tc>
          <w:tcPr>
            <w:tcW w:w="600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Visio Professional</w:t>
            </w:r>
            <w:r>
              <w:fldChar w:fldCharType="begin"/>
            </w:r>
            <w:r>
              <w:instrText xml:space="preserve"> XE "Visio Professional" </w:instrText>
            </w:r>
            <w:r>
              <w:fldChar w:fldCharType="end"/>
            </w:r>
          </w:p>
        </w:tc>
      </w:tr>
      <w:tr w:rsidR="00142BA8">
        <w:tc>
          <w:tcPr>
            <w:tcW w:w="600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Visual Studio Professional med MSDN</w:t>
            </w:r>
            <w:r>
              <w:fldChar w:fldCharType="begin"/>
            </w:r>
            <w:r>
              <w:instrText xml:space="preserve"> XE "Visual Studio Professional med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Visual Studio Enterprise med MSDN</w:t>
            </w:r>
            <w:r>
              <w:fldChar w:fldCharType="begin"/>
            </w:r>
            <w:r>
              <w:instrText xml:space="preserve"> XE "Visual Studio Enterprise med MSDN" </w:instrText>
            </w:r>
            <w:r>
              <w:fldChar w:fldCharType="end"/>
            </w:r>
          </w:p>
        </w:tc>
      </w:tr>
      <w:tr w:rsidR="00142BA8">
        <w:tc>
          <w:tcPr>
            <w:tcW w:w="600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Visual Studio Test Professional med MSDN</w:t>
            </w:r>
            <w:r>
              <w:fldChar w:fldCharType="begin"/>
            </w:r>
            <w:r>
              <w:instrText xml:space="preserve"> XE "Visual Studio Test Professional med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Visual Studio Enterprise med MSDN</w:t>
            </w:r>
            <w:r>
              <w:fldChar w:fldCharType="begin"/>
            </w:r>
            <w:r>
              <w:instrText xml:space="preserve"> XE "Visual Studio Enterprise med MSDN" </w:instrText>
            </w:r>
            <w:r>
              <w:fldChar w:fldCharType="end"/>
            </w:r>
          </w:p>
        </w:tc>
      </w:tr>
      <w:tr w:rsidR="00142BA8">
        <w:tc>
          <w:tcPr>
            <w:tcW w:w="600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Windows Server Datacenter</w:t>
            </w:r>
            <w:r>
              <w:fldChar w:fldCharType="begin"/>
            </w:r>
            <w:r>
              <w:instrText xml:space="preserve"> XE "Windows Server Datacenter" </w:instrText>
            </w:r>
            <w:r>
              <w:fldChar w:fldCharType="end"/>
            </w:r>
          </w:p>
        </w:tc>
      </w:tr>
    </w:tbl>
    <w:p w:rsidR="00142BA8" w:rsidRDefault="00142BA8">
      <w:pPr>
        <w:pStyle w:val="ProductList-Body"/>
      </w:pPr>
    </w:p>
    <w:p w:rsidR="00142BA8" w:rsidRDefault="00142BA8">
      <w:pPr>
        <w:pStyle w:val="ProductList-Body"/>
      </w:pPr>
    </w:p>
    <w:p w:rsidR="00142BA8" w:rsidRDefault="00DD1632">
      <w:pPr>
        <w:pStyle w:val="ProductList-ClauseHeading"/>
      </w:pPr>
      <w:bookmarkStart w:id="368" w:name="_Sec588"/>
      <w:r>
        <w:t>Servere – Rettigheter for Katastrofegjenoppretting</w:t>
      </w:r>
      <w:bookmarkEnd w:id="368"/>
    </w:p>
    <w:p w:rsidR="00142BA8" w:rsidRDefault="00DD1632">
      <w:pPr>
        <w:pStyle w:val="ProductList-Body"/>
      </w:pPr>
      <w:r>
        <w:t xml:space="preserve">For hver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kvalifisert serverprogramvare som Kunden kjører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har Kunden rett til midlertidig å kjøre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w:t>
      </w:r>
      <w:r>
        <w:fldChar w:fldCharType="end"/>
      </w:r>
      <w:r>
        <w:t xml:space="preserve">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annen av Kundens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er dedikert til nødgjenoppretting, eller for andre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kvalifisert programvare enn Windows Server</w:t>
      </w:r>
      <w:r>
        <w:fldChar w:fldCharType="begin"/>
      </w:r>
      <w:r>
        <w:instrText xml:space="preserve"> XE "Windows Server" </w:instrText>
      </w:r>
      <w:r>
        <w:fldChar w:fldCharType="end"/>
      </w:r>
      <w:r>
        <w:t>, on Microsoft Azure-tjenester</w:t>
      </w:r>
      <w:r>
        <w:fldChar w:fldCharType="begin"/>
      </w:r>
      <w:r>
        <w:instrText xml:space="preserve"> XE "Microsoft Azure-tjenester" </w:instrText>
      </w:r>
      <w:r>
        <w:fldChar w:fldCharType="end"/>
      </w:r>
      <w:r>
        <w:t xml:space="preserve">, forutsatt at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er administrert av Azure Site Recovery</w:t>
      </w:r>
      <w:r>
        <w:fldChar w:fldCharType="begin"/>
      </w:r>
      <w:r>
        <w:instrText xml:space="preserve"> XE "Azure Site Recovery" </w:instrText>
      </w:r>
      <w:r>
        <w:fldChar w:fldCharType="end"/>
      </w:r>
      <w:r>
        <w:t xml:space="preserve"> for Azure.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programvaren og følgende begrensninger gjelder Kundens bruk av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w:t>
      </w:r>
    </w:p>
    <w:p w:rsidR="00142BA8" w:rsidRDefault="00142BA8">
      <w:pPr>
        <w:pStyle w:val="ProductList-Body"/>
      </w:pPr>
    </w:p>
    <w:p w:rsidR="00142BA8" w:rsidRDefault="00DD1632">
      <w:pPr>
        <w:pStyle w:val="ProductList-Body"/>
      </w:pP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kan bare kjøre i følgende unntaksperioder:</w:t>
      </w:r>
    </w:p>
    <w:p w:rsidR="00142BA8" w:rsidRDefault="00DD1632">
      <w:pPr>
        <w:pStyle w:val="ProductList-Bullet"/>
        <w:numPr>
          <w:ilvl w:val="0"/>
          <w:numId w:val="45"/>
        </w:numPr>
      </w:pPr>
      <w:r>
        <w:t>i kortere perioder med testing av katastrofegjenoppretting i løpet av én uke hver 90. dag,</w:t>
      </w:r>
    </w:p>
    <w:p w:rsidR="00142BA8" w:rsidRDefault="00DD1632">
      <w:pPr>
        <w:pStyle w:val="ProductList-Bullet"/>
        <w:numPr>
          <w:ilvl w:val="0"/>
          <w:numId w:val="45"/>
        </w:numPr>
      </w:pPr>
      <w:r>
        <w:t xml:space="preserve">ved en katastrofe, mens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som gjenopprettes, er nede, og</w:t>
      </w:r>
    </w:p>
    <w:p w:rsidR="00142BA8" w:rsidRDefault="00DD1632">
      <w:pPr>
        <w:pStyle w:val="ProductList-Bullet"/>
        <w:numPr>
          <w:ilvl w:val="0"/>
          <w:numId w:val="45"/>
        </w:numPr>
      </w:pPr>
      <w:r>
        <w:t xml:space="preserve">i en kort periode i tiden rundt en katastrofe for å hjelpe til med overføringen mellom den primære produksjonsserveren og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w:t>
      </w:r>
    </w:p>
    <w:p w:rsidR="00142BA8" w:rsidRDefault="00142BA8">
      <w:pPr>
        <w:pStyle w:val="ProductList-Body"/>
      </w:pPr>
    </w:p>
    <w:p w:rsidR="00142BA8" w:rsidRDefault="00DD1632">
      <w:pPr>
        <w:pStyle w:val="ProductList-Body"/>
      </w:pPr>
      <w:r>
        <w:t>For å kunne bruke programvaren i henhold til rettighetene for katastrofegjenoppretting, må Kunden overholde følgende vilkår:</w:t>
      </w:r>
    </w:p>
    <w:p w:rsidR="00142BA8" w:rsidRDefault="00DD1632">
      <w:pPr>
        <w:pStyle w:val="ProductList-Bullet"/>
        <w:numPr>
          <w:ilvl w:val="0"/>
          <w:numId w:val="46"/>
        </w:numPr>
      </w:pP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kjøre på noe annet tidspunkt enn de som er nevnt ovenfor. </w:t>
      </w:r>
    </w:p>
    <w:p w:rsidR="00142BA8" w:rsidRDefault="00DD1632">
      <w:pPr>
        <w:pStyle w:val="ProductList-Bullet"/>
        <w:numPr>
          <w:ilvl w:val="0"/>
          <w:numId w:val="46"/>
        </w:numPr>
      </w:pP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være i samme klynge som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w:t>
      </w:r>
    </w:p>
    <w:p w:rsidR="00142BA8" w:rsidRDefault="00DD1632">
      <w:pPr>
        <w:pStyle w:val="ProductList-Bullet"/>
        <w:numPr>
          <w:ilvl w:val="0"/>
          <w:numId w:val="46"/>
        </w:numPr>
      </w:pPr>
      <w:r>
        <w:t>Annet enn for sikkerhetskopiforekomster som kjører på Microsoft Azure-tjenester</w:t>
      </w:r>
      <w:r>
        <w:fldChar w:fldCharType="begin"/>
      </w:r>
      <w:r>
        <w:instrText xml:space="preserve"> XE "Microsoft Azure-tjenester" </w:instrText>
      </w:r>
      <w:r>
        <w:fldChar w:fldCharType="end"/>
      </w:r>
      <w:r>
        <w:t xml:space="preserve">, kreves det ikke en </w:t>
      </w:r>
      <w:r>
        <w:fldChar w:fldCharType="begin"/>
      </w:r>
      <w:r>
        <w:instrText xml:space="preserve"> AutoTextList   \s NoStyle \t "Med Lisens menes retten til å laste ned, installere, ha tilgang til og bruke et Produkt." </w:instrText>
      </w:r>
      <w:r>
        <w:fldChar w:fldCharType="separate"/>
      </w:r>
      <w:r>
        <w:rPr>
          <w:color w:val="0563C1"/>
        </w:rPr>
        <w:t>Windows Server-Lisens</w:t>
      </w:r>
      <w:r>
        <w:fldChar w:fldCharType="end"/>
      </w:r>
      <w:r>
        <w:t xml:space="preserve"> for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hvis følgende vilkår er oppfylt: </w:t>
      </w:r>
    </w:p>
    <w:p w:rsidR="00142BA8" w:rsidRDefault="00DD1632">
      <w:pPr>
        <w:pStyle w:val="ProductList-Bullet"/>
        <w:numPr>
          <w:ilvl w:val="1"/>
          <w:numId w:val="46"/>
        </w:numPr>
      </w:pPr>
      <w:r>
        <w:t xml:space="preserve">Hyper-V-rollen i Windows Server brukes til å replikere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fra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på et primærområde til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for katastrofegjenoppretting. </w:t>
      </w:r>
    </w:p>
    <w:p w:rsidR="00142BA8" w:rsidRDefault="00DD1632">
      <w:pPr>
        <w:pStyle w:val="ProductList-Bullet"/>
        <w:numPr>
          <w:ilvl w:val="1"/>
          <w:numId w:val="46"/>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bare brukes til å</w:t>
      </w:r>
    </w:p>
    <w:p w:rsidR="00142BA8" w:rsidRDefault="00DD1632">
      <w:pPr>
        <w:pStyle w:val="ProductList-Body"/>
        <w:ind w:left="1080"/>
      </w:pPr>
      <w:r>
        <w:t>– kjøre programvare for maskinvarevirtualisering, for eksempel Hyper-V,</w:t>
      </w:r>
    </w:p>
    <w:p w:rsidR="00142BA8" w:rsidRDefault="00DD1632">
      <w:pPr>
        <w:pStyle w:val="ProductList-Body"/>
        <w:ind w:left="1080"/>
      </w:pPr>
      <w:r>
        <w:t>– yte tjenester for maskinvarevirtualisering,</w:t>
      </w:r>
    </w:p>
    <w:p w:rsidR="00142BA8" w:rsidRDefault="00DD1632">
      <w:pPr>
        <w:pStyle w:val="ProductList-Body"/>
        <w:ind w:left="1080"/>
      </w:pPr>
      <w:r>
        <w:t>– kjøre programvareagenter til å administrere programvare for virtualisering,</w:t>
      </w:r>
    </w:p>
    <w:p w:rsidR="00142BA8" w:rsidRDefault="00DD1632">
      <w:pPr>
        <w:pStyle w:val="ProductList-Body"/>
        <w:ind w:left="1080"/>
      </w:pPr>
      <w:r>
        <w:t>– fungere som et mål for replikering,</w:t>
      </w:r>
    </w:p>
    <w:p w:rsidR="00142BA8" w:rsidRDefault="00DD1632">
      <w:pPr>
        <w:pStyle w:val="ProductList-Body"/>
        <w:ind w:left="1080"/>
      </w:pPr>
      <w:r>
        <w:t xml:space="preserve">– motta replikerte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teste failover,</w:t>
      </w:r>
    </w:p>
    <w:p w:rsidR="00142BA8" w:rsidRDefault="00DD1632">
      <w:pPr>
        <w:pStyle w:val="ProductList-Body"/>
        <w:ind w:left="1080"/>
      </w:pPr>
      <w:r>
        <w:t xml:space="preserve">– vente på failover for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og </w:t>
      </w:r>
    </w:p>
    <w:p w:rsidR="00142BA8" w:rsidRDefault="00DD1632">
      <w:pPr>
        <w:pStyle w:val="ProductList-Body"/>
        <w:ind w:left="1080"/>
      </w:pPr>
      <w:r>
        <w:t xml:space="preserve">– kjøre katastrofegjenopprettingsjobber som beskrevet over. </w:t>
      </w:r>
    </w:p>
    <w:p w:rsidR="00142BA8" w:rsidRDefault="00DD1632">
      <w:pPr>
        <w:pStyle w:val="ProductList-Bullet"/>
        <w:numPr>
          <w:ilvl w:val="1"/>
          <w:numId w:val="47"/>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brukes som en </w:t>
      </w:r>
      <w:r>
        <w:fldChar w:fldCharType="begin"/>
      </w:r>
      <w:r>
        <w:instrText xml:space="preserve"> AutoTextList   \s NoStyle \t "Server vil si et fysisk maskinvaresystem som kan kjøre serverprogramvare." </w:instrText>
      </w:r>
      <w:r>
        <w:fldChar w:fldCharType="separate"/>
      </w:r>
      <w:r>
        <w:rPr>
          <w:color w:val="0563C1"/>
        </w:rPr>
        <w:t>produksjonsserver</w:t>
      </w:r>
      <w:r>
        <w:fldChar w:fldCharType="end"/>
      </w:r>
      <w:r>
        <w:t>.</w:t>
      </w:r>
    </w:p>
    <w:p w:rsidR="00142BA8" w:rsidRDefault="00DD1632">
      <w:pPr>
        <w:pStyle w:val="ProductList-Bullet"/>
        <w:numPr>
          <w:ilvl w:val="0"/>
          <w:numId w:val="47"/>
        </w:numPr>
      </w:pPr>
      <w:r>
        <w:t xml:space="preserve">Bruk av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må overholde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programvaren. </w:t>
      </w:r>
    </w:p>
    <w:p w:rsidR="00142BA8" w:rsidRDefault="00DD1632">
      <w:pPr>
        <w:pStyle w:val="ProductList-Bullet"/>
        <w:numPr>
          <w:ilvl w:val="0"/>
          <w:numId w:val="47"/>
        </w:numPr>
      </w:pPr>
      <w:r>
        <w:t xml:space="preserve">Når prosessen for katastrofegjenoppretting er fullført og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er gjenopprettet, kan ikke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kjøre på andre tidspunkter enn de som tillates her. </w:t>
      </w:r>
    </w:p>
    <w:p w:rsidR="00142BA8" w:rsidRDefault="00DD1632">
      <w:pPr>
        <w:pStyle w:val="ProductList-Bullet"/>
        <w:numPr>
          <w:ilvl w:val="0"/>
          <w:numId w:val="47"/>
        </w:numPr>
      </w:pPr>
      <w:r>
        <w:t xml:space="preserve">SA-dekningen må opprettholdes for alle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External Connector-lisenser og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Serveradministrasjonslisenser</w:t>
      </w:r>
      <w:r>
        <w:fldChar w:fldCharType="end"/>
      </w:r>
      <w:r>
        <w:t xml:space="preserve"> som benyttes for tilgang til sikkerhetskopiforekomsten og for å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der denne programvaren kjører. </w:t>
      </w:r>
    </w:p>
    <w:p w:rsidR="00142BA8" w:rsidRDefault="00DD1632">
      <w:pPr>
        <w:pStyle w:val="ProductList-Bullet"/>
        <w:numPr>
          <w:ilvl w:val="0"/>
          <w:numId w:val="47"/>
        </w:numPr>
      </w:pPr>
      <w:r>
        <w:t xml:space="preserve">Kundens rett til å kjøre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sikkerhetskopiforekomstene</w:t>
      </w:r>
      <w:r>
        <w:fldChar w:fldCharType="end"/>
      </w:r>
      <w:r>
        <w:t xml:space="preserve"> avsluttes når Kundens Software Assurance-dekningen avsluttes. </w:t>
      </w:r>
    </w:p>
    <w:p w:rsidR="00142BA8" w:rsidRDefault="00142BA8">
      <w:pPr>
        <w:pStyle w:val="ProductList-Body"/>
        <w:jc w:val="right"/>
      </w:pPr>
    </w:p>
    <w:tbl>
      <w:tblPr>
        <w:tblStyle w:val="PURTable"/>
        <w:tblW w:w="0" w:type="dxa"/>
        <w:tblLook w:val="04A0" w:firstRow="1" w:lastRow="0" w:firstColumn="1" w:lastColumn="0" w:noHBand="0" w:noVBand="1"/>
      </w:tblPr>
      <w:tblGrid>
        <w:gridCol w:w="10800"/>
      </w:tblGrid>
      <w:tr w:rsidR="00142BA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2BA8" w:rsidRDefault="00DA45F0">
            <w:pPr>
              <w:pStyle w:val="ProductList-TableBody"/>
              <w:jc w:val="right"/>
            </w:pPr>
            <w:hyperlink w:anchor="_Sec842">
              <w:r w:rsidR="00DD1632">
                <w:rPr>
                  <w:color w:val="00467F"/>
                  <w:sz w:val="14"/>
                  <w:u w:val="single"/>
                </w:rPr>
                <w:t>Innholdsfortegnelse</w:t>
              </w:r>
            </w:hyperlink>
            <w:r w:rsidR="00DD1632">
              <w:rPr>
                <w:sz w:val="14"/>
              </w:rPr>
              <w:t>/</w:t>
            </w:r>
            <w:hyperlink w:anchor="_Sec549">
              <w:r w:rsidR="00DD1632">
                <w:rPr>
                  <w:color w:val="00467F"/>
                  <w:sz w:val="14"/>
                  <w:u w:val="single"/>
                </w:rPr>
                <w:t>Ordliste</w:t>
              </w:r>
            </w:hyperlink>
            <w:r w:rsidR="00DD1632">
              <w:rPr>
                <w:sz w:val="14"/>
              </w:rPr>
              <w:t>/</w:t>
            </w:r>
            <w:hyperlink w:anchor="_Sec844">
              <w:r w:rsidR="00DD1632">
                <w:rPr>
                  <w:color w:val="00467F"/>
                  <w:sz w:val="14"/>
                  <w:u w:val="single"/>
                </w:rPr>
                <w:t>Indeks</w:t>
              </w:r>
            </w:hyperlink>
          </w:p>
        </w:tc>
      </w:tr>
    </w:tbl>
    <w:p w:rsidR="00142BA8" w:rsidRDefault="00142BA8">
      <w:pPr>
        <w:pStyle w:val="ProductList-Body"/>
      </w:pPr>
    </w:p>
    <w:p w:rsidR="00142BA8" w:rsidRDefault="00DD1632">
      <w:pPr>
        <w:pStyle w:val="ProductList-ClauseHeading"/>
      </w:pPr>
      <w:bookmarkStart w:id="369" w:name="_Sec589"/>
      <w:r>
        <w:t>Lisensmobilitet</w:t>
      </w:r>
      <w:bookmarkEnd w:id="369"/>
    </w:p>
    <w:p w:rsidR="00142BA8" w:rsidRDefault="00DD1632">
      <w:pPr>
        <w:pStyle w:val="ProductList-SubClauseHeading"/>
      </w:pPr>
      <w:r>
        <w:t>Lisensmobilitet på tvers av Serverfarmer</w:t>
      </w:r>
    </w:p>
    <w:p w:rsidR="00142BA8" w:rsidRDefault="00DD1632">
      <w:pPr>
        <w:pStyle w:val="ProductList-BodyIndented"/>
      </w:pPr>
      <w:r>
        <w:t xml:space="preserve">Under Lisensmobilitet på tvers av Serverfarmer kan Kunden overføre hvilke som helst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har Lisensmobilitet-rettigheter, til alle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som befinner seg i samme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så ofte det er behov for det. Kunden kan også overføre disse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fra én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til en annen, men ikke på kortsiktig basis (det vil si ikke før det har gått minst 90 dager siden forrige tilordning). Produkter som brukes til Egenvertskap, kan brukes samtidig med Lisensmobilitet på tvers av Serverfarmer-rettigheter.</w:t>
      </w:r>
    </w:p>
    <w:p w:rsidR="00142BA8" w:rsidRDefault="00142BA8">
      <w:pPr>
        <w:pStyle w:val="ProductList-BodyIndented"/>
      </w:pPr>
    </w:p>
    <w:p w:rsidR="00142BA8" w:rsidRDefault="00DD1632">
      <w:pPr>
        <w:pStyle w:val="ProductList-SubClauseHeading"/>
      </w:pPr>
      <w:r>
        <w:t>Lisensmobilitet gjennom Software Assurance</w:t>
      </w:r>
    </w:p>
    <w:p w:rsidR="00142BA8" w:rsidRDefault="00DD1632">
      <w:pPr>
        <w:pStyle w:val="ProductList-BodyIndented"/>
      </w:pPr>
      <w:r>
        <w:t xml:space="preserve">Under Lisensmobilitet gjennom Software Assurance kan Kunden flytte egen lisensiert programvare under hvilke som helst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w:t>
      </w: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-rettigheter gjennom SA til en tredjeparts delte servere, underlagt kravene nedenfor. Produkter som brukes til Egenvertskap, kan ikke brukes samtidig med Lisensmobilitet via Software Assurance-rettigheter.</w:t>
      </w:r>
    </w:p>
    <w:p w:rsidR="00142BA8" w:rsidRDefault="00142BA8">
      <w:pPr>
        <w:pStyle w:val="ProductList-BodyIndented"/>
      </w:pPr>
    </w:p>
    <w:p w:rsidR="00142BA8" w:rsidRDefault="00DD1632">
      <w:pPr>
        <w:pStyle w:val="ProductList-SubSubClauseHeading"/>
      </w:pPr>
      <w:r>
        <w:t>Tillatt bruk:</w:t>
      </w:r>
    </w:p>
    <w:p w:rsidR="00142BA8" w:rsidRDefault="00DD1632">
      <w:pPr>
        <w:pStyle w:val="ProductList-BodyIndented2"/>
      </w:pPr>
      <w:r>
        <w:t>Med Lisensmobilitet gjennom SA kan Kunden:</w:t>
      </w:r>
    </w:p>
    <w:p w:rsidR="00142BA8" w:rsidRDefault="00DD1632">
      <w:pPr>
        <w:pStyle w:val="ProductList-Bullet"/>
        <w:numPr>
          <w:ilvl w:val="2"/>
          <w:numId w:val="48"/>
        </w:numPr>
      </w:pPr>
      <w:r>
        <w:t xml:space="preserve">kjøre lisensiert programvare på tredjeparts delte servere, </w:t>
      </w:r>
    </w:p>
    <w:p w:rsidR="00142BA8" w:rsidRDefault="00DD1632">
      <w:pPr>
        <w:pStyle w:val="ProductList-Bullet"/>
        <w:numPr>
          <w:ilvl w:val="2"/>
          <w:numId w:val="48"/>
        </w:numPr>
      </w:pPr>
      <w:r>
        <w:t xml:space="preserve">få tilgang til denne programvaren under adgangslisenser og under bruker- og enhet-SL-er som gir tilgang til Produktene, </w:t>
      </w:r>
    </w:p>
    <w:p w:rsidR="00142BA8" w:rsidRDefault="00DD1632">
      <w:pPr>
        <w:pStyle w:val="ProductList-Bullet"/>
        <w:numPr>
          <w:ilvl w:val="2"/>
          <w:numId w:val="48"/>
        </w:numPr>
      </w:pPr>
      <w:r>
        <w:t xml:space="preserve">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Kunden bruker på tredjepartens delte servere, og/eller </w:t>
      </w:r>
    </w:p>
    <w:p w:rsidR="00142BA8" w:rsidRDefault="00DD1632">
      <w:pPr>
        <w:pStyle w:val="ProductList-Bullet"/>
        <w:numPr>
          <w:ilvl w:val="2"/>
          <w:numId w:val="48"/>
        </w:numPr>
      </w:pPr>
      <w:r>
        <w:t xml:space="preserve">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som Kunden bruker på serverne sine, med bruk av programvare som Kunden kjører på tredjepartens delte servere.</w:t>
      </w:r>
    </w:p>
    <w:p w:rsidR="00142BA8" w:rsidRDefault="00142BA8">
      <w:pPr>
        <w:pStyle w:val="ProductList-BodyIndented2"/>
      </w:pPr>
    </w:p>
    <w:p w:rsidR="00142BA8" w:rsidRDefault="00DD1632">
      <w:pPr>
        <w:pStyle w:val="ProductList-SubSubClauseHeading"/>
      </w:pPr>
      <w:r>
        <w:t>Krav:</w:t>
      </w:r>
    </w:p>
    <w:p w:rsidR="00142BA8" w:rsidRDefault="00DD1632">
      <w:pPr>
        <w:pStyle w:val="ProductList-BodyIndented2"/>
      </w:pPr>
      <w:r>
        <w:t>For å bruke Lisensmobilitet gjennom SA må Kunden:</w:t>
      </w:r>
    </w:p>
    <w:p w:rsidR="00142BA8" w:rsidRDefault="00DD1632">
      <w:pPr>
        <w:pStyle w:val="ProductList-Bullet"/>
        <w:numPr>
          <w:ilvl w:val="2"/>
          <w:numId w:val="49"/>
        </w:numPr>
      </w:pPr>
      <w:r>
        <w:t xml:space="preserve">kjøre den lisensierte programvaren og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sine på tredjeparts delte servere utelukkende for egen bruk og vinning, </w:t>
      </w:r>
    </w:p>
    <w:p w:rsidR="00142BA8" w:rsidRDefault="00DD1632">
      <w:pPr>
        <w:pStyle w:val="ProductList-Bullet"/>
        <w:numPr>
          <w:ilvl w:val="2"/>
          <w:numId w:val="49"/>
        </w:numPr>
      </w:pPr>
      <w:r>
        <w:t xml:space="preserve">anvende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bare med Microsoft Azure Platform-tjenester</w:t>
      </w:r>
      <w:r>
        <w:fldChar w:fldCharType="begin"/>
      </w:r>
      <w:r>
        <w:instrText xml:space="preserve"> XE "Microsoft Azure Platform-tjenester" </w:instrText>
      </w:r>
      <w:r>
        <w:fldChar w:fldCharType="end"/>
      </w:r>
      <w:r>
        <w:t xml:space="preserve"> eller kvalifisert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og</w:t>
      </w:r>
    </w:p>
    <w:p w:rsidR="00142BA8" w:rsidRDefault="00DD1632">
      <w:pPr>
        <w:pStyle w:val="ProductList-Bullet"/>
        <w:numPr>
          <w:ilvl w:val="2"/>
          <w:numId w:val="49"/>
        </w:numPr>
      </w:pPr>
      <w:r>
        <w:t xml:space="preserve">fylle ut og levere Valideringsskjema for Lisensmobilitet hos hver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som skal kjøre den lisensierte programvaren på sine delte servere.</w:t>
      </w:r>
    </w:p>
    <w:p w:rsidR="00142BA8" w:rsidRDefault="00142BA8">
      <w:pPr>
        <w:pStyle w:val="ProductList-SubSubClauseHeading"/>
      </w:pPr>
    </w:p>
    <w:p w:rsidR="00142BA8" w:rsidRDefault="00DD1632">
      <w:pPr>
        <w:pStyle w:val="ProductList-BodyIndented2"/>
      </w:pPr>
      <w:r>
        <w:t xml:space="preserve">Kunden har rett til å flytte den lisensierte programvaren fra en tredjeparts delte servere tilbake til sine egne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eller til en annen tredjeparts delte servere, men ikke på kortsiktig basis (ikke før det er gått minst 90 dager siden forrige tilordning). Kunden har også rett til å flytte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som kjøres på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administreres under en bestemt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fra en tredjeparts delte servere i én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til dennes delte servere i en annen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men ikke på kortsiktig basis (ikke før det er gått minst 90 dager siden forrige tilordning).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administreres under samme Lisens, må være i samme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Kunden samtykker i at Kunden er ansvarlig for tredjeparters handlinger når det gjelder programvare som anvendes og administreres på Kundens vegne. Bortsett fra det som er angitt nedenfor, er bruken regulert av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som gjelder Produktet, sammen med vilkårene for Lisensmobilitet gjennom SA. Vilkårene for Lisensmobilitet gjennom SA har forrang for eventuelle motstridende Lisensvilkår for et Produkt når Lisensmobilitet gjennom SA brukes. Noen Produkter, som beskrevet nedenfor, har imidlertid ulike bruksrettigheter for en tredjeparts delte servere under Lisensmobilitet gjennom SA:</w:t>
      </w:r>
    </w:p>
    <w:tbl>
      <w:tblPr>
        <w:tblStyle w:val="PURTable1"/>
        <w:tblW w:w="0" w:type="dxa"/>
        <w:tblLook w:val="04A0" w:firstRow="1" w:lastRow="0" w:firstColumn="1" w:lastColumn="0" w:noHBand="0" w:noVBand="1"/>
      </w:tblPr>
      <w:tblGrid>
        <w:gridCol w:w="2478"/>
        <w:gridCol w:w="2429"/>
        <w:gridCol w:w="2509"/>
        <w:gridCol w:w="2654"/>
      </w:tblGrid>
      <w:tr w:rsidR="00142BA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42BA8" w:rsidRDefault="00DD1632">
            <w:pPr>
              <w:pStyle w:val="ProductList-TableBody"/>
            </w:pPr>
            <w:r>
              <w:rPr>
                <w:color w:val="FFFFFF"/>
              </w:rPr>
              <w:t>Lisensmodell</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42BA8" w:rsidRDefault="00DD1632">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42BA8" w:rsidRDefault="00DD1632">
            <w:pPr>
              <w:pStyle w:val="ProductList-TableBody"/>
            </w:pPr>
            <w:r>
              <w:rPr>
                <w:color w:val="FFFFFF"/>
              </w:rPr>
              <w:t>Lisens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42BA8" w:rsidRDefault="00DD1632">
            <w:pPr>
              <w:pStyle w:val="ProductList-TableBody"/>
            </w:pPr>
            <w:r>
              <w:rPr>
                <w:color w:val="FFFFFF"/>
              </w:rPr>
              <w:t>Tillatt antall:</w:t>
            </w:r>
          </w:p>
          <w:p w:rsidR="00142BA8" w:rsidRDefault="00DD1632">
            <w:pPr>
              <w:pStyle w:val="ProductList-TableBody"/>
            </w:pPr>
            <w:r>
              <w:rPr>
                <w:color w:val="FFFFFF"/>
              </w:rPr>
              <w:t>OSEer eller Kjerner per Lisens</w:t>
            </w:r>
          </w:p>
        </w:tc>
      </w:tr>
      <w:tr w:rsidR="00142BA8">
        <w:tc>
          <w:tcPr>
            <w:tcW w:w="29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External Connector-lisenser</w:t>
            </w:r>
          </w:p>
        </w:tc>
        <w:tc>
          <w:tcPr>
            <w:tcW w:w="30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Hver External Connector License med aktiv SA-dekning</w:t>
            </w:r>
          </w:p>
        </w:tc>
        <w:tc>
          <w:tcPr>
            <w:tcW w:w="30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1 OSE per lisens</w:t>
            </w:r>
          </w:p>
        </w:tc>
      </w:tr>
      <w:tr w:rsidR="00142BA8">
        <w:tc>
          <w:tcPr>
            <w:tcW w:w="29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Hver serverlisens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1 OSE per lisens</w:t>
            </w:r>
          </w:p>
        </w:tc>
      </w:tr>
      <w:tr w:rsidR="00142BA8">
        <w:tc>
          <w:tcPr>
            <w:tcW w:w="29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Per kjerne</w:t>
            </w:r>
          </w:p>
        </w:tc>
        <w:tc>
          <w:tcPr>
            <w:tcW w:w="29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Alle kvalifiserte Produkter</w:t>
            </w:r>
          </w:p>
        </w:tc>
        <w:tc>
          <w:tcPr>
            <w:tcW w:w="30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Hver kjernelisens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Én virtuell kjerne (omfattet av produktbrukerrettighetene, inkludert kravet om minimum fire kjerner per OSE)</w:t>
            </w:r>
          </w:p>
        </w:tc>
      </w:tr>
      <w:tr w:rsidR="00142BA8">
        <w:tc>
          <w:tcPr>
            <w:tcW w:w="29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Administrasjonsservere</w:t>
            </w:r>
          </w:p>
        </w:tc>
        <w:tc>
          <w:tcPr>
            <w:tcW w:w="29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Hver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To administrerte OSEer per lisens</w:t>
            </w:r>
          </w:p>
        </w:tc>
      </w:tr>
      <w:tr w:rsidR="00142BA8">
        <w:tc>
          <w:tcPr>
            <w:tcW w:w="29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Administrasjonsservere</w:t>
            </w:r>
          </w:p>
        </w:tc>
        <w:tc>
          <w:tcPr>
            <w:tcW w:w="29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Hver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10 administrerte OSE-er per lisens</w:t>
            </w:r>
          </w:p>
        </w:tc>
      </w:tr>
    </w:tbl>
    <w:p w:rsidR="00142BA8" w:rsidRDefault="00142BA8">
      <w:pPr>
        <w:pStyle w:val="ProductList-BodyIndented2"/>
      </w:pPr>
    </w:p>
    <w:p w:rsidR="00142BA8" w:rsidRDefault="00142BA8">
      <w:pPr>
        <w:pStyle w:val="ProductList-BodyIndented2"/>
      </w:pPr>
    </w:p>
    <w:p w:rsidR="00142BA8" w:rsidRDefault="00DD1632">
      <w:pPr>
        <w:pStyle w:val="ProductList-ClauseHeading"/>
      </w:pPr>
      <w:bookmarkStart w:id="370" w:name="_Sec590"/>
      <w:r>
        <w:t>Servere – Self Hosted Applications</w:t>
      </w:r>
      <w:bookmarkEnd w:id="370"/>
    </w:p>
    <w:p w:rsidR="00142BA8" w:rsidRDefault="00DD1632">
      <w:pPr>
        <w:pStyle w:val="ProductList-Body"/>
      </w:pPr>
      <w:r>
        <w:t>Self-Hosted Applications betyr Produktene som Self-Hosted-rettighetene gjelder for.</w:t>
      </w:r>
    </w:p>
    <w:p w:rsidR="00142BA8" w:rsidRDefault="00142BA8">
      <w:pPr>
        <w:pStyle w:val="ProductList-Body"/>
      </w:pPr>
    </w:p>
    <w:p w:rsidR="00142BA8" w:rsidRDefault="00DD1632">
      <w:pPr>
        <w:pStyle w:val="ProductList-Body"/>
      </w:pPr>
      <w:r>
        <w:t>Selv om det skulle fremgå noe annet av Kundens volumlisensavtale, inkludert i Produktvilkårene, kan Kunden kjøre lisensierte eksemplarer av Self-Hosted Applications som samhandler direkte eller indirekte med Kundens programvare for å opprette en enhetlig løsning ("Enhetlig Løsning") og tillate tredjeparter å bruke den i henhold til vilkårene nedenfor.</w:t>
      </w:r>
    </w:p>
    <w:p w:rsidR="00142BA8" w:rsidRDefault="00142BA8">
      <w:pPr>
        <w:pStyle w:val="ProductList-Body"/>
      </w:pPr>
    </w:p>
    <w:p w:rsidR="00142BA8" w:rsidRDefault="00DD1632">
      <w:pPr>
        <w:pStyle w:val="ProductList-SubClauseHeading"/>
      </w:pPr>
      <w:r>
        <w:t>Krav</w:t>
      </w:r>
    </w:p>
    <w:p w:rsidR="00142BA8" w:rsidRDefault="00DD1632">
      <w:pPr>
        <w:pStyle w:val="ProductList-BodyIndented"/>
      </w:pPr>
      <w:r>
        <w:t xml:space="preserve">Kunden må ha de nødvendige </w:t>
      </w:r>
      <w:r>
        <w:fldChar w:fldCharType="begin"/>
      </w:r>
      <w:r>
        <w:instrText xml:space="preserve"> AutoTextList   \s NoStyle \t "Med Lisens menes retten til å laste ned, installere, ha tilgang til og bruke et Produkt." </w:instrText>
      </w:r>
      <w:r>
        <w:fldChar w:fldCharType="separate"/>
      </w:r>
      <w:r>
        <w:rPr>
          <w:color w:val="0563C1"/>
        </w:rPr>
        <w:t>Microsoft-Lisensene</w:t>
      </w:r>
      <w:r>
        <w:fldChar w:fldCharType="end"/>
      </w:r>
      <w:r>
        <w:t xml:space="preserve"> for:</w:t>
      </w:r>
    </w:p>
    <w:p w:rsidR="00142BA8" w:rsidRDefault="00DD1632">
      <w:pPr>
        <w:pStyle w:val="ProductList-Bullet"/>
        <w:numPr>
          <w:ilvl w:val="1"/>
          <w:numId w:val="50"/>
        </w:numPr>
      </w:pPr>
      <w:r>
        <w:t xml:space="preserve">Self-Hosted Applications som kjører som en del av en Enhetlig Løsning, samt </w:t>
      </w:r>
    </w:p>
    <w:p w:rsidR="00142BA8" w:rsidRDefault="00DD1632">
      <w:pPr>
        <w:pStyle w:val="ProductList-Bullet"/>
        <w:numPr>
          <w:ilvl w:val="1"/>
          <w:numId w:val="50"/>
        </w:numPr>
      </w:pPr>
      <w:r>
        <w:t xml:space="preserve">alle </w:t>
      </w:r>
      <w:r>
        <w:fldChar w:fldCharType="begin"/>
      </w:r>
      <w:r>
        <w:instrText xml:space="preserve"> AutoTextList   \s NoStyle \t "Med Lisens menes retten til å laste ned, installere, ha tilgang til og bruke et Produkt." </w:instrText>
      </w:r>
      <w:r>
        <w:fldChar w:fldCharType="separate"/>
      </w:r>
      <w:r>
        <w:rPr>
          <w:color w:val="0563C1"/>
        </w:rPr>
        <w:t>adgangslisenser</w:t>
      </w:r>
      <w:r>
        <w:fldChar w:fldCharType="end"/>
      </w:r>
      <w:r>
        <w:t xml:space="preserve"> som brukes til å gjøre den Enhetlige Løsningen tilgjengelig for Eksterne Brukere (se delen Definisjoner i Ordlisten).</w:t>
      </w:r>
    </w:p>
    <w:p w:rsidR="00142BA8" w:rsidRDefault="00142BA8">
      <w:pPr>
        <w:pStyle w:val="ProductList-BodyIndented"/>
      </w:pPr>
    </w:p>
    <w:p w:rsidR="00142BA8" w:rsidRDefault="00DD1632">
      <w:pPr>
        <w:pStyle w:val="ProductList-BodyIndented"/>
      </w:pPr>
      <w:r>
        <w:t xml:space="preserve">All Microsoft-programvare som brukes til å skape og levere den Enhetlige Løsningen, må: </w:t>
      </w:r>
    </w:p>
    <w:p w:rsidR="00142BA8" w:rsidRDefault="00DD1632">
      <w:pPr>
        <w:pStyle w:val="ProductList-Bullet"/>
        <w:numPr>
          <w:ilvl w:val="1"/>
          <w:numId w:val="51"/>
        </w:numPr>
      </w:pPr>
      <w:r>
        <w:t xml:space="preserve">være lisensiert gjennom et volumlisensprogram, og </w:t>
      </w:r>
    </w:p>
    <w:p w:rsidR="00142BA8" w:rsidRDefault="00DD1632">
      <w:pPr>
        <w:pStyle w:val="ProductList-Bullet"/>
        <w:numPr>
          <w:ilvl w:val="1"/>
          <w:numId w:val="51"/>
        </w:numPr>
      </w:pPr>
      <w:r>
        <w:t xml:space="preserve">være kvalifisert for </w:t>
      </w: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xml:space="preserve"> i henhold til disse Lisensvilkårene.</w:t>
      </w:r>
    </w:p>
    <w:p w:rsidR="00142BA8" w:rsidRDefault="00142BA8">
      <w:pPr>
        <w:pStyle w:val="ProductList-BodyIndented"/>
      </w:pPr>
    </w:p>
    <w:p w:rsidR="00142BA8" w:rsidRDefault="00DD1632">
      <w:pPr>
        <w:pStyle w:val="ProductList-BodyIndented"/>
      </w:pPr>
      <w:r>
        <w:t>Kundens programvare må:</w:t>
      </w:r>
    </w:p>
    <w:p w:rsidR="00142BA8" w:rsidRDefault="00DD1632">
      <w:pPr>
        <w:pStyle w:val="ProductList-Bullet"/>
        <w:numPr>
          <w:ilvl w:val="1"/>
          <w:numId w:val="52"/>
        </w:numPr>
      </w:pPr>
      <w:r>
        <w:t xml:space="preserve">tilføre betydelig, primær funksjonalitet til Self-Hosted Applications som er en del av en Enhetlig Løsning (instrumentbord, HTML-redigeringsprogrammer, verktøy og lignende teknologier er ikke alene en primærtjeneste og/eller et program i en Enhetlig Løsning), </w:t>
      </w:r>
    </w:p>
    <w:p w:rsidR="00142BA8" w:rsidRDefault="00DD1632">
      <w:pPr>
        <w:pStyle w:val="ProductList-Bullet"/>
        <w:numPr>
          <w:ilvl w:val="1"/>
          <w:numId w:val="52"/>
        </w:numPr>
      </w:pPr>
      <w:r>
        <w:t xml:space="preserve">være hovedtjeneste og/eller -program for Enhetlig Løsning, og må ikke tillate direkte tilgang til Self-Hosted Applications av noen sluttbruker av en Enhetlig Løsning, </w:t>
      </w:r>
    </w:p>
    <w:p w:rsidR="00142BA8" w:rsidRDefault="00DD1632">
      <w:pPr>
        <w:pStyle w:val="ProductList-Bullet"/>
        <w:numPr>
          <w:ilvl w:val="1"/>
          <w:numId w:val="52"/>
        </w:numPr>
      </w:pPr>
      <w:r>
        <w:t>leveres til sluttbrukere over Internett, via fasttelefon eller et privat nettverk fra servere som er fysisk dedikert til Kunden, og under daglig kontroll av Kunden eller en annen tredjepart enn sluttbrukeren av den Enhetlige Løsningen (den Enhetlige Løsningen kan ikke være lokalisert på sluttbrukerens enhet), og</w:t>
      </w:r>
    </w:p>
    <w:p w:rsidR="00142BA8" w:rsidRDefault="00DD1632">
      <w:pPr>
        <w:pStyle w:val="ProductList-Bullet"/>
        <w:numPr>
          <w:ilvl w:val="1"/>
          <w:numId w:val="52"/>
        </w:numPr>
      </w:pPr>
      <w:r>
        <w:t>være eid, ikke lisensiert, av Kunden, bortsett fra at programvaren kan omfatte uvesentlige tredjepartsprogramvare som er integrert i, eller virker med støtte fra, Kundens programvare.</w:t>
      </w:r>
    </w:p>
    <w:p w:rsidR="00142BA8" w:rsidRDefault="00142BA8">
      <w:pPr>
        <w:pStyle w:val="ProductList-BodyIndented"/>
      </w:pPr>
    </w:p>
    <w:p w:rsidR="00142BA8" w:rsidRDefault="00DD1632">
      <w:pPr>
        <w:pStyle w:val="ProductList-BodyIndented"/>
      </w:pPr>
      <w:r>
        <w:t xml:space="preserve">All bruk av Self-Hosted Applications reguleres fortsatt av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disse produktene. Kunden har ikke rett til å overføre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er anskaffet i henhold til volumlisensavtalen, bortsett fra det som er tillatt i den avtalen.</w:t>
      </w:r>
    </w:p>
    <w:p w:rsidR="00142BA8" w:rsidRDefault="00142BA8">
      <w:pPr>
        <w:pStyle w:val="ProductList-BodyIndented"/>
        <w:jc w:val="right"/>
      </w:pPr>
    </w:p>
    <w:tbl>
      <w:tblPr>
        <w:tblStyle w:val="PURTable0"/>
        <w:tblW w:w="0" w:type="dxa"/>
        <w:tblLook w:val="04A0" w:firstRow="1" w:lastRow="0" w:firstColumn="1" w:lastColumn="0" w:noHBand="0" w:noVBand="1"/>
      </w:tblPr>
      <w:tblGrid>
        <w:gridCol w:w="10440"/>
      </w:tblGrid>
      <w:tr w:rsidR="00142BA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2BA8" w:rsidRDefault="00DA45F0">
            <w:pPr>
              <w:pStyle w:val="ProductList-TableBody"/>
              <w:jc w:val="right"/>
            </w:pPr>
            <w:hyperlink w:anchor="_Sec842">
              <w:r w:rsidR="00DD1632">
                <w:rPr>
                  <w:color w:val="00467F"/>
                  <w:sz w:val="14"/>
                  <w:u w:val="single"/>
                </w:rPr>
                <w:t>Innholdsfortegnelse</w:t>
              </w:r>
            </w:hyperlink>
            <w:r w:rsidR="00DD1632">
              <w:rPr>
                <w:sz w:val="14"/>
              </w:rPr>
              <w:t>/</w:t>
            </w:r>
            <w:hyperlink w:anchor="_Sec549">
              <w:r w:rsidR="00DD1632">
                <w:rPr>
                  <w:color w:val="00467F"/>
                  <w:sz w:val="14"/>
                  <w:u w:val="single"/>
                </w:rPr>
                <w:t>Ordliste</w:t>
              </w:r>
            </w:hyperlink>
            <w:r w:rsidR="00DD1632">
              <w:rPr>
                <w:sz w:val="14"/>
              </w:rPr>
              <w:t>/</w:t>
            </w:r>
            <w:hyperlink w:anchor="_Sec844">
              <w:r w:rsidR="00DD1632">
                <w:rPr>
                  <w:color w:val="00467F"/>
                  <w:sz w:val="14"/>
                  <w:u w:val="single"/>
                </w:rPr>
                <w:t>Indeks</w:t>
              </w:r>
            </w:hyperlink>
          </w:p>
        </w:tc>
      </w:tr>
    </w:tbl>
    <w:p w:rsidR="00142BA8" w:rsidRDefault="00142BA8">
      <w:pPr>
        <w:pStyle w:val="ProductList-BodyIndented"/>
      </w:pPr>
    </w:p>
    <w:p w:rsidR="00142BA8" w:rsidRDefault="00142BA8">
      <w:pPr>
        <w:pStyle w:val="PURBreadcrumb"/>
      </w:pPr>
    </w:p>
    <w:p w:rsidR="00142BA8" w:rsidRDefault="00DD1632">
      <w:pPr>
        <w:pStyle w:val="ProductList-SectionHeading"/>
        <w:pageBreakBefore/>
      </w:pPr>
      <w:bookmarkStart w:id="371" w:name="_Sec562"/>
      <w:bookmarkEnd w:id="348"/>
      <w:r>
        <w:t>Vedlegg C – Profesjonelle Tjenester</w:t>
      </w:r>
      <w:r>
        <w:fldChar w:fldCharType="begin"/>
      </w:r>
      <w:r>
        <w:instrText xml:space="preserve"> TC "</w:instrText>
      </w:r>
      <w:bookmarkStart w:id="372" w:name="_Toc433720981"/>
      <w:r>
        <w:instrText>Vedlegg C – Profesjonelle Tjenester</w:instrText>
      </w:r>
      <w:bookmarkEnd w:id="372"/>
      <w:r>
        <w:instrText>" \l 1</w:instrText>
      </w:r>
      <w:r>
        <w:fldChar w:fldCharType="end"/>
      </w:r>
    </w:p>
    <w:p w:rsidR="00142BA8" w:rsidRDefault="00DD1632">
      <w:pPr>
        <w:pStyle w:val="ProductList-Body"/>
      </w:pPr>
      <w:r>
        <w:t>De Profesjonelle Tjenestene som er tilgjengelige gjennom Volumlisensiering fra Microsoft, er beskrevet nedenfor.</w:t>
      </w:r>
    </w:p>
    <w:p w:rsidR="00142BA8" w:rsidRDefault="00DD1632">
      <w:pPr>
        <w:pStyle w:val="ProductList-Offering1Heading"/>
      </w:pPr>
      <w:bookmarkStart w:id="373" w:name="_Sec565"/>
      <w:r>
        <w:t>Microsoft Premier Support-tilbud</w:t>
      </w:r>
      <w:bookmarkEnd w:id="373"/>
      <w:r>
        <w:fldChar w:fldCharType="begin"/>
      </w:r>
      <w:r>
        <w:instrText xml:space="preserve"> TC "</w:instrText>
      </w:r>
      <w:bookmarkStart w:id="374" w:name="_Toc433720982"/>
      <w:r>
        <w:instrText>Microsoft Premier Support-tilbud</w:instrText>
      </w:r>
      <w:bookmarkEnd w:id="374"/>
      <w:r>
        <w:instrText>" \l 2</w:instrText>
      </w:r>
      <w:r>
        <w:fldChar w:fldCharType="end"/>
      </w:r>
    </w:p>
    <w:tbl>
      <w:tblPr>
        <w:tblStyle w:val="PURTable"/>
        <w:tblW w:w="0" w:type="dxa"/>
        <w:tblLook w:val="04A0" w:firstRow="1" w:lastRow="0" w:firstColumn="1" w:lastColumn="0" w:noHBand="0" w:noVBand="1"/>
      </w:tblPr>
      <w:tblGrid>
        <w:gridCol w:w="3654"/>
        <w:gridCol w:w="1767"/>
        <w:gridCol w:w="1835"/>
        <w:gridCol w:w="1767"/>
        <w:gridCol w:w="1767"/>
      </w:tblGrid>
      <w:tr w:rsidR="00142BA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42BA8" w:rsidRDefault="00DD1632">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42BA8" w:rsidRDefault="00DD1632">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42BA8" w:rsidRDefault="00DD1632">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42BA8" w:rsidRDefault="00DD1632">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42BA8" w:rsidRDefault="00DD1632">
            <w:pPr>
              <w:pStyle w:val="ProductList-TableBody"/>
              <w:jc w:val="center"/>
            </w:pPr>
            <w:r>
              <w:rPr>
                <w:color w:val="FFFFFF"/>
              </w:rPr>
              <w:t>Premier Plus</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Kontoprofilering og -rapportering</w:t>
            </w:r>
          </w:p>
        </w:tc>
        <w:tc>
          <w:tcPr>
            <w:tcW w:w="19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Månedlig</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Kundestøtte (tilordnede timer per år)</w:t>
            </w:r>
          </w:p>
        </w:tc>
        <w:tc>
          <w:tcPr>
            <w:tcW w:w="19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Opptil 10 timer</w:t>
            </w:r>
          </w:p>
        </w:tc>
        <w:tc>
          <w:tcPr>
            <w:tcW w:w="19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Opptil 10 timer</w:t>
            </w:r>
          </w:p>
          <w:p w:rsidR="00142BA8" w:rsidRDefault="00DD1632">
            <w:pPr>
              <w:pStyle w:val="ProductList-TableBody"/>
            </w:pPr>
            <w:r>
              <w:t>+1 tilstandskontroll</w:t>
            </w:r>
          </w:p>
          <w:p w:rsidR="00142BA8" w:rsidRDefault="00DD1632">
            <w:pPr>
              <w:pStyle w:val="ProductList-TableBody"/>
            </w:pPr>
            <w:r>
              <w:t>+1 seminar</w:t>
            </w:r>
          </w:p>
        </w:tc>
        <w:tc>
          <w:tcPr>
            <w:tcW w:w="19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 xml:space="preserve">Opptil 120 timer </w:t>
            </w:r>
          </w:p>
        </w:tc>
        <w:tc>
          <w:tcPr>
            <w:tcW w:w="19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Opptil 160 timer</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Problemløsningsstøtte (PRS) (tilordnet årlig)</w:t>
            </w:r>
          </w:p>
        </w:tc>
        <w:tc>
          <w:tcPr>
            <w:tcW w:w="19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Opptil 40 timer</w:t>
            </w:r>
          </w:p>
        </w:tc>
        <w:tc>
          <w:tcPr>
            <w:tcW w:w="19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 xml:space="preserve">Opptil </w:t>
            </w:r>
          </w:p>
        </w:tc>
        <w:tc>
          <w:tcPr>
            <w:tcW w:w="19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 xml:space="preserve">Opptil 80 timer </w:t>
            </w:r>
          </w:p>
        </w:tc>
        <w:tc>
          <w:tcPr>
            <w:tcW w:w="19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Opptil 140 timer</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24X7 Styring ved eskalering av kritiske situasjoner (alvorlighetsgrad 1)</w:t>
            </w:r>
          </w:p>
        </w:tc>
        <w:tc>
          <w:tcPr>
            <w:tcW w:w="19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Rask støtte på stedet</w:t>
            </w:r>
          </w:p>
        </w:tc>
        <w:tc>
          <w:tcPr>
            <w:tcW w:w="19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Proaktive informasjonstjenester</w:t>
            </w:r>
          </w:p>
        </w:tc>
        <w:tc>
          <w:tcPr>
            <w:tcW w:w="19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jc w:val="center"/>
            </w:pPr>
            <w:r>
              <w:t>X</w:t>
            </w:r>
          </w:p>
        </w:tc>
      </w:tr>
      <w:tr w:rsidR="00142BA8">
        <w:tc>
          <w:tcPr>
            <w:tcW w:w="404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Tilleggstimer</w:t>
            </w:r>
          </w:p>
        </w:tc>
        <w:tc>
          <w:tcPr>
            <w:tcW w:w="19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Pakker på 20</w:t>
            </w:r>
          </w:p>
        </w:tc>
      </w:tr>
    </w:tbl>
    <w:p w:rsidR="00142BA8" w:rsidRDefault="00DD1632">
      <w:pPr>
        <w:pStyle w:val="ProductList-Body"/>
      </w:pPr>
      <w:r>
        <w:rPr>
          <w:vertAlign w:val="superscript"/>
        </w:rPr>
        <w:t xml:space="preserve">1 </w:t>
      </w:r>
      <w:r>
        <w:rPr>
          <w:i/>
        </w:rPr>
        <w:t>Kontortid defineres lokalt.</w:t>
      </w:r>
    </w:p>
    <w:p w:rsidR="00142BA8" w:rsidRDefault="00142BA8">
      <w:pPr>
        <w:pStyle w:val="ProductList-Body"/>
      </w:pPr>
    </w:p>
    <w:tbl>
      <w:tblPr>
        <w:tblStyle w:val="PURTable"/>
        <w:tblW w:w="0" w:type="dxa"/>
        <w:tblLook w:val="04A0" w:firstRow="1" w:lastRow="0" w:firstColumn="1" w:lastColumn="0" w:noHBand="0" w:noVBand="1"/>
      </w:tblPr>
      <w:tblGrid>
        <w:gridCol w:w="2669"/>
        <w:gridCol w:w="2729"/>
        <w:gridCol w:w="2678"/>
        <w:gridCol w:w="2714"/>
      </w:tblGrid>
      <w:tr w:rsidR="00142BA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42BA8" w:rsidRDefault="00DD1632">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42BA8" w:rsidRDefault="00DD1632">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42BA8" w:rsidRDefault="00DD1632">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42BA8" w:rsidRDefault="00DD1632">
            <w:pPr>
              <w:pStyle w:val="ProductList-TableBody"/>
            </w:pPr>
            <w:r>
              <w:rPr>
                <w:color w:val="FFFFFF"/>
              </w:rPr>
              <w:t>Forventet respons fra Kunden</w:t>
            </w:r>
          </w:p>
        </w:tc>
      </w:tr>
      <w:tr w:rsidR="00142BA8">
        <w:tc>
          <w:tcPr>
            <w:tcW w:w="30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1. Innsending bare via telefon</w:t>
            </w:r>
          </w:p>
        </w:tc>
        <w:tc>
          <w:tcPr>
            <w:tcW w:w="30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 xml:space="preserve">Katastrofal innvirkning på virksomheten: </w:t>
            </w:r>
          </w:p>
          <w:p w:rsidR="00142BA8" w:rsidRDefault="00DD1632">
            <w:pPr>
              <w:pStyle w:val="ProductList-TableBody"/>
            </w:pPr>
            <w:r>
              <w:t>Sentrale forretningsprosesser er tapt (kritisk for driften), og arbeidet kan ikke fortsette</w:t>
            </w:r>
          </w:p>
          <w:p w:rsidR="00142BA8" w:rsidRDefault="00DD1632">
            <w:pPr>
              <w:pStyle w:val="ProductList-TableBody"/>
            </w:pPr>
            <w:r>
              <w:t>Krever umiddelbare tiltak</w:t>
            </w:r>
          </w:p>
        </w:tc>
        <w:tc>
          <w:tcPr>
            <w:tcW w:w="30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Første respons innen én time eller raskere</w:t>
            </w:r>
          </w:p>
          <w:p w:rsidR="00142BA8" w:rsidRDefault="00DD1632">
            <w:pPr>
              <w:pStyle w:val="ProductList-TableBody"/>
            </w:pPr>
            <w:r>
              <w:t>Microsoft-ressurser kommer til kunden så snart som mulig</w:t>
            </w:r>
          </w:p>
          <w:p w:rsidR="00142BA8" w:rsidRDefault="00DD1632">
            <w:pPr>
              <w:pStyle w:val="ProductList-TableBody"/>
            </w:pPr>
            <w:r>
              <w:t>Kontinuerlig innsats hele døgnet</w:t>
            </w:r>
          </w:p>
          <w:p w:rsidR="00142BA8" w:rsidRDefault="00DD1632">
            <w:pPr>
              <w:pStyle w:val="ProductList-TableBody"/>
            </w:pPr>
            <w:r>
              <w:t>Hurtig eskalering til Produktteamene hos Microsoft</w:t>
            </w:r>
          </w:p>
          <w:p w:rsidR="00142BA8" w:rsidRDefault="00DD1632">
            <w:pPr>
              <w:pStyle w:val="ProductList-TableBody"/>
            </w:pPr>
            <w:r>
              <w:t xml:space="preserve">Microsofts toppledere blir varslet </w:t>
            </w:r>
          </w:p>
        </w:tc>
        <w:tc>
          <w:tcPr>
            <w:tcW w:w="30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 xml:space="preserve">Kundens toppledere blir varslet </w:t>
            </w:r>
          </w:p>
          <w:p w:rsidR="00142BA8" w:rsidRDefault="00DD1632">
            <w:pPr>
              <w:pStyle w:val="ProductList-TableBody"/>
            </w:pPr>
            <w:r>
              <w:t>Det tildeles passende ressurser for å kunne opprettholde en kontinuerlig innsats hele døgnet</w:t>
            </w:r>
            <w:r>
              <w:rPr>
                <w:vertAlign w:val="superscript"/>
              </w:rPr>
              <w:t>2</w:t>
            </w:r>
          </w:p>
          <w:p w:rsidR="00142BA8" w:rsidRDefault="00DD1632">
            <w:pPr>
              <w:pStyle w:val="ProductList-TableBody"/>
            </w:pPr>
            <w:r>
              <w:t>Rask tilgang og respons fra den ansvarlige for endringskontroll</w:t>
            </w:r>
          </w:p>
        </w:tc>
      </w:tr>
      <w:tr w:rsidR="00142BA8">
        <w:tc>
          <w:tcPr>
            <w:tcW w:w="30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A. Innsending bare via telefon</w:t>
            </w:r>
          </w:p>
        </w:tc>
        <w:tc>
          <w:tcPr>
            <w:tcW w:w="30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 xml:space="preserve">Kritisk innvirkning på virksomheten: </w:t>
            </w:r>
          </w:p>
          <w:p w:rsidR="00142BA8" w:rsidRDefault="00DD1632">
            <w:pPr>
              <w:pStyle w:val="ProductList-TableBody"/>
            </w:pPr>
            <w:r>
              <w:t>betydelig tap av tjenestene eller svekkelser i tjenestene</w:t>
            </w:r>
          </w:p>
          <w:p w:rsidR="00142BA8" w:rsidRDefault="00DD1632">
            <w:pPr>
              <w:pStyle w:val="ProductList-TableBody"/>
            </w:pPr>
            <w:r>
              <w:t>Det må treffes tiltak innen én time</w:t>
            </w:r>
          </w:p>
        </w:tc>
        <w:tc>
          <w:tcPr>
            <w:tcW w:w="30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Første respons innen én time eller raskere</w:t>
            </w:r>
          </w:p>
          <w:p w:rsidR="00142BA8" w:rsidRDefault="00DD1632">
            <w:pPr>
              <w:pStyle w:val="ProductList-TableBody"/>
            </w:pPr>
            <w:r>
              <w:t>Microsoft-ressurser kommer til Kunden når det er nødvendig</w:t>
            </w:r>
          </w:p>
          <w:p w:rsidR="00142BA8" w:rsidRDefault="00DD1632">
            <w:pPr>
              <w:pStyle w:val="ProductList-TableBody"/>
            </w:pPr>
            <w:r>
              <w:t>Kontinuerlig innsats hele døgnet</w:t>
            </w:r>
          </w:p>
          <w:p w:rsidR="00142BA8" w:rsidRDefault="00DD1632">
            <w:pPr>
              <w:pStyle w:val="ProductList-TableBody"/>
            </w:pPr>
            <w:r>
              <w:t>Microsofts toppledere blir varslet</w:t>
            </w:r>
          </w:p>
        </w:tc>
        <w:tc>
          <w:tcPr>
            <w:tcW w:w="30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Det tildeles passende ressurser for å kunne opprettholde en kontinuerlig innsats hele døgnet</w:t>
            </w:r>
            <w:r>
              <w:rPr>
                <w:vertAlign w:val="superscript"/>
              </w:rPr>
              <w:t>2</w:t>
            </w:r>
          </w:p>
          <w:p w:rsidR="00142BA8" w:rsidRDefault="00DD1632">
            <w:pPr>
              <w:pStyle w:val="ProductList-TableBody"/>
            </w:pPr>
            <w:r>
              <w:t>Rask tilgang og respons fra den ansvarlige for endringskontroll</w:t>
            </w:r>
          </w:p>
          <w:p w:rsidR="00142BA8" w:rsidRDefault="00DD1632">
            <w:pPr>
              <w:pStyle w:val="ProductList-TableBody"/>
            </w:pPr>
            <w:r>
              <w:t>Ledelsen blir varslet</w:t>
            </w:r>
          </w:p>
        </w:tc>
      </w:tr>
      <w:tr w:rsidR="00142BA8">
        <w:tc>
          <w:tcPr>
            <w:tcW w:w="30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b.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 xml:space="preserve">Moderat innvirkning på virksomheten: </w:t>
            </w:r>
          </w:p>
          <w:p w:rsidR="00142BA8" w:rsidRDefault="00DD1632">
            <w:pPr>
              <w:pStyle w:val="ProductList-TableBody"/>
            </w:pPr>
            <w:r>
              <w:t>Moderat tap av tjenestene eller svekkelser i tjenestene, men arbeidet kan fortsette på svekket vis.</w:t>
            </w:r>
          </w:p>
          <w:p w:rsidR="00142BA8" w:rsidRDefault="00DD1632">
            <w:pPr>
              <w:pStyle w:val="ProductList-TableBody"/>
            </w:pPr>
            <w:r>
              <w:t>Det må treffes tiltak innen to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Første respons innen to timer eller raskere</w:t>
            </w:r>
          </w:p>
          <w:p w:rsidR="00142BA8" w:rsidRDefault="00DD1632">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Det tildeles passende ressurser for å kunne opprettholde en kontinuerlig innsats i Kontortiden</w:t>
            </w:r>
          </w:p>
          <w:p w:rsidR="00142BA8" w:rsidRDefault="00DD1632">
            <w:pPr>
              <w:pStyle w:val="ProductList-TableBody"/>
            </w:pPr>
            <w:r>
              <w:t>Tilgang og respons fra den ansvarlige for endringskontroll innen fire Arbeidstimer</w:t>
            </w:r>
            <w:r>
              <w:rPr>
                <w:vertAlign w:val="superscript"/>
              </w:rPr>
              <w:t>1</w:t>
            </w:r>
          </w:p>
        </w:tc>
      </w:tr>
      <w:tr w:rsidR="00142BA8">
        <w:tc>
          <w:tcPr>
            <w:tcW w:w="30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 xml:space="preserve">Minimal innvirkning på virksomheten: </w:t>
            </w:r>
          </w:p>
          <w:p w:rsidR="00142BA8" w:rsidRDefault="00DD1632">
            <w:pPr>
              <w:pStyle w:val="ProductList-TableBody"/>
            </w:pPr>
            <w:r>
              <w:t>Tjenestene fungerer stort sett, med få eller ingen problemer.</w:t>
            </w:r>
          </w:p>
          <w:p w:rsidR="00142BA8" w:rsidRDefault="00DD1632">
            <w:pPr>
              <w:pStyle w:val="ProductList-TableBody"/>
            </w:pPr>
            <w:r>
              <w:t>Det må treffes tiltak innen fire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Første respons innen fire timer eller raskere</w:t>
            </w:r>
          </w:p>
          <w:p w:rsidR="00142BA8" w:rsidRDefault="00DD1632">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Nøyaktig kontaktinformasjon for sakseieren</w:t>
            </w:r>
          </w:p>
          <w:p w:rsidR="00142BA8" w:rsidRDefault="00DD1632">
            <w:pPr>
              <w:pStyle w:val="ProductList-TableBody"/>
            </w:pPr>
            <w:r>
              <w:t>Respons innen 24 timer</w:t>
            </w:r>
          </w:p>
        </w:tc>
      </w:tr>
    </w:tbl>
    <w:p w:rsidR="00142BA8" w:rsidRDefault="00DD1632">
      <w:pPr>
        <w:pStyle w:val="ProductList-Body"/>
      </w:pPr>
      <w:r>
        <w:rPr>
          <w:vertAlign w:val="superscript"/>
        </w:rPr>
        <w:t>1</w:t>
      </w:r>
      <w:r>
        <w:rPr>
          <w:i/>
        </w:rPr>
        <w:t>Kontortid defineres lokalt.</w:t>
      </w:r>
    </w:p>
    <w:p w:rsidR="00142BA8" w:rsidRDefault="00DD1632">
      <w:pPr>
        <w:pStyle w:val="ProductList-Body"/>
      </w:pPr>
      <w:r>
        <w:rPr>
          <w:vertAlign w:val="superscript"/>
        </w:rPr>
        <w:t>2</w:t>
      </w:r>
      <w:r>
        <w:rPr>
          <w:i/>
        </w:rPr>
        <w:t>Det kan hende Microsoft må nedgradere alvorlighetsgraden hvis Kunden ikke kan gi oss tilstrekkelige ressurser eller svar som gjør Microsoft i stand til å fortsette arbeidet med problemløsingen.</w:t>
      </w:r>
    </w:p>
    <w:p w:rsidR="00142BA8" w:rsidRDefault="00142BA8">
      <w:pPr>
        <w:pStyle w:val="ProductList-Body"/>
      </w:pPr>
    </w:p>
    <w:p w:rsidR="00142BA8" w:rsidRDefault="00DD1632">
      <w:pPr>
        <w:pStyle w:val="ProductList-ClauseHeading"/>
      </w:pPr>
      <w:r>
        <w:t>Tilknyttede forretningsregler</w:t>
      </w:r>
    </w:p>
    <w:p w:rsidR="00142BA8" w:rsidRDefault="00DD1632">
      <w:pPr>
        <w:pStyle w:val="ProductList-Body"/>
      </w:pPr>
      <w:r>
        <w:t>Alle Profesjonelle Tjenester gir støtte for kommersielt lanserte Microsoft-produkter som er generelt tilgjengelige (med mindre de er spesifikt utelukket på nettstedene for Microsoft Premier On-Line eller Microsoft Support Lifecycle). Generelt belastes Profesjonelle Tjenester på timebasis, og de er tilgjengelige eksternt og på engelsk (med mindre andre språk er tilgjengelige). Profesjonelle Tjenester er tilgjengelige i det landet der VL-avtalen ble inngått. Besøk på nettsteder er ikke forhåndsbetalt, og det tas forbehold om tilgjengelige ressurser. Alle Profesjonelle Tjenester som ikke benyttes på årlig basis, blir inndratt. På forespørsel fra Kunden kan Microsoft få tilgang til Kundens system via eksternt innvalg for å analysere problemer.</w:t>
      </w:r>
    </w:p>
    <w:p w:rsidR="00142BA8" w:rsidRDefault="00DD1632">
      <w:pPr>
        <w:pStyle w:val="ProductList-Offering1Heading"/>
      </w:pPr>
      <w:bookmarkStart w:id="375" w:name="_Sec566"/>
      <w:r>
        <w:t>Microsoft Enterprise Strategy Program-tilbud</w:t>
      </w:r>
      <w:bookmarkEnd w:id="375"/>
      <w:r>
        <w:fldChar w:fldCharType="begin"/>
      </w:r>
      <w:r>
        <w:instrText xml:space="preserve"> TC "</w:instrText>
      </w:r>
      <w:bookmarkStart w:id="376" w:name="_Toc433720983"/>
      <w:r>
        <w:instrText>Microsoft Enterprise Strategy Program-tilbud</w:instrText>
      </w:r>
      <w:bookmarkEnd w:id="376"/>
      <w:r>
        <w:instrText>" \l 2</w:instrText>
      </w:r>
      <w:r>
        <w:fldChar w:fldCharType="end"/>
      </w:r>
    </w:p>
    <w:p w:rsidR="00142BA8" w:rsidRDefault="00DD1632">
      <w:pPr>
        <w:pStyle w:val="ProductList-Body"/>
      </w:pPr>
      <w:r>
        <w:t>Enterprise Strategy Program-tilbudene inneholder følgende komponenter, som tilbys for hvert år av Kundens Enterprise-avtale:</w:t>
      </w:r>
    </w:p>
    <w:tbl>
      <w:tblPr>
        <w:tblStyle w:val="PURTable"/>
        <w:tblW w:w="0" w:type="dxa"/>
        <w:tblLook w:val="04A0" w:firstRow="1" w:lastRow="0" w:firstColumn="1" w:lastColumn="0" w:noHBand="0" w:noVBand="1"/>
      </w:tblPr>
      <w:tblGrid>
        <w:gridCol w:w="2788"/>
        <w:gridCol w:w="2666"/>
        <w:gridCol w:w="2670"/>
        <w:gridCol w:w="2666"/>
      </w:tblGrid>
      <w:tr w:rsidR="00142BA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42BA8" w:rsidRDefault="00DD1632">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42BA8" w:rsidRDefault="00DD1632">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42BA8" w:rsidRDefault="00DD1632">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42BA8" w:rsidRDefault="00DD1632">
            <w:pPr>
              <w:pStyle w:val="ProductList-TableBody"/>
            </w:pPr>
            <w:r>
              <w:rPr>
                <w:color w:val="FFFFFF"/>
              </w:rPr>
              <w:t>Enterprise Strategy Portfolio</w:t>
            </w:r>
          </w:p>
        </w:tc>
      </w:tr>
      <w:tr w:rsidR="00142BA8">
        <w:tc>
          <w:tcPr>
            <w:tcW w:w="30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SKU-produktfamilien</w:t>
            </w:r>
          </w:p>
        </w:tc>
        <w:tc>
          <w:tcPr>
            <w:tcW w:w="30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9RO-xxxx</w:t>
            </w:r>
          </w:p>
        </w:tc>
      </w:tr>
      <w:tr w:rsidR="00142BA8">
        <w:tc>
          <w:tcPr>
            <w:tcW w:w="30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Tjenestelevering</w:t>
            </w:r>
          </w:p>
        </w:tc>
        <w:tc>
          <w:tcPr>
            <w:tcW w:w="30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 xml:space="preserve">Du får opptil 400 timer med en Microsoft-arkitekt og teamet som leverer Enterprise-tjenesten </w:t>
            </w:r>
          </w:p>
        </w:tc>
        <w:tc>
          <w:tcPr>
            <w:tcW w:w="30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 xml:space="preserve">Du får opptil 800 timer med en Microsoft-arkitekt og teamet som leverer Enterprise-tjenesten </w:t>
            </w:r>
          </w:p>
        </w:tc>
        <w:tc>
          <w:tcPr>
            <w:tcW w:w="30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 xml:space="preserve">Du får opptil 1600 timer med en Microsoft-arkitekt og teamet som leverer Enterprise-tjenesten </w:t>
            </w:r>
          </w:p>
        </w:tc>
      </w:tr>
      <w:tr w:rsidR="00142BA8">
        <w:tc>
          <w:tcPr>
            <w:tcW w:w="30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Tjenesteleveringsplan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142BA8" w:rsidRDefault="00142BA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42BA8" w:rsidRDefault="00142BA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42BA8" w:rsidRDefault="00142BA8">
            <w:pPr>
              <w:pStyle w:val="ProductList-TableBody"/>
            </w:pPr>
          </w:p>
        </w:tc>
      </w:tr>
      <w:tr w:rsidR="00142BA8">
        <w:tc>
          <w:tcPr>
            <w:tcW w:w="30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Enterprise Strategy-nettverket</w:t>
            </w:r>
          </w:p>
        </w:tc>
        <w:tc>
          <w:tcPr>
            <w:tcW w:w="3060" w:type="dxa"/>
            <w:tcBorders>
              <w:top w:val="single" w:sz="4" w:space="0" w:color="000000"/>
              <w:left w:val="single" w:sz="4" w:space="0" w:color="000000"/>
              <w:bottom w:val="single" w:sz="4" w:space="0" w:color="000000"/>
              <w:right w:val="single" w:sz="4" w:space="0" w:color="000000"/>
            </w:tcBorders>
          </w:tcPr>
          <w:p w:rsidR="00142BA8" w:rsidRDefault="00142BA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42BA8" w:rsidRDefault="00142BA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42BA8" w:rsidRDefault="00142BA8">
            <w:pPr>
              <w:pStyle w:val="ProductList-TableBody"/>
            </w:pPr>
          </w:p>
        </w:tc>
      </w:tr>
      <w:tr w:rsidR="00142BA8">
        <w:tc>
          <w:tcPr>
            <w:tcW w:w="30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Enterprise Strategy-biblioteket</w:t>
            </w:r>
          </w:p>
        </w:tc>
        <w:tc>
          <w:tcPr>
            <w:tcW w:w="3060" w:type="dxa"/>
            <w:tcBorders>
              <w:top w:val="single" w:sz="4" w:space="0" w:color="000000"/>
              <w:left w:val="single" w:sz="4" w:space="0" w:color="000000"/>
              <w:bottom w:val="single" w:sz="4" w:space="0" w:color="000000"/>
              <w:right w:val="single" w:sz="4" w:space="0" w:color="000000"/>
            </w:tcBorders>
          </w:tcPr>
          <w:p w:rsidR="00142BA8" w:rsidRDefault="00142BA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42BA8" w:rsidRDefault="00142BA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42BA8" w:rsidRDefault="00142BA8">
            <w:pPr>
              <w:pStyle w:val="ProductList-TableBody"/>
            </w:pPr>
          </w:p>
        </w:tc>
      </w:tr>
      <w:tr w:rsidR="00142BA8">
        <w:tc>
          <w:tcPr>
            <w:tcW w:w="306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Enterprise Strategy-kapasitet (SKU-produktfamilie: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200 timer (kan legges til alle tilbudene ovenfor)</w:t>
            </w:r>
          </w:p>
        </w:tc>
      </w:tr>
    </w:tbl>
    <w:p w:rsidR="00142BA8" w:rsidRDefault="00142BA8">
      <w:pPr>
        <w:pStyle w:val="ProductList-Body"/>
      </w:pPr>
    </w:p>
    <w:p w:rsidR="00142BA8" w:rsidRDefault="00DD1632">
      <w:pPr>
        <w:pStyle w:val="ProductList-ClauseHeading"/>
      </w:pPr>
      <w:r>
        <w:t>Tjenestemoduler i Enterprise Strategy</w:t>
      </w:r>
    </w:p>
    <w:p w:rsidR="00142BA8" w:rsidRDefault="00DD1632">
      <w:pPr>
        <w:pStyle w:val="ProductList-Body"/>
      </w:pPr>
      <w:r>
        <w:t>Enterprise Strategy-engasjementet inkluderer én eller flere Enterprise Strategy-tjenestemoduler, som dokumentert i Tjenesteleveringsplanen.</w:t>
      </w:r>
    </w:p>
    <w:p w:rsidR="00142BA8" w:rsidRDefault="00142BA8">
      <w:pPr>
        <w:pStyle w:val="ProductList-Body"/>
      </w:pPr>
    </w:p>
    <w:p w:rsidR="00142BA8" w:rsidRDefault="00DD1632">
      <w:pPr>
        <w:pStyle w:val="ProductList-ClauseHeading"/>
      </w:pPr>
      <w:r>
        <w:t>Tjenester som ikke omfattes</w:t>
      </w:r>
    </w:p>
    <w:p w:rsidR="00142BA8" w:rsidRDefault="00DD1632">
      <w:pPr>
        <w:pStyle w:val="ProductList-Body"/>
      </w:pPr>
      <w:r>
        <w:t>De Profesjonelle Tjenestene i et Enterprise Strategy-program omfatter ikke problemløsing eller hjelp til rettelse, vurdering av kildekode som ikke stammer fra Microsoft, teknisk rådgivning eller arkitekturkonsultasjon utover leveransene beskrevet in Tjenesteleveringsplanen. For kildekode som ikke stammer fra Microsoft, er Microsofts Profesjonelle Tjenester begrenset til analyse av binære data, for eksempel en prosessdump eller et nettverksovervåkningsspor.</w:t>
      </w:r>
    </w:p>
    <w:p w:rsidR="00142BA8" w:rsidRDefault="00142BA8">
      <w:pPr>
        <w:pStyle w:val="ProductList-Body"/>
      </w:pPr>
    </w:p>
    <w:p w:rsidR="00142BA8" w:rsidRDefault="00DD1632">
      <w:pPr>
        <w:pStyle w:val="ProductList-ClauseHeading"/>
      </w:pPr>
      <w:r>
        <w:t>Kundens ansvar</w:t>
      </w:r>
    </w:p>
    <w:p w:rsidR="00142BA8" w:rsidRDefault="00DD1632">
      <w:pPr>
        <w:pStyle w:val="ProductList-Body"/>
      </w:pPr>
      <w:r>
        <w:t>Kunden samtykker i å samarbeide med Microsoft som en del av Enterprise Strategy-programmet, inkludert, men ikke begrenset til, å gjøre Kundens representanter, IT-medarbeidere og ressurser tilgjengelige for Microsoft, gi nøyaktig og fullstendig informasjon og punktlig oppfylle ansvar som Microsoft har gitt til Kunden. Ved gjensidig avtale om besøk på stedet av Microsoft-konsulenter som ikke er forhåndsbetalt, har Kunden ansvaret for rimelige reise- og oppholdsutgifter.</w:t>
      </w:r>
    </w:p>
    <w:p w:rsidR="00142BA8" w:rsidRDefault="00DD1632">
      <w:pPr>
        <w:pStyle w:val="ProductList-Offering1Heading"/>
      </w:pPr>
      <w:bookmarkStart w:id="377" w:name="_Sec567"/>
      <w:r>
        <w:t>Sales Productivity Accelerator-tilbud</w:t>
      </w:r>
      <w:bookmarkEnd w:id="377"/>
      <w:r>
        <w:fldChar w:fldCharType="begin"/>
      </w:r>
      <w:r>
        <w:instrText xml:space="preserve"> TC "</w:instrText>
      </w:r>
      <w:bookmarkStart w:id="378" w:name="_Toc433720984"/>
      <w:r>
        <w:instrText>Sales Productivity Accelerator-tilbud</w:instrText>
      </w:r>
      <w:bookmarkEnd w:id="378"/>
      <w:r>
        <w:instrText>" \l 2</w:instrText>
      </w:r>
      <w:r>
        <w:fldChar w:fldCharType="end"/>
      </w:r>
    </w:p>
    <w:p w:rsidR="00142BA8" w:rsidRDefault="00DD1632">
      <w:pPr>
        <w:pStyle w:val="ProductList-ClauseHeading"/>
      </w:pPr>
      <w:r>
        <w:t>Sales Productivity Accelerator-oversikt</w:t>
      </w:r>
    </w:p>
    <w:p w:rsidR="00142BA8" w:rsidRDefault="00DD1632">
      <w:pPr>
        <w:pStyle w:val="ProductList-Body"/>
      </w:pPr>
      <w:r>
        <w:t>Sales Productivity Accelerator er en tjeneste som leveres av Microsoft Services i løpet av en periode på fire uker, som omfatter leveranse av en Microsoft Dynamics CRM Online-implementering med fast arbeidsomfang.</w:t>
      </w:r>
    </w:p>
    <w:p w:rsidR="00142BA8" w:rsidRDefault="00142BA8">
      <w:pPr>
        <w:pStyle w:val="ProductList-Body"/>
      </w:pPr>
    </w:p>
    <w:p w:rsidR="00142BA8" w:rsidRDefault="00DD1632">
      <w:pPr>
        <w:pStyle w:val="ProductList-Body"/>
      </w:pPr>
      <w:r>
        <w:t>Sales Productivity Accelerator omfatter følgende leveranser:</w:t>
      </w:r>
    </w:p>
    <w:p w:rsidR="00142BA8" w:rsidRDefault="00DD1632">
      <w:pPr>
        <w:pStyle w:val="ProductList-Bullet"/>
        <w:numPr>
          <w:ilvl w:val="0"/>
          <w:numId w:val="53"/>
        </w:numPr>
      </w:pPr>
      <w:r>
        <w:rPr>
          <w:b/>
          <w:color w:val="00188F"/>
        </w:rPr>
        <w:t>Tjenesteleveringsplan</w:t>
      </w:r>
      <w:r>
        <w:t>: opprettes av Microsoft-konsulent for å oppfylle kundens forretningsmålsetninger.</w:t>
      </w:r>
    </w:p>
    <w:p w:rsidR="00142BA8" w:rsidRDefault="00DD1632">
      <w:pPr>
        <w:pStyle w:val="ProductList-Bullet"/>
        <w:numPr>
          <w:ilvl w:val="0"/>
          <w:numId w:val="53"/>
        </w:numPr>
      </w:pPr>
      <w:r>
        <w:rPr>
          <w:b/>
          <w:color w:val="00188F"/>
        </w:rPr>
        <w:t>Seminarer</w:t>
      </w:r>
      <w:r>
        <w:t>: omfatter opptil totalt seksten (16) timer til seminarer:</w:t>
      </w:r>
    </w:p>
    <w:p w:rsidR="00142BA8" w:rsidRDefault="00DD1632">
      <w:pPr>
        <w:pStyle w:val="ProductList-Bullet"/>
        <w:numPr>
          <w:ilvl w:val="1"/>
          <w:numId w:val="53"/>
        </w:numPr>
      </w:pPr>
      <w:r>
        <w:t xml:space="preserve">opptil to (2) Discovery Workshops for å utforske og definere viktige bruksmønstre og forretningsbehov, som angitt av Kunden, for konfigurasjonsinnstillinger, </w:t>
      </w:r>
    </w:p>
    <w:p w:rsidR="00142BA8" w:rsidRDefault="00DD1632">
      <w:pPr>
        <w:pStyle w:val="ProductList-Bullet"/>
        <w:numPr>
          <w:ilvl w:val="1"/>
          <w:numId w:val="53"/>
        </w:numPr>
      </w:pPr>
      <w:r>
        <w:t>opptil fire (4) seminarer for designgjennomgang i byggefasen.</w:t>
      </w:r>
    </w:p>
    <w:p w:rsidR="00142BA8" w:rsidRDefault="00DD1632">
      <w:pPr>
        <w:pStyle w:val="ProductList-Bullet"/>
        <w:numPr>
          <w:ilvl w:val="0"/>
          <w:numId w:val="53"/>
        </w:numPr>
      </w:pPr>
      <w:r>
        <w:rPr>
          <w:b/>
          <w:color w:val="00188F"/>
        </w:rPr>
        <w:t>Rapportering</w:t>
      </w:r>
      <w:r>
        <w:t>: Ett (1) eget Microsoft Dynamics CRM Online-instrumentbord med opptil fire (4) egne komponenter og to (2) Excel Power View-rapporter som bruker Power BI Pro5 konfigurert for opptil to (2). Rapportene viser opptil to (2) interaktive diagrammer per enhet med data fra Microsoft Dynamics CRM Online.</w:t>
      </w:r>
    </w:p>
    <w:p w:rsidR="00142BA8" w:rsidRDefault="00DD1632">
      <w:pPr>
        <w:pStyle w:val="ProductList-Bullet"/>
        <w:numPr>
          <w:ilvl w:val="0"/>
          <w:numId w:val="53"/>
        </w:numPr>
      </w:pPr>
      <w:r>
        <w:rPr>
          <w:b/>
          <w:color w:val="00188F"/>
        </w:rPr>
        <w:t>Konfigurasjon</w:t>
      </w:r>
      <w:r>
        <w:t>: Microsoft Dynamics CRM Online konfigureres for å støtte opptil totalt ti (10) brukere. Microsoft bruker opptil sekstifire (64) timer til å konfigurere prosessen fra kundeemne til salgsmulighet, 3 sikkerhetsroller, 3 personer som drar nytte av ferdig utformede sikkerhetsroller, og SharePoint- og Yammer-integrasjon med Microsoft Dynamics CRM Online.</w:t>
      </w:r>
    </w:p>
    <w:p w:rsidR="00142BA8" w:rsidRDefault="00DD1632">
      <w:pPr>
        <w:pStyle w:val="ProductList-Bullet"/>
        <w:numPr>
          <w:ilvl w:val="0"/>
          <w:numId w:val="53"/>
        </w:numPr>
      </w:pPr>
      <w:r>
        <w:rPr>
          <w:b/>
          <w:color w:val="00188F"/>
        </w:rPr>
        <w:t>Testing</w:t>
      </w:r>
      <w:r>
        <w:t>: bruker opptil tjueseks (26) timer som omfatter opptil to (2) tester (f.eks. Systemtest og UAT).</w:t>
      </w:r>
    </w:p>
    <w:p w:rsidR="00142BA8" w:rsidRDefault="00DD1632">
      <w:pPr>
        <w:pStyle w:val="ProductList-Bullet"/>
        <w:numPr>
          <w:ilvl w:val="0"/>
          <w:numId w:val="53"/>
        </w:numPr>
      </w:pPr>
      <w:r>
        <w:rPr>
          <w:b/>
          <w:color w:val="00188F"/>
        </w:rPr>
        <w:t>Opplæring og Kunnskapsoverføring</w:t>
      </w:r>
      <w:r>
        <w:t>: Omfatter (1) produktrelatert opplæring for Kundens brukere i opptil totalt fire (4) timer.</w:t>
      </w:r>
    </w:p>
    <w:p w:rsidR="00142BA8" w:rsidRDefault="00DD1632">
      <w:pPr>
        <w:pStyle w:val="ProductList-Bullet"/>
        <w:numPr>
          <w:ilvl w:val="0"/>
          <w:numId w:val="53"/>
        </w:numPr>
      </w:pPr>
      <w:r>
        <w:rPr>
          <w:b/>
          <w:color w:val="00188F"/>
        </w:rPr>
        <w:t>Distribusjonsstøtte</w:t>
      </w:r>
      <w:r>
        <w:t>: Omfatter opptil førti (40) timer med distribusjons- og oppstartsstøtte (uke 4) som er underlagt et forhåndsdefinert prosjektomfang og forhåndsdefinerte krav.</w:t>
      </w:r>
    </w:p>
    <w:p w:rsidR="00142BA8" w:rsidRDefault="00142BA8">
      <w:pPr>
        <w:pStyle w:val="ProductList-Body"/>
      </w:pPr>
    </w:p>
    <w:p w:rsidR="00142BA8" w:rsidRDefault="00DD1632">
      <w:pPr>
        <w:pStyle w:val="ProductList-ClauseHeading"/>
      </w:pPr>
      <w:r>
        <w:t>Kundens ansvar</w:t>
      </w:r>
    </w:p>
    <w:p w:rsidR="00142BA8" w:rsidRDefault="00DD1632">
      <w:pPr>
        <w:pStyle w:val="ProductList-Body"/>
      </w:pPr>
      <w:r>
        <w:t>Kunden samtykker i å samarbeide med Microsoft som en del av Sales Productivity Accelerator-tjenesten, inkludert, men ikke begrenset til, å gjøre Kundens representanter, IT-medarbeidere og ressurser tilgjengelige for Microsoft, gi nøyaktig og fullstendig informasjon og punktlig oppfylle ansvar som Microsoft har tilordnet Kunden.  Ved gjensidig avtale om besøk på stedet av Microsoft-konsulenter som ikke er forhåndsbetalt, har Kunden ansvaret for rimelige reise- og oppholdsutgifter.</w:t>
      </w:r>
    </w:p>
    <w:p w:rsidR="00142BA8" w:rsidRDefault="00142BA8">
      <w:pPr>
        <w:pStyle w:val="ProductList-Body"/>
        <w:jc w:val="right"/>
      </w:pPr>
    </w:p>
    <w:tbl>
      <w:tblPr>
        <w:tblStyle w:val="PURTable"/>
        <w:tblW w:w="0" w:type="dxa"/>
        <w:tblLook w:val="04A0" w:firstRow="1" w:lastRow="0" w:firstColumn="1" w:lastColumn="0" w:noHBand="0" w:noVBand="1"/>
      </w:tblPr>
      <w:tblGrid>
        <w:gridCol w:w="10800"/>
      </w:tblGrid>
      <w:tr w:rsidR="00142BA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2BA8" w:rsidRDefault="00DA45F0">
            <w:pPr>
              <w:pStyle w:val="ProductList-TableBody"/>
              <w:jc w:val="right"/>
            </w:pPr>
            <w:hyperlink w:anchor="_Sec842">
              <w:r w:rsidR="00DD1632">
                <w:rPr>
                  <w:color w:val="00467F"/>
                  <w:sz w:val="14"/>
                  <w:u w:val="single"/>
                </w:rPr>
                <w:t>Innholdsfortegnelse</w:t>
              </w:r>
            </w:hyperlink>
            <w:r w:rsidR="00DD1632">
              <w:rPr>
                <w:sz w:val="14"/>
              </w:rPr>
              <w:t>/</w:t>
            </w:r>
            <w:hyperlink w:anchor="_Sec549">
              <w:r w:rsidR="00DD1632">
                <w:rPr>
                  <w:color w:val="00467F"/>
                  <w:sz w:val="14"/>
                  <w:u w:val="single"/>
                </w:rPr>
                <w:t>Ordliste</w:t>
              </w:r>
            </w:hyperlink>
            <w:r w:rsidR="00DD1632">
              <w:rPr>
                <w:sz w:val="14"/>
              </w:rPr>
              <w:t>/</w:t>
            </w:r>
            <w:hyperlink w:anchor="_Sec844">
              <w:r w:rsidR="00DD1632">
                <w:rPr>
                  <w:color w:val="00467F"/>
                  <w:sz w:val="14"/>
                  <w:u w:val="single"/>
                </w:rPr>
                <w:t>Indeks</w:t>
              </w:r>
            </w:hyperlink>
          </w:p>
        </w:tc>
      </w:tr>
    </w:tbl>
    <w:p w:rsidR="00142BA8" w:rsidRDefault="00142BA8">
      <w:pPr>
        <w:pStyle w:val="ProductList-Body"/>
      </w:pPr>
    </w:p>
    <w:p w:rsidR="00142BA8" w:rsidRDefault="00DD1632">
      <w:pPr>
        <w:pStyle w:val="ProductList-SectionHeading"/>
        <w:pageBreakBefore/>
      </w:pPr>
      <w:bookmarkStart w:id="379" w:name="_Sec563"/>
      <w:bookmarkEnd w:id="371"/>
      <w:r>
        <w:t>Vedlegg D – Tilleggsvilkår til programavtale</w:t>
      </w:r>
      <w:r>
        <w:fldChar w:fldCharType="begin"/>
      </w:r>
      <w:r>
        <w:instrText xml:space="preserve"> TC "</w:instrText>
      </w:r>
      <w:bookmarkStart w:id="380" w:name="_Toc433720985"/>
      <w:r>
        <w:instrText>Vedlegg D – Tilleggsvilkår til programavtale</w:instrText>
      </w:r>
      <w:bookmarkEnd w:id="380"/>
      <w:r>
        <w:instrText>" \l 1</w:instrText>
      </w:r>
      <w:r>
        <w:fldChar w:fldCharType="end"/>
      </w:r>
    </w:p>
    <w:p w:rsidR="00142BA8" w:rsidRDefault="00DD1632">
      <w:pPr>
        <w:pStyle w:val="ProductList-Body"/>
      </w:pPr>
      <w:r>
        <w:t>Vilkårene og betingelsene som gjelder for Kunden volumlisensavtale, slik de er angitt.</w:t>
      </w:r>
    </w:p>
    <w:p w:rsidR="00142BA8" w:rsidRDefault="00DD1632">
      <w:pPr>
        <w:pStyle w:val="ProductList-Offering1Heading"/>
      </w:pPr>
      <w:bookmarkStart w:id="381" w:name="_Sec568"/>
      <w:r>
        <w:t>Tilleggsvilkår for Select Plus-programmet</w:t>
      </w:r>
      <w:bookmarkEnd w:id="381"/>
      <w:r>
        <w:fldChar w:fldCharType="begin"/>
      </w:r>
      <w:r>
        <w:instrText xml:space="preserve"> TC "</w:instrText>
      </w:r>
      <w:bookmarkStart w:id="382" w:name="_Toc433720986"/>
      <w:r>
        <w:instrText>Tilleggsvilkår for Select Plus-programmet</w:instrText>
      </w:r>
      <w:bookmarkEnd w:id="382"/>
      <w:r>
        <w:instrText>" \l 2</w:instrText>
      </w:r>
      <w:r>
        <w:fldChar w:fldCharType="end"/>
      </w:r>
    </w:p>
    <w:p w:rsidR="00142BA8" w:rsidRDefault="00DD1632">
      <w:pPr>
        <w:pStyle w:val="ProductList-Body"/>
      </w:pPr>
      <w:r>
        <w:t>Select Plus krever en bestilling som tilsvarer minst 500 poeng per Produktutvalg det første året. Dette kravet kan frafalles hvis det inngås en Kvalifisert Kontrakt.</w:t>
      </w:r>
    </w:p>
    <w:p w:rsidR="00142BA8" w:rsidRDefault="00142BA8">
      <w:pPr>
        <w:pStyle w:val="ProductList-Body"/>
      </w:pPr>
    </w:p>
    <w:p w:rsidR="00142BA8" w:rsidRDefault="00DD1632">
      <w:pPr>
        <w:pStyle w:val="ProductList-ClauseHeading"/>
      </w:pPr>
      <w:r>
        <w:t>Prisnivåer i Select Plus</w:t>
      </w:r>
    </w:p>
    <w:p w:rsidR="00142BA8" w:rsidRDefault="00DD1632">
      <w:pPr>
        <w:pStyle w:val="ProductList-Body"/>
      </w:pPr>
      <w:r>
        <w:t>Kundens priser er basert på en avtale mellom Kunden og Kundens forhandler. Microsoft gir imidlertid forhandleren følgende pris- og poengkriterier som en hjelp til å fastsette priser for sluttkunder:</w:t>
      </w:r>
    </w:p>
    <w:tbl>
      <w:tblPr>
        <w:tblStyle w:val="PURTable"/>
        <w:tblW w:w="0" w:type="dxa"/>
        <w:tblLook w:val="04A0" w:firstRow="1" w:lastRow="0" w:firstColumn="1" w:lastColumn="0" w:noHBand="0" w:noVBand="1"/>
      </w:tblPr>
      <w:tblGrid>
        <w:gridCol w:w="5375"/>
        <w:gridCol w:w="5415"/>
      </w:tblGrid>
      <w:tr w:rsidR="00142BA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42BA8" w:rsidRDefault="00DD1632">
            <w:pPr>
              <w:pStyle w:val="ProductList-TableBody"/>
            </w:pPr>
            <w:r>
              <w:rPr>
                <w:color w:val="FFFFFF"/>
              </w:rPr>
              <w:t>Select Plus-prisnivåer – Kommersielt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42BA8" w:rsidRDefault="00DD1632">
            <w:pPr>
              <w:pStyle w:val="ProductList-TableBody"/>
            </w:pPr>
            <w:r>
              <w:rPr>
                <w:color w:val="FFFFFF"/>
              </w:rPr>
              <w:t>Minimumspoeng per år per Utvalg</w:t>
            </w:r>
          </w:p>
        </w:tc>
      </w:tr>
      <w:tr w:rsidR="00142BA8">
        <w:tc>
          <w:tcPr>
            <w:tcW w:w="61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500</w:t>
            </w:r>
          </w:p>
        </w:tc>
      </w:tr>
      <w:tr w:rsidR="00142BA8">
        <w:tc>
          <w:tcPr>
            <w:tcW w:w="61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4,000</w:t>
            </w:r>
          </w:p>
        </w:tc>
      </w:tr>
      <w:tr w:rsidR="00142BA8">
        <w:tc>
          <w:tcPr>
            <w:tcW w:w="61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10,000</w:t>
            </w:r>
          </w:p>
        </w:tc>
      </w:tr>
      <w:tr w:rsidR="00142BA8">
        <w:tc>
          <w:tcPr>
            <w:tcW w:w="61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142BA8" w:rsidRDefault="00DD1632">
            <w:pPr>
              <w:pStyle w:val="ProductList-TableBody"/>
            </w:pPr>
            <w:r>
              <w:t>25,000</w:t>
            </w:r>
          </w:p>
        </w:tc>
      </w:tr>
    </w:tbl>
    <w:p w:rsidR="00142BA8" w:rsidRDefault="00DD1632">
      <w:pPr>
        <w:pStyle w:val="ProductList-Offering1Heading"/>
      </w:pPr>
      <w:bookmarkStart w:id="383" w:name="_Sec569"/>
      <w:r>
        <w:t>Definisjon av administrasjon for Kvalifiserte Enheter</w:t>
      </w:r>
      <w:bookmarkEnd w:id="383"/>
      <w:r>
        <w:fldChar w:fldCharType="begin"/>
      </w:r>
      <w:r>
        <w:instrText xml:space="preserve"> TC "</w:instrText>
      </w:r>
      <w:bookmarkStart w:id="384" w:name="_Toc433720987"/>
      <w:r>
        <w:instrText>Definisjon av administrasjon for Kvalifiserte Enheter</w:instrText>
      </w:r>
      <w:bookmarkEnd w:id="384"/>
      <w:r>
        <w:instrText>" \l 2</w:instrText>
      </w:r>
      <w:r>
        <w:fldChar w:fldCharType="end"/>
      </w:r>
    </w:p>
    <w:p w:rsidR="00142BA8" w:rsidRDefault="00DD1632">
      <w:pPr>
        <w:pStyle w:val="ProductList-Body"/>
      </w:pPr>
      <w:r>
        <w:t xml:space="preserve">Hvis Kundens volumlisensavtale henviser til Produktvilkårene, Produktlisten eller produktbrukerrettighetene for definisjon av administrerte Kvalifiserte Enheter, gjelder vilkårene nedenfor. Kundene "administrerer" enheter der de direkte eller indirekte har kontroll over ett eller flere operativsystemmiljøer. Kundene kan for eksempel administrere hvilke som helst enheter: </w:t>
      </w:r>
    </w:p>
    <w:p w:rsidR="00142BA8" w:rsidRDefault="00DD1632">
      <w:pPr>
        <w:pStyle w:val="ProductList-Bullet"/>
        <w:numPr>
          <w:ilvl w:val="0"/>
          <w:numId w:val="54"/>
        </w:numPr>
      </w:pPr>
      <w:r>
        <w:t>som de tillater lagt til i domenet</w:t>
      </w:r>
    </w:p>
    <w:p w:rsidR="00142BA8" w:rsidRDefault="00DD1632">
      <w:pPr>
        <w:pStyle w:val="ProductList-Bullet"/>
        <w:numPr>
          <w:ilvl w:val="0"/>
          <w:numId w:val="54"/>
        </w:numPr>
      </w:pPr>
      <w:r>
        <w:t>som de definerer som et krav for å bruke programmer i lokalene sine</w:t>
      </w:r>
    </w:p>
    <w:p w:rsidR="00142BA8" w:rsidRDefault="00DD1632">
      <w:pPr>
        <w:pStyle w:val="ProductList-Bullet"/>
        <w:numPr>
          <w:ilvl w:val="0"/>
          <w:numId w:val="54"/>
        </w:numPr>
      </w:pPr>
      <w:r>
        <w:t>der de installerer agenter (for eksempel agenter for beskyttelse mot virus og skadelige programvare i tråd med Kundens policy)</w:t>
      </w:r>
    </w:p>
    <w:p w:rsidR="00142BA8" w:rsidRDefault="00DD1632">
      <w:pPr>
        <w:pStyle w:val="ProductList-Bullet"/>
        <w:numPr>
          <w:ilvl w:val="0"/>
          <w:numId w:val="54"/>
        </w:numPr>
      </w:pPr>
      <w:r>
        <w:t>der de direkte eller indirekte benytter og håndhever gruppepolicyer</w:t>
      </w:r>
    </w:p>
    <w:p w:rsidR="00142BA8" w:rsidRDefault="00DD1632">
      <w:pPr>
        <w:pStyle w:val="ProductList-Bullet"/>
        <w:numPr>
          <w:ilvl w:val="0"/>
          <w:numId w:val="54"/>
        </w:numPr>
      </w:pPr>
      <w:r>
        <w:t>der de ber om eller mottar data om og konfigurerer eller gir instruksjoner til maskin- eller programvare som er direkte eller indirekte tilknyttet et operativsystemmiljø</w:t>
      </w:r>
    </w:p>
    <w:p w:rsidR="00142BA8" w:rsidRDefault="00DD1632">
      <w:pPr>
        <w:pStyle w:val="ProductList-Bullet"/>
        <w:numPr>
          <w:ilvl w:val="0"/>
          <w:numId w:val="54"/>
        </w:numPr>
      </w:pPr>
      <w:r>
        <w:t>som de gir tilgang til en VDI (Virtual Desktop Infrastructure) utenfor Windows SA, Microsoft Intune (Enhet) eller Roamingrettigheter for Windows Virtual Desktop Access</w:t>
      </w:r>
    </w:p>
    <w:p w:rsidR="00142BA8" w:rsidRDefault="00142BA8">
      <w:pPr>
        <w:pStyle w:val="ProductList-Body"/>
      </w:pPr>
    </w:p>
    <w:p w:rsidR="00142BA8" w:rsidRDefault="00DD1632">
      <w:pPr>
        <w:pStyle w:val="ProductList-Body"/>
      </w:pPr>
      <w:r>
        <w:t>En enhet som har tilgang til en VDI utelukkende under Roamingrettigheter, eller som bruker Windows To Go på en Kvalifisert Tredjepartsenhet utelukkende utenfor Kundens lokaler, og som ikke administreres for andre formål enn de som er beskrevet her, anses ikke for å være en "administrert" enhet i henhold til denne definisjonen.</w:t>
      </w:r>
    </w:p>
    <w:p w:rsidR="00142BA8" w:rsidRDefault="00DD1632">
      <w:pPr>
        <w:pStyle w:val="ProductList-Offering1Heading"/>
      </w:pPr>
      <w:bookmarkStart w:id="385" w:name="_Sec570"/>
      <w:r>
        <w:t>Elektroniske Tjenester i Open-programmer</w:t>
      </w:r>
      <w:bookmarkEnd w:id="385"/>
      <w:r>
        <w:fldChar w:fldCharType="begin"/>
      </w:r>
      <w:r>
        <w:instrText xml:space="preserve"> TC "</w:instrText>
      </w:r>
      <w:bookmarkStart w:id="386" w:name="_Toc433720988"/>
      <w:r>
        <w:instrText>Elektroniske Tjenester i Open-programmer</w:instrText>
      </w:r>
      <w:bookmarkEnd w:id="386"/>
      <w:r>
        <w:instrText>" \l 2</w:instrText>
      </w:r>
      <w:r>
        <w:fldChar w:fldCharType="end"/>
      </w:r>
    </w:p>
    <w:p w:rsidR="00142BA8" w:rsidRDefault="00DD1632">
      <w:pPr>
        <w:pStyle w:val="ProductList-Body"/>
      </w:pPr>
      <w:r>
        <w:t>Under Open License-, Open Value- og Open Value Subscription-programmene starter abonnementsperioden for Elektroniske Tjenester når produktnøkkelen aktiveres, og ikke på bestillingstidspunktet. Når produktnøkkelen er aktivert, godtar ikke Microsoft returforespørsler fra våre Microsoft-partnere.</w:t>
      </w:r>
    </w:p>
    <w:p w:rsidR="00142BA8" w:rsidRDefault="00142BA8">
      <w:pPr>
        <w:pStyle w:val="ProductList-Body"/>
      </w:pPr>
    </w:p>
    <w:p w:rsidR="00142BA8" w:rsidRDefault="00DD1632">
      <w:pPr>
        <w:pStyle w:val="ProductList-Body"/>
      </w:pPr>
      <w:r>
        <w:t>Kunden kvalifiserer seg for Open Value-programmet ved kjøp av minst fem lisenser. Brukerabonnementslisenser (Bruker-SL-er) for Elektroniske Tjenester kan telles mot minimumsantallet på fem lisenser. Fem Bruker-SL-er alene oppfyller imidlertid ikke minimumskravet for Open Value Organization Wide- og Open Value-abonnement. For OV Organization Wide- og OV-Abonnement må den første bestillingen inkludere minst fem Desktop Platform- eller Desktop Component-lisenser i tillegg til eventuelle Bruker-SL-er.</w:t>
      </w:r>
    </w:p>
    <w:p w:rsidR="00142BA8" w:rsidRDefault="00DD1632">
      <w:pPr>
        <w:pStyle w:val="ProductList-Offering1Heading"/>
      </w:pPr>
      <w:bookmarkStart w:id="387" w:name="_Sec571"/>
      <w:r>
        <w:t>Tilleggsvilkår for Profesjonelle Tjenester – eldre avtaler</w:t>
      </w:r>
      <w:bookmarkEnd w:id="387"/>
      <w:r>
        <w:fldChar w:fldCharType="begin"/>
      </w:r>
      <w:r>
        <w:instrText xml:space="preserve"> TC "</w:instrText>
      </w:r>
      <w:bookmarkStart w:id="388" w:name="_Toc433720989"/>
      <w:r>
        <w:instrText>Tilleggsvilkår for Profesjonelle Tjenester – eldre avtaler</w:instrText>
      </w:r>
      <w:bookmarkEnd w:id="388"/>
      <w:r>
        <w:instrText>" \l 2</w:instrText>
      </w:r>
      <w:r>
        <w:fldChar w:fldCharType="end"/>
      </w:r>
    </w:p>
    <w:p w:rsidR="00142BA8" w:rsidRDefault="00DD1632">
      <w:pPr>
        <w:pStyle w:val="ProductList-Body"/>
      </w:pPr>
      <w:r>
        <w:t>Kundens rett til å bruke konsulent- og støttetjenester fra Microsoft ("Profesjonelle Tjenester") som er kjøpt fra Produktvilkårene, er underlagt (1) kundens volumlisensavtale og (2) en Microsoft Services-hovedavtale som kunden eventuelt har på kjøpstidspunktet. Ved en eventuell konflikt gjelder den nyeste Profesjonelle Tjenester-avtalen. Hvis Kundens hovedavtale for volumlisensiering er en Microsoft Business-avtaleversjon datert før september 2007, eller på andre måter ikke omfatter vilkår for Profesjonelle Tjenester, og Kunden ikke har signert noen annen Microsoft Service-hovedavtale, gjelder følgende tilleggsvilkår for alle Profesjonelle Tjenester som Kunden kjøper og bruker.</w:t>
      </w:r>
    </w:p>
    <w:p w:rsidR="00142BA8" w:rsidRDefault="00142BA8">
      <w:pPr>
        <w:pStyle w:val="ProductList-Body"/>
      </w:pPr>
    </w:p>
    <w:p w:rsidR="00142BA8" w:rsidRDefault="00DD1632">
      <w:pPr>
        <w:pStyle w:val="ProductList-ClauseHeading"/>
      </w:pPr>
      <w:r>
        <w:t>Bruk, Eierskap og Lisensrettigheter</w:t>
      </w:r>
    </w:p>
    <w:p w:rsidR="00142BA8" w:rsidRDefault="00DD1632">
      <w:pPr>
        <w:pStyle w:val="ProductList-SubClauseHeading"/>
      </w:pPr>
      <w:r>
        <w:t>Rettelser</w:t>
      </w:r>
    </w:p>
    <w:p w:rsidR="00142BA8" w:rsidRDefault="00DD1632">
      <w:pPr>
        <w:pStyle w:val="ProductList-BodyIndented"/>
      </w:pPr>
      <w:r>
        <w:t>Hvis Microsoft leverer Produktrettelser, -endringer eller -forbedringer eller avledninger av disse som enten lanseres generelt (for eksempel Produktoppdateringspakker) eller for å løse et bestemt problem for Kunden, (samlet kalt "Rettelser"), lisensieres slike Rettelser under de samme vilkårene som Produktet de gjelder for. Hvis Rettelsene ikke leveres for et bestemt produkt, gjelder eventuelle andre bruksvilkår som Microsoft leverer sammen med Rettelsene.</w:t>
      </w:r>
    </w:p>
    <w:p w:rsidR="00142BA8" w:rsidRDefault="00142BA8">
      <w:pPr>
        <w:pStyle w:val="ProductList-BodyIndented"/>
      </w:pPr>
    </w:p>
    <w:p w:rsidR="00142BA8" w:rsidRDefault="00DD1632">
      <w:pPr>
        <w:pStyle w:val="ProductList-SubClauseHeading"/>
      </w:pPr>
      <w:r>
        <w:t>Forhåndseksisterende Arbeid</w:t>
      </w:r>
    </w:p>
    <w:p w:rsidR="00142BA8" w:rsidRDefault="00DD1632">
      <w:pPr>
        <w:pStyle w:val="ProductList-BodyIndented"/>
      </w:pPr>
      <w:r>
        <w:t>Alle rettigheter til datakode eller ikke-kodebasert skriftlig materiale som er utviklet av eller på annen måte anskaffet uavhengig av de Profesjonelle Tjenestene som leveres til Kunden ("Forhåndseksisterende Arbeid"), skal fortsatt i sin helhet tilhøre parten som skaffer til veie det Forhåndseksisterende Arbeidet. Hver part kan bare bruke, reprodusere og endre den andre partens Forhåndseksisterende Arbeid slik det er nødvendig for å oppfylle forpliktelser knyttet til Profesjonelle Tjenester.</w:t>
      </w:r>
    </w:p>
    <w:p w:rsidR="00142BA8" w:rsidRDefault="00DD1632">
      <w:pPr>
        <w:pStyle w:val="ProductList-BodyIndented"/>
      </w:pPr>
      <w:r>
        <w:t>Med mindre noe annet er uttrykkelig og skriftlig avtalt mellom partene, gir Microsoft Kunden ved full betaling en ikke-eksklusiv, permanent og fullt betalt lisens til å bruke, reprodusere og modifisere (hvis aktuelt) Microsofts Forhåndseksisterende Arbeid som skaffes til veie som en del av en Tjenesteleveranse, utelukkende i den form den leveres til Kunden, og utelukkende for Kundens bedriftsinterne formål. Lisensen til Microsofts Eksisterende Arbeid forutsetter at Kunden oppfyller vilkårene i Kundens volumlisensavtale.</w:t>
      </w:r>
    </w:p>
    <w:p w:rsidR="00142BA8" w:rsidRDefault="00142BA8">
      <w:pPr>
        <w:pStyle w:val="ProductList-BodyIndented"/>
      </w:pPr>
    </w:p>
    <w:p w:rsidR="00142BA8" w:rsidRDefault="00DD1632">
      <w:pPr>
        <w:pStyle w:val="ProductList-SubClauseHeading"/>
      </w:pPr>
      <w:r>
        <w:t>Tjenesteleveranser</w:t>
      </w:r>
    </w:p>
    <w:p w:rsidR="00142BA8" w:rsidRDefault="00DD1632">
      <w:pPr>
        <w:pStyle w:val="ProductList-BodyIndented"/>
      </w:pPr>
      <w:r>
        <w:t xml:space="preserve">All datamaskinkode eller alle materialer bortsett fra Produkter eller Rettelser som Microsoft overlater til Kunden når Microsofts utførelse av Profesjonelle Tjenester avsluttes, anses som Tjenesteleveranser. Når Microsoft mottar fullstendig betaling for de Profesjonelle Tjenestene, gir Microsoft Kunden en ikke-eksklusiv, permanent lisens som ikke kan overdras, til å reprodusere, bruke og modifisere Tjenesteleveransene utelukkende for Kundens interne forretningsformål, underlagt vilkårene og betingelsene som styrer de Profesjonelle Tjenestene og Kundens volumlisensavtale. </w:t>
      </w:r>
    </w:p>
    <w:p w:rsidR="00142BA8" w:rsidRDefault="00142BA8">
      <w:pPr>
        <w:pStyle w:val="ProductList-BodyIndented"/>
      </w:pPr>
    </w:p>
    <w:p w:rsidR="00142BA8" w:rsidRDefault="00DD1632">
      <w:pPr>
        <w:pStyle w:val="ProductList-SubClauseHeading"/>
      </w:pPr>
      <w:r>
        <w:t>Bruk av teknisk informasjon fra Profesjonelle Tjenester</w:t>
      </w:r>
    </w:p>
    <w:p w:rsidR="00142BA8" w:rsidRDefault="00DD1632">
      <w:pPr>
        <w:pStyle w:val="ProductList-BodyIndented"/>
      </w:pPr>
      <w:r>
        <w:t xml:space="preserve">Microsoft har rett til å bruke enhver form for teknisk informasjon som Microsoft utleder ved å utføre Faglige Tjenester i forbindelse med problemløsing, feilsøking, produktforbedringer, Rettelser og for Microsofts kunnskapsbase. Microsoft samtykker i å ikke identifisere Kunden eller avsløre noen av Kundens Konfidensielle Opplysninger som en del av slik bruk. </w:t>
      </w:r>
    </w:p>
    <w:p w:rsidR="00142BA8" w:rsidRDefault="00142BA8">
      <w:pPr>
        <w:pStyle w:val="ProductList-BodyIndented"/>
      </w:pPr>
    </w:p>
    <w:p w:rsidR="00142BA8" w:rsidRDefault="00DD1632">
      <w:pPr>
        <w:pStyle w:val="ProductList-SubClauseHeading"/>
      </w:pPr>
      <w:r>
        <w:t>Lisensbegrensninger for åpen kildekode</w:t>
      </w:r>
    </w:p>
    <w:p w:rsidR="00142BA8" w:rsidRDefault="00DD1632">
      <w:pPr>
        <w:pStyle w:val="ProductList-BodyIndented"/>
      </w:pPr>
      <w:r>
        <w:t>Kunden må ikke installere eller bruke programvare eller teknologi som ikke tilhører Microsoft, på måter som medfører forpliktelser knyttet til Microsofts immaterielle rettigheter ut over forpliktelsene som uttrykkelig er inkludert i vilkårene for disse Profesjonelle Tjenestene eller Kundens volumlisensavtale.</w:t>
      </w:r>
    </w:p>
    <w:p w:rsidR="00142BA8" w:rsidRDefault="00142BA8">
      <w:pPr>
        <w:pStyle w:val="ProductList-BodyIndented"/>
      </w:pPr>
    </w:p>
    <w:p w:rsidR="00142BA8" w:rsidRDefault="00DD1632">
      <w:pPr>
        <w:pStyle w:val="ProductList-SubClauseHeading"/>
      </w:pPr>
      <w:r>
        <w:t>Tilknyttede Selskapers rettigheter</w:t>
      </w:r>
    </w:p>
    <w:p w:rsidR="00142BA8" w:rsidRDefault="00DD1632">
      <w:pPr>
        <w:pStyle w:val="ProductList-BodyIndented"/>
      </w:pPr>
      <w:r>
        <w:t>Kunden kan viderelisensiere rettighetene sine til å bruke Tjenesteleveranser til sine Tilknyttede Selskaper, men Kundens Tilknyttede Selskaper kan ikke viderelisensiere disse rettighetene. Kunden er ansvarlig for å sikre at Tilknyttede Selskaper handler i tråd med disse vilkårene for Profesjonelle Tjenester og Kundens volumlisensavtale.</w:t>
      </w:r>
    </w:p>
    <w:p w:rsidR="00142BA8" w:rsidRDefault="00142BA8">
      <w:pPr>
        <w:pStyle w:val="ProductList-BodyIndented"/>
      </w:pPr>
    </w:p>
    <w:p w:rsidR="00142BA8" w:rsidRDefault="00DD1632">
      <w:pPr>
        <w:pStyle w:val="ProductList-ClauseHeading"/>
      </w:pPr>
      <w:r>
        <w:t>Begrensede rettigheter og Begrensning av ansvar</w:t>
      </w:r>
    </w:p>
    <w:p w:rsidR="00142BA8" w:rsidRDefault="00DD1632">
      <w:pPr>
        <w:pStyle w:val="ProductList-SubClauseHeading"/>
      </w:pPr>
      <w:r>
        <w:t>Begrensede rettigheter for Profesjonelle Tjenester</w:t>
      </w:r>
    </w:p>
    <w:p w:rsidR="00142BA8" w:rsidRDefault="00DD1632">
      <w:pPr>
        <w:pStyle w:val="ProductList-BodyIndented"/>
      </w:pPr>
      <w:r>
        <w:t xml:space="preserve">Microsoft innestår for at Profesjonelle Tjenester utføres på en profesjonell og nøyaktig måte. Hvis Microsoft ikke etterlever dette, og Kunden varsler Microsoft i løpet av 90 dager etter utførelsesdatoen for de Profesjonelle Tjenestene, skal Microsoft som eneste beføyelse for bruddet på de begrensede rettighetene enten utføre de Profesjonelle Tjenestene på nytt eller refundere beløpet Kunden betalte for dem. </w:t>
      </w:r>
      <w:r>
        <w:rPr>
          <w:b/>
        </w:rPr>
        <w:t>Med unntak av de begrensede rettighetene ovenfor gir ikke Microsoft andre garantier eller vilkår og fraskriver seg alle andre direkte, indirekte eller lovpålagte garantier, inkludert garantier om kvalitet, stilling, krenkelse av tredjeparts rettigheter, salgbarhet og egnethet for et bestemt formål.</w:t>
      </w:r>
    </w:p>
    <w:p w:rsidR="00142BA8" w:rsidRDefault="00142BA8">
      <w:pPr>
        <w:pStyle w:val="ProductList-BodyIndented"/>
      </w:pPr>
    </w:p>
    <w:p w:rsidR="00142BA8" w:rsidRDefault="00DD1632">
      <w:pPr>
        <w:pStyle w:val="ProductList-SubClauseHeading"/>
      </w:pPr>
      <w:r>
        <w:t>Begrensning av ansvar</w:t>
      </w:r>
    </w:p>
    <w:p w:rsidR="00142BA8" w:rsidRDefault="00DD1632">
      <w:pPr>
        <w:pStyle w:val="ProductList-BodyIndented"/>
      </w:pPr>
      <w:r>
        <w:t xml:space="preserve">Microsofts erstatningsansvar for direkte skader er begrenset til beløpene Kunden måtte betale for de Profesjonelle Tjenestene. For Tjenester som gjøres tilgjengelig uten gebyr, eller kode som Kunden har lov til å videredistribuere til tredjeparter uten en separat betaling til Microsoft, er Microsofts erstatningsansvar begrenset til erstatninger for direkte skader på opptil USD 5 000. </w:t>
      </w:r>
      <w:r>
        <w:rPr>
          <w:b/>
        </w:rPr>
        <w:t>Ikke i noe tilfelle skal noen av partene kunne holdes ansvarlige for indirekte skade, tilfeldig skade, særlige tap, straffeerstatning eller følgeskade, herunder tap av bruk, tap av fortjeneste eller avbrudd i forretningene, uansett årsak og juridisk påstand om erstatningsansvar i forbindelse med de Profesjonelle Tjenestene. Ingen begrensninger eller unntak gjelder for erstatningsansvar som oppstår som følge av en parts (1) taushetsplikt eller (2) brudd på den andre partens immaterielle rettigheter.</w:t>
      </w:r>
    </w:p>
    <w:p w:rsidR="00142BA8" w:rsidRDefault="00142BA8">
      <w:pPr>
        <w:pStyle w:val="ProductList-BodyIndented"/>
        <w:jc w:val="right"/>
      </w:pPr>
    </w:p>
    <w:tbl>
      <w:tblPr>
        <w:tblStyle w:val="PURTable0"/>
        <w:tblW w:w="0" w:type="dxa"/>
        <w:tblLook w:val="04A0" w:firstRow="1" w:lastRow="0" w:firstColumn="1" w:lastColumn="0" w:noHBand="0" w:noVBand="1"/>
      </w:tblPr>
      <w:tblGrid>
        <w:gridCol w:w="10440"/>
      </w:tblGrid>
      <w:tr w:rsidR="00142BA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2BA8" w:rsidRDefault="00DA45F0">
            <w:pPr>
              <w:pStyle w:val="ProductList-TableBody"/>
              <w:jc w:val="right"/>
            </w:pPr>
            <w:hyperlink w:anchor="_Sec842">
              <w:r w:rsidR="00DD1632">
                <w:rPr>
                  <w:color w:val="00467F"/>
                  <w:sz w:val="14"/>
                  <w:u w:val="single"/>
                </w:rPr>
                <w:t>Innholdsfortegnelse</w:t>
              </w:r>
            </w:hyperlink>
            <w:r w:rsidR="00DD1632">
              <w:rPr>
                <w:sz w:val="14"/>
              </w:rPr>
              <w:t>/</w:t>
            </w:r>
            <w:hyperlink w:anchor="_Sec549">
              <w:r w:rsidR="00DD1632">
                <w:rPr>
                  <w:color w:val="00467F"/>
                  <w:sz w:val="14"/>
                  <w:u w:val="single"/>
                </w:rPr>
                <w:t>Ordliste</w:t>
              </w:r>
            </w:hyperlink>
            <w:r w:rsidR="00DD1632">
              <w:rPr>
                <w:sz w:val="14"/>
              </w:rPr>
              <w:t>/</w:t>
            </w:r>
            <w:hyperlink w:anchor="_Sec844">
              <w:r w:rsidR="00DD1632">
                <w:rPr>
                  <w:color w:val="00467F"/>
                  <w:sz w:val="14"/>
                  <w:u w:val="single"/>
                </w:rPr>
                <w:t>Indeks</w:t>
              </w:r>
            </w:hyperlink>
          </w:p>
        </w:tc>
      </w:tr>
    </w:tbl>
    <w:p w:rsidR="00142BA8" w:rsidRDefault="00142BA8">
      <w:pPr>
        <w:pStyle w:val="ProductList-BodyIndented"/>
      </w:pPr>
    </w:p>
    <w:p w:rsidR="00142BA8" w:rsidRDefault="00DD1632">
      <w:pPr>
        <w:pStyle w:val="ProductList-SectionHeading"/>
        <w:pageBreakBefore/>
      </w:pPr>
      <w:bookmarkStart w:id="389" w:name="_Sec572"/>
      <w:bookmarkEnd w:id="379"/>
      <w:r>
        <w:t>Vedlegg E – Tilbud</w:t>
      </w:r>
      <w:r>
        <w:fldChar w:fldCharType="begin"/>
      </w:r>
      <w:r>
        <w:instrText xml:space="preserve"> TC "</w:instrText>
      </w:r>
      <w:bookmarkStart w:id="390" w:name="_Toc433720990"/>
      <w:r>
        <w:instrText>Vedlegg E – Tilbud</w:instrText>
      </w:r>
      <w:bookmarkEnd w:id="390"/>
      <w:r>
        <w:instrText>" \l 1</w:instrText>
      </w:r>
      <w:r>
        <w:fldChar w:fldCharType="end"/>
      </w:r>
    </w:p>
    <w:p w:rsidR="00142BA8" w:rsidRDefault="00DD1632">
      <w:pPr>
        <w:pStyle w:val="ProductList-OfferingGroupHeading"/>
      </w:pPr>
      <w:bookmarkStart w:id="391" w:name="_Sec867"/>
      <w:r>
        <w:t>System Center Client Management Suite-kampanje</w:t>
      </w:r>
      <w:bookmarkEnd w:id="391"/>
      <w:r>
        <w:fldChar w:fldCharType="begin"/>
      </w:r>
      <w:r>
        <w:instrText xml:space="preserve"> TC "</w:instrText>
      </w:r>
      <w:bookmarkStart w:id="392" w:name="_Toc433720991"/>
      <w:r>
        <w:instrText>System Center Client Management Suite-kampanje</w:instrText>
      </w:r>
      <w:bookmarkEnd w:id="392"/>
      <w:r>
        <w:instrText>" \l 2</w:instrText>
      </w:r>
      <w:r>
        <w:fldChar w:fldCharType="end"/>
      </w:r>
    </w:p>
    <w:p w:rsidR="00142BA8" w:rsidRDefault="00DD1632">
      <w:pPr>
        <w:pStyle w:val="ProductList-Body"/>
      </w:pPr>
      <w:r>
        <w:t>Rettigheten til å bruke System Center Client Management Suite blir tatt med i alle lisenser for Enterprise CAL Suite og Enterprise CAL Suite Bridge for Office 365 (med eller uten Microsoft Intune) som bestilles til og med 31. desember 2016.</w:t>
      </w:r>
    </w:p>
    <w:p w:rsidR="00142BA8" w:rsidRDefault="00DD1632">
      <w:pPr>
        <w:pStyle w:val="ProductList-OfferingGroupHeading"/>
      </w:pPr>
      <w:bookmarkStart w:id="393" w:name="_Sec871"/>
      <w:r>
        <w:t>Kampanje for Azure Compute-kapasitet</w:t>
      </w:r>
      <w:bookmarkEnd w:id="393"/>
      <w:r>
        <w:fldChar w:fldCharType="begin"/>
      </w:r>
      <w:r>
        <w:instrText xml:space="preserve"> TC "</w:instrText>
      </w:r>
      <w:bookmarkStart w:id="394" w:name="_Toc433720992"/>
      <w:r>
        <w:instrText>Kampanje for Azure Compute-kapasitet</w:instrText>
      </w:r>
      <w:bookmarkEnd w:id="394"/>
      <w:r>
        <w:instrText>" \l 2</w:instrText>
      </w:r>
      <w:r>
        <w:fldChar w:fldCharType="end"/>
      </w:r>
    </w:p>
    <w:p w:rsidR="00142BA8" w:rsidRDefault="00DD1632">
      <w:pPr>
        <w:pStyle w:val="ProductList-Body"/>
      </w:pPr>
      <w:r>
        <w:t xml:space="preserve">Fra 1. november 2015 til 30. juni 2016 har vi kampanjetilbud på Azure Compute-kapasitet, som omfatter rabatter på A-, D- og G-serien av Compute-forekomster som ikke-sammenfallende 12-måneders abonnementer. Hvis Kunden kjøper forekomstene i henhold til Enterprise-avtalen i det siste året av en Registrering, kan eventuelle rettigheter som gjenstår ved opphøret, forbrukes i henhold til en Registrering som fornyes i tide. Hvis Registreringen ikke fornyes i tide, mister Kunden eventuelle gjenstående rettigheter. </w:t>
      </w:r>
    </w:p>
    <w:p w:rsidR="00142BA8" w:rsidRDefault="00142BA8">
      <w:pPr>
        <w:pStyle w:val="ProductList-Body"/>
        <w:jc w:val="right"/>
      </w:pPr>
    </w:p>
    <w:tbl>
      <w:tblPr>
        <w:tblStyle w:val="PURTable"/>
        <w:tblW w:w="0" w:type="dxa"/>
        <w:tblLook w:val="04A0" w:firstRow="1" w:lastRow="0" w:firstColumn="1" w:lastColumn="0" w:noHBand="0" w:noVBand="1"/>
      </w:tblPr>
      <w:tblGrid>
        <w:gridCol w:w="10800"/>
      </w:tblGrid>
      <w:tr w:rsidR="00142BA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2BA8" w:rsidRDefault="00DA45F0">
            <w:pPr>
              <w:pStyle w:val="ProductList-TableBody"/>
              <w:jc w:val="right"/>
            </w:pPr>
            <w:hyperlink w:anchor="_Sec842">
              <w:r w:rsidR="00DD1632">
                <w:rPr>
                  <w:color w:val="00467F"/>
                  <w:sz w:val="14"/>
                  <w:u w:val="single"/>
                </w:rPr>
                <w:t>Innholdsfortegnelse</w:t>
              </w:r>
            </w:hyperlink>
            <w:r w:rsidR="00DD1632">
              <w:rPr>
                <w:sz w:val="14"/>
              </w:rPr>
              <w:t>/</w:t>
            </w:r>
            <w:hyperlink w:anchor="_Sec549">
              <w:r w:rsidR="00DD1632">
                <w:rPr>
                  <w:color w:val="00467F"/>
                  <w:sz w:val="14"/>
                  <w:u w:val="single"/>
                </w:rPr>
                <w:t>Ordliste</w:t>
              </w:r>
            </w:hyperlink>
            <w:r w:rsidR="00DD1632">
              <w:rPr>
                <w:sz w:val="14"/>
              </w:rPr>
              <w:t>/</w:t>
            </w:r>
            <w:hyperlink w:anchor="_Sec844">
              <w:r w:rsidR="00DD1632">
                <w:rPr>
                  <w:color w:val="00467F"/>
                  <w:sz w:val="14"/>
                  <w:u w:val="single"/>
                </w:rPr>
                <w:t>Indeks</w:t>
              </w:r>
            </w:hyperlink>
          </w:p>
        </w:tc>
      </w:tr>
    </w:tbl>
    <w:p w:rsidR="00142BA8" w:rsidRDefault="00142BA8">
      <w:pPr>
        <w:pStyle w:val="ProductList-Body"/>
      </w:pPr>
    </w:p>
    <w:p w:rsidR="00142BA8" w:rsidRDefault="00142BA8">
      <w:pPr>
        <w:sectPr w:rsidR="00142BA8">
          <w:headerReference w:type="default" r:id="rId139"/>
          <w:footerReference w:type="default" r:id="rId140"/>
          <w:type w:val="continuous"/>
          <w:pgSz w:w="12240" w:h="15840" w:code="1"/>
          <w:pgMar w:top="1170" w:right="720" w:bottom="720" w:left="720" w:header="432" w:footer="288" w:gutter="0"/>
          <w:cols w:space="360"/>
        </w:sectPr>
      </w:pPr>
    </w:p>
    <w:bookmarkEnd w:id="389"/>
    <w:p w:rsidR="00142BA8" w:rsidRDefault="00DD1632">
      <w:pPr>
        <w:pStyle w:val="ProductList-SectionHeading"/>
        <w:pageBreakBefore/>
      </w:pPr>
      <w:r>
        <w:t>Innholdsfortegnelse</w:t>
      </w:r>
      <w:r>
        <w:fldChar w:fldCharType="begin"/>
      </w:r>
      <w:r>
        <w:instrText xml:space="preserve"> TC "</w:instrText>
      </w:r>
      <w:bookmarkStart w:id="395" w:name="_Toc433720993"/>
      <w:r>
        <w:instrText>Innholdsfortegnelse</w:instrText>
      </w:r>
      <w:bookmarkEnd w:id="395"/>
      <w:r>
        <w:instrText>" \l 1</w:instrText>
      </w:r>
      <w:r>
        <w:fldChar w:fldCharType="end"/>
      </w:r>
    </w:p>
    <w:p w:rsidR="00142BA8" w:rsidRDefault="00142BA8">
      <w:pPr>
        <w:pStyle w:val="ProductList-Body"/>
      </w:pPr>
    </w:p>
    <w:p w:rsidR="00142BA8" w:rsidRDefault="00142BA8">
      <w:pPr>
        <w:sectPr w:rsidR="00142BA8">
          <w:headerReference w:type="default" r:id="rId141"/>
          <w:footerReference w:type="default" r:id="rId142"/>
          <w:type w:val="continuous"/>
          <w:pgSz w:w="12240" w:h="15840" w:code="1"/>
          <w:pgMar w:top="1170" w:right="720" w:bottom="720" w:left="720" w:header="432" w:footer="288" w:gutter="0"/>
          <w:cols w:space="360"/>
        </w:sectPr>
      </w:pPr>
    </w:p>
    <w:p w:rsidR="00DD1632" w:rsidRDefault="00DD1632">
      <w:pPr>
        <w:pStyle w:val="ProductList-Body"/>
        <w:rPr>
          <w:noProof/>
        </w:rPr>
        <w:sectPr w:rsidR="00DD1632" w:rsidSect="00DD1632">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DD1632" w:rsidRDefault="00DD1632">
      <w:pPr>
        <w:pStyle w:val="Index1"/>
        <w:tabs>
          <w:tab w:val="right" w:pos="5030"/>
        </w:tabs>
        <w:rPr>
          <w:noProof/>
        </w:rPr>
      </w:pPr>
      <w:r>
        <w:rPr>
          <w:noProof/>
        </w:rPr>
        <w:t>Access 2016, 22</w:t>
      </w:r>
    </w:p>
    <w:p w:rsidR="00DD1632" w:rsidRDefault="00DD1632">
      <w:pPr>
        <w:pStyle w:val="Index1"/>
        <w:tabs>
          <w:tab w:val="right" w:pos="5030"/>
        </w:tabs>
        <w:rPr>
          <w:noProof/>
        </w:rPr>
      </w:pPr>
      <w:r>
        <w:rPr>
          <w:noProof/>
        </w:rPr>
        <w:t>Advanced Threat Analytics 2016 Client Management-lisens per Bruker, 13</w:t>
      </w:r>
    </w:p>
    <w:p w:rsidR="00DD1632" w:rsidRDefault="00DD1632">
      <w:pPr>
        <w:pStyle w:val="Index1"/>
        <w:tabs>
          <w:tab w:val="right" w:pos="5030"/>
        </w:tabs>
        <w:rPr>
          <w:noProof/>
        </w:rPr>
      </w:pPr>
      <w:r>
        <w:rPr>
          <w:noProof/>
        </w:rPr>
        <w:t>Advanced Threat Analytics 2016 Client Management-lisens per OSE, 13</w:t>
      </w:r>
    </w:p>
    <w:p w:rsidR="00DD1632" w:rsidRDefault="00DD1632">
      <w:pPr>
        <w:pStyle w:val="Index1"/>
        <w:tabs>
          <w:tab w:val="right" w:pos="5030"/>
        </w:tabs>
        <w:rPr>
          <w:noProof/>
        </w:rPr>
      </w:pPr>
      <w:r>
        <w:rPr>
          <w:noProof/>
        </w:rPr>
        <w:t>Advanced Threat Protection, 62</w:t>
      </w:r>
    </w:p>
    <w:p w:rsidR="00DD1632" w:rsidRDefault="00DD1632">
      <w:pPr>
        <w:pStyle w:val="Index1"/>
        <w:tabs>
          <w:tab w:val="right" w:pos="5030"/>
        </w:tabs>
        <w:rPr>
          <w:noProof/>
        </w:rPr>
      </w:pPr>
      <w:r>
        <w:rPr>
          <w:noProof/>
        </w:rPr>
        <w:t>Apple Macintosh, 39</w:t>
      </w:r>
    </w:p>
    <w:p w:rsidR="00DD1632" w:rsidRDefault="00DD1632">
      <w:pPr>
        <w:pStyle w:val="Index1"/>
        <w:tabs>
          <w:tab w:val="right" w:pos="5030"/>
        </w:tabs>
        <w:rPr>
          <w:noProof/>
        </w:rPr>
      </w:pPr>
      <w:r>
        <w:rPr>
          <w:noProof/>
        </w:rPr>
        <w:t>Azure Active Directory Basic, 53</w:t>
      </w:r>
    </w:p>
    <w:p w:rsidR="00DD1632" w:rsidRDefault="00DD1632">
      <w:pPr>
        <w:pStyle w:val="Index1"/>
        <w:tabs>
          <w:tab w:val="right" w:pos="5030"/>
        </w:tabs>
        <w:rPr>
          <w:noProof/>
        </w:rPr>
      </w:pPr>
      <w:r>
        <w:rPr>
          <w:noProof/>
        </w:rPr>
        <w:t>Azure Active Directory Premium, 53</w:t>
      </w:r>
    </w:p>
    <w:p w:rsidR="00DD1632" w:rsidRDefault="00DD1632">
      <w:pPr>
        <w:pStyle w:val="Index1"/>
        <w:tabs>
          <w:tab w:val="right" w:pos="5030"/>
        </w:tabs>
        <w:rPr>
          <w:noProof/>
        </w:rPr>
      </w:pPr>
      <w:r>
        <w:rPr>
          <w:noProof/>
        </w:rPr>
        <w:t>Azure Active Professional Direct Support, 51</w:t>
      </w:r>
    </w:p>
    <w:p w:rsidR="00DD1632" w:rsidRDefault="00DD1632">
      <w:pPr>
        <w:pStyle w:val="Index1"/>
        <w:tabs>
          <w:tab w:val="right" w:pos="5030"/>
        </w:tabs>
        <w:rPr>
          <w:noProof/>
        </w:rPr>
      </w:pPr>
      <w:r>
        <w:rPr>
          <w:noProof/>
        </w:rPr>
        <w:t>Azure Active Standard Support, 51</w:t>
      </w:r>
    </w:p>
    <w:p w:rsidR="00DD1632" w:rsidRDefault="00DD1632">
      <w:pPr>
        <w:pStyle w:val="Index1"/>
        <w:tabs>
          <w:tab w:val="right" w:pos="5030"/>
        </w:tabs>
        <w:rPr>
          <w:noProof/>
        </w:rPr>
      </w:pPr>
      <w:r>
        <w:rPr>
          <w:noProof/>
        </w:rPr>
        <w:t>Azure RemoteApp, 53</w:t>
      </w:r>
    </w:p>
    <w:p w:rsidR="00DD1632" w:rsidRDefault="00DD1632">
      <w:pPr>
        <w:pStyle w:val="Index1"/>
        <w:tabs>
          <w:tab w:val="right" w:pos="5030"/>
        </w:tabs>
        <w:rPr>
          <w:noProof/>
        </w:rPr>
      </w:pPr>
      <w:r>
        <w:rPr>
          <w:noProof/>
        </w:rPr>
        <w:t>Azure Rights Management Add-on, 60</w:t>
      </w:r>
    </w:p>
    <w:p w:rsidR="00DD1632" w:rsidRDefault="00DD1632">
      <w:pPr>
        <w:pStyle w:val="Index1"/>
        <w:tabs>
          <w:tab w:val="right" w:pos="5030"/>
        </w:tabs>
        <w:rPr>
          <w:noProof/>
        </w:rPr>
      </w:pPr>
      <w:r>
        <w:rPr>
          <w:noProof/>
        </w:rPr>
        <w:t>Azure Site Recovery, 81</w:t>
      </w:r>
    </w:p>
    <w:p w:rsidR="00DD1632" w:rsidRDefault="00DD1632">
      <w:pPr>
        <w:pStyle w:val="Index1"/>
        <w:tabs>
          <w:tab w:val="right" w:pos="5030"/>
        </w:tabs>
        <w:rPr>
          <w:noProof/>
        </w:rPr>
      </w:pPr>
      <w:r>
        <w:rPr>
          <w:noProof/>
        </w:rPr>
        <w:t>Bing Maps Asset Management for Windows Europe eller North America, 64</w:t>
      </w:r>
    </w:p>
    <w:p w:rsidR="00DD1632" w:rsidRDefault="00DD1632">
      <w:pPr>
        <w:pStyle w:val="Index1"/>
        <w:tabs>
          <w:tab w:val="right" w:pos="5030"/>
        </w:tabs>
        <w:rPr>
          <w:noProof/>
        </w:rPr>
      </w:pPr>
      <w:r>
        <w:rPr>
          <w:noProof/>
        </w:rPr>
        <w:t>Bing Maps Asset Management for Windows Platform Fee Monthly-abonnement, 64</w:t>
      </w:r>
    </w:p>
    <w:p w:rsidR="00DD1632" w:rsidRDefault="00DD1632">
      <w:pPr>
        <w:pStyle w:val="Index1"/>
        <w:tabs>
          <w:tab w:val="right" w:pos="5030"/>
        </w:tabs>
        <w:rPr>
          <w:noProof/>
        </w:rPr>
      </w:pPr>
      <w:r>
        <w:rPr>
          <w:noProof/>
        </w:rPr>
        <w:t>Bing Maps Consumer Tracked Per Asset Monthly-abonnement, 64</w:t>
      </w:r>
    </w:p>
    <w:p w:rsidR="00DD1632" w:rsidRDefault="00DD1632">
      <w:pPr>
        <w:pStyle w:val="Index1"/>
        <w:tabs>
          <w:tab w:val="right" w:pos="5030"/>
        </w:tabs>
        <w:rPr>
          <w:noProof/>
        </w:rPr>
      </w:pPr>
      <w:r>
        <w:rPr>
          <w:noProof/>
        </w:rPr>
        <w:t>Bing Maps Enterprise Fee Monthly-abonnement, 64</w:t>
      </w:r>
    </w:p>
    <w:p w:rsidR="00DD1632" w:rsidRDefault="00DD1632">
      <w:pPr>
        <w:pStyle w:val="Index1"/>
        <w:tabs>
          <w:tab w:val="right" w:pos="5030"/>
        </w:tabs>
        <w:rPr>
          <w:noProof/>
        </w:rPr>
      </w:pPr>
      <w:r>
        <w:rPr>
          <w:noProof/>
        </w:rPr>
        <w:t>Bing Maps Internal Website Usage 100K Transactions Monthly Subscription, 64</w:t>
      </w:r>
    </w:p>
    <w:p w:rsidR="00DD1632" w:rsidRDefault="00DD1632">
      <w:pPr>
        <w:pStyle w:val="Index1"/>
        <w:tabs>
          <w:tab w:val="right" w:pos="5030"/>
        </w:tabs>
        <w:rPr>
          <w:noProof/>
        </w:rPr>
      </w:pPr>
      <w:r>
        <w:rPr>
          <w:noProof/>
        </w:rPr>
        <w:t>Bing Maps Internal Website Usage 250K (and higher) Transactions Monthly-abonnement, 64</w:t>
      </w:r>
    </w:p>
    <w:p w:rsidR="00DD1632" w:rsidRDefault="00DD1632">
      <w:pPr>
        <w:pStyle w:val="Index1"/>
        <w:tabs>
          <w:tab w:val="right" w:pos="5030"/>
        </w:tabs>
        <w:rPr>
          <w:noProof/>
        </w:rPr>
      </w:pPr>
      <w:r>
        <w:rPr>
          <w:noProof/>
        </w:rPr>
        <w:t>Bing Maps Known 5K User Monthly-abonnement, 64</w:t>
      </w:r>
    </w:p>
    <w:p w:rsidR="00DD1632" w:rsidRDefault="00DD1632">
      <w:pPr>
        <w:pStyle w:val="Index1"/>
        <w:tabs>
          <w:tab w:val="right" w:pos="5030"/>
        </w:tabs>
        <w:rPr>
          <w:noProof/>
        </w:rPr>
      </w:pPr>
      <w:r>
        <w:rPr>
          <w:noProof/>
        </w:rPr>
        <w:t>Bing Maps Known Per User Monthly-abonnement, 64</w:t>
      </w:r>
    </w:p>
    <w:p w:rsidR="00DD1632" w:rsidRDefault="00DD1632">
      <w:pPr>
        <w:pStyle w:val="Index1"/>
        <w:tabs>
          <w:tab w:val="right" w:pos="5030"/>
        </w:tabs>
        <w:rPr>
          <w:noProof/>
        </w:rPr>
      </w:pPr>
      <w:r>
        <w:rPr>
          <w:noProof/>
        </w:rPr>
        <w:t>Bing Maps Light Known 5K User Monthly-abonnement, 64</w:t>
      </w:r>
    </w:p>
    <w:p w:rsidR="00DD1632" w:rsidRDefault="00DD1632">
      <w:pPr>
        <w:pStyle w:val="Index1"/>
        <w:tabs>
          <w:tab w:val="right" w:pos="5030"/>
        </w:tabs>
        <w:rPr>
          <w:noProof/>
        </w:rPr>
      </w:pPr>
      <w:r>
        <w:rPr>
          <w:noProof/>
        </w:rPr>
        <w:t>Bing Maps Light Known Per User Monthly-abonnement, 64</w:t>
      </w:r>
    </w:p>
    <w:p w:rsidR="00DD1632" w:rsidRDefault="00DD1632">
      <w:pPr>
        <w:pStyle w:val="Index1"/>
        <w:tabs>
          <w:tab w:val="right" w:pos="5030"/>
        </w:tabs>
        <w:rPr>
          <w:noProof/>
        </w:rPr>
      </w:pPr>
      <w:r>
        <w:rPr>
          <w:noProof/>
        </w:rPr>
        <w:t>Bing Maps Public Website Usage 100K Transaction Monthly Subscription, 64</w:t>
      </w:r>
    </w:p>
    <w:p w:rsidR="00DD1632" w:rsidRDefault="00DD1632">
      <w:pPr>
        <w:pStyle w:val="Index1"/>
        <w:tabs>
          <w:tab w:val="right" w:pos="5030"/>
        </w:tabs>
        <w:rPr>
          <w:noProof/>
        </w:rPr>
      </w:pPr>
      <w:r>
        <w:rPr>
          <w:noProof/>
        </w:rPr>
        <w:t>Bing Maps Public Website Usage 420K (and higher) Transactions Monthly-abonnement, 64</w:t>
      </w:r>
    </w:p>
    <w:p w:rsidR="00DD1632" w:rsidRDefault="00DD1632">
      <w:pPr>
        <w:pStyle w:val="Index1"/>
        <w:tabs>
          <w:tab w:val="right" w:pos="5030"/>
        </w:tabs>
        <w:rPr>
          <w:noProof/>
        </w:rPr>
      </w:pPr>
      <w:r>
        <w:rPr>
          <w:noProof/>
        </w:rPr>
        <w:t>BizTalk Server, 80</w:t>
      </w:r>
    </w:p>
    <w:p w:rsidR="00DD1632" w:rsidRDefault="00DD1632">
      <w:pPr>
        <w:pStyle w:val="Index1"/>
        <w:tabs>
          <w:tab w:val="right" w:pos="5030"/>
        </w:tabs>
        <w:rPr>
          <w:noProof/>
        </w:rPr>
      </w:pPr>
      <w:r>
        <w:rPr>
          <w:noProof/>
        </w:rPr>
        <w:t>BizTalk Server 2013, 14</w:t>
      </w:r>
    </w:p>
    <w:p w:rsidR="00DD1632" w:rsidRDefault="00DD1632">
      <w:pPr>
        <w:pStyle w:val="Index1"/>
        <w:tabs>
          <w:tab w:val="right" w:pos="5030"/>
        </w:tabs>
        <w:rPr>
          <w:noProof/>
        </w:rPr>
      </w:pPr>
      <w:r>
        <w:rPr>
          <w:noProof/>
        </w:rPr>
        <w:t>BizTalk Server 2013 R2 Branch Edition, 13</w:t>
      </w:r>
    </w:p>
    <w:p w:rsidR="00DD1632" w:rsidRDefault="00DD1632">
      <w:pPr>
        <w:pStyle w:val="Index1"/>
        <w:tabs>
          <w:tab w:val="right" w:pos="5030"/>
        </w:tabs>
        <w:rPr>
          <w:noProof/>
        </w:rPr>
      </w:pPr>
      <w:r>
        <w:rPr>
          <w:noProof/>
        </w:rPr>
        <w:t>BizTalk Server 2013 R2 Branch IDC, 13</w:t>
      </w:r>
    </w:p>
    <w:p w:rsidR="00DD1632" w:rsidRDefault="00DD1632">
      <w:pPr>
        <w:pStyle w:val="Index1"/>
        <w:tabs>
          <w:tab w:val="right" w:pos="5030"/>
        </w:tabs>
        <w:rPr>
          <w:noProof/>
        </w:rPr>
      </w:pPr>
      <w:r>
        <w:rPr>
          <w:noProof/>
        </w:rPr>
        <w:t>BizTalk Server 2013 R2 Developer, 14</w:t>
      </w:r>
    </w:p>
    <w:p w:rsidR="00DD1632" w:rsidRDefault="00DD1632">
      <w:pPr>
        <w:pStyle w:val="Index1"/>
        <w:tabs>
          <w:tab w:val="right" w:pos="5030"/>
        </w:tabs>
        <w:rPr>
          <w:noProof/>
        </w:rPr>
      </w:pPr>
      <w:r>
        <w:rPr>
          <w:noProof/>
        </w:rPr>
        <w:t>BizTalk Server 2013 R2 Enterprise Edition, 14</w:t>
      </w:r>
    </w:p>
    <w:p w:rsidR="00DD1632" w:rsidRDefault="00DD1632">
      <w:pPr>
        <w:pStyle w:val="Index1"/>
        <w:tabs>
          <w:tab w:val="right" w:pos="5030"/>
        </w:tabs>
        <w:rPr>
          <w:noProof/>
        </w:rPr>
      </w:pPr>
      <w:r>
        <w:rPr>
          <w:noProof/>
        </w:rPr>
        <w:t>BizTalk Server 2013 R2 Standard Edition, 14</w:t>
      </w:r>
    </w:p>
    <w:p w:rsidR="00DD1632" w:rsidRDefault="00DD1632">
      <w:pPr>
        <w:pStyle w:val="Index1"/>
        <w:tabs>
          <w:tab w:val="right" w:pos="5030"/>
        </w:tabs>
        <w:rPr>
          <w:noProof/>
        </w:rPr>
      </w:pPr>
      <w:r>
        <w:rPr>
          <w:noProof/>
        </w:rPr>
        <w:t>BizTalk Server 2013 R2 Standard Edition IDC, 14</w:t>
      </w:r>
    </w:p>
    <w:p w:rsidR="00DD1632" w:rsidRDefault="00DD1632">
      <w:pPr>
        <w:pStyle w:val="Index1"/>
        <w:tabs>
          <w:tab w:val="right" w:pos="5030"/>
        </w:tabs>
        <w:rPr>
          <w:noProof/>
        </w:rPr>
      </w:pPr>
      <w:r>
        <w:rPr>
          <w:noProof/>
        </w:rPr>
        <w:t>BizTalk Server Branch, 81</w:t>
      </w:r>
    </w:p>
    <w:p w:rsidR="00DD1632" w:rsidRDefault="00DD1632">
      <w:pPr>
        <w:pStyle w:val="Index1"/>
        <w:tabs>
          <w:tab w:val="right" w:pos="5030"/>
        </w:tabs>
        <w:rPr>
          <w:noProof/>
        </w:rPr>
      </w:pPr>
      <w:r>
        <w:rPr>
          <w:noProof/>
        </w:rPr>
        <w:t>BizTalk Server Enterprise, 81</w:t>
      </w:r>
    </w:p>
    <w:p w:rsidR="00DD1632" w:rsidRDefault="00DD1632">
      <w:pPr>
        <w:pStyle w:val="Index1"/>
        <w:tabs>
          <w:tab w:val="right" w:pos="5030"/>
        </w:tabs>
        <w:rPr>
          <w:noProof/>
        </w:rPr>
      </w:pPr>
      <w:r>
        <w:rPr>
          <w:noProof/>
        </w:rPr>
        <w:t>BizTalk Server Standard, 81</w:t>
      </w:r>
    </w:p>
    <w:p w:rsidR="00DD1632" w:rsidRDefault="00DD1632">
      <w:pPr>
        <w:pStyle w:val="Index1"/>
        <w:tabs>
          <w:tab w:val="right" w:pos="5030"/>
        </w:tabs>
        <w:rPr>
          <w:noProof/>
        </w:rPr>
      </w:pPr>
      <w:r>
        <w:rPr>
          <w:noProof/>
        </w:rPr>
        <w:t>Business Productivity Online Deskless Suite, 61</w:t>
      </w:r>
    </w:p>
    <w:p w:rsidR="00DD1632" w:rsidRDefault="00DD1632">
      <w:pPr>
        <w:pStyle w:val="Index1"/>
        <w:tabs>
          <w:tab w:val="right" w:pos="5030"/>
        </w:tabs>
        <w:rPr>
          <w:noProof/>
        </w:rPr>
      </w:pPr>
      <w:r>
        <w:rPr>
          <w:noProof/>
        </w:rPr>
        <w:t>CIS Datacenter, 80</w:t>
      </w:r>
    </w:p>
    <w:p w:rsidR="00DD1632" w:rsidRDefault="00DD1632">
      <w:pPr>
        <w:pStyle w:val="Index1"/>
        <w:tabs>
          <w:tab w:val="right" w:pos="5030"/>
        </w:tabs>
        <w:rPr>
          <w:noProof/>
        </w:rPr>
      </w:pPr>
      <w:r>
        <w:rPr>
          <w:noProof/>
        </w:rPr>
        <w:t>CIS Standard, 80</w:t>
      </w:r>
    </w:p>
    <w:p w:rsidR="00DD1632" w:rsidRDefault="00DD1632">
      <w:pPr>
        <w:pStyle w:val="Index1"/>
        <w:tabs>
          <w:tab w:val="right" w:pos="5030"/>
        </w:tabs>
        <w:rPr>
          <w:noProof/>
        </w:rPr>
      </w:pPr>
      <w:r>
        <w:rPr>
          <w:noProof/>
        </w:rPr>
        <w:t>Commerce Server Enterprise, 81</w:t>
      </w:r>
    </w:p>
    <w:p w:rsidR="00DD1632" w:rsidRDefault="00DD1632">
      <w:pPr>
        <w:pStyle w:val="Index1"/>
        <w:tabs>
          <w:tab w:val="right" w:pos="5030"/>
        </w:tabs>
        <w:rPr>
          <w:noProof/>
        </w:rPr>
      </w:pPr>
      <w:r>
        <w:rPr>
          <w:noProof/>
        </w:rPr>
        <w:t>Commerce Server Standard, 81</w:t>
      </w:r>
    </w:p>
    <w:p w:rsidR="00DD1632" w:rsidRDefault="00DD1632">
      <w:pPr>
        <w:pStyle w:val="Index1"/>
        <w:tabs>
          <w:tab w:val="right" w:pos="5030"/>
        </w:tabs>
        <w:rPr>
          <w:noProof/>
        </w:rPr>
      </w:pPr>
      <w:r>
        <w:rPr>
          <w:noProof/>
        </w:rPr>
        <w:t>Communicator for Mac 2011, 24</w:t>
      </w:r>
    </w:p>
    <w:p w:rsidR="00DD1632" w:rsidRDefault="00DD1632">
      <w:pPr>
        <w:pStyle w:val="Index1"/>
        <w:tabs>
          <w:tab w:val="right" w:pos="5030"/>
        </w:tabs>
        <w:rPr>
          <w:noProof/>
        </w:rPr>
      </w:pPr>
      <w:r>
        <w:rPr>
          <w:noProof/>
        </w:rPr>
        <w:t>Core CAL, 52, 60, 76, 81</w:t>
      </w:r>
    </w:p>
    <w:p w:rsidR="00DD1632" w:rsidRDefault="00DD1632">
      <w:pPr>
        <w:pStyle w:val="Index1"/>
        <w:tabs>
          <w:tab w:val="right" w:pos="5030"/>
        </w:tabs>
        <w:rPr>
          <w:noProof/>
        </w:rPr>
      </w:pPr>
      <w:r>
        <w:rPr>
          <w:noProof/>
        </w:rPr>
        <w:t>Core CAL Bridge for Office 365, 61</w:t>
      </w:r>
    </w:p>
    <w:p w:rsidR="00DD1632" w:rsidRDefault="00DD1632">
      <w:pPr>
        <w:pStyle w:val="Index1"/>
        <w:tabs>
          <w:tab w:val="right" w:pos="5030"/>
        </w:tabs>
        <w:rPr>
          <w:noProof/>
        </w:rPr>
      </w:pPr>
      <w:r>
        <w:rPr>
          <w:noProof/>
        </w:rPr>
        <w:t>Core CAL Suite, 15</w:t>
      </w:r>
    </w:p>
    <w:p w:rsidR="00DD1632" w:rsidRDefault="00DD1632">
      <w:pPr>
        <w:pStyle w:val="Index1"/>
        <w:tabs>
          <w:tab w:val="right" w:pos="5030"/>
        </w:tabs>
        <w:rPr>
          <w:noProof/>
        </w:rPr>
      </w:pPr>
      <w:r>
        <w:rPr>
          <w:noProof/>
        </w:rPr>
        <w:t>Core CAL Suite Bridge for Enterprise Mobility Suite, 81</w:t>
      </w:r>
    </w:p>
    <w:p w:rsidR="00DD1632" w:rsidRDefault="00DD1632">
      <w:pPr>
        <w:pStyle w:val="Index1"/>
        <w:tabs>
          <w:tab w:val="right" w:pos="5030"/>
        </w:tabs>
        <w:rPr>
          <w:noProof/>
        </w:rPr>
      </w:pPr>
      <w:r>
        <w:rPr>
          <w:noProof/>
        </w:rPr>
        <w:t>Core CAL Suite Bridge for Enterprise Mobility Suite, 15</w:t>
      </w:r>
    </w:p>
    <w:p w:rsidR="00DD1632" w:rsidRDefault="00DD1632">
      <w:pPr>
        <w:pStyle w:val="Index1"/>
        <w:tabs>
          <w:tab w:val="right" w:pos="5030"/>
        </w:tabs>
        <w:rPr>
          <w:noProof/>
        </w:rPr>
      </w:pPr>
      <w:r>
        <w:rPr>
          <w:noProof/>
        </w:rPr>
        <w:t>Core CAL Suite Bridge for Microsoft Intune, 81</w:t>
      </w:r>
    </w:p>
    <w:p w:rsidR="00DD1632" w:rsidRDefault="00DD1632">
      <w:pPr>
        <w:pStyle w:val="Index1"/>
        <w:tabs>
          <w:tab w:val="right" w:pos="5030"/>
        </w:tabs>
        <w:rPr>
          <w:noProof/>
        </w:rPr>
      </w:pPr>
      <w:r>
        <w:rPr>
          <w:noProof/>
        </w:rPr>
        <w:t>Core CAL Suite Bridge for Microsoft Intune, 15</w:t>
      </w:r>
    </w:p>
    <w:p w:rsidR="00DD1632" w:rsidRDefault="00DD1632">
      <w:pPr>
        <w:pStyle w:val="Index1"/>
        <w:tabs>
          <w:tab w:val="right" w:pos="5030"/>
        </w:tabs>
        <w:rPr>
          <w:noProof/>
        </w:rPr>
      </w:pPr>
      <w:r>
        <w:rPr>
          <w:noProof/>
        </w:rPr>
        <w:t>Core CAL Suite Bridge for Office 365, 15, 52, 81</w:t>
      </w:r>
    </w:p>
    <w:p w:rsidR="00DD1632" w:rsidRDefault="00DD1632">
      <w:pPr>
        <w:pStyle w:val="Index1"/>
        <w:tabs>
          <w:tab w:val="right" w:pos="5030"/>
        </w:tabs>
        <w:rPr>
          <w:noProof/>
        </w:rPr>
      </w:pPr>
      <w:r>
        <w:rPr>
          <w:noProof/>
        </w:rPr>
        <w:t>Core CAL Suite Bridge for Office 365 og Microsoft Intune, 15, 52, 81</w:t>
      </w:r>
    </w:p>
    <w:p w:rsidR="00DD1632" w:rsidRDefault="00DD1632">
      <w:pPr>
        <w:pStyle w:val="Index1"/>
        <w:tabs>
          <w:tab w:val="right" w:pos="5030"/>
        </w:tabs>
        <w:rPr>
          <w:noProof/>
        </w:rPr>
      </w:pPr>
      <w:r>
        <w:rPr>
          <w:noProof/>
        </w:rPr>
        <w:t>Core CAL-er, 35</w:t>
      </w:r>
    </w:p>
    <w:p w:rsidR="00DD1632" w:rsidRDefault="00DD1632">
      <w:pPr>
        <w:pStyle w:val="Index1"/>
        <w:tabs>
          <w:tab w:val="right" w:pos="5030"/>
        </w:tabs>
        <w:rPr>
          <w:noProof/>
        </w:rPr>
      </w:pPr>
      <w:r>
        <w:rPr>
          <w:noProof/>
        </w:rPr>
        <w:t>Core Infrastructure Server Suite Datacenter, 16, 81</w:t>
      </w:r>
    </w:p>
    <w:p w:rsidR="00DD1632" w:rsidRDefault="00DD1632">
      <w:pPr>
        <w:pStyle w:val="Index1"/>
        <w:tabs>
          <w:tab w:val="right" w:pos="5030"/>
        </w:tabs>
        <w:rPr>
          <w:noProof/>
        </w:rPr>
      </w:pPr>
      <w:r>
        <w:rPr>
          <w:noProof/>
        </w:rPr>
        <w:t>Core Infrastructure Server Suite Standard, 16, 81</w:t>
      </w:r>
    </w:p>
    <w:p w:rsidR="00DD1632" w:rsidRDefault="00DD1632">
      <w:pPr>
        <w:pStyle w:val="Index1"/>
        <w:tabs>
          <w:tab w:val="right" w:pos="5030"/>
        </w:tabs>
        <w:rPr>
          <w:noProof/>
        </w:rPr>
      </w:pPr>
      <w:r>
        <w:rPr>
          <w:noProof/>
        </w:rPr>
        <w:t>Enterprise CAL, 52, 60, 62, 76, 81</w:t>
      </w:r>
    </w:p>
    <w:p w:rsidR="00DD1632" w:rsidRDefault="00DD1632">
      <w:pPr>
        <w:pStyle w:val="Index1"/>
        <w:tabs>
          <w:tab w:val="right" w:pos="5030"/>
        </w:tabs>
        <w:rPr>
          <w:noProof/>
        </w:rPr>
      </w:pPr>
      <w:r>
        <w:rPr>
          <w:noProof/>
        </w:rPr>
        <w:t>Enterprise CAL Bridge for Enterprise Mobility Suite, 15</w:t>
      </w:r>
    </w:p>
    <w:p w:rsidR="00DD1632" w:rsidRDefault="00DD1632">
      <w:pPr>
        <w:pStyle w:val="Index1"/>
        <w:tabs>
          <w:tab w:val="right" w:pos="5030"/>
        </w:tabs>
        <w:rPr>
          <w:noProof/>
        </w:rPr>
      </w:pPr>
      <w:r>
        <w:rPr>
          <w:noProof/>
        </w:rPr>
        <w:t>Enterprise CAL Bridge for Enterprise Mobility Suite From SA, 15</w:t>
      </w:r>
    </w:p>
    <w:p w:rsidR="00DD1632" w:rsidRDefault="00DD1632">
      <w:pPr>
        <w:pStyle w:val="Index1"/>
        <w:tabs>
          <w:tab w:val="right" w:pos="5030"/>
        </w:tabs>
        <w:rPr>
          <w:noProof/>
        </w:rPr>
      </w:pPr>
      <w:r>
        <w:rPr>
          <w:noProof/>
        </w:rPr>
        <w:t>Enterprise CAL Bridge for Office 365, 61</w:t>
      </w:r>
    </w:p>
    <w:p w:rsidR="00DD1632" w:rsidRDefault="00DD1632">
      <w:pPr>
        <w:pStyle w:val="Index1"/>
        <w:tabs>
          <w:tab w:val="right" w:pos="5030"/>
        </w:tabs>
        <w:rPr>
          <w:noProof/>
        </w:rPr>
      </w:pPr>
      <w:r>
        <w:rPr>
          <w:noProof/>
        </w:rPr>
        <w:t>Enterprise CAL Suite, 15, 55</w:t>
      </w:r>
    </w:p>
    <w:p w:rsidR="00DD1632" w:rsidRDefault="00DD1632">
      <w:pPr>
        <w:pStyle w:val="Index1"/>
        <w:tabs>
          <w:tab w:val="right" w:pos="5030"/>
        </w:tabs>
        <w:rPr>
          <w:noProof/>
        </w:rPr>
      </w:pPr>
      <w:r>
        <w:rPr>
          <w:noProof/>
        </w:rPr>
        <w:t>Enterprise CAL Suite Bridge for Enterprise Mobility Suite, 81</w:t>
      </w:r>
    </w:p>
    <w:p w:rsidR="00DD1632" w:rsidRDefault="00DD1632">
      <w:pPr>
        <w:pStyle w:val="Index1"/>
        <w:tabs>
          <w:tab w:val="right" w:pos="5030"/>
        </w:tabs>
        <w:rPr>
          <w:noProof/>
        </w:rPr>
      </w:pPr>
      <w:r>
        <w:rPr>
          <w:noProof/>
        </w:rPr>
        <w:t>Enterprise CAL Suite Bridge for Microsoft Intune, 81</w:t>
      </w:r>
    </w:p>
    <w:p w:rsidR="00DD1632" w:rsidRDefault="00DD1632">
      <w:pPr>
        <w:pStyle w:val="Index1"/>
        <w:tabs>
          <w:tab w:val="right" w:pos="5030"/>
        </w:tabs>
        <w:rPr>
          <w:noProof/>
        </w:rPr>
      </w:pPr>
      <w:r>
        <w:rPr>
          <w:noProof/>
        </w:rPr>
        <w:t>Enterprise CAL Suite Bridge for Microsoft Intune, 15</w:t>
      </w:r>
    </w:p>
    <w:p w:rsidR="00DD1632" w:rsidRDefault="00DD1632">
      <w:pPr>
        <w:pStyle w:val="Index1"/>
        <w:tabs>
          <w:tab w:val="right" w:pos="5030"/>
        </w:tabs>
        <w:rPr>
          <w:noProof/>
        </w:rPr>
      </w:pPr>
      <w:r>
        <w:rPr>
          <w:noProof/>
        </w:rPr>
        <w:t>Enterprise CAL Suite Bridge for Office 365, 52, 81</w:t>
      </w:r>
    </w:p>
    <w:p w:rsidR="00DD1632" w:rsidRDefault="00DD1632">
      <w:pPr>
        <w:pStyle w:val="Index1"/>
        <w:tabs>
          <w:tab w:val="right" w:pos="5030"/>
        </w:tabs>
        <w:rPr>
          <w:noProof/>
        </w:rPr>
      </w:pPr>
      <w:r>
        <w:rPr>
          <w:noProof/>
        </w:rPr>
        <w:t>Enterprise CAL Suite Bridge for Office 365, 15</w:t>
      </w:r>
    </w:p>
    <w:p w:rsidR="00DD1632" w:rsidRDefault="00DD1632">
      <w:pPr>
        <w:pStyle w:val="Index1"/>
        <w:tabs>
          <w:tab w:val="right" w:pos="5030"/>
        </w:tabs>
        <w:rPr>
          <w:noProof/>
        </w:rPr>
      </w:pPr>
      <w:r>
        <w:rPr>
          <w:noProof/>
        </w:rPr>
        <w:t>Enterprise CAL Suite Bridge for Office 365 From SA, 15</w:t>
      </w:r>
    </w:p>
    <w:p w:rsidR="00DD1632" w:rsidRDefault="00DD1632">
      <w:pPr>
        <w:pStyle w:val="Index1"/>
        <w:tabs>
          <w:tab w:val="right" w:pos="5030"/>
        </w:tabs>
        <w:rPr>
          <w:noProof/>
        </w:rPr>
      </w:pPr>
      <w:r>
        <w:rPr>
          <w:noProof/>
        </w:rPr>
        <w:t>Enterprise CAL Suite Bridge for Office 365 og Microsoft Intune, 52, 81</w:t>
      </w:r>
    </w:p>
    <w:p w:rsidR="00DD1632" w:rsidRDefault="00DD1632">
      <w:pPr>
        <w:pStyle w:val="Index1"/>
        <w:tabs>
          <w:tab w:val="right" w:pos="5030"/>
        </w:tabs>
        <w:rPr>
          <w:noProof/>
        </w:rPr>
      </w:pPr>
      <w:r>
        <w:rPr>
          <w:noProof/>
        </w:rPr>
        <w:t>Enterprise CAL Suite Bridge for Office 365 og Microsoft Intune, 15</w:t>
      </w:r>
    </w:p>
    <w:p w:rsidR="00DD1632" w:rsidRDefault="00DD1632">
      <w:pPr>
        <w:pStyle w:val="Index1"/>
        <w:tabs>
          <w:tab w:val="right" w:pos="5030"/>
        </w:tabs>
        <w:rPr>
          <w:noProof/>
        </w:rPr>
      </w:pPr>
      <w:r>
        <w:rPr>
          <w:noProof/>
        </w:rPr>
        <w:t>Enterprise CAL-er, 35</w:t>
      </w:r>
    </w:p>
    <w:p w:rsidR="00DD1632" w:rsidRDefault="00DD1632">
      <w:pPr>
        <w:pStyle w:val="Index1"/>
        <w:tabs>
          <w:tab w:val="right" w:pos="5030"/>
        </w:tabs>
        <w:rPr>
          <w:noProof/>
        </w:rPr>
      </w:pPr>
      <w:r>
        <w:rPr>
          <w:noProof/>
        </w:rPr>
        <w:t>Enterprise Cloud Suite, 54</w:t>
      </w:r>
    </w:p>
    <w:p w:rsidR="00DD1632" w:rsidRDefault="00DD1632">
      <w:pPr>
        <w:pStyle w:val="Index1"/>
        <w:tabs>
          <w:tab w:val="right" w:pos="5030"/>
        </w:tabs>
        <w:rPr>
          <w:noProof/>
        </w:rPr>
      </w:pPr>
      <w:r>
        <w:rPr>
          <w:noProof/>
        </w:rPr>
        <w:t>Enterprise Cloud Suite Add On, 54</w:t>
      </w:r>
    </w:p>
    <w:p w:rsidR="00DD1632" w:rsidRDefault="00DD1632">
      <w:pPr>
        <w:pStyle w:val="Index1"/>
        <w:tabs>
          <w:tab w:val="right" w:pos="5030"/>
        </w:tabs>
        <w:rPr>
          <w:noProof/>
        </w:rPr>
      </w:pPr>
      <w:r>
        <w:rPr>
          <w:noProof/>
        </w:rPr>
        <w:t>Enterprise Cloud Suite From SA, 54</w:t>
      </w:r>
    </w:p>
    <w:p w:rsidR="00DD1632" w:rsidRDefault="00DD1632">
      <w:pPr>
        <w:pStyle w:val="Index1"/>
        <w:tabs>
          <w:tab w:val="right" w:pos="5030"/>
        </w:tabs>
        <w:rPr>
          <w:noProof/>
        </w:rPr>
      </w:pPr>
      <w:r>
        <w:rPr>
          <w:noProof/>
        </w:rPr>
        <w:t>Enterprise Mobility Suite, 15, 16, 52, 54, 61</w:t>
      </w:r>
    </w:p>
    <w:p w:rsidR="00DD1632" w:rsidRDefault="00DD1632">
      <w:pPr>
        <w:pStyle w:val="Index1"/>
        <w:tabs>
          <w:tab w:val="right" w:pos="5030"/>
        </w:tabs>
        <w:rPr>
          <w:noProof/>
        </w:rPr>
      </w:pPr>
      <w:r>
        <w:rPr>
          <w:noProof/>
        </w:rPr>
        <w:t>Enterprise Mobility Suite Add On, 52</w:t>
      </w:r>
    </w:p>
    <w:p w:rsidR="00DD1632" w:rsidRDefault="00DD1632">
      <w:pPr>
        <w:pStyle w:val="Index1"/>
        <w:tabs>
          <w:tab w:val="right" w:pos="5030"/>
        </w:tabs>
        <w:rPr>
          <w:noProof/>
        </w:rPr>
      </w:pPr>
      <w:r>
        <w:rPr>
          <w:noProof/>
        </w:rPr>
        <w:t>Enterprise Mobility Suite From SA, 52, 55</w:t>
      </w:r>
    </w:p>
    <w:p w:rsidR="00DD1632" w:rsidRDefault="00DD1632">
      <w:pPr>
        <w:pStyle w:val="Index1"/>
        <w:tabs>
          <w:tab w:val="right" w:pos="5030"/>
        </w:tabs>
        <w:rPr>
          <w:noProof/>
        </w:rPr>
      </w:pPr>
      <w:r>
        <w:rPr>
          <w:noProof/>
        </w:rPr>
        <w:t>Excel 2016, 22</w:t>
      </w:r>
    </w:p>
    <w:p w:rsidR="00DD1632" w:rsidRDefault="00DD1632">
      <w:pPr>
        <w:pStyle w:val="Index1"/>
        <w:tabs>
          <w:tab w:val="right" w:pos="5030"/>
        </w:tabs>
        <w:rPr>
          <w:noProof/>
        </w:rPr>
      </w:pPr>
      <w:r>
        <w:rPr>
          <w:noProof/>
        </w:rPr>
        <w:t>Excel 2016 for Mac, 24</w:t>
      </w:r>
    </w:p>
    <w:p w:rsidR="00DD1632" w:rsidRDefault="00DD1632">
      <w:pPr>
        <w:pStyle w:val="Index1"/>
        <w:tabs>
          <w:tab w:val="right" w:pos="5030"/>
        </w:tabs>
        <w:rPr>
          <w:noProof/>
        </w:rPr>
      </w:pPr>
      <w:r>
        <w:rPr>
          <w:noProof/>
        </w:rPr>
        <w:t>Exchange Enterprise CAL med Tjenester, 62</w:t>
      </w:r>
    </w:p>
    <w:p w:rsidR="00DD1632" w:rsidRDefault="00DD1632">
      <w:pPr>
        <w:pStyle w:val="Index1"/>
        <w:tabs>
          <w:tab w:val="right" w:pos="5030"/>
        </w:tabs>
        <w:rPr>
          <w:noProof/>
        </w:rPr>
      </w:pPr>
      <w:r>
        <w:rPr>
          <w:noProof/>
        </w:rPr>
        <w:t>Exchange Hosted Archive, 62</w:t>
      </w:r>
    </w:p>
    <w:p w:rsidR="00DD1632" w:rsidRDefault="00DD1632">
      <w:pPr>
        <w:pStyle w:val="Index1"/>
        <w:tabs>
          <w:tab w:val="right" w:pos="5030"/>
        </w:tabs>
        <w:rPr>
          <w:noProof/>
        </w:rPr>
      </w:pPr>
      <w:r>
        <w:rPr>
          <w:noProof/>
        </w:rPr>
        <w:t>Exchange Online Archiving for Exchange Online, 62</w:t>
      </w:r>
    </w:p>
    <w:p w:rsidR="00DD1632" w:rsidRDefault="00DD1632">
      <w:pPr>
        <w:pStyle w:val="Index1"/>
        <w:tabs>
          <w:tab w:val="right" w:pos="5030"/>
        </w:tabs>
        <w:rPr>
          <w:noProof/>
        </w:rPr>
      </w:pPr>
      <w:r>
        <w:rPr>
          <w:noProof/>
        </w:rPr>
        <w:t>Exchange Online Archiving for Exchange Server, 15, 62</w:t>
      </w:r>
    </w:p>
    <w:p w:rsidR="00DD1632" w:rsidRDefault="00DD1632">
      <w:pPr>
        <w:pStyle w:val="Index1"/>
        <w:tabs>
          <w:tab w:val="right" w:pos="5030"/>
        </w:tabs>
        <w:rPr>
          <w:noProof/>
        </w:rPr>
      </w:pPr>
      <w:r>
        <w:rPr>
          <w:noProof/>
        </w:rPr>
        <w:t>Exchange Online Kiosk, 62</w:t>
      </w:r>
    </w:p>
    <w:p w:rsidR="00DD1632" w:rsidRDefault="00DD1632">
      <w:pPr>
        <w:pStyle w:val="Index1"/>
        <w:tabs>
          <w:tab w:val="right" w:pos="5030"/>
        </w:tabs>
        <w:rPr>
          <w:noProof/>
        </w:rPr>
      </w:pPr>
      <w:r>
        <w:rPr>
          <w:noProof/>
        </w:rPr>
        <w:t>Exchange Online Plan 1, 25, 61</w:t>
      </w:r>
    </w:p>
    <w:p w:rsidR="00DD1632" w:rsidRDefault="00DD1632">
      <w:pPr>
        <w:pStyle w:val="Index1"/>
        <w:tabs>
          <w:tab w:val="right" w:pos="5030"/>
        </w:tabs>
        <w:rPr>
          <w:noProof/>
        </w:rPr>
      </w:pPr>
      <w:r>
        <w:rPr>
          <w:noProof/>
        </w:rPr>
        <w:t>Exchange Online Plan 1 Add-on, 60, 61</w:t>
      </w:r>
    </w:p>
    <w:p w:rsidR="00DD1632" w:rsidRDefault="00DD1632">
      <w:pPr>
        <w:pStyle w:val="Index1"/>
        <w:tabs>
          <w:tab w:val="right" w:pos="5030"/>
        </w:tabs>
        <w:rPr>
          <w:noProof/>
        </w:rPr>
      </w:pPr>
      <w:r>
        <w:rPr>
          <w:noProof/>
        </w:rPr>
        <w:t>Exchange Online Plan 1A for Alumni, 62</w:t>
      </w:r>
    </w:p>
    <w:p w:rsidR="00DD1632" w:rsidRDefault="00DD1632">
      <w:pPr>
        <w:pStyle w:val="Index1"/>
        <w:tabs>
          <w:tab w:val="right" w:pos="5030"/>
        </w:tabs>
        <w:rPr>
          <w:noProof/>
        </w:rPr>
      </w:pPr>
      <w:r>
        <w:rPr>
          <w:noProof/>
        </w:rPr>
        <w:t>Exchange Online Plan 2, 25, 62</w:t>
      </w:r>
    </w:p>
    <w:p w:rsidR="00DD1632" w:rsidRDefault="00DD1632">
      <w:pPr>
        <w:pStyle w:val="Index1"/>
        <w:tabs>
          <w:tab w:val="right" w:pos="5030"/>
        </w:tabs>
        <w:rPr>
          <w:noProof/>
        </w:rPr>
      </w:pPr>
      <w:r>
        <w:rPr>
          <w:noProof/>
        </w:rPr>
        <w:t>Exchange Online Protection, 15, 62</w:t>
      </w:r>
    </w:p>
    <w:p w:rsidR="00DD1632" w:rsidRDefault="00DD1632">
      <w:pPr>
        <w:pStyle w:val="Index1"/>
        <w:tabs>
          <w:tab w:val="right" w:pos="5030"/>
        </w:tabs>
        <w:rPr>
          <w:noProof/>
        </w:rPr>
      </w:pPr>
      <w:r>
        <w:rPr>
          <w:noProof/>
        </w:rPr>
        <w:t>Exchange Server, 81</w:t>
      </w:r>
    </w:p>
    <w:p w:rsidR="00DD1632" w:rsidRDefault="00DD1632">
      <w:pPr>
        <w:pStyle w:val="Index1"/>
        <w:tabs>
          <w:tab w:val="right" w:pos="5030"/>
        </w:tabs>
        <w:rPr>
          <w:noProof/>
        </w:rPr>
      </w:pPr>
      <w:r>
        <w:rPr>
          <w:noProof/>
        </w:rPr>
        <w:t>Exchange Server 2013, 25</w:t>
      </w:r>
    </w:p>
    <w:p w:rsidR="00DD1632" w:rsidRDefault="00DD1632">
      <w:pPr>
        <w:pStyle w:val="Index1"/>
        <w:tabs>
          <w:tab w:val="right" w:pos="5030"/>
        </w:tabs>
        <w:rPr>
          <w:noProof/>
        </w:rPr>
      </w:pPr>
      <w:r>
        <w:rPr>
          <w:noProof/>
        </w:rPr>
        <w:t>Exchange Server Enterprise, 81</w:t>
      </w:r>
    </w:p>
    <w:p w:rsidR="00DD1632" w:rsidRDefault="00DD1632">
      <w:pPr>
        <w:pStyle w:val="Index1"/>
        <w:tabs>
          <w:tab w:val="right" w:pos="5030"/>
        </w:tabs>
        <w:rPr>
          <w:noProof/>
        </w:rPr>
      </w:pPr>
      <w:r>
        <w:rPr>
          <w:noProof/>
        </w:rPr>
        <w:t>Exchange Server Enterprise 2016, 25</w:t>
      </w:r>
    </w:p>
    <w:p w:rsidR="00DD1632" w:rsidRDefault="00DD1632">
      <w:pPr>
        <w:pStyle w:val="Index1"/>
        <w:tabs>
          <w:tab w:val="right" w:pos="5030"/>
        </w:tabs>
        <w:rPr>
          <w:noProof/>
        </w:rPr>
      </w:pPr>
      <w:r>
        <w:rPr>
          <w:noProof/>
        </w:rPr>
        <w:t>Exchange Server Enterprise 2016 CAL, 25</w:t>
      </w:r>
    </w:p>
    <w:p w:rsidR="00DD1632" w:rsidRDefault="00DD1632">
      <w:pPr>
        <w:pStyle w:val="Index1"/>
        <w:tabs>
          <w:tab w:val="right" w:pos="5030"/>
        </w:tabs>
        <w:rPr>
          <w:noProof/>
        </w:rPr>
      </w:pPr>
      <w:r>
        <w:rPr>
          <w:noProof/>
        </w:rPr>
        <w:t>Exchange Server Standard, 81</w:t>
      </w:r>
    </w:p>
    <w:p w:rsidR="00DD1632" w:rsidRDefault="00DD1632">
      <w:pPr>
        <w:pStyle w:val="Index1"/>
        <w:tabs>
          <w:tab w:val="right" w:pos="5030"/>
        </w:tabs>
        <w:rPr>
          <w:noProof/>
        </w:rPr>
      </w:pPr>
      <w:r>
        <w:rPr>
          <w:noProof/>
        </w:rPr>
        <w:t>Exchange Server Standard 2016, 25</w:t>
      </w:r>
    </w:p>
    <w:p w:rsidR="00DD1632" w:rsidRDefault="00DD1632">
      <w:pPr>
        <w:pStyle w:val="Index1"/>
        <w:tabs>
          <w:tab w:val="right" w:pos="5030"/>
        </w:tabs>
        <w:rPr>
          <w:noProof/>
        </w:rPr>
      </w:pPr>
      <w:r>
        <w:rPr>
          <w:noProof/>
        </w:rPr>
        <w:t>Exchange Server Standard 2016 CAL, 25</w:t>
      </w:r>
    </w:p>
    <w:p w:rsidR="00DD1632" w:rsidRDefault="00DD1632">
      <w:pPr>
        <w:pStyle w:val="Index1"/>
        <w:tabs>
          <w:tab w:val="right" w:pos="5030"/>
        </w:tabs>
        <w:rPr>
          <w:noProof/>
        </w:rPr>
      </w:pPr>
      <w:r>
        <w:rPr>
          <w:noProof/>
        </w:rPr>
        <w:t>Forefront Identity Manager 2010 – Windows Live Edition, 18</w:t>
      </w:r>
    </w:p>
    <w:p w:rsidR="00DD1632" w:rsidRDefault="00DD1632">
      <w:pPr>
        <w:pStyle w:val="Index1"/>
        <w:tabs>
          <w:tab w:val="right" w:pos="5030"/>
        </w:tabs>
        <w:rPr>
          <w:noProof/>
        </w:rPr>
      </w:pPr>
      <w:r>
        <w:rPr>
          <w:noProof/>
        </w:rPr>
        <w:t>Forefront Identity Manager 2010 R2, 21, 47</w:t>
      </w:r>
    </w:p>
    <w:p w:rsidR="00DD1632" w:rsidRDefault="00DD1632">
      <w:pPr>
        <w:pStyle w:val="Index1"/>
        <w:tabs>
          <w:tab w:val="right" w:pos="5030"/>
        </w:tabs>
        <w:rPr>
          <w:noProof/>
        </w:rPr>
      </w:pPr>
      <w:r>
        <w:rPr>
          <w:noProof/>
        </w:rPr>
        <w:t>Forefront Identity Manager 2010 R2 – Windows Live Edition, 18</w:t>
      </w:r>
    </w:p>
    <w:p w:rsidR="00DD1632" w:rsidRDefault="00DD1632">
      <w:pPr>
        <w:pStyle w:val="Index1"/>
        <w:tabs>
          <w:tab w:val="right" w:pos="5030"/>
        </w:tabs>
        <w:rPr>
          <w:noProof/>
        </w:rPr>
      </w:pPr>
      <w:r>
        <w:rPr>
          <w:noProof/>
        </w:rPr>
        <w:t>Forefront TMG Enterprise, 81</w:t>
      </w:r>
    </w:p>
    <w:p w:rsidR="00DD1632" w:rsidRDefault="00DD1632">
      <w:pPr>
        <w:pStyle w:val="Index1"/>
        <w:tabs>
          <w:tab w:val="right" w:pos="5030"/>
        </w:tabs>
        <w:rPr>
          <w:noProof/>
        </w:rPr>
      </w:pPr>
      <w:r>
        <w:rPr>
          <w:noProof/>
        </w:rPr>
        <w:t>Forefront TMG Standard, 81</w:t>
      </w:r>
    </w:p>
    <w:p w:rsidR="00DD1632" w:rsidRDefault="00DD1632">
      <w:pPr>
        <w:pStyle w:val="Index1"/>
        <w:tabs>
          <w:tab w:val="right" w:pos="5030"/>
        </w:tabs>
        <w:rPr>
          <w:noProof/>
        </w:rPr>
      </w:pPr>
      <w:r>
        <w:rPr>
          <w:noProof/>
        </w:rPr>
        <w:t>Forefront United Access Gateway 2010, 16</w:t>
      </w:r>
    </w:p>
    <w:p w:rsidR="00DD1632" w:rsidRDefault="00DD1632">
      <w:pPr>
        <w:pStyle w:val="Index1"/>
        <w:tabs>
          <w:tab w:val="right" w:pos="5030"/>
        </w:tabs>
        <w:rPr>
          <w:noProof/>
        </w:rPr>
      </w:pPr>
      <w:r>
        <w:rPr>
          <w:noProof/>
        </w:rPr>
        <w:t>Hjemmearbeid for Mac 2016, 24</w:t>
      </w:r>
    </w:p>
    <w:p w:rsidR="00DD1632" w:rsidRDefault="00DD1632">
      <w:pPr>
        <w:pStyle w:val="Index1"/>
        <w:tabs>
          <w:tab w:val="right" w:pos="5030"/>
        </w:tabs>
        <w:rPr>
          <w:noProof/>
        </w:rPr>
      </w:pPr>
      <w:r>
        <w:rPr>
          <w:noProof/>
        </w:rPr>
        <w:t>Hjemmearbeid for Office Professional Plus 2016, 22</w:t>
      </w:r>
    </w:p>
    <w:p w:rsidR="00DD1632" w:rsidRDefault="00DD1632">
      <w:pPr>
        <w:pStyle w:val="Index1"/>
        <w:tabs>
          <w:tab w:val="right" w:pos="5030"/>
        </w:tabs>
        <w:rPr>
          <w:noProof/>
        </w:rPr>
      </w:pPr>
      <w:r>
        <w:rPr>
          <w:noProof/>
        </w:rPr>
        <w:t>Hjemmearbeid for Office Standard 2016, 22</w:t>
      </w:r>
    </w:p>
    <w:p w:rsidR="00DD1632" w:rsidRDefault="00DD1632">
      <w:pPr>
        <w:pStyle w:val="Index1"/>
        <w:tabs>
          <w:tab w:val="right" w:pos="5030"/>
        </w:tabs>
        <w:rPr>
          <w:noProof/>
        </w:rPr>
      </w:pPr>
      <w:r>
        <w:rPr>
          <w:noProof/>
        </w:rPr>
        <w:t>HPC Pack, 47</w:t>
      </w:r>
    </w:p>
    <w:p w:rsidR="00DD1632" w:rsidRDefault="00DD1632">
      <w:pPr>
        <w:pStyle w:val="Index1"/>
        <w:tabs>
          <w:tab w:val="right" w:pos="5030"/>
        </w:tabs>
        <w:rPr>
          <w:noProof/>
        </w:rPr>
      </w:pPr>
      <w:r>
        <w:rPr>
          <w:noProof/>
        </w:rPr>
        <w:t>Importtjeneste for Office 365, 62</w:t>
      </w:r>
    </w:p>
    <w:p w:rsidR="00DD1632" w:rsidRDefault="00DD1632">
      <w:pPr>
        <w:pStyle w:val="Index1"/>
        <w:tabs>
          <w:tab w:val="right" w:pos="5030"/>
        </w:tabs>
        <w:rPr>
          <w:noProof/>
        </w:rPr>
      </w:pPr>
      <w:r>
        <w:rPr>
          <w:noProof/>
        </w:rPr>
        <w:t>Kommersiell bruk av Office Home &amp; Student 2013 RT, 22</w:t>
      </w:r>
    </w:p>
    <w:p w:rsidR="00DD1632" w:rsidRDefault="00DD1632">
      <w:pPr>
        <w:pStyle w:val="Index1"/>
        <w:tabs>
          <w:tab w:val="right" w:pos="5030"/>
        </w:tabs>
        <w:rPr>
          <w:noProof/>
        </w:rPr>
      </w:pPr>
      <w:r>
        <w:rPr>
          <w:noProof/>
        </w:rPr>
        <w:t>Leierettigheter for Office Professional Plus, 28</w:t>
      </w:r>
    </w:p>
    <w:p w:rsidR="00DD1632" w:rsidRDefault="00DD1632">
      <w:pPr>
        <w:pStyle w:val="Index1"/>
        <w:tabs>
          <w:tab w:val="right" w:pos="5030"/>
        </w:tabs>
        <w:rPr>
          <w:noProof/>
        </w:rPr>
      </w:pPr>
      <w:r>
        <w:rPr>
          <w:noProof/>
        </w:rPr>
        <w:t>Leierettigheter for Office Standard, 28</w:t>
      </w:r>
    </w:p>
    <w:p w:rsidR="00DD1632" w:rsidRDefault="00DD1632">
      <w:pPr>
        <w:pStyle w:val="Index1"/>
        <w:tabs>
          <w:tab w:val="right" w:pos="5030"/>
        </w:tabs>
        <w:rPr>
          <w:noProof/>
        </w:rPr>
      </w:pPr>
      <w:r>
        <w:rPr>
          <w:noProof/>
        </w:rPr>
        <w:t>Leierettigheter for Windows, 28</w:t>
      </w:r>
    </w:p>
    <w:p w:rsidR="00DD1632" w:rsidRDefault="00DD1632">
      <w:pPr>
        <w:pStyle w:val="Index1"/>
        <w:tabs>
          <w:tab w:val="right" w:pos="5030"/>
        </w:tabs>
        <w:rPr>
          <w:noProof/>
        </w:rPr>
      </w:pPr>
      <w:r>
        <w:rPr>
          <w:noProof/>
        </w:rPr>
        <w:t>Live Meeting Professional, 28</w:t>
      </w:r>
    </w:p>
    <w:p w:rsidR="00DD1632" w:rsidRDefault="00DD1632">
      <w:pPr>
        <w:pStyle w:val="Index1"/>
        <w:tabs>
          <w:tab w:val="right" w:pos="5030"/>
        </w:tabs>
        <w:rPr>
          <w:noProof/>
        </w:rPr>
      </w:pPr>
      <w:r>
        <w:rPr>
          <w:noProof/>
        </w:rPr>
        <w:t>Live Meeting Standard, 28</w:t>
      </w:r>
    </w:p>
    <w:p w:rsidR="00DD1632" w:rsidRDefault="00DD1632">
      <w:pPr>
        <w:pStyle w:val="Index1"/>
        <w:tabs>
          <w:tab w:val="right" w:pos="5030"/>
        </w:tabs>
        <w:rPr>
          <w:noProof/>
        </w:rPr>
      </w:pPr>
      <w:r>
        <w:rPr>
          <w:noProof/>
        </w:rPr>
        <w:t>Lync 2013, 22</w:t>
      </w:r>
    </w:p>
    <w:p w:rsidR="00DD1632" w:rsidRDefault="00DD1632">
      <w:pPr>
        <w:pStyle w:val="Index1"/>
        <w:tabs>
          <w:tab w:val="right" w:pos="5030"/>
        </w:tabs>
        <w:rPr>
          <w:noProof/>
        </w:rPr>
      </w:pPr>
      <w:r>
        <w:rPr>
          <w:noProof/>
        </w:rPr>
        <w:t>Lync for Mac 2011, 24, 63</w:t>
      </w:r>
    </w:p>
    <w:p w:rsidR="00DD1632" w:rsidRDefault="00DD1632">
      <w:pPr>
        <w:pStyle w:val="Index1"/>
        <w:tabs>
          <w:tab w:val="right" w:pos="5030"/>
        </w:tabs>
        <w:rPr>
          <w:noProof/>
        </w:rPr>
      </w:pPr>
      <w:r>
        <w:rPr>
          <w:noProof/>
        </w:rPr>
        <w:t>Lync Server 2010, 27</w:t>
      </w:r>
    </w:p>
    <w:p w:rsidR="00DD1632" w:rsidRDefault="00DD1632">
      <w:pPr>
        <w:pStyle w:val="Index1"/>
        <w:tabs>
          <w:tab w:val="right" w:pos="5030"/>
        </w:tabs>
        <w:rPr>
          <w:noProof/>
        </w:rPr>
      </w:pPr>
      <w:r>
        <w:rPr>
          <w:noProof/>
        </w:rPr>
        <w:t>Lync Server 2013, 27</w:t>
      </w:r>
    </w:p>
    <w:p w:rsidR="00DD1632" w:rsidRDefault="00DD1632">
      <w:pPr>
        <w:pStyle w:val="Index1"/>
        <w:tabs>
          <w:tab w:val="right" w:pos="5030"/>
        </w:tabs>
        <w:rPr>
          <w:noProof/>
        </w:rPr>
      </w:pPr>
      <w:r>
        <w:rPr>
          <w:noProof/>
        </w:rPr>
        <w:t>Lync Voice Add-on for Enterprise Cloud Suite, 54</w:t>
      </w:r>
    </w:p>
    <w:p w:rsidR="00DD1632" w:rsidRDefault="00DD1632">
      <w:pPr>
        <w:pStyle w:val="Index1"/>
        <w:tabs>
          <w:tab w:val="right" w:pos="5030"/>
        </w:tabs>
        <w:rPr>
          <w:noProof/>
        </w:rPr>
      </w:pPr>
      <w:r>
        <w:rPr>
          <w:noProof/>
        </w:rPr>
        <w:t>Microsoft Azure Platform-tjenester, 82</w:t>
      </w:r>
    </w:p>
    <w:p w:rsidR="00DD1632" w:rsidRDefault="00DD1632">
      <w:pPr>
        <w:pStyle w:val="Index1"/>
        <w:tabs>
          <w:tab w:val="right" w:pos="5030"/>
        </w:tabs>
        <w:rPr>
          <w:noProof/>
        </w:rPr>
      </w:pPr>
      <w:r>
        <w:rPr>
          <w:noProof/>
        </w:rPr>
        <w:t>Microsoft Azure Site Recovery, 51</w:t>
      </w:r>
    </w:p>
    <w:p w:rsidR="00DD1632" w:rsidRDefault="00DD1632">
      <w:pPr>
        <w:pStyle w:val="Index1"/>
        <w:tabs>
          <w:tab w:val="right" w:pos="5030"/>
        </w:tabs>
        <w:rPr>
          <w:noProof/>
        </w:rPr>
      </w:pPr>
      <w:r>
        <w:rPr>
          <w:noProof/>
        </w:rPr>
        <w:t>Microsoft Azure-tjenester, 51, 81, 82</w:t>
      </w:r>
    </w:p>
    <w:p w:rsidR="00DD1632" w:rsidRDefault="00DD1632">
      <w:pPr>
        <w:pStyle w:val="Index1"/>
        <w:tabs>
          <w:tab w:val="right" w:pos="5030"/>
        </w:tabs>
        <w:rPr>
          <w:noProof/>
        </w:rPr>
      </w:pPr>
      <w:r>
        <w:rPr>
          <w:noProof/>
        </w:rPr>
        <w:t>Microsoft Dynamics AX 2012 R2, 19</w:t>
      </w:r>
    </w:p>
    <w:p w:rsidR="00DD1632" w:rsidRDefault="00DD1632">
      <w:pPr>
        <w:pStyle w:val="Index1"/>
        <w:tabs>
          <w:tab w:val="right" w:pos="5030"/>
        </w:tabs>
        <w:rPr>
          <w:noProof/>
        </w:rPr>
      </w:pPr>
      <w:r>
        <w:rPr>
          <w:noProof/>
        </w:rPr>
        <w:t>Microsoft Dynamics AX 2012 R3 Enterprise Additive CAL, 19</w:t>
      </w:r>
    </w:p>
    <w:p w:rsidR="00DD1632" w:rsidRDefault="00DD1632">
      <w:pPr>
        <w:pStyle w:val="Index1"/>
        <w:tabs>
          <w:tab w:val="right" w:pos="5030"/>
        </w:tabs>
        <w:rPr>
          <w:noProof/>
        </w:rPr>
      </w:pPr>
      <w:r>
        <w:rPr>
          <w:noProof/>
        </w:rPr>
        <w:t>Microsoft Dynamics AX 2012 R3 Enterprise CAL, 19</w:t>
      </w:r>
    </w:p>
    <w:p w:rsidR="00DD1632" w:rsidRDefault="00DD1632">
      <w:pPr>
        <w:pStyle w:val="Index1"/>
        <w:tabs>
          <w:tab w:val="right" w:pos="5030"/>
        </w:tabs>
        <w:rPr>
          <w:noProof/>
        </w:rPr>
      </w:pPr>
      <w:r>
        <w:rPr>
          <w:noProof/>
        </w:rPr>
        <w:t>Microsoft Dynamics AX 2012 R3 Functional Additive CAL, 19</w:t>
      </w:r>
    </w:p>
    <w:p w:rsidR="00DD1632" w:rsidRDefault="00DD1632">
      <w:pPr>
        <w:pStyle w:val="Index1"/>
        <w:tabs>
          <w:tab w:val="right" w:pos="5030"/>
        </w:tabs>
        <w:rPr>
          <w:noProof/>
        </w:rPr>
      </w:pPr>
      <w:r>
        <w:rPr>
          <w:noProof/>
        </w:rPr>
        <w:t>Microsoft Dynamics AX 2012 R3 Functional CAL, 18</w:t>
      </w:r>
    </w:p>
    <w:p w:rsidR="00DD1632" w:rsidRDefault="00DD1632">
      <w:pPr>
        <w:pStyle w:val="Index1"/>
        <w:tabs>
          <w:tab w:val="right" w:pos="5030"/>
        </w:tabs>
        <w:rPr>
          <w:noProof/>
        </w:rPr>
      </w:pPr>
      <w:r>
        <w:rPr>
          <w:noProof/>
        </w:rPr>
        <w:t>Microsoft Dynamics AX 2012 R3 Self Serve CAL, 18</w:t>
      </w:r>
    </w:p>
    <w:p w:rsidR="00DD1632" w:rsidRDefault="00DD1632">
      <w:pPr>
        <w:pStyle w:val="Index1"/>
        <w:tabs>
          <w:tab w:val="right" w:pos="5030"/>
        </w:tabs>
        <w:rPr>
          <w:noProof/>
        </w:rPr>
      </w:pPr>
      <w:r>
        <w:rPr>
          <w:noProof/>
        </w:rPr>
        <w:t>Microsoft Dynamics AX 2012 R3 Server, 18</w:t>
      </w:r>
    </w:p>
    <w:p w:rsidR="00DD1632" w:rsidRDefault="00DD1632">
      <w:pPr>
        <w:pStyle w:val="Index1"/>
        <w:tabs>
          <w:tab w:val="right" w:pos="5030"/>
        </w:tabs>
        <w:rPr>
          <w:noProof/>
        </w:rPr>
      </w:pPr>
      <w:r>
        <w:rPr>
          <w:noProof/>
        </w:rPr>
        <w:t>Microsoft Dynamics AX 2012 R3 Standard Commerce Server Core, 18</w:t>
      </w:r>
    </w:p>
    <w:p w:rsidR="00DD1632" w:rsidRDefault="00DD1632">
      <w:pPr>
        <w:pStyle w:val="Index1"/>
        <w:tabs>
          <w:tab w:val="right" w:pos="5030"/>
        </w:tabs>
        <w:rPr>
          <w:noProof/>
        </w:rPr>
      </w:pPr>
      <w:r>
        <w:rPr>
          <w:noProof/>
        </w:rPr>
        <w:t>Microsoft Dynamics AX 2012 R3 Store Server, 18</w:t>
      </w:r>
    </w:p>
    <w:p w:rsidR="00DD1632" w:rsidRDefault="00DD1632">
      <w:pPr>
        <w:pStyle w:val="Index1"/>
        <w:tabs>
          <w:tab w:val="right" w:pos="5030"/>
        </w:tabs>
        <w:rPr>
          <w:noProof/>
        </w:rPr>
      </w:pPr>
      <w:r>
        <w:rPr>
          <w:noProof/>
        </w:rPr>
        <w:t>Microsoft Dynamics AX 2012 R3 Task Additive CAL, 18</w:t>
      </w:r>
    </w:p>
    <w:p w:rsidR="00DD1632" w:rsidRDefault="00DD1632">
      <w:pPr>
        <w:pStyle w:val="Index1"/>
        <w:tabs>
          <w:tab w:val="right" w:pos="5030"/>
        </w:tabs>
        <w:rPr>
          <w:noProof/>
        </w:rPr>
      </w:pPr>
      <w:r>
        <w:rPr>
          <w:noProof/>
        </w:rPr>
        <w:t>Microsoft Dynamics AX 2012 R3 Task CAL, 18</w:t>
      </w:r>
    </w:p>
    <w:p w:rsidR="00DD1632" w:rsidRDefault="00DD1632">
      <w:pPr>
        <w:pStyle w:val="Index1"/>
        <w:tabs>
          <w:tab w:val="right" w:pos="5030"/>
        </w:tabs>
        <w:rPr>
          <w:noProof/>
        </w:rPr>
      </w:pPr>
      <w:r>
        <w:rPr>
          <w:noProof/>
        </w:rPr>
        <w:t>Microsoft Dynamics AX Enterprise CAL, 75</w:t>
      </w:r>
    </w:p>
    <w:p w:rsidR="00DD1632" w:rsidRDefault="00DD1632">
      <w:pPr>
        <w:pStyle w:val="Index1"/>
        <w:tabs>
          <w:tab w:val="right" w:pos="5030"/>
        </w:tabs>
        <w:rPr>
          <w:noProof/>
        </w:rPr>
      </w:pPr>
      <w:r>
        <w:rPr>
          <w:noProof/>
        </w:rPr>
        <w:t>Microsoft Dynamics AX Functional CAL, 75</w:t>
      </w:r>
    </w:p>
    <w:p w:rsidR="00DD1632" w:rsidRDefault="00DD1632">
      <w:pPr>
        <w:pStyle w:val="Index1"/>
        <w:tabs>
          <w:tab w:val="right" w:pos="5030"/>
        </w:tabs>
        <w:rPr>
          <w:noProof/>
        </w:rPr>
      </w:pPr>
      <w:r>
        <w:rPr>
          <w:noProof/>
        </w:rPr>
        <w:t>Microsoft Dynamics AX Standard Commerce Core Server, 75</w:t>
      </w:r>
    </w:p>
    <w:p w:rsidR="00DD1632" w:rsidRDefault="00DD1632">
      <w:pPr>
        <w:pStyle w:val="Index1"/>
        <w:tabs>
          <w:tab w:val="right" w:pos="5030"/>
        </w:tabs>
        <w:rPr>
          <w:noProof/>
        </w:rPr>
      </w:pPr>
      <w:r>
        <w:rPr>
          <w:noProof/>
        </w:rPr>
        <w:t>Microsoft Dynamics AX Store Server, 75</w:t>
      </w:r>
    </w:p>
    <w:p w:rsidR="00DD1632" w:rsidRDefault="00DD1632">
      <w:pPr>
        <w:pStyle w:val="Index1"/>
        <w:tabs>
          <w:tab w:val="right" w:pos="5030"/>
        </w:tabs>
        <w:rPr>
          <w:noProof/>
        </w:rPr>
      </w:pPr>
      <w:r>
        <w:rPr>
          <w:noProof/>
        </w:rPr>
        <w:t>Microsoft Dynamics AX Task CAL, 75</w:t>
      </w:r>
    </w:p>
    <w:p w:rsidR="00DD1632" w:rsidRDefault="00DD1632">
      <w:pPr>
        <w:pStyle w:val="Index1"/>
        <w:tabs>
          <w:tab w:val="right" w:pos="5030"/>
        </w:tabs>
        <w:rPr>
          <w:noProof/>
        </w:rPr>
      </w:pPr>
      <w:r>
        <w:rPr>
          <w:noProof/>
        </w:rPr>
        <w:t>Microsoft Dynamics CRM 2011, 20</w:t>
      </w:r>
    </w:p>
    <w:p w:rsidR="00DD1632" w:rsidRDefault="00DD1632">
      <w:pPr>
        <w:pStyle w:val="Index1"/>
        <w:tabs>
          <w:tab w:val="right" w:pos="5030"/>
        </w:tabs>
        <w:rPr>
          <w:noProof/>
        </w:rPr>
      </w:pPr>
      <w:r>
        <w:rPr>
          <w:noProof/>
        </w:rPr>
        <w:t>Microsoft Dynamics CRM 2013, 20</w:t>
      </w:r>
    </w:p>
    <w:p w:rsidR="00DD1632" w:rsidRDefault="00DD1632">
      <w:pPr>
        <w:pStyle w:val="Index1"/>
        <w:tabs>
          <w:tab w:val="right" w:pos="5030"/>
        </w:tabs>
        <w:rPr>
          <w:noProof/>
        </w:rPr>
      </w:pPr>
      <w:r>
        <w:rPr>
          <w:noProof/>
        </w:rPr>
        <w:t>Microsoft Dynamics CRM 2015 Basic Additive CAL, 20</w:t>
      </w:r>
    </w:p>
    <w:p w:rsidR="00DD1632" w:rsidRDefault="00DD1632">
      <w:pPr>
        <w:pStyle w:val="Index1"/>
        <w:tabs>
          <w:tab w:val="right" w:pos="5030"/>
        </w:tabs>
        <w:rPr>
          <w:noProof/>
        </w:rPr>
      </w:pPr>
      <w:r>
        <w:rPr>
          <w:noProof/>
        </w:rPr>
        <w:t>Microsoft Dynamics CRM 2015 Basic CAL, 20</w:t>
      </w:r>
    </w:p>
    <w:p w:rsidR="00DD1632" w:rsidRDefault="00DD1632">
      <w:pPr>
        <w:pStyle w:val="Index1"/>
        <w:tabs>
          <w:tab w:val="right" w:pos="5030"/>
        </w:tabs>
        <w:rPr>
          <w:noProof/>
        </w:rPr>
      </w:pPr>
      <w:r>
        <w:rPr>
          <w:noProof/>
        </w:rPr>
        <w:t>Microsoft Dynamics CRM 2015 Essentials CAL, 20</w:t>
      </w:r>
    </w:p>
    <w:p w:rsidR="00DD1632" w:rsidRDefault="00DD1632">
      <w:pPr>
        <w:pStyle w:val="Index1"/>
        <w:tabs>
          <w:tab w:val="right" w:pos="5030"/>
        </w:tabs>
        <w:rPr>
          <w:noProof/>
        </w:rPr>
      </w:pPr>
      <w:r>
        <w:rPr>
          <w:noProof/>
        </w:rPr>
        <w:t>Microsoft Dynamics CRM 2015 Professional Additive CAL, 20</w:t>
      </w:r>
    </w:p>
    <w:p w:rsidR="00DD1632" w:rsidRDefault="00DD1632">
      <w:pPr>
        <w:pStyle w:val="Index1"/>
        <w:tabs>
          <w:tab w:val="right" w:pos="5030"/>
        </w:tabs>
        <w:rPr>
          <w:noProof/>
        </w:rPr>
      </w:pPr>
      <w:r>
        <w:rPr>
          <w:noProof/>
        </w:rPr>
        <w:t>Microsoft Dynamics CRM 2015 Professional CAL, 20</w:t>
      </w:r>
    </w:p>
    <w:p w:rsidR="00DD1632" w:rsidRDefault="00DD1632">
      <w:pPr>
        <w:pStyle w:val="Index1"/>
        <w:tabs>
          <w:tab w:val="right" w:pos="5030"/>
        </w:tabs>
        <w:rPr>
          <w:noProof/>
        </w:rPr>
      </w:pPr>
      <w:r>
        <w:rPr>
          <w:noProof/>
        </w:rPr>
        <w:t>Microsoft Dynamics CRM Basic Additive CAL, 56</w:t>
      </w:r>
    </w:p>
    <w:p w:rsidR="00DD1632" w:rsidRDefault="00DD1632">
      <w:pPr>
        <w:pStyle w:val="Index1"/>
        <w:tabs>
          <w:tab w:val="right" w:pos="5030"/>
        </w:tabs>
        <w:rPr>
          <w:noProof/>
        </w:rPr>
      </w:pPr>
      <w:r>
        <w:rPr>
          <w:noProof/>
        </w:rPr>
        <w:t>Microsoft Dynamics CRM Basic CAL, 56</w:t>
      </w:r>
    </w:p>
    <w:p w:rsidR="00DD1632" w:rsidRDefault="00DD1632">
      <w:pPr>
        <w:pStyle w:val="Index1"/>
        <w:tabs>
          <w:tab w:val="right" w:pos="5030"/>
        </w:tabs>
        <w:rPr>
          <w:noProof/>
        </w:rPr>
      </w:pPr>
      <w:r>
        <w:rPr>
          <w:noProof/>
        </w:rPr>
        <w:t>Microsoft Dynamics CRM CAL, 75</w:t>
      </w:r>
    </w:p>
    <w:p w:rsidR="00DD1632" w:rsidRDefault="00DD1632">
      <w:pPr>
        <w:pStyle w:val="Index1"/>
        <w:tabs>
          <w:tab w:val="right" w:pos="5030"/>
        </w:tabs>
        <w:rPr>
          <w:noProof/>
        </w:rPr>
      </w:pPr>
      <w:r>
        <w:rPr>
          <w:noProof/>
        </w:rPr>
        <w:t>Microsoft Dynamics CRM Essential CAL, 56</w:t>
      </w:r>
    </w:p>
    <w:p w:rsidR="00DD1632" w:rsidRDefault="00DD1632">
      <w:pPr>
        <w:pStyle w:val="Index1"/>
        <w:tabs>
          <w:tab w:val="right" w:pos="5030"/>
        </w:tabs>
        <w:rPr>
          <w:noProof/>
        </w:rPr>
      </w:pPr>
      <w:r>
        <w:rPr>
          <w:noProof/>
        </w:rPr>
        <w:t>Microsoft Dynamics CRM Online Additional Non-Production Instance, 55</w:t>
      </w:r>
    </w:p>
    <w:p w:rsidR="00DD1632" w:rsidRDefault="00DD1632">
      <w:pPr>
        <w:pStyle w:val="Index1"/>
        <w:tabs>
          <w:tab w:val="right" w:pos="5030"/>
        </w:tabs>
        <w:rPr>
          <w:noProof/>
        </w:rPr>
      </w:pPr>
      <w:r>
        <w:rPr>
          <w:noProof/>
        </w:rPr>
        <w:t>Microsoft Dynamics CRM Online Additional Production Instance, 55</w:t>
      </w:r>
    </w:p>
    <w:p w:rsidR="00DD1632" w:rsidRDefault="00DD1632">
      <w:pPr>
        <w:pStyle w:val="Index1"/>
        <w:tabs>
          <w:tab w:val="right" w:pos="5030"/>
        </w:tabs>
        <w:rPr>
          <w:noProof/>
        </w:rPr>
      </w:pPr>
      <w:r>
        <w:rPr>
          <w:noProof/>
        </w:rPr>
        <w:t>Microsoft Dynamics CRM Online Additional Storage, 56</w:t>
      </w:r>
    </w:p>
    <w:p w:rsidR="00DD1632" w:rsidRDefault="00DD1632">
      <w:pPr>
        <w:pStyle w:val="Index1"/>
        <w:tabs>
          <w:tab w:val="right" w:pos="5030"/>
        </w:tabs>
        <w:rPr>
          <w:noProof/>
        </w:rPr>
      </w:pPr>
      <w:r>
        <w:rPr>
          <w:noProof/>
        </w:rPr>
        <w:t>Microsoft Dynamics CRM Online Additional Storage EDU, 56</w:t>
      </w:r>
    </w:p>
    <w:p w:rsidR="00DD1632" w:rsidRDefault="00DD1632">
      <w:pPr>
        <w:pStyle w:val="Index1"/>
        <w:tabs>
          <w:tab w:val="right" w:pos="5030"/>
        </w:tabs>
        <w:rPr>
          <w:noProof/>
        </w:rPr>
      </w:pPr>
      <w:r>
        <w:rPr>
          <w:noProof/>
        </w:rPr>
        <w:t>Microsoft Dynamics CRM Online Basic, 55</w:t>
      </w:r>
    </w:p>
    <w:p w:rsidR="00DD1632" w:rsidRDefault="00DD1632">
      <w:pPr>
        <w:pStyle w:val="Index1"/>
        <w:tabs>
          <w:tab w:val="right" w:pos="5030"/>
        </w:tabs>
        <w:rPr>
          <w:noProof/>
        </w:rPr>
      </w:pPr>
      <w:r>
        <w:rPr>
          <w:noProof/>
        </w:rPr>
        <w:t>Microsoft Dynamics CRM Online Basic for SA, 55</w:t>
      </w:r>
    </w:p>
    <w:p w:rsidR="00DD1632" w:rsidRDefault="00DD1632">
      <w:pPr>
        <w:pStyle w:val="Index1"/>
        <w:tabs>
          <w:tab w:val="right" w:pos="5030"/>
        </w:tabs>
        <w:rPr>
          <w:noProof/>
        </w:rPr>
      </w:pPr>
      <w:r>
        <w:rPr>
          <w:noProof/>
        </w:rPr>
        <w:t>Microsoft Dynamics CRM Online Enhanced Support, 55</w:t>
      </w:r>
    </w:p>
    <w:p w:rsidR="00DD1632" w:rsidRDefault="00DD1632">
      <w:pPr>
        <w:pStyle w:val="Index1"/>
        <w:tabs>
          <w:tab w:val="right" w:pos="5030"/>
        </w:tabs>
        <w:rPr>
          <w:noProof/>
        </w:rPr>
      </w:pPr>
      <w:r>
        <w:rPr>
          <w:noProof/>
        </w:rPr>
        <w:t>Microsoft Dynamics CRM Online Enhanced Support EDU, 56</w:t>
      </w:r>
    </w:p>
    <w:p w:rsidR="00DD1632" w:rsidRDefault="00DD1632">
      <w:pPr>
        <w:pStyle w:val="Index1"/>
        <w:tabs>
          <w:tab w:val="right" w:pos="5030"/>
        </w:tabs>
        <w:rPr>
          <w:noProof/>
        </w:rPr>
      </w:pPr>
      <w:r>
        <w:rPr>
          <w:noProof/>
        </w:rPr>
        <w:t>Microsoft Dynamics CRM Online Enterprise, 55</w:t>
      </w:r>
    </w:p>
    <w:p w:rsidR="00DD1632" w:rsidRDefault="00DD1632">
      <w:pPr>
        <w:pStyle w:val="Index1"/>
        <w:tabs>
          <w:tab w:val="right" w:pos="5030"/>
        </w:tabs>
        <w:rPr>
          <w:noProof/>
        </w:rPr>
      </w:pPr>
      <w:r>
        <w:rPr>
          <w:noProof/>
        </w:rPr>
        <w:t>Microsoft Dynamics CRM Online Enterprise for SA, 55</w:t>
      </w:r>
    </w:p>
    <w:p w:rsidR="00DD1632" w:rsidRDefault="00DD1632">
      <w:pPr>
        <w:pStyle w:val="Index1"/>
        <w:tabs>
          <w:tab w:val="right" w:pos="5030"/>
        </w:tabs>
        <w:rPr>
          <w:noProof/>
        </w:rPr>
      </w:pPr>
      <w:r>
        <w:rPr>
          <w:noProof/>
        </w:rPr>
        <w:t>Microsoft Dynamics CRM Online Essential, 55</w:t>
      </w:r>
    </w:p>
    <w:p w:rsidR="00DD1632" w:rsidRDefault="00DD1632">
      <w:pPr>
        <w:pStyle w:val="Index1"/>
        <w:tabs>
          <w:tab w:val="right" w:pos="5030"/>
        </w:tabs>
        <w:rPr>
          <w:noProof/>
        </w:rPr>
      </w:pPr>
      <w:r>
        <w:rPr>
          <w:noProof/>
        </w:rPr>
        <w:t>Microsoft Dynamics CRM Online Essential for SA, 55</w:t>
      </w:r>
    </w:p>
    <w:p w:rsidR="00DD1632" w:rsidRDefault="00DD1632">
      <w:pPr>
        <w:pStyle w:val="Index1"/>
        <w:tabs>
          <w:tab w:val="right" w:pos="5030"/>
        </w:tabs>
        <w:rPr>
          <w:noProof/>
        </w:rPr>
      </w:pPr>
      <w:r>
        <w:rPr>
          <w:noProof/>
        </w:rPr>
        <w:t>Microsoft Dynamics CRM Online Professional, 55</w:t>
      </w:r>
    </w:p>
    <w:p w:rsidR="00DD1632" w:rsidRDefault="00DD1632">
      <w:pPr>
        <w:pStyle w:val="Index1"/>
        <w:tabs>
          <w:tab w:val="right" w:pos="5030"/>
        </w:tabs>
        <w:rPr>
          <w:noProof/>
        </w:rPr>
      </w:pPr>
      <w:r>
        <w:rPr>
          <w:noProof/>
        </w:rPr>
        <w:t>Microsoft Dynamics CRM Online Professional Add-on for Office 365 for SA, 55</w:t>
      </w:r>
    </w:p>
    <w:p w:rsidR="00DD1632" w:rsidRDefault="00DD1632">
      <w:pPr>
        <w:pStyle w:val="Index1"/>
        <w:tabs>
          <w:tab w:val="right" w:pos="5030"/>
        </w:tabs>
        <w:rPr>
          <w:noProof/>
        </w:rPr>
      </w:pPr>
      <w:r>
        <w:rPr>
          <w:noProof/>
        </w:rPr>
        <w:t>Microsoft Dynamics CRM Online Professional Add-on to Office 365, 55</w:t>
      </w:r>
    </w:p>
    <w:p w:rsidR="00DD1632" w:rsidRDefault="00DD1632">
      <w:pPr>
        <w:pStyle w:val="Index1"/>
        <w:tabs>
          <w:tab w:val="right" w:pos="5030"/>
        </w:tabs>
        <w:rPr>
          <w:noProof/>
        </w:rPr>
      </w:pPr>
      <w:r>
        <w:rPr>
          <w:noProof/>
        </w:rPr>
        <w:t>Microsoft Dynamics CRM Online Professional Direct Support, 55</w:t>
      </w:r>
    </w:p>
    <w:p w:rsidR="00DD1632" w:rsidRDefault="00DD1632">
      <w:pPr>
        <w:pStyle w:val="Index1"/>
        <w:tabs>
          <w:tab w:val="right" w:pos="5030"/>
        </w:tabs>
        <w:rPr>
          <w:noProof/>
        </w:rPr>
      </w:pPr>
      <w:r>
        <w:rPr>
          <w:noProof/>
        </w:rPr>
        <w:t>Microsoft Dynamics CRM Online Professional Direct Support EDU, 56</w:t>
      </w:r>
    </w:p>
    <w:p w:rsidR="00DD1632" w:rsidRDefault="00DD1632">
      <w:pPr>
        <w:pStyle w:val="Index1"/>
        <w:tabs>
          <w:tab w:val="right" w:pos="5030"/>
        </w:tabs>
        <w:rPr>
          <w:noProof/>
        </w:rPr>
      </w:pPr>
      <w:r>
        <w:rPr>
          <w:noProof/>
        </w:rPr>
        <w:t>Microsoft Dynamics CRM Online Professional for SA, 55</w:t>
      </w:r>
    </w:p>
    <w:p w:rsidR="00DD1632" w:rsidRDefault="00DD1632">
      <w:pPr>
        <w:pStyle w:val="Index1"/>
        <w:tabs>
          <w:tab w:val="right" w:pos="5030"/>
        </w:tabs>
        <w:rPr>
          <w:noProof/>
        </w:rPr>
      </w:pPr>
      <w:r>
        <w:rPr>
          <w:noProof/>
        </w:rPr>
        <w:t>Microsoft Dynamics CRM Professional Additive CAL, 56</w:t>
      </w:r>
    </w:p>
    <w:p w:rsidR="00DD1632" w:rsidRDefault="00DD1632">
      <w:pPr>
        <w:pStyle w:val="Index1"/>
        <w:tabs>
          <w:tab w:val="right" w:pos="5030"/>
        </w:tabs>
        <w:rPr>
          <w:noProof/>
        </w:rPr>
      </w:pPr>
      <w:r>
        <w:rPr>
          <w:noProof/>
        </w:rPr>
        <w:t>Microsoft Dynamics CRM Professional CAL, 56, 57</w:t>
      </w:r>
    </w:p>
    <w:p w:rsidR="00DD1632" w:rsidRDefault="00DD1632">
      <w:pPr>
        <w:pStyle w:val="Index1"/>
        <w:tabs>
          <w:tab w:val="right" w:pos="5030"/>
        </w:tabs>
        <w:rPr>
          <w:noProof/>
        </w:rPr>
      </w:pPr>
      <w:r>
        <w:rPr>
          <w:noProof/>
        </w:rPr>
        <w:t>Microsoft Dynamics CRM Server, 81</w:t>
      </w:r>
    </w:p>
    <w:p w:rsidR="00DD1632" w:rsidRDefault="00DD1632">
      <w:pPr>
        <w:pStyle w:val="Index1"/>
        <w:tabs>
          <w:tab w:val="right" w:pos="5030"/>
        </w:tabs>
        <w:rPr>
          <w:noProof/>
        </w:rPr>
      </w:pPr>
      <w:r>
        <w:rPr>
          <w:noProof/>
        </w:rPr>
        <w:t>Microsoft Dynamics CRM Server 2011, 75</w:t>
      </w:r>
    </w:p>
    <w:p w:rsidR="00DD1632" w:rsidRDefault="00DD1632">
      <w:pPr>
        <w:pStyle w:val="Index1"/>
        <w:tabs>
          <w:tab w:val="right" w:pos="5030"/>
        </w:tabs>
        <w:rPr>
          <w:noProof/>
        </w:rPr>
      </w:pPr>
      <w:r>
        <w:rPr>
          <w:noProof/>
        </w:rPr>
        <w:t>Microsoft Dynamics CRM Server 2013, 75</w:t>
      </w:r>
    </w:p>
    <w:p w:rsidR="00DD1632" w:rsidRDefault="00DD1632">
      <w:pPr>
        <w:pStyle w:val="Index1"/>
        <w:tabs>
          <w:tab w:val="right" w:pos="5030"/>
        </w:tabs>
        <w:rPr>
          <w:noProof/>
        </w:rPr>
      </w:pPr>
      <w:r>
        <w:rPr>
          <w:noProof/>
        </w:rPr>
        <w:t>Microsoft Dynamics CRM Server 2015, 20, 75</w:t>
      </w:r>
    </w:p>
    <w:p w:rsidR="00DD1632" w:rsidRDefault="00DD1632">
      <w:pPr>
        <w:pStyle w:val="Index1"/>
        <w:tabs>
          <w:tab w:val="right" w:pos="5030"/>
        </w:tabs>
        <w:rPr>
          <w:noProof/>
        </w:rPr>
      </w:pPr>
      <w:r>
        <w:rPr>
          <w:noProof/>
        </w:rPr>
        <w:t>Microsoft Dynamics CRM Workgroup Server, 81</w:t>
      </w:r>
    </w:p>
    <w:p w:rsidR="00DD1632" w:rsidRDefault="00DD1632">
      <w:pPr>
        <w:pStyle w:val="Index1"/>
        <w:tabs>
          <w:tab w:val="right" w:pos="5030"/>
        </w:tabs>
        <w:rPr>
          <w:noProof/>
        </w:rPr>
      </w:pPr>
      <w:r>
        <w:rPr>
          <w:noProof/>
        </w:rPr>
        <w:t>Microsoft Dynamics CRM Workgroup Server 2015, 20</w:t>
      </w:r>
    </w:p>
    <w:p w:rsidR="00DD1632" w:rsidRDefault="00DD1632">
      <w:pPr>
        <w:pStyle w:val="Index1"/>
        <w:tabs>
          <w:tab w:val="right" w:pos="5030"/>
        </w:tabs>
        <w:rPr>
          <w:noProof/>
        </w:rPr>
      </w:pPr>
      <w:r>
        <w:rPr>
          <w:noProof/>
        </w:rPr>
        <w:t>Microsoft Dynamics Marketing Enhanced Support, 56</w:t>
      </w:r>
    </w:p>
    <w:p w:rsidR="00DD1632" w:rsidRDefault="00DD1632">
      <w:pPr>
        <w:pStyle w:val="Index1"/>
        <w:tabs>
          <w:tab w:val="right" w:pos="5030"/>
        </w:tabs>
        <w:rPr>
          <w:noProof/>
        </w:rPr>
      </w:pPr>
      <w:r>
        <w:rPr>
          <w:noProof/>
        </w:rPr>
        <w:t>Microsoft Dynamics Marketing Enterprise, 56</w:t>
      </w:r>
    </w:p>
    <w:p w:rsidR="00DD1632" w:rsidRDefault="00DD1632">
      <w:pPr>
        <w:pStyle w:val="Index1"/>
        <w:tabs>
          <w:tab w:val="right" w:pos="5030"/>
        </w:tabs>
        <w:rPr>
          <w:noProof/>
        </w:rPr>
      </w:pPr>
      <w:r>
        <w:rPr>
          <w:noProof/>
        </w:rPr>
        <w:t>Microsoft Dynamics Marketing Enterprise Extra Storage, 56</w:t>
      </w:r>
    </w:p>
    <w:p w:rsidR="00DD1632" w:rsidRDefault="00DD1632">
      <w:pPr>
        <w:pStyle w:val="Index1"/>
        <w:tabs>
          <w:tab w:val="right" w:pos="5030"/>
        </w:tabs>
        <w:rPr>
          <w:noProof/>
        </w:rPr>
      </w:pPr>
      <w:r>
        <w:rPr>
          <w:noProof/>
        </w:rPr>
        <w:t>Microsoft Dynamics Marketing Extra Messages, 56</w:t>
      </w:r>
    </w:p>
    <w:p w:rsidR="00DD1632" w:rsidRDefault="00DD1632">
      <w:pPr>
        <w:pStyle w:val="Index1"/>
        <w:tabs>
          <w:tab w:val="right" w:pos="5030"/>
        </w:tabs>
        <w:rPr>
          <w:noProof/>
        </w:rPr>
      </w:pPr>
      <w:r>
        <w:rPr>
          <w:noProof/>
        </w:rPr>
        <w:t>Microsoft Dynamics Marketing Professional Direct Support, 56</w:t>
      </w:r>
    </w:p>
    <w:p w:rsidR="00DD1632" w:rsidRDefault="00DD1632">
      <w:pPr>
        <w:pStyle w:val="Index1"/>
        <w:tabs>
          <w:tab w:val="right" w:pos="5030"/>
        </w:tabs>
        <w:rPr>
          <w:noProof/>
        </w:rPr>
      </w:pPr>
      <w:r>
        <w:rPr>
          <w:noProof/>
        </w:rPr>
        <w:t>Microsoft Dynamics Marketing Sales Collaboration, 56</w:t>
      </w:r>
    </w:p>
    <w:p w:rsidR="00DD1632" w:rsidRDefault="00DD1632">
      <w:pPr>
        <w:pStyle w:val="Index1"/>
        <w:tabs>
          <w:tab w:val="right" w:pos="5030"/>
        </w:tabs>
        <w:rPr>
          <w:noProof/>
        </w:rPr>
      </w:pPr>
      <w:r>
        <w:rPr>
          <w:noProof/>
        </w:rPr>
        <w:t>Microsoft Identity Manager 2016 CAL, 21</w:t>
      </w:r>
    </w:p>
    <w:p w:rsidR="00DD1632" w:rsidRDefault="00DD1632">
      <w:pPr>
        <w:pStyle w:val="Index1"/>
        <w:tabs>
          <w:tab w:val="right" w:pos="5030"/>
        </w:tabs>
        <w:rPr>
          <w:noProof/>
        </w:rPr>
      </w:pPr>
      <w:r>
        <w:rPr>
          <w:noProof/>
        </w:rPr>
        <w:t>Microsoft Identity Manager 2016 External Connector, 21</w:t>
      </w:r>
    </w:p>
    <w:p w:rsidR="00DD1632" w:rsidRDefault="00DD1632">
      <w:pPr>
        <w:pStyle w:val="Index1"/>
        <w:tabs>
          <w:tab w:val="right" w:pos="5030"/>
        </w:tabs>
        <w:rPr>
          <w:noProof/>
        </w:rPr>
      </w:pPr>
      <w:r>
        <w:rPr>
          <w:noProof/>
        </w:rPr>
        <w:t>Microsoft Intune, 15, 16, 34, 55</w:t>
      </w:r>
    </w:p>
    <w:p w:rsidR="00DD1632" w:rsidRDefault="00DD1632">
      <w:pPr>
        <w:pStyle w:val="Index1"/>
        <w:tabs>
          <w:tab w:val="right" w:pos="5030"/>
        </w:tabs>
        <w:rPr>
          <w:noProof/>
        </w:rPr>
      </w:pPr>
      <w:r>
        <w:rPr>
          <w:noProof/>
        </w:rPr>
        <w:t>Microsoft Intune Add-on, 55</w:t>
      </w:r>
    </w:p>
    <w:p w:rsidR="00DD1632" w:rsidRDefault="00DD1632">
      <w:pPr>
        <w:pStyle w:val="Index1"/>
        <w:tabs>
          <w:tab w:val="right" w:pos="5030"/>
        </w:tabs>
        <w:rPr>
          <w:noProof/>
        </w:rPr>
      </w:pPr>
      <w:r>
        <w:rPr>
          <w:noProof/>
        </w:rPr>
        <w:t>Microsoft Intune USL Add-on Extra Storage 1 GB, 55</w:t>
      </w:r>
    </w:p>
    <w:p w:rsidR="00DD1632" w:rsidRDefault="00DD1632">
      <w:pPr>
        <w:pStyle w:val="Index1"/>
        <w:tabs>
          <w:tab w:val="right" w:pos="5030"/>
        </w:tabs>
        <w:rPr>
          <w:noProof/>
        </w:rPr>
      </w:pPr>
      <w:r>
        <w:rPr>
          <w:noProof/>
        </w:rPr>
        <w:t>Microsoft Learning E-Reference Library, 64</w:t>
      </w:r>
    </w:p>
    <w:p w:rsidR="00DD1632" w:rsidRDefault="00DD1632">
      <w:pPr>
        <w:pStyle w:val="Index1"/>
        <w:tabs>
          <w:tab w:val="right" w:pos="5030"/>
        </w:tabs>
        <w:rPr>
          <w:noProof/>
        </w:rPr>
      </w:pPr>
      <w:r>
        <w:rPr>
          <w:noProof/>
        </w:rPr>
        <w:t>Microsoft Learning IT Academy, 64</w:t>
      </w:r>
    </w:p>
    <w:p w:rsidR="00DD1632" w:rsidRDefault="00DD1632">
      <w:pPr>
        <w:pStyle w:val="Index1"/>
        <w:tabs>
          <w:tab w:val="right" w:pos="5030"/>
        </w:tabs>
        <w:rPr>
          <w:noProof/>
        </w:rPr>
      </w:pPr>
      <w:r>
        <w:rPr>
          <w:noProof/>
        </w:rPr>
        <w:t>Microsoft Learning MCP 1 Exam Vouchers, 64</w:t>
      </w:r>
    </w:p>
    <w:p w:rsidR="00DD1632" w:rsidRDefault="00DD1632">
      <w:pPr>
        <w:pStyle w:val="Index1"/>
        <w:tabs>
          <w:tab w:val="right" w:pos="5030"/>
        </w:tabs>
        <w:rPr>
          <w:noProof/>
        </w:rPr>
      </w:pPr>
      <w:r>
        <w:rPr>
          <w:noProof/>
        </w:rPr>
        <w:t>Microsoft Learning MCP 30 Exam Vouchers, 65</w:t>
      </w:r>
    </w:p>
    <w:p w:rsidR="00DD1632" w:rsidRDefault="00DD1632">
      <w:pPr>
        <w:pStyle w:val="Index1"/>
        <w:tabs>
          <w:tab w:val="right" w:pos="5030"/>
        </w:tabs>
        <w:rPr>
          <w:noProof/>
        </w:rPr>
      </w:pPr>
      <w:r>
        <w:rPr>
          <w:noProof/>
        </w:rPr>
        <w:t>Microsoft Learning MOS 500 Exam Site License, 65</w:t>
      </w:r>
    </w:p>
    <w:p w:rsidR="00DD1632" w:rsidRDefault="00DD1632">
      <w:pPr>
        <w:pStyle w:val="Index1"/>
        <w:tabs>
          <w:tab w:val="right" w:pos="5030"/>
        </w:tabs>
        <w:rPr>
          <w:noProof/>
        </w:rPr>
      </w:pPr>
      <w:r>
        <w:rPr>
          <w:noProof/>
        </w:rPr>
        <w:t>Microsoft Learning MTA 250 Exam Site License, 65</w:t>
      </w:r>
    </w:p>
    <w:p w:rsidR="00DD1632" w:rsidRDefault="00DD1632">
      <w:pPr>
        <w:pStyle w:val="Index1"/>
        <w:tabs>
          <w:tab w:val="right" w:pos="5030"/>
        </w:tabs>
        <w:rPr>
          <w:noProof/>
        </w:rPr>
      </w:pPr>
      <w:r>
        <w:rPr>
          <w:noProof/>
        </w:rPr>
        <w:t>Microsoft Office Audit and Control Management Server 2013, 26</w:t>
      </w:r>
    </w:p>
    <w:p w:rsidR="00DD1632" w:rsidRDefault="00DD1632">
      <w:pPr>
        <w:pStyle w:val="Index1"/>
        <w:tabs>
          <w:tab w:val="right" w:pos="5030"/>
        </w:tabs>
        <w:rPr>
          <w:noProof/>
        </w:rPr>
      </w:pPr>
      <w:r>
        <w:rPr>
          <w:noProof/>
        </w:rPr>
        <w:t>Microsoft Social Engagement, 56</w:t>
      </w:r>
    </w:p>
    <w:p w:rsidR="00DD1632" w:rsidRDefault="00DD1632">
      <w:pPr>
        <w:pStyle w:val="Index1"/>
        <w:tabs>
          <w:tab w:val="right" w:pos="5030"/>
        </w:tabs>
        <w:rPr>
          <w:noProof/>
        </w:rPr>
      </w:pPr>
      <w:r>
        <w:rPr>
          <w:noProof/>
        </w:rPr>
        <w:t>Microsoft Social Engagement Additional Posts, 57</w:t>
      </w:r>
    </w:p>
    <w:p w:rsidR="00DD1632" w:rsidRDefault="00DD1632">
      <w:pPr>
        <w:pStyle w:val="Index1"/>
        <w:tabs>
          <w:tab w:val="right" w:pos="5030"/>
        </w:tabs>
        <w:rPr>
          <w:noProof/>
        </w:rPr>
      </w:pPr>
      <w:r>
        <w:rPr>
          <w:noProof/>
        </w:rPr>
        <w:t>Microsoft Social Engagement Enhanced Support, 57</w:t>
      </w:r>
    </w:p>
    <w:p w:rsidR="00DD1632" w:rsidRDefault="00DD1632">
      <w:pPr>
        <w:pStyle w:val="Index1"/>
        <w:tabs>
          <w:tab w:val="right" w:pos="5030"/>
        </w:tabs>
        <w:rPr>
          <w:noProof/>
        </w:rPr>
      </w:pPr>
      <w:r>
        <w:rPr>
          <w:noProof/>
        </w:rPr>
        <w:t>Microsoft Social Engagement Enterprise, 57</w:t>
      </w:r>
    </w:p>
    <w:p w:rsidR="00DD1632" w:rsidRDefault="00DD1632">
      <w:pPr>
        <w:pStyle w:val="Index1"/>
        <w:tabs>
          <w:tab w:val="right" w:pos="5030"/>
        </w:tabs>
        <w:rPr>
          <w:noProof/>
        </w:rPr>
      </w:pPr>
      <w:r>
        <w:rPr>
          <w:noProof/>
        </w:rPr>
        <w:t>Microsoft Social Engagement Professional, 57</w:t>
      </w:r>
    </w:p>
    <w:p w:rsidR="00DD1632" w:rsidRDefault="00DD1632">
      <w:pPr>
        <w:pStyle w:val="Index1"/>
        <w:tabs>
          <w:tab w:val="right" w:pos="5030"/>
        </w:tabs>
        <w:rPr>
          <w:noProof/>
        </w:rPr>
      </w:pPr>
      <w:r>
        <w:rPr>
          <w:noProof/>
        </w:rPr>
        <w:t>Microsoft Social Engagement Professional Add-on, 57</w:t>
      </w:r>
    </w:p>
    <w:p w:rsidR="00DD1632" w:rsidRDefault="00DD1632">
      <w:pPr>
        <w:pStyle w:val="Index1"/>
        <w:tabs>
          <w:tab w:val="right" w:pos="5030"/>
        </w:tabs>
        <w:rPr>
          <w:noProof/>
        </w:rPr>
      </w:pPr>
      <w:r>
        <w:rPr>
          <w:noProof/>
        </w:rPr>
        <w:t>Microsoft Social Engagement Professional Direct Support, 57</w:t>
      </w:r>
    </w:p>
    <w:p w:rsidR="00DD1632" w:rsidRDefault="00DD1632">
      <w:pPr>
        <w:pStyle w:val="Index1"/>
        <w:tabs>
          <w:tab w:val="right" w:pos="5030"/>
        </w:tabs>
        <w:rPr>
          <w:noProof/>
        </w:rPr>
      </w:pPr>
      <w:r>
        <w:rPr>
          <w:noProof/>
        </w:rPr>
        <w:t>Microsoft Translator API, 65</w:t>
      </w:r>
    </w:p>
    <w:p w:rsidR="00DD1632" w:rsidRDefault="00DD1632">
      <w:pPr>
        <w:pStyle w:val="Index1"/>
        <w:tabs>
          <w:tab w:val="right" w:pos="5030"/>
        </w:tabs>
        <w:rPr>
          <w:noProof/>
        </w:rPr>
      </w:pPr>
      <w:r>
        <w:rPr>
          <w:noProof/>
        </w:rPr>
        <w:t>MSDN-plattformer, 36</w:t>
      </w:r>
    </w:p>
    <w:p w:rsidR="00DD1632" w:rsidRDefault="00DD1632">
      <w:pPr>
        <w:pStyle w:val="Index1"/>
        <w:tabs>
          <w:tab w:val="right" w:pos="5030"/>
        </w:tabs>
        <w:rPr>
          <w:noProof/>
        </w:rPr>
      </w:pPr>
      <w:r>
        <w:rPr>
          <w:noProof/>
        </w:rPr>
        <w:t>Office 2013, 22</w:t>
      </w:r>
    </w:p>
    <w:p w:rsidR="00DD1632" w:rsidRDefault="00DD1632">
      <w:pPr>
        <w:pStyle w:val="Index1"/>
        <w:tabs>
          <w:tab w:val="right" w:pos="5030"/>
        </w:tabs>
        <w:rPr>
          <w:noProof/>
        </w:rPr>
      </w:pPr>
      <w:r>
        <w:rPr>
          <w:noProof/>
        </w:rPr>
        <w:t>Office 2016 for Mac Standard, 24</w:t>
      </w:r>
    </w:p>
    <w:p w:rsidR="00DD1632" w:rsidRDefault="00DD1632">
      <w:pPr>
        <w:pStyle w:val="Index1"/>
        <w:tabs>
          <w:tab w:val="right" w:pos="5030"/>
        </w:tabs>
        <w:rPr>
          <w:noProof/>
        </w:rPr>
      </w:pPr>
      <w:r>
        <w:rPr>
          <w:noProof/>
        </w:rPr>
        <w:t>Office 365, 23</w:t>
      </w:r>
    </w:p>
    <w:p w:rsidR="00DD1632" w:rsidRDefault="00DD1632">
      <w:pPr>
        <w:pStyle w:val="Index1"/>
        <w:tabs>
          <w:tab w:val="right" w:pos="5030"/>
        </w:tabs>
        <w:rPr>
          <w:noProof/>
        </w:rPr>
      </w:pPr>
      <w:r>
        <w:rPr>
          <w:noProof/>
        </w:rPr>
        <w:t>Office 365 Business, 58</w:t>
      </w:r>
    </w:p>
    <w:p w:rsidR="00DD1632" w:rsidRDefault="00DD1632">
      <w:pPr>
        <w:pStyle w:val="Index1"/>
        <w:tabs>
          <w:tab w:val="right" w:pos="5030"/>
        </w:tabs>
        <w:rPr>
          <w:noProof/>
        </w:rPr>
      </w:pPr>
      <w:r>
        <w:rPr>
          <w:noProof/>
        </w:rPr>
        <w:t>Office 365 Business Essentials, 59</w:t>
      </w:r>
    </w:p>
    <w:p w:rsidR="00DD1632" w:rsidRDefault="00DD1632">
      <w:pPr>
        <w:pStyle w:val="Index1"/>
        <w:tabs>
          <w:tab w:val="right" w:pos="5030"/>
        </w:tabs>
        <w:rPr>
          <w:noProof/>
        </w:rPr>
      </w:pPr>
      <w:r>
        <w:rPr>
          <w:noProof/>
        </w:rPr>
        <w:t>Office 365 Business Premium, 59</w:t>
      </w:r>
    </w:p>
    <w:p w:rsidR="00DD1632" w:rsidRDefault="00DD1632">
      <w:pPr>
        <w:pStyle w:val="Index1"/>
        <w:tabs>
          <w:tab w:val="right" w:pos="5030"/>
        </w:tabs>
        <w:rPr>
          <w:noProof/>
        </w:rPr>
      </w:pPr>
      <w:r>
        <w:rPr>
          <w:noProof/>
        </w:rPr>
        <w:t>Office 365 E3 From SA, 55</w:t>
      </w:r>
    </w:p>
    <w:p w:rsidR="00DD1632" w:rsidRDefault="00DD1632">
      <w:pPr>
        <w:pStyle w:val="Index1"/>
        <w:tabs>
          <w:tab w:val="right" w:pos="5030"/>
        </w:tabs>
        <w:rPr>
          <w:noProof/>
        </w:rPr>
      </w:pPr>
      <w:r>
        <w:rPr>
          <w:noProof/>
        </w:rPr>
        <w:t>Office 365 Education, 59</w:t>
      </w:r>
    </w:p>
    <w:p w:rsidR="00DD1632" w:rsidRDefault="00DD1632">
      <w:pPr>
        <w:pStyle w:val="Index1"/>
        <w:tabs>
          <w:tab w:val="right" w:pos="5030"/>
        </w:tabs>
        <w:rPr>
          <w:noProof/>
        </w:rPr>
      </w:pPr>
      <w:r>
        <w:rPr>
          <w:noProof/>
        </w:rPr>
        <w:t>Office 365 Enterprise, 15</w:t>
      </w:r>
    </w:p>
    <w:p w:rsidR="00DD1632" w:rsidRDefault="00DD1632">
      <w:pPr>
        <w:pStyle w:val="Index1"/>
        <w:tabs>
          <w:tab w:val="right" w:pos="5030"/>
        </w:tabs>
        <w:rPr>
          <w:noProof/>
        </w:rPr>
      </w:pPr>
      <w:r>
        <w:rPr>
          <w:noProof/>
        </w:rPr>
        <w:t>Office 365 Enterprise E1, 15, 59</w:t>
      </w:r>
    </w:p>
    <w:p w:rsidR="00DD1632" w:rsidRDefault="00DD1632">
      <w:pPr>
        <w:pStyle w:val="Index1"/>
        <w:tabs>
          <w:tab w:val="right" w:pos="5030"/>
        </w:tabs>
        <w:rPr>
          <w:noProof/>
        </w:rPr>
      </w:pPr>
      <w:r>
        <w:rPr>
          <w:noProof/>
        </w:rPr>
        <w:t>Office 365 Enterprise E1 From SA, 59</w:t>
      </w:r>
    </w:p>
    <w:p w:rsidR="00DD1632" w:rsidRDefault="00DD1632">
      <w:pPr>
        <w:pStyle w:val="Index1"/>
        <w:tabs>
          <w:tab w:val="right" w:pos="5030"/>
        </w:tabs>
        <w:rPr>
          <w:noProof/>
        </w:rPr>
      </w:pPr>
      <w:r>
        <w:rPr>
          <w:noProof/>
        </w:rPr>
        <w:t>Office 365 Enterprise E1 og Microsoft Intune, 15</w:t>
      </w:r>
    </w:p>
    <w:p w:rsidR="00DD1632" w:rsidRDefault="00DD1632">
      <w:pPr>
        <w:pStyle w:val="Index1"/>
        <w:tabs>
          <w:tab w:val="right" w:pos="5030"/>
        </w:tabs>
        <w:rPr>
          <w:noProof/>
        </w:rPr>
      </w:pPr>
      <w:r>
        <w:rPr>
          <w:noProof/>
        </w:rPr>
        <w:t>Office 365 Enterprise E1, E3 Add-on, 59</w:t>
      </w:r>
    </w:p>
    <w:p w:rsidR="00DD1632" w:rsidRDefault="00DD1632">
      <w:pPr>
        <w:pStyle w:val="Index1"/>
        <w:tabs>
          <w:tab w:val="right" w:pos="5030"/>
        </w:tabs>
        <w:rPr>
          <w:noProof/>
        </w:rPr>
      </w:pPr>
      <w:r>
        <w:rPr>
          <w:noProof/>
        </w:rPr>
        <w:t>Office 365 Enterprise E3, 15, 54, 59</w:t>
      </w:r>
    </w:p>
    <w:p w:rsidR="00DD1632" w:rsidRDefault="00DD1632">
      <w:pPr>
        <w:pStyle w:val="Index1"/>
        <w:tabs>
          <w:tab w:val="right" w:pos="5030"/>
        </w:tabs>
        <w:rPr>
          <w:noProof/>
        </w:rPr>
      </w:pPr>
      <w:r>
        <w:rPr>
          <w:noProof/>
        </w:rPr>
        <w:t>Office 365 Enterprise E3 From SA, 59</w:t>
      </w:r>
    </w:p>
    <w:p w:rsidR="00DD1632" w:rsidRDefault="00DD1632">
      <w:pPr>
        <w:pStyle w:val="Index1"/>
        <w:tabs>
          <w:tab w:val="right" w:pos="5030"/>
        </w:tabs>
        <w:rPr>
          <w:noProof/>
        </w:rPr>
      </w:pPr>
      <w:r>
        <w:rPr>
          <w:noProof/>
        </w:rPr>
        <w:t>Office 365 Enterprise E3 og Microsoft Intune, 15</w:t>
      </w:r>
    </w:p>
    <w:p w:rsidR="00DD1632" w:rsidRDefault="00DD1632">
      <w:pPr>
        <w:pStyle w:val="Index1"/>
        <w:tabs>
          <w:tab w:val="right" w:pos="5030"/>
        </w:tabs>
        <w:rPr>
          <w:noProof/>
        </w:rPr>
      </w:pPr>
      <w:r>
        <w:rPr>
          <w:noProof/>
        </w:rPr>
        <w:t>Office 365 Enterprise E3, E4 without ProPlus Add-on, 59</w:t>
      </w:r>
    </w:p>
    <w:p w:rsidR="00DD1632" w:rsidRDefault="00DD1632">
      <w:pPr>
        <w:pStyle w:val="Index1"/>
        <w:tabs>
          <w:tab w:val="right" w:pos="5030"/>
        </w:tabs>
        <w:rPr>
          <w:noProof/>
        </w:rPr>
      </w:pPr>
      <w:r>
        <w:rPr>
          <w:noProof/>
        </w:rPr>
        <w:t>Office 365 Enterprise E4, 15, 59</w:t>
      </w:r>
    </w:p>
    <w:p w:rsidR="00DD1632" w:rsidRDefault="00DD1632">
      <w:pPr>
        <w:pStyle w:val="Index1"/>
        <w:tabs>
          <w:tab w:val="right" w:pos="5030"/>
        </w:tabs>
        <w:rPr>
          <w:noProof/>
        </w:rPr>
      </w:pPr>
      <w:r>
        <w:rPr>
          <w:noProof/>
        </w:rPr>
        <w:t>Office 365 Enterprise E4 Add-on, 59</w:t>
      </w:r>
    </w:p>
    <w:p w:rsidR="00DD1632" w:rsidRDefault="00DD1632">
      <w:pPr>
        <w:pStyle w:val="Index1"/>
        <w:tabs>
          <w:tab w:val="right" w:pos="5030"/>
        </w:tabs>
        <w:rPr>
          <w:noProof/>
        </w:rPr>
      </w:pPr>
      <w:r>
        <w:rPr>
          <w:noProof/>
        </w:rPr>
        <w:t>Office 365 Enterprise E4 From SA, 59</w:t>
      </w:r>
    </w:p>
    <w:p w:rsidR="00DD1632" w:rsidRDefault="00DD1632">
      <w:pPr>
        <w:pStyle w:val="Index1"/>
        <w:tabs>
          <w:tab w:val="right" w:pos="5030"/>
        </w:tabs>
        <w:rPr>
          <w:noProof/>
        </w:rPr>
      </w:pPr>
      <w:r>
        <w:rPr>
          <w:noProof/>
        </w:rPr>
        <w:t>Office 365 Enterprise E4 og Microsoft Intune, 15, 16</w:t>
      </w:r>
    </w:p>
    <w:p w:rsidR="00DD1632" w:rsidRDefault="00DD1632">
      <w:pPr>
        <w:pStyle w:val="Index1"/>
        <w:tabs>
          <w:tab w:val="right" w:pos="5030"/>
        </w:tabs>
        <w:rPr>
          <w:noProof/>
        </w:rPr>
      </w:pPr>
      <w:r>
        <w:rPr>
          <w:noProof/>
        </w:rPr>
        <w:t>Office 365 Enterprise K1, 59</w:t>
      </w:r>
    </w:p>
    <w:p w:rsidR="00DD1632" w:rsidRDefault="00DD1632">
      <w:pPr>
        <w:pStyle w:val="Index1"/>
        <w:tabs>
          <w:tab w:val="right" w:pos="5030"/>
        </w:tabs>
        <w:rPr>
          <w:noProof/>
        </w:rPr>
      </w:pPr>
      <w:r>
        <w:rPr>
          <w:noProof/>
        </w:rPr>
        <w:t>Office 365 Extra File Storage 1 GB, 63</w:t>
      </w:r>
    </w:p>
    <w:p w:rsidR="00DD1632" w:rsidRDefault="00DD1632">
      <w:pPr>
        <w:pStyle w:val="Index1"/>
        <w:tabs>
          <w:tab w:val="right" w:pos="5030"/>
        </w:tabs>
        <w:rPr>
          <w:noProof/>
        </w:rPr>
      </w:pPr>
      <w:r>
        <w:rPr>
          <w:noProof/>
        </w:rPr>
        <w:t>Office 365 Midsize Business, 59, 61</w:t>
      </w:r>
    </w:p>
    <w:p w:rsidR="00DD1632" w:rsidRDefault="00DD1632">
      <w:pPr>
        <w:pStyle w:val="Index1"/>
        <w:tabs>
          <w:tab w:val="right" w:pos="5030"/>
        </w:tabs>
        <w:rPr>
          <w:noProof/>
        </w:rPr>
      </w:pPr>
      <w:r>
        <w:rPr>
          <w:noProof/>
        </w:rPr>
        <w:t>Office 365 Midsize Business Add-on, 60</w:t>
      </w:r>
    </w:p>
    <w:p w:rsidR="00DD1632" w:rsidRDefault="00DD1632">
      <w:pPr>
        <w:pStyle w:val="Index1"/>
        <w:tabs>
          <w:tab w:val="right" w:pos="5030"/>
        </w:tabs>
        <w:rPr>
          <w:noProof/>
        </w:rPr>
      </w:pPr>
      <w:r>
        <w:rPr>
          <w:noProof/>
        </w:rPr>
        <w:t>Office 365 Pro Plus, 77</w:t>
      </w:r>
    </w:p>
    <w:p w:rsidR="00DD1632" w:rsidRDefault="00DD1632">
      <w:pPr>
        <w:pStyle w:val="Index1"/>
        <w:tabs>
          <w:tab w:val="right" w:pos="5030"/>
        </w:tabs>
        <w:rPr>
          <w:noProof/>
        </w:rPr>
      </w:pPr>
      <w:r>
        <w:rPr>
          <w:noProof/>
        </w:rPr>
        <w:t>Office 365 ProPlus, 23, 58</w:t>
      </w:r>
    </w:p>
    <w:p w:rsidR="00DD1632" w:rsidRDefault="00DD1632">
      <w:pPr>
        <w:pStyle w:val="Index1"/>
        <w:tabs>
          <w:tab w:val="right" w:pos="5030"/>
        </w:tabs>
        <w:rPr>
          <w:noProof/>
        </w:rPr>
      </w:pPr>
      <w:r>
        <w:rPr>
          <w:noProof/>
        </w:rPr>
        <w:t>Office 365 ProPlus From SA, 58</w:t>
      </w:r>
    </w:p>
    <w:p w:rsidR="00DD1632" w:rsidRDefault="00DD1632">
      <w:pPr>
        <w:pStyle w:val="Index1"/>
        <w:tabs>
          <w:tab w:val="right" w:pos="5030"/>
        </w:tabs>
        <w:rPr>
          <w:noProof/>
        </w:rPr>
      </w:pPr>
      <w:r>
        <w:rPr>
          <w:noProof/>
        </w:rPr>
        <w:t>Office for Mac 2011, 24</w:t>
      </w:r>
    </w:p>
    <w:p w:rsidR="00DD1632" w:rsidRDefault="00DD1632">
      <w:pPr>
        <w:pStyle w:val="Index1"/>
        <w:tabs>
          <w:tab w:val="right" w:pos="5030"/>
        </w:tabs>
        <w:rPr>
          <w:noProof/>
        </w:rPr>
      </w:pPr>
      <w:r>
        <w:rPr>
          <w:noProof/>
        </w:rPr>
        <w:t>Office for Mac Standard, 75</w:t>
      </w:r>
    </w:p>
    <w:p w:rsidR="00DD1632" w:rsidRDefault="00DD1632">
      <w:pPr>
        <w:pStyle w:val="Index1"/>
        <w:tabs>
          <w:tab w:val="right" w:pos="5030"/>
        </w:tabs>
        <w:rPr>
          <w:noProof/>
        </w:rPr>
      </w:pPr>
      <w:r>
        <w:rPr>
          <w:noProof/>
        </w:rPr>
        <w:t>Office Home &amp; Business 2013, 29</w:t>
      </w:r>
    </w:p>
    <w:p w:rsidR="00DD1632" w:rsidRDefault="00DD1632">
      <w:pPr>
        <w:pStyle w:val="Index1"/>
        <w:tabs>
          <w:tab w:val="right" w:pos="5030"/>
        </w:tabs>
        <w:rPr>
          <w:noProof/>
        </w:rPr>
      </w:pPr>
      <w:r>
        <w:rPr>
          <w:noProof/>
        </w:rPr>
        <w:t>Office Home &amp; Business 2016, 29</w:t>
      </w:r>
    </w:p>
    <w:p w:rsidR="00DD1632" w:rsidRDefault="00DD1632">
      <w:pPr>
        <w:pStyle w:val="Index1"/>
        <w:tabs>
          <w:tab w:val="right" w:pos="5030"/>
        </w:tabs>
        <w:rPr>
          <w:noProof/>
        </w:rPr>
      </w:pPr>
      <w:r>
        <w:rPr>
          <w:noProof/>
        </w:rPr>
        <w:t>Office Multi Language Pack, 58, 61</w:t>
      </w:r>
    </w:p>
    <w:p w:rsidR="00DD1632" w:rsidRDefault="00DD1632">
      <w:pPr>
        <w:pStyle w:val="Index1"/>
        <w:tabs>
          <w:tab w:val="right" w:pos="5030"/>
        </w:tabs>
        <w:rPr>
          <w:noProof/>
        </w:rPr>
      </w:pPr>
      <w:r>
        <w:rPr>
          <w:noProof/>
        </w:rPr>
        <w:t>Office Multi Language Pack 2013, 22</w:t>
      </w:r>
    </w:p>
    <w:p w:rsidR="00DD1632" w:rsidRDefault="00DD1632">
      <w:pPr>
        <w:pStyle w:val="Index1"/>
        <w:tabs>
          <w:tab w:val="right" w:pos="5030"/>
        </w:tabs>
        <w:rPr>
          <w:noProof/>
        </w:rPr>
      </w:pPr>
      <w:r>
        <w:rPr>
          <w:noProof/>
        </w:rPr>
        <w:t>Office Online, 59</w:t>
      </w:r>
    </w:p>
    <w:p w:rsidR="00DD1632" w:rsidRDefault="00DD1632">
      <w:pPr>
        <w:pStyle w:val="Index1"/>
        <w:tabs>
          <w:tab w:val="right" w:pos="5030"/>
        </w:tabs>
        <w:rPr>
          <w:noProof/>
        </w:rPr>
      </w:pPr>
      <w:r>
        <w:rPr>
          <w:noProof/>
        </w:rPr>
        <w:t>Office Online for Office 365, 75</w:t>
      </w:r>
    </w:p>
    <w:p w:rsidR="00DD1632" w:rsidRDefault="00DD1632">
      <w:pPr>
        <w:pStyle w:val="Index1"/>
        <w:tabs>
          <w:tab w:val="right" w:pos="5030"/>
        </w:tabs>
        <w:rPr>
          <w:noProof/>
        </w:rPr>
      </w:pPr>
      <w:r>
        <w:rPr>
          <w:noProof/>
        </w:rPr>
        <w:t>Office Personal 2013, 29</w:t>
      </w:r>
    </w:p>
    <w:p w:rsidR="00DD1632" w:rsidRDefault="00DD1632">
      <w:pPr>
        <w:pStyle w:val="Index1"/>
        <w:tabs>
          <w:tab w:val="right" w:pos="5030"/>
        </w:tabs>
        <w:rPr>
          <w:noProof/>
        </w:rPr>
      </w:pPr>
      <w:r>
        <w:rPr>
          <w:noProof/>
        </w:rPr>
        <w:t>Office Personal 2016, 29</w:t>
      </w:r>
    </w:p>
    <w:p w:rsidR="00DD1632" w:rsidRDefault="00DD1632">
      <w:pPr>
        <w:pStyle w:val="Index1"/>
        <w:tabs>
          <w:tab w:val="right" w:pos="5030"/>
        </w:tabs>
        <w:rPr>
          <w:noProof/>
        </w:rPr>
      </w:pPr>
      <w:r>
        <w:rPr>
          <w:noProof/>
        </w:rPr>
        <w:t>Office Professional 2013, 29</w:t>
      </w:r>
    </w:p>
    <w:p w:rsidR="00DD1632" w:rsidRDefault="00DD1632">
      <w:pPr>
        <w:pStyle w:val="Index1"/>
        <w:tabs>
          <w:tab w:val="right" w:pos="5030"/>
        </w:tabs>
        <w:rPr>
          <w:noProof/>
        </w:rPr>
      </w:pPr>
      <w:r>
        <w:rPr>
          <w:noProof/>
        </w:rPr>
        <w:t>Office Professional 2016, 29</w:t>
      </w:r>
    </w:p>
    <w:p w:rsidR="00DD1632" w:rsidRDefault="00DD1632">
      <w:pPr>
        <w:pStyle w:val="Index1"/>
        <w:tabs>
          <w:tab w:val="right" w:pos="5030"/>
        </w:tabs>
        <w:rPr>
          <w:noProof/>
        </w:rPr>
      </w:pPr>
      <w:r>
        <w:rPr>
          <w:noProof/>
        </w:rPr>
        <w:t>Office Professional Plus, 58, 59, 60, 61, 75, 81</w:t>
      </w:r>
    </w:p>
    <w:p w:rsidR="00DD1632" w:rsidRDefault="00DD1632">
      <w:pPr>
        <w:pStyle w:val="Index1"/>
        <w:tabs>
          <w:tab w:val="right" w:pos="5030"/>
        </w:tabs>
        <w:rPr>
          <w:noProof/>
        </w:rPr>
      </w:pPr>
      <w:r>
        <w:rPr>
          <w:noProof/>
        </w:rPr>
        <w:t>Office Professional Plus 2010, 29</w:t>
      </w:r>
    </w:p>
    <w:p w:rsidR="00DD1632" w:rsidRDefault="00DD1632">
      <w:pPr>
        <w:pStyle w:val="Index1"/>
        <w:tabs>
          <w:tab w:val="right" w:pos="5030"/>
        </w:tabs>
        <w:rPr>
          <w:noProof/>
        </w:rPr>
      </w:pPr>
      <w:r>
        <w:rPr>
          <w:noProof/>
        </w:rPr>
        <w:t>Office Professional Plus 2013, 29, 58, 60</w:t>
      </w:r>
    </w:p>
    <w:p w:rsidR="00DD1632" w:rsidRDefault="00DD1632">
      <w:pPr>
        <w:pStyle w:val="Index1"/>
        <w:tabs>
          <w:tab w:val="right" w:pos="5030"/>
        </w:tabs>
        <w:rPr>
          <w:noProof/>
        </w:rPr>
      </w:pPr>
      <w:r>
        <w:rPr>
          <w:noProof/>
        </w:rPr>
        <w:t>Office Professional Plus 2016, 22, 29, 36</w:t>
      </w:r>
    </w:p>
    <w:p w:rsidR="00DD1632" w:rsidRDefault="00DD1632">
      <w:pPr>
        <w:pStyle w:val="Index1"/>
        <w:tabs>
          <w:tab w:val="right" w:pos="5030"/>
        </w:tabs>
        <w:rPr>
          <w:noProof/>
        </w:rPr>
      </w:pPr>
      <w:r>
        <w:rPr>
          <w:noProof/>
        </w:rPr>
        <w:t>Office Standard, 59, 75, 81</w:t>
      </w:r>
    </w:p>
    <w:p w:rsidR="00DD1632" w:rsidRDefault="00DD1632">
      <w:pPr>
        <w:pStyle w:val="Index1"/>
        <w:tabs>
          <w:tab w:val="right" w:pos="5030"/>
        </w:tabs>
        <w:rPr>
          <w:noProof/>
        </w:rPr>
      </w:pPr>
      <w:r>
        <w:rPr>
          <w:noProof/>
        </w:rPr>
        <w:t>Office Standard 2010, 29</w:t>
      </w:r>
    </w:p>
    <w:p w:rsidR="00DD1632" w:rsidRDefault="00DD1632">
      <w:pPr>
        <w:pStyle w:val="Index1"/>
        <w:tabs>
          <w:tab w:val="right" w:pos="5030"/>
        </w:tabs>
        <w:rPr>
          <w:noProof/>
        </w:rPr>
      </w:pPr>
      <w:r>
        <w:rPr>
          <w:noProof/>
        </w:rPr>
        <w:t>Office Standard 2013, 29</w:t>
      </w:r>
    </w:p>
    <w:p w:rsidR="00DD1632" w:rsidRDefault="00DD1632">
      <w:pPr>
        <w:pStyle w:val="Index1"/>
        <w:tabs>
          <w:tab w:val="right" w:pos="5030"/>
        </w:tabs>
        <w:rPr>
          <w:noProof/>
        </w:rPr>
      </w:pPr>
      <w:r>
        <w:rPr>
          <w:noProof/>
        </w:rPr>
        <w:t>Office Standard 2016, 22, 29</w:t>
      </w:r>
    </w:p>
    <w:p w:rsidR="00DD1632" w:rsidRDefault="00DD1632">
      <w:pPr>
        <w:pStyle w:val="Index1"/>
        <w:tabs>
          <w:tab w:val="right" w:pos="5030"/>
        </w:tabs>
        <w:rPr>
          <w:noProof/>
        </w:rPr>
      </w:pPr>
      <w:r>
        <w:rPr>
          <w:noProof/>
        </w:rPr>
        <w:t>OneDrive for Business Plan 1, 62</w:t>
      </w:r>
    </w:p>
    <w:p w:rsidR="00DD1632" w:rsidRDefault="00DD1632">
      <w:pPr>
        <w:pStyle w:val="Index1"/>
        <w:tabs>
          <w:tab w:val="right" w:pos="5030"/>
        </w:tabs>
        <w:rPr>
          <w:noProof/>
        </w:rPr>
      </w:pPr>
      <w:r>
        <w:rPr>
          <w:noProof/>
        </w:rPr>
        <w:t>Operations Management Suite Datacenter Edition Add-on, 54</w:t>
      </w:r>
    </w:p>
    <w:p w:rsidR="00DD1632" w:rsidRDefault="00DD1632">
      <w:pPr>
        <w:pStyle w:val="Index1"/>
        <w:tabs>
          <w:tab w:val="right" w:pos="5030"/>
        </w:tabs>
        <w:rPr>
          <w:noProof/>
        </w:rPr>
      </w:pPr>
      <w:r>
        <w:rPr>
          <w:noProof/>
        </w:rPr>
        <w:t>Operations Management Suite Standard Edition Add-on, 54</w:t>
      </w:r>
    </w:p>
    <w:p w:rsidR="00DD1632" w:rsidRDefault="00DD1632">
      <w:pPr>
        <w:pStyle w:val="Index1"/>
        <w:tabs>
          <w:tab w:val="right" w:pos="5030"/>
        </w:tabs>
        <w:rPr>
          <w:noProof/>
        </w:rPr>
      </w:pPr>
      <w:r>
        <w:rPr>
          <w:noProof/>
        </w:rPr>
        <w:t>Outlook 2016 for Mac, 24</w:t>
      </w:r>
    </w:p>
    <w:p w:rsidR="00DD1632" w:rsidRDefault="00DD1632">
      <w:pPr>
        <w:pStyle w:val="Index1"/>
        <w:tabs>
          <w:tab w:val="right" w:pos="5030"/>
        </w:tabs>
        <w:rPr>
          <w:noProof/>
        </w:rPr>
      </w:pPr>
      <w:r>
        <w:rPr>
          <w:noProof/>
        </w:rPr>
        <w:t>Parallel Data Warehouse, 80</w:t>
      </w:r>
    </w:p>
    <w:p w:rsidR="00DD1632" w:rsidRDefault="00DD1632">
      <w:pPr>
        <w:pStyle w:val="Index1"/>
        <w:tabs>
          <w:tab w:val="right" w:pos="5030"/>
        </w:tabs>
        <w:rPr>
          <w:noProof/>
        </w:rPr>
      </w:pPr>
      <w:r>
        <w:rPr>
          <w:noProof/>
        </w:rPr>
        <w:t>Parature Enhanced Support, 57</w:t>
      </w:r>
    </w:p>
    <w:p w:rsidR="00DD1632" w:rsidRDefault="00DD1632">
      <w:pPr>
        <w:pStyle w:val="Index1"/>
        <w:tabs>
          <w:tab w:val="right" w:pos="5030"/>
        </w:tabs>
        <w:rPr>
          <w:noProof/>
        </w:rPr>
      </w:pPr>
      <w:r>
        <w:rPr>
          <w:noProof/>
        </w:rPr>
        <w:t>Parature Enterprise, 57</w:t>
      </w:r>
    </w:p>
    <w:p w:rsidR="00DD1632" w:rsidRDefault="00DD1632">
      <w:pPr>
        <w:pStyle w:val="Index1"/>
        <w:tabs>
          <w:tab w:val="right" w:pos="5030"/>
        </w:tabs>
        <w:rPr>
          <w:noProof/>
        </w:rPr>
      </w:pPr>
      <w:r>
        <w:rPr>
          <w:noProof/>
        </w:rPr>
        <w:t>Parature Enterprise Additional Departments, 57</w:t>
      </w:r>
    </w:p>
    <w:p w:rsidR="00DD1632" w:rsidRDefault="00DD1632">
      <w:pPr>
        <w:pStyle w:val="Index1"/>
        <w:tabs>
          <w:tab w:val="right" w:pos="5030"/>
        </w:tabs>
        <w:rPr>
          <w:noProof/>
        </w:rPr>
      </w:pPr>
      <w:r>
        <w:rPr>
          <w:noProof/>
        </w:rPr>
        <w:t>Parature Enterprise Additional File Storage, 57</w:t>
      </w:r>
    </w:p>
    <w:p w:rsidR="00DD1632" w:rsidRDefault="00DD1632">
      <w:pPr>
        <w:pStyle w:val="Index1"/>
        <w:tabs>
          <w:tab w:val="right" w:pos="5030"/>
        </w:tabs>
        <w:rPr>
          <w:noProof/>
        </w:rPr>
      </w:pPr>
      <w:r>
        <w:rPr>
          <w:noProof/>
        </w:rPr>
        <w:t>Parature Enterprise Additional Page Views, 57</w:t>
      </w:r>
    </w:p>
    <w:p w:rsidR="00DD1632" w:rsidRDefault="00DD1632">
      <w:pPr>
        <w:pStyle w:val="Index1"/>
        <w:tabs>
          <w:tab w:val="right" w:pos="5030"/>
        </w:tabs>
        <w:rPr>
          <w:noProof/>
        </w:rPr>
      </w:pPr>
      <w:r>
        <w:rPr>
          <w:noProof/>
        </w:rPr>
        <w:t>Parature Enterprise Additional Records, 57</w:t>
      </w:r>
    </w:p>
    <w:p w:rsidR="00DD1632" w:rsidRDefault="00DD1632">
      <w:pPr>
        <w:pStyle w:val="Index1"/>
        <w:tabs>
          <w:tab w:val="right" w:pos="5030"/>
        </w:tabs>
        <w:rPr>
          <w:noProof/>
        </w:rPr>
      </w:pPr>
      <w:r>
        <w:rPr>
          <w:noProof/>
        </w:rPr>
        <w:t>Parature Professional Direct Support, 57</w:t>
      </w:r>
    </w:p>
    <w:p w:rsidR="00DD1632" w:rsidRDefault="00DD1632">
      <w:pPr>
        <w:pStyle w:val="Index1"/>
        <w:tabs>
          <w:tab w:val="right" w:pos="5030"/>
        </w:tabs>
        <w:rPr>
          <w:noProof/>
        </w:rPr>
      </w:pPr>
      <w:r>
        <w:rPr>
          <w:noProof/>
        </w:rPr>
        <w:t>Power BI Pro, 65</w:t>
      </w:r>
    </w:p>
    <w:p w:rsidR="00DD1632" w:rsidRDefault="00DD1632">
      <w:pPr>
        <w:pStyle w:val="Index1"/>
        <w:tabs>
          <w:tab w:val="right" w:pos="5030"/>
        </w:tabs>
        <w:rPr>
          <w:noProof/>
        </w:rPr>
      </w:pPr>
      <w:r>
        <w:rPr>
          <w:noProof/>
        </w:rPr>
        <w:t>Power BI Pro A, 65</w:t>
      </w:r>
    </w:p>
    <w:p w:rsidR="00DD1632" w:rsidRDefault="00DD1632">
      <w:pPr>
        <w:pStyle w:val="Index1"/>
        <w:tabs>
          <w:tab w:val="right" w:pos="5030"/>
        </w:tabs>
        <w:rPr>
          <w:noProof/>
        </w:rPr>
      </w:pPr>
      <w:r>
        <w:rPr>
          <w:noProof/>
        </w:rPr>
        <w:t>PowerPoint 2016, 22</w:t>
      </w:r>
    </w:p>
    <w:p w:rsidR="00DD1632" w:rsidRDefault="00DD1632">
      <w:pPr>
        <w:pStyle w:val="Index1"/>
        <w:tabs>
          <w:tab w:val="right" w:pos="5030"/>
        </w:tabs>
        <w:rPr>
          <w:noProof/>
        </w:rPr>
      </w:pPr>
      <w:r>
        <w:rPr>
          <w:noProof/>
        </w:rPr>
        <w:t>PowerPoint 2016 for Mac, 24</w:t>
      </w:r>
    </w:p>
    <w:p w:rsidR="00DD1632" w:rsidRDefault="00DD1632">
      <w:pPr>
        <w:pStyle w:val="Index1"/>
        <w:tabs>
          <w:tab w:val="right" w:pos="5030"/>
        </w:tabs>
        <w:rPr>
          <w:noProof/>
        </w:rPr>
      </w:pPr>
      <w:r>
        <w:rPr>
          <w:noProof/>
        </w:rPr>
        <w:t>Project 2010, 26</w:t>
      </w:r>
    </w:p>
    <w:p w:rsidR="00DD1632" w:rsidRDefault="00DD1632">
      <w:pPr>
        <w:pStyle w:val="Index1"/>
        <w:tabs>
          <w:tab w:val="right" w:pos="5030"/>
        </w:tabs>
        <w:rPr>
          <w:noProof/>
        </w:rPr>
      </w:pPr>
      <w:r>
        <w:rPr>
          <w:noProof/>
        </w:rPr>
        <w:t>Project Lite, 26, 63</w:t>
      </w:r>
    </w:p>
    <w:p w:rsidR="00DD1632" w:rsidRDefault="00DD1632">
      <w:pPr>
        <w:pStyle w:val="Index1"/>
        <w:tabs>
          <w:tab w:val="right" w:pos="5030"/>
        </w:tabs>
        <w:rPr>
          <w:noProof/>
        </w:rPr>
      </w:pPr>
      <w:r>
        <w:rPr>
          <w:noProof/>
        </w:rPr>
        <w:t>Project Online, 26, 63</w:t>
      </w:r>
    </w:p>
    <w:p w:rsidR="00DD1632" w:rsidRDefault="00DD1632">
      <w:pPr>
        <w:pStyle w:val="Index1"/>
        <w:tabs>
          <w:tab w:val="right" w:pos="5030"/>
        </w:tabs>
        <w:rPr>
          <w:noProof/>
        </w:rPr>
      </w:pPr>
      <w:r>
        <w:rPr>
          <w:noProof/>
        </w:rPr>
        <w:t>Project Online with Project Pro for Office 365, 58</w:t>
      </w:r>
    </w:p>
    <w:p w:rsidR="00DD1632" w:rsidRDefault="00DD1632">
      <w:pPr>
        <w:pStyle w:val="Index1"/>
        <w:tabs>
          <w:tab w:val="right" w:pos="5030"/>
        </w:tabs>
        <w:rPr>
          <w:noProof/>
        </w:rPr>
      </w:pPr>
      <w:r>
        <w:rPr>
          <w:noProof/>
        </w:rPr>
        <w:t>Project Online with Project Pro for Office 365 From SA, 58</w:t>
      </w:r>
    </w:p>
    <w:p w:rsidR="00DD1632" w:rsidRDefault="00DD1632">
      <w:pPr>
        <w:pStyle w:val="Index1"/>
        <w:tabs>
          <w:tab w:val="right" w:pos="5030"/>
        </w:tabs>
        <w:rPr>
          <w:noProof/>
        </w:rPr>
      </w:pPr>
      <w:r>
        <w:rPr>
          <w:noProof/>
        </w:rPr>
        <w:t>Project Pro for Office 365, 23, 26, 58</w:t>
      </w:r>
    </w:p>
    <w:p w:rsidR="00DD1632" w:rsidRDefault="00DD1632">
      <w:pPr>
        <w:pStyle w:val="Index1"/>
        <w:tabs>
          <w:tab w:val="right" w:pos="5030"/>
        </w:tabs>
        <w:rPr>
          <w:noProof/>
        </w:rPr>
      </w:pPr>
      <w:r>
        <w:rPr>
          <w:noProof/>
        </w:rPr>
        <w:t>Project Pro for Office 365 From SA, 58</w:t>
      </w:r>
    </w:p>
    <w:p w:rsidR="00DD1632" w:rsidRDefault="00DD1632">
      <w:pPr>
        <w:pStyle w:val="Index1"/>
        <w:tabs>
          <w:tab w:val="right" w:pos="5030"/>
        </w:tabs>
        <w:rPr>
          <w:noProof/>
        </w:rPr>
      </w:pPr>
      <w:r>
        <w:rPr>
          <w:noProof/>
        </w:rPr>
        <w:t>Project Professional, 58, 81</w:t>
      </w:r>
    </w:p>
    <w:p w:rsidR="00DD1632" w:rsidRDefault="00DD1632">
      <w:pPr>
        <w:pStyle w:val="Index1"/>
        <w:tabs>
          <w:tab w:val="right" w:pos="5030"/>
        </w:tabs>
        <w:rPr>
          <w:noProof/>
        </w:rPr>
      </w:pPr>
      <w:r>
        <w:rPr>
          <w:noProof/>
        </w:rPr>
        <w:t>Project Professional 2016, 22</w:t>
      </w:r>
    </w:p>
    <w:p w:rsidR="00DD1632" w:rsidRDefault="00DD1632">
      <w:pPr>
        <w:pStyle w:val="Index1"/>
        <w:tabs>
          <w:tab w:val="right" w:pos="5030"/>
        </w:tabs>
        <w:rPr>
          <w:noProof/>
        </w:rPr>
      </w:pPr>
      <w:r>
        <w:rPr>
          <w:noProof/>
        </w:rPr>
        <w:t>Project Server 2013, 26</w:t>
      </w:r>
    </w:p>
    <w:p w:rsidR="00DD1632" w:rsidRDefault="00DD1632">
      <w:pPr>
        <w:pStyle w:val="Index1"/>
        <w:tabs>
          <w:tab w:val="right" w:pos="5030"/>
        </w:tabs>
        <w:rPr>
          <w:noProof/>
        </w:rPr>
      </w:pPr>
      <w:r>
        <w:rPr>
          <w:noProof/>
        </w:rPr>
        <w:t>Project Server 2013 CAL, 26</w:t>
      </w:r>
    </w:p>
    <w:p w:rsidR="00DD1632" w:rsidRDefault="00DD1632">
      <w:pPr>
        <w:pStyle w:val="Index1"/>
        <w:tabs>
          <w:tab w:val="right" w:pos="5030"/>
        </w:tabs>
        <w:rPr>
          <w:noProof/>
        </w:rPr>
      </w:pPr>
      <w:r>
        <w:rPr>
          <w:noProof/>
        </w:rPr>
        <w:t>Project Server 2016, 22</w:t>
      </w:r>
    </w:p>
    <w:p w:rsidR="00DD1632" w:rsidRDefault="00DD1632">
      <w:pPr>
        <w:pStyle w:val="Index1"/>
        <w:tabs>
          <w:tab w:val="right" w:pos="5030"/>
        </w:tabs>
        <w:rPr>
          <w:noProof/>
        </w:rPr>
      </w:pPr>
      <w:r>
        <w:rPr>
          <w:noProof/>
        </w:rPr>
        <w:t>Project Server 2016 Enhets-CAL, 22</w:t>
      </w:r>
    </w:p>
    <w:p w:rsidR="00DD1632" w:rsidRDefault="00DD1632">
      <w:pPr>
        <w:pStyle w:val="Index1"/>
        <w:tabs>
          <w:tab w:val="right" w:pos="5030"/>
        </w:tabs>
        <w:rPr>
          <w:noProof/>
        </w:rPr>
      </w:pPr>
      <w:r>
        <w:rPr>
          <w:noProof/>
        </w:rPr>
        <w:t>Project Standard, 75, 81</w:t>
      </w:r>
    </w:p>
    <w:p w:rsidR="00DD1632" w:rsidRDefault="00DD1632">
      <w:pPr>
        <w:pStyle w:val="Index1"/>
        <w:tabs>
          <w:tab w:val="right" w:pos="5030"/>
        </w:tabs>
        <w:rPr>
          <w:noProof/>
        </w:rPr>
      </w:pPr>
      <w:r>
        <w:rPr>
          <w:noProof/>
        </w:rPr>
        <w:t>Project Standard 2016, 22</w:t>
      </w:r>
    </w:p>
    <w:p w:rsidR="00DD1632" w:rsidRDefault="00DD1632">
      <w:pPr>
        <w:pStyle w:val="Index1"/>
        <w:tabs>
          <w:tab w:val="right" w:pos="5030"/>
        </w:tabs>
        <w:rPr>
          <w:noProof/>
        </w:rPr>
      </w:pPr>
      <w:r>
        <w:rPr>
          <w:noProof/>
        </w:rPr>
        <w:t>Publisher 2016, 22</w:t>
      </w:r>
    </w:p>
    <w:p w:rsidR="00DD1632" w:rsidRDefault="00DD1632">
      <w:pPr>
        <w:pStyle w:val="Index1"/>
        <w:tabs>
          <w:tab w:val="right" w:pos="5030"/>
        </w:tabs>
        <w:rPr>
          <w:noProof/>
        </w:rPr>
      </w:pPr>
      <w:r>
        <w:rPr>
          <w:noProof/>
        </w:rPr>
        <w:t>SharePoint Online, 75</w:t>
      </w:r>
    </w:p>
    <w:p w:rsidR="00DD1632" w:rsidRDefault="00DD1632">
      <w:pPr>
        <w:pStyle w:val="Index1"/>
        <w:tabs>
          <w:tab w:val="right" w:pos="5030"/>
        </w:tabs>
        <w:rPr>
          <w:noProof/>
        </w:rPr>
      </w:pPr>
      <w:r>
        <w:rPr>
          <w:noProof/>
        </w:rPr>
        <w:t>SharePoint Online Plan 1, 63</w:t>
      </w:r>
    </w:p>
    <w:p w:rsidR="00DD1632" w:rsidRDefault="00DD1632">
      <w:pPr>
        <w:pStyle w:val="Index1"/>
        <w:tabs>
          <w:tab w:val="right" w:pos="5030"/>
        </w:tabs>
        <w:rPr>
          <w:noProof/>
        </w:rPr>
      </w:pPr>
      <w:r>
        <w:rPr>
          <w:noProof/>
        </w:rPr>
        <w:t>SharePoint Online Plan 1 Add-on, 63</w:t>
      </w:r>
    </w:p>
    <w:p w:rsidR="00DD1632" w:rsidRDefault="00DD1632">
      <w:pPr>
        <w:pStyle w:val="Index1"/>
        <w:tabs>
          <w:tab w:val="right" w:pos="5030"/>
        </w:tabs>
        <w:rPr>
          <w:noProof/>
        </w:rPr>
      </w:pPr>
      <w:r>
        <w:rPr>
          <w:noProof/>
        </w:rPr>
        <w:t>SharePoint Online Plan 1 eller 2, 27</w:t>
      </w:r>
    </w:p>
    <w:p w:rsidR="00DD1632" w:rsidRDefault="00DD1632">
      <w:pPr>
        <w:pStyle w:val="Index1"/>
        <w:tabs>
          <w:tab w:val="right" w:pos="5030"/>
        </w:tabs>
        <w:rPr>
          <w:noProof/>
        </w:rPr>
      </w:pPr>
      <w:r>
        <w:rPr>
          <w:noProof/>
        </w:rPr>
        <w:t>SharePoint Online Plan 2, 27, 63</w:t>
      </w:r>
    </w:p>
    <w:p w:rsidR="00DD1632" w:rsidRDefault="00DD1632">
      <w:pPr>
        <w:pStyle w:val="Index1"/>
        <w:tabs>
          <w:tab w:val="right" w:pos="5030"/>
        </w:tabs>
        <w:rPr>
          <w:noProof/>
        </w:rPr>
      </w:pPr>
      <w:r>
        <w:rPr>
          <w:noProof/>
        </w:rPr>
        <w:t>SharePoint Server, 80</w:t>
      </w:r>
    </w:p>
    <w:p w:rsidR="00DD1632" w:rsidRDefault="00DD1632">
      <w:pPr>
        <w:pStyle w:val="Index1"/>
        <w:tabs>
          <w:tab w:val="right" w:pos="5030"/>
        </w:tabs>
        <w:rPr>
          <w:noProof/>
        </w:rPr>
      </w:pPr>
      <w:r>
        <w:rPr>
          <w:noProof/>
        </w:rPr>
        <w:t>SharePoint Server 2010, 26</w:t>
      </w:r>
    </w:p>
    <w:p w:rsidR="00DD1632" w:rsidRDefault="00DD1632">
      <w:pPr>
        <w:pStyle w:val="Index1"/>
        <w:tabs>
          <w:tab w:val="right" w:pos="5030"/>
        </w:tabs>
        <w:rPr>
          <w:noProof/>
        </w:rPr>
      </w:pPr>
      <w:r>
        <w:rPr>
          <w:noProof/>
        </w:rPr>
        <w:t>SharePoint Server 2013, 26</w:t>
      </w:r>
    </w:p>
    <w:p w:rsidR="00DD1632" w:rsidRDefault="00DD1632">
      <w:pPr>
        <w:pStyle w:val="Index1"/>
        <w:tabs>
          <w:tab w:val="right" w:pos="5030"/>
        </w:tabs>
        <w:rPr>
          <w:noProof/>
        </w:rPr>
      </w:pPr>
      <w:r>
        <w:rPr>
          <w:noProof/>
        </w:rPr>
        <w:t>SharePoint Server 2013 Enterprise CAL, 26</w:t>
      </w:r>
    </w:p>
    <w:p w:rsidR="00DD1632" w:rsidRDefault="00DD1632">
      <w:pPr>
        <w:pStyle w:val="Index1"/>
        <w:tabs>
          <w:tab w:val="right" w:pos="5030"/>
        </w:tabs>
        <w:rPr>
          <w:noProof/>
        </w:rPr>
      </w:pPr>
      <w:r>
        <w:rPr>
          <w:noProof/>
        </w:rPr>
        <w:t>SharePoint Server 2013 Standard CAL, 26</w:t>
      </w:r>
    </w:p>
    <w:p w:rsidR="00DD1632" w:rsidRDefault="00DD1632">
      <w:pPr>
        <w:pStyle w:val="Index1"/>
        <w:tabs>
          <w:tab w:val="right" w:pos="5030"/>
        </w:tabs>
        <w:rPr>
          <w:noProof/>
        </w:rPr>
      </w:pPr>
      <w:r>
        <w:rPr>
          <w:noProof/>
        </w:rPr>
        <w:t>Skype for Business 2016, 22</w:t>
      </w:r>
    </w:p>
    <w:p w:rsidR="00DD1632" w:rsidRDefault="00DD1632">
      <w:pPr>
        <w:pStyle w:val="Index1"/>
        <w:tabs>
          <w:tab w:val="right" w:pos="5030"/>
        </w:tabs>
        <w:rPr>
          <w:noProof/>
        </w:rPr>
      </w:pPr>
      <w:r>
        <w:rPr>
          <w:noProof/>
        </w:rPr>
        <w:t>Skype for Business Online Plan 1, 28, 63</w:t>
      </w:r>
    </w:p>
    <w:p w:rsidR="00DD1632" w:rsidRDefault="00DD1632">
      <w:pPr>
        <w:pStyle w:val="Index1"/>
        <w:tabs>
          <w:tab w:val="right" w:pos="5030"/>
        </w:tabs>
        <w:rPr>
          <w:noProof/>
        </w:rPr>
      </w:pPr>
      <w:r>
        <w:rPr>
          <w:noProof/>
        </w:rPr>
        <w:t>Skype for Business Online Plan 1 Add-on, 60, 63</w:t>
      </w:r>
    </w:p>
    <w:p w:rsidR="00DD1632" w:rsidRDefault="00DD1632">
      <w:pPr>
        <w:pStyle w:val="Index1"/>
        <w:tabs>
          <w:tab w:val="right" w:pos="5030"/>
        </w:tabs>
        <w:rPr>
          <w:noProof/>
        </w:rPr>
      </w:pPr>
      <w:r>
        <w:rPr>
          <w:noProof/>
        </w:rPr>
        <w:t>Skype for Business Online Plan 2, 28, 63</w:t>
      </w:r>
    </w:p>
    <w:p w:rsidR="00DD1632" w:rsidRDefault="00DD1632">
      <w:pPr>
        <w:pStyle w:val="Index1"/>
        <w:tabs>
          <w:tab w:val="right" w:pos="5030"/>
        </w:tabs>
        <w:rPr>
          <w:noProof/>
        </w:rPr>
      </w:pPr>
      <w:r>
        <w:rPr>
          <w:noProof/>
        </w:rPr>
        <w:t>Skype for Business Server 2015, 27</w:t>
      </w:r>
    </w:p>
    <w:p w:rsidR="00DD1632" w:rsidRDefault="00DD1632">
      <w:pPr>
        <w:pStyle w:val="Index1"/>
        <w:tabs>
          <w:tab w:val="right" w:pos="5030"/>
        </w:tabs>
        <w:rPr>
          <w:noProof/>
        </w:rPr>
      </w:pPr>
      <w:r>
        <w:rPr>
          <w:noProof/>
        </w:rPr>
        <w:t>Skype for Business Server 2015 Enterprise CAL, 27</w:t>
      </w:r>
    </w:p>
    <w:p w:rsidR="00DD1632" w:rsidRDefault="00DD1632">
      <w:pPr>
        <w:pStyle w:val="Index1"/>
        <w:tabs>
          <w:tab w:val="right" w:pos="5030"/>
        </w:tabs>
        <w:rPr>
          <w:noProof/>
        </w:rPr>
      </w:pPr>
      <w:r>
        <w:rPr>
          <w:noProof/>
        </w:rPr>
        <w:t>Skype for Business Server 2015 Plus CAL, 27</w:t>
      </w:r>
    </w:p>
    <w:p w:rsidR="00DD1632" w:rsidRDefault="00DD1632">
      <w:pPr>
        <w:pStyle w:val="Index1"/>
        <w:tabs>
          <w:tab w:val="right" w:pos="5030"/>
        </w:tabs>
        <w:rPr>
          <w:noProof/>
        </w:rPr>
      </w:pPr>
      <w:r>
        <w:rPr>
          <w:noProof/>
        </w:rPr>
        <w:t>Skype for Business Server 2015 Standard CAL, 27</w:t>
      </w:r>
    </w:p>
    <w:p w:rsidR="00DD1632" w:rsidRDefault="00DD1632">
      <w:pPr>
        <w:pStyle w:val="Index1"/>
        <w:tabs>
          <w:tab w:val="right" w:pos="5030"/>
        </w:tabs>
        <w:rPr>
          <w:noProof/>
        </w:rPr>
      </w:pPr>
      <w:r>
        <w:rPr>
          <w:noProof/>
        </w:rPr>
        <w:t>SQL Parallel Data Warehouse, 75, 81</w:t>
      </w:r>
    </w:p>
    <w:p w:rsidR="00DD1632" w:rsidRDefault="00DD1632">
      <w:pPr>
        <w:pStyle w:val="Index1"/>
        <w:tabs>
          <w:tab w:val="right" w:pos="5030"/>
        </w:tabs>
        <w:rPr>
          <w:noProof/>
        </w:rPr>
      </w:pPr>
      <w:r>
        <w:rPr>
          <w:noProof/>
        </w:rPr>
        <w:t>SQL Server, 33, 34, 38, 80, 81</w:t>
      </w:r>
    </w:p>
    <w:p w:rsidR="00DD1632" w:rsidRDefault="00DD1632">
      <w:pPr>
        <w:pStyle w:val="Index1"/>
        <w:tabs>
          <w:tab w:val="right" w:pos="5030"/>
        </w:tabs>
        <w:rPr>
          <w:noProof/>
        </w:rPr>
      </w:pPr>
      <w:r>
        <w:rPr>
          <w:noProof/>
        </w:rPr>
        <w:t>SQL Server 2008 R2, 30</w:t>
      </w:r>
    </w:p>
    <w:p w:rsidR="00DD1632" w:rsidRDefault="00DD1632">
      <w:pPr>
        <w:pStyle w:val="Index1"/>
        <w:tabs>
          <w:tab w:val="right" w:pos="5030"/>
        </w:tabs>
        <w:rPr>
          <w:noProof/>
        </w:rPr>
      </w:pPr>
      <w:r>
        <w:rPr>
          <w:noProof/>
        </w:rPr>
        <w:t>SQL Server 2012, 30</w:t>
      </w:r>
    </w:p>
    <w:p w:rsidR="00DD1632" w:rsidRDefault="00DD1632">
      <w:pPr>
        <w:pStyle w:val="Index1"/>
        <w:tabs>
          <w:tab w:val="right" w:pos="5030"/>
        </w:tabs>
        <w:rPr>
          <w:noProof/>
        </w:rPr>
      </w:pPr>
      <w:r>
        <w:rPr>
          <w:noProof/>
        </w:rPr>
        <w:t>SQL Server 2012 Parallel Data Warehouse Developer, 30</w:t>
      </w:r>
    </w:p>
    <w:p w:rsidR="00DD1632" w:rsidRDefault="00DD1632">
      <w:pPr>
        <w:pStyle w:val="Index1"/>
        <w:tabs>
          <w:tab w:val="right" w:pos="5030"/>
        </w:tabs>
        <w:rPr>
          <w:noProof/>
        </w:rPr>
      </w:pPr>
      <w:r>
        <w:rPr>
          <w:noProof/>
        </w:rPr>
        <w:t>SQL Server 2014 Business Intelligence, 30</w:t>
      </w:r>
    </w:p>
    <w:p w:rsidR="00DD1632" w:rsidRDefault="00DD1632">
      <w:pPr>
        <w:pStyle w:val="Index1"/>
        <w:tabs>
          <w:tab w:val="right" w:pos="5030"/>
        </w:tabs>
        <w:rPr>
          <w:noProof/>
        </w:rPr>
      </w:pPr>
      <w:r>
        <w:rPr>
          <w:noProof/>
        </w:rPr>
        <w:t>SQL Server 2014 CAL, 30</w:t>
      </w:r>
    </w:p>
    <w:p w:rsidR="00DD1632" w:rsidRDefault="00DD1632">
      <w:pPr>
        <w:pStyle w:val="Index1"/>
        <w:tabs>
          <w:tab w:val="right" w:pos="5030"/>
        </w:tabs>
        <w:rPr>
          <w:noProof/>
        </w:rPr>
      </w:pPr>
      <w:r>
        <w:rPr>
          <w:noProof/>
        </w:rPr>
        <w:t>SQL Server 2014 Developer, 30</w:t>
      </w:r>
    </w:p>
    <w:p w:rsidR="00DD1632" w:rsidRDefault="00DD1632">
      <w:pPr>
        <w:pStyle w:val="Index1"/>
        <w:tabs>
          <w:tab w:val="right" w:pos="5030"/>
        </w:tabs>
        <w:rPr>
          <w:noProof/>
        </w:rPr>
      </w:pPr>
      <w:r>
        <w:rPr>
          <w:noProof/>
        </w:rPr>
        <w:t>SQL Server 2014 Enterprise, 30</w:t>
      </w:r>
    </w:p>
    <w:p w:rsidR="00DD1632" w:rsidRDefault="00DD1632">
      <w:pPr>
        <w:pStyle w:val="Index1"/>
        <w:tabs>
          <w:tab w:val="right" w:pos="5030"/>
        </w:tabs>
        <w:rPr>
          <w:noProof/>
        </w:rPr>
      </w:pPr>
      <w:r>
        <w:rPr>
          <w:noProof/>
        </w:rPr>
        <w:t>SQL Server 2014 Enterprise Core, 30</w:t>
      </w:r>
    </w:p>
    <w:p w:rsidR="00DD1632" w:rsidRDefault="00DD1632">
      <w:pPr>
        <w:pStyle w:val="Index1"/>
        <w:tabs>
          <w:tab w:val="right" w:pos="5030"/>
        </w:tabs>
        <w:rPr>
          <w:noProof/>
        </w:rPr>
      </w:pPr>
      <w:r>
        <w:rPr>
          <w:noProof/>
        </w:rPr>
        <w:t>SQL Server 2014 Standard, 30</w:t>
      </w:r>
    </w:p>
    <w:p w:rsidR="00DD1632" w:rsidRDefault="00DD1632">
      <w:pPr>
        <w:pStyle w:val="Index1"/>
        <w:tabs>
          <w:tab w:val="right" w:pos="5030"/>
        </w:tabs>
        <w:rPr>
          <w:noProof/>
        </w:rPr>
      </w:pPr>
      <w:r>
        <w:rPr>
          <w:noProof/>
        </w:rPr>
        <w:t>SQL Server 2014 Standard Core, 30</w:t>
      </w:r>
    </w:p>
    <w:p w:rsidR="00DD1632" w:rsidRDefault="00DD1632">
      <w:pPr>
        <w:pStyle w:val="Index1"/>
        <w:tabs>
          <w:tab w:val="right" w:pos="5030"/>
        </w:tabs>
        <w:rPr>
          <w:noProof/>
        </w:rPr>
      </w:pPr>
      <w:r>
        <w:rPr>
          <w:noProof/>
        </w:rPr>
        <w:t>SQL Server Business Intelligence, 75, 81</w:t>
      </w:r>
    </w:p>
    <w:p w:rsidR="00DD1632" w:rsidRDefault="00DD1632">
      <w:pPr>
        <w:pStyle w:val="Index1"/>
        <w:tabs>
          <w:tab w:val="right" w:pos="5030"/>
        </w:tabs>
        <w:rPr>
          <w:noProof/>
        </w:rPr>
      </w:pPr>
      <w:r>
        <w:rPr>
          <w:noProof/>
        </w:rPr>
        <w:t>SQL Server Data Center, 75</w:t>
      </w:r>
    </w:p>
    <w:p w:rsidR="00DD1632" w:rsidRDefault="00DD1632">
      <w:pPr>
        <w:pStyle w:val="Index1"/>
        <w:tabs>
          <w:tab w:val="right" w:pos="5030"/>
        </w:tabs>
        <w:rPr>
          <w:noProof/>
        </w:rPr>
      </w:pPr>
      <w:r>
        <w:rPr>
          <w:noProof/>
        </w:rPr>
        <w:t>SQL Server Enterprise, 75, 81</w:t>
      </w:r>
    </w:p>
    <w:p w:rsidR="00DD1632" w:rsidRDefault="00DD1632">
      <w:pPr>
        <w:pStyle w:val="Index1"/>
        <w:tabs>
          <w:tab w:val="right" w:pos="5030"/>
        </w:tabs>
        <w:rPr>
          <w:noProof/>
        </w:rPr>
      </w:pPr>
      <w:r>
        <w:rPr>
          <w:noProof/>
        </w:rPr>
        <w:t>SQL Server Parallel Data Warehouse, 30, 31</w:t>
      </w:r>
    </w:p>
    <w:p w:rsidR="00DD1632" w:rsidRDefault="00DD1632">
      <w:pPr>
        <w:pStyle w:val="Index1"/>
        <w:tabs>
          <w:tab w:val="right" w:pos="5030"/>
        </w:tabs>
        <w:rPr>
          <w:noProof/>
        </w:rPr>
      </w:pPr>
      <w:r>
        <w:rPr>
          <w:noProof/>
        </w:rPr>
        <w:t>SQL Server Standard, 75, 81</w:t>
      </w:r>
    </w:p>
    <w:p w:rsidR="00DD1632" w:rsidRDefault="00DD1632">
      <w:pPr>
        <w:pStyle w:val="Index1"/>
        <w:tabs>
          <w:tab w:val="right" w:pos="5030"/>
        </w:tabs>
        <w:rPr>
          <w:noProof/>
        </w:rPr>
      </w:pPr>
      <w:r>
        <w:rPr>
          <w:noProof/>
        </w:rPr>
        <w:t>System Center 2012, 32, 81</w:t>
      </w:r>
    </w:p>
    <w:p w:rsidR="00DD1632" w:rsidRDefault="00DD1632">
      <w:pPr>
        <w:pStyle w:val="Index1"/>
        <w:tabs>
          <w:tab w:val="right" w:pos="5030"/>
        </w:tabs>
        <w:rPr>
          <w:noProof/>
        </w:rPr>
      </w:pPr>
      <w:r>
        <w:rPr>
          <w:noProof/>
        </w:rPr>
        <w:t>System Center 2012 Client Management Suite, 33</w:t>
      </w:r>
    </w:p>
    <w:p w:rsidR="00DD1632" w:rsidRDefault="00DD1632">
      <w:pPr>
        <w:pStyle w:val="Index1"/>
        <w:tabs>
          <w:tab w:val="right" w:pos="5030"/>
        </w:tabs>
        <w:rPr>
          <w:noProof/>
        </w:rPr>
      </w:pPr>
      <w:r>
        <w:rPr>
          <w:noProof/>
        </w:rPr>
        <w:t>System Center 2012 Configuration Manager, 34</w:t>
      </w:r>
    </w:p>
    <w:p w:rsidR="00DD1632" w:rsidRDefault="00DD1632">
      <w:pPr>
        <w:pStyle w:val="Index1"/>
        <w:tabs>
          <w:tab w:val="right" w:pos="5030"/>
        </w:tabs>
        <w:rPr>
          <w:noProof/>
        </w:rPr>
      </w:pPr>
      <w:r>
        <w:rPr>
          <w:noProof/>
        </w:rPr>
        <w:t>System Center 2012 Datacenter Server Management License, 75</w:t>
      </w:r>
    </w:p>
    <w:p w:rsidR="00DD1632" w:rsidRDefault="00DD1632">
      <w:pPr>
        <w:pStyle w:val="Index1"/>
        <w:tabs>
          <w:tab w:val="right" w:pos="5030"/>
        </w:tabs>
        <w:rPr>
          <w:noProof/>
        </w:rPr>
      </w:pPr>
      <w:r>
        <w:rPr>
          <w:noProof/>
        </w:rPr>
        <w:t>System Center 2012 R2 Client Management Suite, 33</w:t>
      </w:r>
    </w:p>
    <w:p w:rsidR="00DD1632" w:rsidRDefault="00DD1632">
      <w:pPr>
        <w:pStyle w:val="Index1"/>
        <w:tabs>
          <w:tab w:val="right" w:pos="5030"/>
        </w:tabs>
        <w:rPr>
          <w:noProof/>
        </w:rPr>
      </w:pPr>
      <w:r>
        <w:rPr>
          <w:noProof/>
        </w:rPr>
        <w:t>System Center 2012 R2 Configuration Manager Client Management License, 34</w:t>
      </w:r>
    </w:p>
    <w:p w:rsidR="00DD1632" w:rsidRDefault="00DD1632">
      <w:pPr>
        <w:pStyle w:val="Index1"/>
        <w:tabs>
          <w:tab w:val="right" w:pos="5030"/>
        </w:tabs>
        <w:rPr>
          <w:noProof/>
        </w:rPr>
      </w:pPr>
      <w:r>
        <w:rPr>
          <w:noProof/>
        </w:rPr>
        <w:t>System Center 2012 R2 Datacenter Server Management License, 32</w:t>
      </w:r>
    </w:p>
    <w:p w:rsidR="00DD1632" w:rsidRDefault="00DD1632">
      <w:pPr>
        <w:pStyle w:val="Index1"/>
        <w:tabs>
          <w:tab w:val="right" w:pos="5030"/>
        </w:tabs>
        <w:rPr>
          <w:noProof/>
        </w:rPr>
      </w:pPr>
      <w:r>
        <w:rPr>
          <w:noProof/>
        </w:rPr>
        <w:t>System Center 2012 R2 Endpoint Protection, 65</w:t>
      </w:r>
    </w:p>
    <w:p w:rsidR="00DD1632" w:rsidRDefault="00DD1632">
      <w:pPr>
        <w:pStyle w:val="Index1"/>
        <w:tabs>
          <w:tab w:val="right" w:pos="5030"/>
        </w:tabs>
        <w:rPr>
          <w:noProof/>
        </w:rPr>
      </w:pPr>
      <w:r>
        <w:rPr>
          <w:noProof/>
        </w:rPr>
        <w:t>System Center 2012 R2 Standard Server Management License, 32</w:t>
      </w:r>
    </w:p>
    <w:p w:rsidR="00DD1632" w:rsidRDefault="00DD1632">
      <w:pPr>
        <w:pStyle w:val="Index1"/>
        <w:tabs>
          <w:tab w:val="right" w:pos="5030"/>
        </w:tabs>
        <w:rPr>
          <w:noProof/>
        </w:rPr>
      </w:pPr>
      <w:r>
        <w:rPr>
          <w:noProof/>
        </w:rPr>
        <w:t>System Center 2012 Standard Server Management License, 75</w:t>
      </w:r>
    </w:p>
    <w:p w:rsidR="00DD1632" w:rsidRDefault="00DD1632">
      <w:pPr>
        <w:pStyle w:val="Index1"/>
        <w:tabs>
          <w:tab w:val="right" w:pos="5030"/>
        </w:tabs>
        <w:rPr>
          <w:noProof/>
        </w:rPr>
      </w:pPr>
      <w:r>
        <w:rPr>
          <w:noProof/>
        </w:rPr>
        <w:t>System Center Configuration Manager Server 2007 R2, 34</w:t>
      </w:r>
    </w:p>
    <w:p w:rsidR="00DD1632" w:rsidRDefault="00DD1632">
      <w:pPr>
        <w:pStyle w:val="Index1"/>
        <w:tabs>
          <w:tab w:val="right" w:pos="5030"/>
        </w:tabs>
        <w:rPr>
          <w:noProof/>
        </w:rPr>
      </w:pPr>
      <w:r>
        <w:rPr>
          <w:noProof/>
        </w:rPr>
        <w:t>System Center Data Protection Manager 2010, 35</w:t>
      </w:r>
    </w:p>
    <w:p w:rsidR="00DD1632" w:rsidRDefault="00DD1632">
      <w:pPr>
        <w:pStyle w:val="Index1"/>
        <w:tabs>
          <w:tab w:val="right" w:pos="5030"/>
        </w:tabs>
        <w:rPr>
          <w:noProof/>
        </w:rPr>
      </w:pPr>
      <w:r>
        <w:rPr>
          <w:noProof/>
        </w:rPr>
        <w:t>System Center Datacenter, 17, 80, 81</w:t>
      </w:r>
    </w:p>
    <w:p w:rsidR="00DD1632" w:rsidRDefault="00DD1632">
      <w:pPr>
        <w:pStyle w:val="Index1"/>
        <w:tabs>
          <w:tab w:val="right" w:pos="5030"/>
        </w:tabs>
        <w:rPr>
          <w:noProof/>
        </w:rPr>
      </w:pPr>
      <w:r>
        <w:rPr>
          <w:noProof/>
        </w:rPr>
        <w:t>System Center Global Service Monitor, 33</w:t>
      </w:r>
    </w:p>
    <w:p w:rsidR="00DD1632" w:rsidRDefault="00DD1632">
      <w:pPr>
        <w:pStyle w:val="Index1"/>
        <w:tabs>
          <w:tab w:val="right" w:pos="5030"/>
        </w:tabs>
        <w:rPr>
          <w:noProof/>
        </w:rPr>
      </w:pPr>
      <w:r>
        <w:rPr>
          <w:noProof/>
        </w:rPr>
        <w:t>System Center Operation Manager 2007 R2, 35</w:t>
      </w:r>
    </w:p>
    <w:p w:rsidR="00DD1632" w:rsidRDefault="00DD1632">
      <w:pPr>
        <w:pStyle w:val="Index1"/>
        <w:tabs>
          <w:tab w:val="right" w:pos="5030"/>
        </w:tabs>
        <w:rPr>
          <w:noProof/>
        </w:rPr>
      </w:pPr>
      <w:r>
        <w:rPr>
          <w:noProof/>
        </w:rPr>
        <w:t>System Center Server Management Suite, 35</w:t>
      </w:r>
    </w:p>
    <w:p w:rsidR="00DD1632" w:rsidRDefault="00DD1632">
      <w:pPr>
        <w:pStyle w:val="Index1"/>
        <w:tabs>
          <w:tab w:val="right" w:pos="5030"/>
        </w:tabs>
        <w:rPr>
          <w:noProof/>
        </w:rPr>
      </w:pPr>
      <w:r>
        <w:rPr>
          <w:noProof/>
        </w:rPr>
        <w:t>System Center Service Manager 2010, 35</w:t>
      </w:r>
    </w:p>
    <w:p w:rsidR="00DD1632" w:rsidRDefault="00DD1632">
      <w:pPr>
        <w:pStyle w:val="Index1"/>
        <w:tabs>
          <w:tab w:val="right" w:pos="5030"/>
        </w:tabs>
        <w:rPr>
          <w:noProof/>
        </w:rPr>
      </w:pPr>
      <w:r>
        <w:rPr>
          <w:noProof/>
        </w:rPr>
        <w:t>System Center Standard, 17, 80, 81</w:t>
      </w:r>
    </w:p>
    <w:p w:rsidR="00DD1632" w:rsidRDefault="00DD1632">
      <w:pPr>
        <w:pStyle w:val="Index1"/>
        <w:tabs>
          <w:tab w:val="right" w:pos="5030"/>
        </w:tabs>
        <w:rPr>
          <w:noProof/>
        </w:rPr>
      </w:pPr>
      <w:r>
        <w:rPr>
          <w:noProof/>
        </w:rPr>
        <w:t>VDI, 35</w:t>
      </w:r>
    </w:p>
    <w:p w:rsidR="00DD1632" w:rsidRDefault="00DD1632">
      <w:pPr>
        <w:pStyle w:val="Index1"/>
        <w:tabs>
          <w:tab w:val="right" w:pos="5030"/>
        </w:tabs>
        <w:rPr>
          <w:noProof/>
        </w:rPr>
      </w:pPr>
      <w:r>
        <w:rPr>
          <w:noProof/>
        </w:rPr>
        <w:t>Visio 2016 Professional, 22</w:t>
      </w:r>
    </w:p>
    <w:p w:rsidR="00DD1632" w:rsidRDefault="00DD1632">
      <w:pPr>
        <w:pStyle w:val="Index1"/>
        <w:tabs>
          <w:tab w:val="right" w:pos="5030"/>
        </w:tabs>
        <w:rPr>
          <w:noProof/>
        </w:rPr>
      </w:pPr>
      <w:r>
        <w:rPr>
          <w:noProof/>
        </w:rPr>
        <w:t>Visio 2016 Standard, 22</w:t>
      </w:r>
    </w:p>
    <w:p w:rsidR="00DD1632" w:rsidRDefault="00DD1632">
      <w:pPr>
        <w:pStyle w:val="Index1"/>
        <w:tabs>
          <w:tab w:val="right" w:pos="5030"/>
        </w:tabs>
        <w:rPr>
          <w:noProof/>
        </w:rPr>
      </w:pPr>
      <w:r>
        <w:rPr>
          <w:noProof/>
        </w:rPr>
        <w:t>Visio Pro for Office 365, 23, 58</w:t>
      </w:r>
    </w:p>
    <w:p w:rsidR="00DD1632" w:rsidRDefault="00DD1632">
      <w:pPr>
        <w:pStyle w:val="Index1"/>
        <w:tabs>
          <w:tab w:val="right" w:pos="5030"/>
        </w:tabs>
        <w:rPr>
          <w:noProof/>
        </w:rPr>
      </w:pPr>
      <w:r>
        <w:rPr>
          <w:noProof/>
        </w:rPr>
        <w:t>Visio Pro for Office 365 From SA, 58</w:t>
      </w:r>
    </w:p>
    <w:p w:rsidR="00DD1632" w:rsidRDefault="00DD1632">
      <w:pPr>
        <w:pStyle w:val="Index1"/>
        <w:tabs>
          <w:tab w:val="right" w:pos="5030"/>
        </w:tabs>
        <w:rPr>
          <w:noProof/>
        </w:rPr>
      </w:pPr>
      <w:r>
        <w:rPr>
          <w:noProof/>
        </w:rPr>
        <w:t>Visio Professional, 58, 81</w:t>
      </w:r>
    </w:p>
    <w:p w:rsidR="00DD1632" w:rsidRDefault="00DD1632">
      <w:pPr>
        <w:pStyle w:val="Index1"/>
        <w:tabs>
          <w:tab w:val="right" w:pos="5030"/>
        </w:tabs>
        <w:rPr>
          <w:noProof/>
        </w:rPr>
      </w:pPr>
      <w:r>
        <w:rPr>
          <w:noProof/>
        </w:rPr>
        <w:t>Visio Standard, 75, 81</w:t>
      </w:r>
    </w:p>
    <w:p w:rsidR="00DD1632" w:rsidRDefault="00DD1632">
      <w:pPr>
        <w:pStyle w:val="Index1"/>
        <w:tabs>
          <w:tab w:val="right" w:pos="5030"/>
        </w:tabs>
        <w:rPr>
          <w:noProof/>
        </w:rPr>
      </w:pPr>
      <w:r>
        <w:rPr>
          <w:noProof/>
        </w:rPr>
        <w:t>Visual Studio 2013, 36</w:t>
      </w:r>
    </w:p>
    <w:p w:rsidR="00DD1632" w:rsidRDefault="00DD1632">
      <w:pPr>
        <w:pStyle w:val="Index1"/>
        <w:tabs>
          <w:tab w:val="right" w:pos="5030"/>
        </w:tabs>
        <w:rPr>
          <w:noProof/>
        </w:rPr>
      </w:pPr>
      <w:r>
        <w:rPr>
          <w:noProof/>
        </w:rPr>
        <w:t>Visual Studio Enterprise 2015 med MSDN, 35</w:t>
      </w:r>
    </w:p>
    <w:p w:rsidR="00DD1632" w:rsidRDefault="00DD1632">
      <w:pPr>
        <w:pStyle w:val="Index1"/>
        <w:tabs>
          <w:tab w:val="right" w:pos="5030"/>
        </w:tabs>
        <w:rPr>
          <w:noProof/>
        </w:rPr>
      </w:pPr>
      <w:r>
        <w:rPr>
          <w:noProof/>
        </w:rPr>
        <w:t>Visual Studio Enterprise med MSDN, 75, 81</w:t>
      </w:r>
    </w:p>
    <w:p w:rsidR="00DD1632" w:rsidRDefault="00DD1632">
      <w:pPr>
        <w:pStyle w:val="Index1"/>
        <w:tabs>
          <w:tab w:val="right" w:pos="5030"/>
        </w:tabs>
        <w:rPr>
          <w:noProof/>
        </w:rPr>
      </w:pPr>
      <w:r>
        <w:rPr>
          <w:noProof/>
        </w:rPr>
        <w:t>Visual Studio Professional 2015, 35</w:t>
      </w:r>
    </w:p>
    <w:p w:rsidR="00DD1632" w:rsidRDefault="00DD1632">
      <w:pPr>
        <w:pStyle w:val="Index1"/>
        <w:tabs>
          <w:tab w:val="right" w:pos="5030"/>
        </w:tabs>
        <w:rPr>
          <w:noProof/>
        </w:rPr>
      </w:pPr>
      <w:r>
        <w:rPr>
          <w:noProof/>
        </w:rPr>
        <w:t>Visual Studio Professional 2015 med MSDN, 35</w:t>
      </w:r>
    </w:p>
    <w:p w:rsidR="00DD1632" w:rsidRDefault="00DD1632">
      <w:pPr>
        <w:pStyle w:val="Index1"/>
        <w:tabs>
          <w:tab w:val="right" w:pos="5030"/>
        </w:tabs>
        <w:rPr>
          <w:noProof/>
        </w:rPr>
      </w:pPr>
      <w:r>
        <w:rPr>
          <w:noProof/>
        </w:rPr>
        <w:t>Visual Studio Professional med MSDN, 75, 81</w:t>
      </w:r>
    </w:p>
    <w:p w:rsidR="00DD1632" w:rsidRDefault="00DD1632">
      <w:pPr>
        <w:pStyle w:val="Index1"/>
        <w:tabs>
          <w:tab w:val="right" w:pos="5030"/>
        </w:tabs>
        <w:rPr>
          <w:noProof/>
        </w:rPr>
      </w:pPr>
      <w:r>
        <w:rPr>
          <w:noProof/>
        </w:rPr>
        <w:t>Visual Studio Team Foundation Server 2015 CAL, 37</w:t>
      </w:r>
    </w:p>
    <w:p w:rsidR="00DD1632" w:rsidRDefault="00DD1632">
      <w:pPr>
        <w:pStyle w:val="Index1"/>
        <w:tabs>
          <w:tab w:val="right" w:pos="5030"/>
        </w:tabs>
        <w:rPr>
          <w:noProof/>
        </w:rPr>
      </w:pPr>
      <w:r>
        <w:rPr>
          <w:noProof/>
        </w:rPr>
        <w:t>Visual Studio Team Foundation Server 2015 med SQL Server 2014 Technology, 37</w:t>
      </w:r>
    </w:p>
    <w:p w:rsidR="00DD1632" w:rsidRDefault="00DD1632">
      <w:pPr>
        <w:pStyle w:val="Index1"/>
        <w:tabs>
          <w:tab w:val="right" w:pos="5030"/>
        </w:tabs>
        <w:rPr>
          <w:noProof/>
        </w:rPr>
      </w:pPr>
      <w:r>
        <w:rPr>
          <w:noProof/>
        </w:rPr>
        <w:t>Visual Studio Test Professional 2015 med MSDN, 35</w:t>
      </w:r>
    </w:p>
    <w:p w:rsidR="00DD1632" w:rsidRDefault="00DD1632">
      <w:pPr>
        <w:pStyle w:val="Index1"/>
        <w:tabs>
          <w:tab w:val="right" w:pos="5030"/>
        </w:tabs>
        <w:rPr>
          <w:noProof/>
        </w:rPr>
      </w:pPr>
      <w:r>
        <w:rPr>
          <w:noProof/>
        </w:rPr>
        <w:t>Visual Studio Test Professional med MSDN, 75, 81</w:t>
      </w:r>
    </w:p>
    <w:p w:rsidR="00DD1632" w:rsidRDefault="00DD1632">
      <w:pPr>
        <w:pStyle w:val="Index1"/>
        <w:tabs>
          <w:tab w:val="right" w:pos="5030"/>
        </w:tabs>
        <w:rPr>
          <w:noProof/>
        </w:rPr>
      </w:pPr>
      <w:r>
        <w:rPr>
          <w:noProof/>
        </w:rPr>
        <w:t>Windows 10, 29</w:t>
      </w:r>
    </w:p>
    <w:p w:rsidR="00DD1632" w:rsidRDefault="00DD1632">
      <w:pPr>
        <w:pStyle w:val="Index1"/>
        <w:tabs>
          <w:tab w:val="right" w:pos="5030"/>
        </w:tabs>
        <w:rPr>
          <w:noProof/>
        </w:rPr>
      </w:pPr>
      <w:r>
        <w:rPr>
          <w:noProof/>
        </w:rPr>
        <w:t>Windows 10, 29</w:t>
      </w:r>
    </w:p>
    <w:p w:rsidR="00DD1632" w:rsidRDefault="00DD1632">
      <w:pPr>
        <w:pStyle w:val="Index1"/>
        <w:tabs>
          <w:tab w:val="right" w:pos="5030"/>
        </w:tabs>
        <w:rPr>
          <w:noProof/>
        </w:rPr>
      </w:pPr>
      <w:r>
        <w:rPr>
          <w:noProof/>
        </w:rPr>
        <w:t>Windows 10 Education Upgrade (Per Enhet), 38</w:t>
      </w:r>
    </w:p>
    <w:p w:rsidR="00DD1632" w:rsidRDefault="00DD1632">
      <w:pPr>
        <w:pStyle w:val="Index1"/>
        <w:tabs>
          <w:tab w:val="right" w:pos="5030"/>
        </w:tabs>
        <w:rPr>
          <w:noProof/>
        </w:rPr>
      </w:pPr>
      <w:r>
        <w:rPr>
          <w:noProof/>
        </w:rPr>
        <w:t>Windows 10 Enterprise LTSB Upgrade, 38</w:t>
      </w:r>
    </w:p>
    <w:p w:rsidR="00DD1632" w:rsidRDefault="00DD1632">
      <w:pPr>
        <w:pStyle w:val="Index1"/>
        <w:tabs>
          <w:tab w:val="right" w:pos="5030"/>
        </w:tabs>
        <w:rPr>
          <w:noProof/>
        </w:rPr>
      </w:pPr>
      <w:r>
        <w:rPr>
          <w:noProof/>
        </w:rPr>
        <w:t>Windows 10 Enterprise Software Assurance Per User (SL), 38</w:t>
      </w:r>
    </w:p>
    <w:p w:rsidR="00DD1632" w:rsidRDefault="00DD1632">
      <w:pPr>
        <w:pStyle w:val="Index1"/>
        <w:tabs>
          <w:tab w:val="right" w:pos="5030"/>
        </w:tabs>
        <w:rPr>
          <w:noProof/>
        </w:rPr>
      </w:pPr>
      <w:r>
        <w:rPr>
          <w:noProof/>
        </w:rPr>
        <w:t>Windows 10 Enterprise Software Assurance Per User From SA, 38</w:t>
      </w:r>
    </w:p>
    <w:p w:rsidR="00DD1632" w:rsidRDefault="00DD1632">
      <w:pPr>
        <w:pStyle w:val="Index1"/>
        <w:tabs>
          <w:tab w:val="right" w:pos="5030"/>
        </w:tabs>
        <w:rPr>
          <w:noProof/>
        </w:rPr>
      </w:pPr>
      <w:r>
        <w:rPr>
          <w:noProof/>
        </w:rPr>
        <w:t>Windows 10 IoT Enterprise, 39</w:t>
      </w:r>
    </w:p>
    <w:p w:rsidR="00DD1632" w:rsidRDefault="00DD1632">
      <w:pPr>
        <w:pStyle w:val="Index1"/>
        <w:tabs>
          <w:tab w:val="right" w:pos="5030"/>
        </w:tabs>
        <w:rPr>
          <w:noProof/>
        </w:rPr>
      </w:pPr>
      <w:r>
        <w:rPr>
          <w:noProof/>
        </w:rPr>
        <w:t>Windows 10 Pro Upgrade, 38</w:t>
      </w:r>
    </w:p>
    <w:p w:rsidR="00DD1632" w:rsidRDefault="00DD1632">
      <w:pPr>
        <w:pStyle w:val="Index1"/>
        <w:tabs>
          <w:tab w:val="right" w:pos="5030"/>
        </w:tabs>
        <w:rPr>
          <w:noProof/>
        </w:rPr>
      </w:pPr>
      <w:r>
        <w:rPr>
          <w:noProof/>
        </w:rPr>
        <w:t>Windows 2000 Professional for Embedded Systems, 39</w:t>
      </w:r>
    </w:p>
    <w:p w:rsidR="00DD1632" w:rsidRDefault="00DD1632">
      <w:pPr>
        <w:pStyle w:val="Index1"/>
        <w:tabs>
          <w:tab w:val="right" w:pos="5030"/>
        </w:tabs>
        <w:rPr>
          <w:noProof/>
        </w:rPr>
      </w:pPr>
      <w:r>
        <w:rPr>
          <w:noProof/>
        </w:rPr>
        <w:t>Windows 7, 29, 39</w:t>
      </w:r>
    </w:p>
    <w:p w:rsidR="00DD1632" w:rsidRDefault="00DD1632">
      <w:pPr>
        <w:pStyle w:val="Index1"/>
        <w:tabs>
          <w:tab w:val="right" w:pos="5030"/>
        </w:tabs>
        <w:rPr>
          <w:noProof/>
        </w:rPr>
      </w:pPr>
      <w:r>
        <w:rPr>
          <w:noProof/>
        </w:rPr>
        <w:t>Windows 7 Professional for Embedded Systems, 39</w:t>
      </w:r>
    </w:p>
    <w:p w:rsidR="00DD1632" w:rsidRDefault="00DD1632">
      <w:pPr>
        <w:pStyle w:val="Index1"/>
        <w:tabs>
          <w:tab w:val="right" w:pos="5030"/>
        </w:tabs>
        <w:rPr>
          <w:noProof/>
        </w:rPr>
      </w:pPr>
      <w:r>
        <w:rPr>
          <w:noProof/>
        </w:rPr>
        <w:t>Windows 7 Ultimate for Embedded Systems, 39</w:t>
      </w:r>
    </w:p>
    <w:p w:rsidR="00DD1632" w:rsidRDefault="00DD1632">
      <w:pPr>
        <w:pStyle w:val="Index1"/>
        <w:tabs>
          <w:tab w:val="right" w:pos="5030"/>
        </w:tabs>
        <w:rPr>
          <w:noProof/>
        </w:rPr>
      </w:pPr>
      <w:r>
        <w:rPr>
          <w:noProof/>
        </w:rPr>
        <w:t>Windows 8, 29</w:t>
      </w:r>
    </w:p>
    <w:p w:rsidR="00DD1632" w:rsidRDefault="00DD1632">
      <w:pPr>
        <w:pStyle w:val="Index1"/>
        <w:tabs>
          <w:tab w:val="right" w:pos="5030"/>
        </w:tabs>
        <w:rPr>
          <w:noProof/>
        </w:rPr>
      </w:pPr>
      <w:r>
        <w:rPr>
          <w:noProof/>
        </w:rPr>
        <w:t>Windows 8.1, 29, 38</w:t>
      </w:r>
    </w:p>
    <w:p w:rsidR="00DD1632" w:rsidRDefault="00DD1632">
      <w:pPr>
        <w:pStyle w:val="Index1"/>
        <w:tabs>
          <w:tab w:val="right" w:pos="5030"/>
        </w:tabs>
        <w:rPr>
          <w:noProof/>
        </w:rPr>
      </w:pPr>
      <w:r>
        <w:rPr>
          <w:noProof/>
        </w:rPr>
        <w:t>Windows 8.1 Enterprise Sideloading, 38</w:t>
      </w:r>
    </w:p>
    <w:p w:rsidR="00DD1632" w:rsidRDefault="00DD1632">
      <w:pPr>
        <w:pStyle w:val="Index1"/>
        <w:tabs>
          <w:tab w:val="right" w:pos="5030"/>
        </w:tabs>
        <w:rPr>
          <w:noProof/>
        </w:rPr>
      </w:pPr>
      <w:r>
        <w:rPr>
          <w:noProof/>
        </w:rPr>
        <w:t>Windows 8.1 Enterprise Upgrade og SA Per Bruker (fra SA), 55</w:t>
      </w:r>
    </w:p>
    <w:p w:rsidR="00DD1632" w:rsidRDefault="00DD1632">
      <w:pPr>
        <w:pStyle w:val="Index1"/>
        <w:tabs>
          <w:tab w:val="right" w:pos="5030"/>
        </w:tabs>
        <w:rPr>
          <w:noProof/>
        </w:rPr>
      </w:pPr>
      <w:r>
        <w:rPr>
          <w:noProof/>
        </w:rPr>
        <w:t>Windows Assistent-abonnement, 41</w:t>
      </w:r>
    </w:p>
    <w:p w:rsidR="00DD1632" w:rsidRDefault="00DD1632">
      <w:pPr>
        <w:pStyle w:val="Index1"/>
        <w:tabs>
          <w:tab w:val="right" w:pos="5030"/>
        </w:tabs>
        <w:rPr>
          <w:noProof/>
        </w:rPr>
      </w:pPr>
      <w:r>
        <w:rPr>
          <w:noProof/>
        </w:rPr>
        <w:t>Windows Embedded 2009, 40</w:t>
      </w:r>
    </w:p>
    <w:p w:rsidR="00DD1632" w:rsidRDefault="00DD1632">
      <w:pPr>
        <w:pStyle w:val="Index1"/>
        <w:tabs>
          <w:tab w:val="right" w:pos="5030"/>
        </w:tabs>
        <w:rPr>
          <w:noProof/>
        </w:rPr>
      </w:pPr>
      <w:r>
        <w:rPr>
          <w:noProof/>
        </w:rPr>
        <w:t>Windows Embedded 8 / 8.1 Industry Pro, 39</w:t>
      </w:r>
    </w:p>
    <w:p w:rsidR="00DD1632" w:rsidRDefault="00DD1632">
      <w:pPr>
        <w:pStyle w:val="Index1"/>
        <w:tabs>
          <w:tab w:val="right" w:pos="5030"/>
        </w:tabs>
        <w:rPr>
          <w:noProof/>
        </w:rPr>
      </w:pPr>
      <w:r>
        <w:rPr>
          <w:noProof/>
        </w:rPr>
        <w:t>Windows Embedded 8 / 8.1 Pro, 39</w:t>
      </w:r>
    </w:p>
    <w:p w:rsidR="00DD1632" w:rsidRDefault="00DD1632">
      <w:pPr>
        <w:pStyle w:val="Index1"/>
        <w:tabs>
          <w:tab w:val="right" w:pos="5030"/>
        </w:tabs>
        <w:rPr>
          <w:noProof/>
        </w:rPr>
      </w:pPr>
      <w:r>
        <w:rPr>
          <w:noProof/>
        </w:rPr>
        <w:t>Windows Embedded 8 og 8.1 Industry Retail, 40</w:t>
      </w:r>
    </w:p>
    <w:p w:rsidR="00DD1632" w:rsidRDefault="00DD1632">
      <w:pPr>
        <w:pStyle w:val="Index1"/>
        <w:tabs>
          <w:tab w:val="right" w:pos="5030"/>
        </w:tabs>
        <w:rPr>
          <w:noProof/>
        </w:rPr>
      </w:pPr>
      <w:r>
        <w:rPr>
          <w:noProof/>
        </w:rPr>
        <w:t>Windows Embedded 8 Standard, 40</w:t>
      </w:r>
    </w:p>
    <w:p w:rsidR="00DD1632" w:rsidRDefault="00DD1632">
      <w:pPr>
        <w:pStyle w:val="Index1"/>
        <w:tabs>
          <w:tab w:val="right" w:pos="5030"/>
        </w:tabs>
        <w:rPr>
          <w:noProof/>
        </w:rPr>
      </w:pPr>
      <w:r>
        <w:rPr>
          <w:noProof/>
        </w:rPr>
        <w:t>Windows Embedded 8 Standard Enterprise Kit (pakning på 100), 38</w:t>
      </w:r>
    </w:p>
    <w:p w:rsidR="00DD1632" w:rsidRDefault="00DD1632">
      <w:pPr>
        <w:pStyle w:val="Index1"/>
        <w:tabs>
          <w:tab w:val="right" w:pos="5030"/>
        </w:tabs>
        <w:rPr>
          <w:noProof/>
        </w:rPr>
      </w:pPr>
      <w:r>
        <w:rPr>
          <w:noProof/>
        </w:rPr>
        <w:t>Windows Embedded 8.1 Industry, 38</w:t>
      </w:r>
    </w:p>
    <w:p w:rsidR="00DD1632" w:rsidRDefault="00DD1632">
      <w:pPr>
        <w:pStyle w:val="Index1"/>
        <w:tabs>
          <w:tab w:val="right" w:pos="5030"/>
        </w:tabs>
        <w:rPr>
          <w:noProof/>
        </w:rPr>
      </w:pPr>
      <w:r>
        <w:rPr>
          <w:noProof/>
        </w:rPr>
        <w:t>Windows Embedded for Point of Service, 40</w:t>
      </w:r>
    </w:p>
    <w:p w:rsidR="00DD1632" w:rsidRDefault="00DD1632">
      <w:pPr>
        <w:pStyle w:val="Index1"/>
        <w:tabs>
          <w:tab w:val="right" w:pos="5030"/>
        </w:tabs>
        <w:rPr>
          <w:noProof/>
        </w:rPr>
      </w:pPr>
      <w:r>
        <w:rPr>
          <w:noProof/>
        </w:rPr>
        <w:t>Windows Embedded POSReady 2009, 40</w:t>
      </w:r>
    </w:p>
    <w:p w:rsidR="00DD1632" w:rsidRDefault="00DD1632">
      <w:pPr>
        <w:pStyle w:val="Index1"/>
        <w:tabs>
          <w:tab w:val="right" w:pos="5030"/>
        </w:tabs>
        <w:rPr>
          <w:noProof/>
        </w:rPr>
      </w:pPr>
      <w:r>
        <w:rPr>
          <w:noProof/>
        </w:rPr>
        <w:t>Windows Embedded POSReady 7, 40</w:t>
      </w:r>
    </w:p>
    <w:p w:rsidR="00DD1632" w:rsidRDefault="00DD1632">
      <w:pPr>
        <w:pStyle w:val="Index1"/>
        <w:tabs>
          <w:tab w:val="right" w:pos="5030"/>
        </w:tabs>
        <w:rPr>
          <w:noProof/>
        </w:rPr>
      </w:pPr>
      <w:r>
        <w:rPr>
          <w:noProof/>
        </w:rPr>
        <w:t>Windows Embedded POSReady 7 Pro, 40</w:t>
      </w:r>
    </w:p>
    <w:p w:rsidR="00DD1632" w:rsidRDefault="00DD1632">
      <w:pPr>
        <w:pStyle w:val="Index1"/>
        <w:tabs>
          <w:tab w:val="right" w:pos="5030"/>
        </w:tabs>
        <w:rPr>
          <w:noProof/>
        </w:rPr>
      </w:pPr>
      <w:r>
        <w:rPr>
          <w:noProof/>
        </w:rPr>
        <w:t>Windows Embedded Standard 7, 40</w:t>
      </w:r>
    </w:p>
    <w:p w:rsidR="00DD1632" w:rsidRDefault="00DD1632">
      <w:pPr>
        <w:pStyle w:val="Index1"/>
        <w:tabs>
          <w:tab w:val="right" w:pos="5030"/>
        </w:tabs>
        <w:rPr>
          <w:noProof/>
        </w:rPr>
      </w:pPr>
      <w:r>
        <w:rPr>
          <w:noProof/>
        </w:rPr>
        <w:t>Windows HPC Server, 47</w:t>
      </w:r>
    </w:p>
    <w:p w:rsidR="00DD1632" w:rsidRDefault="00DD1632">
      <w:pPr>
        <w:pStyle w:val="Index1"/>
        <w:tabs>
          <w:tab w:val="right" w:pos="5030"/>
        </w:tabs>
        <w:rPr>
          <w:noProof/>
        </w:rPr>
      </w:pPr>
      <w:r>
        <w:rPr>
          <w:noProof/>
        </w:rPr>
        <w:t>Windows MultiPoint Server 2011, 44</w:t>
      </w:r>
    </w:p>
    <w:p w:rsidR="00DD1632" w:rsidRDefault="00DD1632">
      <w:pPr>
        <w:pStyle w:val="Index1"/>
        <w:tabs>
          <w:tab w:val="right" w:pos="5030"/>
        </w:tabs>
        <w:rPr>
          <w:noProof/>
        </w:rPr>
      </w:pPr>
      <w:r>
        <w:rPr>
          <w:noProof/>
        </w:rPr>
        <w:t>Windows MultiPoint Server 2012 CAL, 44</w:t>
      </w:r>
    </w:p>
    <w:p w:rsidR="00DD1632" w:rsidRDefault="00DD1632">
      <w:pPr>
        <w:pStyle w:val="Index1"/>
        <w:tabs>
          <w:tab w:val="right" w:pos="5030"/>
        </w:tabs>
        <w:rPr>
          <w:noProof/>
        </w:rPr>
      </w:pPr>
      <w:r>
        <w:rPr>
          <w:noProof/>
        </w:rPr>
        <w:t>Windows MultiPoint Server 2012 CAL with Windows Server 2012 CAL, 44</w:t>
      </w:r>
    </w:p>
    <w:p w:rsidR="00DD1632" w:rsidRDefault="00DD1632">
      <w:pPr>
        <w:pStyle w:val="Index1"/>
        <w:tabs>
          <w:tab w:val="right" w:pos="5030"/>
        </w:tabs>
        <w:rPr>
          <w:noProof/>
        </w:rPr>
      </w:pPr>
      <w:r>
        <w:rPr>
          <w:noProof/>
        </w:rPr>
        <w:t>Windows MultiPoint Server 2012 Premium, 44</w:t>
      </w:r>
    </w:p>
    <w:p w:rsidR="00DD1632" w:rsidRDefault="00DD1632">
      <w:pPr>
        <w:pStyle w:val="Index1"/>
        <w:tabs>
          <w:tab w:val="right" w:pos="5030"/>
        </w:tabs>
        <w:rPr>
          <w:noProof/>
        </w:rPr>
      </w:pPr>
      <w:r>
        <w:rPr>
          <w:noProof/>
        </w:rPr>
        <w:t>Windows MultiPoint Server 2012 Premium med Windows MultiPoint Server 2012 CAL (5 klienter), 44</w:t>
      </w:r>
    </w:p>
    <w:p w:rsidR="00DD1632" w:rsidRDefault="00DD1632">
      <w:pPr>
        <w:pStyle w:val="Index1"/>
        <w:tabs>
          <w:tab w:val="right" w:pos="5030"/>
        </w:tabs>
        <w:rPr>
          <w:noProof/>
        </w:rPr>
      </w:pPr>
      <w:r>
        <w:rPr>
          <w:noProof/>
        </w:rPr>
        <w:t>Windows MultiPoint Server 2012 Premium med Windows MultiPoint Server 2012 CAL (5 klienter) med Windows Server 2012 CAL (5 klienter), 44</w:t>
      </w:r>
    </w:p>
    <w:p w:rsidR="00DD1632" w:rsidRDefault="00DD1632">
      <w:pPr>
        <w:pStyle w:val="Index1"/>
        <w:tabs>
          <w:tab w:val="right" w:pos="5030"/>
        </w:tabs>
        <w:rPr>
          <w:noProof/>
        </w:rPr>
      </w:pPr>
      <w:r>
        <w:rPr>
          <w:noProof/>
        </w:rPr>
        <w:t>Windows MultiPoint Server 2012 Standard, 44</w:t>
      </w:r>
    </w:p>
    <w:p w:rsidR="00DD1632" w:rsidRDefault="00DD1632">
      <w:pPr>
        <w:pStyle w:val="Index1"/>
        <w:tabs>
          <w:tab w:val="right" w:pos="5030"/>
        </w:tabs>
        <w:rPr>
          <w:noProof/>
        </w:rPr>
      </w:pPr>
      <w:r>
        <w:rPr>
          <w:noProof/>
        </w:rPr>
        <w:t>Windows SA per User, 54</w:t>
      </w:r>
    </w:p>
    <w:p w:rsidR="00DD1632" w:rsidRDefault="00DD1632">
      <w:pPr>
        <w:pStyle w:val="Index1"/>
        <w:tabs>
          <w:tab w:val="right" w:pos="5030"/>
        </w:tabs>
        <w:rPr>
          <w:noProof/>
        </w:rPr>
      </w:pPr>
      <w:r>
        <w:rPr>
          <w:noProof/>
        </w:rPr>
        <w:t>Windows SA Per User Add-on (SL), 38</w:t>
      </w:r>
    </w:p>
    <w:p w:rsidR="00DD1632" w:rsidRDefault="00DD1632">
      <w:pPr>
        <w:pStyle w:val="Index1"/>
        <w:tabs>
          <w:tab w:val="right" w:pos="5030"/>
        </w:tabs>
        <w:rPr>
          <w:noProof/>
        </w:rPr>
      </w:pPr>
      <w:r>
        <w:rPr>
          <w:noProof/>
        </w:rPr>
        <w:t>Windows Server, 81</w:t>
      </w:r>
    </w:p>
    <w:p w:rsidR="00DD1632" w:rsidRDefault="00DD1632">
      <w:pPr>
        <w:pStyle w:val="Index1"/>
        <w:tabs>
          <w:tab w:val="right" w:pos="5030"/>
        </w:tabs>
        <w:rPr>
          <w:noProof/>
        </w:rPr>
      </w:pPr>
      <w:r>
        <w:rPr>
          <w:noProof/>
        </w:rPr>
        <w:t>Windows Server 2008, 45</w:t>
      </w:r>
    </w:p>
    <w:p w:rsidR="00DD1632" w:rsidRDefault="00DD1632">
      <w:pPr>
        <w:pStyle w:val="Index1"/>
        <w:tabs>
          <w:tab w:val="right" w:pos="5030"/>
        </w:tabs>
        <w:rPr>
          <w:noProof/>
        </w:rPr>
      </w:pPr>
      <w:r>
        <w:rPr>
          <w:noProof/>
        </w:rPr>
        <w:t>Windows Server 2008 R2 Enterprise, 17</w:t>
      </w:r>
    </w:p>
    <w:p w:rsidR="00DD1632" w:rsidRDefault="00DD1632">
      <w:pPr>
        <w:pStyle w:val="Index1"/>
        <w:tabs>
          <w:tab w:val="right" w:pos="5030"/>
        </w:tabs>
        <w:rPr>
          <w:noProof/>
        </w:rPr>
      </w:pPr>
      <w:r>
        <w:rPr>
          <w:noProof/>
        </w:rPr>
        <w:t>Windows Server 2012, 45</w:t>
      </w:r>
    </w:p>
    <w:p w:rsidR="00DD1632" w:rsidRDefault="00DD1632">
      <w:pPr>
        <w:pStyle w:val="Index1"/>
        <w:tabs>
          <w:tab w:val="right" w:pos="5030"/>
        </w:tabs>
        <w:rPr>
          <w:noProof/>
        </w:rPr>
      </w:pPr>
      <w:r>
        <w:rPr>
          <w:noProof/>
        </w:rPr>
        <w:t>Windows Server 2012 Active Directory Rights Management Services CAL, 44, 45</w:t>
      </w:r>
    </w:p>
    <w:p w:rsidR="00DD1632" w:rsidRDefault="00DD1632">
      <w:pPr>
        <w:pStyle w:val="Index1"/>
        <w:tabs>
          <w:tab w:val="right" w:pos="5030"/>
        </w:tabs>
        <w:rPr>
          <w:noProof/>
        </w:rPr>
      </w:pPr>
      <w:r>
        <w:rPr>
          <w:noProof/>
        </w:rPr>
        <w:t>Windows Server 2012 Active Directory Rights Management Services External Connectors, 45</w:t>
      </w:r>
    </w:p>
    <w:p w:rsidR="00DD1632" w:rsidRDefault="00DD1632">
      <w:pPr>
        <w:pStyle w:val="Index1"/>
        <w:tabs>
          <w:tab w:val="right" w:pos="5030"/>
        </w:tabs>
        <w:rPr>
          <w:noProof/>
        </w:rPr>
      </w:pPr>
      <w:r>
        <w:rPr>
          <w:noProof/>
        </w:rPr>
        <w:t>Windows Server 2012 CAL, 44, 45</w:t>
      </w:r>
    </w:p>
    <w:p w:rsidR="00DD1632" w:rsidRDefault="00DD1632">
      <w:pPr>
        <w:pStyle w:val="Index1"/>
        <w:tabs>
          <w:tab w:val="right" w:pos="5030"/>
        </w:tabs>
        <w:rPr>
          <w:noProof/>
        </w:rPr>
      </w:pPr>
      <w:r>
        <w:rPr>
          <w:noProof/>
        </w:rPr>
        <w:t>Windows Server 2012 External Connector, 45</w:t>
      </w:r>
    </w:p>
    <w:p w:rsidR="00DD1632" w:rsidRDefault="00DD1632">
      <w:pPr>
        <w:pStyle w:val="Index1"/>
        <w:tabs>
          <w:tab w:val="right" w:pos="5030"/>
        </w:tabs>
        <w:rPr>
          <w:noProof/>
        </w:rPr>
      </w:pPr>
      <w:r>
        <w:rPr>
          <w:noProof/>
        </w:rPr>
        <w:t>Windows Server 2012 R2 Datacenter, 45</w:t>
      </w:r>
    </w:p>
    <w:p w:rsidR="00DD1632" w:rsidRDefault="00DD1632">
      <w:pPr>
        <w:pStyle w:val="Index1"/>
        <w:tabs>
          <w:tab w:val="right" w:pos="5030"/>
        </w:tabs>
        <w:rPr>
          <w:noProof/>
        </w:rPr>
      </w:pPr>
      <w:r>
        <w:rPr>
          <w:noProof/>
        </w:rPr>
        <w:t>Windows Server 2012 R2 Essentials, 45</w:t>
      </w:r>
    </w:p>
    <w:p w:rsidR="00DD1632" w:rsidRDefault="00DD1632">
      <w:pPr>
        <w:pStyle w:val="Index1"/>
        <w:tabs>
          <w:tab w:val="right" w:pos="5030"/>
        </w:tabs>
        <w:rPr>
          <w:noProof/>
        </w:rPr>
      </w:pPr>
      <w:r>
        <w:rPr>
          <w:noProof/>
        </w:rPr>
        <w:t>Windows Server 2012 R2 Standard, 45</w:t>
      </w:r>
    </w:p>
    <w:p w:rsidR="00DD1632" w:rsidRDefault="00DD1632">
      <w:pPr>
        <w:pStyle w:val="Index1"/>
        <w:tabs>
          <w:tab w:val="right" w:pos="5030"/>
        </w:tabs>
        <w:rPr>
          <w:noProof/>
        </w:rPr>
      </w:pPr>
      <w:r>
        <w:rPr>
          <w:noProof/>
        </w:rPr>
        <w:t>Windows Server 2012 Remote Desktop Services CAL, 45</w:t>
      </w:r>
    </w:p>
    <w:p w:rsidR="00DD1632" w:rsidRDefault="00DD1632">
      <w:pPr>
        <w:pStyle w:val="Index1"/>
        <w:tabs>
          <w:tab w:val="right" w:pos="5030"/>
        </w:tabs>
        <w:rPr>
          <w:noProof/>
        </w:rPr>
      </w:pPr>
      <w:r>
        <w:rPr>
          <w:noProof/>
        </w:rPr>
        <w:t>Windows Server 2012 Remote Desktop Services External Connector, 45</w:t>
      </w:r>
    </w:p>
    <w:p w:rsidR="00DD1632" w:rsidRDefault="00DD1632">
      <w:pPr>
        <w:pStyle w:val="Index1"/>
        <w:tabs>
          <w:tab w:val="right" w:pos="5030"/>
        </w:tabs>
        <w:rPr>
          <w:noProof/>
        </w:rPr>
      </w:pPr>
      <w:r>
        <w:rPr>
          <w:noProof/>
        </w:rPr>
        <w:t>Windows Server Datacenter, 75, 80, 81</w:t>
      </w:r>
    </w:p>
    <w:p w:rsidR="00DD1632" w:rsidRDefault="00DD1632">
      <w:pPr>
        <w:pStyle w:val="Index1"/>
        <w:tabs>
          <w:tab w:val="right" w:pos="5030"/>
        </w:tabs>
        <w:rPr>
          <w:noProof/>
        </w:rPr>
      </w:pPr>
      <w:r>
        <w:rPr>
          <w:noProof/>
        </w:rPr>
        <w:t>Windows Server Datacenter, 17</w:t>
      </w:r>
    </w:p>
    <w:p w:rsidR="00DD1632" w:rsidRDefault="00DD1632">
      <w:pPr>
        <w:pStyle w:val="Index1"/>
        <w:tabs>
          <w:tab w:val="right" w:pos="5030"/>
        </w:tabs>
        <w:rPr>
          <w:noProof/>
        </w:rPr>
      </w:pPr>
      <w:r>
        <w:rPr>
          <w:noProof/>
        </w:rPr>
        <w:t>Windows Server Enterprise, 47, 75</w:t>
      </w:r>
    </w:p>
    <w:p w:rsidR="00DD1632" w:rsidRDefault="00DD1632">
      <w:pPr>
        <w:pStyle w:val="Index1"/>
        <w:tabs>
          <w:tab w:val="right" w:pos="5030"/>
        </w:tabs>
        <w:rPr>
          <w:noProof/>
        </w:rPr>
      </w:pPr>
      <w:r>
        <w:rPr>
          <w:noProof/>
        </w:rPr>
        <w:t>Windows Server for Itanium-baserte systemer, 47</w:t>
      </w:r>
    </w:p>
    <w:p w:rsidR="00DD1632" w:rsidRDefault="00DD1632">
      <w:pPr>
        <w:pStyle w:val="Index1"/>
        <w:tabs>
          <w:tab w:val="right" w:pos="5030"/>
        </w:tabs>
        <w:rPr>
          <w:noProof/>
        </w:rPr>
      </w:pPr>
      <w:r>
        <w:rPr>
          <w:noProof/>
        </w:rPr>
        <w:t>Windows Server HPC Edition, 47</w:t>
      </w:r>
    </w:p>
    <w:p w:rsidR="00DD1632" w:rsidRDefault="00DD1632">
      <w:pPr>
        <w:pStyle w:val="Index1"/>
        <w:tabs>
          <w:tab w:val="right" w:pos="5030"/>
        </w:tabs>
        <w:rPr>
          <w:noProof/>
        </w:rPr>
      </w:pPr>
      <w:r>
        <w:rPr>
          <w:noProof/>
        </w:rPr>
        <w:t>Windows Server Standard, 17, 75, 80, 81</w:t>
      </w:r>
    </w:p>
    <w:p w:rsidR="00DD1632" w:rsidRDefault="00DD1632">
      <w:pPr>
        <w:pStyle w:val="Index1"/>
        <w:tabs>
          <w:tab w:val="right" w:pos="5030"/>
        </w:tabs>
        <w:rPr>
          <w:noProof/>
        </w:rPr>
      </w:pPr>
      <w:r>
        <w:rPr>
          <w:noProof/>
        </w:rPr>
        <w:t>Windows Server Standard, 17</w:t>
      </w:r>
    </w:p>
    <w:p w:rsidR="00DD1632" w:rsidRDefault="00DD1632">
      <w:pPr>
        <w:pStyle w:val="Index1"/>
        <w:tabs>
          <w:tab w:val="right" w:pos="5030"/>
        </w:tabs>
        <w:rPr>
          <w:noProof/>
        </w:rPr>
      </w:pPr>
      <w:r>
        <w:rPr>
          <w:noProof/>
        </w:rPr>
        <w:t>Windows Small Business Server, 47</w:t>
      </w:r>
    </w:p>
    <w:p w:rsidR="00DD1632" w:rsidRDefault="00DD1632">
      <w:pPr>
        <w:pStyle w:val="Index1"/>
        <w:tabs>
          <w:tab w:val="right" w:pos="5030"/>
        </w:tabs>
        <w:rPr>
          <w:noProof/>
        </w:rPr>
      </w:pPr>
      <w:r>
        <w:rPr>
          <w:noProof/>
        </w:rPr>
        <w:t>Windows Small Business Server 2008, 47</w:t>
      </w:r>
    </w:p>
    <w:p w:rsidR="00DD1632" w:rsidRDefault="00DD1632">
      <w:pPr>
        <w:pStyle w:val="Index1"/>
        <w:tabs>
          <w:tab w:val="right" w:pos="5030"/>
        </w:tabs>
        <w:rPr>
          <w:noProof/>
        </w:rPr>
      </w:pPr>
      <w:r>
        <w:rPr>
          <w:noProof/>
        </w:rPr>
        <w:t>Windows Small Business Server 2011 CAL Suite, 47</w:t>
      </w:r>
    </w:p>
    <w:p w:rsidR="00DD1632" w:rsidRDefault="00DD1632">
      <w:pPr>
        <w:pStyle w:val="Index1"/>
        <w:tabs>
          <w:tab w:val="right" w:pos="5030"/>
        </w:tabs>
        <w:rPr>
          <w:noProof/>
        </w:rPr>
      </w:pPr>
      <w:r>
        <w:rPr>
          <w:noProof/>
        </w:rPr>
        <w:t>Windows Small Business Server 2011 Premium Add-on CAL Suite, 47</w:t>
      </w:r>
    </w:p>
    <w:p w:rsidR="00DD1632" w:rsidRDefault="00DD1632">
      <w:pPr>
        <w:pStyle w:val="Index1"/>
        <w:tabs>
          <w:tab w:val="right" w:pos="5030"/>
        </w:tabs>
        <w:rPr>
          <w:noProof/>
        </w:rPr>
      </w:pPr>
      <w:r>
        <w:rPr>
          <w:noProof/>
        </w:rPr>
        <w:t>Windows Virtual Desktop Access, 38</w:t>
      </w:r>
    </w:p>
    <w:p w:rsidR="00DD1632" w:rsidRDefault="00DD1632">
      <w:pPr>
        <w:pStyle w:val="Index1"/>
        <w:tabs>
          <w:tab w:val="right" w:pos="5030"/>
        </w:tabs>
        <w:rPr>
          <w:noProof/>
        </w:rPr>
      </w:pPr>
      <w:r>
        <w:rPr>
          <w:noProof/>
        </w:rPr>
        <w:t>Windows Vista, 29, 39</w:t>
      </w:r>
    </w:p>
    <w:p w:rsidR="00DD1632" w:rsidRDefault="00DD1632">
      <w:pPr>
        <w:pStyle w:val="Index1"/>
        <w:tabs>
          <w:tab w:val="right" w:pos="5030"/>
        </w:tabs>
        <w:rPr>
          <w:noProof/>
        </w:rPr>
      </w:pPr>
      <w:r>
        <w:rPr>
          <w:noProof/>
        </w:rPr>
        <w:t>Windows Vista Business for Embedded Systems, 39</w:t>
      </w:r>
    </w:p>
    <w:p w:rsidR="00DD1632" w:rsidRDefault="00DD1632">
      <w:pPr>
        <w:pStyle w:val="Index1"/>
        <w:tabs>
          <w:tab w:val="right" w:pos="5030"/>
        </w:tabs>
        <w:rPr>
          <w:noProof/>
        </w:rPr>
      </w:pPr>
      <w:r>
        <w:rPr>
          <w:noProof/>
        </w:rPr>
        <w:t>Windows Vista Ultimate for Embedded Systems, 39</w:t>
      </w:r>
    </w:p>
    <w:p w:rsidR="00DD1632" w:rsidRDefault="00DD1632">
      <w:pPr>
        <w:pStyle w:val="Index1"/>
        <w:tabs>
          <w:tab w:val="right" w:pos="5030"/>
        </w:tabs>
        <w:rPr>
          <w:noProof/>
        </w:rPr>
      </w:pPr>
      <w:r>
        <w:rPr>
          <w:noProof/>
        </w:rPr>
        <w:t>Windows XP, 39</w:t>
      </w:r>
    </w:p>
    <w:p w:rsidR="00DD1632" w:rsidRDefault="00DD1632">
      <w:pPr>
        <w:pStyle w:val="Index1"/>
        <w:tabs>
          <w:tab w:val="right" w:pos="5030"/>
        </w:tabs>
        <w:rPr>
          <w:noProof/>
        </w:rPr>
      </w:pPr>
      <w:r>
        <w:rPr>
          <w:noProof/>
        </w:rPr>
        <w:t>Windows XP Embedded, 40</w:t>
      </w:r>
    </w:p>
    <w:p w:rsidR="00DD1632" w:rsidRDefault="00DD1632">
      <w:pPr>
        <w:pStyle w:val="Index1"/>
        <w:tabs>
          <w:tab w:val="right" w:pos="5030"/>
        </w:tabs>
        <w:rPr>
          <w:noProof/>
        </w:rPr>
      </w:pPr>
      <w:r>
        <w:rPr>
          <w:noProof/>
        </w:rPr>
        <w:t>Windows XP Professional for Embedded Systems, 39</w:t>
      </w:r>
    </w:p>
    <w:p w:rsidR="00DD1632" w:rsidRDefault="00DD1632">
      <w:pPr>
        <w:pStyle w:val="Index1"/>
        <w:tabs>
          <w:tab w:val="right" w:pos="5030"/>
        </w:tabs>
        <w:rPr>
          <w:noProof/>
        </w:rPr>
      </w:pPr>
      <w:r>
        <w:rPr>
          <w:noProof/>
        </w:rPr>
        <w:t>Word 2016, 22</w:t>
      </w:r>
    </w:p>
    <w:p w:rsidR="00DD1632" w:rsidRDefault="00DD1632">
      <w:pPr>
        <w:pStyle w:val="Index1"/>
        <w:tabs>
          <w:tab w:val="right" w:pos="5030"/>
        </w:tabs>
        <w:rPr>
          <w:noProof/>
        </w:rPr>
      </w:pPr>
      <w:r>
        <w:rPr>
          <w:noProof/>
        </w:rPr>
        <w:t>Word 2016 for Mac, 24</w:t>
      </w:r>
    </w:p>
    <w:p w:rsidR="00DD1632" w:rsidRDefault="00DD1632">
      <w:pPr>
        <w:pStyle w:val="Index1"/>
        <w:tabs>
          <w:tab w:val="right" w:pos="5030"/>
        </w:tabs>
        <w:rPr>
          <w:noProof/>
        </w:rPr>
      </w:pPr>
      <w:r>
        <w:rPr>
          <w:noProof/>
        </w:rPr>
        <w:t>Yammer, 21</w:t>
      </w:r>
    </w:p>
    <w:p w:rsidR="00DD1632" w:rsidRDefault="00DD1632">
      <w:pPr>
        <w:pStyle w:val="Index1"/>
        <w:tabs>
          <w:tab w:val="right" w:pos="5030"/>
        </w:tabs>
        <w:rPr>
          <w:noProof/>
        </w:rPr>
      </w:pPr>
      <w:r>
        <w:rPr>
          <w:noProof/>
        </w:rPr>
        <w:t>Yammer Enterprise, 66</w:t>
      </w:r>
    </w:p>
    <w:p w:rsidR="00DD1632" w:rsidRDefault="00DD1632">
      <w:pPr>
        <w:pStyle w:val="ProductList-Body"/>
        <w:rPr>
          <w:noProof/>
        </w:rPr>
        <w:sectPr w:rsidR="00DD1632" w:rsidSect="00DD1632">
          <w:type w:val="continuous"/>
          <w:pgSz w:w="12240" w:h="15840" w:code="1"/>
          <w:pgMar w:top="1170" w:right="720" w:bottom="720" w:left="720" w:header="432" w:footer="288" w:gutter="0"/>
          <w:cols w:num="2" w:space="720"/>
        </w:sectPr>
      </w:pPr>
    </w:p>
    <w:p w:rsidR="00142BA8" w:rsidRDefault="00DD1632">
      <w:pPr>
        <w:pStyle w:val="ProductList-Body"/>
        <w:sectPr w:rsidR="00142BA8" w:rsidSect="00DD1632">
          <w:type w:val="continuous"/>
          <w:pgSz w:w="12240" w:h="15840" w:code="1"/>
          <w:pgMar w:top="1170" w:right="720" w:bottom="720" w:left="720" w:header="432" w:footer="288" w:gutter="0"/>
          <w:cols w:num="2" w:space="360"/>
        </w:sectPr>
      </w:pPr>
      <w:r>
        <w:fldChar w:fldCharType="end"/>
      </w:r>
    </w:p>
    <w:p w:rsidR="00142BA8" w:rsidRDefault="00142BA8">
      <w:pPr>
        <w:pStyle w:val="ProductList-Body"/>
      </w:pPr>
    </w:p>
    <w:p w:rsidR="00142BA8" w:rsidRDefault="00142BA8">
      <w:pPr>
        <w:pStyle w:val="ProductList-Body"/>
      </w:pPr>
    </w:p>
    <w:p w:rsidR="00142BA8" w:rsidRDefault="00142BA8">
      <w:pPr>
        <w:pStyle w:val="ProductList-Body"/>
        <w:jc w:val="right"/>
      </w:pPr>
    </w:p>
    <w:tbl>
      <w:tblPr>
        <w:tblStyle w:val="PURTable"/>
        <w:tblW w:w="0" w:type="dxa"/>
        <w:tblLook w:val="04A0" w:firstRow="1" w:lastRow="0" w:firstColumn="1" w:lastColumn="0" w:noHBand="0" w:noVBand="1"/>
      </w:tblPr>
      <w:tblGrid>
        <w:gridCol w:w="10800"/>
      </w:tblGrid>
      <w:tr w:rsidR="00142BA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42BA8" w:rsidRDefault="00DA45F0">
            <w:pPr>
              <w:pStyle w:val="ProductList-TableBody"/>
              <w:jc w:val="right"/>
            </w:pPr>
            <w:hyperlink w:anchor="_Sec842">
              <w:r w:rsidR="00DD1632">
                <w:rPr>
                  <w:color w:val="00467F"/>
                  <w:sz w:val="14"/>
                  <w:u w:val="single"/>
                </w:rPr>
                <w:t>Innholdsfortegnelse</w:t>
              </w:r>
            </w:hyperlink>
            <w:r w:rsidR="00DD1632">
              <w:rPr>
                <w:sz w:val="14"/>
              </w:rPr>
              <w:t>/</w:t>
            </w:r>
            <w:hyperlink w:anchor="_Sec549">
              <w:r w:rsidR="00DD1632">
                <w:rPr>
                  <w:color w:val="00467F"/>
                  <w:sz w:val="14"/>
                  <w:u w:val="single"/>
                </w:rPr>
                <w:t>Ordliste</w:t>
              </w:r>
            </w:hyperlink>
            <w:r w:rsidR="00DD1632">
              <w:rPr>
                <w:sz w:val="14"/>
              </w:rPr>
              <w:t>/</w:t>
            </w:r>
            <w:hyperlink w:anchor="_Sec844">
              <w:r w:rsidR="00DD1632">
                <w:rPr>
                  <w:color w:val="00467F"/>
                  <w:sz w:val="14"/>
                  <w:u w:val="single"/>
                </w:rPr>
                <w:t>Indeks</w:t>
              </w:r>
            </w:hyperlink>
          </w:p>
        </w:tc>
      </w:tr>
    </w:tbl>
    <w:p w:rsidR="00142BA8" w:rsidRDefault="00142BA8">
      <w:pPr>
        <w:pStyle w:val="ProductList-Body"/>
      </w:pPr>
    </w:p>
    <w:sectPr w:rsidR="00142BA8" w:rsidSect="008E4F0E">
      <w:headerReference w:type="default" r:id="rId143"/>
      <w:footerReference w:type="default" r:id="rId14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A45F0" w:rsidRDefault="00DA45F0" w:rsidP="007C7D4D">
      <w:pPr>
        <w:spacing w:after="0"/>
      </w:pPr>
      <w:r>
        <w:separator/>
      </w:r>
    </w:p>
    <w:p w:rsidR="00DA45F0" w:rsidRDefault="00DA45F0"/>
  </w:endnote>
  <w:endnote w:type="continuationSeparator" w:id="0">
    <w:p w:rsidR="00DA45F0" w:rsidRDefault="00DA45F0" w:rsidP="007C7D4D">
      <w:pPr>
        <w:spacing w:after="0"/>
      </w:pPr>
      <w:r>
        <w:continuationSeparator/>
      </w:r>
    </w:p>
    <w:p w:rsidR="00DA45F0" w:rsidRDefault="00DA45F0"/>
  </w:endnote>
  <w:endnote w:type="continuationNotice" w:id="1">
    <w:p w:rsidR="00DA45F0" w:rsidRDefault="00DA45F0">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Yu Gothic UI"/>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altName w:val="Arial Unicode MS"/>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43797" w:rsidRDefault="00C4379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43797" w:rsidRDefault="00C4379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43797" w:rsidRDefault="00C4379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142BA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42BA8" w:rsidRDefault="00DA45F0">
          <w:pPr>
            <w:pStyle w:val="PURFooterText"/>
            <w:jc w:val="center"/>
          </w:pPr>
          <w:hyperlink w:anchor="_Sec842">
            <w:r w:rsidR="00DD1632">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2BA8" w:rsidRDefault="00142B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2BA8" w:rsidRDefault="00DA45F0">
          <w:pPr>
            <w:pStyle w:val="PURFooterText"/>
            <w:jc w:val="center"/>
          </w:pPr>
          <w:hyperlink w:anchor="_Sec531">
            <w:r w:rsidR="00DD1632">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2BA8" w:rsidRDefault="00142B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2BA8" w:rsidRDefault="00DA45F0">
          <w:pPr>
            <w:pStyle w:val="PURFooterText"/>
            <w:jc w:val="center"/>
          </w:pPr>
          <w:hyperlink w:anchor="_Sec536">
            <w:r w:rsidR="00DD1632">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2BA8" w:rsidRDefault="00142B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2BA8" w:rsidRDefault="00DA45F0">
          <w:pPr>
            <w:pStyle w:val="PURFooterText"/>
            <w:jc w:val="center"/>
          </w:pPr>
          <w:hyperlink w:anchor="_Sec547">
            <w:r w:rsidR="00DD1632">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2BA8" w:rsidRDefault="00142B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2BA8" w:rsidRDefault="00DA45F0">
          <w:pPr>
            <w:pStyle w:val="PURFooterText"/>
            <w:jc w:val="center"/>
          </w:pPr>
          <w:hyperlink w:anchor="_Sec548">
            <w:r w:rsidR="00DD1632">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2BA8" w:rsidRDefault="00142B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2BA8" w:rsidRDefault="00DA45F0">
          <w:pPr>
            <w:pStyle w:val="PURFooterText"/>
            <w:jc w:val="center"/>
          </w:pPr>
          <w:hyperlink w:anchor="_Sec549">
            <w:r w:rsidR="00DD1632">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2BA8" w:rsidRDefault="00142B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2BA8" w:rsidRDefault="00DA45F0">
          <w:pPr>
            <w:pStyle w:val="PURFooterText"/>
            <w:jc w:val="center"/>
          </w:pPr>
          <w:hyperlink w:anchor="_Sec591">
            <w:r w:rsidR="00DD1632">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2BA8" w:rsidRDefault="00142B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2BA8" w:rsidRDefault="00DA45F0">
          <w:pPr>
            <w:pStyle w:val="PURFooterText"/>
            <w:jc w:val="center"/>
          </w:pPr>
          <w:hyperlink w:anchor="_Sec844">
            <w:r w:rsidR="00DD1632">
              <w:rPr>
                <w:color w:val="00467F"/>
                <w:u w:val="single"/>
              </w:rPr>
              <w:t>Innholdsfortegnelse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142BA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42BA8" w:rsidRDefault="00DA45F0">
          <w:pPr>
            <w:pStyle w:val="PURFooterText"/>
            <w:jc w:val="center"/>
          </w:pPr>
          <w:hyperlink w:anchor="_Sec842">
            <w:r w:rsidR="00DD1632">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2BA8" w:rsidRDefault="00142B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2BA8" w:rsidRDefault="00DA45F0">
          <w:pPr>
            <w:pStyle w:val="PURFooterText"/>
            <w:jc w:val="center"/>
          </w:pPr>
          <w:hyperlink w:anchor="_Sec531">
            <w:r w:rsidR="00DD1632">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2BA8" w:rsidRDefault="00142B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2BA8" w:rsidRDefault="00DA45F0">
          <w:pPr>
            <w:pStyle w:val="PURFooterText"/>
            <w:jc w:val="center"/>
          </w:pPr>
          <w:hyperlink w:anchor="_Sec536">
            <w:r w:rsidR="00DD1632">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2BA8" w:rsidRDefault="00142B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2BA8" w:rsidRDefault="00DA45F0">
          <w:pPr>
            <w:pStyle w:val="PURFooterText"/>
            <w:jc w:val="center"/>
          </w:pPr>
          <w:hyperlink w:anchor="_Sec547">
            <w:r w:rsidR="00DD1632">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2BA8" w:rsidRDefault="00142B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2BA8" w:rsidRDefault="00DA45F0">
          <w:pPr>
            <w:pStyle w:val="PURFooterText"/>
            <w:jc w:val="center"/>
          </w:pPr>
          <w:hyperlink w:anchor="_Sec548">
            <w:r w:rsidR="00DD1632">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2BA8" w:rsidRDefault="00142B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2BA8" w:rsidRDefault="00DA45F0">
          <w:pPr>
            <w:pStyle w:val="PURFooterText"/>
            <w:jc w:val="center"/>
          </w:pPr>
          <w:hyperlink w:anchor="_Sec549">
            <w:r w:rsidR="00DD1632">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2BA8" w:rsidRDefault="00142B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2BA8" w:rsidRDefault="00DA45F0">
          <w:pPr>
            <w:pStyle w:val="PURFooterText"/>
            <w:jc w:val="center"/>
          </w:pPr>
          <w:hyperlink w:anchor="_Sec591">
            <w:r w:rsidR="00DD1632">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2BA8" w:rsidRDefault="00142B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2BA8" w:rsidRDefault="00DA45F0">
          <w:pPr>
            <w:pStyle w:val="PURFooterText"/>
            <w:jc w:val="center"/>
          </w:pPr>
          <w:hyperlink w:anchor="_Sec844">
            <w:r w:rsidR="00DD1632">
              <w:rPr>
                <w:color w:val="00467F"/>
                <w:u w:val="single"/>
              </w:rPr>
              <w:t>Innholdsfortegnelse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42BA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42BA8" w:rsidRDefault="00DA45F0">
          <w:pPr>
            <w:pStyle w:val="PURFooterText"/>
            <w:jc w:val="center"/>
          </w:pPr>
          <w:hyperlink w:anchor="_Sec842">
            <w:r w:rsidR="00DD1632">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2BA8" w:rsidRDefault="00142B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2BA8" w:rsidRDefault="00DA45F0">
          <w:pPr>
            <w:pStyle w:val="PURFooterText"/>
            <w:jc w:val="center"/>
          </w:pPr>
          <w:hyperlink w:anchor="_Sec531">
            <w:r w:rsidR="00DD1632">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2BA8" w:rsidRDefault="00142B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2BA8" w:rsidRDefault="00DA45F0">
          <w:pPr>
            <w:pStyle w:val="PURFooterText"/>
            <w:jc w:val="center"/>
          </w:pPr>
          <w:hyperlink w:anchor="_Sec536">
            <w:r w:rsidR="00DD1632">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2BA8" w:rsidRDefault="00142B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2BA8" w:rsidRDefault="00DA45F0">
          <w:pPr>
            <w:pStyle w:val="PURFooterText"/>
            <w:jc w:val="center"/>
          </w:pPr>
          <w:hyperlink w:anchor="_Sec547">
            <w:r w:rsidR="00DD1632">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2BA8" w:rsidRDefault="00142B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2BA8" w:rsidRDefault="00DA45F0">
          <w:pPr>
            <w:pStyle w:val="PURFooterText"/>
            <w:jc w:val="center"/>
          </w:pPr>
          <w:hyperlink w:anchor="_Sec548">
            <w:r w:rsidR="00DD1632">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2BA8" w:rsidRDefault="00142B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2BA8" w:rsidRDefault="00DA45F0">
          <w:pPr>
            <w:pStyle w:val="PURFooterText"/>
            <w:jc w:val="center"/>
          </w:pPr>
          <w:hyperlink w:anchor="_Sec549">
            <w:r w:rsidR="00DD1632">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2BA8" w:rsidRDefault="00142B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2BA8" w:rsidRDefault="00DA45F0">
          <w:pPr>
            <w:pStyle w:val="PURFooterText"/>
            <w:jc w:val="center"/>
          </w:pPr>
          <w:hyperlink w:anchor="_Sec591">
            <w:r w:rsidR="00DD1632">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2BA8" w:rsidRDefault="00142B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2BA8" w:rsidRDefault="00DA45F0">
          <w:pPr>
            <w:pStyle w:val="PURFooterText"/>
            <w:jc w:val="center"/>
          </w:pPr>
          <w:hyperlink w:anchor="_Sec844">
            <w:r w:rsidR="00DD1632">
              <w:rPr>
                <w:color w:val="00467F"/>
                <w:u w:val="single"/>
              </w:rPr>
              <w:t>Innholdsfortegnelse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142BA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2BA8" w:rsidRDefault="00DA45F0">
          <w:pPr>
            <w:pStyle w:val="PURFooterText"/>
            <w:jc w:val="center"/>
          </w:pPr>
          <w:hyperlink w:anchor="_Sec842">
            <w:r w:rsidR="00DD1632">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2BA8" w:rsidRDefault="00142B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42BA8" w:rsidRDefault="00DA45F0">
          <w:pPr>
            <w:pStyle w:val="PURFooterText"/>
            <w:jc w:val="center"/>
          </w:pPr>
          <w:hyperlink w:anchor="_Sec531">
            <w:r w:rsidR="00DD1632">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2BA8" w:rsidRDefault="00142B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2BA8" w:rsidRDefault="00DA45F0">
          <w:pPr>
            <w:pStyle w:val="PURFooterText"/>
            <w:jc w:val="center"/>
          </w:pPr>
          <w:hyperlink w:anchor="_Sec536">
            <w:r w:rsidR="00DD1632">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2BA8" w:rsidRDefault="00142B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2BA8" w:rsidRDefault="00DA45F0">
          <w:pPr>
            <w:pStyle w:val="PURFooterText"/>
            <w:jc w:val="center"/>
          </w:pPr>
          <w:hyperlink w:anchor="_Sec547">
            <w:r w:rsidR="00DD1632">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2BA8" w:rsidRDefault="00142B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2BA8" w:rsidRDefault="00DA45F0">
          <w:pPr>
            <w:pStyle w:val="PURFooterText"/>
            <w:jc w:val="center"/>
          </w:pPr>
          <w:hyperlink w:anchor="_Sec548">
            <w:r w:rsidR="00DD1632">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2BA8" w:rsidRDefault="00142B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2BA8" w:rsidRDefault="00DA45F0">
          <w:pPr>
            <w:pStyle w:val="PURFooterText"/>
            <w:jc w:val="center"/>
          </w:pPr>
          <w:hyperlink w:anchor="_Sec549">
            <w:r w:rsidR="00DD1632">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2BA8" w:rsidRDefault="00142B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2BA8" w:rsidRDefault="00DA45F0">
          <w:pPr>
            <w:pStyle w:val="PURFooterText"/>
            <w:jc w:val="center"/>
          </w:pPr>
          <w:hyperlink w:anchor="_Sec591">
            <w:r w:rsidR="00DD1632">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2BA8" w:rsidRDefault="00142B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2BA8" w:rsidRDefault="00DA45F0">
          <w:pPr>
            <w:pStyle w:val="PURFooterText"/>
            <w:jc w:val="center"/>
          </w:pPr>
          <w:hyperlink w:anchor="_Sec844">
            <w:r w:rsidR="00DD1632">
              <w:rPr>
                <w:color w:val="00467F"/>
                <w:u w:val="single"/>
              </w:rPr>
              <w:t>Innholdsfortegnelse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142BA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2BA8" w:rsidRDefault="00DA45F0">
          <w:pPr>
            <w:pStyle w:val="PURFooterText"/>
            <w:jc w:val="center"/>
          </w:pPr>
          <w:hyperlink w:anchor="_Sec842">
            <w:r w:rsidR="00DD1632">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2BA8" w:rsidRDefault="00142B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2BA8" w:rsidRDefault="00DA45F0">
          <w:pPr>
            <w:pStyle w:val="PURFooterText"/>
            <w:jc w:val="center"/>
          </w:pPr>
          <w:hyperlink w:anchor="_Sec531">
            <w:r w:rsidR="00DD1632">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2BA8" w:rsidRDefault="00142B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42BA8" w:rsidRDefault="00DA45F0">
          <w:pPr>
            <w:pStyle w:val="PURFooterText"/>
            <w:jc w:val="center"/>
          </w:pPr>
          <w:hyperlink w:anchor="_Sec536">
            <w:r w:rsidR="00DD1632">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2BA8" w:rsidRDefault="00142B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2BA8" w:rsidRDefault="00DA45F0">
          <w:pPr>
            <w:pStyle w:val="PURFooterText"/>
            <w:jc w:val="center"/>
          </w:pPr>
          <w:hyperlink w:anchor="_Sec547">
            <w:r w:rsidR="00DD1632">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2BA8" w:rsidRDefault="00142B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2BA8" w:rsidRDefault="00DA45F0">
          <w:pPr>
            <w:pStyle w:val="PURFooterText"/>
            <w:jc w:val="center"/>
          </w:pPr>
          <w:hyperlink w:anchor="_Sec548">
            <w:r w:rsidR="00DD1632">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2BA8" w:rsidRDefault="00142B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2BA8" w:rsidRDefault="00DA45F0">
          <w:pPr>
            <w:pStyle w:val="PURFooterText"/>
            <w:jc w:val="center"/>
          </w:pPr>
          <w:hyperlink w:anchor="_Sec549">
            <w:r w:rsidR="00DD1632">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2BA8" w:rsidRDefault="00142B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2BA8" w:rsidRDefault="00DA45F0">
          <w:pPr>
            <w:pStyle w:val="PURFooterText"/>
            <w:jc w:val="center"/>
          </w:pPr>
          <w:hyperlink w:anchor="_Sec591">
            <w:r w:rsidR="00DD1632">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2BA8" w:rsidRDefault="00142B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2BA8" w:rsidRDefault="00DA45F0">
          <w:pPr>
            <w:pStyle w:val="PURFooterText"/>
            <w:jc w:val="center"/>
          </w:pPr>
          <w:hyperlink w:anchor="_Sec844">
            <w:r w:rsidR="00DD1632">
              <w:rPr>
                <w:color w:val="00467F"/>
                <w:u w:val="single"/>
              </w:rPr>
              <w:t>Innholdsfortegnelse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142BA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2BA8" w:rsidRDefault="00DA45F0">
          <w:pPr>
            <w:pStyle w:val="PURFooterText"/>
            <w:jc w:val="center"/>
          </w:pPr>
          <w:hyperlink w:anchor="_Sec842">
            <w:r w:rsidR="00DD1632">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2BA8" w:rsidRDefault="00142B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2BA8" w:rsidRDefault="00DA45F0">
          <w:pPr>
            <w:pStyle w:val="PURFooterText"/>
            <w:jc w:val="center"/>
          </w:pPr>
          <w:hyperlink w:anchor="_Sec531">
            <w:r w:rsidR="00DD1632">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2BA8" w:rsidRDefault="00142B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2BA8" w:rsidRDefault="00DA45F0">
          <w:pPr>
            <w:pStyle w:val="PURFooterText"/>
            <w:jc w:val="center"/>
          </w:pPr>
          <w:hyperlink w:anchor="_Sec536">
            <w:r w:rsidR="00DD1632">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2BA8" w:rsidRDefault="00142B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42BA8" w:rsidRDefault="00DA45F0">
          <w:pPr>
            <w:pStyle w:val="PURFooterText"/>
            <w:jc w:val="center"/>
          </w:pPr>
          <w:hyperlink w:anchor="_Sec547">
            <w:r w:rsidR="00DD1632">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2BA8" w:rsidRDefault="00142B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2BA8" w:rsidRDefault="00DA45F0">
          <w:pPr>
            <w:pStyle w:val="PURFooterText"/>
            <w:jc w:val="center"/>
          </w:pPr>
          <w:hyperlink w:anchor="_Sec548">
            <w:r w:rsidR="00DD1632">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2BA8" w:rsidRDefault="00142B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2BA8" w:rsidRDefault="00DA45F0">
          <w:pPr>
            <w:pStyle w:val="PURFooterText"/>
            <w:jc w:val="center"/>
          </w:pPr>
          <w:hyperlink w:anchor="_Sec549">
            <w:r w:rsidR="00DD1632">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2BA8" w:rsidRDefault="00142B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2BA8" w:rsidRDefault="00DA45F0">
          <w:pPr>
            <w:pStyle w:val="PURFooterText"/>
            <w:jc w:val="center"/>
          </w:pPr>
          <w:hyperlink w:anchor="_Sec591">
            <w:r w:rsidR="00DD1632">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2BA8" w:rsidRDefault="00142B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2BA8" w:rsidRDefault="00DA45F0">
          <w:pPr>
            <w:pStyle w:val="PURFooterText"/>
            <w:jc w:val="center"/>
          </w:pPr>
          <w:hyperlink w:anchor="_Sec844">
            <w:r w:rsidR="00DD1632">
              <w:rPr>
                <w:color w:val="00467F"/>
                <w:u w:val="single"/>
              </w:rPr>
              <w:t>Innholdsfortegnelse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142BA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2BA8" w:rsidRDefault="00DA45F0">
          <w:pPr>
            <w:pStyle w:val="PURFooterText"/>
            <w:jc w:val="center"/>
          </w:pPr>
          <w:hyperlink w:anchor="_Sec842">
            <w:r w:rsidR="00DD1632">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2BA8" w:rsidRDefault="00142B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2BA8" w:rsidRDefault="00DA45F0">
          <w:pPr>
            <w:pStyle w:val="PURFooterText"/>
            <w:jc w:val="center"/>
          </w:pPr>
          <w:hyperlink w:anchor="_Sec531">
            <w:r w:rsidR="00DD1632">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2BA8" w:rsidRDefault="00142B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2BA8" w:rsidRDefault="00DA45F0">
          <w:pPr>
            <w:pStyle w:val="PURFooterText"/>
            <w:jc w:val="center"/>
          </w:pPr>
          <w:hyperlink w:anchor="_Sec536">
            <w:r w:rsidR="00DD1632">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2BA8" w:rsidRDefault="00142B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2BA8" w:rsidRDefault="00DA45F0">
          <w:pPr>
            <w:pStyle w:val="PURFooterText"/>
            <w:jc w:val="center"/>
          </w:pPr>
          <w:hyperlink w:anchor="_Sec547">
            <w:r w:rsidR="00DD1632">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2BA8" w:rsidRDefault="00142B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42BA8" w:rsidRDefault="00DA45F0">
          <w:pPr>
            <w:pStyle w:val="PURFooterText"/>
            <w:jc w:val="center"/>
          </w:pPr>
          <w:hyperlink w:anchor="_Sec548">
            <w:r w:rsidR="00DD1632">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2BA8" w:rsidRDefault="00142B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2BA8" w:rsidRDefault="00DA45F0">
          <w:pPr>
            <w:pStyle w:val="PURFooterText"/>
            <w:jc w:val="center"/>
          </w:pPr>
          <w:hyperlink w:anchor="_Sec549">
            <w:r w:rsidR="00DD1632">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2BA8" w:rsidRDefault="00142B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2BA8" w:rsidRDefault="00DA45F0">
          <w:pPr>
            <w:pStyle w:val="PURFooterText"/>
            <w:jc w:val="center"/>
          </w:pPr>
          <w:hyperlink w:anchor="_Sec591">
            <w:r w:rsidR="00DD1632">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2BA8" w:rsidRDefault="00142B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2BA8" w:rsidRDefault="00DA45F0">
          <w:pPr>
            <w:pStyle w:val="PURFooterText"/>
            <w:jc w:val="center"/>
          </w:pPr>
          <w:hyperlink w:anchor="_Sec844">
            <w:r w:rsidR="00DD1632">
              <w:rPr>
                <w:color w:val="00467F"/>
                <w:u w:val="single"/>
              </w:rPr>
              <w:t>Innholdsfortegnelse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142BA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2BA8" w:rsidRDefault="00DA45F0">
          <w:pPr>
            <w:pStyle w:val="PURFooterText"/>
            <w:jc w:val="center"/>
          </w:pPr>
          <w:hyperlink w:anchor="_Sec842">
            <w:r w:rsidR="00DD1632">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2BA8" w:rsidRDefault="00142B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2BA8" w:rsidRDefault="00DA45F0">
          <w:pPr>
            <w:pStyle w:val="PURFooterText"/>
            <w:jc w:val="center"/>
          </w:pPr>
          <w:hyperlink w:anchor="_Sec531">
            <w:r w:rsidR="00DD1632">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2BA8" w:rsidRDefault="00142B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2BA8" w:rsidRDefault="00DA45F0">
          <w:pPr>
            <w:pStyle w:val="PURFooterText"/>
            <w:jc w:val="center"/>
          </w:pPr>
          <w:hyperlink w:anchor="_Sec536">
            <w:r w:rsidR="00DD1632">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2BA8" w:rsidRDefault="00142B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2BA8" w:rsidRDefault="00DA45F0">
          <w:pPr>
            <w:pStyle w:val="PURFooterText"/>
            <w:jc w:val="center"/>
          </w:pPr>
          <w:hyperlink w:anchor="_Sec547">
            <w:r w:rsidR="00DD1632">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2BA8" w:rsidRDefault="00142B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2BA8" w:rsidRDefault="00DA45F0">
          <w:pPr>
            <w:pStyle w:val="PURFooterText"/>
            <w:jc w:val="center"/>
          </w:pPr>
          <w:hyperlink w:anchor="_Sec548">
            <w:r w:rsidR="00DD1632">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2BA8" w:rsidRDefault="00142B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42BA8" w:rsidRDefault="00DA45F0">
          <w:pPr>
            <w:pStyle w:val="PURFooterText"/>
            <w:jc w:val="center"/>
          </w:pPr>
          <w:hyperlink w:anchor="_Sec549">
            <w:r w:rsidR="00DD1632">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2BA8" w:rsidRDefault="00142B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2BA8" w:rsidRDefault="00DA45F0">
          <w:pPr>
            <w:pStyle w:val="PURFooterText"/>
            <w:jc w:val="center"/>
          </w:pPr>
          <w:hyperlink w:anchor="_Sec591">
            <w:r w:rsidR="00DD1632">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2BA8" w:rsidRDefault="00142B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2BA8" w:rsidRDefault="00DA45F0">
          <w:pPr>
            <w:pStyle w:val="PURFooterText"/>
            <w:jc w:val="center"/>
          </w:pPr>
          <w:hyperlink w:anchor="_Sec844">
            <w:r w:rsidR="00DD1632">
              <w:rPr>
                <w:color w:val="00467F"/>
                <w:u w:val="single"/>
              </w:rPr>
              <w:t>Innholdsfortegnelse</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142BA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2BA8" w:rsidRDefault="00DA45F0">
          <w:pPr>
            <w:pStyle w:val="PURFooterText"/>
            <w:jc w:val="center"/>
          </w:pPr>
          <w:hyperlink w:anchor="_Sec842">
            <w:r w:rsidR="00DD1632">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2BA8" w:rsidRDefault="00142B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2BA8" w:rsidRDefault="00DA45F0">
          <w:pPr>
            <w:pStyle w:val="PURFooterText"/>
            <w:jc w:val="center"/>
          </w:pPr>
          <w:hyperlink w:anchor="_Sec531">
            <w:r w:rsidR="00DD1632">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2BA8" w:rsidRDefault="00142B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2BA8" w:rsidRDefault="00DA45F0">
          <w:pPr>
            <w:pStyle w:val="PURFooterText"/>
            <w:jc w:val="center"/>
          </w:pPr>
          <w:hyperlink w:anchor="_Sec536">
            <w:r w:rsidR="00DD1632">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2BA8" w:rsidRDefault="00142B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2BA8" w:rsidRDefault="00DA45F0">
          <w:pPr>
            <w:pStyle w:val="PURFooterText"/>
            <w:jc w:val="center"/>
          </w:pPr>
          <w:hyperlink w:anchor="_Sec547">
            <w:r w:rsidR="00DD1632">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2BA8" w:rsidRDefault="00142B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2BA8" w:rsidRDefault="00DA45F0">
          <w:pPr>
            <w:pStyle w:val="PURFooterText"/>
            <w:jc w:val="center"/>
          </w:pPr>
          <w:hyperlink w:anchor="_Sec548">
            <w:r w:rsidR="00DD1632">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2BA8" w:rsidRDefault="00142B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2BA8" w:rsidRDefault="00DA45F0">
          <w:pPr>
            <w:pStyle w:val="PURFooterText"/>
            <w:jc w:val="center"/>
          </w:pPr>
          <w:hyperlink w:anchor="_Sec549">
            <w:r w:rsidR="00DD1632">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2BA8" w:rsidRDefault="00142B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42BA8" w:rsidRDefault="00DA45F0">
          <w:pPr>
            <w:pStyle w:val="PURFooterText"/>
            <w:jc w:val="center"/>
          </w:pPr>
          <w:hyperlink w:anchor="_Sec591">
            <w:r w:rsidR="00DD1632">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2BA8" w:rsidRDefault="00142B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2BA8" w:rsidRDefault="00DA45F0">
          <w:pPr>
            <w:pStyle w:val="PURFooterText"/>
            <w:jc w:val="center"/>
          </w:pPr>
          <w:hyperlink w:anchor="_Sec844">
            <w:r w:rsidR="00DD1632">
              <w:rPr>
                <w:color w:val="00467F"/>
                <w:u w:val="single"/>
              </w:rPr>
              <w:t>Innholdsfortegnelse</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142BA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2BA8" w:rsidRDefault="00DA45F0">
          <w:pPr>
            <w:pStyle w:val="PURFooterText"/>
            <w:jc w:val="center"/>
          </w:pPr>
          <w:hyperlink w:anchor="_Sec842">
            <w:r w:rsidR="00DD1632">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2BA8" w:rsidRDefault="00142B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2BA8" w:rsidRDefault="00DA45F0">
          <w:pPr>
            <w:pStyle w:val="PURFooterText"/>
            <w:jc w:val="center"/>
          </w:pPr>
          <w:hyperlink w:anchor="_Sec531">
            <w:r w:rsidR="00DD1632">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2BA8" w:rsidRDefault="00142B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2BA8" w:rsidRDefault="00DA45F0">
          <w:pPr>
            <w:pStyle w:val="PURFooterText"/>
            <w:jc w:val="center"/>
          </w:pPr>
          <w:hyperlink w:anchor="_Sec536">
            <w:r w:rsidR="00DD1632">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2BA8" w:rsidRDefault="00142B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2BA8" w:rsidRDefault="00DA45F0">
          <w:pPr>
            <w:pStyle w:val="PURFooterText"/>
            <w:jc w:val="center"/>
          </w:pPr>
          <w:hyperlink w:anchor="_Sec547">
            <w:r w:rsidR="00DD1632">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2BA8" w:rsidRDefault="00142B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2BA8" w:rsidRDefault="00DA45F0">
          <w:pPr>
            <w:pStyle w:val="PURFooterText"/>
            <w:jc w:val="center"/>
          </w:pPr>
          <w:hyperlink w:anchor="_Sec548">
            <w:r w:rsidR="00DD1632">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2BA8" w:rsidRDefault="00142B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2BA8" w:rsidRDefault="00DA45F0">
          <w:pPr>
            <w:pStyle w:val="PURFooterText"/>
            <w:jc w:val="center"/>
          </w:pPr>
          <w:hyperlink w:anchor="_Sec549">
            <w:r w:rsidR="00DD1632">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2BA8" w:rsidRDefault="00142B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2BA8" w:rsidRDefault="00DA45F0">
          <w:pPr>
            <w:pStyle w:val="PURFooterText"/>
            <w:jc w:val="center"/>
          </w:pPr>
          <w:hyperlink w:anchor="_Sec591">
            <w:r w:rsidR="00DD1632">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2BA8" w:rsidRDefault="00142B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42BA8" w:rsidRDefault="00DA45F0">
          <w:pPr>
            <w:pStyle w:val="PURFooterText"/>
            <w:jc w:val="center"/>
          </w:pPr>
          <w:hyperlink w:anchor="_Sec844">
            <w:r w:rsidR="00DD1632">
              <w:rPr>
                <w:color w:val="00467F"/>
                <w:u w:val="single"/>
              </w:rPr>
              <w:t>Innholdsfortegnelse</w:t>
            </w:r>
          </w:hyperlink>
        </w:p>
      </w:tc>
    </w:tr>
  </w:tbl>
  <w:p w:rsidR="00142BA8" w:rsidRDefault="00142BA8"/>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42BA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2BA8" w:rsidRDefault="00DA45F0">
          <w:pPr>
            <w:pStyle w:val="PURFooterText"/>
            <w:jc w:val="center"/>
          </w:pPr>
          <w:hyperlink w:anchor="_Sec842">
            <w:r w:rsidR="00DD1632">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2BA8" w:rsidRDefault="00142B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2BA8" w:rsidRDefault="00DA45F0">
          <w:pPr>
            <w:pStyle w:val="PURFooterText"/>
            <w:jc w:val="center"/>
          </w:pPr>
          <w:hyperlink w:anchor="_Sec531">
            <w:r w:rsidR="00DD1632">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2BA8" w:rsidRDefault="00142B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2BA8" w:rsidRDefault="00DA45F0">
          <w:pPr>
            <w:pStyle w:val="PURFooterText"/>
            <w:jc w:val="center"/>
          </w:pPr>
          <w:hyperlink w:anchor="_Sec536">
            <w:r w:rsidR="00DD1632">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2BA8" w:rsidRDefault="00142B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2BA8" w:rsidRDefault="00DA45F0">
          <w:pPr>
            <w:pStyle w:val="PURFooterText"/>
            <w:jc w:val="center"/>
          </w:pPr>
          <w:hyperlink w:anchor="_Sec547">
            <w:r w:rsidR="00DD1632">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2BA8" w:rsidRDefault="00142B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2BA8" w:rsidRDefault="00DA45F0">
          <w:pPr>
            <w:pStyle w:val="PURFooterText"/>
            <w:jc w:val="center"/>
          </w:pPr>
          <w:hyperlink w:anchor="_Sec548">
            <w:r w:rsidR="00DD1632">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2BA8" w:rsidRDefault="00142B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2BA8" w:rsidRDefault="00DA45F0">
          <w:pPr>
            <w:pStyle w:val="PURFooterText"/>
            <w:jc w:val="center"/>
          </w:pPr>
          <w:hyperlink w:anchor="_Sec549">
            <w:r w:rsidR="00DD1632">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2BA8" w:rsidRDefault="00142B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42BA8" w:rsidRDefault="00DA45F0">
          <w:pPr>
            <w:pStyle w:val="PURFooterText"/>
            <w:jc w:val="center"/>
          </w:pPr>
          <w:hyperlink w:anchor="_Sec591">
            <w:r w:rsidR="00DD1632">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42BA8" w:rsidRDefault="00142B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42BA8" w:rsidRDefault="00DA45F0">
          <w:pPr>
            <w:pStyle w:val="PURFooterText"/>
            <w:jc w:val="center"/>
          </w:pPr>
          <w:hyperlink w:anchor="_Sec844">
            <w:r w:rsidR="00DD1632">
              <w:rPr>
                <w:color w:val="00467F"/>
                <w:u w:val="single"/>
              </w:rPr>
              <w:t>Innholdsfortegnelse</w:t>
            </w:r>
          </w:hyperlink>
        </w:p>
      </w:tc>
    </w:tr>
  </w:tbl>
  <w:p w:rsidR="00142BA8" w:rsidRDefault="00142BA8"/>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A45F0" w:rsidRDefault="00DA45F0" w:rsidP="007C7D4D">
      <w:pPr>
        <w:spacing w:after="0"/>
      </w:pPr>
      <w:r>
        <w:separator/>
      </w:r>
    </w:p>
    <w:p w:rsidR="00DA45F0" w:rsidRDefault="00DA45F0"/>
  </w:footnote>
  <w:footnote w:type="continuationSeparator" w:id="0">
    <w:p w:rsidR="00DA45F0" w:rsidRDefault="00DA45F0" w:rsidP="007C7D4D">
      <w:pPr>
        <w:spacing w:after="0"/>
      </w:pPr>
      <w:r>
        <w:continuationSeparator/>
      </w:r>
    </w:p>
    <w:p w:rsidR="00DA45F0" w:rsidRDefault="00DA45F0"/>
  </w:footnote>
  <w:footnote w:type="continuationNotice" w:id="1">
    <w:p w:rsidR="00DA45F0" w:rsidRDefault="00DA45F0">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43797" w:rsidRDefault="00C4379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43797" w:rsidRDefault="00C4379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43797" w:rsidRDefault="00C4379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3"/>
      <w:gridCol w:w="3257"/>
    </w:tblGrid>
    <w:tr w:rsidR="00142BA8">
      <w:tc>
        <w:tcPr>
          <w:tcW w:w="8440" w:type="dxa"/>
        </w:tcPr>
        <w:p w:rsidR="00142BA8" w:rsidRDefault="00DD1632">
          <w:pPr>
            <w:pStyle w:val="PURHeaderText"/>
          </w:pPr>
          <w:r>
            <w:t>Produktvilkår for Volumlisensiering fra Microsoft (norsk, november 2015)</w:t>
          </w:r>
        </w:p>
      </w:tc>
      <w:tc>
        <w:tcPr>
          <w:tcW w:w="3680" w:type="dxa"/>
        </w:tcPr>
        <w:p w:rsidR="00142BA8" w:rsidRDefault="00DD1632">
          <w:pPr>
            <w:pStyle w:val="PURHeaderText"/>
            <w:jc w:val="right"/>
          </w:pPr>
          <w:r>
            <w:fldChar w:fldCharType="begin"/>
          </w:r>
          <w:r>
            <w:instrText xml:space="preserve"> PAGE \* MERGEFORMAT </w:instrText>
          </w:r>
          <w:r>
            <w:fldChar w:fldCharType="separate"/>
          </w:r>
          <w:r w:rsidR="00C43797">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3"/>
      <w:gridCol w:w="3257"/>
    </w:tblGrid>
    <w:tr w:rsidR="00142BA8">
      <w:tc>
        <w:tcPr>
          <w:tcW w:w="8440" w:type="dxa"/>
        </w:tcPr>
        <w:p w:rsidR="00142BA8" w:rsidRDefault="00DD1632">
          <w:pPr>
            <w:pStyle w:val="PURHeaderText"/>
          </w:pPr>
          <w:r>
            <w:t>Produktvilkår for Volumlisensiering fra Microsoft (norsk, november 2015)</w:t>
          </w:r>
        </w:p>
      </w:tc>
      <w:tc>
        <w:tcPr>
          <w:tcW w:w="3680" w:type="dxa"/>
        </w:tcPr>
        <w:p w:rsidR="00142BA8" w:rsidRDefault="00DD1632">
          <w:pPr>
            <w:pStyle w:val="PURHeaderText"/>
            <w:jc w:val="right"/>
          </w:pPr>
          <w:r>
            <w:fldChar w:fldCharType="begin"/>
          </w:r>
          <w:r>
            <w:instrText xml:space="preserve"> PAGE \* MERGEFORMAT </w:instrText>
          </w:r>
          <w:r>
            <w:fldChar w:fldCharType="separate"/>
          </w:r>
          <w:r w:rsidR="00C43797">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142BA8">
      <w:tc>
        <w:tcPr>
          <w:tcW w:w="8440" w:type="dxa"/>
        </w:tcPr>
        <w:p w:rsidR="00142BA8" w:rsidRDefault="00DD1632">
          <w:pPr>
            <w:pStyle w:val="PURHeaderText"/>
          </w:pPr>
          <w:r>
            <w:t>Produktvilkår for Volumlisensiering fra Microsoft (norsk, november 2015)</w:t>
          </w:r>
        </w:p>
      </w:tc>
      <w:tc>
        <w:tcPr>
          <w:tcW w:w="3680" w:type="dxa"/>
        </w:tcPr>
        <w:p w:rsidR="00142BA8" w:rsidRDefault="00DD1632">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3"/>
      <w:gridCol w:w="3257"/>
    </w:tblGrid>
    <w:tr w:rsidR="00142BA8">
      <w:tc>
        <w:tcPr>
          <w:tcW w:w="8440" w:type="dxa"/>
        </w:tcPr>
        <w:p w:rsidR="00142BA8" w:rsidRDefault="00DD1632">
          <w:pPr>
            <w:pStyle w:val="PURHeaderText"/>
          </w:pPr>
          <w:r>
            <w:t>Produktvilkår for Volumlisensiering fra Microsoft (norsk, november 2015)</w:t>
          </w:r>
        </w:p>
      </w:tc>
      <w:tc>
        <w:tcPr>
          <w:tcW w:w="3680" w:type="dxa"/>
        </w:tcPr>
        <w:p w:rsidR="00142BA8" w:rsidRDefault="00DD1632">
          <w:pPr>
            <w:pStyle w:val="PURHeaderText"/>
            <w:jc w:val="right"/>
          </w:pPr>
          <w:r>
            <w:fldChar w:fldCharType="begin"/>
          </w:r>
          <w:r>
            <w:instrText xml:space="preserve"> PAGE \* MERGEFORMAT </w:instrText>
          </w:r>
          <w:r>
            <w:fldChar w:fldCharType="separate"/>
          </w:r>
          <w:r w:rsidR="00592CD3">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3"/>
      <w:gridCol w:w="3257"/>
    </w:tblGrid>
    <w:tr w:rsidR="00142BA8">
      <w:tc>
        <w:tcPr>
          <w:tcW w:w="8440" w:type="dxa"/>
        </w:tcPr>
        <w:p w:rsidR="00142BA8" w:rsidRDefault="00DD1632">
          <w:pPr>
            <w:pStyle w:val="PURHeaderText"/>
          </w:pPr>
          <w:r>
            <w:t>Produktvilkår for Volumlisensiering fra Microsoft (norsk, november 2015)</w:t>
          </w:r>
        </w:p>
      </w:tc>
      <w:tc>
        <w:tcPr>
          <w:tcW w:w="3680" w:type="dxa"/>
        </w:tcPr>
        <w:p w:rsidR="00142BA8" w:rsidRDefault="00DD1632">
          <w:pPr>
            <w:pStyle w:val="PURHeaderText"/>
            <w:jc w:val="right"/>
          </w:pPr>
          <w:r>
            <w:fldChar w:fldCharType="begin"/>
          </w:r>
          <w:r>
            <w:instrText xml:space="preserve"> PAGE \* MERGEFORMAT </w:instrText>
          </w:r>
          <w:r>
            <w:fldChar w:fldCharType="separate"/>
          </w:r>
          <w:r w:rsidR="00C43797">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7"/>
      <w:gridCol w:w="3263"/>
    </w:tblGrid>
    <w:tr w:rsidR="00142BA8">
      <w:tc>
        <w:tcPr>
          <w:tcW w:w="8440" w:type="dxa"/>
        </w:tcPr>
        <w:p w:rsidR="00142BA8" w:rsidRDefault="00DD1632">
          <w:pPr>
            <w:pStyle w:val="PURHeaderText"/>
          </w:pPr>
          <w:r>
            <w:t>Produktvilkår for Volumlisensiering fra Microsoft (norsk, november 2015)</w:t>
          </w:r>
        </w:p>
      </w:tc>
      <w:tc>
        <w:tcPr>
          <w:tcW w:w="3680" w:type="dxa"/>
        </w:tcPr>
        <w:p w:rsidR="00142BA8" w:rsidRDefault="00DD1632">
          <w:pPr>
            <w:pStyle w:val="PURHeaderText"/>
            <w:jc w:val="right"/>
          </w:pPr>
          <w:r>
            <w:fldChar w:fldCharType="begin"/>
          </w:r>
          <w:r>
            <w:instrText xml:space="preserve"> PAGE \* MERGEFORMAT </w:instrText>
          </w:r>
          <w:r>
            <w:fldChar w:fldCharType="separate"/>
          </w:r>
          <w:r w:rsidR="00592CD3">
            <w:rPr>
              <w:noProof/>
            </w:rPr>
            <w:t>17</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7"/>
      <w:gridCol w:w="3263"/>
    </w:tblGrid>
    <w:tr w:rsidR="00142BA8">
      <w:tc>
        <w:tcPr>
          <w:tcW w:w="8440" w:type="dxa"/>
        </w:tcPr>
        <w:p w:rsidR="00142BA8" w:rsidRDefault="00DD1632">
          <w:pPr>
            <w:pStyle w:val="PURHeaderText"/>
          </w:pPr>
          <w:r>
            <w:t>Produktvilkår for Volumlisensiering fra Microsoft (norsk, november 2015)</w:t>
          </w:r>
        </w:p>
      </w:tc>
      <w:tc>
        <w:tcPr>
          <w:tcW w:w="3680" w:type="dxa"/>
        </w:tcPr>
        <w:p w:rsidR="00142BA8" w:rsidRDefault="00DD1632">
          <w:pPr>
            <w:pStyle w:val="PURHeaderText"/>
            <w:jc w:val="right"/>
          </w:pPr>
          <w:r>
            <w:fldChar w:fldCharType="begin"/>
          </w:r>
          <w:r>
            <w:instrText xml:space="preserve"> PAGE \* MERGEFORMAT </w:instrText>
          </w:r>
          <w:r>
            <w:fldChar w:fldCharType="separate"/>
          </w:r>
          <w:r w:rsidR="00592CD3">
            <w:rPr>
              <w:noProof/>
            </w:rPr>
            <w:t>66</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7"/>
      <w:gridCol w:w="3263"/>
    </w:tblGrid>
    <w:tr w:rsidR="00142BA8">
      <w:tc>
        <w:tcPr>
          <w:tcW w:w="8440" w:type="dxa"/>
        </w:tcPr>
        <w:p w:rsidR="00142BA8" w:rsidRDefault="00DD1632">
          <w:pPr>
            <w:pStyle w:val="PURHeaderText"/>
          </w:pPr>
          <w:r>
            <w:t>Produktvilkår for Volumlisensiering fra Microsoft (norsk, november 2015)</w:t>
          </w:r>
        </w:p>
      </w:tc>
      <w:tc>
        <w:tcPr>
          <w:tcW w:w="3680" w:type="dxa"/>
        </w:tcPr>
        <w:p w:rsidR="00142BA8" w:rsidRDefault="00DD1632">
          <w:pPr>
            <w:pStyle w:val="PURHeaderText"/>
            <w:jc w:val="right"/>
          </w:pPr>
          <w:r>
            <w:fldChar w:fldCharType="begin"/>
          </w:r>
          <w:r>
            <w:instrText xml:space="preserve"> PAGE \* MERGEFORMAT </w:instrText>
          </w:r>
          <w:r>
            <w:fldChar w:fldCharType="separate"/>
          </w:r>
          <w:r w:rsidR="00592CD3">
            <w:rPr>
              <w:noProof/>
            </w:rPr>
            <w:t>70</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7"/>
      <w:gridCol w:w="3263"/>
    </w:tblGrid>
    <w:tr w:rsidR="00142BA8">
      <w:tc>
        <w:tcPr>
          <w:tcW w:w="8440" w:type="dxa"/>
        </w:tcPr>
        <w:p w:rsidR="00142BA8" w:rsidRDefault="00DD1632">
          <w:pPr>
            <w:pStyle w:val="PURHeaderText"/>
          </w:pPr>
          <w:r>
            <w:t>Produktvilkår for Volumlisensiering fra Microsoft (norsk, november 2015)</w:t>
          </w:r>
        </w:p>
      </w:tc>
      <w:tc>
        <w:tcPr>
          <w:tcW w:w="3680" w:type="dxa"/>
        </w:tcPr>
        <w:p w:rsidR="00142BA8" w:rsidRDefault="00DD1632">
          <w:pPr>
            <w:pStyle w:val="PURHeaderText"/>
            <w:jc w:val="right"/>
          </w:pPr>
          <w:r>
            <w:fldChar w:fldCharType="begin"/>
          </w:r>
          <w:r>
            <w:instrText xml:space="preserve"> PAGE \* MERGEFORMAT </w:instrText>
          </w:r>
          <w:r>
            <w:fldChar w:fldCharType="separate"/>
          </w:r>
          <w:r w:rsidR="00C43797">
            <w:rPr>
              <w:noProof/>
            </w:rPr>
            <w:t>88</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7"/>
      <w:gridCol w:w="3263"/>
    </w:tblGrid>
    <w:tr w:rsidR="00142BA8">
      <w:tc>
        <w:tcPr>
          <w:tcW w:w="8440" w:type="dxa"/>
        </w:tcPr>
        <w:p w:rsidR="00142BA8" w:rsidRDefault="00DD1632">
          <w:pPr>
            <w:pStyle w:val="PURHeaderText"/>
          </w:pPr>
          <w:r>
            <w:t>Produktvilkår for Volumlisensiering fra Microsoft (norsk, november 2015)</w:t>
          </w:r>
        </w:p>
      </w:tc>
      <w:tc>
        <w:tcPr>
          <w:tcW w:w="3680" w:type="dxa"/>
        </w:tcPr>
        <w:p w:rsidR="00142BA8" w:rsidRDefault="00DD1632">
          <w:pPr>
            <w:pStyle w:val="PURHeaderText"/>
            <w:jc w:val="right"/>
          </w:pPr>
          <w:r>
            <w:fldChar w:fldCharType="begin"/>
          </w:r>
          <w:r>
            <w:instrText xml:space="preserve"> PAGE \* MERGEFORMAT </w:instrText>
          </w:r>
          <w:r>
            <w:fldChar w:fldCharType="separate"/>
          </w:r>
          <w:r w:rsidR="00C43797">
            <w:rPr>
              <w:noProof/>
            </w:rPr>
            <w:t>93</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142BA8">
      <w:tc>
        <w:tcPr>
          <w:tcW w:w="8440" w:type="dxa"/>
        </w:tcPr>
        <w:p w:rsidR="00142BA8" w:rsidRDefault="00DD1632">
          <w:pPr>
            <w:pStyle w:val="PURHeaderText"/>
          </w:pPr>
          <w:r>
            <w:t>Produktvilkår for Volumlisensiering fra Microsoft (norsk, november 2015)</w:t>
          </w:r>
        </w:p>
      </w:tc>
      <w:tc>
        <w:tcPr>
          <w:tcW w:w="3680" w:type="dxa"/>
        </w:tcPr>
        <w:p w:rsidR="00142BA8" w:rsidRDefault="00DD163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465E13"/>
    <w:multiLevelType w:val="multilevel"/>
    <w:tmpl w:val="A4DAD0D0"/>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B2B30D5"/>
    <w:multiLevelType w:val="multilevel"/>
    <w:tmpl w:val="37449ED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F4041BB"/>
    <w:multiLevelType w:val="multilevel"/>
    <w:tmpl w:val="B29A6E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0F25657"/>
    <w:multiLevelType w:val="multilevel"/>
    <w:tmpl w:val="0D3880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4912FCA"/>
    <w:multiLevelType w:val="multilevel"/>
    <w:tmpl w:val="04E2CC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4F816FE"/>
    <w:multiLevelType w:val="multilevel"/>
    <w:tmpl w:val="798C65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751320E"/>
    <w:multiLevelType w:val="multilevel"/>
    <w:tmpl w:val="04CA17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8534FE8"/>
    <w:multiLevelType w:val="multilevel"/>
    <w:tmpl w:val="8990DE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8BC0BCC"/>
    <w:multiLevelType w:val="multilevel"/>
    <w:tmpl w:val="689482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C05270B"/>
    <w:multiLevelType w:val="multilevel"/>
    <w:tmpl w:val="FEE680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C621AF8"/>
    <w:multiLevelType w:val="multilevel"/>
    <w:tmpl w:val="93A808F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C7E4D3C"/>
    <w:multiLevelType w:val="multilevel"/>
    <w:tmpl w:val="82B28D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CDF4E86"/>
    <w:multiLevelType w:val="multilevel"/>
    <w:tmpl w:val="6742D2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30D73EC"/>
    <w:multiLevelType w:val="multilevel"/>
    <w:tmpl w:val="DCF8B5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379162D"/>
    <w:multiLevelType w:val="multilevel"/>
    <w:tmpl w:val="DDEAD4E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69B5161"/>
    <w:multiLevelType w:val="multilevel"/>
    <w:tmpl w:val="90720B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7F221DB"/>
    <w:multiLevelType w:val="multilevel"/>
    <w:tmpl w:val="FD72B8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E065FF9"/>
    <w:multiLevelType w:val="multilevel"/>
    <w:tmpl w:val="1AE87C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FD94528"/>
    <w:multiLevelType w:val="multilevel"/>
    <w:tmpl w:val="9A5AEF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FF92F33"/>
    <w:multiLevelType w:val="multilevel"/>
    <w:tmpl w:val="E6C6CE64"/>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16E1568"/>
    <w:multiLevelType w:val="multilevel"/>
    <w:tmpl w:val="E11A439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1A83D1E"/>
    <w:multiLevelType w:val="multilevel"/>
    <w:tmpl w:val="EC1A64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27E3C7F"/>
    <w:multiLevelType w:val="multilevel"/>
    <w:tmpl w:val="0F92C83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61571E9"/>
    <w:multiLevelType w:val="multilevel"/>
    <w:tmpl w:val="9710CB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929135E"/>
    <w:multiLevelType w:val="multilevel"/>
    <w:tmpl w:val="50C285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B394AEF"/>
    <w:multiLevelType w:val="multilevel"/>
    <w:tmpl w:val="F9F4C5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DBF0FFD"/>
    <w:multiLevelType w:val="multilevel"/>
    <w:tmpl w:val="0CBA7A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1CC62ED"/>
    <w:multiLevelType w:val="multilevel"/>
    <w:tmpl w:val="F35C95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4BB7F1A"/>
    <w:multiLevelType w:val="multilevel"/>
    <w:tmpl w:val="C6EA8F8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5923AB8"/>
    <w:multiLevelType w:val="multilevel"/>
    <w:tmpl w:val="B4161C9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A1304E5"/>
    <w:multiLevelType w:val="multilevel"/>
    <w:tmpl w:val="04769F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4C2625CD"/>
    <w:multiLevelType w:val="multilevel"/>
    <w:tmpl w:val="DBD641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52CB010D"/>
    <w:multiLevelType w:val="multilevel"/>
    <w:tmpl w:val="206E62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3E53AEA"/>
    <w:multiLevelType w:val="multilevel"/>
    <w:tmpl w:val="D6109D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6C45874"/>
    <w:multiLevelType w:val="multilevel"/>
    <w:tmpl w:val="3E5823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8074FEE"/>
    <w:multiLevelType w:val="multilevel"/>
    <w:tmpl w:val="4A04D96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8" w15:restartNumberingAfterBreak="0">
    <w:nsid w:val="612877E4"/>
    <w:multiLevelType w:val="multilevel"/>
    <w:tmpl w:val="8A426A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14600C2"/>
    <w:multiLevelType w:val="multilevel"/>
    <w:tmpl w:val="A39295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3556FC9"/>
    <w:multiLevelType w:val="multilevel"/>
    <w:tmpl w:val="73B8C9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3D248BC"/>
    <w:multiLevelType w:val="multilevel"/>
    <w:tmpl w:val="2B747F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8F30C3E"/>
    <w:multiLevelType w:val="multilevel"/>
    <w:tmpl w:val="A504149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A076726"/>
    <w:multiLevelType w:val="multilevel"/>
    <w:tmpl w:val="B71AEE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FD46F37"/>
    <w:multiLevelType w:val="multilevel"/>
    <w:tmpl w:val="DDA83A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29C0FB9"/>
    <w:multiLevelType w:val="multilevel"/>
    <w:tmpl w:val="D6D64F7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3211BB4"/>
    <w:multiLevelType w:val="multilevel"/>
    <w:tmpl w:val="F5042D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673725A"/>
    <w:multiLevelType w:val="multilevel"/>
    <w:tmpl w:val="5CEAF0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77F18F7"/>
    <w:multiLevelType w:val="multilevel"/>
    <w:tmpl w:val="D9425E9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89952E4"/>
    <w:multiLevelType w:val="multilevel"/>
    <w:tmpl w:val="68921E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A210836"/>
    <w:multiLevelType w:val="multilevel"/>
    <w:tmpl w:val="3FBA3C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EC06A49"/>
    <w:multiLevelType w:val="multilevel"/>
    <w:tmpl w:val="95E86C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3"/>
  </w:num>
  <w:num w:numId="2">
    <w:abstractNumId w:val="31"/>
  </w:num>
  <w:num w:numId="3">
    <w:abstractNumId w:val="1"/>
  </w:num>
  <w:num w:numId="4">
    <w:abstractNumId w:val="46"/>
  </w:num>
  <w:num w:numId="5">
    <w:abstractNumId w:val="38"/>
  </w:num>
  <w:num w:numId="6">
    <w:abstractNumId w:val="2"/>
  </w:num>
  <w:num w:numId="7">
    <w:abstractNumId w:val="50"/>
  </w:num>
  <w:num w:numId="8">
    <w:abstractNumId w:val="43"/>
  </w:num>
  <w:num w:numId="9">
    <w:abstractNumId w:val="24"/>
  </w:num>
  <w:num w:numId="10">
    <w:abstractNumId w:val="21"/>
  </w:num>
  <w:num w:numId="11">
    <w:abstractNumId w:val="44"/>
  </w:num>
  <w:num w:numId="12">
    <w:abstractNumId w:val="47"/>
  </w:num>
  <w:num w:numId="13">
    <w:abstractNumId w:val="40"/>
  </w:num>
  <w:num w:numId="14">
    <w:abstractNumId w:val="5"/>
  </w:num>
  <w:num w:numId="15">
    <w:abstractNumId w:val="16"/>
  </w:num>
  <w:num w:numId="16">
    <w:abstractNumId w:val="18"/>
  </w:num>
  <w:num w:numId="17">
    <w:abstractNumId w:val="49"/>
  </w:num>
  <w:num w:numId="18">
    <w:abstractNumId w:val="20"/>
  </w:num>
  <w:num w:numId="19">
    <w:abstractNumId w:val="13"/>
  </w:num>
  <w:num w:numId="20">
    <w:abstractNumId w:val="4"/>
  </w:num>
  <w:num w:numId="21">
    <w:abstractNumId w:val="51"/>
  </w:num>
  <w:num w:numId="22">
    <w:abstractNumId w:val="41"/>
  </w:num>
  <w:num w:numId="23">
    <w:abstractNumId w:val="0"/>
  </w:num>
  <w:num w:numId="24">
    <w:abstractNumId w:val="11"/>
  </w:num>
  <w:num w:numId="25">
    <w:abstractNumId w:val="6"/>
  </w:num>
  <w:num w:numId="26">
    <w:abstractNumId w:val="15"/>
  </w:num>
  <w:num w:numId="27">
    <w:abstractNumId w:val="48"/>
  </w:num>
  <w:num w:numId="28">
    <w:abstractNumId w:val="23"/>
  </w:num>
  <w:num w:numId="29">
    <w:abstractNumId w:val="34"/>
  </w:num>
  <w:num w:numId="30">
    <w:abstractNumId w:val="12"/>
  </w:num>
  <w:num w:numId="31">
    <w:abstractNumId w:val="29"/>
  </w:num>
  <w:num w:numId="32">
    <w:abstractNumId w:val="17"/>
  </w:num>
  <w:num w:numId="33">
    <w:abstractNumId w:val="19"/>
  </w:num>
  <w:num w:numId="34">
    <w:abstractNumId w:val="27"/>
  </w:num>
  <w:num w:numId="35">
    <w:abstractNumId w:val="3"/>
  </w:num>
  <w:num w:numId="36">
    <w:abstractNumId w:val="30"/>
  </w:num>
  <w:num w:numId="37">
    <w:abstractNumId w:val="39"/>
  </w:num>
  <w:num w:numId="38">
    <w:abstractNumId w:val="26"/>
  </w:num>
  <w:num w:numId="39">
    <w:abstractNumId w:val="32"/>
  </w:num>
  <w:num w:numId="40">
    <w:abstractNumId w:val="25"/>
  </w:num>
  <w:num w:numId="41">
    <w:abstractNumId w:val="8"/>
  </w:num>
  <w:num w:numId="42">
    <w:abstractNumId w:val="9"/>
  </w:num>
  <w:num w:numId="43">
    <w:abstractNumId w:val="14"/>
  </w:num>
  <w:num w:numId="44">
    <w:abstractNumId w:val="22"/>
  </w:num>
  <w:num w:numId="45">
    <w:abstractNumId w:val="10"/>
  </w:num>
  <w:num w:numId="46">
    <w:abstractNumId w:val="28"/>
  </w:num>
  <w:num w:numId="47">
    <w:abstractNumId w:val="35"/>
  </w:num>
  <w:num w:numId="48">
    <w:abstractNumId w:val="36"/>
  </w:num>
  <w:num w:numId="49">
    <w:abstractNumId w:val="45"/>
  </w:num>
  <w:num w:numId="50">
    <w:abstractNumId w:val="42"/>
  </w:num>
  <w:num w:numId="51">
    <w:abstractNumId w:val="7"/>
  </w:num>
  <w:num w:numId="52">
    <w:abstractNumId w:val="37"/>
  </w:num>
  <w:num w:numId="53">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OHuRCKKJyAILc4NJtyxhXeFoJWiYYNkI557L8KiGRRoz7h/2khNZILol19fBzmoUaMQqlHoecYjwzawC4AR+Fg==" w:salt="n5aEQjoyEbeYRnEzni+eAQ=="/>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A8"/>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2CD3"/>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3797"/>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45F0"/>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1632"/>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34BF"/>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AAF57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7" TargetMode="External"/><Relationship Id="rId84" Type="http://schemas.openxmlformats.org/officeDocument/2006/relationships/hyperlink" Target="http://0.0.2.79/" TargetMode="External"/><Relationship Id="rId89" Type="http://schemas.openxmlformats.org/officeDocument/2006/relationships/header" Target="header9.xml"/><Relationship Id="rId112" Type="http://schemas.openxmlformats.org/officeDocument/2006/relationships/hyperlink" Target="http://www.microsoft.com/en-us/dynamics/dynamics-online-support.aspx" TargetMode="External"/><Relationship Id="rId133" Type="http://schemas.openxmlformats.org/officeDocument/2006/relationships/hyperlink" Target="http://www.microsoftvolumelicensing.com/DocumentSearch.aspx?Mode=1&amp;amp;amp;Category=3" TargetMode="Externa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eader" Target="header8.xml"/><Relationship Id="rId53" Type="http://schemas.openxmlformats.org/officeDocument/2006/relationships/hyperlink" Target="http://go.microsoft.com/?linkid=9839207" TargetMode="External"/><Relationship Id="rId58" Type="http://schemas.openxmlformats.org/officeDocument/2006/relationships/hyperlink" Target="http://0.0.2.30/" TargetMode="External"/><Relationship Id="rId74" Type="http://schemas.openxmlformats.org/officeDocument/2006/relationships/hyperlink" Target="http://go.microsoft.com/fwlink/?LinkId=286955" TargetMode="External"/><Relationship Id="rId79" Type="http://schemas.openxmlformats.org/officeDocument/2006/relationships/hyperlink" Target="http://xbox.com/legal/livetou"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eader" Target="header10.xml"/><Relationship Id="rId144" Type="http://schemas.openxmlformats.org/officeDocument/2006/relationships/footer" Target="footer14.xml"/><Relationship Id="rId5" Type="http://schemas.openxmlformats.org/officeDocument/2006/relationships/settings" Target="settings.xml"/><Relationship Id="rId90" Type="http://schemas.openxmlformats.org/officeDocument/2006/relationships/footer" Target="footer9.xm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6"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eader" Target="header12.xml"/><Relationship Id="rId80" Type="http://schemas.openxmlformats.org/officeDocument/2006/relationships/hyperlink" Target="http://go.microsoft.com/?linkid=9839207" TargetMode="External"/><Relationship Id="rId85" Type="http://schemas.openxmlformats.org/officeDocument/2006/relationships/hyperlink" Target="http://go.microsoft.com/fwlink/?LinkId=245856"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footer" Target="footer8.xm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6" TargetMode="External"/><Relationship Id="rId103" Type="http://schemas.openxmlformats.org/officeDocument/2006/relationships/hyperlink" Target="http://go.microsoft.com/?linkid=9840733" TargetMode="External"/><Relationship Id="rId108" Type="http://schemas.openxmlformats.org/officeDocument/2006/relationships/hyperlink" Target="http://www.microsoft.com/en-us/dynamics/dynamics-online-support.aspx" TargetMode="External"/><Relationship Id="rId116"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footer" Target="foot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0.0.2.25/"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83" Type="http://schemas.openxmlformats.org/officeDocument/2006/relationships/hyperlink" Target="http://0.0.2.79/"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windowsazure.com/en-us/support/plans/" TargetMode="External"/><Relationship Id="rId111" Type="http://schemas.openxmlformats.org/officeDocument/2006/relationships/hyperlink" Target="http://go.microsoft.com/?linkid=9840733" TargetMode="External"/><Relationship Id="rId132" Type="http://schemas.openxmlformats.org/officeDocument/2006/relationships/footer" Target="footer11.xml"/><Relationship Id="rId140" Type="http://schemas.openxmlformats.org/officeDocument/2006/relationships/footer" Target="footer12.xml"/><Relationship Id="rId14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0.0.2.25/" TargetMode="External"/><Relationship Id="rId106" Type="http://schemas.openxmlformats.org/officeDocument/2006/relationships/hyperlink" Target="http://www.microsoft.com/en-us/dynamics/dynamics-online-support.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go.microsoft.com/fwlink/?LinkId=286955" TargetMode="External"/><Relationship Id="rId78" Type="http://schemas.openxmlformats.org/officeDocument/2006/relationships/hyperlink" Target="http://go.microsoft.com/fwlink/?linkid=246338" TargetMode="External"/><Relationship Id="rId81" Type="http://schemas.openxmlformats.org/officeDocument/2006/relationships/hyperlink" Target="http://go.microsoft.com/fwlink/?LinkId=245856"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com/licensing/software-assurance/license-mobility.aspx" TargetMode="External"/><Relationship Id="rId135" Type="http://schemas.openxmlformats.org/officeDocument/2006/relationships/hyperlink" Target="http://directory.partners.extranet.microsoft.com/psbproviders" TargetMode="External"/><Relationship Id="rId143" Type="http://schemas.openxmlformats.org/officeDocument/2006/relationships/header" Target="head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0.0.2.25/"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66406"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13.xml"/><Relationship Id="rId146"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go.microsoft.com/?linkid=9839206" TargetMode="External"/><Relationship Id="rId92" Type="http://schemas.openxmlformats.org/officeDocument/2006/relationships/hyperlink" Target="http://www.microsoft.com/online/faq.aspx"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en-us/dynamics/dynamics-online-support.aspx" TargetMode="External"/><Relationship Id="rId115" Type="http://schemas.openxmlformats.org/officeDocument/2006/relationships/hyperlink" Target="http://go.microsoft.com/?linkid=9840733" TargetMode="External"/><Relationship Id="rId131" Type="http://schemas.openxmlformats.org/officeDocument/2006/relationships/header" Target="header11.xml"/><Relationship Id="rId136"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0.0.2.79/"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39207" TargetMode="External"/><Relationship Id="rId8" Type="http://schemas.openxmlformats.org/officeDocument/2006/relationships/endnotes" Target="endnotes.xml"/><Relationship Id="rId51" Type="http://schemas.openxmlformats.org/officeDocument/2006/relationships/hyperlink" Target="http://htt://591" TargetMode="External"/><Relationship Id="rId72" Type="http://schemas.openxmlformats.org/officeDocument/2006/relationships/hyperlink" Target="http://go.microsoft.com/?linkid=9839207" TargetMode="External"/><Relationship Id="rId93" Type="http://schemas.openxmlformats.org/officeDocument/2006/relationships/hyperlink" Target="http://microsoft.com/licensing/contracts"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footer" Target="foot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49BF4A9-1745-4653-9B43-E6DF0E95CDB4}">
  <ds:schemaRefs>
    <ds:schemaRef ds:uri="http://schemas.openxmlformats.org/officeDocument/2006/bibliography"/>
  </ds:schemaRefs>
</ds:datastoreItem>
</file>

<file path=customXml/itemProps2.xml><?xml version="1.0" encoding="utf-8"?>
<ds:datastoreItem xmlns:ds="http://schemas.openxmlformats.org/officeDocument/2006/customXml" ds:itemID="{8802A3D5-A7B6-4FCD-AACB-EF9E4E134B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95343</Words>
  <Characters>543459</Characters>
  <Application>Microsoft Office Word</Application>
  <DocSecurity>8</DocSecurity>
  <Lines>4528</Lines>
  <Paragraphs>1275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637527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2015-10-28T17:24:00Z</dcterms:created>
  <dcterms:modified xsi:type="dcterms:W3CDTF">2015-10-28T17:24:00Z</dcterms:modified>
</cp:coreProperties>
</file>