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F29EA" w:rsidRDefault="005F29EA">
      <w:pPr>
        <w:pStyle w:val="PURBody"/>
        <w:shd w:val="clear" w:color="auto" w:fill="00188F"/>
        <w:tabs>
          <w:tab w:val="clear" w:pos="360"/>
        </w:tabs>
        <w:ind w:right="7920" w:firstLine="360"/>
        <w:rPr>
          <w:color w:val="FFFFFF"/>
          <w:sz w:val="6"/>
          <w:szCs w:val="6"/>
        </w:rPr>
      </w:pPr>
    </w:p>
    <w:p w:rsidR="005F29EA" w:rsidRDefault="00802D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5F29EA" w:rsidRDefault="00802D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5F29EA" w:rsidRDefault="005F29EA">
      <w:pPr>
        <w:pStyle w:val="PURBody"/>
        <w:shd w:val="clear" w:color="auto" w:fill="00188F"/>
        <w:tabs>
          <w:tab w:val="clear" w:pos="360"/>
        </w:tabs>
        <w:spacing w:after="0"/>
        <w:ind w:right="7920" w:firstLine="360"/>
        <w:rPr>
          <w:color w:val="FFFFFF" w:themeColor="background1"/>
          <w:szCs w:val="18"/>
        </w:rPr>
      </w:pPr>
    </w:p>
    <w:p w:rsidR="005F29EA" w:rsidRDefault="005F29EA">
      <w:pPr>
        <w:pStyle w:val="PURBody"/>
        <w:shd w:val="clear" w:color="auto" w:fill="00188F"/>
        <w:tabs>
          <w:tab w:val="clear" w:pos="360"/>
        </w:tabs>
        <w:spacing w:after="0"/>
        <w:ind w:right="7920" w:firstLine="360"/>
        <w:rPr>
          <w:color w:val="FFFFFF" w:themeColor="background1"/>
          <w:szCs w:val="18"/>
        </w:rPr>
      </w:pPr>
    </w:p>
    <w:p w:rsidR="005F29EA" w:rsidRDefault="005F29EA">
      <w:pPr>
        <w:pStyle w:val="PURBody"/>
        <w:shd w:val="clear" w:color="auto" w:fill="00188F"/>
        <w:tabs>
          <w:tab w:val="clear" w:pos="360"/>
        </w:tabs>
        <w:spacing w:after="0"/>
        <w:ind w:right="7920" w:firstLine="360"/>
        <w:rPr>
          <w:color w:val="FFFFFF" w:themeColor="background1"/>
          <w:szCs w:val="18"/>
        </w:rPr>
      </w:pPr>
    </w:p>
    <w:p w:rsidR="005F29EA" w:rsidRDefault="005F29EA">
      <w:pPr>
        <w:pStyle w:val="PURBody"/>
        <w:shd w:val="clear" w:color="auto" w:fill="00188F"/>
        <w:tabs>
          <w:tab w:val="clear" w:pos="360"/>
        </w:tabs>
        <w:spacing w:after="0"/>
        <w:ind w:right="7920" w:firstLine="360"/>
        <w:rPr>
          <w:color w:val="FFFFFF" w:themeColor="background1"/>
          <w:szCs w:val="18"/>
        </w:rPr>
      </w:pPr>
    </w:p>
    <w:p w:rsidR="005F29EA" w:rsidRDefault="005F29EA">
      <w:pPr>
        <w:pStyle w:val="PURBody"/>
        <w:shd w:val="clear" w:color="auto" w:fill="00188F"/>
        <w:tabs>
          <w:tab w:val="clear" w:pos="360"/>
        </w:tabs>
        <w:spacing w:after="0"/>
        <w:ind w:right="7920" w:firstLine="360"/>
        <w:rPr>
          <w:color w:val="FFFFFF" w:themeColor="background1"/>
          <w:szCs w:val="18"/>
        </w:rPr>
      </w:pPr>
    </w:p>
    <w:p w:rsidR="005F29EA" w:rsidRDefault="005F29EA">
      <w:pPr>
        <w:pStyle w:val="PURBody"/>
        <w:shd w:val="clear" w:color="auto" w:fill="0072C6"/>
        <w:tabs>
          <w:tab w:val="clear" w:pos="360"/>
        </w:tabs>
        <w:ind w:right="1800" w:firstLine="360"/>
        <w:rPr>
          <w:sz w:val="72"/>
          <w:szCs w:val="72"/>
        </w:rPr>
      </w:pPr>
    </w:p>
    <w:p w:rsidR="005F29EA" w:rsidRDefault="005F29EA">
      <w:pPr>
        <w:pStyle w:val="PURBody"/>
        <w:shd w:val="clear" w:color="auto" w:fill="0072C6"/>
        <w:tabs>
          <w:tab w:val="clear" w:pos="360"/>
          <w:tab w:val="left" w:pos="180"/>
        </w:tabs>
        <w:ind w:right="1800" w:firstLine="360"/>
        <w:rPr>
          <w:color w:val="FFFFFF" w:themeColor="background1"/>
          <w:sz w:val="72"/>
          <w:szCs w:val="72"/>
        </w:rPr>
      </w:pPr>
    </w:p>
    <w:p w:rsidR="005F29EA" w:rsidRDefault="00802D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5F29EA" w:rsidRDefault="00802D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2016</w:t>
      </w:r>
    </w:p>
    <w:p w:rsidR="005F29EA" w:rsidRDefault="005F29EA">
      <w:pPr>
        <w:pStyle w:val="PURBody"/>
        <w:shd w:val="clear" w:color="auto" w:fill="0072C6"/>
        <w:tabs>
          <w:tab w:val="clear" w:pos="360"/>
        </w:tabs>
        <w:spacing w:after="0" w:line="230" w:lineRule="auto"/>
        <w:ind w:right="1800" w:firstLine="360"/>
        <w:rPr>
          <w:color w:val="FFFFFF" w:themeColor="background1"/>
          <w:sz w:val="96"/>
          <w:szCs w:val="96"/>
        </w:rPr>
      </w:pPr>
    </w:p>
    <w:p w:rsidR="005F29EA" w:rsidRDefault="00802D7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F29EA" w:rsidRDefault="005F29EA">
      <w:pPr>
        <w:sectPr w:rsidR="005F29E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F29EA" w:rsidRDefault="00802D74">
      <w:pPr>
        <w:pStyle w:val="ProductList-SectionHeading"/>
        <w:pageBreakBefore/>
      </w:pPr>
      <w:bookmarkStart w:id="0" w:name="_Sec842"/>
      <w:r>
        <w:lastRenderedPageBreak/>
        <w:t>Innholdsfortegnelse</w:t>
      </w:r>
    </w:p>
    <w:p w:rsidR="005F29EA" w:rsidRDefault="005F29EA">
      <w:pPr>
        <w:pStyle w:val="ProductList-Body"/>
      </w:pPr>
    </w:p>
    <w:p w:rsidR="005F29EA" w:rsidRDefault="005F29EA">
      <w:pPr>
        <w:sectPr w:rsidR="005F29EA">
          <w:headerReference w:type="default" r:id="rId16"/>
          <w:footerReference w:type="default" r:id="rId17"/>
          <w:type w:val="continuous"/>
          <w:pgSz w:w="12240" w:h="15840" w:code="1"/>
          <w:pgMar w:top="1170" w:right="720" w:bottom="1620" w:left="720" w:header="432" w:footer="288" w:gutter="0"/>
          <w:cols w:space="360"/>
        </w:sectPr>
      </w:pPr>
    </w:p>
    <w:p w:rsidR="00802D74" w:rsidRDefault="00802D74">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17323" w:history="1">
        <w:r w:rsidRPr="00C12452">
          <w:rPr>
            <w:rStyle w:val="Hyperlink"/>
            <w:noProof/>
          </w:rPr>
          <w:t>Innledning</w:t>
        </w:r>
        <w:r>
          <w:rPr>
            <w:noProof/>
          </w:rPr>
          <w:tab/>
        </w:r>
        <w:r>
          <w:rPr>
            <w:noProof/>
          </w:rPr>
          <w:fldChar w:fldCharType="begin"/>
        </w:r>
        <w:r>
          <w:rPr>
            <w:noProof/>
          </w:rPr>
          <w:instrText xml:space="preserve"> PAGEREF _Toc462817323 \h </w:instrText>
        </w:r>
        <w:r>
          <w:rPr>
            <w:noProof/>
          </w:rPr>
        </w:r>
        <w:r>
          <w:rPr>
            <w:noProof/>
          </w:rPr>
          <w:fldChar w:fldCharType="separate"/>
        </w:r>
        <w:r>
          <w:rPr>
            <w:noProof/>
          </w:rPr>
          <w:t>4</w:t>
        </w:r>
        <w:r>
          <w:rPr>
            <w:noProof/>
          </w:rPr>
          <w:fldChar w:fldCharType="end"/>
        </w:r>
      </w:hyperlink>
    </w:p>
    <w:p w:rsidR="00802D74" w:rsidRDefault="008529D5">
      <w:pPr>
        <w:pStyle w:val="TOC2"/>
        <w:rPr>
          <w:rFonts w:eastAsiaTheme="minorEastAsia"/>
          <w:smallCaps w:val="0"/>
          <w:sz w:val="22"/>
        </w:rPr>
      </w:pPr>
      <w:hyperlink w:anchor="_Toc462817324" w:history="1">
        <w:r w:rsidR="00802D74" w:rsidRPr="00C12452">
          <w:rPr>
            <w:rStyle w:val="Hyperlink"/>
          </w:rPr>
          <w:t>Om dette dokumentet</w:t>
        </w:r>
        <w:r w:rsidR="00802D74">
          <w:tab/>
        </w:r>
        <w:r w:rsidR="00802D74">
          <w:fldChar w:fldCharType="begin"/>
        </w:r>
        <w:r w:rsidR="00802D74">
          <w:instrText xml:space="preserve"> PAGEREF _Toc462817324 \h </w:instrText>
        </w:r>
        <w:r w:rsidR="00802D74">
          <w:fldChar w:fldCharType="separate"/>
        </w:r>
        <w:r w:rsidR="00802D74">
          <w:t>4</w:t>
        </w:r>
        <w:r w:rsidR="00802D74">
          <w:fldChar w:fldCharType="end"/>
        </w:r>
      </w:hyperlink>
    </w:p>
    <w:p w:rsidR="00802D74" w:rsidRDefault="008529D5">
      <w:pPr>
        <w:pStyle w:val="TOC2"/>
        <w:rPr>
          <w:rFonts w:eastAsiaTheme="minorEastAsia"/>
          <w:smallCaps w:val="0"/>
          <w:sz w:val="22"/>
        </w:rPr>
      </w:pPr>
      <w:hyperlink w:anchor="_Toc462817325" w:history="1">
        <w:r w:rsidR="00802D74" w:rsidRPr="00C12452">
          <w:rPr>
            <w:rStyle w:val="Hyperlink"/>
          </w:rPr>
          <w:t>Innholdet i dette Dokumentet</w:t>
        </w:r>
        <w:r w:rsidR="00802D74">
          <w:tab/>
        </w:r>
        <w:r w:rsidR="00802D74">
          <w:fldChar w:fldCharType="begin"/>
        </w:r>
        <w:r w:rsidR="00802D74">
          <w:instrText xml:space="preserve"> PAGEREF _Toc462817325 \h </w:instrText>
        </w:r>
        <w:r w:rsidR="00802D74">
          <w:fldChar w:fldCharType="separate"/>
        </w:r>
        <w:r w:rsidR="00802D74">
          <w:t>4</w:t>
        </w:r>
        <w:r w:rsidR="00802D74">
          <w:fldChar w:fldCharType="end"/>
        </w:r>
      </w:hyperlink>
    </w:p>
    <w:p w:rsidR="00802D74" w:rsidRDefault="008529D5">
      <w:pPr>
        <w:pStyle w:val="TOC2"/>
        <w:rPr>
          <w:rFonts w:eastAsiaTheme="minorEastAsia"/>
          <w:smallCaps w:val="0"/>
          <w:sz w:val="22"/>
        </w:rPr>
      </w:pPr>
      <w:hyperlink w:anchor="_Toc462817326" w:history="1">
        <w:r w:rsidR="00802D74" w:rsidRPr="00C12452">
          <w:rPr>
            <w:rStyle w:val="Hyperlink"/>
          </w:rPr>
          <w:t>Navigere i en Produktoppføring</w:t>
        </w:r>
        <w:r w:rsidR="00802D74">
          <w:tab/>
        </w:r>
        <w:r w:rsidR="00802D74">
          <w:fldChar w:fldCharType="begin"/>
        </w:r>
        <w:r w:rsidR="00802D74">
          <w:instrText xml:space="preserve"> PAGEREF _Toc462817326 \h </w:instrText>
        </w:r>
        <w:r w:rsidR="00802D74">
          <w:fldChar w:fldCharType="separate"/>
        </w:r>
        <w:r w:rsidR="00802D74">
          <w:t>4</w:t>
        </w:r>
        <w:r w:rsidR="00802D74">
          <w:fldChar w:fldCharType="end"/>
        </w:r>
      </w:hyperlink>
    </w:p>
    <w:p w:rsidR="00802D74" w:rsidRDefault="008529D5">
      <w:pPr>
        <w:pStyle w:val="TOC2"/>
        <w:rPr>
          <w:rFonts w:eastAsiaTheme="minorEastAsia"/>
          <w:smallCaps w:val="0"/>
          <w:sz w:val="22"/>
        </w:rPr>
      </w:pPr>
      <w:hyperlink w:anchor="_Toc462817327" w:history="1">
        <w:r w:rsidR="00802D74" w:rsidRPr="00C12452">
          <w:rPr>
            <w:rStyle w:val="Hyperlink"/>
          </w:rPr>
          <w:t>Oppklaringer og sammendrag av endringer i dette Dokumentet</w:t>
        </w:r>
        <w:r w:rsidR="00802D74">
          <w:tab/>
        </w:r>
        <w:r w:rsidR="00802D74">
          <w:fldChar w:fldCharType="begin"/>
        </w:r>
        <w:r w:rsidR="00802D74">
          <w:instrText xml:space="preserve"> PAGEREF _Toc462817327 \h </w:instrText>
        </w:r>
        <w:r w:rsidR="00802D74">
          <w:fldChar w:fldCharType="separate"/>
        </w:r>
        <w:r w:rsidR="00802D74">
          <w:t>5</w:t>
        </w:r>
        <w:r w:rsidR="00802D74">
          <w:fldChar w:fldCharType="end"/>
        </w:r>
      </w:hyperlink>
    </w:p>
    <w:p w:rsidR="00802D74" w:rsidRDefault="008529D5">
      <w:pPr>
        <w:pStyle w:val="TOC1"/>
        <w:rPr>
          <w:rFonts w:eastAsiaTheme="minorEastAsia"/>
          <w:b w:val="0"/>
          <w:caps w:val="0"/>
          <w:noProof/>
          <w:sz w:val="22"/>
          <w:szCs w:val="22"/>
        </w:rPr>
      </w:pPr>
      <w:hyperlink w:anchor="_Toc462817328" w:history="1">
        <w:r w:rsidR="00802D74" w:rsidRPr="00C12452">
          <w:rPr>
            <w:rStyle w:val="Hyperlink"/>
            <w:noProof/>
          </w:rPr>
          <w:t>lisensvilkår</w:t>
        </w:r>
        <w:r w:rsidR="00802D74">
          <w:rPr>
            <w:noProof/>
          </w:rPr>
          <w:tab/>
        </w:r>
        <w:r w:rsidR="00802D74">
          <w:rPr>
            <w:noProof/>
          </w:rPr>
          <w:fldChar w:fldCharType="begin"/>
        </w:r>
        <w:r w:rsidR="00802D74">
          <w:rPr>
            <w:noProof/>
          </w:rPr>
          <w:instrText xml:space="preserve"> PAGEREF _Toc462817328 \h </w:instrText>
        </w:r>
        <w:r w:rsidR="00802D74">
          <w:rPr>
            <w:noProof/>
          </w:rPr>
        </w:r>
        <w:r w:rsidR="00802D74">
          <w:rPr>
            <w:noProof/>
          </w:rPr>
          <w:fldChar w:fldCharType="separate"/>
        </w:r>
        <w:r w:rsidR="00802D74">
          <w:rPr>
            <w:noProof/>
          </w:rPr>
          <w:t>8</w:t>
        </w:r>
        <w:r w:rsidR="00802D74">
          <w:rPr>
            <w:noProof/>
          </w:rPr>
          <w:fldChar w:fldCharType="end"/>
        </w:r>
      </w:hyperlink>
    </w:p>
    <w:p w:rsidR="00802D74" w:rsidRDefault="008529D5">
      <w:pPr>
        <w:pStyle w:val="TOC2"/>
        <w:rPr>
          <w:rFonts w:eastAsiaTheme="minorEastAsia"/>
          <w:smallCaps w:val="0"/>
          <w:sz w:val="22"/>
        </w:rPr>
      </w:pPr>
      <w:hyperlink w:anchor="_Toc462817329" w:history="1">
        <w:r w:rsidR="00802D74" w:rsidRPr="00C12452">
          <w:rPr>
            <w:rStyle w:val="Hyperlink"/>
          </w:rPr>
          <w:t>Universelle lisensvilkår</w:t>
        </w:r>
        <w:r w:rsidR="00802D74">
          <w:tab/>
        </w:r>
        <w:r w:rsidR="00802D74">
          <w:fldChar w:fldCharType="begin"/>
        </w:r>
        <w:r w:rsidR="00802D74">
          <w:instrText xml:space="preserve"> PAGEREF _Toc462817329 \h </w:instrText>
        </w:r>
        <w:r w:rsidR="00802D74">
          <w:fldChar w:fldCharType="separate"/>
        </w:r>
        <w:r w:rsidR="00802D74">
          <w:t>8</w:t>
        </w:r>
        <w:r w:rsidR="00802D74">
          <w:fldChar w:fldCharType="end"/>
        </w:r>
      </w:hyperlink>
    </w:p>
    <w:p w:rsidR="00802D74" w:rsidRDefault="008529D5">
      <w:pPr>
        <w:pStyle w:val="TOC2"/>
        <w:rPr>
          <w:rFonts w:eastAsiaTheme="minorEastAsia"/>
          <w:smallCaps w:val="0"/>
          <w:sz w:val="22"/>
        </w:rPr>
      </w:pPr>
      <w:hyperlink w:anchor="_Toc462817330" w:history="1">
        <w:r w:rsidR="00802D74" w:rsidRPr="00C12452">
          <w:rPr>
            <w:rStyle w:val="Hyperlink"/>
          </w:rPr>
          <w:t>Lisensmodellvilkår</w:t>
        </w:r>
        <w:r w:rsidR="00802D74">
          <w:tab/>
        </w:r>
        <w:r w:rsidR="00802D74">
          <w:fldChar w:fldCharType="begin"/>
        </w:r>
        <w:r w:rsidR="00802D74">
          <w:instrText xml:space="preserve"> PAGEREF _Toc462817330 \h </w:instrText>
        </w:r>
        <w:r w:rsidR="00802D74">
          <w:fldChar w:fldCharType="separate"/>
        </w:r>
        <w:r w:rsidR="00802D74">
          <w:t>10</w:t>
        </w:r>
        <w:r w:rsidR="00802D74">
          <w:fldChar w:fldCharType="end"/>
        </w:r>
      </w:hyperlink>
    </w:p>
    <w:p w:rsidR="00802D74" w:rsidRDefault="008529D5">
      <w:pPr>
        <w:pStyle w:val="TOC3"/>
        <w:rPr>
          <w:rFonts w:eastAsiaTheme="minorEastAsia"/>
          <w:smallCaps w:val="0"/>
          <w:sz w:val="22"/>
        </w:rPr>
      </w:pPr>
      <w:hyperlink w:anchor="_Toc462817331" w:history="1">
        <w:r w:rsidR="00802D74" w:rsidRPr="00C12452">
          <w:rPr>
            <w:rStyle w:val="Hyperlink"/>
          </w:rPr>
          <w:t>Skrivebordsprogrammer</w:t>
        </w:r>
        <w:r w:rsidR="00802D74">
          <w:tab/>
        </w:r>
        <w:r w:rsidR="00802D74">
          <w:fldChar w:fldCharType="begin"/>
        </w:r>
        <w:r w:rsidR="00802D74">
          <w:instrText xml:space="preserve"> PAGEREF _Toc462817331 \h </w:instrText>
        </w:r>
        <w:r w:rsidR="00802D74">
          <w:fldChar w:fldCharType="separate"/>
        </w:r>
        <w:r w:rsidR="00802D74">
          <w:t>11</w:t>
        </w:r>
        <w:r w:rsidR="00802D74">
          <w:fldChar w:fldCharType="end"/>
        </w:r>
      </w:hyperlink>
    </w:p>
    <w:p w:rsidR="00802D74" w:rsidRDefault="008529D5">
      <w:pPr>
        <w:pStyle w:val="TOC3"/>
        <w:rPr>
          <w:rFonts w:eastAsiaTheme="minorEastAsia"/>
          <w:smallCaps w:val="0"/>
          <w:sz w:val="22"/>
        </w:rPr>
      </w:pPr>
      <w:hyperlink w:anchor="_Toc462817332" w:history="1">
        <w:r w:rsidR="00802D74" w:rsidRPr="00C12452">
          <w:rPr>
            <w:rStyle w:val="Hyperlink"/>
          </w:rPr>
          <w:t>Datamaskinoperasjonssystemer</w:t>
        </w:r>
        <w:r w:rsidR="00802D74">
          <w:tab/>
        </w:r>
        <w:r w:rsidR="00802D74">
          <w:fldChar w:fldCharType="begin"/>
        </w:r>
        <w:r w:rsidR="00802D74">
          <w:instrText xml:space="preserve"> PAGEREF _Toc462817332 \h </w:instrText>
        </w:r>
        <w:r w:rsidR="00802D74">
          <w:fldChar w:fldCharType="separate"/>
        </w:r>
        <w:r w:rsidR="00802D74">
          <w:t>11</w:t>
        </w:r>
        <w:r w:rsidR="00802D74">
          <w:fldChar w:fldCharType="end"/>
        </w:r>
      </w:hyperlink>
    </w:p>
    <w:p w:rsidR="00802D74" w:rsidRDefault="008529D5">
      <w:pPr>
        <w:pStyle w:val="TOC3"/>
        <w:rPr>
          <w:rFonts w:eastAsiaTheme="minorEastAsia"/>
          <w:smallCaps w:val="0"/>
          <w:sz w:val="22"/>
        </w:rPr>
      </w:pPr>
      <w:hyperlink w:anchor="_Toc462817333" w:history="1">
        <w:r w:rsidR="00802D74" w:rsidRPr="00C12452">
          <w:rPr>
            <w:rStyle w:val="Hyperlink"/>
          </w:rPr>
          <w:t>Per kjerne / CAL</w:t>
        </w:r>
        <w:r w:rsidR="00802D74">
          <w:tab/>
        </w:r>
        <w:r w:rsidR="00802D74">
          <w:fldChar w:fldCharType="begin"/>
        </w:r>
        <w:r w:rsidR="00802D74">
          <w:instrText xml:space="preserve"> PAGEREF _Toc462817333 \h </w:instrText>
        </w:r>
        <w:r w:rsidR="00802D74">
          <w:fldChar w:fldCharType="separate"/>
        </w:r>
        <w:r w:rsidR="00802D74">
          <w:t>11</w:t>
        </w:r>
        <w:r w:rsidR="00802D74">
          <w:fldChar w:fldCharType="end"/>
        </w:r>
      </w:hyperlink>
    </w:p>
    <w:p w:rsidR="00802D74" w:rsidRDefault="008529D5">
      <w:pPr>
        <w:pStyle w:val="TOC3"/>
        <w:rPr>
          <w:rFonts w:eastAsiaTheme="minorEastAsia"/>
          <w:smallCaps w:val="0"/>
          <w:sz w:val="22"/>
        </w:rPr>
      </w:pPr>
      <w:hyperlink w:anchor="_Toc462817334" w:history="1">
        <w:r w:rsidR="00802D74" w:rsidRPr="00C12452">
          <w:rPr>
            <w:rStyle w:val="Hyperlink"/>
          </w:rPr>
          <w:t>Server/CAL</w:t>
        </w:r>
        <w:r w:rsidR="00802D74">
          <w:tab/>
        </w:r>
        <w:r w:rsidR="00802D74">
          <w:fldChar w:fldCharType="begin"/>
        </w:r>
        <w:r w:rsidR="00802D74">
          <w:instrText xml:space="preserve"> PAGEREF _Toc462817334 \h </w:instrText>
        </w:r>
        <w:r w:rsidR="00802D74">
          <w:fldChar w:fldCharType="separate"/>
        </w:r>
        <w:r w:rsidR="00802D74">
          <w:t>12</w:t>
        </w:r>
        <w:r w:rsidR="00802D74">
          <w:fldChar w:fldCharType="end"/>
        </w:r>
      </w:hyperlink>
    </w:p>
    <w:p w:rsidR="00802D74" w:rsidRDefault="008529D5">
      <w:pPr>
        <w:pStyle w:val="TOC3"/>
        <w:rPr>
          <w:rFonts w:eastAsiaTheme="minorEastAsia"/>
          <w:smallCaps w:val="0"/>
          <w:sz w:val="22"/>
        </w:rPr>
      </w:pPr>
      <w:hyperlink w:anchor="_Toc462817335" w:history="1">
        <w:r w:rsidR="00802D74" w:rsidRPr="00C12452">
          <w:rPr>
            <w:rStyle w:val="Hyperlink"/>
          </w:rPr>
          <w:t>Per kjerne</w:t>
        </w:r>
        <w:r w:rsidR="00802D74">
          <w:tab/>
        </w:r>
        <w:r w:rsidR="00802D74">
          <w:fldChar w:fldCharType="begin"/>
        </w:r>
        <w:r w:rsidR="00802D74">
          <w:instrText xml:space="preserve"> PAGEREF _Toc462817335 \h </w:instrText>
        </w:r>
        <w:r w:rsidR="00802D74">
          <w:fldChar w:fldCharType="separate"/>
        </w:r>
        <w:r w:rsidR="00802D74">
          <w:t>12</w:t>
        </w:r>
        <w:r w:rsidR="00802D74">
          <w:fldChar w:fldCharType="end"/>
        </w:r>
      </w:hyperlink>
    </w:p>
    <w:p w:rsidR="00802D74" w:rsidRDefault="008529D5">
      <w:pPr>
        <w:pStyle w:val="TOC3"/>
        <w:rPr>
          <w:rFonts w:eastAsiaTheme="minorEastAsia"/>
          <w:smallCaps w:val="0"/>
          <w:sz w:val="22"/>
        </w:rPr>
      </w:pPr>
      <w:hyperlink w:anchor="_Toc462817336" w:history="1">
        <w:r w:rsidR="00802D74" w:rsidRPr="00C12452">
          <w:rPr>
            <w:rStyle w:val="Hyperlink"/>
          </w:rPr>
          <w:t>Administrasjonsservere</w:t>
        </w:r>
        <w:r w:rsidR="00802D74">
          <w:tab/>
        </w:r>
        <w:r w:rsidR="00802D74">
          <w:fldChar w:fldCharType="begin"/>
        </w:r>
        <w:r w:rsidR="00802D74">
          <w:instrText xml:space="preserve"> PAGEREF _Toc462817336 \h </w:instrText>
        </w:r>
        <w:r w:rsidR="00802D74">
          <w:fldChar w:fldCharType="separate"/>
        </w:r>
        <w:r w:rsidR="00802D74">
          <w:t>12</w:t>
        </w:r>
        <w:r w:rsidR="00802D74">
          <w:fldChar w:fldCharType="end"/>
        </w:r>
      </w:hyperlink>
    </w:p>
    <w:p w:rsidR="00802D74" w:rsidRDefault="008529D5">
      <w:pPr>
        <w:pStyle w:val="TOC3"/>
        <w:rPr>
          <w:rFonts w:eastAsiaTheme="minorEastAsia"/>
          <w:smallCaps w:val="0"/>
          <w:sz w:val="22"/>
        </w:rPr>
      </w:pPr>
      <w:hyperlink w:anchor="_Toc462817337" w:history="1">
        <w:r w:rsidR="00802D74" w:rsidRPr="00C12452">
          <w:rPr>
            <w:rStyle w:val="Hyperlink"/>
          </w:rPr>
          <w:t>Spesialservere</w:t>
        </w:r>
        <w:r w:rsidR="00802D74">
          <w:tab/>
        </w:r>
        <w:r w:rsidR="00802D74">
          <w:fldChar w:fldCharType="begin"/>
        </w:r>
        <w:r w:rsidR="00802D74">
          <w:instrText xml:space="preserve"> PAGEREF _Toc462817337 \h </w:instrText>
        </w:r>
        <w:r w:rsidR="00802D74">
          <w:fldChar w:fldCharType="separate"/>
        </w:r>
        <w:r w:rsidR="00802D74">
          <w:t>13</w:t>
        </w:r>
        <w:r w:rsidR="00802D74">
          <w:fldChar w:fldCharType="end"/>
        </w:r>
      </w:hyperlink>
    </w:p>
    <w:p w:rsidR="00802D74" w:rsidRDefault="008529D5">
      <w:pPr>
        <w:pStyle w:val="TOC3"/>
        <w:rPr>
          <w:rFonts w:eastAsiaTheme="minorEastAsia"/>
          <w:smallCaps w:val="0"/>
          <w:sz w:val="22"/>
        </w:rPr>
      </w:pPr>
      <w:hyperlink w:anchor="_Toc462817338" w:history="1">
        <w:r w:rsidR="00802D74" w:rsidRPr="00C12452">
          <w:rPr>
            <w:rStyle w:val="Hyperlink"/>
          </w:rPr>
          <w:t>Utviklerverktøy</w:t>
        </w:r>
        <w:r w:rsidR="00802D74">
          <w:tab/>
        </w:r>
        <w:r w:rsidR="00802D74">
          <w:fldChar w:fldCharType="begin"/>
        </w:r>
        <w:r w:rsidR="00802D74">
          <w:instrText xml:space="preserve"> PAGEREF _Toc462817338 \h </w:instrText>
        </w:r>
        <w:r w:rsidR="00802D74">
          <w:fldChar w:fldCharType="separate"/>
        </w:r>
        <w:r w:rsidR="00802D74">
          <w:t>13</w:t>
        </w:r>
        <w:r w:rsidR="00802D74">
          <w:fldChar w:fldCharType="end"/>
        </w:r>
      </w:hyperlink>
    </w:p>
    <w:p w:rsidR="00802D74" w:rsidRDefault="008529D5">
      <w:pPr>
        <w:pStyle w:val="TOC1"/>
        <w:rPr>
          <w:rFonts w:eastAsiaTheme="minorEastAsia"/>
          <w:b w:val="0"/>
          <w:caps w:val="0"/>
          <w:noProof/>
          <w:sz w:val="22"/>
          <w:szCs w:val="22"/>
        </w:rPr>
      </w:pPr>
      <w:hyperlink w:anchor="_Toc462817339" w:history="1">
        <w:r w:rsidR="00802D74" w:rsidRPr="00C12452">
          <w:rPr>
            <w:rStyle w:val="Hyperlink"/>
            <w:noProof/>
          </w:rPr>
          <w:t>Programvare</w:t>
        </w:r>
        <w:r w:rsidR="00802D74">
          <w:rPr>
            <w:noProof/>
          </w:rPr>
          <w:tab/>
        </w:r>
        <w:r w:rsidR="00802D74">
          <w:rPr>
            <w:noProof/>
          </w:rPr>
          <w:fldChar w:fldCharType="begin"/>
        </w:r>
        <w:r w:rsidR="00802D74">
          <w:rPr>
            <w:noProof/>
          </w:rPr>
          <w:instrText xml:space="preserve"> PAGEREF _Toc462817339 \h </w:instrText>
        </w:r>
        <w:r w:rsidR="00802D74">
          <w:rPr>
            <w:noProof/>
          </w:rPr>
        </w:r>
        <w:r w:rsidR="00802D74">
          <w:rPr>
            <w:noProof/>
          </w:rPr>
          <w:fldChar w:fldCharType="separate"/>
        </w:r>
        <w:r w:rsidR="00802D74">
          <w:rPr>
            <w:noProof/>
          </w:rPr>
          <w:t>15</w:t>
        </w:r>
        <w:r w:rsidR="00802D74">
          <w:rPr>
            <w:noProof/>
          </w:rPr>
          <w:fldChar w:fldCharType="end"/>
        </w:r>
      </w:hyperlink>
    </w:p>
    <w:p w:rsidR="00802D74" w:rsidRDefault="008529D5">
      <w:pPr>
        <w:pStyle w:val="TOC2"/>
        <w:rPr>
          <w:rFonts w:eastAsiaTheme="minorEastAsia"/>
          <w:smallCaps w:val="0"/>
          <w:sz w:val="22"/>
        </w:rPr>
      </w:pPr>
      <w:hyperlink w:anchor="_Toc462817340" w:history="1">
        <w:r w:rsidR="00802D74" w:rsidRPr="00C12452">
          <w:rPr>
            <w:rStyle w:val="Hyperlink"/>
          </w:rPr>
          <w:t>Advanced Threat Analytics</w:t>
        </w:r>
        <w:r w:rsidR="00802D74">
          <w:tab/>
        </w:r>
        <w:r w:rsidR="00802D74">
          <w:fldChar w:fldCharType="begin"/>
        </w:r>
        <w:r w:rsidR="00802D74">
          <w:instrText xml:space="preserve"> PAGEREF _Toc462817340 \h </w:instrText>
        </w:r>
        <w:r w:rsidR="00802D74">
          <w:fldChar w:fldCharType="separate"/>
        </w:r>
        <w:r w:rsidR="00802D74">
          <w:t>15</w:t>
        </w:r>
        <w:r w:rsidR="00802D74">
          <w:fldChar w:fldCharType="end"/>
        </w:r>
      </w:hyperlink>
    </w:p>
    <w:p w:rsidR="00802D74" w:rsidRDefault="008529D5">
      <w:pPr>
        <w:pStyle w:val="TOC2"/>
        <w:rPr>
          <w:rFonts w:eastAsiaTheme="minorEastAsia"/>
          <w:smallCaps w:val="0"/>
          <w:sz w:val="22"/>
        </w:rPr>
      </w:pPr>
      <w:hyperlink w:anchor="_Toc462817341" w:history="1">
        <w:r w:rsidR="00802D74" w:rsidRPr="00C12452">
          <w:rPr>
            <w:rStyle w:val="Hyperlink"/>
          </w:rPr>
          <w:t>BizTalk</w:t>
        </w:r>
        <w:r w:rsidR="00802D74">
          <w:tab/>
        </w:r>
        <w:r w:rsidR="00802D74">
          <w:fldChar w:fldCharType="begin"/>
        </w:r>
        <w:r w:rsidR="00802D74">
          <w:instrText xml:space="preserve"> PAGEREF _Toc462817341 \h </w:instrText>
        </w:r>
        <w:r w:rsidR="00802D74">
          <w:fldChar w:fldCharType="separate"/>
        </w:r>
        <w:r w:rsidR="00802D74">
          <w:t>15</w:t>
        </w:r>
        <w:r w:rsidR="00802D74">
          <w:fldChar w:fldCharType="end"/>
        </w:r>
      </w:hyperlink>
    </w:p>
    <w:p w:rsidR="00802D74" w:rsidRDefault="008529D5">
      <w:pPr>
        <w:pStyle w:val="TOC2"/>
        <w:rPr>
          <w:rFonts w:eastAsiaTheme="minorEastAsia"/>
          <w:smallCaps w:val="0"/>
          <w:sz w:val="22"/>
        </w:rPr>
      </w:pPr>
      <w:hyperlink w:anchor="_Toc462817342" w:history="1">
        <w:r w:rsidR="00802D74" w:rsidRPr="00C12452">
          <w:rPr>
            <w:rStyle w:val="Hyperlink"/>
          </w:rPr>
          <w:t>CAL Suites</w:t>
        </w:r>
        <w:r w:rsidR="00802D74">
          <w:tab/>
        </w:r>
        <w:r w:rsidR="00802D74">
          <w:fldChar w:fldCharType="begin"/>
        </w:r>
        <w:r w:rsidR="00802D74">
          <w:instrText xml:space="preserve"> PAGEREF _Toc462817342 \h </w:instrText>
        </w:r>
        <w:r w:rsidR="00802D74">
          <w:fldChar w:fldCharType="separate"/>
        </w:r>
        <w:r w:rsidR="00802D74">
          <w:t>17</w:t>
        </w:r>
        <w:r w:rsidR="00802D74">
          <w:fldChar w:fldCharType="end"/>
        </w:r>
      </w:hyperlink>
    </w:p>
    <w:p w:rsidR="00802D74" w:rsidRDefault="008529D5">
      <w:pPr>
        <w:pStyle w:val="TOC2"/>
        <w:rPr>
          <w:rFonts w:eastAsiaTheme="minorEastAsia"/>
          <w:smallCaps w:val="0"/>
          <w:sz w:val="22"/>
        </w:rPr>
      </w:pPr>
      <w:hyperlink w:anchor="_Toc462817343" w:history="1">
        <w:r w:rsidR="00802D74" w:rsidRPr="00C12452">
          <w:rPr>
            <w:rStyle w:val="Hyperlink"/>
          </w:rPr>
          <w:t>Core Infrastructure Server (CIS) Suite</w:t>
        </w:r>
        <w:r w:rsidR="00802D74">
          <w:tab/>
        </w:r>
        <w:r w:rsidR="00802D74">
          <w:fldChar w:fldCharType="begin"/>
        </w:r>
        <w:r w:rsidR="00802D74">
          <w:instrText xml:space="preserve"> PAGEREF _Toc462817343 \h </w:instrText>
        </w:r>
        <w:r w:rsidR="00802D74">
          <w:fldChar w:fldCharType="separate"/>
        </w:r>
        <w:r w:rsidR="00802D74">
          <w:t>18</w:t>
        </w:r>
        <w:r w:rsidR="00802D74">
          <w:fldChar w:fldCharType="end"/>
        </w:r>
      </w:hyperlink>
    </w:p>
    <w:p w:rsidR="00802D74" w:rsidRDefault="008529D5">
      <w:pPr>
        <w:pStyle w:val="TOC2"/>
        <w:rPr>
          <w:rFonts w:eastAsiaTheme="minorEastAsia"/>
          <w:smallCaps w:val="0"/>
          <w:sz w:val="22"/>
        </w:rPr>
      </w:pPr>
      <w:hyperlink w:anchor="_Toc462817344" w:history="1">
        <w:r w:rsidR="00802D74" w:rsidRPr="00C12452">
          <w:rPr>
            <w:rStyle w:val="Hyperlink"/>
          </w:rPr>
          <w:t>Forefront</w:t>
        </w:r>
        <w:r w:rsidR="00802D74">
          <w:tab/>
        </w:r>
        <w:r w:rsidR="00802D74">
          <w:fldChar w:fldCharType="begin"/>
        </w:r>
        <w:r w:rsidR="00802D74">
          <w:instrText xml:space="preserve"> PAGEREF _Toc462817344 \h </w:instrText>
        </w:r>
        <w:r w:rsidR="00802D74">
          <w:fldChar w:fldCharType="separate"/>
        </w:r>
        <w:r w:rsidR="00802D74">
          <w:t>20</w:t>
        </w:r>
        <w:r w:rsidR="00802D74">
          <w:fldChar w:fldCharType="end"/>
        </w:r>
      </w:hyperlink>
    </w:p>
    <w:p w:rsidR="00802D74" w:rsidRDefault="008529D5">
      <w:pPr>
        <w:pStyle w:val="TOC2"/>
        <w:rPr>
          <w:rFonts w:eastAsiaTheme="minorEastAsia"/>
          <w:smallCaps w:val="0"/>
          <w:sz w:val="22"/>
        </w:rPr>
      </w:pPr>
      <w:hyperlink w:anchor="_Toc462817345" w:history="1">
        <w:r w:rsidR="00802D74" w:rsidRPr="00C12452">
          <w:rPr>
            <w:rStyle w:val="Hyperlink"/>
          </w:rPr>
          <w:t>Microsoft Dynamics</w:t>
        </w:r>
        <w:r w:rsidR="00802D74">
          <w:tab/>
        </w:r>
        <w:r w:rsidR="00802D74">
          <w:fldChar w:fldCharType="begin"/>
        </w:r>
        <w:r w:rsidR="00802D74">
          <w:instrText xml:space="preserve"> PAGEREF _Toc462817345 \h </w:instrText>
        </w:r>
        <w:r w:rsidR="00802D74">
          <w:fldChar w:fldCharType="separate"/>
        </w:r>
        <w:r w:rsidR="00802D74">
          <w:t>21</w:t>
        </w:r>
        <w:r w:rsidR="00802D74">
          <w:fldChar w:fldCharType="end"/>
        </w:r>
      </w:hyperlink>
    </w:p>
    <w:p w:rsidR="00802D74" w:rsidRDefault="008529D5">
      <w:pPr>
        <w:pStyle w:val="TOC3"/>
        <w:rPr>
          <w:rFonts w:eastAsiaTheme="minorEastAsia"/>
          <w:smallCaps w:val="0"/>
          <w:sz w:val="22"/>
        </w:rPr>
      </w:pPr>
      <w:hyperlink w:anchor="_Toc462817346" w:history="1">
        <w:r w:rsidR="00802D74" w:rsidRPr="00C12452">
          <w:rPr>
            <w:rStyle w:val="Hyperlink"/>
          </w:rPr>
          <w:t>Microsoft Dynamics AX</w:t>
        </w:r>
        <w:r w:rsidR="00802D74">
          <w:tab/>
        </w:r>
        <w:r w:rsidR="00802D74">
          <w:fldChar w:fldCharType="begin"/>
        </w:r>
        <w:r w:rsidR="00802D74">
          <w:instrText xml:space="preserve"> PAGEREF _Toc462817346 \h </w:instrText>
        </w:r>
        <w:r w:rsidR="00802D74">
          <w:fldChar w:fldCharType="separate"/>
        </w:r>
        <w:r w:rsidR="00802D74">
          <w:t>21</w:t>
        </w:r>
        <w:r w:rsidR="00802D74">
          <w:fldChar w:fldCharType="end"/>
        </w:r>
      </w:hyperlink>
    </w:p>
    <w:p w:rsidR="00802D74" w:rsidRDefault="008529D5">
      <w:pPr>
        <w:pStyle w:val="TOC3"/>
        <w:rPr>
          <w:rFonts w:eastAsiaTheme="minorEastAsia"/>
          <w:smallCaps w:val="0"/>
          <w:sz w:val="22"/>
        </w:rPr>
      </w:pPr>
      <w:hyperlink w:anchor="_Toc462817347" w:history="1">
        <w:r w:rsidR="00802D74" w:rsidRPr="00C12452">
          <w:rPr>
            <w:rStyle w:val="Hyperlink"/>
          </w:rPr>
          <w:t>Microsoft Dynamics CRM</w:t>
        </w:r>
        <w:r w:rsidR="00802D74">
          <w:tab/>
        </w:r>
        <w:r w:rsidR="00802D74">
          <w:fldChar w:fldCharType="begin"/>
        </w:r>
        <w:r w:rsidR="00802D74">
          <w:instrText xml:space="preserve"> PAGEREF _Toc462817347 \h </w:instrText>
        </w:r>
        <w:r w:rsidR="00802D74">
          <w:fldChar w:fldCharType="separate"/>
        </w:r>
        <w:r w:rsidR="00802D74">
          <w:t>23</w:t>
        </w:r>
        <w:r w:rsidR="00802D74">
          <w:fldChar w:fldCharType="end"/>
        </w:r>
      </w:hyperlink>
    </w:p>
    <w:p w:rsidR="00802D74" w:rsidRDefault="008529D5">
      <w:pPr>
        <w:pStyle w:val="TOC2"/>
        <w:rPr>
          <w:rFonts w:eastAsiaTheme="minorEastAsia"/>
          <w:smallCaps w:val="0"/>
          <w:sz w:val="22"/>
        </w:rPr>
      </w:pPr>
      <w:hyperlink w:anchor="_Toc462817348" w:history="1">
        <w:r w:rsidR="00802D74" w:rsidRPr="00C12452">
          <w:rPr>
            <w:rStyle w:val="Hyperlink"/>
          </w:rPr>
          <w:t>Microsoft Identity Manager</w:t>
        </w:r>
        <w:r w:rsidR="00802D74">
          <w:tab/>
        </w:r>
        <w:r w:rsidR="00802D74">
          <w:fldChar w:fldCharType="begin"/>
        </w:r>
        <w:r w:rsidR="00802D74">
          <w:instrText xml:space="preserve"> PAGEREF _Toc462817348 \h </w:instrText>
        </w:r>
        <w:r w:rsidR="00802D74">
          <w:fldChar w:fldCharType="separate"/>
        </w:r>
        <w:r w:rsidR="00802D74">
          <w:t>24</w:t>
        </w:r>
        <w:r w:rsidR="00802D74">
          <w:fldChar w:fldCharType="end"/>
        </w:r>
      </w:hyperlink>
    </w:p>
    <w:p w:rsidR="00802D74" w:rsidRDefault="008529D5">
      <w:pPr>
        <w:pStyle w:val="TOC2"/>
        <w:rPr>
          <w:rFonts w:eastAsiaTheme="minorEastAsia"/>
          <w:smallCaps w:val="0"/>
          <w:sz w:val="22"/>
        </w:rPr>
      </w:pPr>
      <w:hyperlink w:anchor="_Toc462817349" w:history="1">
        <w:r w:rsidR="00802D74" w:rsidRPr="00C12452">
          <w:rPr>
            <w:rStyle w:val="Hyperlink"/>
          </w:rPr>
          <w:t>Office-programmer</w:t>
        </w:r>
        <w:r w:rsidR="00802D74">
          <w:tab/>
        </w:r>
        <w:r w:rsidR="00802D74">
          <w:fldChar w:fldCharType="begin"/>
        </w:r>
        <w:r w:rsidR="00802D74">
          <w:instrText xml:space="preserve"> PAGEREF _Toc462817349 \h </w:instrText>
        </w:r>
        <w:r w:rsidR="00802D74">
          <w:fldChar w:fldCharType="separate"/>
        </w:r>
        <w:r w:rsidR="00802D74">
          <w:t>25</w:t>
        </w:r>
        <w:r w:rsidR="00802D74">
          <w:fldChar w:fldCharType="end"/>
        </w:r>
      </w:hyperlink>
    </w:p>
    <w:p w:rsidR="00802D74" w:rsidRDefault="008529D5">
      <w:pPr>
        <w:pStyle w:val="TOC3"/>
        <w:rPr>
          <w:rFonts w:eastAsiaTheme="minorEastAsia"/>
          <w:smallCaps w:val="0"/>
          <w:sz w:val="22"/>
        </w:rPr>
      </w:pPr>
      <w:hyperlink w:anchor="_Toc462817350" w:history="1">
        <w:r w:rsidR="00802D74" w:rsidRPr="00C12452">
          <w:rPr>
            <w:rStyle w:val="Hyperlink"/>
          </w:rPr>
          <w:t>Office-skrivebordsprogrammer</w:t>
        </w:r>
        <w:r w:rsidR="00802D74">
          <w:tab/>
        </w:r>
        <w:r w:rsidR="00802D74">
          <w:fldChar w:fldCharType="begin"/>
        </w:r>
        <w:r w:rsidR="00802D74">
          <w:instrText xml:space="preserve"> PAGEREF _Toc462817350 \h </w:instrText>
        </w:r>
        <w:r w:rsidR="00802D74">
          <w:fldChar w:fldCharType="separate"/>
        </w:r>
        <w:r w:rsidR="00802D74">
          <w:t>25</w:t>
        </w:r>
        <w:r w:rsidR="00802D74">
          <w:fldChar w:fldCharType="end"/>
        </w:r>
      </w:hyperlink>
    </w:p>
    <w:p w:rsidR="00802D74" w:rsidRDefault="008529D5">
      <w:pPr>
        <w:pStyle w:val="TOC3"/>
        <w:rPr>
          <w:rFonts w:eastAsiaTheme="minorEastAsia"/>
          <w:smallCaps w:val="0"/>
          <w:sz w:val="22"/>
        </w:rPr>
      </w:pPr>
      <w:hyperlink w:anchor="_Toc462817351" w:history="1">
        <w:r w:rsidR="00802D74" w:rsidRPr="00C12452">
          <w:rPr>
            <w:rStyle w:val="Hyperlink"/>
          </w:rPr>
          <w:t>Office for Mac</w:t>
        </w:r>
        <w:r w:rsidR="00802D74">
          <w:tab/>
        </w:r>
        <w:r w:rsidR="00802D74">
          <w:fldChar w:fldCharType="begin"/>
        </w:r>
        <w:r w:rsidR="00802D74">
          <w:instrText xml:space="preserve"> PAGEREF _Toc462817351 \h </w:instrText>
        </w:r>
        <w:r w:rsidR="00802D74">
          <w:fldChar w:fldCharType="separate"/>
        </w:r>
        <w:r w:rsidR="00802D74">
          <w:t>26</w:t>
        </w:r>
        <w:r w:rsidR="00802D74">
          <w:fldChar w:fldCharType="end"/>
        </w:r>
      </w:hyperlink>
    </w:p>
    <w:p w:rsidR="00802D74" w:rsidRDefault="008529D5">
      <w:pPr>
        <w:pStyle w:val="TOC2"/>
        <w:rPr>
          <w:rFonts w:eastAsiaTheme="minorEastAsia"/>
          <w:smallCaps w:val="0"/>
          <w:sz w:val="22"/>
        </w:rPr>
      </w:pPr>
      <w:hyperlink w:anchor="_Toc462817352" w:history="1">
        <w:r w:rsidR="00802D74" w:rsidRPr="00C12452">
          <w:rPr>
            <w:rStyle w:val="Hyperlink"/>
          </w:rPr>
          <w:t>Office-servere</w:t>
        </w:r>
        <w:r w:rsidR="00802D74">
          <w:tab/>
        </w:r>
        <w:r w:rsidR="00802D74">
          <w:fldChar w:fldCharType="begin"/>
        </w:r>
        <w:r w:rsidR="00802D74">
          <w:instrText xml:space="preserve"> PAGEREF _Toc462817352 \h </w:instrText>
        </w:r>
        <w:r w:rsidR="00802D74">
          <w:fldChar w:fldCharType="separate"/>
        </w:r>
        <w:r w:rsidR="00802D74">
          <w:t>27</w:t>
        </w:r>
        <w:r w:rsidR="00802D74">
          <w:fldChar w:fldCharType="end"/>
        </w:r>
      </w:hyperlink>
    </w:p>
    <w:p w:rsidR="00802D74" w:rsidRDefault="008529D5">
      <w:pPr>
        <w:pStyle w:val="TOC3"/>
        <w:rPr>
          <w:rFonts w:eastAsiaTheme="minorEastAsia"/>
          <w:smallCaps w:val="0"/>
          <w:sz w:val="22"/>
        </w:rPr>
      </w:pPr>
      <w:hyperlink w:anchor="_Toc462817353" w:history="1">
        <w:r w:rsidR="00802D74" w:rsidRPr="00C12452">
          <w:rPr>
            <w:rStyle w:val="Hyperlink"/>
          </w:rPr>
          <w:t>Exchange Server</w:t>
        </w:r>
        <w:r w:rsidR="00802D74">
          <w:tab/>
        </w:r>
        <w:r w:rsidR="00802D74">
          <w:fldChar w:fldCharType="begin"/>
        </w:r>
        <w:r w:rsidR="00802D74">
          <w:instrText xml:space="preserve"> PAGEREF _Toc462817353 \h </w:instrText>
        </w:r>
        <w:r w:rsidR="00802D74">
          <w:fldChar w:fldCharType="separate"/>
        </w:r>
        <w:r w:rsidR="00802D74">
          <w:t>27</w:t>
        </w:r>
        <w:r w:rsidR="00802D74">
          <w:fldChar w:fldCharType="end"/>
        </w:r>
      </w:hyperlink>
    </w:p>
    <w:p w:rsidR="00802D74" w:rsidRDefault="008529D5">
      <w:pPr>
        <w:pStyle w:val="TOC3"/>
        <w:rPr>
          <w:rFonts w:eastAsiaTheme="minorEastAsia"/>
          <w:smallCaps w:val="0"/>
          <w:sz w:val="22"/>
        </w:rPr>
      </w:pPr>
      <w:hyperlink w:anchor="_Toc462817354" w:history="1">
        <w:r w:rsidR="00802D74" w:rsidRPr="00C12452">
          <w:rPr>
            <w:rStyle w:val="Hyperlink"/>
          </w:rPr>
          <w:t>Project Server</w:t>
        </w:r>
        <w:r w:rsidR="00802D74">
          <w:tab/>
        </w:r>
        <w:r w:rsidR="00802D74">
          <w:fldChar w:fldCharType="begin"/>
        </w:r>
        <w:r w:rsidR="00802D74">
          <w:instrText xml:space="preserve"> PAGEREF _Toc462817354 \h </w:instrText>
        </w:r>
        <w:r w:rsidR="00802D74">
          <w:fldChar w:fldCharType="separate"/>
        </w:r>
        <w:r w:rsidR="00802D74">
          <w:t>28</w:t>
        </w:r>
        <w:r w:rsidR="00802D74">
          <w:fldChar w:fldCharType="end"/>
        </w:r>
      </w:hyperlink>
    </w:p>
    <w:p w:rsidR="00802D74" w:rsidRDefault="008529D5">
      <w:pPr>
        <w:pStyle w:val="TOC3"/>
        <w:rPr>
          <w:rFonts w:eastAsiaTheme="minorEastAsia"/>
          <w:smallCaps w:val="0"/>
          <w:sz w:val="22"/>
        </w:rPr>
      </w:pPr>
      <w:hyperlink w:anchor="_Toc462817355" w:history="1">
        <w:r w:rsidR="00802D74" w:rsidRPr="00C12452">
          <w:rPr>
            <w:rStyle w:val="Hyperlink"/>
          </w:rPr>
          <w:t>SharePoint Server</w:t>
        </w:r>
        <w:r w:rsidR="00802D74">
          <w:tab/>
        </w:r>
        <w:r w:rsidR="00802D74">
          <w:fldChar w:fldCharType="begin"/>
        </w:r>
        <w:r w:rsidR="00802D74">
          <w:instrText xml:space="preserve"> PAGEREF _Toc462817355 \h </w:instrText>
        </w:r>
        <w:r w:rsidR="00802D74">
          <w:fldChar w:fldCharType="separate"/>
        </w:r>
        <w:r w:rsidR="00802D74">
          <w:t>29</w:t>
        </w:r>
        <w:r w:rsidR="00802D74">
          <w:fldChar w:fldCharType="end"/>
        </w:r>
      </w:hyperlink>
    </w:p>
    <w:p w:rsidR="00802D74" w:rsidRDefault="008529D5">
      <w:pPr>
        <w:pStyle w:val="TOC3"/>
        <w:rPr>
          <w:rFonts w:eastAsiaTheme="minorEastAsia"/>
          <w:smallCaps w:val="0"/>
          <w:sz w:val="22"/>
        </w:rPr>
      </w:pPr>
      <w:hyperlink w:anchor="_Toc462817356" w:history="1">
        <w:r w:rsidR="00802D74" w:rsidRPr="00C12452">
          <w:rPr>
            <w:rStyle w:val="Hyperlink"/>
          </w:rPr>
          <w:t>Skype for Business Server</w:t>
        </w:r>
        <w:r w:rsidR="00802D74">
          <w:tab/>
        </w:r>
        <w:r w:rsidR="00802D74">
          <w:fldChar w:fldCharType="begin"/>
        </w:r>
        <w:r w:rsidR="00802D74">
          <w:instrText xml:space="preserve"> PAGEREF _Toc462817356 \h </w:instrText>
        </w:r>
        <w:r w:rsidR="00802D74">
          <w:fldChar w:fldCharType="separate"/>
        </w:r>
        <w:r w:rsidR="00802D74">
          <w:t>30</w:t>
        </w:r>
        <w:r w:rsidR="00802D74">
          <w:fldChar w:fldCharType="end"/>
        </w:r>
      </w:hyperlink>
    </w:p>
    <w:p w:rsidR="00802D74" w:rsidRDefault="008529D5">
      <w:pPr>
        <w:pStyle w:val="TOC2"/>
        <w:rPr>
          <w:rFonts w:eastAsiaTheme="minorEastAsia"/>
          <w:smallCaps w:val="0"/>
          <w:sz w:val="22"/>
        </w:rPr>
      </w:pPr>
      <w:hyperlink w:anchor="_Toc462817357" w:history="1">
        <w:r w:rsidR="00802D74" w:rsidRPr="00C12452">
          <w:rPr>
            <w:rStyle w:val="Hyperlink"/>
          </w:rPr>
          <w:t>R Server</w:t>
        </w:r>
        <w:r w:rsidR="00802D74">
          <w:tab/>
        </w:r>
        <w:r w:rsidR="00802D74">
          <w:fldChar w:fldCharType="begin"/>
        </w:r>
        <w:r w:rsidR="00802D74">
          <w:instrText xml:space="preserve"> PAGEREF _Toc462817357 \h </w:instrText>
        </w:r>
        <w:r w:rsidR="00802D74">
          <w:fldChar w:fldCharType="separate"/>
        </w:r>
        <w:r w:rsidR="00802D74">
          <w:t>31</w:t>
        </w:r>
        <w:r w:rsidR="00802D74">
          <w:fldChar w:fldCharType="end"/>
        </w:r>
      </w:hyperlink>
    </w:p>
    <w:p w:rsidR="00802D74" w:rsidRDefault="008529D5">
      <w:pPr>
        <w:pStyle w:val="TOC2"/>
        <w:rPr>
          <w:rFonts w:eastAsiaTheme="minorEastAsia"/>
          <w:smallCaps w:val="0"/>
          <w:sz w:val="22"/>
        </w:rPr>
      </w:pPr>
      <w:hyperlink w:anchor="_Toc462817358" w:history="1">
        <w:r w:rsidR="00802D74" w:rsidRPr="00C12452">
          <w:rPr>
            <w:rStyle w:val="Hyperlink"/>
          </w:rPr>
          <w:t>SQL Server</w:t>
        </w:r>
        <w:r w:rsidR="00802D74">
          <w:tab/>
        </w:r>
        <w:r w:rsidR="00802D74">
          <w:fldChar w:fldCharType="begin"/>
        </w:r>
        <w:r w:rsidR="00802D74">
          <w:instrText xml:space="preserve"> PAGEREF _Toc462817358 \h </w:instrText>
        </w:r>
        <w:r w:rsidR="00802D74">
          <w:fldChar w:fldCharType="separate"/>
        </w:r>
        <w:r w:rsidR="00802D74">
          <w:t>32</w:t>
        </w:r>
        <w:r w:rsidR="00802D74">
          <w:fldChar w:fldCharType="end"/>
        </w:r>
      </w:hyperlink>
    </w:p>
    <w:p w:rsidR="00802D74" w:rsidRDefault="008529D5">
      <w:pPr>
        <w:pStyle w:val="TOC2"/>
        <w:rPr>
          <w:rFonts w:eastAsiaTheme="minorEastAsia"/>
          <w:smallCaps w:val="0"/>
          <w:sz w:val="22"/>
        </w:rPr>
      </w:pPr>
      <w:hyperlink w:anchor="_Toc462817359" w:history="1">
        <w:r w:rsidR="00802D74" w:rsidRPr="00C12452">
          <w:rPr>
            <w:rStyle w:val="Hyperlink"/>
          </w:rPr>
          <w:t>System Center</w:t>
        </w:r>
        <w:r w:rsidR="00802D74">
          <w:tab/>
        </w:r>
        <w:r w:rsidR="00802D74">
          <w:fldChar w:fldCharType="begin"/>
        </w:r>
        <w:r w:rsidR="00802D74">
          <w:instrText xml:space="preserve"> PAGEREF _Toc462817359 \h </w:instrText>
        </w:r>
        <w:r w:rsidR="00802D74">
          <w:fldChar w:fldCharType="separate"/>
        </w:r>
        <w:r w:rsidR="00802D74">
          <w:t>33</w:t>
        </w:r>
        <w:r w:rsidR="00802D74">
          <w:fldChar w:fldCharType="end"/>
        </w:r>
      </w:hyperlink>
    </w:p>
    <w:p w:rsidR="00802D74" w:rsidRDefault="008529D5">
      <w:pPr>
        <w:pStyle w:val="TOC3"/>
        <w:rPr>
          <w:rFonts w:eastAsiaTheme="minorEastAsia"/>
          <w:smallCaps w:val="0"/>
          <w:sz w:val="22"/>
        </w:rPr>
      </w:pPr>
      <w:hyperlink w:anchor="_Toc462817360" w:history="1">
        <w:r w:rsidR="00802D74" w:rsidRPr="00C12452">
          <w:rPr>
            <w:rStyle w:val="Hyperlink"/>
          </w:rPr>
          <w:t>System Center Server</w:t>
        </w:r>
        <w:r w:rsidR="00802D74">
          <w:tab/>
        </w:r>
        <w:r w:rsidR="00802D74">
          <w:fldChar w:fldCharType="begin"/>
        </w:r>
        <w:r w:rsidR="00802D74">
          <w:instrText xml:space="preserve"> PAGEREF _Toc462817360 \h </w:instrText>
        </w:r>
        <w:r w:rsidR="00802D74">
          <w:fldChar w:fldCharType="separate"/>
        </w:r>
        <w:r w:rsidR="00802D74">
          <w:t>33</w:t>
        </w:r>
        <w:r w:rsidR="00802D74">
          <w:fldChar w:fldCharType="end"/>
        </w:r>
      </w:hyperlink>
    </w:p>
    <w:p w:rsidR="00802D74" w:rsidRDefault="008529D5">
      <w:pPr>
        <w:pStyle w:val="TOC3"/>
        <w:rPr>
          <w:rFonts w:eastAsiaTheme="minorEastAsia"/>
          <w:smallCaps w:val="0"/>
          <w:sz w:val="22"/>
        </w:rPr>
      </w:pPr>
      <w:hyperlink w:anchor="_Toc462817361" w:history="1">
        <w:r w:rsidR="00802D74" w:rsidRPr="00C12452">
          <w:rPr>
            <w:rStyle w:val="Hyperlink"/>
          </w:rPr>
          <w:t>System Center Client Management Suite</w:t>
        </w:r>
        <w:r w:rsidR="00802D74">
          <w:tab/>
        </w:r>
        <w:r w:rsidR="00802D74">
          <w:fldChar w:fldCharType="begin"/>
        </w:r>
        <w:r w:rsidR="00802D74">
          <w:instrText xml:space="preserve"> PAGEREF _Toc462817361 \h </w:instrText>
        </w:r>
        <w:r w:rsidR="00802D74">
          <w:fldChar w:fldCharType="separate"/>
        </w:r>
        <w:r w:rsidR="00802D74">
          <w:t>35</w:t>
        </w:r>
        <w:r w:rsidR="00802D74">
          <w:fldChar w:fldCharType="end"/>
        </w:r>
      </w:hyperlink>
    </w:p>
    <w:p w:rsidR="00802D74" w:rsidRDefault="008529D5">
      <w:pPr>
        <w:pStyle w:val="TOC3"/>
        <w:rPr>
          <w:rFonts w:eastAsiaTheme="minorEastAsia"/>
          <w:smallCaps w:val="0"/>
          <w:sz w:val="22"/>
        </w:rPr>
      </w:pPr>
      <w:hyperlink w:anchor="_Toc462817362" w:history="1">
        <w:r w:rsidR="00802D74" w:rsidRPr="00C12452">
          <w:rPr>
            <w:rStyle w:val="Hyperlink"/>
          </w:rPr>
          <w:t>System Center Configuration Manager</w:t>
        </w:r>
        <w:r w:rsidR="00802D74">
          <w:tab/>
        </w:r>
        <w:r w:rsidR="00802D74">
          <w:fldChar w:fldCharType="begin"/>
        </w:r>
        <w:r w:rsidR="00802D74">
          <w:instrText xml:space="preserve"> PAGEREF _Toc462817362 \h </w:instrText>
        </w:r>
        <w:r w:rsidR="00802D74">
          <w:fldChar w:fldCharType="separate"/>
        </w:r>
        <w:r w:rsidR="00802D74">
          <w:t>36</w:t>
        </w:r>
        <w:r w:rsidR="00802D74">
          <w:fldChar w:fldCharType="end"/>
        </w:r>
      </w:hyperlink>
    </w:p>
    <w:p w:rsidR="00802D74" w:rsidRDefault="008529D5">
      <w:pPr>
        <w:pStyle w:val="TOC3"/>
        <w:rPr>
          <w:rFonts w:eastAsiaTheme="minorEastAsia"/>
          <w:smallCaps w:val="0"/>
          <w:sz w:val="22"/>
        </w:rPr>
      </w:pPr>
      <w:hyperlink w:anchor="_Toc462817363" w:history="1">
        <w:r w:rsidR="00802D74" w:rsidRPr="00C12452">
          <w:rPr>
            <w:rStyle w:val="Hyperlink"/>
          </w:rPr>
          <w:t>System Center Endpoint Protection</w:t>
        </w:r>
        <w:r w:rsidR="00802D74">
          <w:tab/>
        </w:r>
        <w:r w:rsidR="00802D74">
          <w:fldChar w:fldCharType="begin"/>
        </w:r>
        <w:r w:rsidR="00802D74">
          <w:instrText xml:space="preserve"> PAGEREF _Toc462817363 \h </w:instrText>
        </w:r>
        <w:r w:rsidR="00802D74">
          <w:fldChar w:fldCharType="separate"/>
        </w:r>
        <w:r w:rsidR="00802D74">
          <w:t>37</w:t>
        </w:r>
        <w:r w:rsidR="00802D74">
          <w:fldChar w:fldCharType="end"/>
        </w:r>
      </w:hyperlink>
    </w:p>
    <w:p w:rsidR="00802D74" w:rsidRDefault="008529D5">
      <w:pPr>
        <w:pStyle w:val="TOC2"/>
        <w:rPr>
          <w:rFonts w:eastAsiaTheme="minorEastAsia"/>
          <w:smallCaps w:val="0"/>
          <w:sz w:val="22"/>
        </w:rPr>
      </w:pPr>
      <w:hyperlink w:anchor="_Toc462817364" w:history="1">
        <w:r w:rsidR="00802D74" w:rsidRPr="00C12452">
          <w:rPr>
            <w:rStyle w:val="Hyperlink"/>
          </w:rPr>
          <w:t>Virtual Desktop Infrastructure (VDI) Suite</w:t>
        </w:r>
        <w:r w:rsidR="00802D74">
          <w:tab/>
        </w:r>
        <w:r w:rsidR="00802D74">
          <w:fldChar w:fldCharType="begin"/>
        </w:r>
        <w:r w:rsidR="00802D74">
          <w:instrText xml:space="preserve"> PAGEREF _Toc462817364 \h </w:instrText>
        </w:r>
        <w:r w:rsidR="00802D74">
          <w:fldChar w:fldCharType="separate"/>
        </w:r>
        <w:r w:rsidR="00802D74">
          <w:t>37</w:t>
        </w:r>
        <w:r w:rsidR="00802D74">
          <w:fldChar w:fldCharType="end"/>
        </w:r>
      </w:hyperlink>
    </w:p>
    <w:p w:rsidR="00802D74" w:rsidRDefault="008529D5">
      <w:pPr>
        <w:pStyle w:val="TOC2"/>
        <w:rPr>
          <w:rFonts w:eastAsiaTheme="minorEastAsia"/>
          <w:smallCaps w:val="0"/>
          <w:sz w:val="22"/>
        </w:rPr>
      </w:pPr>
      <w:hyperlink w:anchor="_Toc462817365" w:history="1">
        <w:r w:rsidR="00802D74" w:rsidRPr="00C12452">
          <w:rPr>
            <w:rStyle w:val="Hyperlink"/>
          </w:rPr>
          <w:t>Visual Studio</w:t>
        </w:r>
        <w:r w:rsidR="00802D74">
          <w:tab/>
        </w:r>
        <w:r w:rsidR="00802D74">
          <w:fldChar w:fldCharType="begin"/>
        </w:r>
        <w:r w:rsidR="00802D74">
          <w:instrText xml:space="preserve"> PAGEREF _Toc462817365 \h </w:instrText>
        </w:r>
        <w:r w:rsidR="00802D74">
          <w:fldChar w:fldCharType="separate"/>
        </w:r>
        <w:r w:rsidR="00802D74">
          <w:t>38</w:t>
        </w:r>
        <w:r w:rsidR="00802D74">
          <w:fldChar w:fldCharType="end"/>
        </w:r>
      </w:hyperlink>
    </w:p>
    <w:p w:rsidR="00802D74" w:rsidRDefault="008529D5">
      <w:pPr>
        <w:pStyle w:val="TOC3"/>
        <w:rPr>
          <w:rFonts w:eastAsiaTheme="minorEastAsia"/>
          <w:smallCaps w:val="0"/>
          <w:sz w:val="22"/>
        </w:rPr>
      </w:pPr>
      <w:hyperlink w:anchor="_Toc462817366" w:history="1">
        <w:r w:rsidR="00802D74" w:rsidRPr="00C12452">
          <w:rPr>
            <w:rStyle w:val="Hyperlink"/>
          </w:rPr>
          <w:t>Visual Studio</w:t>
        </w:r>
        <w:r w:rsidR="00802D74">
          <w:tab/>
        </w:r>
        <w:r w:rsidR="00802D74">
          <w:fldChar w:fldCharType="begin"/>
        </w:r>
        <w:r w:rsidR="00802D74">
          <w:instrText xml:space="preserve"> PAGEREF _Toc462817366 \h </w:instrText>
        </w:r>
        <w:r w:rsidR="00802D74">
          <w:fldChar w:fldCharType="separate"/>
        </w:r>
        <w:r w:rsidR="00802D74">
          <w:t>38</w:t>
        </w:r>
        <w:r w:rsidR="00802D74">
          <w:fldChar w:fldCharType="end"/>
        </w:r>
      </w:hyperlink>
    </w:p>
    <w:p w:rsidR="00802D74" w:rsidRDefault="008529D5">
      <w:pPr>
        <w:pStyle w:val="TOC3"/>
        <w:rPr>
          <w:rFonts w:eastAsiaTheme="minorEastAsia"/>
          <w:smallCaps w:val="0"/>
          <w:sz w:val="22"/>
        </w:rPr>
      </w:pPr>
      <w:hyperlink w:anchor="_Toc462817367" w:history="1">
        <w:r w:rsidR="00802D74" w:rsidRPr="00C12452">
          <w:rPr>
            <w:rStyle w:val="Hyperlink"/>
          </w:rPr>
          <w:t>Visual Studio Team Foundation Server</w:t>
        </w:r>
        <w:r w:rsidR="00802D74">
          <w:tab/>
        </w:r>
        <w:r w:rsidR="00802D74">
          <w:fldChar w:fldCharType="begin"/>
        </w:r>
        <w:r w:rsidR="00802D74">
          <w:instrText xml:space="preserve"> PAGEREF _Toc462817367 \h </w:instrText>
        </w:r>
        <w:r w:rsidR="00802D74">
          <w:fldChar w:fldCharType="separate"/>
        </w:r>
        <w:r w:rsidR="00802D74">
          <w:t>39</w:t>
        </w:r>
        <w:r w:rsidR="00802D74">
          <w:fldChar w:fldCharType="end"/>
        </w:r>
      </w:hyperlink>
    </w:p>
    <w:p w:rsidR="00802D74" w:rsidRDefault="008529D5">
      <w:pPr>
        <w:pStyle w:val="TOC2"/>
        <w:rPr>
          <w:rFonts w:eastAsiaTheme="minorEastAsia"/>
          <w:smallCaps w:val="0"/>
          <w:sz w:val="22"/>
        </w:rPr>
      </w:pPr>
      <w:hyperlink w:anchor="_Toc462817368" w:history="1">
        <w:r w:rsidR="00802D74" w:rsidRPr="00C12452">
          <w:rPr>
            <w:rStyle w:val="Hyperlink"/>
          </w:rPr>
          <w:t>Windows</w:t>
        </w:r>
        <w:r w:rsidR="00802D74">
          <w:tab/>
        </w:r>
        <w:r w:rsidR="00802D74">
          <w:fldChar w:fldCharType="begin"/>
        </w:r>
        <w:r w:rsidR="00802D74">
          <w:instrText xml:space="preserve"> PAGEREF _Toc462817368 \h </w:instrText>
        </w:r>
        <w:r w:rsidR="00802D74">
          <w:fldChar w:fldCharType="separate"/>
        </w:r>
        <w:r w:rsidR="00802D74">
          <w:t>40</w:t>
        </w:r>
        <w:r w:rsidR="00802D74">
          <w:fldChar w:fldCharType="end"/>
        </w:r>
      </w:hyperlink>
    </w:p>
    <w:p w:rsidR="00802D74" w:rsidRDefault="008529D5">
      <w:pPr>
        <w:pStyle w:val="TOC3"/>
        <w:rPr>
          <w:rFonts w:eastAsiaTheme="minorEastAsia"/>
          <w:smallCaps w:val="0"/>
          <w:sz w:val="22"/>
        </w:rPr>
      </w:pPr>
      <w:hyperlink w:anchor="_Toc462817369" w:history="1">
        <w:r w:rsidR="00802D74" w:rsidRPr="00C12452">
          <w:rPr>
            <w:rStyle w:val="Hyperlink"/>
          </w:rPr>
          <w:t>Windows-datamaskinoperasjonssystem</w:t>
        </w:r>
        <w:r w:rsidR="00802D74">
          <w:tab/>
        </w:r>
        <w:r w:rsidR="00802D74">
          <w:fldChar w:fldCharType="begin"/>
        </w:r>
        <w:r w:rsidR="00802D74">
          <w:instrText xml:space="preserve"> PAGEREF _Toc462817369 \h </w:instrText>
        </w:r>
        <w:r w:rsidR="00802D74">
          <w:fldChar w:fldCharType="separate"/>
        </w:r>
        <w:r w:rsidR="00802D74">
          <w:t>40</w:t>
        </w:r>
        <w:r w:rsidR="00802D74">
          <w:fldChar w:fldCharType="end"/>
        </w:r>
      </w:hyperlink>
    </w:p>
    <w:p w:rsidR="00802D74" w:rsidRDefault="008529D5">
      <w:pPr>
        <w:pStyle w:val="TOC2"/>
        <w:rPr>
          <w:rFonts w:eastAsiaTheme="minorEastAsia"/>
          <w:smallCaps w:val="0"/>
          <w:sz w:val="22"/>
        </w:rPr>
      </w:pPr>
      <w:hyperlink w:anchor="_Toc462817370" w:history="1">
        <w:r w:rsidR="00802D74" w:rsidRPr="00C12452">
          <w:rPr>
            <w:rStyle w:val="Hyperlink"/>
          </w:rPr>
          <w:t>Windows Server</w:t>
        </w:r>
        <w:r w:rsidR="00802D74">
          <w:tab/>
        </w:r>
        <w:r w:rsidR="00802D74">
          <w:fldChar w:fldCharType="begin"/>
        </w:r>
        <w:r w:rsidR="00802D74">
          <w:instrText xml:space="preserve"> PAGEREF _Toc462817370 \h </w:instrText>
        </w:r>
        <w:r w:rsidR="00802D74">
          <w:fldChar w:fldCharType="separate"/>
        </w:r>
        <w:r w:rsidR="00802D74">
          <w:t>47</w:t>
        </w:r>
        <w:r w:rsidR="00802D74">
          <w:fldChar w:fldCharType="end"/>
        </w:r>
      </w:hyperlink>
    </w:p>
    <w:p w:rsidR="00802D74" w:rsidRDefault="008529D5">
      <w:pPr>
        <w:pStyle w:val="TOC3"/>
        <w:rPr>
          <w:rFonts w:eastAsiaTheme="minorEastAsia"/>
          <w:smallCaps w:val="0"/>
          <w:sz w:val="22"/>
        </w:rPr>
      </w:pPr>
      <w:hyperlink w:anchor="_Toc462817371" w:history="1">
        <w:r w:rsidR="00802D74" w:rsidRPr="00C12452">
          <w:rPr>
            <w:rStyle w:val="Hyperlink"/>
          </w:rPr>
          <w:t>Windows MultiPoint Server</w:t>
        </w:r>
        <w:r w:rsidR="00802D74">
          <w:tab/>
        </w:r>
        <w:r w:rsidR="00802D74">
          <w:fldChar w:fldCharType="begin"/>
        </w:r>
        <w:r w:rsidR="00802D74">
          <w:instrText xml:space="preserve"> PAGEREF _Toc462817371 \h </w:instrText>
        </w:r>
        <w:r w:rsidR="00802D74">
          <w:fldChar w:fldCharType="separate"/>
        </w:r>
        <w:r w:rsidR="00802D74">
          <w:t>47</w:t>
        </w:r>
        <w:r w:rsidR="00802D74">
          <w:fldChar w:fldCharType="end"/>
        </w:r>
      </w:hyperlink>
    </w:p>
    <w:p w:rsidR="00802D74" w:rsidRDefault="008529D5">
      <w:pPr>
        <w:pStyle w:val="TOC3"/>
        <w:rPr>
          <w:rFonts w:eastAsiaTheme="minorEastAsia"/>
          <w:smallCaps w:val="0"/>
          <w:sz w:val="22"/>
        </w:rPr>
      </w:pPr>
      <w:hyperlink w:anchor="_Toc462817372" w:history="1">
        <w:r w:rsidR="00802D74" w:rsidRPr="00C12452">
          <w:rPr>
            <w:rStyle w:val="Hyperlink"/>
          </w:rPr>
          <w:t>Windows Server</w:t>
        </w:r>
        <w:r w:rsidR="00802D74">
          <w:tab/>
        </w:r>
        <w:r w:rsidR="00802D74">
          <w:fldChar w:fldCharType="begin"/>
        </w:r>
        <w:r w:rsidR="00802D74">
          <w:instrText xml:space="preserve"> PAGEREF _Toc462817372 \h </w:instrText>
        </w:r>
        <w:r w:rsidR="00802D74">
          <w:fldChar w:fldCharType="separate"/>
        </w:r>
        <w:r w:rsidR="00802D74">
          <w:t>48</w:t>
        </w:r>
        <w:r w:rsidR="00802D74">
          <w:fldChar w:fldCharType="end"/>
        </w:r>
      </w:hyperlink>
    </w:p>
    <w:p w:rsidR="00802D74" w:rsidRDefault="008529D5">
      <w:pPr>
        <w:pStyle w:val="TOC1"/>
        <w:rPr>
          <w:rFonts w:eastAsiaTheme="minorEastAsia"/>
          <w:b w:val="0"/>
          <w:caps w:val="0"/>
          <w:noProof/>
          <w:sz w:val="22"/>
          <w:szCs w:val="22"/>
        </w:rPr>
      </w:pPr>
      <w:hyperlink w:anchor="_Toc462817373" w:history="1">
        <w:r w:rsidR="00802D74" w:rsidRPr="00C12452">
          <w:rPr>
            <w:rStyle w:val="Hyperlink"/>
            <w:noProof/>
          </w:rPr>
          <w:t>Elektroniske Tjenester</w:t>
        </w:r>
        <w:r w:rsidR="00802D74">
          <w:rPr>
            <w:noProof/>
          </w:rPr>
          <w:tab/>
        </w:r>
        <w:r w:rsidR="00802D74">
          <w:rPr>
            <w:noProof/>
          </w:rPr>
          <w:fldChar w:fldCharType="begin"/>
        </w:r>
        <w:r w:rsidR="00802D74">
          <w:rPr>
            <w:noProof/>
          </w:rPr>
          <w:instrText xml:space="preserve"> PAGEREF _Toc462817373 \h </w:instrText>
        </w:r>
        <w:r w:rsidR="00802D74">
          <w:rPr>
            <w:noProof/>
          </w:rPr>
        </w:r>
        <w:r w:rsidR="00802D74">
          <w:rPr>
            <w:noProof/>
          </w:rPr>
          <w:fldChar w:fldCharType="separate"/>
        </w:r>
        <w:r w:rsidR="00802D74">
          <w:rPr>
            <w:noProof/>
          </w:rPr>
          <w:t>52</w:t>
        </w:r>
        <w:r w:rsidR="00802D74">
          <w:rPr>
            <w:noProof/>
          </w:rPr>
          <w:fldChar w:fldCharType="end"/>
        </w:r>
      </w:hyperlink>
    </w:p>
    <w:p w:rsidR="00802D74" w:rsidRDefault="008529D5">
      <w:pPr>
        <w:pStyle w:val="TOC2"/>
        <w:rPr>
          <w:rFonts w:eastAsiaTheme="minorEastAsia"/>
          <w:smallCaps w:val="0"/>
          <w:sz w:val="22"/>
        </w:rPr>
      </w:pPr>
      <w:hyperlink w:anchor="_Toc462817374" w:history="1">
        <w:r w:rsidR="00802D74" w:rsidRPr="00C12452">
          <w:rPr>
            <w:rStyle w:val="Hyperlink"/>
          </w:rPr>
          <w:t>Tilgjengelighet for Elektroniske Tjenester</w:t>
        </w:r>
        <w:r w:rsidR="00802D74">
          <w:tab/>
        </w:r>
        <w:r w:rsidR="00802D74">
          <w:fldChar w:fldCharType="begin"/>
        </w:r>
        <w:r w:rsidR="00802D74">
          <w:instrText xml:space="preserve"> PAGEREF _Toc462817374 \h </w:instrText>
        </w:r>
        <w:r w:rsidR="00802D74">
          <w:fldChar w:fldCharType="separate"/>
        </w:r>
        <w:r w:rsidR="00802D74">
          <w:t>52</w:t>
        </w:r>
        <w:r w:rsidR="00802D74">
          <w:fldChar w:fldCharType="end"/>
        </w:r>
      </w:hyperlink>
    </w:p>
    <w:p w:rsidR="00802D74" w:rsidRDefault="008529D5">
      <w:pPr>
        <w:pStyle w:val="TOC2"/>
        <w:rPr>
          <w:rFonts w:eastAsiaTheme="minorEastAsia"/>
          <w:smallCaps w:val="0"/>
          <w:sz w:val="22"/>
        </w:rPr>
      </w:pPr>
      <w:hyperlink w:anchor="_Toc462817375" w:history="1">
        <w:r w:rsidR="00802D74" w:rsidRPr="00C12452">
          <w:rPr>
            <w:rStyle w:val="Hyperlink"/>
          </w:rPr>
          <w:t>Innkjøpsregler for Elektroniske Tjenester</w:t>
        </w:r>
        <w:r w:rsidR="00802D74">
          <w:tab/>
        </w:r>
        <w:r w:rsidR="00802D74">
          <w:fldChar w:fldCharType="begin"/>
        </w:r>
        <w:r w:rsidR="00802D74">
          <w:instrText xml:space="preserve"> PAGEREF _Toc462817375 \h </w:instrText>
        </w:r>
        <w:r w:rsidR="00802D74">
          <w:fldChar w:fldCharType="separate"/>
        </w:r>
        <w:r w:rsidR="00802D74">
          <w:t>52</w:t>
        </w:r>
        <w:r w:rsidR="00802D74">
          <w:fldChar w:fldCharType="end"/>
        </w:r>
      </w:hyperlink>
    </w:p>
    <w:p w:rsidR="00802D74" w:rsidRDefault="008529D5">
      <w:pPr>
        <w:pStyle w:val="TOC2"/>
        <w:rPr>
          <w:rFonts w:eastAsiaTheme="minorEastAsia"/>
          <w:smallCaps w:val="0"/>
          <w:sz w:val="22"/>
        </w:rPr>
      </w:pPr>
      <w:hyperlink w:anchor="_Toc462817376" w:history="1">
        <w:r w:rsidR="00802D74" w:rsidRPr="00C12452">
          <w:rPr>
            <w:rStyle w:val="Hyperlink"/>
          </w:rPr>
          <w:t>Fornyelse av Elektroniske Tjenester</w:t>
        </w:r>
        <w:r w:rsidR="00802D74">
          <w:tab/>
        </w:r>
        <w:r w:rsidR="00802D74">
          <w:fldChar w:fldCharType="begin"/>
        </w:r>
        <w:r w:rsidR="00802D74">
          <w:instrText xml:space="preserve"> PAGEREF _Toc462817376 \h </w:instrText>
        </w:r>
        <w:r w:rsidR="00802D74">
          <w:fldChar w:fldCharType="separate"/>
        </w:r>
        <w:r w:rsidR="00802D74">
          <w:t>52</w:t>
        </w:r>
        <w:r w:rsidR="00802D74">
          <w:fldChar w:fldCharType="end"/>
        </w:r>
      </w:hyperlink>
    </w:p>
    <w:p w:rsidR="00802D74" w:rsidRDefault="008529D5">
      <w:pPr>
        <w:pStyle w:val="TOC2"/>
        <w:rPr>
          <w:rFonts w:eastAsiaTheme="minorEastAsia"/>
          <w:smallCaps w:val="0"/>
          <w:sz w:val="22"/>
        </w:rPr>
      </w:pPr>
      <w:hyperlink w:anchor="_Toc462817377" w:history="1">
        <w:r w:rsidR="00802D74" w:rsidRPr="00C12452">
          <w:rPr>
            <w:rStyle w:val="Hyperlink"/>
          </w:rPr>
          <w:t>Microsoft Azure-tjenester</w:t>
        </w:r>
        <w:r w:rsidR="00802D74">
          <w:tab/>
        </w:r>
        <w:r w:rsidR="00802D74">
          <w:fldChar w:fldCharType="begin"/>
        </w:r>
        <w:r w:rsidR="00802D74">
          <w:instrText xml:space="preserve"> PAGEREF _Toc462817377 \h </w:instrText>
        </w:r>
        <w:r w:rsidR="00802D74">
          <w:fldChar w:fldCharType="separate"/>
        </w:r>
        <w:r w:rsidR="00802D74">
          <w:t>52</w:t>
        </w:r>
        <w:r w:rsidR="00802D74">
          <w:fldChar w:fldCharType="end"/>
        </w:r>
      </w:hyperlink>
    </w:p>
    <w:p w:rsidR="00802D74" w:rsidRDefault="008529D5">
      <w:pPr>
        <w:pStyle w:val="TOC3"/>
        <w:rPr>
          <w:rFonts w:eastAsiaTheme="minorEastAsia"/>
          <w:smallCaps w:val="0"/>
          <w:sz w:val="22"/>
        </w:rPr>
      </w:pPr>
      <w:hyperlink w:anchor="_Toc462817378" w:history="1">
        <w:r w:rsidR="00802D74" w:rsidRPr="00C12452">
          <w:rPr>
            <w:rStyle w:val="Hyperlink"/>
          </w:rPr>
          <w:t>Microsoft Azure-tjenester</w:t>
        </w:r>
        <w:r w:rsidR="00802D74">
          <w:tab/>
        </w:r>
        <w:r w:rsidR="00802D74">
          <w:fldChar w:fldCharType="begin"/>
        </w:r>
        <w:r w:rsidR="00802D74">
          <w:instrText xml:space="preserve"> PAGEREF _Toc462817378 \h </w:instrText>
        </w:r>
        <w:r w:rsidR="00802D74">
          <w:fldChar w:fldCharType="separate"/>
        </w:r>
        <w:r w:rsidR="00802D74">
          <w:t>54</w:t>
        </w:r>
        <w:r w:rsidR="00802D74">
          <w:fldChar w:fldCharType="end"/>
        </w:r>
      </w:hyperlink>
    </w:p>
    <w:p w:rsidR="00802D74" w:rsidRDefault="008529D5">
      <w:pPr>
        <w:pStyle w:val="TOC2"/>
        <w:rPr>
          <w:rFonts w:eastAsiaTheme="minorEastAsia"/>
          <w:smallCaps w:val="0"/>
          <w:sz w:val="22"/>
        </w:rPr>
      </w:pPr>
      <w:hyperlink w:anchor="_Toc462817379" w:history="1">
        <w:r w:rsidR="00802D74" w:rsidRPr="00C12452">
          <w:rPr>
            <w:rStyle w:val="Hyperlink"/>
          </w:rPr>
          <w:t>Microsoft Azure-planer</w:t>
        </w:r>
        <w:r w:rsidR="00802D74">
          <w:tab/>
        </w:r>
        <w:r w:rsidR="00802D74">
          <w:fldChar w:fldCharType="begin"/>
        </w:r>
        <w:r w:rsidR="00802D74">
          <w:instrText xml:space="preserve"> PAGEREF _Toc462817379 \h </w:instrText>
        </w:r>
        <w:r w:rsidR="00802D74">
          <w:fldChar w:fldCharType="separate"/>
        </w:r>
        <w:r w:rsidR="00802D74">
          <w:t>54</w:t>
        </w:r>
        <w:r w:rsidR="00802D74">
          <w:fldChar w:fldCharType="end"/>
        </w:r>
      </w:hyperlink>
    </w:p>
    <w:p w:rsidR="00802D74" w:rsidRDefault="008529D5">
      <w:pPr>
        <w:pStyle w:val="TOC2"/>
        <w:rPr>
          <w:rFonts w:eastAsiaTheme="minorEastAsia"/>
          <w:smallCaps w:val="0"/>
          <w:sz w:val="22"/>
        </w:rPr>
      </w:pPr>
      <w:hyperlink w:anchor="_Toc462817380" w:history="1">
        <w:r w:rsidR="00802D74" w:rsidRPr="00C12452">
          <w:rPr>
            <w:rStyle w:val="Hyperlink"/>
          </w:rPr>
          <w:t>Enterprise Mobility + Security (Plan)</w:t>
        </w:r>
        <w:r w:rsidR="00802D74">
          <w:tab/>
        </w:r>
        <w:r w:rsidR="00802D74">
          <w:fldChar w:fldCharType="begin"/>
        </w:r>
        <w:r w:rsidR="00802D74">
          <w:instrText xml:space="preserve"> PAGEREF _Toc462817380 \h </w:instrText>
        </w:r>
        <w:r w:rsidR="00802D74">
          <w:fldChar w:fldCharType="separate"/>
        </w:r>
        <w:r w:rsidR="00802D74">
          <w:t>56</w:t>
        </w:r>
        <w:r w:rsidR="00802D74">
          <w:fldChar w:fldCharType="end"/>
        </w:r>
      </w:hyperlink>
    </w:p>
    <w:p w:rsidR="00802D74" w:rsidRDefault="008529D5">
      <w:pPr>
        <w:pStyle w:val="TOC2"/>
        <w:rPr>
          <w:rFonts w:eastAsiaTheme="minorEastAsia"/>
          <w:smallCaps w:val="0"/>
          <w:sz w:val="22"/>
        </w:rPr>
      </w:pPr>
      <w:hyperlink w:anchor="_Toc462817381" w:history="1">
        <w:r w:rsidR="00802D74" w:rsidRPr="00C12452">
          <w:rPr>
            <w:rStyle w:val="Hyperlink"/>
          </w:rPr>
          <w:t>Secure Productive Enterprise</w:t>
        </w:r>
        <w:r w:rsidR="00802D74">
          <w:tab/>
        </w:r>
        <w:r w:rsidR="00802D74">
          <w:fldChar w:fldCharType="begin"/>
        </w:r>
        <w:r w:rsidR="00802D74">
          <w:instrText xml:space="preserve"> PAGEREF _Toc462817381 \h </w:instrText>
        </w:r>
        <w:r w:rsidR="00802D74">
          <w:fldChar w:fldCharType="separate"/>
        </w:r>
        <w:r w:rsidR="00802D74">
          <w:t>57</w:t>
        </w:r>
        <w:r w:rsidR="00802D74">
          <w:fldChar w:fldCharType="end"/>
        </w:r>
      </w:hyperlink>
    </w:p>
    <w:p w:rsidR="00802D74" w:rsidRDefault="008529D5">
      <w:pPr>
        <w:pStyle w:val="TOC2"/>
        <w:rPr>
          <w:rFonts w:eastAsiaTheme="minorEastAsia"/>
          <w:smallCaps w:val="0"/>
          <w:sz w:val="22"/>
        </w:rPr>
      </w:pPr>
      <w:hyperlink w:anchor="_Toc462817382" w:history="1">
        <w:r w:rsidR="00802D74" w:rsidRPr="00C12452">
          <w:rPr>
            <w:rStyle w:val="Hyperlink"/>
          </w:rPr>
          <w:t>Microsoft Dynamics Online Services</w:t>
        </w:r>
        <w:r w:rsidR="00802D74">
          <w:tab/>
        </w:r>
        <w:r w:rsidR="00802D74">
          <w:fldChar w:fldCharType="begin"/>
        </w:r>
        <w:r w:rsidR="00802D74">
          <w:instrText xml:space="preserve"> PAGEREF _Toc462817382 \h </w:instrText>
        </w:r>
        <w:r w:rsidR="00802D74">
          <w:fldChar w:fldCharType="separate"/>
        </w:r>
        <w:r w:rsidR="00802D74">
          <w:t>58</w:t>
        </w:r>
        <w:r w:rsidR="00802D74">
          <w:fldChar w:fldCharType="end"/>
        </w:r>
      </w:hyperlink>
    </w:p>
    <w:p w:rsidR="00802D74" w:rsidRDefault="008529D5">
      <w:pPr>
        <w:pStyle w:val="TOC3"/>
        <w:rPr>
          <w:rFonts w:eastAsiaTheme="minorEastAsia"/>
          <w:smallCaps w:val="0"/>
          <w:sz w:val="22"/>
        </w:rPr>
      </w:pPr>
      <w:hyperlink w:anchor="_Toc462817383" w:history="1">
        <w:r w:rsidR="00802D74" w:rsidRPr="00C12452">
          <w:rPr>
            <w:rStyle w:val="Hyperlink"/>
          </w:rPr>
          <w:t>Microsoft Dynamics AX</w:t>
        </w:r>
        <w:r w:rsidR="00802D74">
          <w:tab/>
        </w:r>
        <w:r w:rsidR="00802D74">
          <w:fldChar w:fldCharType="begin"/>
        </w:r>
        <w:r w:rsidR="00802D74">
          <w:instrText xml:space="preserve"> PAGEREF _Toc462817383 \h </w:instrText>
        </w:r>
        <w:r w:rsidR="00802D74">
          <w:fldChar w:fldCharType="separate"/>
        </w:r>
        <w:r w:rsidR="00802D74">
          <w:t>58</w:t>
        </w:r>
        <w:r w:rsidR="00802D74">
          <w:fldChar w:fldCharType="end"/>
        </w:r>
      </w:hyperlink>
    </w:p>
    <w:p w:rsidR="00802D74" w:rsidRDefault="008529D5">
      <w:pPr>
        <w:pStyle w:val="TOC3"/>
        <w:rPr>
          <w:rFonts w:eastAsiaTheme="minorEastAsia"/>
          <w:smallCaps w:val="0"/>
          <w:sz w:val="22"/>
        </w:rPr>
      </w:pPr>
      <w:hyperlink w:anchor="_Toc462817384" w:history="1">
        <w:r w:rsidR="00802D74" w:rsidRPr="00C12452">
          <w:rPr>
            <w:rStyle w:val="Hyperlink"/>
          </w:rPr>
          <w:t>Microsoft Dynamics CRM Online</w:t>
        </w:r>
        <w:r w:rsidR="00802D74">
          <w:tab/>
        </w:r>
        <w:r w:rsidR="00802D74">
          <w:fldChar w:fldCharType="begin"/>
        </w:r>
        <w:r w:rsidR="00802D74">
          <w:instrText xml:space="preserve"> PAGEREF _Toc462817384 \h </w:instrText>
        </w:r>
        <w:r w:rsidR="00802D74">
          <w:fldChar w:fldCharType="separate"/>
        </w:r>
        <w:r w:rsidR="00802D74">
          <w:t>59</w:t>
        </w:r>
        <w:r w:rsidR="00802D74">
          <w:fldChar w:fldCharType="end"/>
        </w:r>
      </w:hyperlink>
    </w:p>
    <w:p w:rsidR="00802D74" w:rsidRDefault="008529D5">
      <w:pPr>
        <w:pStyle w:val="TOC3"/>
        <w:rPr>
          <w:rFonts w:eastAsiaTheme="minorEastAsia"/>
          <w:smallCaps w:val="0"/>
          <w:sz w:val="22"/>
        </w:rPr>
      </w:pPr>
      <w:hyperlink w:anchor="_Toc462817385" w:history="1">
        <w:r w:rsidR="00802D74" w:rsidRPr="00C12452">
          <w:rPr>
            <w:rStyle w:val="Hyperlink"/>
          </w:rPr>
          <w:t>Microsoft Dynamics Marketing</w:t>
        </w:r>
        <w:r w:rsidR="00802D74">
          <w:tab/>
        </w:r>
        <w:r w:rsidR="00802D74">
          <w:fldChar w:fldCharType="begin"/>
        </w:r>
        <w:r w:rsidR="00802D74">
          <w:instrText xml:space="preserve"> PAGEREF _Toc462817385 \h </w:instrText>
        </w:r>
        <w:r w:rsidR="00802D74">
          <w:fldChar w:fldCharType="separate"/>
        </w:r>
        <w:r w:rsidR="00802D74">
          <w:t>60</w:t>
        </w:r>
        <w:r w:rsidR="00802D74">
          <w:fldChar w:fldCharType="end"/>
        </w:r>
      </w:hyperlink>
    </w:p>
    <w:p w:rsidR="00802D74" w:rsidRDefault="008529D5">
      <w:pPr>
        <w:pStyle w:val="TOC3"/>
        <w:rPr>
          <w:rFonts w:eastAsiaTheme="minorEastAsia"/>
          <w:smallCaps w:val="0"/>
          <w:sz w:val="22"/>
        </w:rPr>
      </w:pPr>
      <w:hyperlink w:anchor="_Toc462817386" w:history="1">
        <w:r w:rsidR="00802D74" w:rsidRPr="00C12452">
          <w:rPr>
            <w:rStyle w:val="Hyperlink"/>
          </w:rPr>
          <w:t>Microsoft Social Engagement</w:t>
        </w:r>
        <w:r w:rsidR="00802D74">
          <w:tab/>
        </w:r>
        <w:r w:rsidR="00802D74">
          <w:fldChar w:fldCharType="begin"/>
        </w:r>
        <w:r w:rsidR="00802D74">
          <w:instrText xml:space="preserve"> PAGEREF _Toc462817386 \h </w:instrText>
        </w:r>
        <w:r w:rsidR="00802D74">
          <w:fldChar w:fldCharType="separate"/>
        </w:r>
        <w:r w:rsidR="00802D74">
          <w:t>60</w:t>
        </w:r>
        <w:r w:rsidR="00802D74">
          <w:fldChar w:fldCharType="end"/>
        </w:r>
      </w:hyperlink>
    </w:p>
    <w:p w:rsidR="00802D74" w:rsidRDefault="008529D5">
      <w:pPr>
        <w:pStyle w:val="TOC3"/>
        <w:rPr>
          <w:rFonts w:eastAsiaTheme="minorEastAsia"/>
          <w:smallCaps w:val="0"/>
          <w:sz w:val="22"/>
        </w:rPr>
      </w:pPr>
      <w:hyperlink w:anchor="_Toc462817387" w:history="1">
        <w:r w:rsidR="00802D74" w:rsidRPr="00C12452">
          <w:rPr>
            <w:rStyle w:val="Hyperlink"/>
          </w:rPr>
          <w:t>Parature, fra Microsoft</w:t>
        </w:r>
        <w:r w:rsidR="00802D74">
          <w:tab/>
        </w:r>
        <w:r w:rsidR="00802D74">
          <w:fldChar w:fldCharType="begin"/>
        </w:r>
        <w:r w:rsidR="00802D74">
          <w:instrText xml:space="preserve"> PAGEREF _Toc462817387 \h </w:instrText>
        </w:r>
        <w:r w:rsidR="00802D74">
          <w:fldChar w:fldCharType="separate"/>
        </w:r>
        <w:r w:rsidR="00802D74">
          <w:t>61</w:t>
        </w:r>
        <w:r w:rsidR="00802D74">
          <w:fldChar w:fldCharType="end"/>
        </w:r>
      </w:hyperlink>
    </w:p>
    <w:p w:rsidR="00802D74" w:rsidRDefault="008529D5">
      <w:pPr>
        <w:pStyle w:val="TOC2"/>
        <w:rPr>
          <w:rFonts w:eastAsiaTheme="minorEastAsia"/>
          <w:smallCaps w:val="0"/>
          <w:sz w:val="22"/>
        </w:rPr>
      </w:pPr>
      <w:hyperlink w:anchor="_Toc462817388" w:history="1">
        <w:r w:rsidR="00802D74" w:rsidRPr="00C12452">
          <w:rPr>
            <w:rStyle w:val="Hyperlink"/>
          </w:rPr>
          <w:t>Office 365-tjenester</w:t>
        </w:r>
        <w:r w:rsidR="00802D74">
          <w:tab/>
        </w:r>
        <w:r w:rsidR="00802D74">
          <w:fldChar w:fldCharType="begin"/>
        </w:r>
        <w:r w:rsidR="00802D74">
          <w:instrText xml:space="preserve"> PAGEREF _Toc462817388 \h </w:instrText>
        </w:r>
        <w:r w:rsidR="00802D74">
          <w:fldChar w:fldCharType="separate"/>
        </w:r>
        <w:r w:rsidR="00802D74">
          <w:t>61</w:t>
        </w:r>
        <w:r w:rsidR="00802D74">
          <w:fldChar w:fldCharType="end"/>
        </w:r>
      </w:hyperlink>
    </w:p>
    <w:p w:rsidR="00802D74" w:rsidRDefault="008529D5">
      <w:pPr>
        <w:pStyle w:val="TOC3"/>
        <w:rPr>
          <w:rFonts w:eastAsiaTheme="minorEastAsia"/>
          <w:smallCaps w:val="0"/>
          <w:sz w:val="22"/>
        </w:rPr>
      </w:pPr>
      <w:hyperlink w:anchor="_Toc462817389" w:history="1">
        <w:r w:rsidR="00802D74" w:rsidRPr="00C12452">
          <w:rPr>
            <w:rStyle w:val="Hyperlink"/>
          </w:rPr>
          <w:t>Office 365-programmer</w:t>
        </w:r>
        <w:r w:rsidR="00802D74">
          <w:tab/>
        </w:r>
        <w:r w:rsidR="00802D74">
          <w:fldChar w:fldCharType="begin"/>
        </w:r>
        <w:r w:rsidR="00802D74">
          <w:instrText xml:space="preserve"> PAGEREF _Toc462817389 \h </w:instrText>
        </w:r>
        <w:r w:rsidR="00802D74">
          <w:fldChar w:fldCharType="separate"/>
        </w:r>
        <w:r w:rsidR="00802D74">
          <w:t>61</w:t>
        </w:r>
        <w:r w:rsidR="00802D74">
          <w:fldChar w:fldCharType="end"/>
        </w:r>
      </w:hyperlink>
    </w:p>
    <w:p w:rsidR="00802D74" w:rsidRDefault="008529D5">
      <w:pPr>
        <w:pStyle w:val="TOC3"/>
        <w:rPr>
          <w:rFonts w:eastAsiaTheme="minorEastAsia"/>
          <w:smallCaps w:val="0"/>
          <w:sz w:val="22"/>
        </w:rPr>
      </w:pPr>
      <w:hyperlink w:anchor="_Toc462817390" w:history="1">
        <w:r w:rsidR="00802D74" w:rsidRPr="00C12452">
          <w:rPr>
            <w:rStyle w:val="Hyperlink"/>
          </w:rPr>
          <w:t>Office 365-pakker</w:t>
        </w:r>
        <w:r w:rsidR="00802D74">
          <w:tab/>
        </w:r>
        <w:r w:rsidR="00802D74">
          <w:fldChar w:fldCharType="begin"/>
        </w:r>
        <w:r w:rsidR="00802D74">
          <w:instrText xml:space="preserve"> PAGEREF _Toc462817390 \h </w:instrText>
        </w:r>
        <w:r w:rsidR="00802D74">
          <w:fldChar w:fldCharType="separate"/>
        </w:r>
        <w:r w:rsidR="00802D74">
          <w:t>63</w:t>
        </w:r>
        <w:r w:rsidR="00802D74">
          <w:fldChar w:fldCharType="end"/>
        </w:r>
      </w:hyperlink>
    </w:p>
    <w:p w:rsidR="00802D74" w:rsidRDefault="008529D5">
      <w:pPr>
        <w:pStyle w:val="TOC3"/>
        <w:rPr>
          <w:rFonts w:eastAsiaTheme="minorEastAsia"/>
          <w:smallCaps w:val="0"/>
          <w:sz w:val="22"/>
        </w:rPr>
      </w:pPr>
      <w:hyperlink w:anchor="_Toc462817391" w:history="1">
        <w:r w:rsidR="00802D74" w:rsidRPr="00C12452">
          <w:rPr>
            <w:rStyle w:val="Hyperlink"/>
          </w:rPr>
          <w:t>Office 365 Advanced Security Management</w:t>
        </w:r>
        <w:r w:rsidR="00802D74">
          <w:tab/>
        </w:r>
        <w:r w:rsidR="00802D74">
          <w:fldChar w:fldCharType="begin"/>
        </w:r>
        <w:r w:rsidR="00802D74">
          <w:instrText xml:space="preserve"> PAGEREF _Toc462817391 \h </w:instrText>
        </w:r>
        <w:r w:rsidR="00802D74">
          <w:fldChar w:fldCharType="separate"/>
        </w:r>
        <w:r w:rsidR="00802D74">
          <w:t>65</w:t>
        </w:r>
        <w:r w:rsidR="00802D74">
          <w:fldChar w:fldCharType="end"/>
        </w:r>
      </w:hyperlink>
    </w:p>
    <w:p w:rsidR="00802D74" w:rsidRDefault="008529D5">
      <w:pPr>
        <w:pStyle w:val="TOC3"/>
        <w:rPr>
          <w:rFonts w:eastAsiaTheme="minorEastAsia"/>
          <w:smallCaps w:val="0"/>
          <w:sz w:val="22"/>
        </w:rPr>
      </w:pPr>
      <w:hyperlink w:anchor="_Toc462817392" w:history="1">
        <w:r w:rsidR="00802D74" w:rsidRPr="00C12452">
          <w:rPr>
            <w:rStyle w:val="Hyperlink"/>
          </w:rPr>
          <w:t>Office 365 Customer Lockbox</w:t>
        </w:r>
        <w:r w:rsidR="00802D74">
          <w:tab/>
        </w:r>
        <w:r w:rsidR="00802D74">
          <w:fldChar w:fldCharType="begin"/>
        </w:r>
        <w:r w:rsidR="00802D74">
          <w:instrText xml:space="preserve"> PAGEREF _Toc462817392 \h </w:instrText>
        </w:r>
        <w:r w:rsidR="00802D74">
          <w:fldChar w:fldCharType="separate"/>
        </w:r>
        <w:r w:rsidR="00802D74">
          <w:t>65</w:t>
        </w:r>
        <w:r w:rsidR="00802D74">
          <w:fldChar w:fldCharType="end"/>
        </w:r>
      </w:hyperlink>
    </w:p>
    <w:p w:rsidR="00802D74" w:rsidRDefault="008529D5">
      <w:pPr>
        <w:pStyle w:val="TOC3"/>
        <w:rPr>
          <w:rFonts w:eastAsiaTheme="minorEastAsia"/>
          <w:smallCaps w:val="0"/>
          <w:sz w:val="22"/>
        </w:rPr>
      </w:pPr>
      <w:hyperlink w:anchor="_Toc462817393" w:history="1">
        <w:r w:rsidR="00802D74" w:rsidRPr="00C12452">
          <w:rPr>
            <w:rStyle w:val="Hyperlink"/>
          </w:rPr>
          <w:t>Office 365 Delve Analytics</w:t>
        </w:r>
        <w:r w:rsidR="00802D74">
          <w:tab/>
        </w:r>
        <w:r w:rsidR="00802D74">
          <w:fldChar w:fldCharType="begin"/>
        </w:r>
        <w:r w:rsidR="00802D74">
          <w:instrText xml:space="preserve"> PAGEREF _Toc462817393 \h </w:instrText>
        </w:r>
        <w:r w:rsidR="00802D74">
          <w:fldChar w:fldCharType="separate"/>
        </w:r>
        <w:r w:rsidR="00802D74">
          <w:t>66</w:t>
        </w:r>
        <w:r w:rsidR="00802D74">
          <w:fldChar w:fldCharType="end"/>
        </w:r>
      </w:hyperlink>
    </w:p>
    <w:p w:rsidR="00802D74" w:rsidRDefault="008529D5">
      <w:pPr>
        <w:pStyle w:val="TOC3"/>
        <w:rPr>
          <w:rFonts w:eastAsiaTheme="minorEastAsia"/>
          <w:smallCaps w:val="0"/>
          <w:sz w:val="22"/>
        </w:rPr>
      </w:pPr>
      <w:hyperlink w:anchor="_Toc462817394" w:history="1">
        <w:r w:rsidR="00802D74" w:rsidRPr="00C12452">
          <w:rPr>
            <w:rStyle w:val="Hyperlink"/>
          </w:rPr>
          <w:t>Office 365 Advanced eDiscovery</w:t>
        </w:r>
        <w:r w:rsidR="00802D74">
          <w:tab/>
        </w:r>
        <w:r w:rsidR="00802D74">
          <w:fldChar w:fldCharType="begin"/>
        </w:r>
        <w:r w:rsidR="00802D74">
          <w:instrText xml:space="preserve"> PAGEREF _Toc462817394 \h </w:instrText>
        </w:r>
        <w:r w:rsidR="00802D74">
          <w:fldChar w:fldCharType="separate"/>
        </w:r>
        <w:r w:rsidR="00802D74">
          <w:t>66</w:t>
        </w:r>
        <w:r w:rsidR="00802D74">
          <w:fldChar w:fldCharType="end"/>
        </w:r>
      </w:hyperlink>
    </w:p>
    <w:p w:rsidR="00802D74" w:rsidRDefault="008529D5">
      <w:pPr>
        <w:pStyle w:val="TOC3"/>
        <w:rPr>
          <w:rFonts w:eastAsiaTheme="minorEastAsia"/>
          <w:smallCaps w:val="0"/>
          <w:sz w:val="22"/>
        </w:rPr>
      </w:pPr>
      <w:hyperlink w:anchor="_Toc462817395" w:history="1">
        <w:r w:rsidR="00802D74" w:rsidRPr="00C12452">
          <w:rPr>
            <w:rStyle w:val="Hyperlink"/>
          </w:rPr>
          <w:t>Exchange Online</w:t>
        </w:r>
        <w:r w:rsidR="00802D74">
          <w:tab/>
        </w:r>
        <w:r w:rsidR="00802D74">
          <w:fldChar w:fldCharType="begin"/>
        </w:r>
        <w:r w:rsidR="00802D74">
          <w:instrText xml:space="preserve"> PAGEREF _Toc462817395 \h </w:instrText>
        </w:r>
        <w:r w:rsidR="00802D74">
          <w:fldChar w:fldCharType="separate"/>
        </w:r>
        <w:r w:rsidR="00802D74">
          <w:t>66</w:t>
        </w:r>
        <w:r w:rsidR="00802D74">
          <w:fldChar w:fldCharType="end"/>
        </w:r>
      </w:hyperlink>
    </w:p>
    <w:p w:rsidR="00802D74" w:rsidRDefault="008529D5">
      <w:pPr>
        <w:pStyle w:val="TOC3"/>
        <w:rPr>
          <w:rFonts w:eastAsiaTheme="minorEastAsia"/>
          <w:smallCaps w:val="0"/>
          <w:sz w:val="22"/>
        </w:rPr>
      </w:pPr>
      <w:hyperlink w:anchor="_Toc462817396" w:history="1">
        <w:r w:rsidR="00802D74" w:rsidRPr="00C12452">
          <w:rPr>
            <w:rStyle w:val="Hyperlink"/>
          </w:rPr>
          <w:t>OneDrive for Business</w:t>
        </w:r>
        <w:r w:rsidR="00802D74">
          <w:tab/>
        </w:r>
        <w:r w:rsidR="00802D74">
          <w:fldChar w:fldCharType="begin"/>
        </w:r>
        <w:r w:rsidR="00802D74">
          <w:instrText xml:space="preserve"> PAGEREF _Toc462817396 \h </w:instrText>
        </w:r>
        <w:r w:rsidR="00802D74">
          <w:fldChar w:fldCharType="separate"/>
        </w:r>
        <w:r w:rsidR="00802D74">
          <w:t>67</w:t>
        </w:r>
        <w:r w:rsidR="00802D74">
          <w:fldChar w:fldCharType="end"/>
        </w:r>
      </w:hyperlink>
    </w:p>
    <w:p w:rsidR="00802D74" w:rsidRDefault="008529D5">
      <w:pPr>
        <w:pStyle w:val="TOC3"/>
        <w:rPr>
          <w:rFonts w:eastAsiaTheme="minorEastAsia"/>
          <w:smallCaps w:val="0"/>
          <w:sz w:val="22"/>
        </w:rPr>
      </w:pPr>
      <w:hyperlink w:anchor="_Toc462817397" w:history="1">
        <w:r w:rsidR="00802D74" w:rsidRPr="00C12452">
          <w:rPr>
            <w:rStyle w:val="Hyperlink"/>
          </w:rPr>
          <w:t>Project Online</w:t>
        </w:r>
        <w:r w:rsidR="00802D74">
          <w:tab/>
        </w:r>
        <w:r w:rsidR="00802D74">
          <w:fldChar w:fldCharType="begin"/>
        </w:r>
        <w:r w:rsidR="00802D74">
          <w:instrText xml:space="preserve"> PAGEREF _Toc462817397 \h </w:instrText>
        </w:r>
        <w:r w:rsidR="00802D74">
          <w:fldChar w:fldCharType="separate"/>
        </w:r>
        <w:r w:rsidR="00802D74">
          <w:t>67</w:t>
        </w:r>
        <w:r w:rsidR="00802D74">
          <w:fldChar w:fldCharType="end"/>
        </w:r>
      </w:hyperlink>
    </w:p>
    <w:p w:rsidR="00802D74" w:rsidRDefault="008529D5">
      <w:pPr>
        <w:pStyle w:val="TOC3"/>
        <w:rPr>
          <w:rFonts w:eastAsiaTheme="minorEastAsia"/>
          <w:smallCaps w:val="0"/>
          <w:sz w:val="22"/>
        </w:rPr>
      </w:pPr>
      <w:hyperlink w:anchor="_Toc462817398" w:history="1">
        <w:r w:rsidR="00802D74" w:rsidRPr="00C12452">
          <w:rPr>
            <w:rStyle w:val="Hyperlink"/>
          </w:rPr>
          <w:t>SharePoint Online</w:t>
        </w:r>
        <w:r w:rsidR="00802D74">
          <w:tab/>
        </w:r>
        <w:r w:rsidR="00802D74">
          <w:fldChar w:fldCharType="begin"/>
        </w:r>
        <w:r w:rsidR="00802D74">
          <w:instrText xml:space="preserve"> PAGEREF _Toc462817398 \h </w:instrText>
        </w:r>
        <w:r w:rsidR="00802D74">
          <w:fldChar w:fldCharType="separate"/>
        </w:r>
        <w:r w:rsidR="00802D74">
          <w:t>68</w:t>
        </w:r>
        <w:r w:rsidR="00802D74">
          <w:fldChar w:fldCharType="end"/>
        </w:r>
      </w:hyperlink>
    </w:p>
    <w:p w:rsidR="00802D74" w:rsidRDefault="008529D5">
      <w:pPr>
        <w:pStyle w:val="TOC3"/>
        <w:rPr>
          <w:rFonts w:eastAsiaTheme="minorEastAsia"/>
          <w:smallCaps w:val="0"/>
          <w:sz w:val="22"/>
        </w:rPr>
      </w:pPr>
      <w:hyperlink w:anchor="_Toc462817399" w:history="1">
        <w:r w:rsidR="00802D74" w:rsidRPr="00C12452">
          <w:rPr>
            <w:rStyle w:val="Hyperlink"/>
          </w:rPr>
          <w:t>Skype for Business Online</w:t>
        </w:r>
        <w:r w:rsidR="00802D74">
          <w:tab/>
        </w:r>
        <w:r w:rsidR="00802D74">
          <w:fldChar w:fldCharType="begin"/>
        </w:r>
        <w:r w:rsidR="00802D74">
          <w:instrText xml:space="preserve"> PAGEREF _Toc462817399 \h </w:instrText>
        </w:r>
        <w:r w:rsidR="00802D74">
          <w:fldChar w:fldCharType="separate"/>
        </w:r>
        <w:r w:rsidR="00802D74">
          <w:t>69</w:t>
        </w:r>
        <w:r w:rsidR="00802D74">
          <w:fldChar w:fldCharType="end"/>
        </w:r>
      </w:hyperlink>
    </w:p>
    <w:p w:rsidR="00802D74" w:rsidRDefault="008529D5">
      <w:pPr>
        <w:pStyle w:val="TOC2"/>
        <w:rPr>
          <w:rFonts w:eastAsiaTheme="minorEastAsia"/>
          <w:smallCaps w:val="0"/>
          <w:sz w:val="22"/>
        </w:rPr>
      </w:pPr>
      <w:hyperlink w:anchor="_Toc462817400" w:history="1">
        <w:r w:rsidR="00802D74" w:rsidRPr="00C12452">
          <w:rPr>
            <w:rStyle w:val="Hyperlink"/>
          </w:rPr>
          <w:t>Andre Elektroniske Tjenester</w:t>
        </w:r>
        <w:r w:rsidR="00802D74">
          <w:tab/>
        </w:r>
        <w:r w:rsidR="00802D74">
          <w:fldChar w:fldCharType="begin"/>
        </w:r>
        <w:r w:rsidR="00802D74">
          <w:instrText xml:space="preserve"> PAGEREF _Toc462817400 \h </w:instrText>
        </w:r>
        <w:r w:rsidR="00802D74">
          <w:fldChar w:fldCharType="separate"/>
        </w:r>
        <w:r w:rsidR="00802D74">
          <w:t>69</w:t>
        </w:r>
        <w:r w:rsidR="00802D74">
          <w:fldChar w:fldCharType="end"/>
        </w:r>
      </w:hyperlink>
    </w:p>
    <w:p w:rsidR="00802D74" w:rsidRDefault="008529D5">
      <w:pPr>
        <w:pStyle w:val="TOC3"/>
        <w:rPr>
          <w:rFonts w:eastAsiaTheme="minorEastAsia"/>
          <w:smallCaps w:val="0"/>
          <w:sz w:val="22"/>
        </w:rPr>
      </w:pPr>
      <w:hyperlink w:anchor="_Toc462817401" w:history="1">
        <w:r w:rsidR="00802D74" w:rsidRPr="00C12452">
          <w:rPr>
            <w:rStyle w:val="Hyperlink"/>
          </w:rPr>
          <w:t>Bing Maps</w:t>
        </w:r>
        <w:r w:rsidR="00802D74">
          <w:tab/>
        </w:r>
        <w:r w:rsidR="00802D74">
          <w:fldChar w:fldCharType="begin"/>
        </w:r>
        <w:r w:rsidR="00802D74">
          <w:instrText xml:space="preserve"> PAGEREF _Toc462817401 \h </w:instrText>
        </w:r>
        <w:r w:rsidR="00802D74">
          <w:fldChar w:fldCharType="separate"/>
        </w:r>
        <w:r w:rsidR="00802D74">
          <w:t>69</w:t>
        </w:r>
        <w:r w:rsidR="00802D74">
          <w:fldChar w:fldCharType="end"/>
        </w:r>
      </w:hyperlink>
    </w:p>
    <w:p w:rsidR="00802D74" w:rsidRDefault="008529D5">
      <w:pPr>
        <w:pStyle w:val="TOC3"/>
        <w:rPr>
          <w:rFonts w:eastAsiaTheme="minorEastAsia"/>
          <w:smallCaps w:val="0"/>
          <w:sz w:val="22"/>
        </w:rPr>
      </w:pPr>
      <w:hyperlink w:anchor="_Toc462817402" w:history="1">
        <w:r w:rsidR="00802D74" w:rsidRPr="00C12452">
          <w:rPr>
            <w:rStyle w:val="Hyperlink"/>
          </w:rPr>
          <w:t>Microsoft Intune</w:t>
        </w:r>
        <w:r w:rsidR="00802D74">
          <w:tab/>
        </w:r>
        <w:r w:rsidR="00802D74">
          <w:fldChar w:fldCharType="begin"/>
        </w:r>
        <w:r w:rsidR="00802D74">
          <w:instrText xml:space="preserve"> PAGEREF _Toc462817402 \h </w:instrText>
        </w:r>
        <w:r w:rsidR="00802D74">
          <w:fldChar w:fldCharType="separate"/>
        </w:r>
        <w:r w:rsidR="00802D74">
          <w:t>70</w:t>
        </w:r>
        <w:r w:rsidR="00802D74">
          <w:fldChar w:fldCharType="end"/>
        </w:r>
      </w:hyperlink>
    </w:p>
    <w:p w:rsidR="00802D74" w:rsidRDefault="008529D5">
      <w:pPr>
        <w:pStyle w:val="TOC3"/>
        <w:rPr>
          <w:rFonts w:eastAsiaTheme="minorEastAsia"/>
          <w:smallCaps w:val="0"/>
          <w:sz w:val="22"/>
        </w:rPr>
      </w:pPr>
      <w:hyperlink w:anchor="_Toc462817403" w:history="1">
        <w:r w:rsidR="00802D74" w:rsidRPr="00C12452">
          <w:rPr>
            <w:rStyle w:val="Hyperlink"/>
          </w:rPr>
          <w:t>Microsoft Learning</w:t>
        </w:r>
        <w:r w:rsidR="00802D74">
          <w:tab/>
        </w:r>
        <w:r w:rsidR="00802D74">
          <w:fldChar w:fldCharType="begin"/>
        </w:r>
        <w:r w:rsidR="00802D74">
          <w:instrText xml:space="preserve"> PAGEREF _Toc462817403 \h </w:instrText>
        </w:r>
        <w:r w:rsidR="00802D74">
          <w:fldChar w:fldCharType="separate"/>
        </w:r>
        <w:r w:rsidR="00802D74">
          <w:t>70</w:t>
        </w:r>
        <w:r w:rsidR="00802D74">
          <w:fldChar w:fldCharType="end"/>
        </w:r>
      </w:hyperlink>
    </w:p>
    <w:p w:rsidR="00802D74" w:rsidRDefault="008529D5">
      <w:pPr>
        <w:pStyle w:val="TOC3"/>
        <w:rPr>
          <w:rFonts w:eastAsiaTheme="minorEastAsia"/>
          <w:smallCaps w:val="0"/>
          <w:sz w:val="22"/>
        </w:rPr>
      </w:pPr>
      <w:hyperlink w:anchor="_Toc462817404" w:history="1">
        <w:r w:rsidR="00802D74" w:rsidRPr="00C12452">
          <w:rPr>
            <w:rStyle w:val="Hyperlink"/>
          </w:rPr>
          <w:t>Microsoft Translator</w:t>
        </w:r>
        <w:r w:rsidR="00802D74">
          <w:tab/>
        </w:r>
        <w:r w:rsidR="00802D74">
          <w:fldChar w:fldCharType="begin"/>
        </w:r>
        <w:r w:rsidR="00802D74">
          <w:instrText xml:space="preserve"> PAGEREF _Toc462817404 \h </w:instrText>
        </w:r>
        <w:r w:rsidR="00802D74">
          <w:fldChar w:fldCharType="separate"/>
        </w:r>
        <w:r w:rsidR="00802D74">
          <w:t>71</w:t>
        </w:r>
        <w:r w:rsidR="00802D74">
          <w:fldChar w:fldCharType="end"/>
        </w:r>
      </w:hyperlink>
    </w:p>
    <w:p w:rsidR="00802D74" w:rsidRDefault="008529D5">
      <w:pPr>
        <w:pStyle w:val="TOC3"/>
        <w:rPr>
          <w:rFonts w:eastAsiaTheme="minorEastAsia"/>
          <w:smallCaps w:val="0"/>
          <w:sz w:val="22"/>
        </w:rPr>
      </w:pPr>
      <w:hyperlink w:anchor="_Toc462817405" w:history="1">
        <w:r w:rsidR="00802D74" w:rsidRPr="00C12452">
          <w:rPr>
            <w:rStyle w:val="Hyperlink"/>
          </w:rPr>
          <w:t>Minecraft: Education Edition</w:t>
        </w:r>
        <w:r w:rsidR="00802D74">
          <w:tab/>
        </w:r>
        <w:r w:rsidR="00802D74">
          <w:fldChar w:fldCharType="begin"/>
        </w:r>
        <w:r w:rsidR="00802D74">
          <w:instrText xml:space="preserve"> PAGEREF _Toc462817405 \h </w:instrText>
        </w:r>
        <w:r w:rsidR="00802D74">
          <w:fldChar w:fldCharType="separate"/>
        </w:r>
        <w:r w:rsidR="00802D74">
          <w:t>71</w:t>
        </w:r>
        <w:r w:rsidR="00802D74">
          <w:fldChar w:fldCharType="end"/>
        </w:r>
      </w:hyperlink>
    </w:p>
    <w:p w:rsidR="00802D74" w:rsidRDefault="008529D5">
      <w:pPr>
        <w:pStyle w:val="TOC3"/>
        <w:rPr>
          <w:rFonts w:eastAsiaTheme="minorEastAsia"/>
          <w:smallCaps w:val="0"/>
          <w:sz w:val="22"/>
        </w:rPr>
      </w:pPr>
      <w:hyperlink w:anchor="_Toc462817406" w:history="1">
        <w:r w:rsidR="00802D74" w:rsidRPr="00C12452">
          <w:rPr>
            <w:rStyle w:val="Hyperlink"/>
          </w:rPr>
          <w:t>Power BI Pro</w:t>
        </w:r>
        <w:r w:rsidR="00802D74">
          <w:tab/>
        </w:r>
        <w:r w:rsidR="00802D74">
          <w:fldChar w:fldCharType="begin"/>
        </w:r>
        <w:r w:rsidR="00802D74">
          <w:instrText xml:space="preserve"> PAGEREF _Toc462817406 \h </w:instrText>
        </w:r>
        <w:r w:rsidR="00802D74">
          <w:fldChar w:fldCharType="separate"/>
        </w:r>
        <w:r w:rsidR="00802D74">
          <w:t>71</w:t>
        </w:r>
        <w:r w:rsidR="00802D74">
          <w:fldChar w:fldCharType="end"/>
        </w:r>
      </w:hyperlink>
    </w:p>
    <w:p w:rsidR="00802D74" w:rsidRDefault="008529D5">
      <w:pPr>
        <w:pStyle w:val="TOC3"/>
        <w:rPr>
          <w:rFonts w:eastAsiaTheme="minorEastAsia"/>
          <w:smallCaps w:val="0"/>
          <w:sz w:val="22"/>
        </w:rPr>
      </w:pPr>
      <w:hyperlink w:anchor="_Toc462817407" w:history="1">
        <w:r w:rsidR="00802D74" w:rsidRPr="00C12452">
          <w:rPr>
            <w:rStyle w:val="Hyperlink"/>
          </w:rPr>
          <w:t>Yammer Enterprise</w:t>
        </w:r>
        <w:r w:rsidR="00802D74">
          <w:tab/>
        </w:r>
        <w:r w:rsidR="00802D74">
          <w:fldChar w:fldCharType="begin"/>
        </w:r>
        <w:r w:rsidR="00802D74">
          <w:instrText xml:space="preserve"> PAGEREF _Toc462817407 \h </w:instrText>
        </w:r>
        <w:r w:rsidR="00802D74">
          <w:fldChar w:fldCharType="separate"/>
        </w:r>
        <w:r w:rsidR="00802D74">
          <w:t>72</w:t>
        </w:r>
        <w:r w:rsidR="00802D74">
          <w:fldChar w:fldCharType="end"/>
        </w:r>
      </w:hyperlink>
    </w:p>
    <w:p w:rsidR="00802D74" w:rsidRDefault="008529D5">
      <w:pPr>
        <w:pStyle w:val="TOC1"/>
        <w:rPr>
          <w:rFonts w:eastAsiaTheme="minorEastAsia"/>
          <w:b w:val="0"/>
          <w:caps w:val="0"/>
          <w:noProof/>
          <w:sz w:val="22"/>
          <w:szCs w:val="22"/>
        </w:rPr>
      </w:pPr>
      <w:hyperlink w:anchor="_Toc462817408" w:history="1">
        <w:r w:rsidR="00802D74" w:rsidRPr="00C12452">
          <w:rPr>
            <w:rStyle w:val="Hyperlink"/>
            <w:noProof/>
          </w:rPr>
          <w:t>Ordliste</w:t>
        </w:r>
        <w:r w:rsidR="00802D74">
          <w:rPr>
            <w:noProof/>
          </w:rPr>
          <w:tab/>
        </w:r>
        <w:r w:rsidR="00802D74">
          <w:rPr>
            <w:noProof/>
          </w:rPr>
          <w:fldChar w:fldCharType="begin"/>
        </w:r>
        <w:r w:rsidR="00802D74">
          <w:rPr>
            <w:noProof/>
          </w:rPr>
          <w:instrText xml:space="preserve"> PAGEREF _Toc462817408 \h </w:instrText>
        </w:r>
        <w:r w:rsidR="00802D74">
          <w:rPr>
            <w:noProof/>
          </w:rPr>
        </w:r>
        <w:r w:rsidR="00802D74">
          <w:rPr>
            <w:noProof/>
          </w:rPr>
          <w:fldChar w:fldCharType="separate"/>
        </w:r>
        <w:r w:rsidR="00802D74">
          <w:rPr>
            <w:noProof/>
          </w:rPr>
          <w:t>73</w:t>
        </w:r>
        <w:r w:rsidR="00802D74">
          <w:rPr>
            <w:noProof/>
          </w:rPr>
          <w:fldChar w:fldCharType="end"/>
        </w:r>
      </w:hyperlink>
    </w:p>
    <w:p w:rsidR="00802D74" w:rsidRDefault="008529D5">
      <w:pPr>
        <w:pStyle w:val="TOC2"/>
        <w:rPr>
          <w:rFonts w:eastAsiaTheme="minorEastAsia"/>
          <w:smallCaps w:val="0"/>
          <w:sz w:val="22"/>
        </w:rPr>
      </w:pPr>
      <w:hyperlink w:anchor="_Toc462817409" w:history="1">
        <w:r w:rsidR="00802D74" w:rsidRPr="00C12452">
          <w:rPr>
            <w:rStyle w:val="Hyperlink"/>
          </w:rPr>
          <w:t>Attributter</w:t>
        </w:r>
        <w:r w:rsidR="00802D74">
          <w:tab/>
        </w:r>
        <w:r w:rsidR="00802D74">
          <w:fldChar w:fldCharType="begin"/>
        </w:r>
        <w:r w:rsidR="00802D74">
          <w:instrText xml:space="preserve"> PAGEREF _Toc462817409 \h </w:instrText>
        </w:r>
        <w:r w:rsidR="00802D74">
          <w:fldChar w:fldCharType="separate"/>
        </w:r>
        <w:r w:rsidR="00802D74">
          <w:t>73</w:t>
        </w:r>
        <w:r w:rsidR="00802D74">
          <w:fldChar w:fldCharType="end"/>
        </w:r>
      </w:hyperlink>
    </w:p>
    <w:p w:rsidR="00802D74" w:rsidRDefault="008529D5">
      <w:pPr>
        <w:pStyle w:val="TOC2"/>
        <w:rPr>
          <w:rFonts w:eastAsiaTheme="minorEastAsia"/>
          <w:smallCaps w:val="0"/>
          <w:sz w:val="22"/>
        </w:rPr>
      </w:pPr>
      <w:hyperlink w:anchor="_Toc462817410" w:history="1">
        <w:r w:rsidR="00802D74" w:rsidRPr="00C12452">
          <w:rPr>
            <w:rStyle w:val="Hyperlink"/>
          </w:rPr>
          <w:t>Celleverdier</w:t>
        </w:r>
        <w:r w:rsidR="00802D74">
          <w:tab/>
        </w:r>
        <w:r w:rsidR="00802D74">
          <w:fldChar w:fldCharType="begin"/>
        </w:r>
        <w:r w:rsidR="00802D74">
          <w:instrText xml:space="preserve"> PAGEREF _Toc462817410 \h </w:instrText>
        </w:r>
        <w:r w:rsidR="00802D74">
          <w:fldChar w:fldCharType="separate"/>
        </w:r>
        <w:r w:rsidR="00802D74">
          <w:t>74</w:t>
        </w:r>
        <w:r w:rsidR="00802D74">
          <w:fldChar w:fldCharType="end"/>
        </w:r>
      </w:hyperlink>
    </w:p>
    <w:p w:rsidR="00802D74" w:rsidRDefault="008529D5">
      <w:pPr>
        <w:pStyle w:val="TOC2"/>
        <w:rPr>
          <w:rFonts w:eastAsiaTheme="minorEastAsia"/>
          <w:smallCaps w:val="0"/>
          <w:sz w:val="22"/>
        </w:rPr>
      </w:pPr>
      <w:hyperlink w:anchor="_Toc462817411" w:history="1">
        <w:r w:rsidR="00802D74" w:rsidRPr="00C12452">
          <w:rPr>
            <w:rStyle w:val="Hyperlink"/>
          </w:rPr>
          <w:t>Kolonneoverskrifter</w:t>
        </w:r>
        <w:r w:rsidR="00802D74">
          <w:tab/>
        </w:r>
        <w:r w:rsidR="00802D74">
          <w:fldChar w:fldCharType="begin"/>
        </w:r>
        <w:r w:rsidR="00802D74">
          <w:instrText xml:space="preserve"> PAGEREF _Toc462817411 \h </w:instrText>
        </w:r>
        <w:r w:rsidR="00802D74">
          <w:fldChar w:fldCharType="separate"/>
        </w:r>
        <w:r w:rsidR="00802D74">
          <w:t>74</w:t>
        </w:r>
        <w:r w:rsidR="00802D74">
          <w:fldChar w:fldCharType="end"/>
        </w:r>
      </w:hyperlink>
    </w:p>
    <w:p w:rsidR="00802D74" w:rsidRDefault="008529D5">
      <w:pPr>
        <w:pStyle w:val="TOC2"/>
        <w:rPr>
          <w:rFonts w:eastAsiaTheme="minorEastAsia"/>
          <w:smallCaps w:val="0"/>
          <w:sz w:val="22"/>
        </w:rPr>
      </w:pPr>
      <w:hyperlink w:anchor="_Toc462817412" w:history="1">
        <w:r w:rsidR="00802D74" w:rsidRPr="00C12452">
          <w:rPr>
            <w:rStyle w:val="Hyperlink"/>
          </w:rPr>
          <w:t>Definisjoner</w:t>
        </w:r>
        <w:r w:rsidR="00802D74">
          <w:tab/>
        </w:r>
        <w:r w:rsidR="00802D74">
          <w:fldChar w:fldCharType="begin"/>
        </w:r>
        <w:r w:rsidR="00802D74">
          <w:instrText xml:space="preserve"> PAGEREF _Toc462817412 \h </w:instrText>
        </w:r>
        <w:r w:rsidR="00802D74">
          <w:fldChar w:fldCharType="separate"/>
        </w:r>
        <w:r w:rsidR="00802D74">
          <w:t>75</w:t>
        </w:r>
        <w:r w:rsidR="00802D74">
          <w:fldChar w:fldCharType="end"/>
        </w:r>
      </w:hyperlink>
    </w:p>
    <w:p w:rsidR="00802D74" w:rsidRDefault="008529D5">
      <w:pPr>
        <w:pStyle w:val="TOC1"/>
        <w:rPr>
          <w:rFonts w:eastAsiaTheme="minorEastAsia"/>
          <w:b w:val="0"/>
          <w:caps w:val="0"/>
          <w:noProof/>
          <w:sz w:val="22"/>
          <w:szCs w:val="22"/>
        </w:rPr>
      </w:pPr>
      <w:hyperlink w:anchor="_Toc462817413" w:history="1">
        <w:r w:rsidR="00802D74" w:rsidRPr="00C12452">
          <w:rPr>
            <w:rStyle w:val="Hyperlink"/>
            <w:noProof/>
          </w:rPr>
          <w:t>Vedlegg A – Lisenser som tilsvarer CAL/ML</w:t>
        </w:r>
        <w:r w:rsidR="00802D74">
          <w:rPr>
            <w:noProof/>
          </w:rPr>
          <w:tab/>
        </w:r>
        <w:r w:rsidR="00802D74">
          <w:rPr>
            <w:noProof/>
          </w:rPr>
          <w:fldChar w:fldCharType="begin"/>
        </w:r>
        <w:r w:rsidR="00802D74">
          <w:rPr>
            <w:noProof/>
          </w:rPr>
          <w:instrText xml:space="preserve"> PAGEREF _Toc462817413 \h </w:instrText>
        </w:r>
        <w:r w:rsidR="00802D74">
          <w:rPr>
            <w:noProof/>
          </w:rPr>
        </w:r>
        <w:r w:rsidR="00802D74">
          <w:rPr>
            <w:noProof/>
          </w:rPr>
          <w:fldChar w:fldCharType="separate"/>
        </w:r>
        <w:r w:rsidR="00802D74">
          <w:rPr>
            <w:noProof/>
          </w:rPr>
          <w:t>78</w:t>
        </w:r>
        <w:r w:rsidR="00802D74">
          <w:rPr>
            <w:noProof/>
          </w:rPr>
          <w:fldChar w:fldCharType="end"/>
        </w:r>
      </w:hyperlink>
    </w:p>
    <w:p w:rsidR="00802D74" w:rsidRDefault="008529D5">
      <w:pPr>
        <w:pStyle w:val="TOC1"/>
        <w:rPr>
          <w:rFonts w:eastAsiaTheme="minorEastAsia"/>
          <w:b w:val="0"/>
          <w:caps w:val="0"/>
          <w:noProof/>
          <w:sz w:val="22"/>
          <w:szCs w:val="22"/>
        </w:rPr>
      </w:pPr>
      <w:hyperlink w:anchor="_Toc462817414" w:history="1">
        <w:r w:rsidR="00802D74" w:rsidRPr="00C12452">
          <w:rPr>
            <w:rStyle w:val="Hyperlink"/>
            <w:noProof/>
          </w:rPr>
          <w:t>Vedlegg B – Software Assurance</w:t>
        </w:r>
        <w:r w:rsidR="00802D74">
          <w:rPr>
            <w:noProof/>
          </w:rPr>
          <w:tab/>
        </w:r>
        <w:r w:rsidR="00802D74">
          <w:rPr>
            <w:noProof/>
          </w:rPr>
          <w:fldChar w:fldCharType="begin"/>
        </w:r>
        <w:r w:rsidR="00802D74">
          <w:rPr>
            <w:noProof/>
          </w:rPr>
          <w:instrText xml:space="preserve"> PAGEREF _Toc462817414 \h </w:instrText>
        </w:r>
        <w:r w:rsidR="00802D74">
          <w:rPr>
            <w:noProof/>
          </w:rPr>
        </w:r>
        <w:r w:rsidR="00802D74">
          <w:rPr>
            <w:noProof/>
          </w:rPr>
          <w:fldChar w:fldCharType="separate"/>
        </w:r>
        <w:r w:rsidR="00802D74">
          <w:rPr>
            <w:noProof/>
          </w:rPr>
          <w:t>79</w:t>
        </w:r>
        <w:r w:rsidR="00802D74">
          <w:rPr>
            <w:noProof/>
          </w:rPr>
          <w:fldChar w:fldCharType="end"/>
        </w:r>
      </w:hyperlink>
    </w:p>
    <w:p w:rsidR="00802D74" w:rsidRDefault="008529D5">
      <w:pPr>
        <w:pStyle w:val="TOC2"/>
        <w:rPr>
          <w:rFonts w:eastAsiaTheme="minorEastAsia"/>
          <w:smallCaps w:val="0"/>
          <w:sz w:val="22"/>
        </w:rPr>
      </w:pPr>
      <w:hyperlink w:anchor="_Toc462817415" w:history="1">
        <w:r w:rsidR="00802D74" w:rsidRPr="00C12452">
          <w:rPr>
            <w:rStyle w:val="Hyperlink"/>
          </w:rPr>
          <w:t>Kjøpe Software Assurance</w:t>
        </w:r>
        <w:r w:rsidR="00802D74">
          <w:tab/>
        </w:r>
        <w:r w:rsidR="00802D74">
          <w:fldChar w:fldCharType="begin"/>
        </w:r>
        <w:r w:rsidR="00802D74">
          <w:instrText xml:space="preserve"> PAGEREF _Toc462817415 \h </w:instrText>
        </w:r>
        <w:r w:rsidR="00802D74">
          <w:fldChar w:fldCharType="separate"/>
        </w:r>
        <w:r w:rsidR="00802D74">
          <w:t>79</w:t>
        </w:r>
        <w:r w:rsidR="00802D74">
          <w:fldChar w:fldCharType="end"/>
        </w:r>
      </w:hyperlink>
    </w:p>
    <w:p w:rsidR="00802D74" w:rsidRDefault="008529D5">
      <w:pPr>
        <w:pStyle w:val="TOC2"/>
        <w:rPr>
          <w:rFonts w:eastAsiaTheme="minorEastAsia"/>
          <w:smallCaps w:val="0"/>
          <w:sz w:val="22"/>
        </w:rPr>
      </w:pPr>
      <w:hyperlink w:anchor="_Toc462817416" w:history="1">
        <w:r w:rsidR="00802D74" w:rsidRPr="00C12452">
          <w:rPr>
            <w:rStyle w:val="Hyperlink"/>
          </w:rPr>
          <w:t>Fornye Software Assurance</w:t>
        </w:r>
        <w:r w:rsidR="00802D74">
          <w:tab/>
        </w:r>
        <w:r w:rsidR="00802D74">
          <w:fldChar w:fldCharType="begin"/>
        </w:r>
        <w:r w:rsidR="00802D74">
          <w:instrText xml:space="preserve"> PAGEREF _Toc462817416 \h </w:instrText>
        </w:r>
        <w:r w:rsidR="00802D74">
          <w:fldChar w:fldCharType="separate"/>
        </w:r>
        <w:r w:rsidR="00802D74">
          <w:t>79</w:t>
        </w:r>
        <w:r w:rsidR="00802D74">
          <w:fldChar w:fldCharType="end"/>
        </w:r>
      </w:hyperlink>
    </w:p>
    <w:p w:rsidR="00802D74" w:rsidRDefault="008529D5">
      <w:pPr>
        <w:pStyle w:val="TOC2"/>
        <w:rPr>
          <w:rFonts w:eastAsiaTheme="minorEastAsia"/>
          <w:smallCaps w:val="0"/>
          <w:sz w:val="22"/>
        </w:rPr>
      </w:pPr>
      <w:hyperlink w:anchor="_Toc462817417" w:history="1">
        <w:r w:rsidR="00802D74" w:rsidRPr="00C12452">
          <w:rPr>
            <w:rStyle w:val="Hyperlink"/>
          </w:rPr>
          <w:t>Overføringslisens for avsluttede eller utgåtte produkter</w:t>
        </w:r>
        <w:r w:rsidR="00802D74">
          <w:tab/>
        </w:r>
        <w:r w:rsidR="00802D74">
          <w:fldChar w:fldCharType="begin"/>
        </w:r>
        <w:r w:rsidR="00802D74">
          <w:instrText xml:space="preserve"> PAGEREF _Toc462817417 \h </w:instrText>
        </w:r>
        <w:r w:rsidR="00802D74">
          <w:fldChar w:fldCharType="separate"/>
        </w:r>
        <w:r w:rsidR="00802D74">
          <w:t>80</w:t>
        </w:r>
        <w:r w:rsidR="00802D74">
          <w:fldChar w:fldCharType="end"/>
        </w:r>
      </w:hyperlink>
    </w:p>
    <w:p w:rsidR="00802D74" w:rsidRDefault="008529D5">
      <w:pPr>
        <w:pStyle w:val="TOC2"/>
        <w:rPr>
          <w:rFonts w:eastAsiaTheme="minorEastAsia"/>
          <w:smallCaps w:val="0"/>
          <w:sz w:val="22"/>
        </w:rPr>
      </w:pPr>
      <w:hyperlink w:anchor="_Toc462817418" w:history="1">
        <w:r w:rsidR="00802D74" w:rsidRPr="00C12452">
          <w:rPr>
            <w:rStyle w:val="Hyperlink"/>
          </w:rPr>
          <w:t>Software Assurance-fordeler</w:t>
        </w:r>
        <w:r w:rsidR="00802D74">
          <w:tab/>
        </w:r>
        <w:r w:rsidR="00802D74">
          <w:fldChar w:fldCharType="begin"/>
        </w:r>
        <w:r w:rsidR="00802D74">
          <w:instrText xml:space="preserve"> PAGEREF _Toc462817418 \h </w:instrText>
        </w:r>
        <w:r w:rsidR="00802D74">
          <w:fldChar w:fldCharType="separate"/>
        </w:r>
        <w:r w:rsidR="00802D74">
          <w:t>80</w:t>
        </w:r>
        <w:r w:rsidR="00802D74">
          <w:fldChar w:fldCharType="end"/>
        </w:r>
      </w:hyperlink>
    </w:p>
    <w:p w:rsidR="00802D74" w:rsidRDefault="008529D5">
      <w:pPr>
        <w:pStyle w:val="TOC1"/>
        <w:rPr>
          <w:rFonts w:eastAsiaTheme="minorEastAsia"/>
          <w:b w:val="0"/>
          <w:caps w:val="0"/>
          <w:noProof/>
          <w:sz w:val="22"/>
          <w:szCs w:val="22"/>
        </w:rPr>
      </w:pPr>
      <w:hyperlink w:anchor="_Toc462817419" w:history="1">
        <w:r w:rsidR="00802D74" w:rsidRPr="00C12452">
          <w:rPr>
            <w:rStyle w:val="Hyperlink"/>
            <w:noProof/>
          </w:rPr>
          <w:t>Vedlegg C – Profesjonelle Tjenester</w:t>
        </w:r>
        <w:r w:rsidR="00802D74">
          <w:rPr>
            <w:noProof/>
          </w:rPr>
          <w:tab/>
        </w:r>
        <w:r w:rsidR="00802D74">
          <w:rPr>
            <w:noProof/>
          </w:rPr>
          <w:fldChar w:fldCharType="begin"/>
        </w:r>
        <w:r w:rsidR="00802D74">
          <w:rPr>
            <w:noProof/>
          </w:rPr>
          <w:instrText xml:space="preserve"> PAGEREF _Toc462817419 \h </w:instrText>
        </w:r>
        <w:r w:rsidR="00802D74">
          <w:rPr>
            <w:noProof/>
          </w:rPr>
        </w:r>
        <w:r w:rsidR="00802D74">
          <w:rPr>
            <w:noProof/>
          </w:rPr>
          <w:fldChar w:fldCharType="separate"/>
        </w:r>
        <w:r w:rsidR="00802D74">
          <w:rPr>
            <w:noProof/>
          </w:rPr>
          <w:t>91</w:t>
        </w:r>
        <w:r w:rsidR="00802D74">
          <w:rPr>
            <w:noProof/>
          </w:rPr>
          <w:fldChar w:fldCharType="end"/>
        </w:r>
      </w:hyperlink>
    </w:p>
    <w:p w:rsidR="00802D74" w:rsidRDefault="008529D5">
      <w:pPr>
        <w:pStyle w:val="TOC2"/>
        <w:rPr>
          <w:rFonts w:eastAsiaTheme="minorEastAsia"/>
          <w:smallCaps w:val="0"/>
          <w:sz w:val="22"/>
        </w:rPr>
      </w:pPr>
      <w:hyperlink w:anchor="_Toc462817420" w:history="1">
        <w:r w:rsidR="00802D74" w:rsidRPr="00C12452">
          <w:rPr>
            <w:rStyle w:val="Hyperlink"/>
          </w:rPr>
          <w:t>Microsoft Premier Support-tilbud</w:t>
        </w:r>
        <w:r w:rsidR="00802D74">
          <w:tab/>
        </w:r>
        <w:r w:rsidR="00802D74">
          <w:fldChar w:fldCharType="begin"/>
        </w:r>
        <w:r w:rsidR="00802D74">
          <w:instrText xml:space="preserve"> PAGEREF _Toc462817420 \h </w:instrText>
        </w:r>
        <w:r w:rsidR="00802D74">
          <w:fldChar w:fldCharType="separate"/>
        </w:r>
        <w:r w:rsidR="00802D74">
          <w:t>91</w:t>
        </w:r>
        <w:r w:rsidR="00802D74">
          <w:fldChar w:fldCharType="end"/>
        </w:r>
      </w:hyperlink>
    </w:p>
    <w:p w:rsidR="00802D74" w:rsidRDefault="008529D5">
      <w:pPr>
        <w:pStyle w:val="TOC2"/>
        <w:rPr>
          <w:rFonts w:eastAsiaTheme="minorEastAsia"/>
          <w:smallCaps w:val="0"/>
          <w:sz w:val="22"/>
        </w:rPr>
      </w:pPr>
      <w:hyperlink w:anchor="_Toc462817421" w:history="1">
        <w:r w:rsidR="00802D74" w:rsidRPr="00C12452">
          <w:rPr>
            <w:rStyle w:val="Hyperlink"/>
          </w:rPr>
          <w:t>Microsoft Digitale konsulenttjenester-tilbud</w:t>
        </w:r>
        <w:r w:rsidR="00802D74">
          <w:tab/>
        </w:r>
        <w:r w:rsidR="00802D74">
          <w:fldChar w:fldCharType="begin"/>
        </w:r>
        <w:r w:rsidR="00802D74">
          <w:instrText xml:space="preserve"> PAGEREF _Toc462817421 \h </w:instrText>
        </w:r>
        <w:r w:rsidR="00802D74">
          <w:fldChar w:fldCharType="separate"/>
        </w:r>
        <w:r w:rsidR="00802D74">
          <w:t>91</w:t>
        </w:r>
        <w:r w:rsidR="00802D74">
          <w:fldChar w:fldCharType="end"/>
        </w:r>
      </w:hyperlink>
    </w:p>
    <w:p w:rsidR="00802D74" w:rsidRDefault="008529D5">
      <w:pPr>
        <w:pStyle w:val="TOC2"/>
        <w:rPr>
          <w:rFonts w:eastAsiaTheme="minorEastAsia"/>
          <w:smallCaps w:val="0"/>
          <w:sz w:val="22"/>
        </w:rPr>
      </w:pPr>
      <w:hyperlink w:anchor="_Toc462817422" w:history="1">
        <w:r w:rsidR="00802D74" w:rsidRPr="00C12452">
          <w:rPr>
            <w:rStyle w:val="Hyperlink"/>
          </w:rPr>
          <w:t>Sales Productivity Accelerator-tilbud</w:t>
        </w:r>
        <w:r w:rsidR="00802D74">
          <w:tab/>
        </w:r>
        <w:r w:rsidR="00802D74">
          <w:fldChar w:fldCharType="begin"/>
        </w:r>
        <w:r w:rsidR="00802D74">
          <w:instrText xml:space="preserve"> PAGEREF _Toc462817422 \h </w:instrText>
        </w:r>
        <w:r w:rsidR="00802D74">
          <w:fldChar w:fldCharType="separate"/>
        </w:r>
        <w:r w:rsidR="00802D74">
          <w:t>92</w:t>
        </w:r>
        <w:r w:rsidR="00802D74">
          <w:fldChar w:fldCharType="end"/>
        </w:r>
      </w:hyperlink>
    </w:p>
    <w:p w:rsidR="00802D74" w:rsidRDefault="008529D5">
      <w:pPr>
        <w:pStyle w:val="TOC1"/>
        <w:rPr>
          <w:rFonts w:eastAsiaTheme="minorEastAsia"/>
          <w:b w:val="0"/>
          <w:caps w:val="0"/>
          <w:noProof/>
          <w:sz w:val="22"/>
          <w:szCs w:val="22"/>
        </w:rPr>
      </w:pPr>
      <w:hyperlink w:anchor="_Toc462817423" w:history="1">
        <w:r w:rsidR="00802D74" w:rsidRPr="00C12452">
          <w:rPr>
            <w:rStyle w:val="Hyperlink"/>
            <w:noProof/>
          </w:rPr>
          <w:t>Vedlegg D – Tilleggsvilkår til programavtale</w:t>
        </w:r>
        <w:r w:rsidR="00802D74">
          <w:rPr>
            <w:noProof/>
          </w:rPr>
          <w:tab/>
        </w:r>
        <w:r w:rsidR="00802D74">
          <w:rPr>
            <w:noProof/>
          </w:rPr>
          <w:fldChar w:fldCharType="begin"/>
        </w:r>
        <w:r w:rsidR="00802D74">
          <w:rPr>
            <w:noProof/>
          </w:rPr>
          <w:instrText xml:space="preserve"> PAGEREF _Toc462817423 \h </w:instrText>
        </w:r>
        <w:r w:rsidR="00802D74">
          <w:rPr>
            <w:noProof/>
          </w:rPr>
        </w:r>
        <w:r w:rsidR="00802D74">
          <w:rPr>
            <w:noProof/>
          </w:rPr>
          <w:fldChar w:fldCharType="separate"/>
        </w:r>
        <w:r w:rsidR="00802D74">
          <w:rPr>
            <w:noProof/>
          </w:rPr>
          <w:t>93</w:t>
        </w:r>
        <w:r w:rsidR="00802D74">
          <w:rPr>
            <w:noProof/>
          </w:rPr>
          <w:fldChar w:fldCharType="end"/>
        </w:r>
      </w:hyperlink>
    </w:p>
    <w:p w:rsidR="00802D74" w:rsidRDefault="008529D5">
      <w:pPr>
        <w:pStyle w:val="TOC2"/>
        <w:rPr>
          <w:rFonts w:eastAsiaTheme="minorEastAsia"/>
          <w:smallCaps w:val="0"/>
          <w:sz w:val="22"/>
        </w:rPr>
      </w:pPr>
      <w:hyperlink w:anchor="_Toc462817424" w:history="1">
        <w:r w:rsidR="00802D74" w:rsidRPr="00C12452">
          <w:rPr>
            <w:rStyle w:val="Hyperlink"/>
          </w:rPr>
          <w:t>Tilleggsvilkår for Select Plus-programmet</w:t>
        </w:r>
        <w:r w:rsidR="00802D74">
          <w:tab/>
        </w:r>
        <w:r w:rsidR="00802D74">
          <w:fldChar w:fldCharType="begin"/>
        </w:r>
        <w:r w:rsidR="00802D74">
          <w:instrText xml:space="preserve"> PAGEREF _Toc462817424 \h </w:instrText>
        </w:r>
        <w:r w:rsidR="00802D74">
          <w:fldChar w:fldCharType="separate"/>
        </w:r>
        <w:r w:rsidR="00802D74">
          <w:t>93</w:t>
        </w:r>
        <w:r w:rsidR="00802D74">
          <w:fldChar w:fldCharType="end"/>
        </w:r>
      </w:hyperlink>
    </w:p>
    <w:p w:rsidR="00802D74" w:rsidRDefault="008529D5">
      <w:pPr>
        <w:pStyle w:val="TOC2"/>
        <w:rPr>
          <w:rFonts w:eastAsiaTheme="minorEastAsia"/>
          <w:smallCaps w:val="0"/>
          <w:sz w:val="22"/>
        </w:rPr>
      </w:pPr>
      <w:hyperlink w:anchor="_Toc462817425" w:history="1">
        <w:r w:rsidR="00802D74" w:rsidRPr="00C12452">
          <w:rPr>
            <w:rStyle w:val="Hyperlink"/>
          </w:rPr>
          <w:t>Definisjon av administrasjon for Kvalifiserte Enheter</w:t>
        </w:r>
        <w:r w:rsidR="00802D74">
          <w:tab/>
        </w:r>
        <w:r w:rsidR="00802D74">
          <w:fldChar w:fldCharType="begin"/>
        </w:r>
        <w:r w:rsidR="00802D74">
          <w:instrText xml:space="preserve"> PAGEREF _Toc462817425 \h </w:instrText>
        </w:r>
        <w:r w:rsidR="00802D74">
          <w:fldChar w:fldCharType="separate"/>
        </w:r>
        <w:r w:rsidR="00802D74">
          <w:t>93</w:t>
        </w:r>
        <w:r w:rsidR="00802D74">
          <w:fldChar w:fldCharType="end"/>
        </w:r>
      </w:hyperlink>
    </w:p>
    <w:p w:rsidR="00802D74" w:rsidRDefault="008529D5">
      <w:pPr>
        <w:pStyle w:val="TOC2"/>
        <w:rPr>
          <w:rFonts w:eastAsiaTheme="minorEastAsia"/>
          <w:smallCaps w:val="0"/>
          <w:sz w:val="22"/>
        </w:rPr>
      </w:pPr>
      <w:hyperlink w:anchor="_Toc462817426" w:history="1">
        <w:r w:rsidR="00802D74" w:rsidRPr="00C12452">
          <w:rPr>
            <w:rStyle w:val="Hyperlink"/>
          </w:rPr>
          <w:t>Elektroniske Tjenester i Open-programmer</w:t>
        </w:r>
        <w:r w:rsidR="00802D74">
          <w:tab/>
        </w:r>
        <w:r w:rsidR="00802D74">
          <w:fldChar w:fldCharType="begin"/>
        </w:r>
        <w:r w:rsidR="00802D74">
          <w:instrText xml:space="preserve"> PAGEREF _Toc462817426 \h </w:instrText>
        </w:r>
        <w:r w:rsidR="00802D74">
          <w:fldChar w:fldCharType="separate"/>
        </w:r>
        <w:r w:rsidR="00802D74">
          <w:t>93</w:t>
        </w:r>
        <w:r w:rsidR="00802D74">
          <w:fldChar w:fldCharType="end"/>
        </w:r>
      </w:hyperlink>
    </w:p>
    <w:p w:rsidR="00802D74" w:rsidRDefault="008529D5">
      <w:pPr>
        <w:pStyle w:val="TOC2"/>
        <w:rPr>
          <w:rFonts w:eastAsiaTheme="minorEastAsia"/>
          <w:smallCaps w:val="0"/>
          <w:sz w:val="22"/>
        </w:rPr>
      </w:pPr>
      <w:hyperlink w:anchor="_Toc462817427" w:history="1">
        <w:r w:rsidR="00802D74" w:rsidRPr="00C12452">
          <w:rPr>
            <w:rStyle w:val="Hyperlink"/>
          </w:rPr>
          <w:t>Tilleggsvilkår for Profesjonelle Tjenester – eldre avtaler</w:t>
        </w:r>
        <w:r w:rsidR="00802D74">
          <w:tab/>
        </w:r>
        <w:r w:rsidR="00802D74">
          <w:fldChar w:fldCharType="begin"/>
        </w:r>
        <w:r w:rsidR="00802D74">
          <w:instrText xml:space="preserve"> PAGEREF _Toc462817427 \h </w:instrText>
        </w:r>
        <w:r w:rsidR="00802D74">
          <w:fldChar w:fldCharType="separate"/>
        </w:r>
        <w:r w:rsidR="00802D74">
          <w:t>93</w:t>
        </w:r>
        <w:r w:rsidR="00802D74">
          <w:fldChar w:fldCharType="end"/>
        </w:r>
      </w:hyperlink>
    </w:p>
    <w:p w:rsidR="00802D74" w:rsidRDefault="008529D5">
      <w:pPr>
        <w:pStyle w:val="TOC1"/>
        <w:rPr>
          <w:rFonts w:eastAsiaTheme="minorEastAsia"/>
          <w:b w:val="0"/>
          <w:caps w:val="0"/>
          <w:noProof/>
          <w:sz w:val="22"/>
          <w:szCs w:val="22"/>
        </w:rPr>
      </w:pPr>
      <w:hyperlink w:anchor="_Toc462817428" w:history="1">
        <w:r w:rsidR="00802D74" w:rsidRPr="00C12452">
          <w:rPr>
            <w:rStyle w:val="Hyperlink"/>
            <w:noProof/>
          </w:rPr>
          <w:t>Vedlegg E – Tilbud</w:t>
        </w:r>
        <w:r w:rsidR="00802D74">
          <w:rPr>
            <w:noProof/>
          </w:rPr>
          <w:tab/>
        </w:r>
        <w:r w:rsidR="00802D74">
          <w:rPr>
            <w:noProof/>
          </w:rPr>
          <w:fldChar w:fldCharType="begin"/>
        </w:r>
        <w:r w:rsidR="00802D74">
          <w:rPr>
            <w:noProof/>
          </w:rPr>
          <w:instrText xml:space="preserve"> PAGEREF _Toc462817428 \h </w:instrText>
        </w:r>
        <w:r w:rsidR="00802D74">
          <w:rPr>
            <w:noProof/>
          </w:rPr>
        </w:r>
        <w:r w:rsidR="00802D74">
          <w:rPr>
            <w:noProof/>
          </w:rPr>
          <w:fldChar w:fldCharType="separate"/>
        </w:r>
        <w:r w:rsidR="00802D74">
          <w:rPr>
            <w:noProof/>
          </w:rPr>
          <w:t>95</w:t>
        </w:r>
        <w:r w:rsidR="00802D74">
          <w:rPr>
            <w:noProof/>
          </w:rPr>
          <w:fldChar w:fldCharType="end"/>
        </w:r>
      </w:hyperlink>
    </w:p>
    <w:p w:rsidR="00802D74" w:rsidRDefault="008529D5">
      <w:pPr>
        <w:pStyle w:val="TOC2"/>
        <w:rPr>
          <w:rFonts w:eastAsiaTheme="minorEastAsia"/>
          <w:smallCaps w:val="0"/>
          <w:sz w:val="22"/>
        </w:rPr>
      </w:pPr>
      <w:hyperlink w:anchor="_Toc462817429" w:history="1">
        <w:r w:rsidR="00802D74" w:rsidRPr="00C12452">
          <w:rPr>
            <w:rStyle w:val="Hyperlink"/>
          </w:rPr>
          <w:t>System Center Client Management Suite-kampanje</w:t>
        </w:r>
        <w:r w:rsidR="00802D74">
          <w:tab/>
        </w:r>
        <w:r w:rsidR="00802D74">
          <w:fldChar w:fldCharType="begin"/>
        </w:r>
        <w:r w:rsidR="00802D74">
          <w:instrText xml:space="preserve"> PAGEREF _Toc462817429 \h </w:instrText>
        </w:r>
        <w:r w:rsidR="00802D74">
          <w:fldChar w:fldCharType="separate"/>
        </w:r>
        <w:r w:rsidR="00802D74">
          <w:t>95</w:t>
        </w:r>
        <w:r w:rsidR="00802D74">
          <w:fldChar w:fldCharType="end"/>
        </w:r>
      </w:hyperlink>
    </w:p>
    <w:p w:rsidR="00802D74" w:rsidRDefault="008529D5">
      <w:pPr>
        <w:pStyle w:val="TOC2"/>
        <w:rPr>
          <w:rFonts w:eastAsiaTheme="minorEastAsia"/>
          <w:smallCaps w:val="0"/>
          <w:sz w:val="22"/>
        </w:rPr>
      </w:pPr>
      <w:hyperlink w:anchor="_Toc462817430" w:history="1">
        <w:r w:rsidR="00802D74" w:rsidRPr="00C12452">
          <w:rPr>
            <w:rStyle w:val="Hyperlink"/>
          </w:rPr>
          <w:t>Kampanje for Azure Compute-kapasitet</w:t>
        </w:r>
        <w:r w:rsidR="00802D74">
          <w:tab/>
        </w:r>
        <w:r w:rsidR="00802D74">
          <w:fldChar w:fldCharType="begin"/>
        </w:r>
        <w:r w:rsidR="00802D74">
          <w:instrText xml:space="preserve"> PAGEREF _Toc462817430 \h </w:instrText>
        </w:r>
        <w:r w:rsidR="00802D74">
          <w:fldChar w:fldCharType="separate"/>
        </w:r>
        <w:r w:rsidR="00802D74">
          <w:t>95</w:t>
        </w:r>
        <w:r w:rsidR="00802D74">
          <w:fldChar w:fldCharType="end"/>
        </w:r>
      </w:hyperlink>
    </w:p>
    <w:p w:rsidR="00802D74" w:rsidRDefault="008529D5">
      <w:pPr>
        <w:pStyle w:val="TOC1"/>
        <w:rPr>
          <w:rFonts w:eastAsiaTheme="minorEastAsia"/>
          <w:b w:val="0"/>
          <w:caps w:val="0"/>
          <w:noProof/>
          <w:sz w:val="22"/>
          <w:szCs w:val="22"/>
        </w:rPr>
      </w:pPr>
      <w:hyperlink w:anchor="_Toc462817431" w:history="1">
        <w:r w:rsidR="00802D74" w:rsidRPr="00C12452">
          <w:rPr>
            <w:rStyle w:val="Hyperlink"/>
            <w:noProof/>
          </w:rPr>
          <w:t>Vedlegg F – Vilkår for Lagringsmatriser</w:t>
        </w:r>
        <w:r w:rsidR="00802D74">
          <w:rPr>
            <w:noProof/>
          </w:rPr>
          <w:tab/>
        </w:r>
        <w:r w:rsidR="00802D74">
          <w:rPr>
            <w:noProof/>
          </w:rPr>
          <w:fldChar w:fldCharType="begin"/>
        </w:r>
        <w:r w:rsidR="00802D74">
          <w:rPr>
            <w:noProof/>
          </w:rPr>
          <w:instrText xml:space="preserve"> PAGEREF _Toc462817431 \h </w:instrText>
        </w:r>
        <w:r w:rsidR="00802D74">
          <w:rPr>
            <w:noProof/>
          </w:rPr>
        </w:r>
        <w:r w:rsidR="00802D74">
          <w:rPr>
            <w:noProof/>
          </w:rPr>
          <w:fldChar w:fldCharType="separate"/>
        </w:r>
        <w:r w:rsidR="00802D74">
          <w:rPr>
            <w:noProof/>
          </w:rPr>
          <w:t>96</w:t>
        </w:r>
        <w:r w:rsidR="00802D74">
          <w:rPr>
            <w:noProof/>
          </w:rPr>
          <w:fldChar w:fldCharType="end"/>
        </w:r>
      </w:hyperlink>
    </w:p>
    <w:p w:rsidR="00802D74" w:rsidRDefault="008529D5">
      <w:pPr>
        <w:pStyle w:val="TOC2"/>
        <w:rPr>
          <w:rFonts w:eastAsiaTheme="minorEastAsia"/>
          <w:smallCaps w:val="0"/>
          <w:sz w:val="22"/>
        </w:rPr>
      </w:pPr>
      <w:hyperlink w:anchor="_Toc462817432" w:history="1">
        <w:r w:rsidR="00802D74" w:rsidRPr="00C12452">
          <w:rPr>
            <w:rStyle w:val="Hyperlink"/>
          </w:rPr>
          <w:t>Tilgjengelighet</w:t>
        </w:r>
        <w:r w:rsidR="00802D74">
          <w:tab/>
        </w:r>
        <w:r w:rsidR="00802D74">
          <w:fldChar w:fldCharType="begin"/>
        </w:r>
        <w:r w:rsidR="00802D74">
          <w:instrText xml:space="preserve"> PAGEREF _Toc462817432 \h </w:instrText>
        </w:r>
        <w:r w:rsidR="00802D74">
          <w:fldChar w:fldCharType="separate"/>
        </w:r>
        <w:r w:rsidR="00802D74">
          <w:t>96</w:t>
        </w:r>
        <w:r w:rsidR="00802D74">
          <w:fldChar w:fldCharType="end"/>
        </w:r>
      </w:hyperlink>
    </w:p>
    <w:p w:rsidR="00802D74" w:rsidRDefault="008529D5">
      <w:pPr>
        <w:pStyle w:val="TOC2"/>
        <w:rPr>
          <w:rFonts w:eastAsiaTheme="minorEastAsia"/>
          <w:smallCaps w:val="0"/>
          <w:sz w:val="22"/>
        </w:rPr>
      </w:pPr>
      <w:hyperlink w:anchor="_Toc462817433" w:history="1">
        <w:r w:rsidR="00802D74" w:rsidRPr="00C12452">
          <w:rPr>
            <w:rStyle w:val="Hyperlink"/>
          </w:rPr>
          <w:t>Levering og eierrettigheter</w:t>
        </w:r>
        <w:r w:rsidR="00802D74">
          <w:tab/>
        </w:r>
        <w:r w:rsidR="00802D74">
          <w:fldChar w:fldCharType="begin"/>
        </w:r>
        <w:r w:rsidR="00802D74">
          <w:instrText xml:space="preserve"> PAGEREF _Toc462817433 \h </w:instrText>
        </w:r>
        <w:r w:rsidR="00802D74">
          <w:fldChar w:fldCharType="separate"/>
        </w:r>
        <w:r w:rsidR="00802D74">
          <w:t>96</w:t>
        </w:r>
        <w:r w:rsidR="00802D74">
          <w:fldChar w:fldCharType="end"/>
        </w:r>
      </w:hyperlink>
    </w:p>
    <w:p w:rsidR="00802D74" w:rsidRDefault="008529D5">
      <w:pPr>
        <w:pStyle w:val="TOC2"/>
        <w:rPr>
          <w:rFonts w:eastAsiaTheme="minorEastAsia"/>
          <w:smallCaps w:val="0"/>
          <w:sz w:val="22"/>
        </w:rPr>
      </w:pPr>
      <w:hyperlink w:anchor="_Toc462817434" w:history="1">
        <w:r w:rsidR="00802D74" w:rsidRPr="00C12452">
          <w:rPr>
            <w:rStyle w:val="Hyperlink"/>
          </w:rPr>
          <w:t>Programvare i Lagringsmatrise</w:t>
        </w:r>
        <w:r w:rsidR="00802D74">
          <w:tab/>
        </w:r>
        <w:r w:rsidR="00802D74">
          <w:fldChar w:fldCharType="begin"/>
        </w:r>
        <w:r w:rsidR="00802D74">
          <w:instrText xml:space="preserve"> PAGEREF _Toc462817434 \h </w:instrText>
        </w:r>
        <w:r w:rsidR="00802D74">
          <w:fldChar w:fldCharType="separate"/>
        </w:r>
        <w:r w:rsidR="00802D74">
          <w:t>96</w:t>
        </w:r>
        <w:r w:rsidR="00802D74">
          <w:fldChar w:fldCharType="end"/>
        </w:r>
      </w:hyperlink>
    </w:p>
    <w:p w:rsidR="00802D74" w:rsidRDefault="008529D5">
      <w:pPr>
        <w:pStyle w:val="TOC2"/>
        <w:rPr>
          <w:rFonts w:eastAsiaTheme="minorEastAsia"/>
          <w:smallCaps w:val="0"/>
          <w:sz w:val="22"/>
        </w:rPr>
      </w:pPr>
      <w:hyperlink w:anchor="_Toc462817435" w:history="1">
        <w:r w:rsidR="00802D74" w:rsidRPr="00C12452">
          <w:rPr>
            <w:rStyle w:val="Hyperlink"/>
          </w:rPr>
          <w:t>Begrenset maskinvaregaranti</w:t>
        </w:r>
        <w:r w:rsidR="00802D74">
          <w:tab/>
        </w:r>
        <w:r w:rsidR="00802D74">
          <w:fldChar w:fldCharType="begin"/>
        </w:r>
        <w:r w:rsidR="00802D74">
          <w:instrText xml:space="preserve"> PAGEREF _Toc462817435 \h </w:instrText>
        </w:r>
        <w:r w:rsidR="00802D74">
          <w:fldChar w:fldCharType="separate"/>
        </w:r>
        <w:r w:rsidR="00802D74">
          <w:t>96</w:t>
        </w:r>
        <w:r w:rsidR="00802D74">
          <w:fldChar w:fldCharType="end"/>
        </w:r>
      </w:hyperlink>
    </w:p>
    <w:p w:rsidR="00802D74" w:rsidRDefault="008529D5">
      <w:pPr>
        <w:pStyle w:val="TOC2"/>
        <w:rPr>
          <w:rFonts w:eastAsiaTheme="minorEastAsia"/>
          <w:smallCaps w:val="0"/>
          <w:sz w:val="22"/>
        </w:rPr>
      </w:pPr>
      <w:hyperlink w:anchor="_Toc462817436" w:history="1">
        <w:r w:rsidR="00802D74" w:rsidRPr="00C12452">
          <w:rPr>
            <w:rStyle w:val="Hyperlink"/>
          </w:rPr>
          <w:t>Erstatning. Forsvar mot krav fra tredjepart</w:t>
        </w:r>
        <w:r w:rsidR="00802D74">
          <w:tab/>
        </w:r>
        <w:r w:rsidR="00802D74">
          <w:fldChar w:fldCharType="begin"/>
        </w:r>
        <w:r w:rsidR="00802D74">
          <w:instrText xml:space="preserve"> PAGEREF _Toc462817436 \h </w:instrText>
        </w:r>
        <w:r w:rsidR="00802D74">
          <w:fldChar w:fldCharType="separate"/>
        </w:r>
        <w:r w:rsidR="00802D74">
          <w:t>97</w:t>
        </w:r>
        <w:r w:rsidR="00802D74">
          <w:fldChar w:fldCharType="end"/>
        </w:r>
      </w:hyperlink>
    </w:p>
    <w:p w:rsidR="00802D74" w:rsidRDefault="008529D5">
      <w:pPr>
        <w:pStyle w:val="TOC2"/>
        <w:rPr>
          <w:rFonts w:eastAsiaTheme="minorEastAsia"/>
          <w:smallCaps w:val="0"/>
          <w:sz w:val="22"/>
        </w:rPr>
      </w:pPr>
      <w:hyperlink w:anchor="_Toc462817437" w:history="1">
        <w:r w:rsidR="00802D74" w:rsidRPr="00C12452">
          <w:rPr>
            <w:rStyle w:val="Hyperlink"/>
          </w:rPr>
          <w:t>Begrensning av ansvar</w:t>
        </w:r>
        <w:r w:rsidR="00802D74">
          <w:tab/>
        </w:r>
        <w:r w:rsidR="00802D74">
          <w:fldChar w:fldCharType="begin"/>
        </w:r>
        <w:r w:rsidR="00802D74">
          <w:instrText xml:space="preserve"> PAGEREF _Toc462817437 \h </w:instrText>
        </w:r>
        <w:r w:rsidR="00802D74">
          <w:fldChar w:fldCharType="separate"/>
        </w:r>
        <w:r w:rsidR="00802D74">
          <w:t>97</w:t>
        </w:r>
        <w:r w:rsidR="00802D74">
          <w:fldChar w:fldCharType="end"/>
        </w:r>
      </w:hyperlink>
    </w:p>
    <w:p w:rsidR="00802D74" w:rsidRDefault="008529D5">
      <w:pPr>
        <w:pStyle w:val="TOC2"/>
        <w:rPr>
          <w:rFonts w:eastAsiaTheme="minorEastAsia"/>
          <w:smallCaps w:val="0"/>
          <w:sz w:val="22"/>
        </w:rPr>
      </w:pPr>
      <w:hyperlink w:anchor="_Toc462817438" w:history="1">
        <w:r w:rsidR="00802D74" w:rsidRPr="00C12452">
          <w:rPr>
            <w:rStyle w:val="Hyperlink"/>
          </w:rPr>
          <w:t>Lover for eksportkontroll i USA</w:t>
        </w:r>
        <w:r w:rsidR="00802D74">
          <w:tab/>
        </w:r>
        <w:r w:rsidR="00802D74">
          <w:fldChar w:fldCharType="begin"/>
        </w:r>
        <w:r w:rsidR="00802D74">
          <w:instrText xml:space="preserve"> PAGEREF _Toc462817438 \h </w:instrText>
        </w:r>
        <w:r w:rsidR="00802D74">
          <w:fldChar w:fldCharType="separate"/>
        </w:r>
        <w:r w:rsidR="00802D74">
          <w:t>97</w:t>
        </w:r>
        <w:r w:rsidR="00802D74">
          <w:fldChar w:fldCharType="end"/>
        </w:r>
      </w:hyperlink>
    </w:p>
    <w:p w:rsidR="00802D74" w:rsidRDefault="008529D5">
      <w:pPr>
        <w:pStyle w:val="TOC2"/>
        <w:rPr>
          <w:rFonts w:eastAsiaTheme="minorEastAsia"/>
          <w:smallCaps w:val="0"/>
          <w:sz w:val="22"/>
        </w:rPr>
      </w:pPr>
      <w:hyperlink w:anchor="_Toc462817439" w:history="1">
        <w:r w:rsidR="00802D74" w:rsidRPr="00C12452">
          <w:rPr>
            <w:rStyle w:val="Hyperlink"/>
          </w:rPr>
          <w:t>Innhenting av diagnoseinformasjon</w:t>
        </w:r>
        <w:r w:rsidR="00802D74">
          <w:tab/>
        </w:r>
        <w:r w:rsidR="00802D74">
          <w:fldChar w:fldCharType="begin"/>
        </w:r>
        <w:r w:rsidR="00802D74">
          <w:instrText xml:space="preserve"> PAGEREF _Toc462817439 \h </w:instrText>
        </w:r>
        <w:r w:rsidR="00802D74">
          <w:fldChar w:fldCharType="separate"/>
        </w:r>
        <w:r w:rsidR="00802D74">
          <w:t>97</w:t>
        </w:r>
        <w:r w:rsidR="00802D74">
          <w:fldChar w:fldCharType="end"/>
        </w:r>
      </w:hyperlink>
    </w:p>
    <w:p w:rsidR="00802D74" w:rsidRDefault="008529D5">
      <w:pPr>
        <w:pStyle w:val="TOC2"/>
        <w:rPr>
          <w:rFonts w:eastAsiaTheme="minorEastAsia"/>
          <w:smallCaps w:val="0"/>
          <w:sz w:val="22"/>
        </w:rPr>
      </w:pPr>
      <w:hyperlink w:anchor="_Toc462817440" w:history="1">
        <w:r w:rsidR="00802D74" w:rsidRPr="00C12452">
          <w:rPr>
            <w:rStyle w:val="Hyperlink"/>
          </w:rPr>
          <w:t>Offentlig bruk</w:t>
        </w:r>
        <w:r w:rsidR="00802D74">
          <w:tab/>
        </w:r>
        <w:r w:rsidR="00802D74">
          <w:fldChar w:fldCharType="begin"/>
        </w:r>
        <w:r w:rsidR="00802D74">
          <w:instrText xml:space="preserve"> PAGEREF _Toc462817440 \h </w:instrText>
        </w:r>
        <w:r w:rsidR="00802D74">
          <w:fldChar w:fldCharType="separate"/>
        </w:r>
        <w:r w:rsidR="00802D74">
          <w:t>97</w:t>
        </w:r>
        <w:r w:rsidR="00802D74">
          <w:fldChar w:fldCharType="end"/>
        </w:r>
      </w:hyperlink>
    </w:p>
    <w:p w:rsidR="00802D74" w:rsidRDefault="008529D5">
      <w:pPr>
        <w:pStyle w:val="TOC1"/>
        <w:rPr>
          <w:rFonts w:eastAsiaTheme="minorEastAsia"/>
          <w:b w:val="0"/>
          <w:caps w:val="0"/>
          <w:noProof/>
          <w:sz w:val="22"/>
          <w:szCs w:val="22"/>
        </w:rPr>
      </w:pPr>
      <w:hyperlink w:anchor="_Toc462817441" w:history="1">
        <w:r w:rsidR="00802D74" w:rsidRPr="00C12452">
          <w:rPr>
            <w:rStyle w:val="Hyperlink"/>
            <w:noProof/>
          </w:rPr>
          <w:t>Innholdsfortegnelse</w:t>
        </w:r>
        <w:r w:rsidR="00802D74">
          <w:rPr>
            <w:noProof/>
          </w:rPr>
          <w:tab/>
        </w:r>
        <w:r w:rsidR="00802D74">
          <w:rPr>
            <w:noProof/>
          </w:rPr>
          <w:fldChar w:fldCharType="begin"/>
        </w:r>
        <w:r w:rsidR="00802D74">
          <w:rPr>
            <w:noProof/>
          </w:rPr>
          <w:instrText xml:space="preserve"> PAGEREF _Toc462817441 \h </w:instrText>
        </w:r>
        <w:r w:rsidR="00802D74">
          <w:rPr>
            <w:noProof/>
          </w:rPr>
        </w:r>
        <w:r w:rsidR="00802D74">
          <w:rPr>
            <w:noProof/>
          </w:rPr>
          <w:fldChar w:fldCharType="separate"/>
        </w:r>
        <w:r w:rsidR="00802D74">
          <w:rPr>
            <w:noProof/>
          </w:rPr>
          <w:t>98</w:t>
        </w:r>
        <w:r w:rsidR="00802D74">
          <w:rPr>
            <w:noProof/>
          </w:rPr>
          <w:fldChar w:fldCharType="end"/>
        </w:r>
      </w:hyperlink>
    </w:p>
    <w:p w:rsidR="005F29EA" w:rsidRDefault="00802D74">
      <w:pPr>
        <w:pStyle w:val="ProductList-Body"/>
        <w:sectPr w:rsidR="005F29E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F29EA" w:rsidRDefault="005F29EA">
      <w:pPr>
        <w:pStyle w:val="ProductList-Body"/>
      </w:pPr>
    </w:p>
    <w:p w:rsidR="005F29EA" w:rsidRDefault="005F29EA">
      <w:pPr>
        <w:sectPr w:rsidR="005F29EA">
          <w:headerReference w:type="default" r:id="rId20"/>
          <w:footerReference w:type="default" r:id="rId21"/>
          <w:type w:val="continuous"/>
          <w:pgSz w:w="12240" w:h="15840" w:code="1"/>
          <w:pgMar w:top="1170" w:right="720" w:bottom="720" w:left="720" w:header="432" w:footer="288" w:gutter="0"/>
          <w:cols w:space="360"/>
        </w:sectPr>
      </w:pPr>
    </w:p>
    <w:p w:rsidR="005F29EA" w:rsidRDefault="00802D74">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462817323"/>
      <w:r>
        <w:instrText>Innledning</w:instrText>
      </w:r>
      <w:bookmarkEnd w:id="2"/>
      <w:r>
        <w:instrText>" \l 1</w:instrText>
      </w:r>
      <w:r>
        <w:fldChar w:fldCharType="end"/>
      </w:r>
    </w:p>
    <w:p w:rsidR="005F29EA" w:rsidRDefault="005F29EA">
      <w:pPr>
        <w:pStyle w:val="ProductList-Body"/>
      </w:pPr>
    </w:p>
    <w:p w:rsidR="005F29EA" w:rsidRDefault="00802D74">
      <w:pPr>
        <w:pStyle w:val="ProductList-Offering1Heading"/>
        <w:outlineLvl w:val="1"/>
      </w:pPr>
      <w:bookmarkStart w:id="3" w:name="_Sec532"/>
      <w:r>
        <w:t>Om dette dokumentet</w:t>
      </w:r>
      <w:bookmarkEnd w:id="3"/>
      <w:r>
        <w:fldChar w:fldCharType="begin"/>
      </w:r>
      <w:r>
        <w:instrText xml:space="preserve"> TC "</w:instrText>
      </w:r>
      <w:bookmarkStart w:id="4" w:name="_Toc462817324"/>
      <w:r>
        <w:instrText>Om dette dokumentet</w:instrText>
      </w:r>
      <w:bookmarkEnd w:id="4"/>
      <w:r>
        <w:instrText>" \l 2</w:instrText>
      </w:r>
      <w:r>
        <w:fldChar w:fldCharType="end"/>
      </w:r>
    </w:p>
    <w:p w:rsidR="005F29EA" w:rsidRDefault="00802D74">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5F29EA" w:rsidRDefault="005F29EA">
      <w:pPr>
        <w:pStyle w:val="ProductList-Body"/>
      </w:pPr>
    </w:p>
    <w:p w:rsidR="005F29EA" w:rsidRDefault="00802D74">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5F29EA" w:rsidRDefault="00802D74">
      <w:pPr>
        <w:pStyle w:val="ProductList-Offering1Heading"/>
        <w:outlineLvl w:val="1"/>
      </w:pPr>
      <w:bookmarkStart w:id="5" w:name="_Sec533"/>
      <w:r>
        <w:t>Innholdet i dette Dokumentet</w:t>
      </w:r>
      <w:bookmarkEnd w:id="5"/>
      <w:r>
        <w:fldChar w:fldCharType="begin"/>
      </w:r>
      <w:r>
        <w:instrText xml:space="preserve"> TC "</w:instrText>
      </w:r>
      <w:bookmarkStart w:id="6" w:name="_Toc462817325"/>
      <w:r>
        <w:instrText>Innholdet i dette Dokumentet</w:instrText>
      </w:r>
      <w:bookmarkEnd w:id="6"/>
      <w:r>
        <w:instrText>" \l 2</w:instrText>
      </w:r>
      <w:r>
        <w:fldChar w:fldCharType="end"/>
      </w:r>
    </w:p>
    <w:p w:rsidR="005F29EA" w:rsidRDefault="00802D74">
      <w:pPr>
        <w:pStyle w:val="ProductList-Body"/>
      </w:pPr>
      <w:r>
        <w:t>Produktvilkårene inneholder følgende deler:</w:t>
      </w:r>
    </w:p>
    <w:p w:rsidR="005F29EA" w:rsidRDefault="008529D5" w:rsidP="002E5BD5">
      <w:pPr>
        <w:pStyle w:val="ProductList-Bullet"/>
        <w:numPr>
          <w:ilvl w:val="0"/>
          <w:numId w:val="3"/>
        </w:numPr>
      </w:pPr>
      <w:hyperlink w:anchor="_Sec531">
        <w:r w:rsidR="00802D74">
          <w:rPr>
            <w:color w:val="00467F"/>
            <w:u w:val="single"/>
          </w:rPr>
          <w:t>Innledning</w:t>
        </w:r>
      </w:hyperlink>
      <w:r w:rsidR="00802D74">
        <w:t xml:space="preserve">, som inneholder en liste over nylige endringer. </w:t>
      </w:r>
    </w:p>
    <w:p w:rsidR="005F29EA" w:rsidRDefault="008529D5" w:rsidP="002E5BD5">
      <w:pPr>
        <w:pStyle w:val="ProductList-Bullet"/>
        <w:numPr>
          <w:ilvl w:val="0"/>
          <w:numId w:val="3"/>
        </w:numPr>
      </w:pPr>
      <w:hyperlink w:anchor="_Sec536">
        <w:r w:rsidR="00802D74">
          <w:rPr>
            <w:color w:val="00467F"/>
            <w:u w:val="single"/>
          </w:rPr>
          <w:t>Lisensvilkår</w:t>
        </w:r>
      </w:hyperlink>
      <w:r w:rsidR="00802D74">
        <w:t xml:space="preserve">, som inneholder de Universelle Lisensvilkårene og Lisensmodellvilkårene som gjelder for Programvareprodukter. </w:t>
      </w:r>
    </w:p>
    <w:p w:rsidR="005F29EA" w:rsidRDefault="008529D5" w:rsidP="002E5BD5">
      <w:pPr>
        <w:pStyle w:val="ProductList-Bullet"/>
        <w:numPr>
          <w:ilvl w:val="0"/>
          <w:numId w:val="3"/>
        </w:numPr>
      </w:pPr>
      <w:hyperlink w:anchor="_Sec547">
        <w:r w:rsidR="00802D74">
          <w:rPr>
            <w:color w:val="00467F"/>
            <w:u w:val="single"/>
          </w:rPr>
          <w:t>Programvareprodukter</w:t>
        </w:r>
      </w:hyperlink>
      <w:r w:rsidR="00802D74">
        <w:t xml:space="preserve">, som inneholder alle programvareproduktoppføringer. </w:t>
      </w:r>
    </w:p>
    <w:p w:rsidR="005F29EA" w:rsidRDefault="008529D5" w:rsidP="002E5BD5">
      <w:pPr>
        <w:pStyle w:val="ProductList-Bullet"/>
        <w:numPr>
          <w:ilvl w:val="0"/>
          <w:numId w:val="3"/>
        </w:numPr>
      </w:pPr>
      <w:hyperlink w:anchor="_Sec548">
        <w:r w:rsidR="00802D74">
          <w:rPr>
            <w:color w:val="00467F"/>
            <w:u w:val="single"/>
          </w:rPr>
          <w:t>Produkter for Elektroniske Tjenester</w:t>
        </w:r>
      </w:hyperlink>
      <w:r w:rsidR="00802D74">
        <w:t xml:space="preserve">, som inneholder alle Produktoppføringer for Elektroniske Tjenester. </w:t>
      </w:r>
    </w:p>
    <w:p w:rsidR="005F29EA" w:rsidRDefault="008529D5" w:rsidP="002E5BD5">
      <w:pPr>
        <w:pStyle w:val="ProductList-Bullet"/>
        <w:numPr>
          <w:ilvl w:val="0"/>
          <w:numId w:val="3"/>
        </w:numPr>
      </w:pPr>
      <w:hyperlink w:anchor="_Sec549">
        <w:r w:rsidR="00802D74">
          <w:rPr>
            <w:color w:val="00467F"/>
            <w:u w:val="single"/>
          </w:rPr>
          <w:t>Ordliste</w:t>
        </w:r>
      </w:hyperlink>
      <w:r w:rsidR="00802D74">
        <w:t xml:space="preserve">, som viser en definisjon av Attributter, Celleverdier, Kolonneoverskrifter og andre begreper med store forbokstaver som brukes i Produktvilkårene. </w:t>
      </w:r>
    </w:p>
    <w:p w:rsidR="005F29EA" w:rsidRDefault="00802D74" w:rsidP="002E5BD5">
      <w:pPr>
        <w:pStyle w:val="ProductList-Bullet"/>
        <w:numPr>
          <w:ilvl w:val="0"/>
          <w:numId w:val="3"/>
        </w:numPr>
      </w:pPr>
      <w:r>
        <w:t xml:space="preserve">Følgende vedlegg: </w:t>
      </w:r>
    </w:p>
    <w:p w:rsidR="005F29EA" w:rsidRDefault="008529D5" w:rsidP="002E5BD5">
      <w:pPr>
        <w:pStyle w:val="ProductList-Bullet"/>
        <w:numPr>
          <w:ilvl w:val="1"/>
          <w:numId w:val="3"/>
        </w:numPr>
      </w:pPr>
      <w:hyperlink w:anchor="_Sec591">
        <w:r w:rsidR="00802D74">
          <w:rPr>
            <w:color w:val="00467F"/>
            <w:u w:val="single"/>
          </w:rPr>
          <w:t>Vedlegg A – tabellen Lisenser som tilsvarer CAL/ML</w:t>
        </w:r>
      </w:hyperlink>
      <w:r w:rsidR="00802D74">
        <w:t xml:space="preserve">, som viser CAL-pakker og tilgjengelige abonnementslisenser for Elektroniske Tjenester som gir tilgang til Serverprodukter. </w:t>
      </w:r>
    </w:p>
    <w:p w:rsidR="005F29EA" w:rsidRDefault="008529D5" w:rsidP="002E5BD5">
      <w:pPr>
        <w:pStyle w:val="ProductList-Bullet"/>
        <w:numPr>
          <w:ilvl w:val="1"/>
          <w:numId w:val="3"/>
        </w:numPr>
      </w:pPr>
      <w:hyperlink w:anchor="_Sec564">
        <w:r w:rsidR="00802D74">
          <w:rPr>
            <w:color w:val="00467F"/>
            <w:u w:val="single"/>
          </w:rPr>
          <w:t>Vedlegg B – Software Assurance</w:t>
        </w:r>
      </w:hyperlink>
      <w:r w:rsidR="00802D74">
        <w:t xml:space="preserve">, som beskriver regler knyttet til kjøp av SA og ekstra fordeler som er tilgjengelige for SA-kunder. </w:t>
      </w:r>
    </w:p>
    <w:p w:rsidR="005F29EA" w:rsidRDefault="008529D5" w:rsidP="002E5BD5">
      <w:pPr>
        <w:pStyle w:val="ProductList-Bullet"/>
        <w:numPr>
          <w:ilvl w:val="1"/>
          <w:numId w:val="3"/>
        </w:numPr>
      </w:pPr>
      <w:hyperlink w:anchor="_Sec562">
        <w:r w:rsidR="00802D74">
          <w:rPr>
            <w:color w:val="00467F"/>
            <w:u w:val="single"/>
          </w:rPr>
          <w:t>Vedlegg C – Profesjonelle Tjenester</w:t>
        </w:r>
      </w:hyperlink>
      <w:r w:rsidR="00802D74">
        <w:t xml:space="preserve">, som viser de Profesjonelle Tjenestene som tilbys gjennom Volumlisensiering fra Microsoft. </w:t>
      </w:r>
    </w:p>
    <w:p w:rsidR="005F29EA" w:rsidRDefault="008529D5" w:rsidP="002E5BD5">
      <w:pPr>
        <w:pStyle w:val="ProductList-Bullet"/>
        <w:numPr>
          <w:ilvl w:val="1"/>
          <w:numId w:val="3"/>
        </w:numPr>
      </w:pPr>
      <w:hyperlink w:anchor="_Sec563">
        <w:r w:rsidR="00802D74">
          <w:rPr>
            <w:color w:val="00467F"/>
            <w:u w:val="single"/>
          </w:rPr>
          <w:t>Vedlegg D – Tilleggsvilkår til programavtale</w:t>
        </w:r>
      </w:hyperlink>
      <w:r w:rsidR="00802D74">
        <w:t xml:space="preserve">, som inneholder tilleggsvilkår til Programavtalene for Volumlisensiering fra Microsoft. </w:t>
      </w:r>
    </w:p>
    <w:p w:rsidR="005F29EA" w:rsidRDefault="008529D5" w:rsidP="002E5BD5">
      <w:pPr>
        <w:pStyle w:val="ProductList-Bullet"/>
        <w:numPr>
          <w:ilvl w:val="1"/>
          <w:numId w:val="3"/>
        </w:numPr>
      </w:pPr>
      <w:hyperlink w:anchor="_Sec572">
        <w:r w:rsidR="00802D74">
          <w:rPr>
            <w:color w:val="00467F"/>
            <w:u w:val="single"/>
          </w:rPr>
          <w:t>Vedlegg E – Produktkampanjer</w:t>
        </w:r>
      </w:hyperlink>
      <w:r w:rsidR="00802D74">
        <w:t xml:space="preserve">, som inneholder Produktkampanjer som normalt ikke finnes i Prislisten. </w:t>
      </w:r>
    </w:p>
    <w:p w:rsidR="005F29EA" w:rsidRDefault="008529D5" w:rsidP="002E5BD5">
      <w:pPr>
        <w:pStyle w:val="ProductList-Bullet"/>
        <w:numPr>
          <w:ilvl w:val="1"/>
          <w:numId w:val="3"/>
        </w:numPr>
      </w:pPr>
      <w:hyperlink w:anchor="_Sec899">
        <w:r w:rsidR="00802D74">
          <w:rPr>
            <w:color w:val="00467F"/>
            <w:u w:val="single"/>
          </w:rPr>
          <w:t>Appendix F – Vilkår for Lagringsmatriser</w:t>
        </w:r>
      </w:hyperlink>
      <w:r w:rsidR="00802D74">
        <w:t>, som inneholder tilleggsvilkår for Lagringsmatriseenheter.</w:t>
      </w:r>
    </w:p>
    <w:p w:rsidR="005F29EA" w:rsidRDefault="008529D5" w:rsidP="002E5BD5">
      <w:pPr>
        <w:pStyle w:val="ProductList-Bullet"/>
        <w:numPr>
          <w:ilvl w:val="0"/>
          <w:numId w:val="3"/>
        </w:numPr>
      </w:pPr>
      <w:hyperlink w:anchor="_Sec844">
        <w:r w:rsidR="00802D74">
          <w:rPr>
            <w:color w:val="00467F"/>
            <w:u w:val="single"/>
          </w:rPr>
          <w:t>Indeks</w:t>
        </w:r>
      </w:hyperlink>
      <w:r w:rsidR="00802D74">
        <w:t>, som viser alle Produktene i Produktvilkårene, og angir hvor de finnes.</w:t>
      </w:r>
    </w:p>
    <w:p w:rsidR="005F29EA" w:rsidRDefault="00802D74">
      <w:pPr>
        <w:pStyle w:val="ProductList-Offering1Heading"/>
        <w:outlineLvl w:val="1"/>
      </w:pPr>
      <w:bookmarkStart w:id="7" w:name="_Sec534"/>
      <w:r>
        <w:t>Navigere i en Produktoppføring</w:t>
      </w:r>
      <w:bookmarkEnd w:id="7"/>
      <w:r>
        <w:fldChar w:fldCharType="begin"/>
      </w:r>
      <w:r>
        <w:instrText xml:space="preserve"> TC "</w:instrText>
      </w:r>
      <w:bookmarkStart w:id="8" w:name="_Toc462817326"/>
      <w:r>
        <w:instrText>Navigere i en Produktoppføring</w:instrText>
      </w:r>
      <w:bookmarkEnd w:id="8"/>
      <w:r>
        <w:instrText>" \l 2</w:instrText>
      </w:r>
      <w:r>
        <w:fldChar w:fldCharType="end"/>
      </w:r>
    </w:p>
    <w:p w:rsidR="005F29EA" w:rsidRDefault="00802D74">
      <w:pPr>
        <w:pStyle w:val="ProductList-Body"/>
      </w:pPr>
      <w:r>
        <w:t>Hver Produktoppføring for Programvare inneholder fire deler: Programtilgjengelighet, Produktvilkår, Bruksrettigheter og Software Assurance.</w:t>
      </w:r>
    </w:p>
    <w:p w:rsidR="005F29EA" w:rsidRDefault="00802D74">
      <w:pPr>
        <w:pStyle w:val="ProductList-Body"/>
      </w:pPr>
      <w:r>
        <w:t>Hver Produktoppføring for Elektroniske Tjenester inneholder to deler: Programtilgjengelighet og Produktvilkår.</w:t>
      </w:r>
    </w:p>
    <w:p w:rsidR="005F29EA" w:rsidRDefault="005F29EA">
      <w:pPr>
        <w:pStyle w:val="ProductList-Body"/>
      </w:pPr>
    </w:p>
    <w:p w:rsidR="005F29EA" w:rsidRDefault="00802D74">
      <w:pPr>
        <w:pStyle w:val="ProductList-Body"/>
      </w:pPr>
      <w:r>
        <w:rPr>
          <w:b/>
          <w:color w:val="00188F"/>
        </w:rPr>
        <w:t xml:space="preserve">1. Programtilgjengelighet </w:t>
      </w:r>
      <w:r>
        <w:t>angir tilbudstype, antall poeng (der dette er aktuelt) og tilgjengelighet på tvers av volumlisensiering for hvert Produkt.</w:t>
      </w:r>
    </w:p>
    <w:p w:rsidR="005F29EA" w:rsidRDefault="00802D74">
      <w:pPr>
        <w:pStyle w:val="ProductList-Body"/>
      </w:pPr>
      <w:r>
        <w:rPr>
          <w:noProof/>
        </w:rPr>
        <w:drawing>
          <wp:inline distT="0" distB="0" distL="0" distR="0">
            <wp:extent cx="5029200" cy="1005840"/>
            <wp:effectExtent l="0" t="0" r="0" b="0"/>
            <wp:docPr id="4" name="55f2a4741caa1de9e8a5b958dd79e6b03495d0db.jpg"/>
            <wp:cNvGraphicFramePr/>
            <a:graphic xmlns:a="http://schemas.openxmlformats.org/drawingml/2006/main">
              <a:graphicData uri="http://schemas.openxmlformats.org/drawingml/2006/picture">
                <pic:pic xmlns:pic="http://schemas.openxmlformats.org/drawingml/2006/picture">
                  <pic:nvPicPr>
                    <pic:cNvPr id="0" name="55f2a4741caa1de9e8a5b958dd79e6b03495d0db.jpg"/>
                    <pic:cNvPicPr/>
                  </pic:nvPicPr>
                  <pic:blipFill>
                    <a:blip r:embed="rId25"/>
                    <a:stretch>
                      <a:fillRect/>
                    </a:stretch>
                  </pic:blipFill>
                  <pic:spPr>
                    <a:xfrm>
                      <a:off x="0" y="0"/>
                      <a:ext cx="5029200" cy="1005840"/>
                    </a:xfrm>
                    <a:prstGeom prst="rect">
                      <a:avLst/>
                    </a:prstGeom>
                  </pic:spPr>
                </pic:pic>
              </a:graphicData>
            </a:graphic>
          </wp:inline>
        </w:drawing>
      </w:r>
    </w:p>
    <w:p w:rsidR="005F29EA" w:rsidRDefault="005F29EA">
      <w:pPr>
        <w:pStyle w:val="ProductList-Body"/>
      </w:pPr>
    </w:p>
    <w:p w:rsidR="005F29EA" w:rsidRDefault="00802D74">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5F29EA" w:rsidRDefault="00802D74">
      <w:pPr>
        <w:pStyle w:val="ProductList-Body"/>
      </w:pPr>
      <w:r>
        <w:rPr>
          <w:noProof/>
        </w:rPr>
        <w:lastRenderedPageBreak/>
        <w:drawing>
          <wp:inline distT="0" distB="0" distL="0" distR="0">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5F29EA" w:rsidRDefault="005F29EA">
      <w:pPr>
        <w:pStyle w:val="ProductList-Body"/>
      </w:pPr>
    </w:p>
    <w:p w:rsidR="005F29EA" w:rsidRDefault="00802D74">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5F29EA" w:rsidRDefault="00802D74">
      <w:pPr>
        <w:pStyle w:val="ProductList-Body"/>
      </w:pPr>
      <w:r>
        <w:rPr>
          <w:noProof/>
        </w:rPr>
        <w:drawing>
          <wp:inline distT="0" distB="0" distL="0" distR="0">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5F29EA" w:rsidRDefault="005F29EA">
      <w:pPr>
        <w:pStyle w:val="ProductList-Body"/>
      </w:pPr>
    </w:p>
    <w:p w:rsidR="005F29EA" w:rsidRDefault="00802D74">
      <w:pPr>
        <w:pStyle w:val="ProductList-Body"/>
      </w:pPr>
      <w:r>
        <w:rPr>
          <w:b/>
          <w:color w:val="00188F"/>
        </w:rPr>
        <w:t xml:space="preserve">4. Software Assurance </w:t>
      </w:r>
      <w:r>
        <w:t>angir vilkår og betingelser knyttet til SA-dekning.</w:t>
      </w:r>
    </w:p>
    <w:p w:rsidR="005F29EA" w:rsidRDefault="00802D74">
      <w:pPr>
        <w:pStyle w:val="ProductList-Body"/>
      </w:pPr>
      <w:r>
        <w:rPr>
          <w:noProof/>
        </w:rPr>
        <w:drawing>
          <wp:inline distT="0" distB="0" distL="0" distR="0">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5F29EA" w:rsidRDefault="00802D74">
      <w:pPr>
        <w:pStyle w:val="ProductList-Offering1Heading"/>
        <w:outlineLvl w:val="1"/>
      </w:pPr>
      <w:bookmarkStart w:id="9" w:name="_Sec535"/>
      <w:r>
        <w:t>Oppklaringer og sammendrag av endringer i dette Dokumentet</w:t>
      </w:r>
      <w:bookmarkEnd w:id="9"/>
      <w:r>
        <w:fldChar w:fldCharType="begin"/>
      </w:r>
      <w:r>
        <w:instrText xml:space="preserve"> TC "</w:instrText>
      </w:r>
      <w:bookmarkStart w:id="10" w:name="_Toc462817327"/>
      <w:r>
        <w:instrText>Oppklaringer og sammendrag av endringer i dette Dokumentet</w:instrText>
      </w:r>
      <w:bookmarkEnd w:id="10"/>
      <w:r>
        <w:instrText>" \l 2</w:instrText>
      </w:r>
      <w:r>
        <w:fldChar w:fldCharType="end"/>
      </w:r>
    </w:p>
    <w:p w:rsidR="005F29EA" w:rsidRDefault="00802D74">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95"/>
        <w:gridCol w:w="5395"/>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Slettinger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2016 Standard Server Management License (kjernelisens 2-pakning)</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2012 R2 Standard Server Management License (2 prosessorer)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2016 Data Center Server Management License (kjernelisens 2-pakning)</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2012 R2 Datacenter Server Management License (2 prosessorer)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2016 Client Management Suite per OSE</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2012 R2 Client Management Suite per OSE</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2016 Client Management Suite per Bruker</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2012 R2 Client Management Suite per Bruker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Configuration Manager 1606 Client Management License per OSE</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2012 R2 Configuration Manager Client Management License per OSE</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Configuration Manager 1606 Client Management License per Bruker</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2012 R2 Configuration Manager Client Management License per User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Configuration Manager 1606 Client Management License (bare Student)</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2012 R2 Configuration Manager Client Management License (bare Student)</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2012 R2 Endpoint Protection</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10 Enterprise LTSB 2016 Upgrade</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10 Enterprise LTSB Upgrade</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10 Enterprise E3 og LTSB 2016 Upgrade</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10 Enterprise E3 og LTSB Upgrade</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2016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2012 Active Directory Rights Management Services CAL</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2012 CAL</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CAL for Windows Server 2016 Remote Desktop Services</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CAL for Windows Server 2012 Remote Desktop Services</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lastRenderedPageBreak/>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2012 Remote Desktop Services External Connector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2016 Datacenter (kjernelisens 2-pakning)</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2012 R2 Datacenter (2 prosessorer)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2012 R2 Essentials</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2016 Standard (kjernelisens 2-pakning)</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2012 R2 Standard (2 prosessorer)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2016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2012 Active Directory Rights Management Services External Connector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2012 External Connector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Windows MultiPoint Server 2012 Premium </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MultiPoint Server 2012 Standard</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Azure Information Protection Premium Plan 1 Add-on</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MultiPoint Server 2012 Premium med Windows MultiPoint Server 2012 CAL (5 klienter)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MultiPoint Server 2012 Premium med Windows MultiPoint Server 2012 CAL (5 klienter) med Windows Server 2012 CAL (5 klienter)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Azure Information Protection Premium Plan 2 Add-on</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MultiPoint Server 2012 CAL</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Operations Management Suite E1 Add-on</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MultiPoint Server 2012 CAL med Windows Server 2012 CAL</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Operations Management Suite E2 Add-on</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Azure Remote App </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Azure Rights Management Premium </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Operations Management Suite E1 From SA</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Azure Rights Management Premium Add-on</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Operations Management Suite E2 From SA</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Operations Management Suite Standard Edition Add-on </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Operations Management Suite: Insights and Analytics </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Operations Management Suite Datacenter Edition Add-on</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Operations Management Suite: Automation and Control </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Suite</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Operations Management Suite: Security and Compliance </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Suite Add-on</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Operations Management Suite: Backup and Disaster Recovery</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Suite From SA</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Cloud Suite</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 Security E3 Add On</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Cloud Suite Add-on</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 Security E3 From SA</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Cloud Suite From SA</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Lync Voice Add-on for Enterprise Cloud Suite</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 Security E5 Add On</w:t>
            </w:r>
          </w:p>
        </w:tc>
        <w:tc>
          <w:tcPr>
            <w:tcW w:w="612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 Security E5 From SA</w:t>
            </w:r>
          </w:p>
        </w:tc>
        <w:tc>
          <w:tcPr>
            <w:tcW w:w="612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Secure Productive Enterprise E3 Add On</w:t>
            </w:r>
          </w:p>
        </w:tc>
        <w:tc>
          <w:tcPr>
            <w:tcW w:w="612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Secure Productive Enterprise E3 From SA</w:t>
            </w:r>
          </w:p>
        </w:tc>
        <w:tc>
          <w:tcPr>
            <w:tcW w:w="612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Secure Productive Enterprise E5 Cloud Suite Add On</w:t>
            </w:r>
          </w:p>
        </w:tc>
        <w:tc>
          <w:tcPr>
            <w:tcW w:w="612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Secure Productive Enterprise E5 Cloud Suite From SA</w:t>
            </w:r>
          </w:p>
        </w:tc>
        <w:tc>
          <w:tcPr>
            <w:tcW w:w="612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Lync Voice Add-on for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2"/>
      </w:pPr>
      <w:r>
        <w:t>lisensvilkår</w:t>
      </w:r>
    </w:p>
    <w:p w:rsidR="005F29EA" w:rsidRDefault="008529D5">
      <w:pPr>
        <w:pStyle w:val="ProductList-Body"/>
      </w:pPr>
      <w:hyperlink w:anchor="_Sec536">
        <w:r w:rsidR="00802D74">
          <w:rPr>
            <w:color w:val="00467F"/>
            <w:u w:val="single"/>
          </w:rPr>
          <w:t>Lisensmodellvilkår</w:t>
        </w:r>
      </w:hyperlink>
      <w:r w:rsidR="00802D74">
        <w:t>: Prosessor/CAL-lisensmodellen er erstattet av Per Kjerne / CAL-lisensmodellen for å støtte lanseringen av Windows Server 2016. Punktet Serveradministrasjonslisenser i Administrasjonsserver-lisensmodellen er oppdatert til per kjerne fra per prosesser for å støtte lanseringen av System Center Server 2016.</w:t>
      </w:r>
    </w:p>
    <w:p w:rsidR="005F29EA" w:rsidRDefault="005F29EA">
      <w:pPr>
        <w:pStyle w:val="ProductList-Body"/>
      </w:pPr>
    </w:p>
    <w:p w:rsidR="005F29EA" w:rsidRDefault="00802D74">
      <w:pPr>
        <w:pStyle w:val="ProductList-ClauseHeading"/>
        <w:outlineLvl w:val="2"/>
      </w:pPr>
      <w:r>
        <w:t>Programvare</w:t>
      </w:r>
    </w:p>
    <w:p w:rsidR="005F29EA" w:rsidRDefault="008529D5">
      <w:pPr>
        <w:pStyle w:val="ProductList-Body"/>
      </w:pPr>
      <w:hyperlink w:anchor="_Sec602">
        <w:r w:rsidR="00802D74">
          <w:rPr>
            <w:color w:val="00467F"/>
            <w:u w:val="single"/>
          </w:rPr>
          <w:t>Core Infrastructure Suite</w:t>
        </w:r>
      </w:hyperlink>
      <w:r w:rsidR="00802D74">
        <w:t xml:space="preserve">: Vilkårene for Core Infrastructure Suite er oppdatert for å støtte per kjerne-lisensiering i forbindelse med lanseringen av 2016-versjonene av Windows Server og System Center Server. </w:t>
      </w:r>
      <w:hyperlink w:anchor="_Sec606">
        <w:r w:rsidR="00802D74">
          <w:rPr>
            <w:color w:val="00467F"/>
            <w:u w:val="single"/>
          </w:rPr>
          <w:t>Punkt 4</w:t>
        </w:r>
      </w:hyperlink>
      <w:r w:rsidR="00802D74">
        <w:t xml:space="preserve"> i Produktoppføringen inneholder informasjon om overføring av lisenser med SA-dekning til per kjerne-lisensiering.  </w:t>
      </w:r>
    </w:p>
    <w:p w:rsidR="005F29EA" w:rsidRDefault="008529D5">
      <w:pPr>
        <w:pStyle w:val="ProductList-Body"/>
      </w:pPr>
      <w:hyperlink w:anchor="_Sec642">
        <w:r w:rsidR="00802D74">
          <w:rPr>
            <w:color w:val="00467F"/>
            <w:u w:val="single"/>
          </w:rPr>
          <w:t>System Center</w:t>
        </w:r>
      </w:hyperlink>
      <w:r w:rsidR="00802D74">
        <w:t xml:space="preserve">: Vilkårene for System Center Server 2016 er oppdatert for å støtte per kjerne-lisensiering. </w:t>
      </w:r>
      <w:hyperlink w:anchor="_Sec869">
        <w:r w:rsidR="00802D74">
          <w:rPr>
            <w:color w:val="00467F"/>
            <w:u w:val="single"/>
          </w:rPr>
          <w:t>Punkt 4</w:t>
        </w:r>
      </w:hyperlink>
      <w:r w:rsidR="00802D74">
        <w:t xml:space="preserve"> i Produktoppføringen inneholder informasjon om overføring av lisenser med SA-dekning til per kjerne-lisensiering. System Center Data Protection Manager, System Center Operations Manager, System Center Server Management Suite og System Center Service Manager er fjernet. Akademiske kunder som ønsker informasjon om hvordan disse produktene lisensieres og brukes, Produktbrukerrettighetene for april 2015 </w:t>
      </w:r>
      <w:hyperlink r:id="rId29">
        <w:r w:rsidR="00802D74">
          <w:rPr>
            <w:color w:val="00467F"/>
            <w:u w:val="single"/>
          </w:rPr>
          <w:t>http://go.microsoft.com/?linkid=9839206</w:t>
        </w:r>
      </w:hyperlink>
      <w:r w:rsidR="00802D74">
        <w:t xml:space="preserve"> og Produktlisten for juni 2015 </w:t>
      </w:r>
      <w:hyperlink r:id="rId30">
        <w:r w:rsidR="00802D74">
          <w:rPr>
            <w:color w:val="00467F"/>
            <w:u w:val="single"/>
          </w:rPr>
          <w:t>http://go.microsoft.com/?linkid=9839207</w:t>
        </w:r>
      </w:hyperlink>
      <w:r w:rsidR="00802D74">
        <w:t>.</w:t>
      </w:r>
    </w:p>
    <w:p w:rsidR="005F29EA" w:rsidRDefault="008529D5">
      <w:pPr>
        <w:pStyle w:val="ProductList-Body"/>
      </w:pPr>
      <w:hyperlink w:anchor="_Sec618">
        <w:r w:rsidR="00802D74">
          <w:rPr>
            <w:color w:val="00467F"/>
            <w:u w:val="single"/>
          </w:rPr>
          <w:t>Windows-datamaskinoperativsystem</w:t>
        </w:r>
      </w:hyperlink>
      <w:r w:rsidR="00802D74">
        <w:t>: Tydeliggjøring lagt til for Windows Embedded-programvare merket "Point of Sale", "POS" eller "Retail" om at oppgradert programvare med POS-bruksområde må ha POS-bruksområdet som det primære bruksområdet for programvaren.</w:t>
      </w:r>
    </w:p>
    <w:p w:rsidR="005F29EA" w:rsidRDefault="008529D5">
      <w:pPr>
        <w:pStyle w:val="ProductList-Body"/>
      </w:pPr>
      <w:hyperlink w:anchor="_Sec654">
        <w:r w:rsidR="00802D74">
          <w:rPr>
            <w:color w:val="00467F"/>
            <w:u w:val="single"/>
          </w:rPr>
          <w:t>Windows MultiPoint Server</w:t>
        </w:r>
      </w:hyperlink>
      <w:r w:rsidR="00802D74">
        <w:t xml:space="preserve">: Windows MultiPoint Server 2012 Standard og Windows MultiPoint Server 2012 CAL er fjernet, og Windows MultiPoint Server Premium er nå bare tilgjengelig som tilbud til Akademiske kunder. </w:t>
      </w:r>
      <w:hyperlink w:anchor="_Sec832">
        <w:r w:rsidR="00802D74">
          <w:rPr>
            <w:color w:val="00467F"/>
            <w:u w:val="single"/>
          </w:rPr>
          <w:t>Punkt 4</w:t>
        </w:r>
      </w:hyperlink>
      <w:r w:rsidR="00802D74">
        <w:t xml:space="preserve"> i Produktoppføringen inneholder informasjon om overføring av lisenser med SA-dekning til per kjerne-lisensiering.</w:t>
      </w:r>
    </w:p>
    <w:p w:rsidR="005F29EA" w:rsidRDefault="008529D5">
      <w:pPr>
        <w:pStyle w:val="ProductList-Body"/>
      </w:pPr>
      <w:hyperlink w:anchor="_Sec655">
        <w:r w:rsidR="00802D74">
          <w:rPr>
            <w:color w:val="00467F"/>
            <w:u w:val="single"/>
          </w:rPr>
          <w:t>Windows Server</w:t>
        </w:r>
      </w:hyperlink>
      <w:r w:rsidR="00802D74">
        <w:t xml:space="preserve">: Vilkårene for Windows Server 2016 er oppdatert for å støtte per kjerne-lisensiering. </w:t>
      </w:r>
      <w:hyperlink w:anchor="_Sec869">
        <w:r w:rsidR="00802D74">
          <w:rPr>
            <w:color w:val="00467F"/>
            <w:u w:val="single"/>
          </w:rPr>
          <w:t>Punkt 4</w:t>
        </w:r>
      </w:hyperlink>
      <w:r w:rsidR="00802D74">
        <w:t xml:space="preserve"> i Produktoppføringen inneholder informasjon om overføring av lisenser med SA-dekning til per kjerne-lisensiering.</w:t>
      </w:r>
    </w:p>
    <w:p w:rsidR="005F29EA" w:rsidRDefault="005F29EA">
      <w:pPr>
        <w:pStyle w:val="ProductList-Body"/>
      </w:pPr>
    </w:p>
    <w:p w:rsidR="005F29EA" w:rsidRDefault="00802D74">
      <w:pPr>
        <w:pStyle w:val="ProductList-ClauseHeading"/>
        <w:outlineLvl w:val="2"/>
      </w:pPr>
      <w:r>
        <w:t>Vilkår for spesifikke Elektroniske Tjenester</w:t>
      </w:r>
    </w:p>
    <w:p w:rsidR="005F29EA" w:rsidRDefault="008529D5">
      <w:pPr>
        <w:pStyle w:val="ProductList-Body"/>
      </w:pPr>
      <w:hyperlink w:anchor="_Sec624">
        <w:r w:rsidR="00802D74">
          <w:rPr>
            <w:color w:val="00467F"/>
            <w:u w:val="single"/>
          </w:rPr>
          <w:t>Microsoft Azure-tjenester</w:t>
        </w:r>
      </w:hyperlink>
      <w:r w:rsidR="00802D74">
        <w:t>: Microsoft Azure Hybrid Use Benefit er oppdatert for å støtte lanseringen av Windows Server 2016.</w:t>
      </w:r>
    </w:p>
    <w:p w:rsidR="005F29EA" w:rsidRDefault="008529D5">
      <w:pPr>
        <w:pStyle w:val="ProductList-Body"/>
      </w:pPr>
      <w:hyperlink w:anchor="_Sec626">
        <w:r w:rsidR="00802D74">
          <w:rPr>
            <w:color w:val="00467F"/>
            <w:u w:val="single"/>
          </w:rPr>
          <w:t>Microsoft Azure-planer</w:t>
        </w:r>
      </w:hyperlink>
      <w:r w:rsidR="00802D74">
        <w:t xml:space="preserve">: Azure Information Protection Premium erstatter Azure Rights Management Premium. Operations Management Suite E1 og E2 Add-ons erstatter henholdsvis Operations Management Suite Standard Edition og Datacenter Edition Add-ons. </w:t>
      </w:r>
    </w:p>
    <w:p w:rsidR="005F29EA" w:rsidRDefault="008529D5">
      <w:pPr>
        <w:pStyle w:val="ProductList-Body"/>
      </w:pPr>
      <w:hyperlink w:anchor="_Sec657">
        <w:r w:rsidR="00802D74">
          <w:rPr>
            <w:color w:val="00467F"/>
            <w:u w:val="single"/>
          </w:rPr>
          <w:t>Enterprise Mobility + Security</w:t>
        </w:r>
      </w:hyperlink>
      <w:r w:rsidR="00802D74">
        <w:t>: Enterprise Mobility + Security erstatter Enterprise Mobility Suite.</w:t>
      </w:r>
    </w:p>
    <w:p w:rsidR="005F29EA" w:rsidRDefault="008529D5">
      <w:pPr>
        <w:pStyle w:val="ProductList-Body"/>
      </w:pPr>
      <w:hyperlink w:anchor="_Sec629">
        <w:r w:rsidR="00802D74">
          <w:rPr>
            <w:color w:val="00467F"/>
            <w:u w:val="single"/>
          </w:rPr>
          <w:t>Secure Productive Enterprise</w:t>
        </w:r>
      </w:hyperlink>
      <w:r w:rsidR="00802D74">
        <w:t>: Secure Productive Enterprise erstatter Enterprise Cloud Suite.</w:t>
      </w:r>
    </w:p>
    <w:p w:rsidR="005F29EA" w:rsidRDefault="008529D5">
      <w:pPr>
        <w:pStyle w:val="ProductList-Body"/>
      </w:pPr>
      <w:hyperlink w:anchor="_Sec630">
        <w:r w:rsidR="00802D74">
          <w:rPr>
            <w:color w:val="00467F"/>
            <w:u w:val="single"/>
          </w:rPr>
          <w:t>Microsoft Intune</w:t>
        </w:r>
      </w:hyperlink>
      <w:r w:rsidR="00802D74">
        <w:t>: Produktoppføringen for Microsoft Intune er flyttet til Andre Elektroniske Tjenester-punktet.</w:t>
      </w:r>
    </w:p>
    <w:p w:rsidR="005F29EA" w:rsidRDefault="005F29EA">
      <w:pPr>
        <w:pStyle w:val="ProductList-Body"/>
      </w:pPr>
    </w:p>
    <w:p w:rsidR="005F29EA" w:rsidRDefault="00802D74">
      <w:pPr>
        <w:pStyle w:val="ProductList-ClauseHeading"/>
        <w:outlineLvl w:val="2"/>
      </w:pPr>
      <w:r>
        <w:t>Ordliste</w:t>
      </w:r>
    </w:p>
    <w:p w:rsidR="005F29EA" w:rsidRDefault="008529D5">
      <w:pPr>
        <w:pStyle w:val="ProductList-Body"/>
      </w:pPr>
      <w:hyperlink w:anchor="_Sec553">
        <w:r w:rsidR="00802D74">
          <w:rPr>
            <w:color w:val="00467F"/>
            <w:u w:val="single"/>
          </w:rPr>
          <w:t>Definisjoner</w:t>
        </w:r>
      </w:hyperlink>
      <w:r w:rsidR="00802D74">
        <w:t xml:space="preserve">: </w:t>
      </w:r>
      <w:r w:rsidR="00802D74">
        <w:fldChar w:fldCharType="begin"/>
      </w:r>
      <w:r w:rsidR="00802D74">
        <w:instrText xml:space="preserve"> AutoTextList   \s NoStyle \t "Hyper-V Container er en funksjon i Windows Server som bruker et virtuelt operativsystemmiljø. Hver enkelt Hyper-V Container regnes som ett Virtuelt OSE." </w:instrText>
      </w:r>
      <w:r w:rsidR="00802D74">
        <w:fldChar w:fldCharType="separate"/>
      </w:r>
      <w:r w:rsidR="00802D74">
        <w:rPr>
          <w:color w:val="0563C1"/>
        </w:rPr>
        <w:t>Hyper-V Container</w:t>
      </w:r>
      <w:r w:rsidR="00802D74">
        <w:fldChar w:fldCharType="end"/>
      </w:r>
      <w:r w:rsidR="00802D74">
        <w:t xml:space="preserve"> og </w:t>
      </w:r>
      <w:r w:rsidR="00802D74">
        <w:fldChar w:fldCharType="begin"/>
      </w:r>
      <w:r w:rsidR="00802D74">
        <w:instrText xml:space="preserve"> AutoTextList   \s NoStyle \t "Windows Server Container er en funksjon i Windows Server-programvaren." </w:instrText>
      </w:r>
      <w:r w:rsidR="00802D74">
        <w:fldChar w:fldCharType="separate"/>
      </w:r>
      <w:r w:rsidR="00802D74">
        <w:rPr>
          <w:color w:val="0563C1"/>
        </w:rPr>
        <w:t>Windows Server Container</w:t>
      </w:r>
      <w:r w:rsidR="00802D74">
        <w:fldChar w:fldCharType="end"/>
      </w:r>
      <w:r w:rsidR="00802D74">
        <w:t xml:space="preserve"> er lagt til som definerte begreper.</w:t>
      </w:r>
    </w:p>
    <w:p w:rsidR="005F29EA" w:rsidRDefault="005F29EA">
      <w:pPr>
        <w:pStyle w:val="ProductList-Body"/>
      </w:pPr>
    </w:p>
    <w:p w:rsidR="005F29EA" w:rsidRDefault="00802D74">
      <w:pPr>
        <w:pStyle w:val="ProductList-ClauseHeading"/>
        <w:outlineLvl w:val="2"/>
      </w:pPr>
      <w:r>
        <w:t>Vedlegg A</w:t>
      </w:r>
    </w:p>
    <w:p w:rsidR="005F29EA" w:rsidRDefault="008529D5">
      <w:pPr>
        <w:pStyle w:val="ProductList-Body"/>
      </w:pPr>
      <w:hyperlink w:anchor="_Sec591">
        <w:r w:rsidR="00802D74">
          <w:rPr>
            <w:color w:val="00467F"/>
            <w:u w:val="single"/>
          </w:rPr>
          <w:t>Tabellen Lisens som tilsvarer CAL/ML</w:t>
        </w:r>
      </w:hyperlink>
      <w:r w:rsidR="00802D74">
        <w:t>: Windows MultiPoint Server 2012 Standard er fjernet fra tabellen.</w:t>
      </w:r>
    </w:p>
    <w:p w:rsidR="005F29EA" w:rsidRDefault="005F29EA">
      <w:pPr>
        <w:pStyle w:val="ProductList-Body"/>
      </w:pPr>
    </w:p>
    <w:p w:rsidR="005F29EA" w:rsidRDefault="00802D74">
      <w:pPr>
        <w:pStyle w:val="ProductList-ClauseHeading"/>
        <w:outlineLvl w:val="2"/>
      </w:pPr>
      <w:r>
        <w:t>Vedlegg B</w:t>
      </w:r>
    </w:p>
    <w:p w:rsidR="005F29EA" w:rsidRDefault="008529D5">
      <w:pPr>
        <w:pStyle w:val="ProductList-Body"/>
      </w:pPr>
      <w:hyperlink w:anchor="_Sec576">
        <w:r w:rsidR="00802D74">
          <w:rPr>
            <w:color w:val="00467F"/>
            <w:u w:val="single"/>
          </w:rPr>
          <w:t>Software Assurance-fordeler</w:t>
        </w:r>
      </w:hyperlink>
      <w:r w:rsidR="00802D74">
        <w:t>: Tabellen Beregne poeng for Software Assurance-fordeler er oppdatert, slik at den nå omfatter Windows Server og System Center.</w:t>
      </w:r>
    </w:p>
    <w:p w:rsidR="005F29EA" w:rsidRDefault="005F29EA">
      <w:pPr>
        <w:pStyle w:val="ProductList-Body"/>
      </w:pP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5F29EA">
      <w:pPr>
        <w:sectPr w:rsidR="005F29EA">
          <w:headerReference w:type="default" r:id="rId31"/>
          <w:footerReference w:type="default" r:id="rId32"/>
          <w:type w:val="continuous"/>
          <w:pgSz w:w="12240" w:h="15840" w:code="1"/>
          <w:pgMar w:top="1170" w:right="720" w:bottom="720" w:left="720" w:header="432" w:footer="288" w:gutter="0"/>
          <w:cols w:space="360"/>
        </w:sectPr>
      </w:pPr>
    </w:p>
    <w:p w:rsidR="005F29EA" w:rsidRDefault="00802D74">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462817328"/>
      <w:r>
        <w:instrText>lisensvilkår</w:instrText>
      </w:r>
      <w:bookmarkEnd w:id="12"/>
      <w:r>
        <w:instrText>" \l 1</w:instrText>
      </w:r>
      <w:r>
        <w:fldChar w:fldCharType="end"/>
      </w:r>
    </w:p>
    <w:p w:rsidR="005F29EA" w:rsidRDefault="00802D74">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5F29EA" w:rsidRDefault="005F29EA">
      <w:pPr>
        <w:pStyle w:val="ProductList-Body"/>
      </w:pPr>
    </w:p>
    <w:p w:rsidR="005F29EA" w:rsidRDefault="00802D74">
      <w:pPr>
        <w:pStyle w:val="ProductList-Body"/>
      </w:pPr>
      <w:r>
        <w:t>Når det gjelder Elektroniske Tjenester, refererer "Produktbrukerrettigheter" i Kundens volumlisensavtale til OST. Hvis et programvareprodukt inneholder både programvare og elektroniske tjenester, er de elektroniske tjenestene underlagt vilkårene i OST, og all programvare er underlagt disse Lisensvilkårene.</w:t>
      </w:r>
    </w:p>
    <w:p w:rsidR="005F29EA" w:rsidRDefault="00802D74">
      <w:pPr>
        <w:pStyle w:val="ProductList-OfferingGroupHeading"/>
        <w:outlineLvl w:val="1"/>
      </w:pPr>
      <w:bookmarkStart w:id="13" w:name="_Sec537"/>
      <w:r>
        <w:t>Universelle lisensvilkår</w:t>
      </w:r>
      <w:bookmarkEnd w:id="13"/>
      <w:r>
        <w:fldChar w:fldCharType="begin"/>
      </w:r>
      <w:r>
        <w:instrText xml:space="preserve"> TC "</w:instrText>
      </w:r>
      <w:bookmarkStart w:id="14" w:name="_Toc462817329"/>
      <w:r>
        <w:instrText>Universelle lisensvilkår</w:instrText>
      </w:r>
      <w:bookmarkEnd w:id="14"/>
      <w:r>
        <w:instrText>" \l 2</w:instrText>
      </w:r>
      <w:r>
        <w:fldChar w:fldCharType="end"/>
      </w:r>
    </w:p>
    <w:p w:rsidR="005F29EA" w:rsidRDefault="00802D74">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5F29EA" w:rsidRDefault="005F29EA">
      <w:pPr>
        <w:pStyle w:val="ProductList-Body"/>
      </w:pPr>
    </w:p>
    <w:p w:rsidR="005F29EA" w:rsidRDefault="00802D74">
      <w:pPr>
        <w:pStyle w:val="ProductList-ClauseHeading"/>
        <w:outlineLvl w:val="2"/>
      </w:pPr>
      <w:r>
        <w:t>1. Definisjoner</w:t>
      </w:r>
    </w:p>
    <w:p w:rsidR="005F29EA" w:rsidRDefault="00802D74">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5F29EA" w:rsidRDefault="005F29EA">
      <w:pPr>
        <w:pStyle w:val="ProductList-Body"/>
      </w:pPr>
    </w:p>
    <w:p w:rsidR="005F29EA" w:rsidRDefault="00802D74">
      <w:pPr>
        <w:pStyle w:val="ProductList-ClauseHeading"/>
        <w:outlineLvl w:val="2"/>
      </w:pPr>
      <w:r>
        <w:t>2. Kundens Bruksrettigheter</w:t>
      </w:r>
    </w:p>
    <w:p w:rsidR="005F29EA" w:rsidRDefault="00802D74">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5F29EA" w:rsidRDefault="005F29EA">
      <w:pPr>
        <w:pStyle w:val="ProductList-Body"/>
      </w:pPr>
    </w:p>
    <w:p w:rsidR="005F29EA" w:rsidRDefault="00802D74">
      <w:pPr>
        <w:pStyle w:val="ProductList-ClauseHeading"/>
        <w:outlineLvl w:val="2"/>
      </w:pPr>
      <w:r>
        <w:t>3. Rett til å bruke andre versjoner og lavere utgaver</w:t>
      </w:r>
    </w:p>
    <w:p w:rsidR="005F29EA" w:rsidRDefault="00802D74">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5F29EA" w:rsidRDefault="005F29EA">
      <w:pPr>
        <w:pStyle w:val="ProductList-Body"/>
      </w:pPr>
    </w:p>
    <w:p w:rsidR="005F29EA" w:rsidRDefault="00802D74">
      <w:pPr>
        <w:pStyle w:val="ProductList-ClauseHeading"/>
        <w:outlineLvl w:val="2"/>
      </w:pPr>
      <w:r>
        <w:t>4. Tredjepartsprogramvare</w:t>
      </w:r>
    </w:p>
    <w:p w:rsidR="005F29EA" w:rsidRDefault="00802D74">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5F29EA" w:rsidRDefault="005F29EA">
      <w:pPr>
        <w:pStyle w:val="ProductList-Body"/>
      </w:pPr>
    </w:p>
    <w:p w:rsidR="005F29EA" w:rsidRDefault="00802D74">
      <w:pPr>
        <w:pStyle w:val="ProductList-ClauseHeading"/>
        <w:outlineLvl w:val="2"/>
      </w:pPr>
      <w:r>
        <w:t>5. Forhåndsversjonskode, oppdateringer eller tillegg og tilleggsfunksjoner</w:t>
      </w:r>
    </w:p>
    <w:p w:rsidR="005F29EA" w:rsidRDefault="00802D74">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5F29EA" w:rsidRDefault="005F29EA">
      <w:pPr>
        <w:pStyle w:val="ProductList-Body"/>
      </w:pPr>
    </w:p>
    <w:p w:rsidR="005F29EA" w:rsidRDefault="00802D74">
      <w:pPr>
        <w:pStyle w:val="ProductList-ClauseHeading"/>
        <w:outlineLvl w:val="2"/>
      </w:pPr>
      <w:r>
        <w:t>6. Begrensninger</w:t>
      </w:r>
    </w:p>
    <w:p w:rsidR="005F29EA" w:rsidRDefault="00802D74">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5F29EA" w:rsidRDefault="005F29EA">
      <w:pPr>
        <w:pStyle w:val="ProductList-Body"/>
      </w:pPr>
    </w:p>
    <w:p w:rsidR="005F29EA" w:rsidRDefault="00802D74">
      <w:pPr>
        <w:pStyle w:val="ProductList-ClauseHeading"/>
        <w:outlineLvl w:val="2"/>
      </w:pPr>
      <w:r>
        <w:t>7. Software Assurance</w:t>
      </w:r>
    </w:p>
    <w:p w:rsidR="005F29EA" w:rsidRDefault="00802D74">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5F29EA" w:rsidRDefault="005F29EA">
      <w:pPr>
        <w:pStyle w:val="ProductList-Body"/>
      </w:pPr>
    </w:p>
    <w:p w:rsidR="005F29EA" w:rsidRDefault="00802D74">
      <w:pPr>
        <w:pStyle w:val="ProductList-ClauseHeading"/>
        <w:outlineLvl w:val="2"/>
      </w:pPr>
      <w:r>
        <w:t>8. Ekstern administrasjon av programvare</w:t>
      </w:r>
    </w:p>
    <w:p w:rsidR="005F29EA" w:rsidRDefault="00802D74">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5F29EA" w:rsidRDefault="005F29EA">
      <w:pPr>
        <w:pStyle w:val="ProductList-Body"/>
      </w:pPr>
    </w:p>
    <w:p w:rsidR="005F29EA" w:rsidRDefault="00802D74">
      <w:pPr>
        <w:pStyle w:val="ProductList-ClauseHeading"/>
        <w:outlineLvl w:val="2"/>
      </w:pPr>
      <w:r>
        <w:t>9. Tilordning og overføring av lisenser</w:t>
      </w:r>
    </w:p>
    <w:p w:rsidR="005F29EA" w:rsidRDefault="00802D74">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per enhet og SA-dekning, som angitt i </w:t>
      </w:r>
      <w:hyperlink w:anchor="_Sec652">
        <w:r>
          <w:rPr>
            <w:color w:val="00467F"/>
            <w:u w:val="single"/>
          </w:rPr>
          <w:t>Windows-produktoppføringen</w:t>
        </w:r>
      </w:hyperlink>
      <w:r>
        <w:t>.</w:t>
      </w:r>
    </w:p>
    <w:p w:rsidR="005F29EA" w:rsidRDefault="005F29EA">
      <w:pPr>
        <w:pStyle w:val="ProductList-Body"/>
      </w:pPr>
    </w:p>
    <w:p w:rsidR="005F29EA" w:rsidRDefault="00802D74">
      <w:pPr>
        <w:pStyle w:val="ProductList-ClauseHeading"/>
        <w:outlineLvl w:val="2"/>
      </w:pPr>
      <w:r>
        <w:t>10. Tekniske tiltak</w:t>
      </w:r>
    </w:p>
    <w:p w:rsidR="005F29EA" w:rsidRDefault="00802D74">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5F29EA" w:rsidRDefault="005F29EA">
      <w:pPr>
        <w:pStyle w:val="ProductList-Body"/>
      </w:pPr>
    </w:p>
    <w:p w:rsidR="005F29EA" w:rsidRDefault="00802D74">
      <w:pPr>
        <w:pStyle w:val="ProductList-SubClauseHeading"/>
        <w:outlineLvl w:val="3"/>
      </w:pPr>
      <w:r>
        <w:t>10.1 Aktivering og validering</w:t>
      </w:r>
    </w:p>
    <w:p w:rsidR="005F29EA" w:rsidRDefault="00802D74">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rsidR="005F29EA" w:rsidRDefault="005F29EA">
      <w:pPr>
        <w:pStyle w:val="ProductList-BodyIndented"/>
      </w:pPr>
    </w:p>
    <w:p w:rsidR="005F29EA" w:rsidRDefault="00802D74">
      <w:pPr>
        <w:pStyle w:val="ProductList-SubClauseHeading"/>
        <w:outlineLvl w:val="3"/>
      </w:pPr>
      <w:r>
        <w:t>10.2 Produktnøkler</w:t>
      </w:r>
    </w:p>
    <w:p w:rsidR="005F29EA" w:rsidRDefault="00802D74">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5F29EA" w:rsidRDefault="005F29EA">
      <w:pPr>
        <w:pStyle w:val="ProductList-BodyIndented"/>
      </w:pPr>
    </w:p>
    <w:p w:rsidR="005F29EA" w:rsidRDefault="00802D74">
      <w:pPr>
        <w:pStyle w:val="ProductList-ClauseHeading"/>
        <w:outlineLvl w:val="2"/>
      </w:pPr>
      <w:r>
        <w:t>11. Merknader</w:t>
      </w:r>
    </w:p>
    <w:p w:rsidR="005F29EA" w:rsidRDefault="00802D74">
      <w:pPr>
        <w:pStyle w:val="ProductList-Body"/>
      </w:pPr>
      <w:r>
        <w:t>Der det er angitt i Bruksrettighetene for hver Produktoppføring, gjelder følgende meldinger:</w:t>
      </w:r>
    </w:p>
    <w:p w:rsidR="005F29EA" w:rsidRDefault="005F29EA">
      <w:pPr>
        <w:pStyle w:val="ProductList-Body"/>
      </w:pPr>
    </w:p>
    <w:p w:rsidR="005F29EA" w:rsidRDefault="00802D74">
      <w:pPr>
        <w:pStyle w:val="ProductList-SubClauseHeading"/>
        <w:outlineLvl w:val="3"/>
      </w:pPr>
      <w:r>
        <w:t>11. 1 Internettbaserte Funksjoner</w:t>
      </w:r>
    </w:p>
    <w:p w:rsidR="005F29EA" w:rsidRDefault="00802D74">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5F29EA" w:rsidRDefault="005F29EA">
      <w:pPr>
        <w:pStyle w:val="ProductList-BodyIndented"/>
      </w:pPr>
    </w:p>
    <w:p w:rsidR="005F29EA" w:rsidRDefault="00802D74">
      <w:pPr>
        <w:pStyle w:val="ProductList-SubClauseHeading"/>
        <w:outlineLvl w:val="3"/>
      </w:pPr>
      <w:r>
        <w:t>11.2 Bing Maps</w:t>
      </w:r>
    </w:p>
    <w:p w:rsidR="005F29EA" w:rsidRDefault="00802D74">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3">
        <w:r>
          <w:rPr>
            <w:color w:val="00467F"/>
            <w:u w:val="single"/>
          </w:rPr>
          <w:t>http://go.microsoft.com/?linkid=9710837</w:t>
        </w:r>
      </w:hyperlink>
      <w:r>
        <w:t xml:space="preserve">, og Personvernerklæringen for Bing Maps, som er tilgjengelig på </w:t>
      </w:r>
      <w:hyperlink r:id="rId34">
        <w:r>
          <w:rPr>
            <w:color w:val="00467F"/>
            <w:u w:val="single"/>
          </w:rPr>
          <w:t>http://go.microsoft.com/fwlink/?LinkID=248686</w:t>
        </w:r>
      </w:hyperlink>
      <w:r>
        <w:t>.</w:t>
      </w:r>
    </w:p>
    <w:p w:rsidR="005F29EA" w:rsidRDefault="005F29EA">
      <w:pPr>
        <w:pStyle w:val="ProductList-BodyIndented"/>
      </w:pPr>
    </w:p>
    <w:p w:rsidR="005F29EA" w:rsidRDefault="00802D74">
      <w:pPr>
        <w:pStyle w:val="ProductList-SubClauseHeading"/>
        <w:outlineLvl w:val="3"/>
      </w:pPr>
      <w:r>
        <w:t>11.3 Den visuelle standarden H.264/AVC, Videostandarden VC-1 og den Visuelle Standarden MPEG-4 del 2</w:t>
      </w:r>
    </w:p>
    <w:p w:rsidR="005F29EA" w:rsidRDefault="00802D74">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5">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5F29EA" w:rsidRDefault="005F29EA">
      <w:pPr>
        <w:pStyle w:val="ProductList-BodyIndented"/>
      </w:pPr>
    </w:p>
    <w:p w:rsidR="005F29EA" w:rsidRDefault="00802D74">
      <w:pPr>
        <w:pStyle w:val="ProductList-ClauseHeading"/>
        <w:outlineLvl w:val="2"/>
      </w:pPr>
      <w:r>
        <w:t>12. Skrifttypekomponenter, bilder og lyder</w:t>
      </w:r>
    </w:p>
    <w:p w:rsidR="005F29EA" w:rsidRDefault="00802D74">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5F29EA" w:rsidRDefault="005F29EA">
      <w:pPr>
        <w:pStyle w:val="ProductList-Body"/>
      </w:pPr>
    </w:p>
    <w:p w:rsidR="005F29EA" w:rsidRDefault="00802D74">
      <w:pPr>
        <w:pStyle w:val="ProductList-ClauseHeading"/>
        <w:outlineLvl w:val="2"/>
      </w:pPr>
      <w:r>
        <w:t>13. Inkludert teknologi</w:t>
      </w:r>
    </w:p>
    <w:p w:rsidR="005F29EA" w:rsidRDefault="00802D74">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5F29EA" w:rsidRDefault="005F29EA">
      <w:pPr>
        <w:pStyle w:val="ProductList-Body"/>
      </w:pPr>
    </w:p>
    <w:p w:rsidR="005F29EA" w:rsidRDefault="00802D74">
      <w:pPr>
        <w:pStyle w:val="ProductList-ClauseHeading"/>
        <w:outlineLvl w:val="2"/>
      </w:pPr>
      <w:r>
        <w:t>14. Ytelsestest (Benchmark testing)</w:t>
      </w:r>
    </w:p>
    <w:p w:rsidR="005F29EA" w:rsidRDefault="00802D74">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5F29EA" w:rsidRDefault="005F29EA">
      <w:pPr>
        <w:pStyle w:val="ProductList-Body"/>
      </w:pPr>
    </w:p>
    <w:p w:rsidR="005F29EA" w:rsidRDefault="00802D74">
      <w:pPr>
        <w:pStyle w:val="ProductList-ClauseHeading"/>
        <w:outlineLvl w:val="2"/>
      </w:pPr>
      <w:r>
        <w:t>15. Multipleksing</w:t>
      </w:r>
    </w:p>
    <w:p w:rsidR="005F29EA" w:rsidRDefault="00802D74">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5F29EA" w:rsidRDefault="005F29EA">
      <w:pPr>
        <w:pStyle w:val="ProductList-Body"/>
      </w:pPr>
    </w:p>
    <w:p w:rsidR="005F29EA" w:rsidRDefault="00802D74">
      <w:pPr>
        <w:pStyle w:val="ProductList-ClauseHeading"/>
        <w:outlineLvl w:val="2"/>
      </w:pPr>
      <w:r>
        <w:t>16. Administrator- og kundestøtterettigheter</w:t>
      </w:r>
    </w:p>
    <w:p w:rsidR="005F29EA" w:rsidRDefault="00802D74">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5F29EA" w:rsidRDefault="005F29EA">
      <w:pPr>
        <w:pStyle w:val="ProductList-Body"/>
      </w:pPr>
    </w:p>
    <w:p w:rsidR="005F29EA" w:rsidRDefault="00802D74">
      <w:pPr>
        <w:pStyle w:val="ProductList-ClauseHeading"/>
        <w:outlineLvl w:val="2"/>
      </w:pPr>
      <w:r>
        <w:t>17. Distribuerbar kode</w:t>
      </w:r>
    </w:p>
    <w:p w:rsidR="005F29EA" w:rsidRDefault="00802D74">
      <w:pPr>
        <w:pStyle w:val="ProductList-Body"/>
      </w:pPr>
      <w:r>
        <w:t xml:space="preserve">Programvaren kan inneholde kode som Kunden har tillatelse til å distribuere i programmer som Kunden utvikler, forutsatt at Kunden overholder vilkårene nedenfor. </w:t>
      </w:r>
    </w:p>
    <w:p w:rsidR="005F29EA" w:rsidRDefault="005F29EA">
      <w:pPr>
        <w:pStyle w:val="ProductList-Body"/>
      </w:pPr>
    </w:p>
    <w:p w:rsidR="005F29EA" w:rsidRDefault="00802D74">
      <w:pPr>
        <w:pStyle w:val="ProductList-SubClauseHeading"/>
        <w:outlineLvl w:val="3"/>
      </w:pPr>
      <w:r>
        <w:t>17.1 Rett til bruk og distribusjon</w:t>
      </w:r>
    </w:p>
    <w:p w:rsidR="005F29EA" w:rsidRDefault="00802D74">
      <w:pPr>
        <w:pStyle w:val="ProductList-BodyIndented"/>
      </w:pPr>
      <w:r>
        <w:t xml:space="preserve">Koden og tekstfilene som er oppført nedenfor, er "Distribuerbar kode". </w:t>
      </w:r>
    </w:p>
    <w:p w:rsidR="005F29EA" w:rsidRDefault="00802D74" w:rsidP="002E5BD5">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5F29EA" w:rsidRDefault="00802D74" w:rsidP="002E5BD5">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rsidR="005F29EA" w:rsidRDefault="00802D74" w:rsidP="002E5BD5">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5F29EA" w:rsidRDefault="00802D74" w:rsidP="002E5BD5">
      <w:pPr>
        <w:pStyle w:val="ProductList-Bullet"/>
        <w:numPr>
          <w:ilvl w:val="1"/>
          <w:numId w:val="4"/>
        </w:numPr>
      </w:pPr>
      <w:r>
        <w:t>Image Library: Kunden kan fremstille eksemplarer av og distribuere bilder, grafikk og animasjoner i Bildebiblioteket (Image Library) som beskrevet i programvaredokumentasjonen.</w:t>
      </w:r>
    </w:p>
    <w:p w:rsidR="005F29EA" w:rsidRDefault="005F29EA">
      <w:pPr>
        <w:pStyle w:val="ProductList-BodyIndented"/>
      </w:pPr>
    </w:p>
    <w:p w:rsidR="005F29EA" w:rsidRDefault="00802D74">
      <w:pPr>
        <w:pStyle w:val="ProductList-SubClauseHeading"/>
        <w:outlineLvl w:val="3"/>
      </w:pPr>
      <w:r>
        <w:t>17.2 Distribusjonskrav</w:t>
      </w:r>
    </w:p>
    <w:p w:rsidR="005F29EA" w:rsidRDefault="00802D74">
      <w:pPr>
        <w:pStyle w:val="ProductList-BodyIndented"/>
      </w:pPr>
      <w:r>
        <w:t>Hvis Kunden distribuerer Distribuerbar Kode. Kunden må:</w:t>
      </w:r>
    </w:p>
    <w:p w:rsidR="005F29EA" w:rsidRDefault="00802D74" w:rsidP="002E5BD5">
      <w:pPr>
        <w:pStyle w:val="ProductList-Bullet"/>
        <w:numPr>
          <w:ilvl w:val="1"/>
          <w:numId w:val="5"/>
        </w:numPr>
      </w:pPr>
      <w:r>
        <w:t>bare distribuere den sammen med Kundens programmer, der Kundens programmer gir betydelig, primær funksjonalitet til den Distribuerbare Koden,</w:t>
      </w:r>
    </w:p>
    <w:p w:rsidR="005F29EA" w:rsidRDefault="00802D74" w:rsidP="002E5BD5">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rsidR="005F29EA" w:rsidRDefault="00802D74" w:rsidP="002E5BD5">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5F29EA" w:rsidRDefault="005F29EA">
      <w:pPr>
        <w:pStyle w:val="ProductList-BodyIndented"/>
      </w:pPr>
    </w:p>
    <w:p w:rsidR="005F29EA" w:rsidRDefault="00802D74">
      <w:pPr>
        <w:pStyle w:val="ProductList-SubClauseHeading"/>
        <w:outlineLvl w:val="3"/>
      </w:pPr>
      <w:r>
        <w:t>17.3 Distribusjonsbegrensninger</w:t>
      </w:r>
    </w:p>
    <w:p w:rsidR="005F29EA" w:rsidRDefault="00802D74">
      <w:pPr>
        <w:pStyle w:val="ProductList-BodyIndented"/>
      </w:pPr>
      <w:r>
        <w:t>Kunden har ikke rett til å:</w:t>
      </w:r>
    </w:p>
    <w:p w:rsidR="005F29EA" w:rsidRDefault="00802D74" w:rsidP="002E5BD5">
      <w:pPr>
        <w:pStyle w:val="ProductList-Bullet"/>
        <w:numPr>
          <w:ilvl w:val="1"/>
          <w:numId w:val="6"/>
        </w:numPr>
      </w:pPr>
      <w:r>
        <w:t xml:space="preserve">endre erklæringer om opphavsrett, varemerker eller patenter som vises i den distribuerbare koden, </w:t>
      </w:r>
    </w:p>
    <w:p w:rsidR="005F29EA" w:rsidRDefault="00802D74" w:rsidP="002E5BD5">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rsidR="005F29EA" w:rsidRDefault="00802D74" w:rsidP="002E5BD5">
      <w:pPr>
        <w:pStyle w:val="ProductList-Bullet"/>
        <w:numPr>
          <w:ilvl w:val="1"/>
          <w:numId w:val="6"/>
        </w:numPr>
      </w:pPr>
      <w:r>
        <w:t>distribuere Distribuerbar Kode i eller med ondsinnede eller falske programmer eller på ulovlige måter eller</w:t>
      </w:r>
    </w:p>
    <w:p w:rsidR="005F29EA" w:rsidRDefault="00802D74" w:rsidP="002E5BD5">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5F29EA" w:rsidRDefault="005F29EA">
      <w:pPr>
        <w:pStyle w:val="ProductList-BodyIndented"/>
      </w:pPr>
    </w:p>
    <w:p w:rsidR="005F29EA" w:rsidRDefault="00802D74">
      <w:pPr>
        <w:pStyle w:val="ProductList-ClauseHeading"/>
        <w:outlineLvl w:val="2"/>
      </w:pPr>
      <w:r>
        <w:t>18. Software Plus-tjenester</w:t>
      </w:r>
    </w:p>
    <w:p w:rsidR="005F29EA" w:rsidRDefault="00802D74">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GroupHeading"/>
        <w:outlineLvl w:val="1"/>
      </w:pPr>
      <w:bookmarkStart w:id="15" w:name="_Sec538"/>
      <w:r>
        <w:t>Lisensmodellvilkår</w:t>
      </w:r>
      <w:bookmarkEnd w:id="15"/>
      <w:r>
        <w:fldChar w:fldCharType="begin"/>
      </w:r>
      <w:r>
        <w:instrText xml:space="preserve"> TC "</w:instrText>
      </w:r>
      <w:bookmarkStart w:id="16" w:name="_Toc462817330"/>
      <w:r>
        <w:instrText>Lisensmodellvilkår</w:instrText>
      </w:r>
      <w:bookmarkEnd w:id="16"/>
      <w:r>
        <w:instrText>" \l 2</w:instrText>
      </w:r>
      <w:r>
        <w:fldChar w:fldCharType="end"/>
      </w:r>
    </w:p>
    <w:p w:rsidR="005F29EA" w:rsidRDefault="00802D74">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5F29EA" w:rsidRDefault="00802D74">
      <w:pPr>
        <w:pStyle w:val="ProductList-Offering2Heading"/>
        <w:outlineLvl w:val="2"/>
      </w:pPr>
      <w:bookmarkStart w:id="17" w:name="_Sec539"/>
      <w:r>
        <w:lastRenderedPageBreak/>
        <w:t>Skrivebordsprogrammer</w:t>
      </w:r>
      <w:bookmarkEnd w:id="17"/>
      <w:r>
        <w:fldChar w:fldCharType="begin"/>
      </w:r>
      <w:r>
        <w:instrText xml:space="preserve"> TC "</w:instrText>
      </w:r>
      <w:bookmarkStart w:id="18" w:name="_Toc462817331"/>
      <w:r>
        <w:instrText>Skrivebordsprogrammer</w:instrText>
      </w:r>
      <w:bookmarkEnd w:id="18"/>
      <w:r>
        <w:instrText>" \l 3</w:instrText>
      </w:r>
      <w:r>
        <w:fldChar w:fldCharType="end"/>
      </w:r>
    </w:p>
    <w:p w:rsidR="005F29EA" w:rsidRDefault="00802D74">
      <w:pPr>
        <w:pStyle w:val="ProductList-ClauseHeading"/>
        <w:outlineLvl w:val="3"/>
      </w:pPr>
      <w:r>
        <w:t>Enhetslisens</w:t>
      </w:r>
    </w:p>
    <w:p w:rsidR="005F29EA" w:rsidRDefault="00802D74" w:rsidP="002E5BD5">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5F29EA" w:rsidRDefault="00802D74" w:rsidP="002E5BD5">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5F29EA" w:rsidRDefault="00802D74" w:rsidP="002E5BD5">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5F29EA" w:rsidRDefault="00802D74" w:rsidP="002E5BD5">
      <w:pPr>
        <w:pStyle w:val="ProductList-Bullet"/>
        <w:numPr>
          <w:ilvl w:val="0"/>
          <w:numId w:val="7"/>
        </w:numPr>
      </w:pPr>
      <w:r>
        <w:t xml:space="preserve">Ekstern bruk av programvaren som kjører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5F29EA" w:rsidRDefault="00802D74" w:rsidP="002E5BD5">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5F29EA" w:rsidRDefault="005F29EA">
      <w:pPr>
        <w:pStyle w:val="ProductList-Body"/>
      </w:pPr>
    </w:p>
    <w:p w:rsidR="005F29EA" w:rsidRDefault="00802D74">
      <w:pPr>
        <w:pStyle w:val="ProductList-ClauseHeading"/>
        <w:outlineLvl w:val="3"/>
      </w:pPr>
      <w:r>
        <w:t>Medieelementer og maler</w:t>
      </w:r>
    </w:p>
    <w:p w:rsidR="005F29EA" w:rsidRDefault="00802D74">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5F29EA" w:rsidRDefault="00802D74">
      <w:pPr>
        <w:pStyle w:val="ProductList-Offering2Heading"/>
        <w:outlineLvl w:val="2"/>
      </w:pPr>
      <w:bookmarkStart w:id="19" w:name="_Sec540"/>
      <w:r>
        <w:t>Datamaskinoperasjonssystemer</w:t>
      </w:r>
      <w:bookmarkEnd w:id="19"/>
      <w:r>
        <w:fldChar w:fldCharType="begin"/>
      </w:r>
      <w:r>
        <w:instrText xml:space="preserve"> TC "</w:instrText>
      </w:r>
      <w:bookmarkStart w:id="20" w:name="_Toc462817332"/>
      <w:r>
        <w:instrText>Datamaskinoperasjonssystemer</w:instrText>
      </w:r>
      <w:bookmarkEnd w:id="20"/>
      <w:r>
        <w:instrText>" \l 3</w:instrText>
      </w:r>
      <w:r>
        <w:fldChar w:fldCharType="end"/>
      </w:r>
    </w:p>
    <w:p w:rsidR="005F29EA" w:rsidRDefault="00802D74">
      <w:pPr>
        <w:pStyle w:val="ProductList-ClauseHeading"/>
        <w:outlineLvl w:val="3"/>
      </w:pPr>
      <w:r>
        <w:t>Enhetslisens</w:t>
      </w:r>
    </w:p>
    <w:p w:rsidR="005F29EA" w:rsidRDefault="00802D74" w:rsidP="002E5BD5">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5F29EA" w:rsidRDefault="00802D74" w:rsidP="002E5BD5">
      <w:pPr>
        <w:pStyle w:val="ProductList-Bullet"/>
        <w:numPr>
          <w:ilvl w:val="0"/>
          <w:numId w:val="8"/>
        </w:numPr>
      </w:pPr>
      <w:r>
        <w:t>Kunden har rett til å bruke programvaren på opptil to prosessorer.</w:t>
      </w:r>
    </w:p>
    <w:p w:rsidR="005F29EA" w:rsidRDefault="00802D74" w:rsidP="002E5BD5">
      <w:pPr>
        <w:pStyle w:val="ProductList-Bullet"/>
        <w:numPr>
          <w:ilvl w:val="0"/>
          <w:numId w:val="8"/>
        </w:numPr>
      </w:pPr>
      <w:r>
        <w:t>Lokal bruk er tillatt for alle brukere.</w:t>
      </w:r>
    </w:p>
    <w:p w:rsidR="005F29EA" w:rsidRDefault="00802D74" w:rsidP="002E5BD5">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5F29EA" w:rsidRDefault="00802D74" w:rsidP="002E5BD5">
      <w:pPr>
        <w:pStyle w:val="ProductList-Bullet"/>
        <w:numPr>
          <w:ilvl w:val="0"/>
          <w:numId w:val="8"/>
        </w:numPr>
      </w:pPr>
      <w:r>
        <w:t>Bare én enkelt bruker kan til enhver tid ha tilgang til og bruke programvaren.</w:t>
      </w:r>
    </w:p>
    <w:p w:rsidR="005F29EA" w:rsidRDefault="00802D74" w:rsidP="002E5BD5">
      <w:pPr>
        <w:pStyle w:val="ProductList-Bullet"/>
        <w:numPr>
          <w:ilvl w:val="0"/>
          <w:numId w:val="8"/>
        </w:numPr>
      </w:pPr>
      <w:r>
        <w:t xml:space="preserve">Kunden kan koble opptil 20 enheter til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5F29EA" w:rsidRDefault="00802D74" w:rsidP="002E5BD5">
      <w:pPr>
        <w:pStyle w:val="ProductList-Bullet"/>
        <w:numPr>
          <w:ilvl w:val="0"/>
          <w:numId w:val="8"/>
        </w:numPr>
      </w:pPr>
      <w:r>
        <w:t>Et ubegrenset antall tilkoblinger er tillatt for aktivering av KMS eller lignende teknologi.</w:t>
      </w:r>
    </w:p>
    <w:p w:rsidR="005F29EA" w:rsidRDefault="005F29EA">
      <w:pPr>
        <w:pStyle w:val="ProductList-Body"/>
      </w:pPr>
    </w:p>
    <w:p w:rsidR="005F29EA" w:rsidRDefault="00802D74">
      <w:pPr>
        <w:pStyle w:val="ProductList-ClauseHeading"/>
        <w:outlineLvl w:val="3"/>
      </w:pPr>
      <w:r>
        <w:t>Adobe Flash Player</w:t>
      </w:r>
    </w:p>
    <w:p w:rsidR="005F29EA" w:rsidRDefault="00802D74">
      <w:pPr>
        <w:pStyle w:val="ProductList-Body"/>
      </w:pPr>
      <w:r>
        <w:t xml:space="preserve">Programvaren kan inneholde en versjon av Adobe Flash Player. Kunden samtykker i at Kundens bruk av Adobe Flash Player er underlagt lisensvilkårene for Adobe Systems Incorporated på </w:t>
      </w:r>
      <w:hyperlink r:id="rId36">
        <w:r>
          <w:rPr>
            <w:color w:val="00467F"/>
            <w:u w:val="single"/>
          </w:rPr>
          <w:t>http://go.microsoft.com/fwlink/?linkid=248532</w:t>
        </w:r>
      </w:hyperlink>
      <w:r>
        <w:t>. Adobe og Flash er enten registrerte varemerker eller varemerker tilhørende Adobe Systems Incorporated i USA og/eller andre land.</w:t>
      </w:r>
    </w:p>
    <w:p w:rsidR="005F29EA" w:rsidRDefault="00802D74">
      <w:pPr>
        <w:pStyle w:val="ProductList-Offering2Heading"/>
        <w:outlineLvl w:val="2"/>
      </w:pPr>
      <w:bookmarkStart w:id="21" w:name="_Sec541"/>
      <w:r>
        <w:t>Per kjerne / CAL</w:t>
      </w:r>
      <w:bookmarkEnd w:id="21"/>
      <w:r>
        <w:fldChar w:fldCharType="begin"/>
      </w:r>
      <w:r>
        <w:instrText xml:space="preserve"> TC "</w:instrText>
      </w:r>
      <w:bookmarkStart w:id="22" w:name="_Toc462817333"/>
      <w:r>
        <w:instrText>Per kjerne / CAL</w:instrText>
      </w:r>
      <w:bookmarkEnd w:id="22"/>
      <w:r>
        <w:instrText>" \l 3</w:instrText>
      </w:r>
      <w:r>
        <w:fldChar w:fldCharType="end"/>
      </w:r>
    </w:p>
    <w:p w:rsidR="005F29EA" w:rsidRDefault="00802D74">
      <w:pPr>
        <w:pStyle w:val="ProductList-ClauseHeading"/>
        <w:outlineLvl w:val="3"/>
      </w:pPr>
      <w:r>
        <w:t>Serverlisenser (per kjerne)</w:t>
      </w:r>
    </w:p>
    <w:p w:rsidR="005F29EA" w:rsidRDefault="00802D74" w:rsidP="002E5BD5">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5F29EA" w:rsidRDefault="00802D74" w:rsidP="002E5BD5">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5F29EA" w:rsidRDefault="00802D74" w:rsidP="002E5BD5">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5F29EA" w:rsidRDefault="00802D74" w:rsidP="002E5BD5">
      <w:pPr>
        <w:pStyle w:val="ProductList-Bullet"/>
        <w:numPr>
          <w:ilvl w:val="0"/>
          <w:numId w:val="9"/>
        </w:numPr>
      </w:pPr>
      <w:r>
        <w:t>Standardutgave:</w:t>
      </w:r>
    </w:p>
    <w:p w:rsidR="005F29EA" w:rsidRDefault="00802D74" w:rsidP="002E5BD5">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5F29EA" w:rsidRDefault="00802D74" w:rsidP="002E5BD5">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5F29EA" w:rsidRDefault="00802D74" w:rsidP="002E5BD5">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5F29EA" w:rsidRDefault="00802D74" w:rsidP="002E5BD5">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5F29EA" w:rsidRDefault="00802D74" w:rsidP="002E5BD5">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5F29EA" w:rsidRDefault="005F29EA">
      <w:pPr>
        <w:pStyle w:val="ProductList-Body"/>
      </w:pPr>
    </w:p>
    <w:p w:rsidR="005F29EA" w:rsidRDefault="00802D74">
      <w:pPr>
        <w:pStyle w:val="ProductList-ClauseHeading"/>
        <w:outlineLvl w:val="3"/>
      </w:pPr>
      <w:r>
        <w:t>Adgangslisenser</w:t>
      </w:r>
    </w:p>
    <w:p w:rsidR="005F29EA" w:rsidRDefault="00802D74" w:rsidP="002E5BD5">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5F29EA" w:rsidRDefault="00802D74" w:rsidP="002E5BD5">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5F29EA" w:rsidRDefault="00802D74" w:rsidP="002E5BD5">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5F29EA" w:rsidRDefault="00802D74" w:rsidP="002E5BD5">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5F29EA" w:rsidRDefault="00802D74">
      <w:pPr>
        <w:pStyle w:val="ProductList-Offering2Heading"/>
        <w:outlineLvl w:val="2"/>
      </w:pPr>
      <w:bookmarkStart w:id="23" w:name="_Sec542"/>
      <w:r>
        <w:lastRenderedPageBreak/>
        <w:t>Server/CAL</w:t>
      </w:r>
      <w:bookmarkEnd w:id="23"/>
      <w:r>
        <w:fldChar w:fldCharType="begin"/>
      </w:r>
      <w:r>
        <w:instrText xml:space="preserve"> TC "</w:instrText>
      </w:r>
      <w:bookmarkStart w:id="24" w:name="_Toc462817334"/>
      <w:r>
        <w:instrText>Server/CAL</w:instrText>
      </w:r>
      <w:bookmarkEnd w:id="24"/>
      <w:r>
        <w:instrText>" \l 3</w:instrText>
      </w:r>
      <w:r>
        <w:fldChar w:fldCharType="end"/>
      </w:r>
    </w:p>
    <w:p w:rsidR="005F29EA" w:rsidRDefault="00802D74">
      <w:pPr>
        <w:pStyle w:val="ProductList-ClauseHeading"/>
        <w:outlineLvl w:val="3"/>
      </w:pPr>
      <w:r>
        <w:t>Serverlisenser (per Forekomst)</w:t>
      </w:r>
    </w:p>
    <w:p w:rsidR="005F29EA" w:rsidRDefault="00802D74">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5F29EA" w:rsidRDefault="005F29EA">
      <w:pPr>
        <w:pStyle w:val="ProductList-Body"/>
      </w:pPr>
    </w:p>
    <w:p w:rsidR="005F29EA" w:rsidRDefault="00802D74">
      <w:pPr>
        <w:pStyle w:val="ProductList-ClauseHeading"/>
        <w:outlineLvl w:val="3"/>
      </w:pPr>
      <w:r>
        <w:t>Adgangslisenser</w:t>
      </w:r>
    </w:p>
    <w:p w:rsidR="005F29EA" w:rsidRDefault="00802D74" w:rsidP="002E5BD5">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5F29EA" w:rsidRDefault="00802D74" w:rsidP="002E5BD5">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
        <w:outlineLvl w:val="2"/>
      </w:pPr>
      <w:bookmarkStart w:id="25" w:name="_Sec543"/>
      <w:r>
        <w:t>Per kjerne</w:t>
      </w:r>
      <w:bookmarkEnd w:id="25"/>
      <w:r>
        <w:fldChar w:fldCharType="begin"/>
      </w:r>
      <w:r>
        <w:instrText xml:space="preserve"> TC "</w:instrText>
      </w:r>
      <w:bookmarkStart w:id="26" w:name="_Toc462817335"/>
      <w:r>
        <w:instrText>Per kjerne</w:instrText>
      </w:r>
      <w:bookmarkEnd w:id="26"/>
      <w:r>
        <w:instrText>" \l 3</w:instrText>
      </w:r>
      <w:r>
        <w:fldChar w:fldCharType="end"/>
      </w:r>
    </w:p>
    <w:p w:rsidR="005F29EA" w:rsidRDefault="00802D74">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5F29EA" w:rsidRDefault="005F29EA">
      <w:pPr>
        <w:pStyle w:val="ProductList-Body"/>
      </w:pPr>
    </w:p>
    <w:p w:rsidR="005F29EA" w:rsidRDefault="00802D74">
      <w:pPr>
        <w:pStyle w:val="ProductList-ClauseHeading"/>
        <w:outlineLvl w:val="3"/>
      </w:pPr>
      <w:r>
        <w:t>Serverlisenser (per kjerne) – Lisensiering etter Fysisk Kjerne på en Server</w:t>
      </w:r>
    </w:p>
    <w:p w:rsidR="005F29EA" w:rsidRDefault="00802D74" w:rsidP="002E5BD5">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5F29EA" w:rsidRDefault="00802D74" w:rsidP="002E5BD5">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5F29EA" w:rsidRDefault="00802D74" w:rsidP="002E5BD5">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5F29EA" w:rsidRDefault="00802D74" w:rsidP="002E5BD5">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5F29EA" w:rsidRDefault="00802D74" w:rsidP="002E5BD5">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5F29EA" w:rsidRDefault="005F29EA">
      <w:pPr>
        <w:pStyle w:val="ProductList-Body"/>
      </w:pPr>
    </w:p>
    <w:p w:rsidR="005F29EA" w:rsidRDefault="00802D74">
      <w:pPr>
        <w:pStyle w:val="ProductList-ClauseHeading"/>
        <w:outlineLvl w:val="3"/>
      </w:pPr>
      <w:r>
        <w:t>Serverlisenser (per kjerne) – Lisensiering av Individuelle Virtuelle OSEer</w:t>
      </w:r>
    </w:p>
    <w:p w:rsidR="005F29EA" w:rsidRDefault="00802D74" w:rsidP="002E5BD5">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5F29EA" w:rsidRDefault="00802D74" w:rsidP="002E5BD5">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5F29EA" w:rsidRDefault="00802D74" w:rsidP="002E5BD5">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5F29EA" w:rsidRDefault="00802D74">
      <w:pPr>
        <w:pStyle w:val="ProductList-Offering2Heading"/>
        <w:outlineLvl w:val="2"/>
      </w:pPr>
      <w:bookmarkStart w:id="27" w:name="_Sec544"/>
      <w:r>
        <w:t>Administrasjonsservere</w:t>
      </w:r>
      <w:bookmarkEnd w:id="27"/>
      <w:r>
        <w:fldChar w:fldCharType="begin"/>
      </w:r>
      <w:r>
        <w:instrText xml:space="preserve"> TC "</w:instrText>
      </w:r>
      <w:bookmarkStart w:id="28" w:name="_Toc462817336"/>
      <w:r>
        <w:instrText>Administrasjonsservere</w:instrText>
      </w:r>
      <w:bookmarkEnd w:id="28"/>
      <w:r>
        <w:instrText>" \l 3</w:instrText>
      </w:r>
      <w:r>
        <w:fldChar w:fldCharType="end"/>
      </w:r>
    </w:p>
    <w:p w:rsidR="005F29EA" w:rsidRDefault="00802D74">
      <w:pPr>
        <w:pStyle w:val="ProductList-ClauseHeading"/>
        <w:outlineLvl w:val="3"/>
      </w:pPr>
      <w:r>
        <w:t>Administrasjonslisenser</w:t>
      </w:r>
    </w:p>
    <w:p w:rsidR="005F29EA" w:rsidRDefault="00802D74">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5F29EA" w:rsidRDefault="005F29EA">
      <w:pPr>
        <w:pStyle w:val="ProductList-Body"/>
      </w:pPr>
    </w:p>
    <w:p w:rsidR="005F29EA" w:rsidRDefault="00802D74">
      <w:pPr>
        <w:pStyle w:val="ProductList-ClauseHeading"/>
        <w:outlineLvl w:val="3"/>
      </w:pPr>
      <w:r>
        <w:t>Serveradministrasjonslisenser (per kjerne)</w:t>
      </w:r>
    </w:p>
    <w:p w:rsidR="005F29EA" w:rsidRDefault="00802D74" w:rsidP="002E5BD5">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5F29EA" w:rsidRDefault="00802D74" w:rsidP="002E5BD5">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5F29EA" w:rsidRDefault="00802D74" w:rsidP="002E5BD5">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5F29EA" w:rsidRDefault="00802D74" w:rsidP="002E5BD5">
      <w:pPr>
        <w:pStyle w:val="ProductList-Bullet"/>
        <w:numPr>
          <w:ilvl w:val="0"/>
          <w:numId w:val="14"/>
        </w:numPr>
      </w:pPr>
      <w:r>
        <w:t xml:space="preserve">Standardutgave: </w:t>
      </w:r>
    </w:p>
    <w:p w:rsidR="005F29EA" w:rsidRDefault="00802D74" w:rsidP="002E5BD5">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5F29EA" w:rsidRDefault="00802D74" w:rsidP="002E5BD5">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rsidR="005F29EA" w:rsidRDefault="00802D74" w:rsidP="002E5BD5">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5F29EA" w:rsidRDefault="00802D74" w:rsidP="002E5BD5">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5F29EA" w:rsidRDefault="005F29EA">
      <w:pPr>
        <w:pStyle w:val="ProductList-Body"/>
      </w:pPr>
    </w:p>
    <w:p w:rsidR="005F29EA" w:rsidRDefault="00802D74">
      <w:pPr>
        <w:pStyle w:val="ProductList-ClauseHeading"/>
        <w:outlineLvl w:val="3"/>
      </w:pPr>
      <w:r>
        <w:t>Klientadministrasjonslisenser (per OSE eller bruker)</w:t>
      </w:r>
    </w:p>
    <w:p w:rsidR="005F29EA" w:rsidRDefault="00802D74" w:rsidP="002E5BD5">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5F29EA" w:rsidRDefault="00802D74" w:rsidP="002E5BD5">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5F29EA" w:rsidRDefault="00802D74" w:rsidP="002E5BD5">
      <w:pPr>
        <w:pStyle w:val="ProductList-Bullet"/>
        <w:numPr>
          <w:ilvl w:val="0"/>
          <w:numId w:val="15"/>
        </w:numPr>
      </w:pPr>
      <w:r>
        <w:lastRenderedPageBreak/>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5F29EA" w:rsidRDefault="00802D74" w:rsidP="002E5BD5">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5F29EA" w:rsidRDefault="005F29EA">
      <w:pPr>
        <w:pStyle w:val="ProductList-Body"/>
      </w:pPr>
    </w:p>
    <w:p w:rsidR="005F29EA" w:rsidRDefault="00802D74">
      <w:pPr>
        <w:pStyle w:val="ProductList-ClauseHeading"/>
        <w:outlineLvl w:val="3"/>
      </w:pPr>
      <w:r>
        <w:t>Administrasjonslisenser kreves ikke for:</w:t>
      </w:r>
    </w:p>
    <w:p w:rsidR="005F29EA" w:rsidRDefault="00802D74" w:rsidP="002E5BD5">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5F29EA" w:rsidRDefault="00802D74" w:rsidP="002E5BD5">
      <w:pPr>
        <w:pStyle w:val="ProductList-Bullet"/>
        <w:numPr>
          <w:ilvl w:val="0"/>
          <w:numId w:val="16"/>
        </w:numPr>
      </w:pPr>
      <w:r>
        <w:t>Kundens nettverksinfrastrukturenheter som bare brukes til å overføre nettverksdata, og som ikke kjører Windows Server-programvare,</w:t>
      </w:r>
    </w:p>
    <w:p w:rsidR="005F29EA" w:rsidRDefault="00802D74" w:rsidP="002E5BD5">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5F29EA" w:rsidRDefault="00802D74" w:rsidP="002E5BD5">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5F29EA" w:rsidRDefault="005F29EA">
      <w:pPr>
        <w:pStyle w:val="ProductList-Body"/>
      </w:pPr>
    </w:p>
    <w:p w:rsidR="005F29EA" w:rsidRDefault="00802D74">
      <w:pPr>
        <w:pStyle w:val="ProductList-ClauseHeading"/>
        <w:outlineLvl w:val="3"/>
      </w:pPr>
      <w:r>
        <w:t>Datasett</w:t>
      </w:r>
    </w:p>
    <w:p w:rsidR="005F29EA" w:rsidRDefault="00802D74">
      <w:pPr>
        <w:pStyle w:val="ProductList-Body"/>
      </w:pPr>
      <w:r>
        <w:t>Kunden kan ikke kopiere eller distribuere et datasett (eller deler av datasett) som er inkludert i programvaren.</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
        <w:outlineLvl w:val="2"/>
      </w:pPr>
      <w:bookmarkStart w:id="29" w:name="_Sec545"/>
      <w:r>
        <w:t>Spesialservere</w:t>
      </w:r>
      <w:bookmarkEnd w:id="29"/>
      <w:r>
        <w:fldChar w:fldCharType="begin"/>
      </w:r>
      <w:r>
        <w:instrText xml:space="preserve"> TC "</w:instrText>
      </w:r>
      <w:bookmarkStart w:id="30" w:name="_Toc462817337"/>
      <w:r>
        <w:instrText>Spesialservere</w:instrText>
      </w:r>
      <w:bookmarkEnd w:id="30"/>
      <w:r>
        <w:instrText>" \l 3</w:instrText>
      </w:r>
      <w:r>
        <w:fldChar w:fldCharType="end"/>
      </w:r>
    </w:p>
    <w:p w:rsidR="005F29EA" w:rsidRDefault="00802D74">
      <w:pPr>
        <w:pStyle w:val="ProductList-ClauseHeading"/>
        <w:outlineLvl w:val="3"/>
      </w:pPr>
      <w:r>
        <w:t>Serverlisenser (per Forekomst)</w:t>
      </w:r>
    </w:p>
    <w:p w:rsidR="005F29EA" w:rsidRDefault="00802D74">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5F29EA" w:rsidRDefault="00802D74">
      <w:pPr>
        <w:pStyle w:val="ProductList-Offering2Heading"/>
        <w:outlineLvl w:val="2"/>
      </w:pPr>
      <w:bookmarkStart w:id="31" w:name="_Sec546"/>
      <w:r>
        <w:t>Utviklerverktøy</w:t>
      </w:r>
      <w:bookmarkEnd w:id="31"/>
      <w:r>
        <w:fldChar w:fldCharType="begin"/>
      </w:r>
      <w:r>
        <w:instrText xml:space="preserve"> TC "</w:instrText>
      </w:r>
      <w:bookmarkStart w:id="32" w:name="_Toc462817338"/>
      <w:r>
        <w:instrText>Utviklerverktøy</w:instrText>
      </w:r>
      <w:bookmarkEnd w:id="32"/>
      <w:r>
        <w:instrText>" \l 3</w:instrText>
      </w:r>
      <w:r>
        <w:fldChar w:fldCharType="end"/>
      </w:r>
    </w:p>
    <w:p w:rsidR="005F29EA" w:rsidRDefault="00802D74">
      <w:pPr>
        <w:pStyle w:val="ProductList-ClauseHeading"/>
        <w:outlineLvl w:val="3"/>
      </w:pPr>
      <w:r>
        <w:t>Brukerlisenser</w:t>
      </w:r>
    </w:p>
    <w:p w:rsidR="005F29EA" w:rsidRDefault="00802D74" w:rsidP="002E5BD5">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rsidR="005F29EA" w:rsidRDefault="00802D74" w:rsidP="002E5BD5">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rsidR="005F29EA" w:rsidRDefault="00802D74" w:rsidP="002E5BD5">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5F29EA" w:rsidRDefault="005F29EA">
      <w:pPr>
        <w:pStyle w:val="ProductList-Body"/>
      </w:pPr>
    </w:p>
    <w:p w:rsidR="005F29EA" w:rsidRDefault="00802D74">
      <w:pPr>
        <w:pStyle w:val="ProductList-ClauseHeading"/>
        <w:outlineLvl w:val="3"/>
      </w:pPr>
      <w:r>
        <w:t>Tilleggslisensvilkår for MSDN-abonnementer</w:t>
      </w:r>
    </w:p>
    <w:p w:rsidR="005F29EA" w:rsidRDefault="00802D74">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 Elektroniske tjenester som er tilgjengelig med Kundens MSDN-abonnement,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5F29EA" w:rsidRDefault="005F29EA">
      <w:pPr>
        <w:pStyle w:val="ProductList-Body"/>
      </w:pPr>
    </w:p>
    <w:p w:rsidR="005F29EA" w:rsidRDefault="00802D74">
      <w:pPr>
        <w:pStyle w:val="ProductList-SubClauseHeading"/>
        <w:outlineLvl w:val="4"/>
      </w:pPr>
      <w:r>
        <w:t>Kjøre programvaren på Microsoft Azure Platform-tjenester</w:t>
      </w:r>
    </w:p>
    <w:p w:rsidR="005F29EA" w:rsidRDefault="00802D74" w:rsidP="002E5BD5">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w:t>
      </w:r>
    </w:p>
    <w:p w:rsidR="005F29EA" w:rsidRDefault="00802D74" w:rsidP="002E5BD5">
      <w:pPr>
        <w:pStyle w:val="ProductList-Bullet"/>
        <w:numPr>
          <w:ilvl w:val="1"/>
          <w:numId w:val="18"/>
        </w:numPr>
      </w:pPr>
      <w:r>
        <w:t xml:space="preserve">Bruken av Programvaren er underlagt vilkårene og betingelsene i Kundens volumlisensavtale og eventuelle vilkår som følger med Programvaren. </w:t>
      </w:r>
    </w:p>
    <w:p w:rsidR="005F29EA" w:rsidRDefault="00802D74" w:rsidP="002E5BD5">
      <w:pPr>
        <w:pStyle w:val="ProductList-Bullet"/>
        <w:numPr>
          <w:ilvl w:val="1"/>
          <w:numId w:val="18"/>
        </w:numPr>
      </w:pPr>
      <w:r>
        <w:t xml:space="preserve">Vilkårene for Lisensmodellen for Utviklerverktøy gjelder bruken av Programvare og Azure MSDN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5F29EA" w:rsidRDefault="005F29EA">
      <w:pPr>
        <w:pStyle w:val="ProductList-BodyIndented"/>
      </w:pPr>
    </w:p>
    <w:p w:rsidR="005F29EA" w:rsidRDefault="00802D74">
      <w:pPr>
        <w:pStyle w:val="ProductList-SubClauseHeading"/>
        <w:outlineLvl w:val="4"/>
      </w:pPr>
      <w:r>
        <w:t>Ytterligere krav</w:t>
      </w:r>
    </w:p>
    <w:p w:rsidR="005F29EA" w:rsidRDefault="00802D74">
      <w:pPr>
        <w:pStyle w:val="ProductList-BodyIndented"/>
      </w:pPr>
      <w:r>
        <w:t>For å kunne kjøre Programvare på Microsoft Azure-plattformtjenester må Kunden aktivere MSDN-abonnement ved å koble Microsoft-kontoen til MSDN-abonnementet.</w:t>
      </w:r>
    </w:p>
    <w:p w:rsidR="005F29EA" w:rsidRDefault="005F29EA">
      <w:pPr>
        <w:pStyle w:val="ProductList-BodyIndented"/>
      </w:pPr>
    </w:p>
    <w:p w:rsidR="005F29EA" w:rsidRDefault="00802D74">
      <w:pPr>
        <w:pStyle w:val="ProductList-SubClauseHeading"/>
        <w:outlineLvl w:val="4"/>
      </w:pPr>
      <w:r>
        <w:t>Godkjenningstester og tilbakemeldinger</w:t>
      </w:r>
    </w:p>
    <w:p w:rsidR="005F29EA" w:rsidRDefault="00802D74">
      <w:pPr>
        <w:pStyle w:val="ProductList-BodyIndented"/>
      </w:pPr>
      <w:r>
        <w:t>Kundens sluttbrukere kan få tilgang til Programvaren, og elektroniske tjenester som er tilgjengelig med Kundens MSDN-abonnement, for å utføre godkjenningstester og gi tilbakemeldinger om programmene.</w:t>
      </w:r>
    </w:p>
    <w:p w:rsidR="005F29EA" w:rsidRDefault="005F29EA">
      <w:pPr>
        <w:pStyle w:val="ProductList-BodyIndented"/>
      </w:pPr>
    </w:p>
    <w:p w:rsidR="005F29EA" w:rsidRDefault="00802D74">
      <w:pPr>
        <w:pStyle w:val="ProductList-SubClauseHeading"/>
        <w:outlineLvl w:val="4"/>
      </w:pPr>
      <w:r>
        <w:t>Windows Server 2016 Remote Desktop Services</w:t>
      </w:r>
    </w:p>
    <w:p w:rsidR="005F29EA" w:rsidRDefault="00802D74">
      <w:pPr>
        <w:pStyle w:val="ProductList-BodyIndented"/>
      </w:pPr>
      <w:r>
        <w:t>Opptil 200 anonyme brukere kan bruke Remote Desktop Services-funksjonen samtidig i Windows Server-programvaren til å få tilgang til Internett-demonstrasjoner av Kundens programmer.</w:t>
      </w:r>
    </w:p>
    <w:p w:rsidR="005F29EA" w:rsidRDefault="005F29EA">
      <w:pPr>
        <w:pStyle w:val="ProductList-BodyIndented"/>
      </w:pPr>
    </w:p>
    <w:p w:rsidR="005F29EA" w:rsidRDefault="00802D74">
      <w:pPr>
        <w:pStyle w:val="ProductList-SubClauseHeading"/>
        <w:outlineLvl w:val="4"/>
      </w:pPr>
      <w:r>
        <w:t>Windows Embedded-produkt</w:t>
      </w:r>
    </w:p>
    <w:p w:rsidR="005F29EA" w:rsidRDefault="00802D74">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5F29EA" w:rsidRDefault="005F29EA">
      <w:pPr>
        <w:pStyle w:val="ProductList-BodyIndented"/>
        <w:jc w:val="right"/>
      </w:pPr>
    </w:p>
    <w:tbl>
      <w:tblPr>
        <w:tblStyle w:val="PURTable0"/>
        <w:tblW w:w="0" w:type="dxa"/>
        <w:tblLook w:val="04A0" w:firstRow="1" w:lastRow="0" w:firstColumn="1" w:lastColumn="0" w:noHBand="0" w:noVBand="1"/>
      </w:tblPr>
      <w:tblGrid>
        <w:gridCol w:w="1044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Indented"/>
      </w:pPr>
    </w:p>
    <w:p w:rsidR="005F29EA" w:rsidRDefault="005F29EA">
      <w:pPr>
        <w:sectPr w:rsidR="005F29EA">
          <w:headerReference w:type="default" r:id="rId37"/>
          <w:footerReference w:type="default" r:id="rId38"/>
          <w:type w:val="continuous"/>
          <w:pgSz w:w="12240" w:h="15840" w:code="1"/>
          <w:pgMar w:top="1170" w:right="720" w:bottom="720" w:left="720" w:header="432" w:footer="288" w:gutter="0"/>
          <w:cols w:space="360"/>
        </w:sectPr>
      </w:pPr>
    </w:p>
    <w:p w:rsidR="005F29EA" w:rsidRDefault="00802D74">
      <w:pPr>
        <w:pStyle w:val="ProductList-SectionHeading"/>
        <w:pageBreakBefore/>
        <w:outlineLvl w:val="0"/>
      </w:pPr>
      <w:bookmarkStart w:id="33" w:name="_Sec547"/>
      <w:bookmarkEnd w:id="11"/>
      <w:r>
        <w:lastRenderedPageBreak/>
        <w:t>Programvare</w:t>
      </w:r>
      <w:r>
        <w:fldChar w:fldCharType="begin"/>
      </w:r>
      <w:r>
        <w:instrText xml:space="preserve"> TC "</w:instrText>
      </w:r>
      <w:bookmarkStart w:id="34" w:name="_Toc462817339"/>
      <w:r>
        <w:instrText>Programvare</w:instrText>
      </w:r>
      <w:bookmarkEnd w:id="34"/>
      <w:r>
        <w:instrText>" \l 1</w:instrText>
      </w:r>
      <w:r>
        <w:fldChar w:fldCharType="end"/>
      </w:r>
    </w:p>
    <w:p w:rsidR="005F29EA" w:rsidRDefault="00802D74">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17340"/>
      <w:r>
        <w:instrText>Advanced Threat Analytics</w:instrText>
      </w:r>
      <w:bookmarkEnd w:id="36"/>
      <w:r>
        <w:instrText>" \l 2</w:instrText>
      </w:r>
      <w:r>
        <w:fldChar w:fldCharType="end"/>
      </w:r>
    </w:p>
    <w:p w:rsidR="005F29EA" w:rsidRDefault="00802D74">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none" w:sz="4" w:space="0" w:color="FFFFFF"/>
              <w:right w:val="none" w:sz="4" w:space="0" w:color="6E6E6E"/>
            </w:tcBorders>
          </w:tcPr>
          <w:p w:rsidR="005F29EA" w:rsidRDefault="00802D74">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F29EA" w:rsidRDefault="00802D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F29EA" w:rsidRDefault="00802D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9">
              <w:r>
                <w:rPr>
                  <w:color w:val="000000"/>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2.1 Begrensninger for Land</w:t>
      </w:r>
    </w:p>
    <w:p w:rsidR="005F29EA" w:rsidRDefault="00802D74">
      <w:pPr>
        <w:pStyle w:val="ProductList-Body"/>
      </w:pPr>
      <w:r>
        <w:t>Kunder kan ikke laste ned Advanced Threat Analytics 2016 for bruk eller distribusjon i Folkerepublikken Kina.</w:t>
      </w:r>
    </w:p>
    <w:p w:rsidR="005F29EA" w:rsidRDefault="00802D74">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06"/>
        <w:gridCol w:w="3540"/>
        <w:gridCol w:w="3644"/>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Tilleggsprogramvare: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5F29EA" w:rsidRDefault="00802D74">
            <w:pPr>
              <w:pStyle w:val="ProductList-TableBody"/>
            </w:pPr>
            <w:r>
              <w:t xml:space="preserve">Lisens som tilsvarer Administrasjonslisens (se </w:t>
            </w:r>
            <w:hyperlink w:anchor="_Sec591">
              <w:r>
                <w:rPr>
                  <w:color w:val="00467F"/>
                  <w:u w:val="single"/>
                </w:rPr>
                <w:t>Vedlegg A</w:t>
              </w:r>
            </w:hyperlink>
            <w:r>
              <w:t>)</w:t>
            </w:r>
          </w:p>
        </w:tc>
      </w:tr>
    </w:tbl>
    <w:p w:rsidR="005F29EA" w:rsidRDefault="005F29EA">
      <w:pPr>
        <w:pStyle w:val="ProductList-Body"/>
      </w:pPr>
    </w:p>
    <w:p w:rsidR="005F29EA" w:rsidRDefault="00802D74">
      <w:pPr>
        <w:pStyle w:val="ProductList-ClauseHeading"/>
        <w:outlineLvl w:val="3"/>
      </w:pPr>
      <w:r>
        <w:t>3.2 Bruk som krever en Administrasjonslisens</w:t>
      </w:r>
    </w:p>
    <w:p w:rsidR="005F29EA" w:rsidRDefault="00802D74">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5F29EA" w:rsidRDefault="005F29EA">
      <w:pPr>
        <w:pStyle w:val="ProductList-Body"/>
      </w:pPr>
    </w:p>
    <w:p w:rsidR="005F29EA" w:rsidRDefault="00802D74">
      <w:pPr>
        <w:pStyle w:val="ProductList-ClauseHeading"/>
        <w:outlineLvl w:val="3"/>
      </w:pPr>
      <w:r>
        <w:t>3.3 GNU Lesser General Public Licensed-biblioteker</w:t>
      </w:r>
    </w:p>
    <w:p w:rsidR="005F29EA" w:rsidRDefault="00802D74">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rsidR="005F29EA" w:rsidRDefault="00802D7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1HeadingNoBorder"/>
        <w:outlineLvl w:val="1"/>
      </w:pPr>
      <w:bookmarkStart w:id="41" w:name="_Sec592"/>
      <w:r>
        <w:t>BizTalk</w:t>
      </w:r>
      <w:bookmarkEnd w:id="41"/>
      <w:r>
        <w:fldChar w:fldCharType="begin"/>
      </w:r>
      <w:r>
        <w:instrText xml:space="preserve"> TC "</w:instrText>
      </w:r>
      <w:bookmarkStart w:id="42" w:name="_Toc462817341"/>
      <w:r>
        <w:instrText>BizTalk</w:instrText>
      </w:r>
      <w:bookmarkEnd w:id="42"/>
      <w:r>
        <w:instrText>" \l 2</w:instrText>
      </w:r>
      <w:r>
        <w:fldChar w:fldCharType="end"/>
      </w:r>
    </w:p>
    <w:p w:rsidR="005F29EA" w:rsidRDefault="00802D74">
      <w:pPr>
        <w:pStyle w:val="ProductList-Offering1SubSection"/>
        <w:outlineLvl w:val="2"/>
      </w:pPr>
      <w:bookmarkStart w:id="43" w:name="_Sec593"/>
      <w:r>
        <w:t>1. Programtilgjengelighet</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5F29EA" w:rsidRDefault="00802D74">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5F29EA" w:rsidRDefault="00802D74">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5F29EA" w:rsidRDefault="00802D74">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5F29EA" w:rsidRDefault="00802D74">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F29EA" w:rsidRDefault="00802D7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F29EA" w:rsidRDefault="005F29E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F29EA" w:rsidRDefault="005F29E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F29EA" w:rsidRDefault="00802D7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F29EA" w:rsidRDefault="005F29E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F29EA" w:rsidRDefault="005F29E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F29EA" w:rsidRDefault="00802D7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F29EA" w:rsidRDefault="00802D74">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F29EA" w:rsidRDefault="00802D74">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5F29EA" w:rsidRDefault="00802D74">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F29EA" w:rsidRDefault="00802D7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F29EA" w:rsidRDefault="00802D74">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F29EA" w:rsidRDefault="00802D74">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5F29EA" w:rsidRDefault="00802D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none" w:sz="4" w:space="0" w:color="6E6E6E"/>
              <w:right w:val="none" w:sz="4" w:space="0" w:color="6E6E6E"/>
            </w:tcBorders>
          </w:tcPr>
          <w:p w:rsidR="005F29EA" w:rsidRDefault="00802D7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5F29EA" w:rsidRDefault="00802D74">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5F29EA" w:rsidRDefault="005F29EA">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5F29EA" w:rsidRDefault="005F29EA">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2"/>
      </w:pPr>
      <w:bookmarkStart w:id="44" w:name="_Sec594"/>
      <w:r>
        <w:t>2. Produktvilkår</w:t>
      </w:r>
      <w:bookmarkEnd w:id="44"/>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2"/>
      </w:pPr>
      <w:bookmarkStart w:id="45" w:name="_Sec595"/>
      <w:r>
        <w:t>3. Bruksrettigheter</w:t>
      </w:r>
      <w:bookmarkEnd w:id="45"/>
    </w:p>
    <w:tbl>
      <w:tblPr>
        <w:tblStyle w:val="PURTable"/>
        <w:tblW w:w="0" w:type="dxa"/>
        <w:tblLook w:val="04A0" w:firstRow="1" w:lastRow="0" w:firstColumn="1" w:lastColumn="0" w:noHBand="0" w:noVBand="1"/>
      </w:tblPr>
      <w:tblGrid>
        <w:gridCol w:w="3568"/>
        <w:gridCol w:w="3561"/>
        <w:gridCol w:w="3661"/>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 (bortsett fra Developer)</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Office-webapper – Alle (bortsett fra Developer)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3.1 BizTalk Server 2013 R2 Branch- og Standard-utgavene</w:t>
      </w:r>
    </w:p>
    <w:p w:rsidR="005F29EA" w:rsidRDefault="00802D74">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5F29EA" w:rsidRDefault="005F29EA">
      <w:pPr>
        <w:pStyle w:val="ProductList-Body"/>
      </w:pPr>
    </w:p>
    <w:p w:rsidR="005F29EA" w:rsidRDefault="00802D74">
      <w:pPr>
        <w:pStyle w:val="ProductList-ClauseHeading"/>
        <w:outlineLvl w:val="3"/>
      </w:pPr>
      <w:r>
        <w:t>3.2 BizTalk Server 2013 R2 Branch-utgave</w:t>
      </w:r>
    </w:p>
    <w:p w:rsidR="005F29EA" w:rsidRDefault="00802D74">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5F29EA" w:rsidRDefault="00802D74" w:rsidP="002E5BD5">
      <w:pPr>
        <w:pStyle w:val="ProductList-Bullet"/>
        <w:numPr>
          <w:ilvl w:val="0"/>
          <w:numId w:val="19"/>
        </w:numPr>
      </w:pPr>
      <w:r>
        <w:t xml:space="preserve">fungere som sentral node i en nettverksmodell av typen "nav og eiker", </w:t>
      </w:r>
    </w:p>
    <w:p w:rsidR="005F29EA" w:rsidRDefault="00802D74" w:rsidP="002E5BD5">
      <w:pPr>
        <w:pStyle w:val="ProductList-Bullet"/>
        <w:numPr>
          <w:ilvl w:val="0"/>
          <w:numId w:val="19"/>
        </w:numPr>
      </w:pPr>
      <w:r>
        <w:t xml:space="preserve">sentralisere konserndekkende kommunikasjon med andre Servere eller enheter eller </w:t>
      </w:r>
    </w:p>
    <w:p w:rsidR="005F29EA" w:rsidRDefault="00802D74" w:rsidP="002E5BD5">
      <w:pPr>
        <w:pStyle w:val="ProductList-Bullet"/>
        <w:numPr>
          <w:ilvl w:val="0"/>
          <w:numId w:val="19"/>
        </w:numPr>
      </w:pPr>
      <w:r>
        <w:t>automatisere forretningsprosesser på tvers av avdelinger, forretningsenheter eller filialer</w:t>
      </w:r>
    </w:p>
    <w:p w:rsidR="005F29EA" w:rsidRDefault="005F29EA">
      <w:pPr>
        <w:pStyle w:val="ProductList-Body"/>
      </w:pPr>
    </w:p>
    <w:p w:rsidR="005F29EA" w:rsidRDefault="00802D74">
      <w:pPr>
        <w:pStyle w:val="ProductList-ClauseHeading"/>
        <w:outlineLvl w:val="3"/>
      </w:pPr>
      <w:r>
        <w:t>3.3 Kjernefaktor</w:t>
      </w:r>
    </w:p>
    <w:p w:rsidR="005F29EA" w:rsidRDefault="00802D74">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BizTalk Server.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Fysiske Kjerner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40">
        <w:r>
          <w:rPr>
            <w:color w:val="00467F"/>
            <w:u w:val="single"/>
          </w:rPr>
          <w:t>http://go.microsoft.com/fwlink/?LinkID=229882</w:t>
        </w:r>
      </w:hyperlink>
      <w:r>
        <w:rPr>
          <w:u w:val="single"/>
        </w:rPr>
        <w:t>.</w:t>
      </w:r>
    </w:p>
    <w:p w:rsidR="005F29EA" w:rsidRDefault="005F29EA">
      <w:pPr>
        <w:pStyle w:val="ProductList-Body"/>
      </w:pPr>
    </w:p>
    <w:p w:rsidR="005F29EA" w:rsidRDefault="00802D74">
      <w:pPr>
        <w:pStyle w:val="ProductList-ClauseHeading"/>
        <w:outlineLvl w:val="3"/>
      </w:pPr>
      <w:r>
        <w:t>3.4 Tilleggsprogramvare</w:t>
      </w:r>
    </w:p>
    <w:tbl>
      <w:tblPr>
        <w:tblStyle w:val="PURTable"/>
        <w:tblW w:w="0" w:type="dxa"/>
        <w:tblLook w:val="04A0" w:firstRow="1" w:lastRow="0" w:firstColumn="1" w:lastColumn="0" w:noHBand="0" w:noVBand="1"/>
      </w:tblPr>
      <w:tblGrid>
        <w:gridCol w:w="3618"/>
        <w:gridCol w:w="3600"/>
        <w:gridCol w:w="3572"/>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BizTalk Server-relaterte skjemaer og maler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BAM Event APIs og Interceptors and Administration Tools</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Development Tools</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MQHelper.dll</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SOAP Receive Adapter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UDDI</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802D74">
      <w:pPr>
        <w:pStyle w:val="ProductList-Offering1SubSection"/>
        <w:outlineLvl w:val="2"/>
      </w:pPr>
      <w:bookmarkStart w:id="46" w:name="_Sec596"/>
      <w:r>
        <w:t>4. Software Assurance</w:t>
      </w:r>
      <w:bookmarkEnd w:id="46"/>
    </w:p>
    <w:p w:rsidR="005F29EA" w:rsidRDefault="005F29EA">
      <w:pPr>
        <w:pStyle w:val="ProductList-Body"/>
      </w:pPr>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4.1 Biz Talk Server 2013 R2 Enterprise – Ubegrenset Virtualisering</w:t>
      </w:r>
    </w:p>
    <w:p w:rsidR="005F29EA" w:rsidRDefault="00802D74">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1HeadingNoBorder"/>
        <w:outlineLvl w:val="1"/>
      </w:pPr>
      <w:bookmarkStart w:id="47" w:name="_Sec597"/>
      <w:r>
        <w:lastRenderedPageBreak/>
        <w:t>CAL Suites</w:t>
      </w:r>
      <w:bookmarkEnd w:id="47"/>
      <w:r>
        <w:fldChar w:fldCharType="begin"/>
      </w:r>
      <w:r>
        <w:instrText xml:space="preserve"> TC "</w:instrText>
      </w:r>
      <w:bookmarkStart w:id="48" w:name="_Toc462817342"/>
      <w:r>
        <w:instrText>CAL Suites</w:instrText>
      </w:r>
      <w:bookmarkEnd w:id="48"/>
      <w:r>
        <w:instrText>" \l 2</w:instrText>
      </w:r>
      <w:r>
        <w:fldChar w:fldCharType="end"/>
      </w:r>
    </w:p>
    <w:p w:rsidR="005F29EA" w:rsidRDefault="00802D74">
      <w:pPr>
        <w:pStyle w:val="ProductList-Offering1SubSection"/>
        <w:outlineLvl w:val="2"/>
      </w:pPr>
      <w:bookmarkStart w:id="49" w:name="_Sec868"/>
      <w:r>
        <w:t>1. Programtilgjengelighet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5F29EA">
      <w:pPr>
        <w:pStyle w:val="ProductList-Body"/>
      </w:pPr>
    </w:p>
    <w:p w:rsidR="005F29EA" w:rsidRDefault="00802D74">
      <w:pPr>
        <w:pStyle w:val="ProductList-Offering1SubSection"/>
        <w:outlineLvl w:val="2"/>
      </w:pPr>
      <w:bookmarkStart w:id="50" w:name="_Sec599"/>
      <w:r>
        <w:t>2. Produktvilkår</w:t>
      </w:r>
      <w:bookmarkEnd w:id="50"/>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w:t>
            </w:r>
            <w:hyperlink w:anchor="_Sec572">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2.1 Prosess for å fastslå gjeldende bruksrettigheter for CAL Suite</w:t>
      </w:r>
    </w:p>
    <w:p w:rsidR="005F29EA" w:rsidRDefault="00802D74">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5F29EA" w:rsidRDefault="005F29EA">
      <w:pPr>
        <w:pStyle w:val="ProductList-Body"/>
      </w:pPr>
    </w:p>
    <w:p w:rsidR="005F29EA" w:rsidRDefault="00802D74">
      <w:pPr>
        <w:pStyle w:val="ProductList-ClauseHeading"/>
        <w:outlineLvl w:val="3"/>
      </w:pPr>
      <w:r>
        <w:t>2.2 Komponenter i CAL Suite</w:t>
      </w:r>
    </w:p>
    <w:p w:rsidR="005F29EA" w:rsidRDefault="00802D74">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5F29EA" w:rsidRDefault="005F29EA">
      <w:pPr>
        <w:pStyle w:val="ProductList-Body"/>
      </w:pPr>
    </w:p>
    <w:p w:rsidR="005F29EA" w:rsidRDefault="00802D74">
      <w:pPr>
        <w:pStyle w:val="ProductList-ClauseHeading"/>
        <w:outlineLvl w:val="3"/>
      </w:pPr>
      <w:r>
        <w:t>2.3 Elektroniske Tjenester inkludert i Enterprise CAL Suite</w:t>
      </w:r>
    </w:p>
    <w:p w:rsidR="005F29EA" w:rsidRDefault="00802D74">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2">
        <w:r>
          <w:rPr>
            <w:color w:val="00467F"/>
            <w:u w:val="single"/>
          </w:rPr>
          <w:t>http://go.microsoft.com/?linkid=9839207</w:t>
        </w:r>
      </w:hyperlink>
      <w:r>
        <w:t>.</w:t>
      </w:r>
    </w:p>
    <w:p w:rsidR="005F29EA" w:rsidRDefault="005F29EA">
      <w:pPr>
        <w:pStyle w:val="ProductList-Body"/>
      </w:pPr>
    </w:p>
    <w:p w:rsidR="005F29EA" w:rsidRDefault="00802D74">
      <w:pPr>
        <w:pStyle w:val="ProductList-ClauseHeading"/>
        <w:outlineLvl w:val="3"/>
      </w:pPr>
      <w:r>
        <w:t>2.4 CAL Suite Bridge for O365, for O365 og Intune og for Intune</w:t>
      </w:r>
    </w:p>
    <w:p w:rsidR="005F29EA" w:rsidRDefault="00802D74">
      <w:pPr>
        <w:pStyle w:val="ProductList-SubClauseHeading"/>
        <w:outlineLvl w:val="4"/>
      </w:pPr>
      <w:r>
        <w:t>2.4.1 Krav til CAL Suite-broer</w:t>
      </w:r>
    </w:p>
    <w:p w:rsidR="005F29EA" w:rsidRDefault="00802D74">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5F29EA" w:rsidRDefault="005F29EA">
      <w:pPr>
        <w:pStyle w:val="ProductList-BodyIndented"/>
      </w:pPr>
    </w:p>
    <w:p w:rsidR="005F29EA" w:rsidRDefault="00802D74">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Kvalifiserte Elektroniske Tjenester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5F29EA" w:rsidRDefault="00802D7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5F29EA" w:rsidRDefault="00802D7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Intune</w:t>
            </w:r>
            <w:r>
              <w:fldChar w:fldCharType="begin"/>
            </w:r>
            <w:r>
              <w:instrText xml:space="preserve"> XE "Microsoft Intune" </w:instrText>
            </w:r>
            <w:r>
              <w:fldChar w:fldCharType="end"/>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lastRenderedPageBreak/>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5F29EA" w:rsidRDefault="00802D74">
            <w:pPr>
              <w:pStyle w:val="ProductList-TableBody"/>
            </w:pPr>
            <w:r>
              <w:t>Enterprise Mobility + Security E5</w:t>
            </w:r>
            <w:r>
              <w:fldChar w:fldCharType="begin"/>
            </w:r>
            <w:r>
              <w:instrText xml:space="preserve"> XE "Enterprise Mobility + Security E5" </w:instrText>
            </w:r>
            <w:r>
              <w:fldChar w:fldCharType="end"/>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365 Enterprise E3</w:t>
            </w:r>
            <w:r>
              <w:fldChar w:fldCharType="begin"/>
            </w:r>
            <w:r>
              <w:instrText xml:space="preserve"> XE "Office 365 Enterprise E3" </w:instrText>
            </w:r>
            <w:r>
              <w:fldChar w:fldCharType="end"/>
            </w:r>
            <w:r>
              <w:t xml:space="preserve"> eller</w:t>
            </w:r>
          </w:p>
          <w:p w:rsidR="005F29EA" w:rsidRDefault="00802D74">
            <w:pPr>
              <w:pStyle w:val="ProductList-TableBody"/>
            </w:pPr>
            <w:r>
              <w:t>Office 365 Enterprise E5</w:t>
            </w:r>
            <w:r>
              <w:fldChar w:fldCharType="begin"/>
            </w:r>
            <w:r>
              <w:instrText xml:space="preserve"> XE "Office 365 Enterprise E5" </w:instrText>
            </w:r>
            <w:r>
              <w:fldChar w:fldCharType="end"/>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5F29EA" w:rsidRDefault="00802D7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Intune</w:t>
            </w:r>
            <w:r>
              <w:fldChar w:fldCharType="begin"/>
            </w:r>
            <w:r>
              <w:instrText xml:space="preserve"> XE "Microsoft Intune" </w:instrText>
            </w:r>
            <w:r>
              <w:fldChar w:fldCharType="end"/>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5F29EA" w:rsidRDefault="00802D74">
            <w:pPr>
              <w:pStyle w:val="ProductList-TableBody"/>
            </w:pPr>
            <w:r>
              <w:t>Enterprise Mobility + Security E5</w:t>
            </w:r>
            <w:r>
              <w:fldChar w:fldCharType="begin"/>
            </w:r>
            <w:r>
              <w:instrText xml:space="preserve"> XE "Enterprise Mobility + Security E5" </w:instrText>
            </w:r>
            <w:r>
              <w:fldChar w:fldCharType="end"/>
            </w:r>
          </w:p>
        </w:tc>
      </w:tr>
    </w:tbl>
    <w:p w:rsidR="005F29EA" w:rsidRDefault="00802D74">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rsidR="005F29EA" w:rsidRDefault="005F29EA">
      <w:pPr>
        <w:pStyle w:val="ProductList-BodyIndented"/>
      </w:pPr>
    </w:p>
    <w:p w:rsidR="005F29EA" w:rsidRDefault="00802D74">
      <w:pPr>
        <w:pStyle w:val="ProductList-SubClauseHeading"/>
        <w:outlineLvl w:val="4"/>
      </w:pPr>
      <w:r>
        <w:t>2.4.2 Student-CALer (Academic Open License og Academic Select)</w:t>
      </w:r>
    </w:p>
    <w:p w:rsidR="005F29EA" w:rsidRDefault="00802D74">
      <w:pPr>
        <w:pStyle w:val="ProductList-BodyIndented"/>
      </w:pPr>
      <w:r>
        <w:t>Student-CAL-er er begrenset for lisensiering av student- eller institusjonseide PC-er for en enkeltstudent, og ikke for bruk i laboratorier eller klasserom.</w:t>
      </w:r>
    </w:p>
    <w:p w:rsidR="005F29EA" w:rsidRDefault="00802D74">
      <w:pPr>
        <w:pStyle w:val="ProductList-Offering1SubSection"/>
        <w:outlineLvl w:val="2"/>
      </w:pPr>
      <w:bookmarkStart w:id="51" w:name="_Sec600"/>
      <w:r>
        <w:t>3. Bruksrettigheter</w:t>
      </w:r>
      <w:bookmarkEnd w:id="51"/>
    </w:p>
    <w:tbl>
      <w:tblPr>
        <w:tblStyle w:val="PURTable"/>
        <w:tblW w:w="0" w:type="dxa"/>
        <w:tblLook w:val="04A0" w:firstRow="1" w:lastRow="0" w:firstColumn="1" w:lastColumn="0" w:noHBand="0" w:noVBand="1"/>
      </w:tblPr>
      <w:tblGrid>
        <w:gridCol w:w="3617"/>
        <w:gridCol w:w="3568"/>
        <w:gridCol w:w="360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Tilleggsprogramvare: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p w:rsidR="005F29EA" w:rsidRDefault="00802D74">
      <w:pPr>
        <w:pStyle w:val="ProductList-ClauseHeading"/>
        <w:outlineLvl w:val="3"/>
      </w:pPr>
      <w:r>
        <w:t>4.1 Utvidede bruksrettigheter for Secure Productive Enterprise-kunder</w:t>
      </w:r>
    </w:p>
    <w:p w:rsidR="005F29EA" w:rsidRDefault="00802D74">
      <w:pPr>
        <w:pStyle w:val="ProductList-Body"/>
      </w:pPr>
      <w:r>
        <w:t>Secure Productive Enterprise eller en kombinasjon av Office 365 og Enterprise Mobility Suite + Security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rsidR="005F29EA" w:rsidRDefault="005F29EA">
      <w:pPr>
        <w:pStyle w:val="ProductList-Body"/>
      </w:pPr>
    </w:p>
    <w:p w:rsidR="005F29EA" w:rsidRDefault="00802D74">
      <w:pPr>
        <w:pStyle w:val="ProductList-Body"/>
      </w:pPr>
      <w:r>
        <w:t>Kvalifiserte Kunder som er lisensiert for Secure Productive Enterprise eller kombinasjonen av Office 365 og Enterprise Mobility Suite + Security, har samme tilgang til Exchange Online Archiving for Exchange Server som gjennom Enterprise CAL Suite.</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17343"/>
      <w:r>
        <w:instrText>Core Infrastructure Server (CIS) Suite</w:instrText>
      </w:r>
      <w:bookmarkEnd w:id="54"/>
      <w:r>
        <w:instrText>" \l 2</w:instrText>
      </w:r>
      <w:r>
        <w:fldChar w:fldCharType="end"/>
      </w:r>
    </w:p>
    <w:p w:rsidR="005F29EA" w:rsidRDefault="00802D74">
      <w:pPr>
        <w:pStyle w:val="ProductList-Offering1SubSection"/>
        <w:outlineLvl w:val="2"/>
      </w:pPr>
      <w:bookmarkStart w:id="55" w:name="_Sec603"/>
      <w:r>
        <w:t>1. Programtilgjengelighet</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2"/>
      </w:pPr>
      <w:bookmarkStart w:id="56" w:name="_Sec604"/>
      <w:r>
        <w:t>2. Produktvilkår</w:t>
      </w:r>
      <w:bookmarkEnd w:id="56"/>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2.1 Programvare som er inkludert i CIS Suite Standard</w:t>
      </w:r>
    </w:p>
    <w:p w:rsidR="005F29EA" w:rsidRDefault="00802D74">
      <w:pPr>
        <w:pStyle w:val="ProductList-Body"/>
      </w:pPr>
      <w:r>
        <w:t>CIS Suite Standard inkluderer de nyeste versjonene av Windows Server Standard og System Center Standard som er gjort tilgjengelig gjennom Kundens SA-dekning.</w:t>
      </w:r>
    </w:p>
    <w:p w:rsidR="005F29EA" w:rsidRDefault="005F29EA">
      <w:pPr>
        <w:pStyle w:val="ProductList-Body"/>
      </w:pPr>
    </w:p>
    <w:p w:rsidR="005F29EA" w:rsidRDefault="00802D74">
      <w:pPr>
        <w:pStyle w:val="ProductList-ClauseHeading"/>
        <w:outlineLvl w:val="3"/>
      </w:pPr>
      <w:r>
        <w:lastRenderedPageBreak/>
        <w:t>2.2 Programvare som er inkludert i CIS Suite Datacenter</w:t>
      </w:r>
    </w:p>
    <w:p w:rsidR="005F29EA" w:rsidRDefault="00802D74">
      <w:pPr>
        <w:pStyle w:val="ProductList-Body"/>
      </w:pPr>
      <w:r>
        <w:t>CIS Suite Datacenter inkluderer de nyeste versjonene av Windows Server Datacenter og System Center Datacenter som er gjort tilgjengelig gjennom Kundens SA-dekning.</w:t>
      </w:r>
    </w:p>
    <w:p w:rsidR="005F29EA" w:rsidRDefault="00802D74">
      <w:pPr>
        <w:pStyle w:val="ProductList-Offering1SubSection"/>
        <w:outlineLvl w:val="2"/>
      </w:pPr>
      <w:bookmarkStart w:id="57" w:name="_Sec605"/>
      <w:r>
        <w:t>3. Bruksrettigheter</w:t>
      </w:r>
      <w:bookmarkEnd w:id="57"/>
    </w:p>
    <w:tbl>
      <w:tblPr>
        <w:tblStyle w:val="PURTable"/>
        <w:tblW w:w="0" w:type="dxa"/>
        <w:tblLook w:val="04A0" w:firstRow="1" w:lastRow="0" w:firstColumn="1" w:lastColumn="0" w:noHBand="0" w:noVBand="1"/>
      </w:tblPr>
      <w:tblGrid>
        <w:gridCol w:w="3589"/>
        <w:gridCol w:w="3583"/>
        <w:gridCol w:w="361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Tilleggsprogramvare: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3.1 Gjeldende Bruksrettigheter</w:t>
      </w:r>
    </w:p>
    <w:p w:rsidR="005F29EA" w:rsidRDefault="00802D74">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5F29EA" w:rsidRDefault="005F29EA">
      <w:pPr>
        <w:pStyle w:val="ProductList-Body"/>
      </w:pPr>
    </w:p>
    <w:p w:rsidR="005F29EA" w:rsidRDefault="00802D74">
      <w:pPr>
        <w:pStyle w:val="ProductList-ClauseHeading"/>
        <w:outlineLvl w:val="3"/>
      </w:pPr>
      <w:r>
        <w:t>3.2 Tilordning av Serverlisens og Administrasjonslisens</w:t>
      </w:r>
    </w:p>
    <w:p w:rsidR="005F29EA" w:rsidRDefault="00802D74">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5F29EA" w:rsidRDefault="005F29EA">
      <w:pPr>
        <w:pStyle w:val="ProductList-Body"/>
      </w:pPr>
    </w:p>
    <w:p w:rsidR="005F29EA" w:rsidRDefault="00802D74">
      <w:pPr>
        <w:pStyle w:val="ProductList-ClauseHeading"/>
        <w:outlineLvl w:val="3"/>
      </w:pPr>
      <w:r>
        <w:t>3.3 Tilleggsvilkår</w:t>
      </w:r>
    </w:p>
    <w:p w:rsidR="005F29EA" w:rsidRDefault="00802D74">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5F29EA" w:rsidRDefault="005F29EA">
      <w:pPr>
        <w:pStyle w:val="ProductList-Body"/>
      </w:pPr>
    </w:p>
    <w:p w:rsidR="005F29EA" w:rsidRDefault="00802D74">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5F29EA" w:rsidRDefault="00802D7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4.1 Microsoft Azure Hybrid Use Benefit</w:t>
      </w:r>
    </w:p>
    <w:p w:rsidR="005F29EA" w:rsidRDefault="00802D74">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5F29EA" w:rsidRDefault="005F29EA">
      <w:pPr>
        <w:pStyle w:val="ProductList-Body"/>
      </w:pPr>
    </w:p>
    <w:p w:rsidR="005F29EA" w:rsidRDefault="00802D74">
      <w:pPr>
        <w:pStyle w:val="ProductList-ClauseHeading"/>
        <w:outlineLvl w:val="3"/>
      </w:pPr>
      <w:r>
        <w:t>4.2 Nano Server</w:t>
      </w:r>
    </w:p>
    <w:p w:rsidR="005F29EA" w:rsidRDefault="00802D74">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bruke eller Administrere Nano Server-distribusjonsalternativet.</w:t>
      </w:r>
    </w:p>
    <w:p w:rsidR="005F29EA" w:rsidRDefault="005F29EA">
      <w:pPr>
        <w:pStyle w:val="ProductList-Body"/>
      </w:pPr>
    </w:p>
    <w:p w:rsidR="005F29EA" w:rsidRDefault="00802D74">
      <w:pPr>
        <w:pStyle w:val="ProductList-ClauseHeading"/>
        <w:outlineLvl w:val="3"/>
      </w:pPr>
      <w:r>
        <w:t>4.3 Rettigheter til System Center Configuration Manager (Current Branch)</w:t>
      </w:r>
    </w:p>
    <w:p w:rsidR="005F29EA" w:rsidRDefault="00802D74">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5F29EA" w:rsidRDefault="005F29EA">
      <w:pPr>
        <w:pStyle w:val="ProductList-Body"/>
      </w:pPr>
    </w:p>
    <w:p w:rsidR="005F29EA" w:rsidRDefault="00802D74">
      <w:pPr>
        <w:pStyle w:val="ProductList-ClauseHeading"/>
        <w:outlineLvl w:val="3"/>
      </w:pPr>
      <w:r>
        <w:t>4.4 Software Assurance-rettigheter og -fordeler for abonnementslisenser</w:t>
      </w:r>
    </w:p>
    <w:p w:rsidR="005F29EA" w:rsidRDefault="00802D74">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5F29EA" w:rsidRDefault="005F29EA">
      <w:pPr>
        <w:pStyle w:val="ProductList-Body"/>
      </w:pPr>
    </w:p>
    <w:p w:rsidR="005F29EA" w:rsidRDefault="00802D74">
      <w:pPr>
        <w:pStyle w:val="ProductList-ClauseHeading"/>
        <w:outlineLvl w:val="3"/>
      </w:pPr>
      <w:r>
        <w:t>4.5 Server- og Skyregistrering (SCE) – Rett til å administrere OSE-er på Microsoft Azure under CIS Suite-Lisenser</w:t>
      </w:r>
    </w:p>
    <w:p w:rsidR="005F29EA" w:rsidRDefault="00802D74">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5F29EA" w:rsidRDefault="00802D74">
      <w:pPr>
        <w:pStyle w:val="ProductList-Body"/>
        <w:ind w:left="720"/>
      </w:pPr>
      <w:r>
        <w:t>• Forekomster av Windows Server Virtual Machine (inkludert Forekomster distribuert under Azure HUB)</w:t>
      </w:r>
    </w:p>
    <w:p w:rsidR="005F29EA" w:rsidRDefault="00802D74">
      <w:pPr>
        <w:pStyle w:val="ProductList-Body"/>
        <w:ind w:left="720"/>
      </w:pPr>
      <w:r>
        <w:t>• Cloud Services-forekomster (nett- og ansattrolle)</w:t>
      </w:r>
    </w:p>
    <w:p w:rsidR="005F29EA" w:rsidRDefault="00802D74">
      <w:pPr>
        <w:pStyle w:val="ProductList-Body"/>
        <w:ind w:left="720"/>
      </w:pPr>
      <w:r>
        <w:t>• Lagringskontoer</w:t>
      </w:r>
    </w:p>
    <w:p w:rsidR="005F29EA" w:rsidRDefault="00802D74">
      <w:pPr>
        <w:pStyle w:val="ProductList-Body"/>
        <w:ind w:left="720"/>
      </w:pPr>
      <w:r>
        <w:t>• SQL-databaser</w:t>
      </w:r>
    </w:p>
    <w:p w:rsidR="005F29EA" w:rsidRDefault="00802D74">
      <w:pPr>
        <w:pStyle w:val="ProductList-Body"/>
        <w:ind w:left="720"/>
      </w:pPr>
      <w:r>
        <w:t>• Nettstedsforekomster</w:t>
      </w:r>
    </w:p>
    <w:p w:rsidR="005F29EA" w:rsidRDefault="005F29EA">
      <w:pPr>
        <w:pStyle w:val="ProductList-Body"/>
      </w:pPr>
    </w:p>
    <w:p w:rsidR="005F29EA" w:rsidRDefault="00802D74">
      <w:pPr>
        <w:pStyle w:val="ProductList-ClauseHeading"/>
        <w:outlineLvl w:val="3"/>
      </w:pPr>
      <w:r>
        <w:lastRenderedPageBreak/>
        <w:t>4.6 Software Assurance-fornyelsestilbud for Windows Server og System Center</w:t>
      </w:r>
    </w:p>
    <w:p w:rsidR="005F29EA" w:rsidRDefault="00802D74">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9"/>
        <w:gridCol w:w="5401"/>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Kolonne B</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Standard (kjernelisens 2-pakning) System Center Standard (kjernelisens 2-pakning)</w:t>
            </w:r>
            <w:r>
              <w:fldChar w:fldCharType="begin"/>
            </w:r>
            <w:r>
              <w:instrText xml:space="preserve"> XE "System Center Standard (kjernelisens 2-pakning)" </w:instrText>
            </w:r>
            <w:r>
              <w:fldChar w:fldCharType="end"/>
            </w:r>
            <w:r>
              <w:fldChar w:fldCharType="begin"/>
            </w:r>
            <w:r>
              <w:instrText xml:space="preserve"> XE "Windows Server Standard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Infrastructure Server Suite Standard (kjernelisens 2-pakning)</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Datacenter (kjernelisens 2-pakning) System Center Datacenter (kjernelisens 2-pakning)</w:t>
            </w:r>
            <w:r>
              <w:fldChar w:fldCharType="begin"/>
            </w:r>
            <w:r>
              <w:instrText xml:space="preserve"> XE "System Center Datacenter (kjernelisens 2-pakning)" </w:instrText>
            </w:r>
            <w:r>
              <w:fldChar w:fldCharType="end"/>
            </w:r>
            <w:r>
              <w:fldChar w:fldCharType="begin"/>
            </w:r>
            <w:r>
              <w:instrText xml:space="preserve"> XE "Windows Server Datacenter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Infrastructure Server Suite Datacenter (kjernelisens 2-pakning)</w:t>
            </w:r>
          </w:p>
        </w:tc>
      </w:tr>
    </w:tbl>
    <w:p w:rsidR="005F29EA" w:rsidRDefault="00802D74">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5F29EA" w:rsidRDefault="005F29EA">
      <w:pPr>
        <w:pStyle w:val="ProductList-Body"/>
      </w:pPr>
    </w:p>
    <w:p w:rsidR="005F29EA" w:rsidRDefault="00802D74">
      <w:pPr>
        <w:pStyle w:val="ProductList-ClauseHeading"/>
        <w:outlineLvl w:val="3"/>
      </w:pPr>
      <w:r>
        <w:t>4.7 Bruksrettigheter og tildeling av lisens forbundet med endring i lisensmodellen</w:t>
      </w:r>
    </w:p>
    <w:p w:rsidR="005F29EA" w:rsidRDefault="00802D74">
      <w:pPr>
        <w:pStyle w:val="ProductList-Body"/>
      </w:pPr>
      <w:r>
        <w:t>CIS Suite med 2012 R2-produktversjoner var siste versjon av CIS Suite som ble lisensiert per prosessor. Kunder med SA på prosessorlisenser ved lanseringen av CIS Suite med 2016-produktversjoner er kvalifisert for visse bruksrettigheter og tildelinger. I forbindelse med disse bestemmelsene betyr "Kvalifisert Lisens" en prosessorlisens for CIS Suite med SA anskaffet av Kunden fra og med 1. oktober 2016 og alle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med SA anskaffet i etterkant i henhold til samme avtale gjennom en programbasert oppdatering.</w:t>
      </w:r>
    </w:p>
    <w:p w:rsidR="005F29EA" w:rsidRDefault="005F29EA">
      <w:pPr>
        <w:pStyle w:val="ProductList-Body"/>
      </w:pPr>
    </w:p>
    <w:p w:rsidR="005F29EA" w:rsidRDefault="00802D74">
      <w:pPr>
        <w:pStyle w:val="ProductList-SubClauseHeading"/>
        <w:outlineLvl w:val="4"/>
      </w:pPr>
      <w:r>
        <w:t>4.7.1 Bruksrettigheter i gjeldende periode</w:t>
      </w:r>
    </w:p>
    <w:p w:rsidR="005F29EA" w:rsidRDefault="00802D74">
      <w:pPr>
        <w:pStyle w:val="ProductList-BodyIndented"/>
      </w:pPr>
      <w:r>
        <w:t>Kunder med Kvalifiserte Lisenser kan oppgradere til og bruke samme utgave av CIS Suite med 2016-produktversjoner i stedet for CIS Suite med tidligere produktversjoner i SA-dekningsperioden som var gjeldende på det tidspunktet. Slik bruk er underlagt bruksrettighetene for CIS Suite med 2012 R2-produktversjoner i Produktvilkårene for september 2016.</w:t>
      </w:r>
    </w:p>
    <w:p w:rsidR="005F29EA" w:rsidRDefault="005F29EA">
      <w:pPr>
        <w:pStyle w:val="ProductList-BodyIndented"/>
      </w:pPr>
    </w:p>
    <w:p w:rsidR="005F29EA" w:rsidRDefault="00802D74">
      <w:pPr>
        <w:pStyle w:val="ProductList-SubClauseHeading"/>
        <w:outlineLvl w:val="4"/>
      </w:pPr>
      <w:r>
        <w:t>4.7.2 Tildeling av lisens etter gjeldende periode (gjelder bare kunder som anskaffer permanente lisenser)</w:t>
      </w:r>
    </w:p>
    <w:p w:rsidR="005F29EA" w:rsidRDefault="00802D74">
      <w:pPr>
        <w:pStyle w:val="ProductList-SubSubClauseHeading"/>
        <w:outlineLvl w:val="5"/>
      </w:pPr>
      <w:r>
        <w:t>4.7.2.1 Fullstendige Kjernelisenser:</w:t>
      </w:r>
    </w:p>
    <w:p w:rsidR="005F29EA" w:rsidRDefault="00802D74">
      <w:pPr>
        <w:pStyle w:val="ProductList-BodyIndented2"/>
        <w:ind w:left="1080"/>
      </w:pPr>
      <w:r>
        <w:t>For hver Kvalifiserte Lisens for Standard og Datacenter vil Kunden bli tildelt 16 permanente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den tilsvarende utgaven av CIS Suite med 2016-produktversjoner ("Fullstendige Kjernelisenser").</w:t>
      </w:r>
    </w:p>
    <w:p w:rsidR="005F29EA" w:rsidRDefault="005F29EA">
      <w:pPr>
        <w:pStyle w:val="ProductList-BodyIndented2"/>
      </w:pPr>
    </w:p>
    <w:p w:rsidR="005F29EA" w:rsidRDefault="00802D74">
      <w:pPr>
        <w:pStyle w:val="ProductList-SubSubClauseHeading"/>
        <w:outlineLvl w:val="5"/>
      </w:pPr>
      <w:r>
        <w:t>4.7.2.2 Ytterligere Kjernelisenser:</w:t>
      </w:r>
    </w:p>
    <w:p w:rsidR="005F29EA" w:rsidRDefault="00802D74">
      <w:pPr>
        <w:pStyle w:val="ProductList-BodyIndented2"/>
        <w:ind w:left="1080"/>
      </w:pPr>
      <w:r>
        <w:t xml:space="preserve">Hvis Kunden innen 30. september 2019 eller utløpet av SA-perioden for de Kvalifiserte Lisensene, avhengig av hva som kommer først, oppretter og opprettholder en fortegnelse over den fysiske maskinvaren og konfigurasjonen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de Kvalifiserte Lisensene er tilordnet til (ved å bruke enten Microsoft-verktøyet Software Inventory Logging eller tilsvarende programvare), er Kunden kvalifisert for permanente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med 2016-produktversjoner utover de Fullstendige Kjernelisensene ("Ytterligere Kjernelisenser"). I forbindelse med dette punktet betyr "Kombinert Lisens" en Kvalifisert Lisens som er tilordnet til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utover det minste antallet som kreves for å kjøre serverprogramvaren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5F29EA" w:rsidRDefault="00802D74" w:rsidP="002E5BD5">
      <w:pPr>
        <w:pStyle w:val="ProductList-Bullet"/>
        <w:numPr>
          <w:ilvl w:val="2"/>
          <w:numId w:val="20"/>
        </w:numPr>
      </w:pPr>
      <w:r>
        <w:rPr>
          <w:b/>
        </w:rPr>
        <w:t>Standard</w:t>
      </w:r>
      <w:r>
        <w:t xml:space="preserve">: For hver Kvalifiserte Lisens for Standard som er tilordnet til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(inkludert Kombinerte Lisenser tilordnet med det formål å tillate bruk i eller administrasjon av ytterligere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vil Kunden bli tildelt en Ytterligere Kjernelisens for hver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utover 16. </w:t>
      </w:r>
    </w:p>
    <w:p w:rsidR="005F29EA" w:rsidRDefault="00802D74" w:rsidP="002E5BD5">
      <w:pPr>
        <w:pStyle w:val="ProductList-Bullet"/>
        <w:numPr>
          <w:ilvl w:val="2"/>
          <w:numId w:val="20"/>
        </w:numPr>
      </w:pPr>
      <w:r>
        <w:rPr>
          <w:b/>
        </w:rPr>
        <w:t>Datacenter</w:t>
      </w:r>
      <w:r>
        <w:t xml:space="preserve">: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det er tilordnet tilstrekkelige Kvalifiserte Lisenser for Datacenter (unntatt Kombinerte Lisenser) til, vil Kunden bli tildelt en Ytterligere Kjernelisens for hver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utover åtte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16 per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w:t>
      </w:r>
    </w:p>
    <w:p w:rsidR="005F29EA" w:rsidRDefault="005F29EA">
      <w:pPr>
        <w:pStyle w:val="ProductList-BodyIndented2"/>
      </w:pPr>
    </w:p>
    <w:p w:rsidR="005F29EA" w:rsidRDefault="00802D74">
      <w:pPr>
        <w:pStyle w:val="ProductList-SubClauseHeading"/>
        <w:outlineLvl w:val="4"/>
      </w:pPr>
      <w:r>
        <w:t>4.7.3 Fullstendige og Ytterligere Kjernelisenser</w:t>
      </w:r>
    </w:p>
    <w:p w:rsidR="005F29EA" w:rsidRDefault="00802D74">
      <w:pPr>
        <w:pStyle w:val="ProductList-BodyIndented"/>
        <w:ind w:left="720"/>
      </w:pPr>
      <w:r>
        <w:t>Fullstendige og Ytterligere Kjernelisenser trer i kraft fra og med fornyelsen av SA for CIS Suite eller oppgraderingen til CIS Suite med 2016-produktversjoner, avhengig av hva som kommer først. Fullstendige og Ytterligere Kjernelisenser erstatter kundenes Kvalifiserte Lisenser. Følgende tilleggsvilkår gjelder for din bruk av Ytterligere Kjernelisenser:</w:t>
      </w:r>
    </w:p>
    <w:p w:rsidR="005F29EA" w:rsidRDefault="00802D74" w:rsidP="002E5BD5">
      <w:pPr>
        <w:pStyle w:val="ProductList-Bullet"/>
        <w:numPr>
          <w:ilvl w:val="1"/>
          <w:numId w:val="21"/>
        </w:numPr>
      </w:pPr>
      <w:r>
        <w:t xml:space="preserve">Ved utløp av en Kundes SA-dekning kan Ytterligere Kjernelisenser ikke tilordnes til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og brukes atskilt fra de Fullstendige Kjernelisensene som er tildelt i forbindelse med den samme Kvalifiserte Lisensen.</w:t>
      </w:r>
    </w:p>
    <w:p w:rsidR="005F29EA" w:rsidRDefault="005F29EA">
      <w:pPr>
        <w:pStyle w:val="ProductList-BodyIndented"/>
        <w:jc w:val="right"/>
      </w:pPr>
    </w:p>
    <w:tbl>
      <w:tblPr>
        <w:tblStyle w:val="PURTable0"/>
        <w:tblW w:w="0" w:type="dxa"/>
        <w:tblLook w:val="04A0" w:firstRow="1" w:lastRow="0" w:firstColumn="1" w:lastColumn="0" w:noHBand="0" w:noVBand="1"/>
      </w:tblPr>
      <w:tblGrid>
        <w:gridCol w:w="1044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Indented"/>
      </w:pPr>
    </w:p>
    <w:p w:rsidR="005F29EA" w:rsidRDefault="00802D74">
      <w:pPr>
        <w:pStyle w:val="ProductList-Offering1HeadingNoBorder"/>
        <w:outlineLvl w:val="1"/>
      </w:pPr>
      <w:bookmarkStart w:id="59" w:name="_Sec862"/>
      <w:r>
        <w:t>Forefront</w:t>
      </w:r>
      <w:bookmarkEnd w:id="59"/>
      <w:r>
        <w:fldChar w:fldCharType="begin"/>
      </w:r>
      <w:r>
        <w:instrText xml:space="preserve"> TC "</w:instrText>
      </w:r>
      <w:bookmarkStart w:id="60" w:name="_Toc462817344"/>
      <w:r>
        <w:instrText>Forefront</w:instrText>
      </w:r>
      <w:bookmarkEnd w:id="60"/>
      <w:r>
        <w:instrText>" \l 2</w:instrText>
      </w:r>
      <w:r>
        <w:fldChar w:fldCharType="end"/>
      </w:r>
    </w:p>
    <w:p w:rsidR="005F29EA" w:rsidRDefault="00802D74">
      <w:pPr>
        <w:pStyle w:val="ProductList-Offering1SubSection"/>
        <w:outlineLvl w:val="2"/>
      </w:pPr>
      <w:bookmarkStart w:id="61" w:name="_Sec863"/>
      <w:r>
        <w:t>1. Programtilgjengelighet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BFBFBF"/>
              <w:bottom w:val="none" w:sz="4" w:space="0" w:color="BFBFBF"/>
              <w:right w:val="none" w:sz="4" w:space="0" w:color="6E6E6E"/>
            </w:tcBorders>
          </w:tcPr>
          <w:p w:rsidR="005F29EA" w:rsidRDefault="00802D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F29EA" w:rsidRDefault="00802D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2"/>
      </w:pPr>
      <w:bookmarkStart w:id="62" w:name="_Sec864"/>
      <w:r>
        <w:t>2. Produktvilkår</w:t>
      </w:r>
      <w:bookmarkEnd w:id="62"/>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2.1 Forefront Identity Manager 2010 – Windows Live Edition</w:t>
      </w:r>
    </w:p>
    <w:p w:rsidR="005F29EA" w:rsidRDefault="00802D74">
      <w:pPr>
        <w:pStyle w:val="ProductList-Body"/>
      </w:pPr>
      <w:r>
        <w:t>Forefront Identity Manager 2010 – Windows Live Edition er neste versjon for Identity Lifecycle Manager 2007 – Windows Live Edition.</w:t>
      </w:r>
    </w:p>
    <w:p w:rsidR="005F29EA" w:rsidRDefault="00802D74">
      <w:pPr>
        <w:pStyle w:val="ProductList-Offering1SubSection"/>
        <w:outlineLvl w:val="2"/>
      </w:pPr>
      <w:bookmarkStart w:id="63" w:name="_Sec865"/>
      <w:r>
        <w:t>3. Bruksrettigheter</w:t>
      </w:r>
      <w:bookmarkEnd w:id="63"/>
    </w:p>
    <w:tbl>
      <w:tblPr>
        <w:tblStyle w:val="PURTable"/>
        <w:tblW w:w="0" w:type="dxa"/>
        <w:tblLook w:val="04A0" w:firstRow="1" w:lastRow="0" w:firstColumn="1" w:lastColumn="0" w:noHBand="0" w:noVBand="1"/>
      </w:tblPr>
      <w:tblGrid>
        <w:gridCol w:w="3589"/>
        <w:gridCol w:w="3583"/>
        <w:gridCol w:w="361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5">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3.1 Importere identitetsdata: Forefront Identity Manager 2010 R2 Windows Live Edition</w:t>
      </w:r>
    </w:p>
    <w:p w:rsidR="005F29EA" w:rsidRDefault="00802D74">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5F29EA" w:rsidRDefault="005F29EA">
      <w:pPr>
        <w:pStyle w:val="ProductList-Body"/>
      </w:pPr>
    </w:p>
    <w:p w:rsidR="005F29EA" w:rsidRDefault="00802D74">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802D7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GroupHeading"/>
        <w:outlineLvl w:val="1"/>
      </w:pPr>
      <w:bookmarkStart w:id="65" w:name="_Sec608"/>
      <w:r>
        <w:t>Microsoft Dynamics</w:t>
      </w:r>
      <w:bookmarkEnd w:id="65"/>
      <w:r>
        <w:fldChar w:fldCharType="begin"/>
      </w:r>
      <w:r>
        <w:instrText xml:space="preserve"> TC "</w:instrText>
      </w:r>
      <w:bookmarkStart w:id="66" w:name="_Toc462817345"/>
      <w:r>
        <w:instrText>Microsoft Dynamics</w:instrText>
      </w:r>
      <w:bookmarkEnd w:id="66"/>
      <w:r>
        <w:instrText>" \l 2</w:instrText>
      </w:r>
      <w:r>
        <w:fldChar w:fldCharType="end"/>
      </w:r>
    </w:p>
    <w:p w:rsidR="005F29EA" w:rsidRDefault="00802D74">
      <w:pPr>
        <w:pStyle w:val="ProductList-Offering2HeadingNoBorder"/>
        <w:outlineLvl w:val="2"/>
      </w:pPr>
      <w:bookmarkStart w:id="67" w:name="_Sec609"/>
      <w:r>
        <w:t>Microsoft Dynamics AX</w:t>
      </w:r>
      <w:bookmarkEnd w:id="67"/>
      <w:r>
        <w:fldChar w:fldCharType="begin"/>
      </w:r>
      <w:r>
        <w:instrText xml:space="preserve"> TC "</w:instrText>
      </w:r>
      <w:bookmarkStart w:id="68" w:name="_Toc462817346"/>
      <w:r>
        <w:instrText>Microsoft Dynamics AX</w:instrText>
      </w:r>
      <w:bookmarkEnd w:id="68"/>
      <w:r>
        <w:instrText>" \l 3</w:instrText>
      </w:r>
      <w:r>
        <w:fldChar w:fldCharType="end"/>
      </w:r>
    </w:p>
    <w:p w:rsidR="005F29EA" w:rsidRDefault="00802D74">
      <w:pPr>
        <w:pStyle w:val="ProductList-Offering1SubSection"/>
        <w:outlineLvl w:val="3"/>
      </w:pPr>
      <w:bookmarkStart w:id="69" w:name="_Sec678"/>
      <w:r>
        <w:t>1. Programtilgjengelighet</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none" w:sz="4" w:space="0" w:color="FFFFFF"/>
              <w:right w:val="none" w:sz="4" w:space="0" w:color="6E6E6E"/>
            </w:tcBorders>
          </w:tcPr>
          <w:p w:rsidR="005F29EA" w:rsidRDefault="00802D7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FFFFFF"/>
              <w:right w:val="none" w:sz="4" w:space="0" w:color="6E6E6E"/>
            </w:tcBorders>
          </w:tcPr>
          <w:p w:rsidR="005F29EA" w:rsidRDefault="00802D7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F29EA" w:rsidRDefault="00802D7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3"/>
      </w:pPr>
      <w:bookmarkStart w:id="70" w:name="_Sec734"/>
      <w:r>
        <w:t>2. Produktvilkår</w:t>
      </w:r>
      <w:bookmarkEnd w:id="70"/>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3"/>
      </w:pPr>
      <w:bookmarkStart w:id="71" w:name="_Sec789"/>
      <w:r>
        <w:t>3. Bruksrettigheter</w:t>
      </w:r>
      <w:bookmarkEnd w:id="71"/>
    </w:p>
    <w:tbl>
      <w:tblPr>
        <w:tblStyle w:val="PURTable"/>
        <w:tblW w:w="0" w:type="dxa"/>
        <w:tblLook w:val="04A0" w:firstRow="1" w:lastRow="0" w:firstColumn="1" w:lastColumn="0" w:noHBand="0" w:noVBand="1"/>
      </w:tblPr>
      <w:tblGrid>
        <w:gridCol w:w="3589"/>
        <w:gridCol w:w="3583"/>
        <w:gridCol w:w="361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Serverprogramtilgang</w:t>
      </w:r>
    </w:p>
    <w:p w:rsidR="005F29EA" w:rsidRDefault="00802D74">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30"/>
        <w:gridCol w:w="3577"/>
        <w:gridCol w:w="3583"/>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Microsoft Dynamics AX Self Serve (Bruker-SL)</w:t>
            </w:r>
          </w:p>
        </w:tc>
      </w:tr>
      <w:tr w:rsidR="005F29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29EA" w:rsidRDefault="00802D74">
            <w:pPr>
              <w:pStyle w:val="ProductList-TableBody"/>
            </w:pPr>
            <w:r>
              <w:t>Microsoft Dynamics AX Task (Bruker-SL)</w:t>
            </w:r>
          </w:p>
        </w:tc>
        <w:tc>
          <w:tcPr>
            <w:tcW w:w="4040" w:type="dxa"/>
            <w:tcBorders>
              <w:top w:val="none" w:sz="4" w:space="0" w:color="000000"/>
              <w:left w:val="none" w:sz="4" w:space="0" w:color="000000"/>
              <w:bottom w:val="none" w:sz="4" w:space="0" w:color="000000"/>
              <w:right w:val="single" w:sz="4" w:space="0" w:color="000000"/>
            </w:tcBorders>
          </w:tcPr>
          <w:p w:rsidR="005F29EA" w:rsidRDefault="00802D74">
            <w:pPr>
              <w:pStyle w:val="ProductList-TableBody"/>
            </w:pPr>
            <w:r>
              <w:t>Microsoft Dynamics AX Enterprise (Bruker-SL)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Microsoft Dynamics AX Device (Bruker-SL)</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SubClauseHeading"/>
        <w:outlineLvl w:val="5"/>
      </w:pPr>
      <w:r>
        <w:t>3.1.1 Ytterligere funksjoner knyttet til Microsoft Dynamics AX 2012 R3 Task CAL</w:t>
      </w:r>
    </w:p>
    <w:p w:rsidR="005F29EA" w:rsidRDefault="00802D74">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5"/>
        <w:gridCol w:w="3429"/>
        <w:gridCol w:w="343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Microsoft Dynamics AX 2012 R3 Task Additive CAL</w:t>
            </w:r>
          </w:p>
        </w:tc>
      </w:tr>
      <w:tr w:rsidR="005F29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29EA" w:rsidRDefault="00802D74">
            <w:pPr>
              <w:pStyle w:val="ProductList-TableBody"/>
            </w:pPr>
            <w:r>
              <w:t>Microsoft Dynamics AX Task (Bruker-SL)</w:t>
            </w:r>
          </w:p>
        </w:tc>
        <w:tc>
          <w:tcPr>
            <w:tcW w:w="4040" w:type="dxa"/>
            <w:tcBorders>
              <w:top w:val="none" w:sz="4" w:space="0" w:color="000000"/>
              <w:left w:val="none" w:sz="4" w:space="0" w:color="000000"/>
              <w:bottom w:val="none" w:sz="4" w:space="0" w:color="000000"/>
              <w:right w:val="single" w:sz="4" w:space="0" w:color="000000"/>
            </w:tcBorders>
          </w:tcPr>
          <w:p w:rsidR="005F29EA" w:rsidRDefault="00802D74">
            <w:pPr>
              <w:pStyle w:val="ProductList-TableBody"/>
            </w:pPr>
            <w:r>
              <w:t>Microsoft Dynamics AX Enterprise (Bruker-SL)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Microsoft Dynamics AX Device (Bruker-SL)</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Indented"/>
      </w:pPr>
    </w:p>
    <w:p w:rsidR="005F29EA" w:rsidRDefault="00802D74">
      <w:pPr>
        <w:pStyle w:val="ProductList-SubClauseHeading"/>
        <w:outlineLvl w:val="5"/>
      </w:pPr>
      <w:r>
        <w:t>3.1.2 Ytterligere funksjoner knyttet til Microsoft Dynamics AX 2012 R3 Functional CAL</w:t>
      </w:r>
    </w:p>
    <w:p w:rsidR="005F29EA" w:rsidRDefault="00802D74">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Microsoft Dynamics AX 2012 R3 Functional Additive CAL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Microsoft Dynamics AX Enterprise (Bruker-SL)</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Indented"/>
      </w:pPr>
    </w:p>
    <w:p w:rsidR="005F29EA" w:rsidRDefault="00802D74">
      <w:pPr>
        <w:pStyle w:val="ProductList-SubClauseHeading"/>
        <w:outlineLvl w:val="5"/>
      </w:pPr>
      <w:r>
        <w:t>3.1.3 Ytterligere funksjoner knyttet til Microsoft Dynamics AX 2012 R3 Enterprise CAL</w:t>
      </w:r>
    </w:p>
    <w:p w:rsidR="005F29EA" w:rsidRDefault="00802D74">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Microsoft Dynamics AX 2012 R3 Enterprise Additive CAL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Microsoft Dynamics AX Enterprise (Bruker-SL)</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Indented"/>
      </w:pPr>
    </w:p>
    <w:p w:rsidR="005F29EA" w:rsidRDefault="00802D74">
      <w:pPr>
        <w:pStyle w:val="ProductList-ClauseHeading"/>
        <w:outlineLvl w:val="4"/>
      </w:pPr>
      <w:r>
        <w:t>3.2 Endringsrett</w:t>
      </w:r>
    </w:p>
    <w:p w:rsidR="005F29EA" w:rsidRDefault="00802D74">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5F29EA" w:rsidRDefault="005F29EA">
      <w:pPr>
        <w:pStyle w:val="ProductList-Body"/>
      </w:pPr>
    </w:p>
    <w:p w:rsidR="005F29EA" w:rsidRDefault="00802D74">
      <w:pPr>
        <w:pStyle w:val="ProductList-ClauseHeading"/>
        <w:outlineLvl w:val="4"/>
      </w:pPr>
      <w:r>
        <w:t>3.3 Dynamics AX Standard Commerce Server Core – kjernefaktor</w:t>
      </w:r>
    </w:p>
    <w:p w:rsidR="005F29EA" w:rsidRDefault="00802D74">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46">
        <w:r>
          <w:rPr>
            <w:color w:val="00467F"/>
            <w:u w:val="single"/>
          </w:rPr>
          <w:t>http://go.microsoft.com/fwlink/?LinkID=229882</w:t>
        </w:r>
      </w:hyperlink>
      <w:r>
        <w:t>.</w:t>
      </w:r>
    </w:p>
    <w:p w:rsidR="005F29EA" w:rsidRDefault="005F29EA">
      <w:pPr>
        <w:pStyle w:val="ProductList-Body"/>
      </w:pPr>
    </w:p>
    <w:p w:rsidR="005F29EA" w:rsidRDefault="00802D74">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802D74">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lastRenderedPageBreak/>
        <w:t>4.1 Lokalisering og oppdateringer</w:t>
      </w:r>
    </w:p>
    <w:p w:rsidR="005F29EA" w:rsidRDefault="00802D74">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73" w:name="_Sec610"/>
      <w:r>
        <w:t>Microsoft Dynamics CRM</w:t>
      </w:r>
      <w:bookmarkEnd w:id="73"/>
      <w:r>
        <w:fldChar w:fldCharType="begin"/>
      </w:r>
      <w:r>
        <w:instrText xml:space="preserve"> TC "</w:instrText>
      </w:r>
      <w:bookmarkStart w:id="74" w:name="_Toc462817347"/>
      <w:r>
        <w:instrText>Microsoft Dynamics CRM</w:instrText>
      </w:r>
      <w:bookmarkEnd w:id="74"/>
      <w:r>
        <w:instrText>" \l 3</w:instrText>
      </w:r>
      <w:r>
        <w:fldChar w:fldCharType="end"/>
      </w:r>
    </w:p>
    <w:p w:rsidR="005F29EA" w:rsidRDefault="00802D74">
      <w:pPr>
        <w:pStyle w:val="ProductList-Offering1SubSection"/>
        <w:outlineLvl w:val="3"/>
      </w:pPr>
      <w:bookmarkStart w:id="75" w:name="_Sec679"/>
      <w:r>
        <w:t>1. Programtilgjengelighet</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 xml:space="preserve">Microsoft Dynamics CRM 2016 Basic CAL </w:t>
            </w:r>
            <w:r>
              <w:fldChar w:fldCharType="begin"/>
            </w:r>
            <w:r>
              <w:instrText xml:space="preserve"> XE "Microsoft Dynamics CRM 2016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76" w:name="_Sec735"/>
      <w:r>
        <w:t>2. Produktvilkår</w:t>
      </w:r>
      <w:bookmarkEnd w:id="76"/>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3"/>
      </w:pPr>
      <w:bookmarkStart w:id="77" w:name="_Sec790"/>
      <w:r>
        <w:t>3. Bruksrettigheter</w:t>
      </w:r>
      <w:bookmarkEnd w:id="77"/>
    </w:p>
    <w:tbl>
      <w:tblPr>
        <w:tblStyle w:val="PURTable"/>
        <w:tblW w:w="0" w:type="dxa"/>
        <w:tblLook w:val="04A0" w:firstRow="1" w:lastRow="0" w:firstColumn="1" w:lastColumn="0" w:noHBand="0" w:noVBand="1"/>
      </w:tblPr>
      <w:tblGrid>
        <w:gridCol w:w="3589"/>
        <w:gridCol w:w="3583"/>
        <w:gridCol w:w="361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Spesialservere</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unntatt for Kunder eller tilknyttede selskapers leverandører eller agenter; CAL er påkrevd for å få tilgang gjennom Microsoft Dynamics CRM 2016-klienter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Serverprogramtilgang</w:t>
      </w:r>
    </w:p>
    <w:p w:rsidR="005F29EA" w:rsidRDefault="00802D74">
      <w:pPr>
        <w:pStyle w:val="ProductList-Body"/>
      </w:pPr>
      <w:r>
        <w:t>Fulle tilgangsrettigheter: aktiviteter, notater, tilpassede enheter, kontoer, kontakter</w:t>
      </w:r>
    </w:p>
    <w:tbl>
      <w:tblPr>
        <w:tblStyle w:val="PURTable"/>
        <w:tblW w:w="0" w:type="dxa"/>
        <w:tblLook w:val="04A0" w:firstRow="1" w:lastRow="0" w:firstColumn="1" w:lastColumn="0" w:noHBand="0" w:noVBand="1"/>
      </w:tblPr>
      <w:tblGrid>
        <w:gridCol w:w="3623"/>
        <w:gridCol w:w="3575"/>
        <w:gridCol w:w="3592"/>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Microsoft Dynamics CRM Online Essential (Bruker-SL)</w:t>
            </w:r>
          </w:p>
        </w:tc>
      </w:tr>
      <w:tr w:rsidR="005F29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29EA" w:rsidRDefault="00802D74">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rsidR="005F29EA" w:rsidRDefault="00802D74">
            <w:pPr>
              <w:pStyle w:val="ProductList-TableBody"/>
            </w:pPr>
            <w:r>
              <w:t>Microsoft Dynamics CRM Online Professional (Bruker-SL)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SubClauseHeading"/>
        <w:outlineLvl w:val="5"/>
      </w:pPr>
      <w:r>
        <w:t>3.1.1 Ytterligere funksjoner knyttet til Microsoft Dynamics CRM 2016 Basic Use Additive CAL</w:t>
      </w:r>
    </w:p>
    <w:p w:rsidR="005F29EA" w:rsidRDefault="00802D74">
      <w:pPr>
        <w:pStyle w:val="ProductList-BodyIndented"/>
      </w:pPr>
      <w:r>
        <w:t>Fullstendige tilgangsrettigheter til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Microsoft Dynamics CRM Online Basic (Bruker-SL)</w:t>
            </w:r>
          </w:p>
        </w:tc>
      </w:tr>
      <w:tr w:rsidR="005F29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29EA" w:rsidRDefault="00802D74">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5F29EA" w:rsidRDefault="00802D74">
            <w:pPr>
              <w:pStyle w:val="ProductList-TableBody"/>
            </w:pPr>
            <w:r>
              <w:t>Microsoft Dynamics CRM Online Professional (Bruker-SL)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Indented"/>
      </w:pPr>
    </w:p>
    <w:p w:rsidR="005F29EA" w:rsidRDefault="00802D74">
      <w:pPr>
        <w:pStyle w:val="ProductList-SubClauseHeading"/>
        <w:outlineLvl w:val="5"/>
      </w:pPr>
      <w:r>
        <w:lastRenderedPageBreak/>
        <w:t>3.1.2 Ytterligere funksjoner knyttet til Microsoft Dynamics CRM 2016 Professional Use Additive CAL</w:t>
      </w:r>
    </w:p>
    <w:p w:rsidR="005F29EA" w:rsidRDefault="00802D74">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Microsoft Dynamics CRM Online Professional (Bruker-SL)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5F29EA" w:rsidRDefault="00802D74">
            <w:pPr>
              <w:pStyle w:val="ProductList-TableBody"/>
            </w:pPr>
            <w:r>
              <w:t>Microsoft Dynamics CRM Online Enterprise (Bruker-SL)</w:t>
            </w:r>
          </w:p>
        </w:tc>
      </w:tr>
    </w:tbl>
    <w:p w:rsidR="005F29EA" w:rsidRDefault="005F29EA">
      <w:pPr>
        <w:pStyle w:val="ProductList-BodyIndented"/>
      </w:pPr>
    </w:p>
    <w:p w:rsidR="005F29EA" w:rsidRDefault="00802D74">
      <w:pPr>
        <w:pStyle w:val="ProductList-ClauseHeading"/>
        <w:outlineLvl w:val="4"/>
      </w:pPr>
      <w:r>
        <w:t>3.2 Yammer</w:t>
      </w:r>
    </w:p>
    <w:p w:rsidR="005F29EA" w:rsidRDefault="00802D74">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5F29EA" w:rsidRDefault="005F29EA">
      <w:pPr>
        <w:pStyle w:val="ProductList-Body"/>
      </w:pPr>
    </w:p>
    <w:p w:rsidR="005F29EA" w:rsidRDefault="00802D74">
      <w:pPr>
        <w:pStyle w:val="ProductList-ClauseHeading"/>
        <w:outlineLvl w:val="4"/>
      </w:pPr>
      <w:r>
        <w:t>3.3 Avløsningsrettigheter</w:t>
      </w:r>
    </w:p>
    <w:p w:rsidR="005F29EA" w:rsidRDefault="00802D74">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5F29EA" w:rsidRDefault="005F29EA">
      <w:pPr>
        <w:pStyle w:val="ProductList-Body"/>
      </w:pPr>
    </w:p>
    <w:p w:rsidR="005F29EA" w:rsidRDefault="00802D74">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Microsoft Dynamics CRM 2016 Microsoft Office Outlook</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CRM Reporting Extensions for Microsoft Dynamics CRM 2016</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Marketing Connector for Microsoft Dynamics CRM (ikke Workgroup Server)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802D74">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4.1 Microsoft Dynamics CRM 2016 Professional Additive CAL – Samordnet Servicesenter</w:t>
      </w:r>
    </w:p>
    <w:p w:rsidR="005F29EA" w:rsidRDefault="00802D74">
      <w:pPr>
        <w:pStyle w:val="ProductList-Body"/>
      </w:pPr>
      <w:r>
        <w:t xml:space="preserve">For hver Microsoft Dynamics CRM 2016 Professional Use Additive CAL som Kunden har SA-dekning for, kan Kunden installere og bruke Samordnet Servicesenter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5F29EA" w:rsidRDefault="005F29EA">
      <w:pPr>
        <w:pStyle w:val="ProductList-Body"/>
      </w:pPr>
    </w:p>
    <w:p w:rsidR="005F29EA" w:rsidRDefault="00802D74">
      <w:pPr>
        <w:pStyle w:val="ProductList-ClauseHeading"/>
        <w:outlineLvl w:val="4"/>
      </w:pPr>
      <w:r>
        <w:t>4.2 Microsoft Dynamics CustomerSource</w:t>
      </w:r>
    </w:p>
    <w:p w:rsidR="005F29EA" w:rsidRDefault="00802D74">
      <w:pPr>
        <w:pStyle w:val="ProductList-Body"/>
      </w:pPr>
      <w:r>
        <w:t xml:space="preserve">Microsoft Dynamics-kunder med aktiv SA eller et Online-abonnement har tilgang til CustomerSource. </w:t>
      </w:r>
    </w:p>
    <w:p w:rsidR="005F29EA" w:rsidRDefault="005F29EA">
      <w:pPr>
        <w:pStyle w:val="PURBreadcrumb"/>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17348"/>
      <w:r>
        <w:instrText>Microsoft Identity Manager</w:instrText>
      </w:r>
      <w:bookmarkEnd w:id="80"/>
      <w:r>
        <w:instrText>" \l 2</w:instrText>
      </w:r>
      <w:r>
        <w:fldChar w:fldCharType="end"/>
      </w:r>
    </w:p>
    <w:p w:rsidR="005F29EA" w:rsidRDefault="00802D74">
      <w:pPr>
        <w:pStyle w:val="ProductList-Offering1SubSection"/>
        <w:outlineLvl w:val="2"/>
      </w:pPr>
      <w:bookmarkStart w:id="81" w:name="_Sec677"/>
      <w:r>
        <w:t>1. Programtilgjengelighet</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BFBFBF"/>
              <w:bottom w:val="dashed" w:sz="4" w:space="0" w:color="BFBFBF"/>
              <w:right w:val="none" w:sz="4" w:space="0" w:color="6E6E6E"/>
            </w:tcBorders>
          </w:tcPr>
          <w:p w:rsidR="005F29EA" w:rsidRDefault="00802D74">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BFBFBF"/>
              <w:bottom w:val="none" w:sz="4" w:space="0" w:color="BFBFBF"/>
              <w:right w:val="none" w:sz="4" w:space="0" w:color="6E6E6E"/>
            </w:tcBorders>
          </w:tcPr>
          <w:p w:rsidR="005F29EA" w:rsidRDefault="00802D7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2"/>
      </w:pPr>
      <w:bookmarkStart w:id="82" w:name="_Sec733"/>
      <w:r>
        <w:t>2. Produktvilkår</w:t>
      </w:r>
      <w:bookmarkEnd w:id="82"/>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2"/>
      </w:pPr>
      <w:bookmarkStart w:id="83" w:name="_Sec788"/>
      <w:r>
        <w:lastRenderedPageBreak/>
        <w:t>3. Bruksrettigheter</w:t>
      </w:r>
      <w:bookmarkEnd w:id="83"/>
    </w:p>
    <w:tbl>
      <w:tblPr>
        <w:tblStyle w:val="PURTable"/>
        <w:tblW w:w="0" w:type="dxa"/>
        <w:tblLook w:val="04A0" w:firstRow="1" w:lastRow="0" w:firstColumn="1" w:lastColumn="0" w:noHBand="0" w:noVBand="1"/>
      </w:tblPr>
      <w:tblGrid>
        <w:gridCol w:w="3589"/>
        <w:gridCol w:w="3583"/>
        <w:gridCol w:w="361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F29EA" w:rsidRDefault="005F29EA">
            <w:pPr>
              <w:pStyle w:val="ProductList-TableBody"/>
            </w:pPr>
          </w:p>
        </w:tc>
      </w:tr>
    </w:tbl>
    <w:p w:rsidR="005F29EA" w:rsidRDefault="00802D74">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GroupHeading"/>
        <w:outlineLvl w:val="1"/>
      </w:pPr>
      <w:bookmarkStart w:id="85" w:name="_Sec611"/>
      <w:r>
        <w:t>Office-programmer</w:t>
      </w:r>
      <w:bookmarkEnd w:id="85"/>
      <w:r>
        <w:fldChar w:fldCharType="begin"/>
      </w:r>
      <w:r>
        <w:instrText xml:space="preserve"> TC "</w:instrText>
      </w:r>
      <w:bookmarkStart w:id="86" w:name="_Toc462817349"/>
      <w:r>
        <w:instrText>Office-programmer</w:instrText>
      </w:r>
      <w:bookmarkEnd w:id="86"/>
      <w:r>
        <w:instrText>" \l 2</w:instrText>
      </w:r>
      <w:r>
        <w:fldChar w:fldCharType="end"/>
      </w:r>
    </w:p>
    <w:p w:rsidR="005F29EA" w:rsidRDefault="00802D74">
      <w:pPr>
        <w:pStyle w:val="ProductList-Offering2HeadingNoBorder"/>
        <w:outlineLvl w:val="2"/>
      </w:pPr>
      <w:bookmarkStart w:id="87" w:name="_Sec636"/>
      <w:r>
        <w:t>Office-skrivebordsprogrammer</w:t>
      </w:r>
      <w:bookmarkEnd w:id="87"/>
      <w:r>
        <w:fldChar w:fldCharType="begin"/>
      </w:r>
      <w:r>
        <w:instrText xml:space="preserve"> TC "</w:instrText>
      </w:r>
      <w:bookmarkStart w:id="88" w:name="_Toc462817350"/>
      <w:r>
        <w:instrText>Office-skrivebordsprogrammer</w:instrText>
      </w:r>
      <w:bookmarkEnd w:id="88"/>
      <w:r>
        <w:instrText>" \l 3</w:instrText>
      </w:r>
      <w:r>
        <w:fldChar w:fldCharType="end"/>
      </w:r>
    </w:p>
    <w:p w:rsidR="005F29EA" w:rsidRDefault="00802D74">
      <w:pPr>
        <w:pStyle w:val="ProductList-Offering1SubSection"/>
        <w:outlineLvl w:val="3"/>
      </w:pPr>
      <w:bookmarkStart w:id="89" w:name="_Sec681"/>
      <w:r>
        <w:t>1. Programtilgjengelighet</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000000"/>
              <w:bottom w:val="dashed" w:sz="4" w:space="0" w:color="BFBFBF"/>
              <w:right w:val="single" w:sz="6" w:space="0" w:color="FFFFFF"/>
            </w:tcBorders>
          </w:tcPr>
          <w:p w:rsidR="005F29EA" w:rsidRDefault="00802D7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dashed" w:sz="4" w:space="0" w:color="BFBFBF"/>
              <w:right w:val="single" w:sz="6" w:space="0" w:color="FFFFFF"/>
            </w:tcBorders>
          </w:tcPr>
          <w:p w:rsidR="005F29EA" w:rsidRDefault="00802D74">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F29EA" w:rsidRDefault="005F29E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000000"/>
              <w:bottom w:val="none" w:sz="4" w:space="0" w:color="BFBFBF"/>
              <w:right w:val="single" w:sz="6" w:space="0" w:color="FFFFFF"/>
            </w:tcBorders>
          </w:tcPr>
          <w:p w:rsidR="005F29EA" w:rsidRDefault="00802D74">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F29EA" w:rsidRDefault="00802D7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F29EA" w:rsidRDefault="005F29E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90" w:name="_Sec736"/>
      <w:r>
        <w:t>2. Produktvilkår</w:t>
      </w:r>
      <w:bookmarkEnd w:id="90"/>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Project Professional 2016</w:t>
      </w:r>
    </w:p>
    <w:p w:rsidR="005F29EA" w:rsidRDefault="00802D74">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5F29EA" w:rsidRDefault="005F29EA">
      <w:pPr>
        <w:pStyle w:val="ProductList-Body"/>
      </w:pPr>
    </w:p>
    <w:p w:rsidR="005F29EA" w:rsidRDefault="00802D74">
      <w:pPr>
        <w:pStyle w:val="ProductList-ClauseHeading"/>
        <w:outlineLvl w:val="4"/>
      </w:pPr>
      <w:r>
        <w:t>2.2 Hjemmearbeid</w:t>
      </w:r>
    </w:p>
    <w:p w:rsidR="005F29EA" w:rsidRDefault="00802D74">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5F29EA" w:rsidRDefault="005F29EA">
      <w:pPr>
        <w:pStyle w:val="ProductList-Body"/>
      </w:pPr>
    </w:p>
    <w:p w:rsidR="005F29EA" w:rsidRDefault="00802D74">
      <w:pPr>
        <w:pStyle w:val="ProductList-ClauseHeading"/>
        <w:outlineLvl w:val="4"/>
      </w:pPr>
      <w:r>
        <w:t>2.3 Plattformuavhengig</w:t>
      </w:r>
    </w:p>
    <w:p w:rsidR="005F29EA" w:rsidRDefault="00802D74">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5F29EA" w:rsidRDefault="005F29EA">
      <w:pPr>
        <w:pStyle w:val="ProductList-Body"/>
      </w:pPr>
    </w:p>
    <w:p w:rsidR="005F29EA" w:rsidRDefault="00802D74">
      <w:pPr>
        <w:pStyle w:val="ProductList-ClauseHeading"/>
        <w:outlineLvl w:val="4"/>
      </w:pPr>
      <w:r>
        <w:t>2.4 Etterfølgende versjoner</w:t>
      </w:r>
    </w:p>
    <w:p w:rsidR="005F29EA" w:rsidRDefault="00802D74">
      <w:pPr>
        <w:pStyle w:val="ProductList-Body"/>
      </w:pPr>
      <w:r>
        <w:t>Skype for Business 2016 er etterfølgeren til Lync 2013.</w:t>
      </w:r>
    </w:p>
    <w:p w:rsidR="005F29EA" w:rsidRDefault="005F29EA">
      <w:pPr>
        <w:pStyle w:val="ProductList-Body"/>
      </w:pPr>
    </w:p>
    <w:p w:rsidR="005F29EA" w:rsidRDefault="00802D74">
      <w:pPr>
        <w:pStyle w:val="ProductList-ClauseHeading"/>
        <w:outlineLvl w:val="4"/>
      </w:pPr>
      <w:r>
        <w:t>2.5 Office Online Server</w:t>
      </w:r>
    </w:p>
    <w:p w:rsidR="005F29EA" w:rsidRDefault="00802D74">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5F29EA" w:rsidRDefault="00802D74">
      <w:pPr>
        <w:pStyle w:val="ProductList-Offering1SubSection"/>
        <w:outlineLvl w:val="3"/>
      </w:pPr>
      <w:bookmarkStart w:id="91" w:name="_Sec791"/>
      <w:r>
        <w:t>3. Bruksrettigheter</w:t>
      </w:r>
      <w:bookmarkEnd w:id="91"/>
    </w:p>
    <w:tbl>
      <w:tblPr>
        <w:tblStyle w:val="PURTable"/>
        <w:tblW w:w="0" w:type="dxa"/>
        <w:tblLook w:val="04A0" w:firstRow="1" w:lastRow="0" w:firstColumn="1" w:lastColumn="0" w:noHBand="0" w:noVBand="1"/>
      </w:tblPr>
      <w:tblGrid>
        <w:gridCol w:w="3633"/>
        <w:gridCol w:w="3560"/>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Tilleggsprogramvare: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Kommersielle Bruksrettigheter for Office Home &amp; Student 2013 RT</w:t>
      </w:r>
    </w:p>
    <w:p w:rsidR="005F29EA" w:rsidRDefault="00802D74">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5F29EA" w:rsidRDefault="005F29EA">
      <w:pPr>
        <w:pStyle w:val="ProductList-Body"/>
      </w:pPr>
    </w:p>
    <w:p w:rsidR="005F29EA" w:rsidRDefault="00802D74">
      <w:pPr>
        <w:pStyle w:val="ProductList-ClauseHeading"/>
        <w:outlineLvl w:val="4"/>
      </w:pPr>
      <w:r>
        <w:t>3.2 Office Professional Plus 2016 og Office Standard 2016 – Kommersiell Bruk av Office Home &amp; Student 2013 RT</w:t>
      </w:r>
    </w:p>
    <w:p w:rsidR="005F29EA" w:rsidRDefault="00802D74">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5F29EA" w:rsidRDefault="00802D74">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4.1 Project Professional 2016</w:t>
      </w:r>
    </w:p>
    <w:p w:rsidR="005F29EA" w:rsidRDefault="00802D74">
      <w:pPr>
        <w:pStyle w:val="ProductList-Body"/>
      </w:pPr>
      <w:r>
        <w:t>Kunder med aktiv SA for Project Professional-lisensen anses å ha SA for den tilsvarende gratis CALen for Project Server. Slik SA-dekning utløper når Project Professional-dekningen utløper.</w:t>
      </w:r>
    </w:p>
    <w:p w:rsidR="005F29EA" w:rsidRDefault="005F29EA">
      <w:pPr>
        <w:pStyle w:val="PURBreadcrumb"/>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93" w:name="_Sec680"/>
      <w:r>
        <w:t>Office for Mac</w:t>
      </w:r>
      <w:bookmarkEnd w:id="93"/>
      <w:r>
        <w:fldChar w:fldCharType="begin"/>
      </w:r>
      <w:r>
        <w:instrText xml:space="preserve"> TC "</w:instrText>
      </w:r>
      <w:bookmarkStart w:id="94" w:name="_Toc462817351"/>
      <w:r>
        <w:instrText>Office for Mac</w:instrText>
      </w:r>
      <w:bookmarkEnd w:id="94"/>
      <w:r>
        <w:instrText>" \l 3</w:instrText>
      </w:r>
      <w:r>
        <w:fldChar w:fldCharType="end"/>
      </w:r>
    </w:p>
    <w:p w:rsidR="005F29EA" w:rsidRDefault="00802D74">
      <w:pPr>
        <w:pStyle w:val="ProductList-Offering1SubSection"/>
        <w:outlineLvl w:val="3"/>
      </w:pPr>
      <w:bookmarkStart w:id="95" w:name="_Sec682"/>
      <w:r>
        <w:t>1. Programtilgjengelighet</w:t>
      </w:r>
      <w:bookmarkEnd w:id="95"/>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96" w:name="_Sec737"/>
      <w:r>
        <w:lastRenderedPageBreak/>
        <w:t>2. Produktvilkår</w:t>
      </w:r>
      <w:bookmarkEnd w:id="96"/>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Etterfølgende versjoner</w:t>
      </w:r>
    </w:p>
    <w:p w:rsidR="005F29EA" w:rsidRDefault="00802D74">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5F29EA" w:rsidRDefault="005F29EA">
      <w:pPr>
        <w:pStyle w:val="ProductList-Body"/>
      </w:pPr>
    </w:p>
    <w:p w:rsidR="005F29EA" w:rsidRDefault="00802D74">
      <w:pPr>
        <w:pStyle w:val="ProductList-ClauseHeading"/>
        <w:outlineLvl w:val="4"/>
      </w:pPr>
      <w:r>
        <w:t>2.2 Hjemmearbeid</w:t>
      </w:r>
    </w:p>
    <w:p w:rsidR="005F29EA" w:rsidRDefault="00802D74">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5F29EA" w:rsidRDefault="005F29EA">
      <w:pPr>
        <w:pStyle w:val="ProductList-Body"/>
      </w:pPr>
    </w:p>
    <w:p w:rsidR="005F29EA" w:rsidRDefault="00802D74">
      <w:pPr>
        <w:pStyle w:val="ProductList-ClauseHeading"/>
        <w:outlineLvl w:val="4"/>
      </w:pPr>
      <w:r>
        <w:t>2.3 Plattformuavhengig</w:t>
      </w:r>
    </w:p>
    <w:p w:rsidR="005F29EA" w:rsidRDefault="00802D74">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5F29EA" w:rsidRDefault="00802D74">
      <w:pPr>
        <w:pStyle w:val="ProductList-Offering1SubSection"/>
        <w:outlineLvl w:val="3"/>
      </w:pPr>
      <w:bookmarkStart w:id="97" w:name="_Sec792"/>
      <w:r>
        <w:t>3. Bruksrettigheter</w:t>
      </w:r>
      <w:bookmarkEnd w:id="97"/>
    </w:p>
    <w:tbl>
      <w:tblPr>
        <w:tblStyle w:val="PURTable"/>
        <w:tblW w:w="0" w:type="dxa"/>
        <w:tblLook w:val="04A0" w:firstRow="1" w:lastRow="0" w:firstColumn="1" w:lastColumn="0" w:noHBand="0" w:noVBand="1"/>
      </w:tblPr>
      <w:tblGrid>
        <w:gridCol w:w="3633"/>
        <w:gridCol w:w="3560"/>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Tilleggsprogramvare: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Kommersiell bruk av Office Home &amp; Student 2013 RT</w:t>
      </w:r>
    </w:p>
    <w:p w:rsidR="005F29EA" w:rsidRDefault="00802D74">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5F29EA" w:rsidRDefault="00802D74">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GroupHeading"/>
        <w:outlineLvl w:val="1"/>
      </w:pPr>
      <w:bookmarkStart w:id="99" w:name="_Sec612"/>
      <w:r>
        <w:t>Office-servere</w:t>
      </w:r>
      <w:bookmarkEnd w:id="99"/>
      <w:r>
        <w:fldChar w:fldCharType="begin"/>
      </w:r>
      <w:r>
        <w:instrText xml:space="preserve"> TC "</w:instrText>
      </w:r>
      <w:bookmarkStart w:id="100" w:name="_Toc462817352"/>
      <w:r>
        <w:instrText>Office-servere</w:instrText>
      </w:r>
      <w:bookmarkEnd w:id="100"/>
      <w:r>
        <w:instrText>" \l 2</w:instrText>
      </w:r>
      <w:r>
        <w:fldChar w:fldCharType="end"/>
      </w:r>
    </w:p>
    <w:p w:rsidR="005F29EA" w:rsidRDefault="00802D74">
      <w:pPr>
        <w:pStyle w:val="ProductList-Offering2HeadingNoBorder"/>
        <w:outlineLvl w:val="2"/>
      </w:pPr>
      <w:bookmarkStart w:id="101" w:name="_Sec638"/>
      <w:r>
        <w:t>Exchange Server</w:t>
      </w:r>
      <w:bookmarkEnd w:id="101"/>
      <w:r>
        <w:fldChar w:fldCharType="begin"/>
      </w:r>
      <w:r>
        <w:instrText xml:space="preserve"> TC "</w:instrText>
      </w:r>
      <w:bookmarkStart w:id="102" w:name="_Toc462817353"/>
      <w:r>
        <w:instrText>Exchange Server</w:instrText>
      </w:r>
      <w:bookmarkEnd w:id="102"/>
      <w:r>
        <w:instrText>" \l 3</w:instrText>
      </w:r>
      <w:r>
        <w:fldChar w:fldCharType="end"/>
      </w:r>
    </w:p>
    <w:p w:rsidR="005F29EA" w:rsidRDefault="00802D74">
      <w:pPr>
        <w:pStyle w:val="ProductList-Offering1SubSection"/>
        <w:outlineLvl w:val="3"/>
      </w:pPr>
      <w:bookmarkStart w:id="103" w:name="_Sec683"/>
      <w:r>
        <w:t>1. Programtilgjengelighet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104" w:name="_Sec738"/>
      <w:r>
        <w:t>2. Produktvilkår</w:t>
      </w:r>
      <w:bookmarkEnd w:id="104"/>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lastRenderedPageBreak/>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3"/>
      </w:pPr>
      <w:bookmarkStart w:id="105" w:name="_Sec793"/>
      <w:r>
        <w:t>3. Bruksrettigheter</w:t>
      </w:r>
      <w:bookmarkEnd w:id="105"/>
    </w:p>
    <w:tbl>
      <w:tblPr>
        <w:tblStyle w:val="PURTable"/>
        <w:tblW w:w="0" w:type="dxa"/>
        <w:tblLook w:val="04A0" w:firstRow="1" w:lastRow="0" w:firstColumn="1" w:lastColumn="0" w:noHBand="0" w:noVBand="1"/>
      </w:tblPr>
      <w:tblGrid>
        <w:gridCol w:w="3588"/>
        <w:gridCol w:w="3585"/>
        <w:gridCol w:w="361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F29EA" w:rsidRDefault="00802D7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Exchange Online Plan 1 User SL</w:t>
            </w:r>
          </w:p>
        </w:tc>
      </w:tr>
      <w:tr w:rsidR="005F29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F29EA" w:rsidRDefault="005F29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29EA" w:rsidRDefault="00802D7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F29EA" w:rsidRDefault="00802D74">
            <w:pPr>
              <w:pStyle w:val="ProductList-TableBody"/>
            </w:pPr>
            <w:r>
              <w:t>Exchange Online Plan 2 User SL</w:t>
            </w:r>
          </w:p>
        </w:tc>
      </w:tr>
      <w:tr w:rsidR="005F29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F29EA" w:rsidRDefault="005F29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29EA" w:rsidRDefault="00802D7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F29EA" w:rsidRDefault="00802D74">
            <w:pPr>
              <w:pStyle w:val="ProductList-TableBody"/>
            </w:pPr>
            <w:r>
              <w:t>Exchange Online Plan 2G User 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SubClauseHeading"/>
        <w:outlineLvl w:val="5"/>
      </w:pPr>
      <w:r>
        <w:t>3.1.1 Ytterligere funksjoner knyttet til Exchange Enterprise CAL</w:t>
      </w:r>
    </w:p>
    <w:p w:rsidR="005F29EA" w:rsidRDefault="00802D74">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Exchange Online Plan 2 User SL</w:t>
            </w:r>
          </w:p>
        </w:tc>
      </w:tr>
      <w:tr w:rsidR="005F29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F29EA" w:rsidRDefault="005F29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29EA" w:rsidRDefault="00802D7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5F29EA" w:rsidRDefault="00802D74">
            <w:pPr>
              <w:pStyle w:val="ProductList-TableBody"/>
            </w:pPr>
            <w:r>
              <w:t>Exchange Online Plan 2G User 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Indented"/>
      </w:pPr>
    </w:p>
    <w:p w:rsidR="005F29EA" w:rsidRDefault="00802D74">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802D74">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4.1 Exchange Enterprise CAL med Tjenester 2016 Tilleggsvilkår og -betingelser</w:t>
      </w:r>
    </w:p>
    <w:p w:rsidR="005F29EA" w:rsidRDefault="00802D74">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2">
        <w:r>
          <w:rPr>
            <w:color w:val="00467F"/>
            <w:u w:val="single"/>
          </w:rPr>
          <w:t>http://go.microsoft.com/?linkid=9839207</w:t>
        </w:r>
      </w:hyperlink>
      <w:r>
        <w:t xml:space="preserve"> for kjøp og bruk av de Elektroniske Tjenestene som er inkludert i Exchange Enterprise CAL med Tjenester 2016.</w:t>
      </w:r>
    </w:p>
    <w:p w:rsidR="005F29EA" w:rsidRDefault="005F29EA">
      <w:pPr>
        <w:pStyle w:val="PURBreadcrumb"/>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107" w:name="_Sec639"/>
      <w:r>
        <w:t>Project Server</w:t>
      </w:r>
      <w:bookmarkEnd w:id="107"/>
      <w:r>
        <w:fldChar w:fldCharType="begin"/>
      </w:r>
      <w:r>
        <w:instrText xml:space="preserve"> TC "</w:instrText>
      </w:r>
      <w:bookmarkStart w:id="108" w:name="_Toc462817354"/>
      <w:r>
        <w:instrText>Project Server</w:instrText>
      </w:r>
      <w:bookmarkEnd w:id="108"/>
      <w:r>
        <w:instrText>" \l 3</w:instrText>
      </w:r>
      <w:r>
        <w:fldChar w:fldCharType="end"/>
      </w:r>
    </w:p>
    <w:p w:rsidR="005F29EA" w:rsidRDefault="00802D74">
      <w:pPr>
        <w:pStyle w:val="ProductList-Offering1SubSection"/>
        <w:outlineLvl w:val="3"/>
      </w:pPr>
      <w:bookmarkStart w:id="109" w:name="_Sec684"/>
      <w:r>
        <w:t>1. Programtilgjengelighet</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3"/>
      </w:pPr>
      <w:bookmarkStart w:id="110" w:name="_Sec739"/>
      <w:r>
        <w:t>2. Produktvilkår</w:t>
      </w:r>
      <w:bookmarkEnd w:id="110"/>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3"/>
      </w:pPr>
      <w:bookmarkStart w:id="111" w:name="_Sec795"/>
      <w:r>
        <w:lastRenderedPageBreak/>
        <w:t>3. Bruksrettigheter</w:t>
      </w:r>
      <w:bookmarkEnd w:id="111"/>
    </w:p>
    <w:tbl>
      <w:tblPr>
        <w:tblStyle w:val="PURTable"/>
        <w:tblW w:w="0" w:type="dxa"/>
        <w:tblLook w:val="04A0" w:firstRow="1" w:lastRow="0" w:firstColumn="1" w:lastColumn="0" w:noHBand="0" w:noVBand="1"/>
      </w:tblPr>
      <w:tblGrid>
        <w:gridCol w:w="3589"/>
        <w:gridCol w:w="3583"/>
        <w:gridCol w:w="361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F29EA" w:rsidRDefault="00802D74">
            <w:pPr>
              <w:pStyle w:val="ProductList-TableBody"/>
            </w:pPr>
            <w:r>
              <w:t>Project Online Essentials Bruker-SL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5F29EA" w:rsidRDefault="00802D74">
            <w:pPr>
              <w:pStyle w:val="ProductList-TableBody"/>
            </w:pPr>
            <w:r>
              <w:t>Project Online Premium Bruker-SL</w:t>
            </w:r>
          </w:p>
        </w:tc>
      </w:tr>
    </w:tbl>
    <w:p w:rsidR="005F29EA" w:rsidRDefault="005F29EA">
      <w:pPr>
        <w:pStyle w:val="ProductList-Body"/>
      </w:pPr>
    </w:p>
    <w:p w:rsidR="005F29EA" w:rsidRDefault="00802D74">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802D74">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113" w:name="_Sec640"/>
      <w:r>
        <w:t>SharePoint Server</w:t>
      </w:r>
      <w:bookmarkEnd w:id="113"/>
      <w:r>
        <w:fldChar w:fldCharType="begin"/>
      </w:r>
      <w:r>
        <w:instrText xml:space="preserve"> TC "</w:instrText>
      </w:r>
      <w:bookmarkStart w:id="114" w:name="_Toc462817355"/>
      <w:r>
        <w:instrText>SharePoint Server</w:instrText>
      </w:r>
      <w:bookmarkEnd w:id="114"/>
      <w:r>
        <w:instrText>" \l 3</w:instrText>
      </w:r>
      <w:r>
        <w:fldChar w:fldCharType="end"/>
      </w:r>
    </w:p>
    <w:p w:rsidR="005F29EA" w:rsidRDefault="00802D74">
      <w:pPr>
        <w:pStyle w:val="ProductList-Offering1SubSection"/>
        <w:outlineLvl w:val="3"/>
      </w:pPr>
      <w:bookmarkStart w:id="115" w:name="_Sec685"/>
      <w:r>
        <w:t>1. Programtilgjengelighet</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116" w:name="_Sec740"/>
      <w:r>
        <w:t>2. Produktvilkår</w:t>
      </w:r>
      <w:bookmarkEnd w:id="116"/>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3"/>
      </w:pPr>
      <w:bookmarkStart w:id="117" w:name="_Sec798"/>
      <w:r>
        <w:t>3. Bruksrettigheter</w:t>
      </w:r>
      <w:bookmarkEnd w:id="117"/>
    </w:p>
    <w:tbl>
      <w:tblPr>
        <w:tblStyle w:val="PURTable"/>
        <w:tblW w:w="0" w:type="dxa"/>
        <w:tblLook w:val="04A0" w:firstRow="1" w:lastRow="0" w:firstColumn="1" w:lastColumn="0" w:noHBand="0" w:noVBand="1"/>
      </w:tblPr>
      <w:tblGrid>
        <w:gridCol w:w="3589"/>
        <w:gridCol w:w="3583"/>
        <w:gridCol w:w="361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SharePoint Online Plan 2</w:t>
            </w:r>
            <w:r>
              <w:fldChar w:fldCharType="begin"/>
            </w:r>
            <w:r>
              <w:instrText xml:space="preserve"> XE "SharePoint Online Plan 2" </w:instrText>
            </w:r>
            <w:r>
              <w:fldChar w:fldCharType="end"/>
            </w:r>
            <w:r>
              <w:t xml:space="preserve"> User 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5F29EA" w:rsidRDefault="00802D74">
            <w:pPr>
              <w:pStyle w:val="ProductList-TableBody"/>
            </w:pPr>
            <w:r>
              <w:t>SharePoint Online Plan 2 User SL</w:t>
            </w:r>
          </w:p>
        </w:tc>
      </w:tr>
    </w:tbl>
    <w:p w:rsidR="005F29EA" w:rsidRDefault="005F29EA">
      <w:pPr>
        <w:pStyle w:val="ProductList-Body"/>
      </w:pPr>
    </w:p>
    <w:p w:rsidR="005F29EA" w:rsidRDefault="00802D74">
      <w:pPr>
        <w:pStyle w:val="ProductList-SubClauseHeading"/>
        <w:outlineLvl w:val="5"/>
      </w:pPr>
      <w:r>
        <w:lastRenderedPageBreak/>
        <w:t>3.2.1 Ytterligere SharePoint Server-funksjoner knyttet til SharePoint Enterprise CAL</w:t>
      </w:r>
    </w:p>
    <w:p w:rsidR="005F29EA" w:rsidRDefault="00802D74">
      <w:pPr>
        <w:pStyle w:val="ProductList-BodyIndented"/>
      </w:pPr>
      <w:r>
        <w:t>Bransjewebdeler for Business Connectivity Services, Klientintegrasjon for Office 2016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SharePoint Online Plan 2 User 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Indented"/>
      </w:pPr>
    </w:p>
    <w:p w:rsidR="005F29EA" w:rsidRDefault="00802D74">
      <w:pPr>
        <w:pStyle w:val="ProductList-ClauseHeading"/>
        <w:outlineLvl w:val="4"/>
      </w:pPr>
      <w:r>
        <w:t>3.3 Avkall på CAL for tilgang til offentlig tilgjengelig innhold</w:t>
      </w:r>
    </w:p>
    <w:p w:rsidR="005F29EA" w:rsidRDefault="00802D74">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5F29EA" w:rsidRDefault="005F29EA">
      <w:pPr>
        <w:pStyle w:val="ProductList-Body"/>
      </w:pPr>
    </w:p>
    <w:p w:rsidR="005F29EA" w:rsidRDefault="00802D74">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802D74">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URBreadcrumb"/>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2817356"/>
      <w:r>
        <w:instrText>Skype for Business Server</w:instrText>
      </w:r>
      <w:bookmarkEnd w:id="120"/>
      <w:r>
        <w:instrText>" \l 3</w:instrText>
      </w:r>
      <w:r>
        <w:fldChar w:fldCharType="end"/>
      </w:r>
    </w:p>
    <w:p w:rsidR="005F29EA" w:rsidRDefault="00802D74">
      <w:pPr>
        <w:pStyle w:val="ProductList-Offering1SubSection"/>
        <w:outlineLvl w:val="3"/>
      </w:pPr>
      <w:bookmarkStart w:id="121" w:name="_Sec686"/>
      <w:r>
        <w:t>1. Programtilgjengelighet</w:t>
      </w:r>
      <w:bookmarkEnd w:id="121"/>
    </w:p>
    <w:p w:rsidR="005F29EA" w:rsidRDefault="005F29E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none" w:sz="4" w:space="0" w:color="FFFFFF"/>
              <w:right w:val="none" w:sz="4" w:space="0" w:color="6E6E6E"/>
            </w:tcBorders>
          </w:tcPr>
          <w:p w:rsidR="005F29EA" w:rsidRDefault="00802D74">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122" w:name="_Sec741"/>
      <w:r>
        <w:t>2. Produktvilkår</w:t>
      </w:r>
      <w:bookmarkEnd w:id="122"/>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3"/>
      </w:pPr>
      <w:bookmarkStart w:id="123" w:name="_Sec799"/>
      <w:r>
        <w:t>3. Bruksrettigheter</w:t>
      </w:r>
      <w:bookmarkEnd w:id="123"/>
    </w:p>
    <w:tbl>
      <w:tblPr>
        <w:tblStyle w:val="PURTable"/>
        <w:tblW w:w="0" w:type="dxa"/>
        <w:tblLook w:val="04A0" w:firstRow="1" w:lastRow="0" w:firstColumn="1" w:lastColumn="0" w:noHBand="0" w:noVBand="1"/>
      </w:tblPr>
      <w:tblGrid>
        <w:gridCol w:w="3568"/>
        <w:gridCol w:w="3561"/>
        <w:gridCol w:w="3661"/>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Skype for Business Online Plan 1 User SL</w:t>
            </w:r>
          </w:p>
        </w:tc>
      </w:tr>
      <w:tr w:rsidR="005F29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29EA" w:rsidRDefault="00802D7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F29EA" w:rsidRDefault="00802D74">
            <w:pPr>
              <w:pStyle w:val="ProductList-TableBody"/>
            </w:pPr>
            <w:r>
              <w:t>Skype for Business Online Plan 2 User SL</w:t>
            </w:r>
          </w:p>
        </w:tc>
      </w:tr>
      <w:tr w:rsidR="005F29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29EA" w:rsidRDefault="00802D7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F29EA" w:rsidRDefault="00802D74">
            <w:pPr>
              <w:pStyle w:val="ProductList-TableBody"/>
            </w:pPr>
            <w:r>
              <w:t>Skype for Business Online Plan 2G User 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SubClauseHeading"/>
        <w:outlineLvl w:val="5"/>
      </w:pPr>
      <w:r>
        <w:lastRenderedPageBreak/>
        <w:t>3.1.1 Ytterligere funksjoner knyttet til Skype for Business Server Enterprise CAL</w:t>
      </w:r>
    </w:p>
    <w:p w:rsidR="005F29EA" w:rsidRDefault="00802D74">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Skype for Business Online Plan 2 User SL</w:t>
            </w:r>
          </w:p>
        </w:tc>
      </w:tr>
      <w:tr w:rsidR="005F29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29EA" w:rsidRDefault="00802D7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5F29EA" w:rsidRDefault="00802D74">
            <w:pPr>
              <w:pStyle w:val="ProductList-TableBody"/>
            </w:pPr>
            <w:r>
              <w:t>Skype for Business Online Plan 2G User SL</w:t>
            </w:r>
          </w:p>
        </w:tc>
      </w:tr>
      <w:tr w:rsidR="005F29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29EA" w:rsidRDefault="00802D7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5F29EA" w:rsidRDefault="00802D74">
            <w:pPr>
              <w:pStyle w:val="ProductList-TableBody"/>
            </w:pPr>
            <w:r>
              <w:t>Live Meeting Professional</w:t>
            </w:r>
            <w:r>
              <w:fldChar w:fldCharType="begin"/>
            </w:r>
            <w:r>
              <w:instrText xml:space="preserve"> XE "Live Meeting Professional" </w:instrText>
            </w:r>
            <w:r>
              <w:fldChar w:fldCharType="end"/>
            </w:r>
            <w:r>
              <w:t xml:space="preserve"> User 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Indented"/>
      </w:pPr>
    </w:p>
    <w:p w:rsidR="005F29EA" w:rsidRDefault="00802D74">
      <w:pPr>
        <w:pStyle w:val="ProductList-SubClauseHeading"/>
        <w:outlineLvl w:val="5"/>
      </w:pPr>
      <w:r>
        <w:t>3.1.2 Ytterligere funksjoner knyttet til Skype for Business Server Plus CAL</w:t>
      </w:r>
    </w:p>
    <w:p w:rsidR="005F29EA" w:rsidRDefault="00802D74">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 xml:space="preserve">Lisens som tilsvarer CAL (se </w:t>
            </w:r>
            <w:hyperlink w:anchor="_Sec591">
              <w:r>
                <w:rPr>
                  <w:color w:val="00467F"/>
                  <w:u w:val="single"/>
                </w:rPr>
                <w:t>Vedlegg A</w:t>
              </w:r>
            </w:hyperlink>
            <w:r>
              <w:t>)</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5F29EA" w:rsidRDefault="00802D74">
            <w:pPr>
              <w:pStyle w:val="ProductList-TableBody"/>
            </w:pPr>
            <w:r>
              <w:t>Skype for Business Plus CAL User SL</w:t>
            </w:r>
          </w:p>
        </w:tc>
      </w:tr>
    </w:tbl>
    <w:p w:rsidR="005F29EA" w:rsidRDefault="005F29EA">
      <w:pPr>
        <w:pStyle w:val="ProductList-BodyIndented"/>
      </w:pPr>
    </w:p>
    <w:p w:rsidR="005F29EA" w:rsidRDefault="00802D74">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Audio-/videokonferanse-serverrolle</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Director-rolle</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Mediation-serverrolle</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Lync Server 2013 Group Chat Administration Tool</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PowerShell-snapin-modul</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Survivable Branch Appliance-rolle</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Video Interop-serverrolle</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802D74">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URBreadcrumb"/>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1HeadingNoBorder"/>
        <w:outlineLvl w:val="1"/>
      </w:pPr>
      <w:bookmarkStart w:id="125" w:name="_Sec883"/>
      <w:r>
        <w:t>R Server</w:t>
      </w:r>
      <w:bookmarkEnd w:id="125"/>
      <w:r>
        <w:fldChar w:fldCharType="begin"/>
      </w:r>
      <w:r>
        <w:instrText xml:space="preserve"> TC "</w:instrText>
      </w:r>
      <w:bookmarkStart w:id="126" w:name="_Toc462817357"/>
      <w:r>
        <w:instrText>R Server</w:instrText>
      </w:r>
      <w:bookmarkEnd w:id="126"/>
      <w:r>
        <w:instrText>" \l 2</w:instrText>
      </w:r>
      <w:r>
        <w:fldChar w:fldCharType="end"/>
      </w:r>
    </w:p>
    <w:p w:rsidR="005F29EA" w:rsidRDefault="00802D74">
      <w:pPr>
        <w:pStyle w:val="ProductList-Offering1SubSection"/>
        <w:outlineLvl w:val="2"/>
      </w:pPr>
      <w:bookmarkStart w:id="127" w:name="_Sec884"/>
      <w:r>
        <w:t>1. Programtilgjengelighet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F29EA" w:rsidRDefault="00802D74">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none" w:sz="4" w:space="0" w:color="FFFFFF"/>
              <w:left w:val="none" w:sz="4" w:space="0" w:color="FFFFFF"/>
              <w:bottom w:val="dashed" w:sz="4" w:space="0" w:color="BFBFBF"/>
              <w:right w:val="none" w:sz="4" w:space="0" w:color="FFFFFF"/>
            </w:tcBorders>
          </w:tcPr>
          <w:p w:rsidR="005F29EA" w:rsidRDefault="00802D7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F29EA" w:rsidRDefault="00802D7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F29EA" w:rsidRDefault="005F29E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F29EA" w:rsidRDefault="005F29E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F29EA" w:rsidRDefault="005F29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FFFFFF"/>
              <w:bottom w:val="dashed" w:sz="4" w:space="0" w:color="BFBFBF"/>
              <w:right w:val="none" w:sz="4" w:space="0" w:color="FFFFFF"/>
            </w:tcBorders>
          </w:tcPr>
          <w:p w:rsidR="005F29EA" w:rsidRDefault="00802D74">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F29EA" w:rsidRDefault="00802D7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F29EA" w:rsidRDefault="005F29E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F29EA" w:rsidRDefault="005F29E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F29EA" w:rsidRDefault="005F29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FFFFFF"/>
              <w:bottom w:val="none" w:sz="4" w:space="0" w:color="BFBFBF"/>
              <w:right w:val="none" w:sz="4" w:space="0" w:color="FFFFFF"/>
            </w:tcBorders>
          </w:tcPr>
          <w:p w:rsidR="005F29EA" w:rsidRDefault="00802D74">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F29EA" w:rsidRDefault="00802D7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F29EA" w:rsidRDefault="005F29E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F29EA" w:rsidRDefault="005F29E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F29EA" w:rsidRDefault="005F29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2"/>
      </w:pPr>
      <w:bookmarkStart w:id="128" w:name="_Sec885"/>
      <w:r>
        <w:t>2. Produktvilkår</w:t>
      </w:r>
      <w:bookmarkEnd w:id="128"/>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2"/>
      </w:pPr>
      <w:bookmarkStart w:id="129" w:name="_Sec886"/>
      <w:r>
        <w:t>3. Bruksrettigheter</w:t>
      </w:r>
      <w:bookmarkEnd w:id="129"/>
    </w:p>
    <w:tbl>
      <w:tblPr>
        <w:tblStyle w:val="PURTable"/>
        <w:tblW w:w="0" w:type="dxa"/>
        <w:tblLook w:val="04A0" w:firstRow="1" w:lastRow="0" w:firstColumn="1" w:lastColumn="0" w:noHBand="0" w:noVBand="1"/>
      </w:tblPr>
      <w:tblGrid>
        <w:gridCol w:w="3578"/>
        <w:gridCol w:w="3605"/>
        <w:gridCol w:w="360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Tilleggsprogramvare: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3.1 R Server 2016 for Hadoop og R Server for Teradata DB</w:t>
      </w:r>
    </w:p>
    <w:p w:rsidR="005F29EA" w:rsidRDefault="00802D74">
      <w:pPr>
        <w:pStyle w:val="ProductList-Body"/>
      </w:pPr>
      <w:r>
        <w:t xml:space="preserve">Hver Serverlisens for R Server 2016 for Hadoop og R Server 2016 for Teradata DB dekker opptil 24 kjerner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5F29EA" w:rsidRDefault="005F29EA">
      <w:pPr>
        <w:pStyle w:val="ProductList-Body"/>
      </w:pPr>
    </w:p>
    <w:p w:rsidR="005F29EA" w:rsidRDefault="00802D74">
      <w:pPr>
        <w:pStyle w:val="ProductList-ClauseHeading"/>
        <w:outlineLvl w:val="3"/>
      </w:pPr>
      <w:r>
        <w:lastRenderedPageBreak/>
        <w:t>3.2 GNU Lesser General Public Licensed-biblioteker</w:t>
      </w:r>
    </w:p>
    <w:p w:rsidR="005F29EA" w:rsidRDefault="00802D7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å feilsøke endringer i biblioteker som er lisensiert i henhold til GNU Lesser General Public License, som kan være inkludert i eller tilknyttet gjennom programvaren.</w:t>
      </w:r>
    </w:p>
    <w:p w:rsidR="005F29EA" w:rsidRDefault="00802D74">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URBreadcrumb"/>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1HeadingNoBorder"/>
        <w:outlineLvl w:val="1"/>
      </w:pPr>
      <w:bookmarkStart w:id="131" w:name="_Sec614"/>
      <w:r>
        <w:t>SQL Server</w:t>
      </w:r>
      <w:bookmarkEnd w:id="131"/>
      <w:r>
        <w:fldChar w:fldCharType="begin"/>
      </w:r>
      <w:r>
        <w:instrText xml:space="preserve"> TC "</w:instrText>
      </w:r>
      <w:bookmarkStart w:id="132" w:name="_Toc462817358"/>
      <w:r>
        <w:instrText>SQL Server</w:instrText>
      </w:r>
      <w:bookmarkEnd w:id="132"/>
      <w:r>
        <w:instrText>" \l 2</w:instrText>
      </w:r>
      <w:r>
        <w:fldChar w:fldCharType="end"/>
      </w:r>
    </w:p>
    <w:p w:rsidR="005F29EA" w:rsidRDefault="00802D74">
      <w:pPr>
        <w:pStyle w:val="ProductList-Offering1SubSection"/>
        <w:outlineLvl w:val="2"/>
      </w:pPr>
      <w:bookmarkStart w:id="133" w:name="_Sec688"/>
      <w:r>
        <w:t>1. Programtilgjengelighet</w:t>
      </w:r>
      <w:bookmarkEnd w:id="133"/>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SQL Server 2016 Standard Core</w:t>
            </w:r>
            <w:r>
              <w:fldChar w:fldCharType="begin"/>
            </w:r>
            <w:r>
              <w:instrText xml:space="preserve"> XE "SQL Server 2016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SQL Server 2016 Enterprise Core</w:t>
            </w:r>
            <w:r>
              <w:fldChar w:fldCharType="begin"/>
            </w:r>
            <w:r>
              <w:instrText xml:space="preserve"> XE "SQL Server 2016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2"/>
      </w:pPr>
      <w:bookmarkStart w:id="134" w:name="_Sec743"/>
      <w:r>
        <w:t>2. Produktvilkår</w:t>
      </w:r>
      <w:bookmarkEnd w:id="134"/>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2.1 SQL Server 2016 Enterprise</w:t>
      </w:r>
    </w:p>
    <w:p w:rsidR="005F29EA" w:rsidRDefault="00802D74">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5">
        <w:r>
          <w:rPr>
            <w:color w:val="00467F"/>
            <w:u w:val="single"/>
          </w:rPr>
          <w:t>juni 2016</w:t>
        </w:r>
      </w:hyperlink>
      <w:r>
        <w:t xml:space="preserve"> for lisensvilkår.</w:t>
      </w:r>
    </w:p>
    <w:p w:rsidR="005F29EA" w:rsidRDefault="005F29EA">
      <w:pPr>
        <w:pStyle w:val="ProductList-Body"/>
      </w:pPr>
    </w:p>
    <w:p w:rsidR="005F29EA" w:rsidRDefault="00802D74">
      <w:pPr>
        <w:pStyle w:val="ProductList-ClauseHeading"/>
        <w:outlineLvl w:val="3"/>
      </w:pPr>
      <w:r>
        <w:t>2.2 SQL Server Parallel Data Warehouse</w:t>
      </w:r>
    </w:p>
    <w:p w:rsidR="005F29EA" w:rsidRDefault="00802D74">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builder av programvaren som er gjort tilgjengelig i gyldighetsperioden for Software Assurance-dekningen.</w:t>
      </w:r>
    </w:p>
    <w:p w:rsidR="005F29EA" w:rsidRDefault="005F29EA">
      <w:pPr>
        <w:pStyle w:val="ProductList-Body"/>
      </w:pPr>
    </w:p>
    <w:p w:rsidR="005F29EA" w:rsidRDefault="00802D74">
      <w:pPr>
        <w:pStyle w:val="ProductList-ClauseHeading"/>
        <w:outlineLvl w:val="3"/>
      </w:pPr>
      <w:r>
        <w:t>2.3 SQL Server Parallel Data Warehouse, om ønskelig uten Oracle Java</w:t>
      </w:r>
    </w:p>
    <w:p w:rsidR="005F29EA" w:rsidRDefault="00802D74">
      <w:pPr>
        <w:pStyle w:val="ProductList-Body"/>
      </w:pPr>
      <w:r>
        <w:t xml:space="preserve">Kunder kan kjøpe en build av produktet med Oracle Java eller, på forespørsel, uten Oracle Java. Se </w:t>
      </w:r>
      <w:hyperlink r:id="rId56">
        <w:r>
          <w:rPr>
            <w:color w:val="00467F"/>
            <w:u w:val="single"/>
          </w:rPr>
          <w:t>http://www.microsoft.com/en-us/sqlserver/solutions-technologies/data-warehousing/pdw.aspx</w:t>
        </w:r>
      </w:hyperlink>
      <w:r>
        <w:t xml:space="preserve"> for mer informasjon.</w:t>
      </w:r>
    </w:p>
    <w:p w:rsidR="005F29EA" w:rsidRDefault="00802D74">
      <w:pPr>
        <w:pStyle w:val="ProductList-Offering1SubSection"/>
        <w:outlineLvl w:val="2"/>
      </w:pPr>
      <w:bookmarkStart w:id="135" w:name="_Sec794"/>
      <w:r>
        <w:t>3. Bruksrettigheter</w:t>
      </w:r>
      <w:bookmarkEnd w:id="135"/>
    </w:p>
    <w:tbl>
      <w:tblPr>
        <w:tblStyle w:val="PURTable"/>
        <w:tblW w:w="0" w:type="dxa"/>
        <w:tblLook w:val="04A0" w:firstRow="1" w:lastRow="0" w:firstColumn="1" w:lastColumn="0" w:noHBand="0" w:noVBand="1"/>
      </w:tblPr>
      <w:tblGrid>
        <w:gridCol w:w="3568"/>
        <w:gridCol w:w="3561"/>
        <w:gridCol w:w="3661"/>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F29EA" w:rsidRDefault="00802D7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3.2 Merknad om automatiske oppdateringer for tidligere versjoner av SQL Server</w:t>
      </w:r>
    </w:p>
    <w:p w:rsidR="005F29EA" w:rsidRDefault="00802D74">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w:t>
      </w:r>
      <w:r>
        <w:lastRenderedPageBreak/>
        <w:t xml:space="preserve">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5F29EA" w:rsidRDefault="005F29EA">
      <w:pPr>
        <w:pStyle w:val="ProductList-Body"/>
      </w:pPr>
    </w:p>
    <w:p w:rsidR="005F29EA" w:rsidRDefault="00802D74">
      <w:pPr>
        <w:pStyle w:val="ProductList-ClauseHeading"/>
        <w:outlineLvl w:val="3"/>
      </w:pPr>
      <w:r>
        <w:t>3.3 Kjøre forekomster for Standard-utgave</w:t>
      </w:r>
    </w:p>
    <w:p w:rsidR="005F29EA" w:rsidRDefault="00802D74">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5F29EA" w:rsidRDefault="005F29EA">
      <w:pPr>
        <w:pStyle w:val="ProductList-Body"/>
      </w:pPr>
    </w:p>
    <w:p w:rsidR="005F29EA" w:rsidRDefault="00802D74">
      <w:pPr>
        <w:pStyle w:val="ProductList-ClauseHeading"/>
        <w:outlineLvl w:val="3"/>
      </w:pPr>
      <w:r>
        <w:t>3.4 Avløsningsservere for Parallel Data Warehouse (PDW)</w:t>
      </w:r>
    </w:p>
    <w:p w:rsidR="005F29EA" w:rsidRDefault="00802D74">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5F29EA" w:rsidRDefault="005F29EA">
      <w:pPr>
        <w:pStyle w:val="ProductList-Body"/>
      </w:pPr>
    </w:p>
    <w:p w:rsidR="005F29EA" w:rsidRDefault="00802D74">
      <w:pPr>
        <w:pStyle w:val="ProductList-ClauseHeading"/>
        <w:outlineLvl w:val="3"/>
      </w:pPr>
      <w:r>
        <w:t>3.5 Tilleggsprogramvare</w:t>
      </w:r>
    </w:p>
    <w:p w:rsidR="005F29EA" w:rsidRDefault="00802D74">
      <w:pPr>
        <w:pStyle w:val="ProductList-SubClauseHeading"/>
        <w:outlineLvl w:val="4"/>
      </w:pPr>
      <w:r>
        <w:t>3.5.1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Client Tools Connectivity</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Distributed Replay Client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Management Tools – Complete</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Indented"/>
      </w:pPr>
    </w:p>
    <w:p w:rsidR="005F29EA" w:rsidRDefault="00802D74">
      <w:pPr>
        <w:pStyle w:val="ProductList-SubClauseHeading"/>
        <w:outlineLvl w:val="4"/>
      </w:pPr>
      <w:r>
        <w:t>3.5.2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802D74">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SQL Server 2014 Business Intelligence og Parallel Data Warehouse (Del 4)</w:t>
            </w:r>
          </w:p>
          <w:p w:rsidR="005F29EA" w:rsidRDefault="008529D5">
            <w:pPr>
              <w:pStyle w:val="ProductList-TableBody"/>
            </w:pPr>
            <w:hyperlink r:id="rId57">
              <w:r w:rsidR="00802D74">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URBreadcrumb"/>
      </w:pPr>
    </w:p>
    <w:p w:rsidR="005F29EA" w:rsidRDefault="00802D74">
      <w:pPr>
        <w:pStyle w:val="ProductList-ClauseHeading"/>
        <w:outlineLvl w:val="3"/>
      </w:pPr>
      <w:r>
        <w:t>4.1 SQL Server 2016 Enterprise Core – Ubegrenset Virtualisering</w:t>
      </w:r>
    </w:p>
    <w:p w:rsidR="005F29EA" w:rsidRDefault="00802D74">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5F29EA" w:rsidRDefault="005F29EA">
      <w:pPr>
        <w:pStyle w:val="ProductList-Body"/>
      </w:pPr>
    </w:p>
    <w:p w:rsidR="005F29EA" w:rsidRDefault="00802D74">
      <w:pPr>
        <w:pStyle w:val="ProductList-ClauseHeading"/>
        <w:outlineLvl w:val="3"/>
      </w:pPr>
      <w:r>
        <w:t>4.2 SQL Server 2016 Enterprise Core – funksjonsoppdateringer for Parallel Data Warehouse</w:t>
      </w:r>
    </w:p>
    <w:p w:rsidR="005F29EA" w:rsidRDefault="00802D74">
      <w:pPr>
        <w:pStyle w:val="ProductList-Body"/>
      </w:pPr>
      <w:r>
        <w:t>Kunder med SA-dekning er kvalifisert for funksjonsoppdateringer for Parallel Data Warehouse (f.eks. utstyrsoppdateringer) som er tilgjengelige mellom større produktutgivelser.</w:t>
      </w:r>
    </w:p>
    <w:p w:rsidR="005F29EA" w:rsidRDefault="005F29EA">
      <w:pPr>
        <w:pStyle w:val="ProductList-Body"/>
      </w:pPr>
    </w:p>
    <w:p w:rsidR="005F29EA" w:rsidRDefault="00802D74">
      <w:pPr>
        <w:pStyle w:val="ProductList-ClauseHeading"/>
        <w:outlineLvl w:val="3"/>
      </w:pPr>
      <w:r>
        <w:t>4.3 Utkjøpsalternativ for SQL Server under Enrollment for Application Platform EAP</w:t>
      </w:r>
    </w:p>
    <w:p w:rsidR="005F29EA" w:rsidRDefault="00802D74">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5F29EA" w:rsidRDefault="005F29EA">
      <w:pPr>
        <w:pStyle w:val="PURBreadcrumb"/>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GroupHeading"/>
        <w:outlineLvl w:val="1"/>
      </w:pPr>
      <w:bookmarkStart w:id="137" w:name="_Sec615"/>
      <w:r>
        <w:t>System Center</w:t>
      </w:r>
      <w:bookmarkEnd w:id="137"/>
      <w:r>
        <w:fldChar w:fldCharType="begin"/>
      </w:r>
      <w:r>
        <w:instrText xml:space="preserve"> TC "</w:instrText>
      </w:r>
      <w:bookmarkStart w:id="138" w:name="_Toc462817359"/>
      <w:r>
        <w:instrText>System Center</w:instrText>
      </w:r>
      <w:bookmarkEnd w:id="138"/>
      <w:r>
        <w:instrText>" \l 2</w:instrText>
      </w:r>
      <w:r>
        <w:fldChar w:fldCharType="end"/>
      </w:r>
    </w:p>
    <w:p w:rsidR="005F29EA" w:rsidRDefault="00802D74">
      <w:pPr>
        <w:pStyle w:val="ProductList-Offering2HeadingNoBorder"/>
        <w:outlineLvl w:val="2"/>
      </w:pPr>
      <w:bookmarkStart w:id="139" w:name="_Sec642"/>
      <w:r>
        <w:t>System Center Server</w:t>
      </w:r>
      <w:bookmarkEnd w:id="139"/>
      <w:r>
        <w:fldChar w:fldCharType="begin"/>
      </w:r>
      <w:r>
        <w:instrText xml:space="preserve"> TC "</w:instrText>
      </w:r>
      <w:bookmarkStart w:id="140" w:name="_Toc462817360"/>
      <w:r>
        <w:instrText>System Center Server</w:instrText>
      </w:r>
      <w:bookmarkEnd w:id="140"/>
      <w:r>
        <w:instrText>" \l 3</w:instrText>
      </w:r>
      <w:r>
        <w:fldChar w:fldCharType="end"/>
      </w:r>
    </w:p>
    <w:p w:rsidR="005F29EA" w:rsidRDefault="00802D74">
      <w:pPr>
        <w:pStyle w:val="ProductList-Offering1SubSection"/>
        <w:outlineLvl w:val="3"/>
      </w:pPr>
      <w:bookmarkStart w:id="141" w:name="_Sec689"/>
      <w:r>
        <w:t>1. Programtilgjengelighet</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(kjernelisens 2-pakning)</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(kjernelisens 2-pakning)</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3"/>
      </w:pPr>
      <w:bookmarkStart w:id="142" w:name="_Sec744"/>
      <w:r>
        <w:t>2. Produktvilkår</w:t>
      </w:r>
      <w:bookmarkEnd w:id="142"/>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Offering1SubSection"/>
        <w:outlineLvl w:val="3"/>
      </w:pPr>
      <w:bookmarkStart w:id="143" w:name="_Sec797"/>
      <w:r>
        <w:t>3. Bruksrettigheter</w:t>
      </w:r>
      <w:bookmarkEnd w:id="143"/>
    </w:p>
    <w:tbl>
      <w:tblPr>
        <w:tblStyle w:val="PURTable"/>
        <w:tblW w:w="0" w:type="dxa"/>
        <w:tblLook w:val="04A0" w:firstRow="1" w:lastRow="0" w:firstColumn="1" w:lastColumn="0" w:noHBand="0" w:noVBand="1"/>
      </w:tblPr>
      <w:tblGrid>
        <w:gridCol w:w="3606"/>
        <w:gridCol w:w="3540"/>
        <w:gridCol w:w="3644"/>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Tilleggsprogramvare: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3.3 SQL Server Technology</w:t>
      </w:r>
    </w:p>
    <w:p w:rsidR="005F29EA" w:rsidRDefault="00802D7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5F29EA" w:rsidRDefault="005F29EA">
      <w:pPr>
        <w:pStyle w:val="ProductList-Body"/>
      </w:pPr>
    </w:p>
    <w:p w:rsidR="005F29EA" w:rsidRDefault="00802D74">
      <w:pPr>
        <w:pStyle w:val="ProductList-ClauseHeading"/>
        <w:outlineLvl w:val="4"/>
      </w:pPr>
      <w:r>
        <w:t>3.4 Windows Server Container</w:t>
      </w:r>
    </w:p>
    <w:p w:rsidR="005F29EA" w:rsidRDefault="00802D74">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5F29EA" w:rsidRDefault="00802D74">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4.1 Nano Server</w:t>
      </w:r>
    </w:p>
    <w:p w:rsidR="005F29EA" w:rsidRDefault="00802D74">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Administrere Nano Server-distribusjonsalternativet. </w:t>
      </w:r>
    </w:p>
    <w:p w:rsidR="005F29EA" w:rsidRDefault="005F29EA">
      <w:pPr>
        <w:pStyle w:val="ProductList-Body"/>
      </w:pPr>
    </w:p>
    <w:p w:rsidR="005F29EA" w:rsidRDefault="00802D74">
      <w:pPr>
        <w:pStyle w:val="ProductList-ClauseHeading"/>
        <w:outlineLvl w:val="4"/>
      </w:pPr>
      <w:r>
        <w:t>4.2 Rettigheter til System Center Configuration Manager (Current Branch)</w:t>
      </w:r>
    </w:p>
    <w:p w:rsidR="005F29EA" w:rsidRDefault="00802D74">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i System Center Configuration Manager.</w:t>
      </w:r>
    </w:p>
    <w:p w:rsidR="005F29EA" w:rsidRDefault="005F29EA">
      <w:pPr>
        <w:pStyle w:val="ProductList-ClauseHeading"/>
        <w:outlineLvl w:val="4"/>
      </w:pPr>
    </w:p>
    <w:p w:rsidR="005F29EA" w:rsidRDefault="00802D74">
      <w:pPr>
        <w:pStyle w:val="ProductList-ClauseHeading"/>
        <w:outlineLvl w:val="4"/>
      </w:pPr>
      <w:r>
        <w:t>4.3 System Center Global Service Monitor</w:t>
      </w:r>
    </w:p>
    <w:p w:rsidR="005F29EA" w:rsidRDefault="00802D74">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5F29EA" w:rsidRDefault="005F29EA">
      <w:pPr>
        <w:pStyle w:val="ProductList-Body"/>
      </w:pPr>
    </w:p>
    <w:p w:rsidR="005F29EA" w:rsidRDefault="00802D74">
      <w:pPr>
        <w:pStyle w:val="ProductList-ClauseHeading"/>
        <w:outlineLvl w:val="4"/>
      </w:pPr>
      <w:r>
        <w:t>4.4 Bruksrettigheter og tildeling av lisens forbundet med endring i lisensmodellen</w:t>
      </w:r>
    </w:p>
    <w:p w:rsidR="005F29EA" w:rsidRDefault="00802D74">
      <w:pPr>
        <w:pStyle w:val="ProductList-Body"/>
      </w:pPr>
      <w:r>
        <w:t>System Center 2012 R2 var siste versjon av System Center som ble lisensiert per prosessor. Kunder med SA på prosessorlisenser ved lanseringen av System Center 2016 er kvalifisert for visse bruksrettigheter og tildelinger. I forbindelse med disse bestemmelsene betyr "Kvalifisert Lisens" en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System Center med SA anskaffet av Kunden fra og med 1. oktober 2016 og alle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med SA anskaffet i etterkant i henhold til samme avtale gjennom en programbasert oppdatering.</w:t>
      </w:r>
    </w:p>
    <w:p w:rsidR="005F29EA" w:rsidRDefault="005F29EA">
      <w:pPr>
        <w:pStyle w:val="ProductList-Body"/>
      </w:pPr>
    </w:p>
    <w:p w:rsidR="005F29EA" w:rsidRDefault="00802D74">
      <w:pPr>
        <w:pStyle w:val="ProductList-SubClauseHeading"/>
        <w:outlineLvl w:val="5"/>
      </w:pPr>
      <w:r>
        <w:t>4.4.1 Bruksrettigheter i gjeldende periode</w:t>
      </w:r>
    </w:p>
    <w:p w:rsidR="005F29EA" w:rsidRDefault="00802D74">
      <w:pPr>
        <w:pStyle w:val="ProductList-BodyIndented"/>
        <w:ind w:left="720"/>
      </w:pPr>
      <w:r>
        <w:t xml:space="preserve">Kunder med Kvalifiserte Lisenser kan oppgradere til og bruke samme utgave av System Center 2016 i stedet for tidligere System Center-versjoner i SA-dekningsperioden som var gjeldende på det tidspunktet. Slik bruk er underlagt bruksrettighetene for System Center 2012 R2 i Produktvilkårene for september 2016.  </w:t>
      </w:r>
    </w:p>
    <w:p w:rsidR="005F29EA" w:rsidRDefault="005F29EA">
      <w:pPr>
        <w:pStyle w:val="ProductList-BodyIndented"/>
      </w:pPr>
    </w:p>
    <w:p w:rsidR="005F29EA" w:rsidRDefault="00802D74">
      <w:pPr>
        <w:pStyle w:val="ProductList-SubClauseHeading"/>
        <w:outlineLvl w:val="5"/>
      </w:pPr>
      <w:r>
        <w:t>4.4.2 Tildeling av lisens etter gjeldende periode (gjelder bare kunder som anskaffer permanente lisenser)</w:t>
      </w:r>
    </w:p>
    <w:p w:rsidR="005F29EA" w:rsidRDefault="00802D74">
      <w:pPr>
        <w:pStyle w:val="ProductList-BodyIndented"/>
      </w:pPr>
      <w:r>
        <w:rPr>
          <w:b/>
        </w:rPr>
        <w:t>4.4.2.1 Fullstendige Kjernelisenser</w:t>
      </w:r>
    </w:p>
    <w:p w:rsidR="005F29EA" w:rsidRDefault="00802D74">
      <w:pPr>
        <w:pStyle w:val="ProductList-BodyIndented"/>
        <w:ind w:left="1080"/>
      </w:pPr>
      <w:r>
        <w:t>For hver Kvalifiserte Lisens for Standard og Datacenter vil Kunden bli tildelt 16 permanente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den tilsvarende utgaven av System Center 2016 ("Fullstendige Kjernelisenser"). </w:t>
      </w:r>
    </w:p>
    <w:p w:rsidR="005F29EA" w:rsidRDefault="005F29EA">
      <w:pPr>
        <w:pStyle w:val="ProductList-BodyIndented"/>
      </w:pPr>
    </w:p>
    <w:p w:rsidR="005F29EA" w:rsidRDefault="00802D74">
      <w:pPr>
        <w:pStyle w:val="ProductList-BodyIndented"/>
      </w:pPr>
      <w:r>
        <w:rPr>
          <w:b/>
        </w:rPr>
        <w:t>4.4.2.2 Ytterligere Kjernelisenser</w:t>
      </w:r>
    </w:p>
    <w:p w:rsidR="005F29EA" w:rsidRDefault="00802D74">
      <w:pPr>
        <w:pStyle w:val="ProductList-BodyIndented"/>
        <w:ind w:left="1080"/>
      </w:pPr>
      <w:r>
        <w:lastRenderedPageBreak/>
        <w:t xml:space="preserve">Hvis Kunden innen 30. september 2019 eller utløpet av SA-perioden for de Kvalifiserte Lisensene, avhengig av hva som kommer først, oppretter og opprettholder en fortegnelse over den fysiske maskinvaren og konfigurasjonen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de Kvalifiserte Lisensene er tilordnet til (ved å bruke enten Microsoft-verktøyet Software Inventory Logging eller tilsvarende programvare), er Kunden kvalifisert for permanente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2016 utover de Fullstendige Kjernelisensene ("Ytterligere Kjernelisenser"). I forbindelse med dette punktet betyr "Kombinert Lisens" en Kvalifisert Lisens som er tilordnet til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utover det minste antallet som kreves for å kjøre serverprogramvaren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5F29EA" w:rsidRDefault="00802D74" w:rsidP="002E5BD5">
      <w:pPr>
        <w:pStyle w:val="ProductList-Bullet"/>
        <w:numPr>
          <w:ilvl w:val="2"/>
          <w:numId w:val="22"/>
        </w:numPr>
      </w:pPr>
      <w:r>
        <w:rPr>
          <w:b/>
        </w:rPr>
        <w:t>Standard</w:t>
      </w:r>
      <w:r>
        <w:t xml:space="preserve">: For hver Kvalifiserte Lisens for Standard som er tilordnet til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(inkludert Kombinerte Lisenser tilordnet med det formål å tillate administrasjon av ytterligere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vil Kunden bli tildelt en Ytterligere Kjernelisens for hver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utover 16. </w:t>
      </w:r>
    </w:p>
    <w:p w:rsidR="005F29EA" w:rsidRDefault="00802D74" w:rsidP="002E5BD5">
      <w:pPr>
        <w:pStyle w:val="ProductList-Bullet"/>
        <w:numPr>
          <w:ilvl w:val="2"/>
          <w:numId w:val="22"/>
        </w:numPr>
      </w:pPr>
      <w:r>
        <w:rPr>
          <w:b/>
        </w:rPr>
        <w:t>Datacenter</w:t>
      </w:r>
      <w:r>
        <w:t xml:space="preserve">: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det er tilordnet tilstrekkelige Kvalifiserte Lisenser for Datacenter (unntatt Kombinerte Lisenser) til, vil Kunden bli tildelt en Ytterligere Kjernelisens for hver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utover åtte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16 per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w:t>
      </w:r>
    </w:p>
    <w:p w:rsidR="005F29EA" w:rsidRDefault="005F29EA">
      <w:pPr>
        <w:pStyle w:val="ProductList-BodyIndented"/>
      </w:pPr>
    </w:p>
    <w:p w:rsidR="005F29EA" w:rsidRDefault="00802D74">
      <w:pPr>
        <w:pStyle w:val="ProductList-SubClauseHeading"/>
        <w:outlineLvl w:val="5"/>
      </w:pPr>
      <w:r>
        <w:t>4.4.3 Fullstendige og Ytterligere Kjernelisenser</w:t>
      </w:r>
    </w:p>
    <w:p w:rsidR="005F29EA" w:rsidRDefault="00802D74">
      <w:pPr>
        <w:pStyle w:val="ProductList-BodyIndented"/>
        <w:ind w:left="720"/>
      </w:pPr>
      <w:r>
        <w:t>Fullstendige og Ytterligere Kjernelisenser trer i kraft fra og med fornyelsen av SA for System Center eller oppgraderingen til System Center 2016, avhengig av hva som kommer først. Fullstendige og Ytterligere Kjernelisenser erstatter kundenes Kvalifiserte Lisenser. Følgende tilleggsvilkår gjelder for din bruk av Ytterligere Kjernelisenser:</w:t>
      </w:r>
    </w:p>
    <w:p w:rsidR="005F29EA" w:rsidRDefault="00802D74" w:rsidP="002E5BD5">
      <w:pPr>
        <w:pStyle w:val="ProductList-Bullet"/>
        <w:numPr>
          <w:ilvl w:val="1"/>
          <w:numId w:val="23"/>
        </w:numPr>
      </w:pPr>
      <w:r>
        <w:t xml:space="preserve">Ved utløp av en Kundes SA-dekning kan Ytterligere Kjernelisenser ikke tilordnes til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og brukes atskilt fra de Fullstendige Kjernelisensene som er tildelt i forbindelse med den samme Kvalifiserte Lisensen.</w:t>
      </w:r>
    </w:p>
    <w:p w:rsidR="005F29EA" w:rsidRDefault="005F29EA">
      <w:pPr>
        <w:pStyle w:val="ProductList-BodyIndented"/>
        <w:jc w:val="right"/>
      </w:pPr>
    </w:p>
    <w:tbl>
      <w:tblPr>
        <w:tblStyle w:val="PURTable0"/>
        <w:tblW w:w="0" w:type="dxa"/>
        <w:tblLook w:val="04A0" w:firstRow="1" w:lastRow="0" w:firstColumn="1" w:lastColumn="0" w:noHBand="0" w:noVBand="1"/>
      </w:tblPr>
      <w:tblGrid>
        <w:gridCol w:w="1044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Indented"/>
      </w:pPr>
    </w:p>
    <w:p w:rsidR="005F29EA" w:rsidRDefault="00802D74">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17361"/>
      <w:r>
        <w:instrText>System Center Client Management Suite</w:instrText>
      </w:r>
      <w:bookmarkEnd w:id="146"/>
      <w:r>
        <w:instrText>" \l 3</w:instrText>
      </w:r>
      <w:r>
        <w:fldChar w:fldCharType="end"/>
      </w:r>
    </w:p>
    <w:p w:rsidR="005F29EA" w:rsidRDefault="00802D74">
      <w:pPr>
        <w:pStyle w:val="ProductList-Offering1SubSection"/>
        <w:outlineLvl w:val="3"/>
      </w:pPr>
      <w:bookmarkStart w:id="147" w:name="_Sec690"/>
      <w:r>
        <w:t>1. Programtilgjengelighet</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System Center 2016 Client Management Suite</w:t>
            </w:r>
            <w:r>
              <w:fldChar w:fldCharType="begin"/>
            </w:r>
            <w:r>
              <w:instrText xml:space="preserve"> XE "System Center 2016 Client Management Suite"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148" w:name="_Sec745"/>
      <w:r>
        <w:t>2. Produktvilkår</w:t>
      </w:r>
      <w:bookmarkEnd w:id="148"/>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867">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3"/>
      </w:pPr>
      <w:bookmarkStart w:id="149" w:name="_Sec801"/>
      <w:r>
        <w:t>3. Bruksrettigheter</w:t>
      </w:r>
      <w:bookmarkEnd w:id="149"/>
    </w:p>
    <w:tbl>
      <w:tblPr>
        <w:tblStyle w:val="PURTable"/>
        <w:tblW w:w="0" w:type="dxa"/>
        <w:tblLook w:val="04A0" w:firstRow="1" w:lastRow="0" w:firstColumn="1" w:lastColumn="0" w:noHBand="0" w:noVBand="1"/>
      </w:tblPr>
      <w:tblGrid>
        <w:gridCol w:w="3606"/>
        <w:gridCol w:w="3540"/>
        <w:gridCol w:w="3644"/>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Tilleggsprogramvare: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22"/>
        <w:gridCol w:w="3596"/>
        <w:gridCol w:w="3472"/>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System Center 2016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3.2 SQL Server Technology</w:t>
      </w:r>
    </w:p>
    <w:p w:rsidR="005F29EA" w:rsidRDefault="00802D7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5F29EA" w:rsidRDefault="00802D74">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17362"/>
      <w:r>
        <w:instrText>System Center Configuration Manager</w:instrText>
      </w:r>
      <w:bookmarkEnd w:id="152"/>
      <w:r>
        <w:instrText>" \l 3</w:instrText>
      </w:r>
      <w:r>
        <w:fldChar w:fldCharType="end"/>
      </w:r>
    </w:p>
    <w:p w:rsidR="005F29EA" w:rsidRDefault="00802D74">
      <w:pPr>
        <w:pStyle w:val="ProductList-Offering1SubSection"/>
        <w:outlineLvl w:val="3"/>
      </w:pPr>
      <w:bookmarkStart w:id="153" w:name="_Sec691"/>
      <w:r>
        <w:t>1. Programtilgjengelighet</w:t>
      </w:r>
      <w:bookmarkEnd w:id="153"/>
    </w:p>
    <w:p w:rsidR="005F29EA" w:rsidRDefault="005F29E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154" w:name="_Sec746"/>
      <w:r>
        <w:t>2. Produktvilkår</w:t>
      </w:r>
      <w:bookmarkEnd w:id="154"/>
    </w:p>
    <w:tbl>
      <w:tblPr>
        <w:tblStyle w:val="PURTable"/>
        <w:tblW w:w="0" w:type="dxa"/>
        <w:tblLook w:val="04A0" w:firstRow="1" w:lastRow="0" w:firstColumn="1" w:lastColumn="0" w:noHBand="0" w:noVBand="1"/>
      </w:tblPr>
      <w:tblGrid>
        <w:gridCol w:w="3557"/>
        <w:gridCol w:w="3622"/>
        <w:gridCol w:w="3611"/>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3"/>
      </w:pPr>
      <w:bookmarkStart w:id="155" w:name="_Sec802"/>
      <w:r>
        <w:t>3. Bruksrettigheter</w:t>
      </w:r>
      <w:bookmarkEnd w:id="155"/>
    </w:p>
    <w:tbl>
      <w:tblPr>
        <w:tblStyle w:val="PURTable"/>
        <w:tblW w:w="0" w:type="dxa"/>
        <w:tblLook w:val="04A0" w:firstRow="1" w:lastRow="0" w:firstColumn="1" w:lastColumn="0" w:noHBand="0" w:noVBand="1"/>
      </w:tblPr>
      <w:tblGrid>
        <w:gridCol w:w="3606"/>
        <w:gridCol w:w="3540"/>
        <w:gridCol w:w="3644"/>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Tilleggsprogramvare: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 xml:space="preserve">Lisens som tilsvarer Administrasjonslisens (se </w:t>
            </w:r>
            <w:hyperlink w:anchor="_Sec591">
              <w:r>
                <w:rPr>
                  <w:color w:val="00467F"/>
                  <w:u w:val="single"/>
                </w:rPr>
                <w:t>Vedlegg A</w:t>
              </w:r>
            </w:hyperlink>
            <w:r>
              <w:t>)</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3.2 SQL Server Technology</w:t>
      </w:r>
    </w:p>
    <w:p w:rsidR="005F29EA" w:rsidRDefault="00802D7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5F29EA" w:rsidRDefault="00802D74">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4.1 System Center Configuration Manager – VDI-rettigheter</w:t>
      </w:r>
    </w:p>
    <w:p w:rsidR="005F29EA" w:rsidRDefault="00802D74">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5F29EA" w:rsidRDefault="005F29EA">
      <w:pPr>
        <w:pStyle w:val="ProductList-Body"/>
      </w:pPr>
    </w:p>
    <w:p w:rsidR="005F29EA" w:rsidRDefault="00802D74">
      <w:pPr>
        <w:pStyle w:val="ProductList-ClauseHeading"/>
        <w:outlineLvl w:val="4"/>
      </w:pPr>
      <w:r>
        <w:t>4.2 Rettigheter til System Center Configuration Manager (Current Branch)</w:t>
      </w:r>
    </w:p>
    <w:p w:rsidR="005F29EA" w:rsidRDefault="00802D74">
      <w:pPr>
        <w:pStyle w:val="ProductList-Body"/>
      </w:pPr>
      <w:r>
        <w:t>Kunder med aktiv SA på Lisenser for System Center Configuration Manager eller med tilsvarende abonnementsrettigheter kan installere og bruke Current Branch-alternativet i System Center Configuration Manager.</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157" w:name="_Sec891"/>
      <w:r>
        <w:lastRenderedPageBreak/>
        <w:t>System Center Endpoint Protection</w:t>
      </w:r>
      <w:bookmarkEnd w:id="157"/>
      <w:r>
        <w:fldChar w:fldCharType="begin"/>
      </w:r>
      <w:r>
        <w:instrText xml:space="preserve"> TC "</w:instrText>
      </w:r>
      <w:bookmarkStart w:id="158" w:name="_Toc462817363"/>
      <w:r>
        <w:instrText>System Center Endpoint Protection</w:instrText>
      </w:r>
      <w:bookmarkEnd w:id="158"/>
      <w:r>
        <w:instrText>" \l 3</w:instrText>
      </w:r>
      <w:r>
        <w:fldChar w:fldCharType="end"/>
      </w:r>
    </w:p>
    <w:p w:rsidR="005F29EA" w:rsidRDefault="00802D74">
      <w:pPr>
        <w:pStyle w:val="ProductList-Offering1SubSection"/>
        <w:outlineLvl w:val="3"/>
      </w:pPr>
      <w:bookmarkStart w:id="159" w:name="_Sec892"/>
      <w:r>
        <w:t>1. Programtilgjengelighet</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F29EA" w:rsidRDefault="005F29E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160" w:name="_Sec893"/>
      <w:r>
        <w:t>2. Produktvilkår</w:t>
      </w:r>
      <w:bookmarkEnd w:id="160"/>
    </w:p>
    <w:tbl>
      <w:tblPr>
        <w:tblStyle w:val="PURTable"/>
        <w:tblW w:w="0" w:type="dxa"/>
        <w:tblLook w:val="04A0" w:firstRow="1" w:lastRow="0" w:firstColumn="1" w:lastColumn="0" w:noHBand="0" w:noVBand="1"/>
      </w:tblPr>
      <w:tblGrid>
        <w:gridCol w:w="3551"/>
        <w:gridCol w:w="3625"/>
        <w:gridCol w:w="3614"/>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(SA):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3"/>
      </w:pPr>
      <w:bookmarkStart w:id="161" w:name="_Sec894"/>
      <w:r>
        <w:t>3. Bruksrettigheter</w:t>
      </w:r>
      <w:bookmarkEnd w:id="161"/>
    </w:p>
    <w:tbl>
      <w:tblPr>
        <w:tblStyle w:val="PURTable"/>
        <w:tblW w:w="0" w:type="dxa"/>
        <w:tblLook w:val="04A0" w:firstRow="1" w:lastRow="0" w:firstColumn="1" w:lastColumn="0" w:noHBand="0" w:noVBand="1"/>
      </w:tblPr>
      <w:tblGrid>
        <w:gridCol w:w="3627"/>
        <w:gridCol w:w="3563"/>
        <w:gridCol w:w="3600"/>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Tilleggsprogramvare: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Enhets- og Bruker-SL-er</w:t>
      </w:r>
    </w:p>
    <w:p w:rsidR="005F29EA" w:rsidRDefault="00802D74">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5F29EA" w:rsidRDefault="005F29EA">
      <w:pPr>
        <w:pStyle w:val="ProductList-Body"/>
      </w:pPr>
    </w:p>
    <w:p w:rsidR="005F29EA" w:rsidRDefault="00802D74">
      <w:pPr>
        <w:pStyle w:val="ProductList-ClauseHeading"/>
        <w:outlineLvl w:val="4"/>
      </w:pPr>
      <w:r>
        <w:t>3.2 SL-er for Server Management</w:t>
      </w:r>
    </w:p>
    <w:p w:rsidR="005F29EA" w:rsidRDefault="00802D74">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5F29EA" w:rsidRDefault="005F29EA">
      <w:pPr>
        <w:pStyle w:val="ProductList-Body"/>
      </w:pPr>
    </w:p>
    <w:p w:rsidR="005F29EA" w:rsidRDefault="00802D74">
      <w:pPr>
        <w:pStyle w:val="ProductList-ClauseHeading"/>
        <w:outlineLvl w:val="4"/>
      </w:pPr>
      <w:r>
        <w:t>3.3 Utskiftning av Skanningsmotorer</w:t>
      </w:r>
    </w:p>
    <w:p w:rsidR="005F29EA" w:rsidRDefault="00802D74">
      <w:pPr>
        <w:pStyle w:val="ProductList-Body"/>
      </w:pPr>
      <w:r>
        <w:t>Microsoft kan erstatte programvare og filer med sammenlignbar programvare og sammenlignbare filer for den Elektroniske Tjenestens:</w:t>
      </w:r>
    </w:p>
    <w:p w:rsidR="005F29EA" w:rsidRDefault="00802D74" w:rsidP="002E5BD5">
      <w:pPr>
        <w:pStyle w:val="ProductList-Bullet"/>
        <w:numPr>
          <w:ilvl w:val="0"/>
          <w:numId w:val="24"/>
        </w:numPr>
      </w:pPr>
      <w:r>
        <w:t>antivirus- og antispam-programvare og</w:t>
      </w:r>
    </w:p>
    <w:p w:rsidR="005F29EA" w:rsidRDefault="00802D74" w:rsidP="002E5BD5">
      <w:pPr>
        <w:pStyle w:val="ProductList-Bullet"/>
        <w:numPr>
          <w:ilvl w:val="0"/>
          <w:numId w:val="24"/>
        </w:numPr>
      </w:pPr>
      <w:r>
        <w:t>signaturfiler og datafiler for innholdsfiltrering.</w:t>
      </w:r>
    </w:p>
    <w:p w:rsidR="005F29EA" w:rsidRDefault="00802D74">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17364"/>
      <w:r>
        <w:instrText>Virtual Desktop Infrastructure (VDI) Suite</w:instrText>
      </w:r>
      <w:bookmarkEnd w:id="164"/>
      <w:r>
        <w:instrText>" \l 2</w:instrText>
      </w:r>
      <w:r>
        <w:fldChar w:fldCharType="end"/>
      </w:r>
    </w:p>
    <w:p w:rsidR="005F29EA" w:rsidRDefault="00802D74">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62">
        <w:r>
          <w:rPr>
            <w:color w:val="00467F"/>
            <w:u w:val="single"/>
          </w:rPr>
          <w:t>http://go.microsoft.com/?linkid=9839206</w:t>
        </w:r>
      </w:hyperlink>
      <w:r>
        <w:t xml:space="preserve"> og Produktlisten for juni 2015 </w:t>
      </w:r>
      <w:hyperlink r:id="rId63">
        <w:r>
          <w:rPr>
            <w:color w:val="00467F"/>
            <w:u w:val="single"/>
          </w:rPr>
          <w:t>http://go.microsoft.com/?linkid=9839207</w:t>
        </w:r>
      </w:hyperlink>
      <w:r>
        <w:t>.</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GroupHeading"/>
        <w:outlineLvl w:val="1"/>
      </w:pPr>
      <w:bookmarkStart w:id="165" w:name="_Sec617"/>
      <w:r>
        <w:t>Visual Studio</w:t>
      </w:r>
      <w:bookmarkEnd w:id="165"/>
      <w:r>
        <w:fldChar w:fldCharType="begin"/>
      </w:r>
      <w:r>
        <w:instrText xml:space="preserve"> TC "</w:instrText>
      </w:r>
      <w:bookmarkStart w:id="166" w:name="_Toc462817365"/>
      <w:r>
        <w:instrText>Visual Studio</w:instrText>
      </w:r>
      <w:bookmarkEnd w:id="166"/>
      <w:r>
        <w:instrText>" \l 2</w:instrText>
      </w:r>
      <w:r>
        <w:fldChar w:fldCharType="end"/>
      </w:r>
    </w:p>
    <w:p w:rsidR="005F29EA" w:rsidRDefault="00802D74">
      <w:pPr>
        <w:pStyle w:val="ProductList-Offering2HeadingNoBorder"/>
        <w:outlineLvl w:val="2"/>
      </w:pPr>
      <w:bookmarkStart w:id="167" w:name="_Sec649"/>
      <w:r>
        <w:t>Visual Studio</w:t>
      </w:r>
      <w:bookmarkEnd w:id="167"/>
      <w:r>
        <w:fldChar w:fldCharType="begin"/>
      </w:r>
      <w:r>
        <w:instrText xml:space="preserve"> TC "</w:instrText>
      </w:r>
      <w:bookmarkStart w:id="168" w:name="_Toc462817366"/>
      <w:r>
        <w:instrText>Visual Studio</w:instrText>
      </w:r>
      <w:bookmarkEnd w:id="168"/>
      <w:r>
        <w:instrText>" \l 3</w:instrText>
      </w:r>
      <w:r>
        <w:fldChar w:fldCharType="end"/>
      </w:r>
    </w:p>
    <w:p w:rsidR="005F29EA" w:rsidRDefault="00802D74">
      <w:pPr>
        <w:pStyle w:val="ProductList-Offering1SubSection"/>
        <w:outlineLvl w:val="3"/>
      </w:pPr>
      <w:bookmarkStart w:id="169" w:name="_Sec697"/>
      <w:r>
        <w:t>1. Programtilgjengelighet</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lastRenderedPageBreak/>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3"/>
      </w:pPr>
      <w:bookmarkStart w:id="170" w:name="_Sec752"/>
      <w:r>
        <w:t>2. Produktvilkår</w:t>
      </w:r>
      <w:bookmarkEnd w:id="170"/>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Visual Studio Premium 2013 med MSDN og Visual Studio Ultimate 2013 med MSDN</w:t>
      </w:r>
    </w:p>
    <w:p w:rsidR="005F29EA" w:rsidRDefault="00802D74">
      <w:pPr>
        <w:pStyle w:val="ProductList-Body"/>
      </w:pPr>
      <w:r>
        <w:t>Visual Studio Enterprise 2015 med MSDN er den etterfølgende versjonen til Visual Studio Premium 2013 med MSDN og Visual Studio Ultimate 2013 med MSDN.</w:t>
      </w:r>
    </w:p>
    <w:p w:rsidR="005F29EA" w:rsidRDefault="005F29EA">
      <w:pPr>
        <w:pStyle w:val="ProductList-Body"/>
      </w:pPr>
    </w:p>
    <w:p w:rsidR="005F29EA" w:rsidRDefault="00802D74">
      <w:pPr>
        <w:pStyle w:val="ProductList-ClauseHeading"/>
        <w:outlineLvl w:val="4"/>
      </w:pPr>
      <w:r>
        <w:t>2.2 Lisenstildeling for SQL Server Parallel Data Warehouse Developer</w:t>
      </w:r>
    </w:p>
    <w:p w:rsidR="005F29EA" w:rsidRDefault="00802D7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5F29EA" w:rsidRDefault="005F29EA">
      <w:pPr>
        <w:pStyle w:val="ProductList-Body"/>
      </w:pPr>
    </w:p>
    <w:p w:rsidR="005F29EA" w:rsidRDefault="00802D74">
      <w:pPr>
        <w:pStyle w:val="ProductList-ClauseHeading"/>
        <w:outlineLvl w:val="4"/>
      </w:pPr>
      <w:r>
        <w:t>2.3 Lisenstildeling for Visual Studio Team Foundation Server 2015</w:t>
      </w:r>
    </w:p>
    <w:p w:rsidR="005F29EA" w:rsidRDefault="00802D7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5F29EA" w:rsidRDefault="005F29EA">
      <w:pPr>
        <w:pStyle w:val="ProductList-Body"/>
      </w:pPr>
    </w:p>
    <w:p w:rsidR="005F29EA" w:rsidRDefault="00802D74">
      <w:pPr>
        <w:pStyle w:val="ProductList-ClauseHeading"/>
        <w:outlineLvl w:val="4"/>
      </w:pPr>
      <w:r>
        <w:t>2.4 Microsoft Azure-plattformtjenester</w:t>
      </w:r>
    </w:p>
    <w:p w:rsidR="005F29EA" w:rsidRDefault="00802D74">
      <w:pPr>
        <w:pStyle w:val="ProductList-Body"/>
      </w:pPr>
      <w:r>
        <w:t>Microsoft Azure-fordeler kan ikke kombineres fra flere MSDN-abonnementer til én enkelt Microsoft Azure-konto.</w:t>
      </w:r>
    </w:p>
    <w:p w:rsidR="005F29EA" w:rsidRDefault="00802D74">
      <w:pPr>
        <w:pStyle w:val="ProductList-Offering1SubSection"/>
        <w:outlineLvl w:val="3"/>
      </w:pPr>
      <w:bookmarkStart w:id="171" w:name="_Sec810"/>
      <w:r>
        <w:t>3. Bruksrettigheter</w:t>
      </w:r>
      <w:bookmarkEnd w:id="171"/>
    </w:p>
    <w:tbl>
      <w:tblPr>
        <w:tblStyle w:val="PURTable"/>
        <w:tblW w:w="0" w:type="dxa"/>
        <w:tblLook w:val="04A0" w:firstRow="1" w:lastRow="0" w:firstColumn="1" w:lastColumn="0" w:noHBand="0" w:noVBand="1"/>
      </w:tblPr>
      <w:tblGrid>
        <w:gridCol w:w="3565"/>
        <w:gridCol w:w="3559"/>
        <w:gridCol w:w="366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Tilleggsprogramvare: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BUILDSERVER.TXT-filen</w:t>
      </w:r>
    </w:p>
    <w:p w:rsidR="005F29EA" w:rsidRDefault="00802D74">
      <w:pPr>
        <w:pStyle w:val="ProductList-Body"/>
      </w:pPr>
      <w:r>
        <w:t xml:space="preserve">Kunden kan installere eksemplarer av filene som er oppført i BuildServer-listene på </w:t>
      </w:r>
      <w:hyperlink r:id="rId64">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5F29EA" w:rsidRDefault="005F29EA">
      <w:pPr>
        <w:pStyle w:val="ProductList-Body"/>
      </w:pPr>
    </w:p>
    <w:p w:rsidR="005F29EA" w:rsidRDefault="00802D74">
      <w:pPr>
        <w:pStyle w:val="ProductList-ClauseHeading"/>
        <w:outlineLvl w:val="4"/>
      </w:pPr>
      <w:r>
        <w:t>3.2 Verktøy</w:t>
      </w:r>
    </w:p>
    <w:p w:rsidR="005F29EA" w:rsidRDefault="00802D74">
      <w:pPr>
        <w:pStyle w:val="ProductList-Body"/>
      </w:pPr>
      <w:r>
        <w:t xml:space="preserve">Kunden kan kopiere og installere Verktøyene som er oppført på </w:t>
      </w:r>
      <w:hyperlink r:id="rId65">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5F29EA" w:rsidRDefault="005F29EA">
      <w:pPr>
        <w:pStyle w:val="ProductList-Body"/>
      </w:pPr>
    </w:p>
    <w:p w:rsidR="005F29EA" w:rsidRDefault="00802D74">
      <w:pPr>
        <w:pStyle w:val="ProductList-ClauseHeading"/>
        <w:outlineLvl w:val="4"/>
      </w:pPr>
      <w:r>
        <w:t>3.3 System Center – Virtual Machine Manager (SCVMM) – Visual Studio Enterprise med MSDN og Visual Studio Test Professional med MSDN</w:t>
      </w:r>
    </w:p>
    <w:p w:rsidR="005F29EA" w:rsidRDefault="00802D74">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5F29EA" w:rsidRDefault="005F29EA">
      <w:pPr>
        <w:pStyle w:val="ProductList-Body"/>
      </w:pPr>
    </w:p>
    <w:p w:rsidR="005F29EA" w:rsidRDefault="00802D74">
      <w:pPr>
        <w:pStyle w:val="ProductList-ClauseHeading"/>
        <w:outlineLvl w:val="4"/>
      </w:pPr>
      <w:r>
        <w:t>3.4 Office Professional Plus 2016 – Visual Studio Enterprise med MSDN</w:t>
      </w:r>
    </w:p>
    <w:p w:rsidR="005F29EA" w:rsidRDefault="00802D7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5F29EA" w:rsidRDefault="005F29EA">
      <w:pPr>
        <w:pStyle w:val="ProductList-Body"/>
      </w:pPr>
    </w:p>
    <w:p w:rsidR="005F29EA" w:rsidRDefault="00802D74">
      <w:pPr>
        <w:pStyle w:val="ProductList-ClauseHeading"/>
        <w:outlineLvl w:val="4"/>
      </w:pPr>
      <w:r>
        <w:t>3.5 GNU Lesser General Public Licensed-biblioteker</w:t>
      </w:r>
    </w:p>
    <w:p w:rsidR="005F29EA" w:rsidRDefault="00802D7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5F29EA" w:rsidRDefault="00802D74">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4.1 Kvalifisering for Software Assurance</w:t>
      </w:r>
    </w:p>
    <w:p w:rsidR="005F29EA" w:rsidRDefault="00802D74">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5F29EA" w:rsidRDefault="005F29EA">
      <w:pPr>
        <w:pStyle w:val="ProductList-Body"/>
      </w:pPr>
    </w:p>
    <w:p w:rsidR="005F29EA" w:rsidRDefault="00802D74">
      <w:pPr>
        <w:pStyle w:val="ProductList-ClauseHeading"/>
        <w:outlineLvl w:val="4"/>
      </w:pPr>
      <w:r>
        <w:t>4.2 Permanente MSDN-rettigheter</w:t>
      </w:r>
    </w:p>
    <w:p w:rsidR="005F29EA" w:rsidRDefault="00802D74">
      <w:pPr>
        <w:pStyle w:val="ProductList-Body"/>
      </w:pPr>
      <w:r>
        <w:t>Retten til å bruke programvare som er lisensiert gjennom MSDN, blir permanent når Kundens rett til å bruke Visual Studio blir permanent.</w:t>
      </w:r>
    </w:p>
    <w:p w:rsidR="005F29EA" w:rsidRDefault="005F29EA">
      <w:pPr>
        <w:pStyle w:val="PURBreadcrumb"/>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17367"/>
      <w:r>
        <w:instrText>Visual Studio Team Foundation Server</w:instrText>
      </w:r>
      <w:bookmarkEnd w:id="174"/>
      <w:r>
        <w:instrText>" \l 3</w:instrText>
      </w:r>
      <w:r>
        <w:fldChar w:fldCharType="end"/>
      </w:r>
    </w:p>
    <w:p w:rsidR="005F29EA" w:rsidRDefault="00802D74">
      <w:pPr>
        <w:pStyle w:val="ProductList-Offering1SubSection"/>
        <w:outlineLvl w:val="3"/>
      </w:pPr>
      <w:bookmarkStart w:id="175" w:name="_Sec698"/>
      <w:r>
        <w:t>1. Programtilgjengelighet</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F29EA" w:rsidRDefault="005F29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F29EA" w:rsidRDefault="005F29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3"/>
      </w:pPr>
      <w:bookmarkStart w:id="176" w:name="_Sec753"/>
      <w:r>
        <w:t>2. Produktvilkår</w:t>
      </w:r>
      <w:bookmarkEnd w:id="176"/>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3"/>
      </w:pPr>
      <w:bookmarkStart w:id="177" w:name="_Sec811"/>
      <w:r>
        <w:t>3. Bruksrettigheter</w:t>
      </w:r>
      <w:bookmarkEnd w:id="177"/>
    </w:p>
    <w:tbl>
      <w:tblPr>
        <w:tblStyle w:val="PURTable"/>
        <w:tblW w:w="0" w:type="dxa"/>
        <w:tblLook w:val="04A0" w:firstRow="1" w:lastRow="0" w:firstColumn="1" w:lastColumn="0" w:noHBand="0" w:noVBand="1"/>
      </w:tblPr>
      <w:tblGrid>
        <w:gridCol w:w="3565"/>
        <w:gridCol w:w="3559"/>
        <w:gridCol w:w="366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5F29EA" w:rsidRDefault="00802D74">
            <w:pPr>
              <w:pStyle w:val="ProductList-TableBody"/>
            </w:pPr>
            <w:r>
              <w:t>Betalt bruker av Visual Studio Team Services</w:t>
            </w:r>
          </w:p>
        </w:tc>
      </w:tr>
    </w:tbl>
    <w:p w:rsidR="005F29EA" w:rsidRDefault="005F29EA">
      <w:pPr>
        <w:pStyle w:val="ProductList-Body"/>
      </w:pPr>
    </w:p>
    <w:p w:rsidR="005F29EA" w:rsidRDefault="00802D74">
      <w:pPr>
        <w:pStyle w:val="ProductList-SubClauseHeading"/>
        <w:outlineLvl w:val="5"/>
      </w:pPr>
      <w:r>
        <w:t>3.1.1 Ytterligere funksjoner</w:t>
      </w:r>
    </w:p>
    <w:p w:rsidR="005F29EA" w:rsidRDefault="00802D74">
      <w:pPr>
        <w:pStyle w:val="ProductList-BodyIndented"/>
      </w:pPr>
      <w:r>
        <w:t>Utgivelsesstyring</w:t>
      </w:r>
    </w:p>
    <w:tbl>
      <w:tblPr>
        <w:tblStyle w:val="PURTable0"/>
        <w:tblW w:w="0" w:type="dxa"/>
        <w:tblLook w:val="04A0" w:firstRow="1" w:lastRow="0" w:firstColumn="1" w:lastColumn="0" w:noHBand="0" w:noVBand="1"/>
      </w:tblPr>
      <w:tblGrid>
        <w:gridCol w:w="3557"/>
        <w:gridCol w:w="3448"/>
        <w:gridCol w:w="342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Visual Studio Enterprise 2015 med MSDN</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5F29EA" w:rsidRDefault="00802D74">
            <w:pPr>
              <w:pStyle w:val="ProductList-TableBody"/>
            </w:pPr>
            <w:r>
              <w:t>Visual Studio Team Services Release Manager Extension</w:t>
            </w:r>
          </w:p>
        </w:tc>
      </w:tr>
    </w:tbl>
    <w:p w:rsidR="005F29EA" w:rsidRDefault="005F29EA">
      <w:pPr>
        <w:pStyle w:val="ProductList-BodyIndented"/>
      </w:pPr>
    </w:p>
    <w:p w:rsidR="005F29EA" w:rsidRDefault="00802D74">
      <w:pPr>
        <w:pStyle w:val="ProductList-SubClauseHeading"/>
        <w:outlineLvl w:val="5"/>
      </w:pPr>
      <w:r>
        <w:lastRenderedPageBreak/>
        <w:t>3.1.2 Ytterligere funksjoner</w:t>
      </w:r>
    </w:p>
    <w:p w:rsidR="005F29EA" w:rsidRDefault="00802D74">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Visual Studio Enterprise 2015 med MSDN</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5F29EA" w:rsidRDefault="00802D74">
            <w:pPr>
              <w:pStyle w:val="ProductList-TableBody"/>
            </w:pPr>
            <w:r>
              <w:t>Visual Studio Team Services Test Manager Extension</w:t>
            </w:r>
          </w:p>
        </w:tc>
      </w:tr>
    </w:tbl>
    <w:p w:rsidR="005F29EA" w:rsidRDefault="005F29EA">
      <w:pPr>
        <w:pStyle w:val="ProductList-BodyIndented"/>
      </w:pPr>
    </w:p>
    <w:p w:rsidR="005F29EA" w:rsidRDefault="00802D74">
      <w:pPr>
        <w:pStyle w:val="ProductList-ClauseHeading"/>
        <w:outlineLvl w:val="4"/>
      </w:pPr>
      <w:r>
        <w:t>3.2 Bruk som ikke krever CAL-er</w:t>
      </w:r>
    </w:p>
    <w:p w:rsidR="005F29EA" w:rsidRDefault="00802D74">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2015-proxy, godkjenne stadier i utgivelsesstyringsprosessen og få tilgang til Visual Studio Team Foundation Server gjennom en sammenslått tilkobling fra et annet integrert program eller en annen tjeneste.</w:t>
      </w:r>
    </w:p>
    <w:p w:rsidR="005F29EA" w:rsidRDefault="005F29EA">
      <w:pPr>
        <w:pStyle w:val="ProductList-Body"/>
      </w:pPr>
    </w:p>
    <w:p w:rsidR="005F29EA" w:rsidRDefault="00802D74">
      <w:pPr>
        <w:pStyle w:val="ProductList-ClauseHeading"/>
        <w:outlineLvl w:val="4"/>
      </w:pPr>
      <w:r>
        <w:t>3.3 SQL Server Technology</w:t>
      </w:r>
    </w:p>
    <w:p w:rsidR="005F29EA" w:rsidRDefault="00802D7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5F29EA" w:rsidRDefault="005F29EA">
      <w:pPr>
        <w:pStyle w:val="ProductList-Body"/>
      </w:pPr>
    </w:p>
    <w:p w:rsidR="005F29EA" w:rsidRDefault="00802D74">
      <w:pPr>
        <w:pStyle w:val="ProductList-ClauseHeading"/>
        <w:outlineLvl w:val="4"/>
      </w:pPr>
      <w:r>
        <w:t>3.4 GNU Lesser General Public Licensed-biblioteker</w:t>
      </w:r>
    </w:p>
    <w:p w:rsidR="005F29EA" w:rsidRDefault="00802D74">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5F29EA" w:rsidRDefault="005F29EA">
      <w:pPr>
        <w:pStyle w:val="ProductList-Body"/>
      </w:pPr>
    </w:p>
    <w:p w:rsidR="005F29EA" w:rsidRDefault="00802D74">
      <w:pPr>
        <w:pStyle w:val="ProductList-ClauseHeading"/>
        <w:outlineLvl w:val="4"/>
      </w:pPr>
      <w:r>
        <w:t>3.5 Visual Studio Team Foundation Server Build Services</w:t>
      </w:r>
    </w:p>
    <w:p w:rsidR="005F29EA" w:rsidRDefault="00802D74">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5F29EA" w:rsidRDefault="005F29EA">
      <w:pPr>
        <w:pStyle w:val="ProductList-Body"/>
      </w:pPr>
    </w:p>
    <w:p w:rsidR="005F29EA" w:rsidRDefault="00802D74">
      <w:pPr>
        <w:pStyle w:val="ProductList-ClauseHeading"/>
        <w:outlineLvl w:val="4"/>
      </w:pPr>
      <w:r>
        <w:t>3.6 Tilleggsprogramvare</w:t>
      </w:r>
    </w:p>
    <w:tbl>
      <w:tblPr>
        <w:tblStyle w:val="PURTable"/>
        <w:tblW w:w="0" w:type="dxa"/>
        <w:tblLook w:val="04A0" w:firstRow="1" w:lastRow="0" w:firstColumn="1" w:lastColumn="0" w:noHBand="0" w:noVBand="1"/>
      </w:tblPr>
      <w:tblGrid>
        <w:gridCol w:w="3596"/>
        <w:gridCol w:w="3597"/>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Visual Studio Team Foundation Server SharePoint Extensions</w:t>
            </w:r>
          </w:p>
        </w:tc>
      </w:tr>
    </w:tbl>
    <w:p w:rsidR="005F29EA" w:rsidRDefault="00802D74">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362"/>
        <w:gridCol w:w="3751"/>
        <w:gridCol w:w="3596"/>
        <w:gridCol w:w="81"/>
      </w:tblGrid>
      <w:tr w:rsidR="005F29E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r w:rsidR="005F29EA">
        <w:tc>
          <w:tcPr>
            <w:tcW w:w="12240" w:type="dxa"/>
            <w:gridSpan w:val="4"/>
            <w:tcBorders>
              <w:top w:val="none" w:sz="4" w:space="0" w:color="6E6E6E"/>
              <w:left w:val="none" w:sz="4" w:space="0" w:color="6E6E6E"/>
              <w:bottom w:val="none" w:sz="4" w:space="0" w:color="6E6E6E"/>
              <w:right w:val="none" w:sz="4" w:space="0" w:color="6E6E6E"/>
            </w:tcBorders>
          </w:tcPr>
          <w:p w:rsidR="005F29EA" w:rsidRDefault="005F29EA">
            <w:pPr>
              <w:pStyle w:val="PURBreadcrumb"/>
            </w:pPr>
          </w:p>
          <w:tbl>
            <w:tblPr>
              <w:tblW w:w="0" w:type="dxa"/>
              <w:tblLook w:val="04A0" w:firstRow="1" w:lastRow="0" w:firstColumn="1" w:lastColumn="0" w:noHBand="0" w:noVBand="1"/>
            </w:tblPr>
            <w:tblGrid>
              <w:gridCol w:w="10674"/>
            </w:tblGrid>
            <w:tr w:rsidR="005F29EA">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TableBody"/>
            </w:pPr>
          </w:p>
        </w:tc>
      </w:tr>
    </w:tbl>
    <w:p w:rsidR="005F29EA" w:rsidRDefault="005F29EA">
      <w:pPr>
        <w:pStyle w:val="ProductList-Body"/>
      </w:pPr>
    </w:p>
    <w:p w:rsidR="005F29EA" w:rsidRDefault="00802D74">
      <w:pPr>
        <w:pStyle w:val="ProductList-OfferingGroupHeading"/>
        <w:outlineLvl w:val="1"/>
      </w:pPr>
      <w:bookmarkStart w:id="179" w:name="_Sec618"/>
      <w:r>
        <w:t>Windows</w:t>
      </w:r>
      <w:bookmarkEnd w:id="179"/>
      <w:r>
        <w:fldChar w:fldCharType="begin"/>
      </w:r>
      <w:r>
        <w:instrText xml:space="preserve"> TC "</w:instrText>
      </w:r>
      <w:bookmarkStart w:id="180" w:name="_Toc462817368"/>
      <w:r>
        <w:instrText>Windows</w:instrText>
      </w:r>
      <w:bookmarkEnd w:id="180"/>
      <w:r>
        <w:instrText>" \l 2</w:instrText>
      </w:r>
      <w:r>
        <w:fldChar w:fldCharType="end"/>
      </w:r>
    </w:p>
    <w:p w:rsidR="005F29EA" w:rsidRDefault="00802D74">
      <w:pPr>
        <w:pStyle w:val="ProductList-Offering2HeadingNoBorder"/>
        <w:outlineLvl w:val="2"/>
      </w:pPr>
      <w:bookmarkStart w:id="181" w:name="_Sec652"/>
      <w:r>
        <w:t>Windows-datamaskinoperasjonssystem</w:t>
      </w:r>
      <w:bookmarkEnd w:id="181"/>
      <w:r>
        <w:fldChar w:fldCharType="begin"/>
      </w:r>
      <w:r>
        <w:instrText xml:space="preserve"> TC "</w:instrText>
      </w:r>
      <w:bookmarkStart w:id="182" w:name="_Toc462817369"/>
      <w:r>
        <w:instrText>Windows-datamaskinoperasjonssystem</w:instrText>
      </w:r>
      <w:bookmarkEnd w:id="182"/>
      <w:r>
        <w:instrText>" \l 3</w:instrText>
      </w:r>
      <w:r>
        <w:fldChar w:fldCharType="end"/>
      </w:r>
    </w:p>
    <w:p w:rsidR="005F29EA" w:rsidRDefault="00802D74">
      <w:pPr>
        <w:pStyle w:val="ProductList-Offering1SubSection"/>
        <w:outlineLvl w:val="3"/>
      </w:pPr>
      <w:bookmarkStart w:id="183" w:name="_Sec700"/>
      <w:r>
        <w:t>1. Programtilgjengelighet</w:t>
      </w:r>
      <w:bookmarkEnd w:id="183"/>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9" w:space="0" w:color="FFFFFF"/>
              <w:left w:val="single" w:sz="9" w:space="0" w:color="FFFFFF"/>
              <w:bottom w:val="dashed" w:sz="4" w:space="0" w:color="BFBFBF"/>
              <w:right w:val="single" w:sz="9" w:space="0" w:color="FFFFFF"/>
            </w:tcBorders>
          </w:tcPr>
          <w:p w:rsidR="005F29EA" w:rsidRDefault="00802D74">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Windows 10 Enterprise E3 and LTSB 2016 Upgrade (Per Enhet)</w:t>
            </w:r>
            <w:r>
              <w:fldChar w:fldCharType="begin"/>
            </w:r>
            <w:r>
              <w:instrText xml:space="preserve"> XE "Windows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lastRenderedPageBreak/>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r>
      <w:tr w:rsidR="005F29EA">
        <w:tc>
          <w:tcPr>
            <w:tcW w:w="4160" w:type="dxa"/>
            <w:tcBorders>
              <w:top w:val="dashed" w:sz="4" w:space="0" w:color="BFBFBF"/>
              <w:left w:val="single" w:sz="9" w:space="0" w:color="FFFFFF"/>
              <w:bottom w:val="none" w:sz="4" w:space="0" w:color="BFBFBF"/>
              <w:right w:val="single" w:sz="9" w:space="0" w:color="FFFFFF"/>
            </w:tcBorders>
          </w:tcPr>
          <w:p w:rsidR="005F29EA" w:rsidRDefault="00802D74">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F29EA" w:rsidRDefault="00802D7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F29EA" w:rsidRDefault="005F29E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184" w:name="_Sec755"/>
      <w:r>
        <w:t>2. Produktvilkår</w:t>
      </w:r>
      <w:bookmarkEnd w:id="184"/>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Add-ons, Windows 10 Enterprise E5</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Kvalifiserte Operativsystemer (OS)</w:t>
      </w:r>
    </w:p>
    <w:p w:rsidR="005F29EA" w:rsidRDefault="00802D74">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5F29EA" w:rsidRDefault="005F29EA">
      <w:pPr>
        <w:pStyle w:val="ProductList-Body"/>
      </w:pPr>
    </w:p>
    <w:p w:rsidR="005F29EA" w:rsidRDefault="00802D74">
      <w:pPr>
        <w:pStyle w:val="ProductList-SubClauseHeading"/>
        <w:outlineLvl w:val="5"/>
      </w:pPr>
      <w:r>
        <w:t>2.1.1 Diagram for Kvalifiserte Operativsystemer (OS)</w:t>
      </w:r>
    </w:p>
    <w:p w:rsidR="005F29EA" w:rsidRDefault="00802D74">
      <w:pPr>
        <w:pStyle w:val="ProductList-BodyIndented"/>
      </w:pPr>
      <w:r>
        <w:t>Kvalifiserte OS per programtype er:</w:t>
      </w:r>
    </w:p>
    <w:tbl>
      <w:tblPr>
        <w:tblStyle w:val="PURTable0"/>
        <w:tblW w:w="0" w:type="dxa"/>
        <w:tblLook w:val="04A0" w:firstRow="1" w:lastRow="0" w:firstColumn="1" w:lastColumn="0" w:noHBand="0" w:noVBand="1"/>
      </w:tblPr>
      <w:tblGrid>
        <w:gridCol w:w="3332"/>
        <w:gridCol w:w="1463"/>
        <w:gridCol w:w="1463"/>
        <w:gridCol w:w="1407"/>
        <w:gridCol w:w="1382"/>
        <w:gridCol w:w="1383"/>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Academic og Charity</w:t>
            </w:r>
          </w:p>
        </w:tc>
      </w:tr>
      <w:tr w:rsidR="005F29EA">
        <w:tc>
          <w:tcPr>
            <w:tcW w:w="4040" w:type="dxa"/>
            <w:tcBorders>
              <w:top w:val="single" w:sz="4" w:space="0" w:color="000000"/>
              <w:left w:val="single" w:sz="4" w:space="0" w:color="000000"/>
              <w:bottom w:val="single" w:sz="4" w:space="0" w:color="000000"/>
              <w:right w:val="none" w:sz="4" w:space="0" w:color="000000"/>
            </w:tcBorders>
          </w:tcPr>
          <w:p w:rsidR="005F29EA" w:rsidRDefault="00802D7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29EA" w:rsidRDefault="005F29EA">
            <w:pPr>
              <w:pStyle w:val="ProductList-TableBody"/>
              <w:jc w:val="center"/>
            </w:pP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none" w:sz="4" w:space="0" w:color="000000"/>
            </w:tcBorders>
          </w:tcPr>
          <w:p w:rsidR="005F29EA" w:rsidRDefault="00802D74">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29EA" w:rsidRDefault="005F29EA">
            <w:pPr>
              <w:pStyle w:val="ProductList-TableBody"/>
              <w:jc w:val="center"/>
            </w:pP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none" w:sz="4" w:space="0" w:color="000000"/>
            </w:tcBorders>
          </w:tcPr>
          <w:p w:rsidR="005F29EA" w:rsidRDefault="00802D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29EA" w:rsidRDefault="005F29EA">
            <w:pPr>
              <w:pStyle w:val="ProductList-TableBody"/>
              <w:jc w:val="center"/>
            </w:pP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none" w:sz="4" w:space="0" w:color="000000"/>
            </w:tcBorders>
          </w:tcPr>
          <w:p w:rsidR="005F29EA" w:rsidRDefault="00802D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29EA" w:rsidRDefault="005F29EA">
            <w:pPr>
              <w:pStyle w:val="ProductList-TableBody"/>
              <w:jc w:val="center"/>
            </w:pP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none" w:sz="4" w:space="0" w:color="000000"/>
            </w:tcBorders>
          </w:tcPr>
          <w:p w:rsidR="005F29EA" w:rsidRDefault="00802D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29EA" w:rsidRDefault="005F29EA">
            <w:pPr>
              <w:pStyle w:val="ProductList-TableBody"/>
              <w:jc w:val="center"/>
            </w:pP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none" w:sz="4" w:space="0" w:color="000000"/>
            </w:tcBorders>
          </w:tcPr>
          <w:p w:rsidR="005F29EA" w:rsidRDefault="00802D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29EA" w:rsidRDefault="005F29EA">
            <w:pPr>
              <w:pStyle w:val="ProductList-TableBody"/>
              <w:jc w:val="center"/>
            </w:pP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none" w:sz="4" w:space="0" w:color="000000"/>
            </w:tcBorders>
          </w:tcPr>
          <w:p w:rsidR="005F29EA" w:rsidRDefault="00802D74">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F29EA" w:rsidRDefault="005F29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F29EA" w:rsidRDefault="005F29EA">
            <w:pPr>
              <w:pStyle w:val="ProductList-TableBody"/>
              <w:jc w:val="center"/>
            </w:pP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lastRenderedPageBreak/>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bl>
    <w:p w:rsidR="005F29EA" w:rsidRDefault="00802D74">
      <w:pPr>
        <w:pStyle w:val="ProductList-BodyIndented"/>
      </w:pPr>
      <w:r>
        <w:rPr>
          <w:i/>
          <w:vertAlign w:val="superscript"/>
        </w:rPr>
        <w:t>1</w:t>
      </w:r>
      <w:r>
        <w:rPr>
          <w:i/>
        </w:rPr>
        <w:t>Gjelder også for Kvalifiserte Enheter som er anskaffet gjennom fusjon eller erverv</w:t>
      </w:r>
    </w:p>
    <w:p w:rsidR="005F29EA" w:rsidRDefault="00802D74">
      <w:pPr>
        <w:pStyle w:val="ProductList-BodyIndented"/>
      </w:pPr>
      <w:r>
        <w:rPr>
          <w:i/>
          <w:vertAlign w:val="superscript"/>
        </w:rPr>
        <w:t>2</w:t>
      </w:r>
      <w:r>
        <w:rPr>
          <w:i/>
        </w:rPr>
        <w:t>Kolonnen brukes også til å angi godkjent kvalifisert OS for en brukers primærenhet når en bruker er lisensiert med Windows SA per Bruker.</w:t>
      </w:r>
    </w:p>
    <w:p w:rsidR="005F29EA" w:rsidRDefault="00802D74">
      <w:pPr>
        <w:pStyle w:val="ProductList-BodyIndented"/>
      </w:pPr>
      <w:r>
        <w:rPr>
          <w:i/>
          <w:vertAlign w:val="superscript"/>
        </w:rPr>
        <w:t>3</w:t>
      </w:r>
      <w:r>
        <w:rPr>
          <w:i/>
        </w:rPr>
        <w:t>Gjelder ikke for Academic, Charity og OV-CW.</w:t>
      </w:r>
    </w:p>
    <w:p w:rsidR="005F29EA" w:rsidRDefault="00802D74">
      <w:pPr>
        <w:pStyle w:val="ProductList-BodyIndented"/>
      </w:pPr>
      <w:r>
        <w:rPr>
          <w:i/>
          <w:vertAlign w:val="superscript"/>
        </w:rPr>
        <w:t>4</w:t>
      </w:r>
      <w:r>
        <w:rPr>
          <w:i/>
        </w:rPr>
        <w:t>N, K og KN er spesialutgaver som er tilgjengelige i bestemte markeder.</w:t>
      </w:r>
    </w:p>
    <w:p w:rsidR="005F29EA" w:rsidRDefault="00802D74">
      <w:pPr>
        <w:pStyle w:val="ProductList-BodyIndented"/>
      </w:pPr>
      <w:r>
        <w:rPr>
          <w:i/>
          <w:vertAlign w:val="superscript"/>
        </w:rPr>
        <w:t>5</w:t>
      </w:r>
      <w:r>
        <w:rPr>
          <w:i/>
        </w:rPr>
        <w:t>Se 2.1.2.1 nedenfor for bruksbegrensninger</w:t>
      </w:r>
    </w:p>
    <w:p w:rsidR="005F29EA" w:rsidRDefault="005F29EA">
      <w:pPr>
        <w:pStyle w:val="ProductList-BodyIndented"/>
      </w:pPr>
    </w:p>
    <w:p w:rsidR="005F29EA" w:rsidRDefault="00802D74">
      <w:pPr>
        <w:pStyle w:val="ProductList-SubClauseHeading"/>
        <w:outlineLvl w:val="5"/>
      </w:pPr>
      <w:r>
        <w:t>2.1.2 Diagram for Bruksbegrensede Kvalifiserte Operativsystemer (OS)</w:t>
      </w:r>
    </w:p>
    <w:p w:rsidR="005F29EA" w:rsidRDefault="00802D74">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07"/>
        <w:gridCol w:w="1644"/>
        <w:gridCol w:w="1823"/>
        <w:gridCol w:w="1590"/>
        <w:gridCol w:w="1566"/>
      </w:tblGrid>
      <w:tr w:rsidR="005F29E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Academic og Charity</w:t>
            </w:r>
          </w:p>
        </w:tc>
      </w:tr>
      <w:tr w:rsidR="005F29EA">
        <w:tc>
          <w:tcPr>
            <w:tcW w:w="46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6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6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6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6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6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6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6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6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6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bl>
    <w:p w:rsidR="005F29EA" w:rsidRDefault="00802D74">
      <w:pPr>
        <w:pStyle w:val="ProductList-BodyIndented"/>
      </w:pPr>
      <w:r>
        <w:rPr>
          <w:i/>
          <w:vertAlign w:val="superscript"/>
        </w:rPr>
        <w:t>1</w:t>
      </w:r>
      <w:r>
        <w:rPr>
          <w:i/>
        </w:rPr>
        <w:t>Gjelder også for Kvalifiserte Enheter som er anskaffet gjennom fusjon eller erverv</w:t>
      </w:r>
    </w:p>
    <w:p w:rsidR="005F29EA" w:rsidRDefault="00802D74">
      <w:pPr>
        <w:pStyle w:val="ProductList-BodyIndented"/>
      </w:pPr>
      <w:r>
        <w:rPr>
          <w:i/>
          <w:vertAlign w:val="superscript"/>
        </w:rPr>
        <w:t>2</w:t>
      </w:r>
      <w:r>
        <w:rPr>
          <w:i/>
        </w:rPr>
        <w:t>Gjelder ikke for Academic, Charity og OV-CW.</w:t>
      </w:r>
    </w:p>
    <w:p w:rsidR="005F29EA" w:rsidRDefault="00802D74">
      <w:pPr>
        <w:pStyle w:val="ProductList-BodyIndented"/>
      </w:pPr>
      <w:r>
        <w:rPr>
          <w:i/>
          <w:vertAlign w:val="superscript"/>
        </w:rPr>
        <w:t>3</w:t>
      </w:r>
      <w:r>
        <w:rPr>
          <w:i/>
        </w:rPr>
        <w:t>Punkt 2.1.2.2 gjelder ikke Windows 10 IoT Enterprise for Retail or Thin Clients</w:t>
      </w:r>
    </w:p>
    <w:p w:rsidR="005F29EA" w:rsidRDefault="005F29EA">
      <w:pPr>
        <w:pStyle w:val="ProductList-BodyIndented"/>
      </w:pPr>
    </w:p>
    <w:p w:rsidR="005F29EA" w:rsidRDefault="00802D74">
      <w:pPr>
        <w:pStyle w:val="ProductList-BodyIndented"/>
      </w:pPr>
      <w:r>
        <w:rPr>
          <w:b/>
        </w:rPr>
        <w:t>2.1.2.1 Bruksbegrensninger for Betinget Kvalifiserte Operativsystemer</w:t>
      </w:r>
    </w:p>
    <w:p w:rsidR="005F29EA" w:rsidRDefault="00802D74" w:rsidP="002E5BD5">
      <w:pPr>
        <w:pStyle w:val="ProductList-Bullet"/>
        <w:numPr>
          <w:ilvl w:val="1"/>
          <w:numId w:val="25"/>
        </w:numPr>
      </w:pPr>
      <w:r>
        <w:t xml:space="preserve">Hvis den oppgraderte programvaren er installert på enheter som er lisensiert for og tidligere kjørte en støttet utgave av et Betinget Kvalifisert OS, gjelder følgende betingelser: </w:t>
      </w:r>
    </w:p>
    <w:p w:rsidR="005F29EA" w:rsidRDefault="00802D74" w:rsidP="002E5BD5">
      <w:pPr>
        <w:pStyle w:val="ProductList-Bullet"/>
        <w:numPr>
          <w:ilvl w:val="2"/>
          <w:numId w:val="25"/>
        </w:numPr>
      </w:pPr>
      <w:r>
        <w:t>Spesifikk Bruk. Kundelisensiert Enhet er utformet for en spesifikk bruk. Kunden har bare rett til å bruke programvaren for dette formålet.</w:t>
      </w:r>
    </w:p>
    <w:p w:rsidR="005F29EA" w:rsidRDefault="00802D74" w:rsidP="002E5BD5">
      <w:pPr>
        <w:pStyle w:val="ProductList-Bullet"/>
        <w:numPr>
          <w:ilvl w:val="2"/>
          <w:numId w:val="25"/>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rsidR="005F29EA" w:rsidRDefault="00802D74" w:rsidP="002E5BD5">
      <w:pPr>
        <w:pStyle w:val="ProductList-Bullet"/>
        <w:numPr>
          <w:ilvl w:val="2"/>
          <w:numId w:val="25"/>
        </w:numPr>
      </w:pPr>
      <w:r>
        <w:t>Ved oppgradering fra en versjon av Windows Embedded-programvare som er merket "Point of Sale", "POS" eller "Retail" i tabellen over, må Kunden bruke oppgraderingsprogramvaren med et POS-bruksområde, og POS-bruksområdet må være det primære bruksområdet for programvaren for sluttbrukeren.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5F29EA" w:rsidRDefault="005F29EA">
      <w:pPr>
        <w:pStyle w:val="ProductList-BodyIndented"/>
      </w:pPr>
    </w:p>
    <w:p w:rsidR="005F29EA" w:rsidRDefault="00802D74">
      <w:pPr>
        <w:pStyle w:val="ProductList-BodyIndented"/>
      </w:pPr>
      <w:r>
        <w:rPr>
          <w:b/>
        </w:rPr>
        <w:t>2.1.2.2 Kjøpsbegrensninger for Software Assurance for Betinget Kvalifiserte Operativsystemer</w:t>
      </w:r>
    </w:p>
    <w:p w:rsidR="005F29EA" w:rsidRDefault="00802D74" w:rsidP="002E5BD5">
      <w:pPr>
        <w:pStyle w:val="ProductList-Bullet"/>
        <w:numPr>
          <w:ilvl w:val="1"/>
          <w:numId w:val="26"/>
        </w:numPr>
      </w:pPr>
      <w:r>
        <w:t>Til tross for eventuelle motsigende vilkår i Punkt 4.1 kan SA ikke kjøpes for enheter som lisensiert med Betinget Kvalifiserte Operativsystemer. Denne begrensningen gjelder ikke enheter lisensiert med Windows 10 IoT Enterprise for Retail or Thin Clients.</w:t>
      </w:r>
    </w:p>
    <w:p w:rsidR="005F29EA" w:rsidRDefault="005F29EA">
      <w:pPr>
        <w:pStyle w:val="ProductList-SubClauseHeading"/>
        <w:outlineLvl w:val="5"/>
      </w:pPr>
    </w:p>
    <w:p w:rsidR="005F29EA" w:rsidRDefault="00802D74">
      <w:pPr>
        <w:pStyle w:val="ProductList-SubClauseHeading"/>
        <w:outlineLvl w:val="5"/>
      </w:pPr>
      <w:r>
        <w:t>2.1.3 OS-kvalifiseringsregler for Windows VL-oppgraderingslisenser</w:t>
      </w:r>
    </w:p>
    <w:p w:rsidR="005F29EA" w:rsidRDefault="00802D74" w:rsidP="002E5BD5">
      <w:pPr>
        <w:pStyle w:val="ProductList-Bullet"/>
        <w:numPr>
          <w:ilvl w:val="1"/>
          <w:numId w:val="27"/>
        </w:numPr>
      </w:pPr>
      <w:r>
        <w:t xml:space="preserve">Det kvalifiserte OSet må installeres på den samme enheten som VL-oppgraderingslisensen skal tilordnes. </w:t>
      </w:r>
    </w:p>
    <w:p w:rsidR="005F29EA" w:rsidRDefault="00802D74" w:rsidP="002E5BD5">
      <w:pPr>
        <w:pStyle w:val="ProductList-Bullet"/>
        <w:numPr>
          <w:ilvl w:val="1"/>
          <w:numId w:val="27"/>
        </w:numPr>
      </w:pPr>
      <w:r>
        <w:t xml:space="preserve">Apple Macintosh er bare et kvalifisert OS hvis det er forhåndsinstallert på enheten av den autoriserte produsenten før den selges for første gang. </w:t>
      </w:r>
    </w:p>
    <w:p w:rsidR="005F29EA" w:rsidRDefault="00802D74" w:rsidP="002E5BD5">
      <w:pPr>
        <w:pStyle w:val="ProductList-Bullet"/>
        <w:numPr>
          <w:ilvl w:val="1"/>
          <w:numId w:val="27"/>
        </w:numPr>
      </w:pPr>
      <w:r>
        <w:t>Kunder må fjerne det kvalifiserte OSet fra enheten for å kunne distribuere VL-oppgraderingslisensen, med mindre de også har SA for VL-oppgraderingslisensen.</w:t>
      </w:r>
    </w:p>
    <w:p w:rsidR="005F29EA" w:rsidRDefault="00802D74" w:rsidP="002E5BD5">
      <w:pPr>
        <w:pStyle w:val="ProductList-Bullet"/>
        <w:numPr>
          <w:ilvl w:val="1"/>
          <w:numId w:val="27"/>
        </w:numPr>
      </w:pPr>
      <w:r>
        <w:lastRenderedPageBreak/>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5F29EA" w:rsidRDefault="005F29EA">
      <w:pPr>
        <w:pStyle w:val="ProductList-BodyIndented"/>
      </w:pPr>
    </w:p>
    <w:p w:rsidR="005F29EA" w:rsidRDefault="00802D74">
      <w:pPr>
        <w:pStyle w:val="ProductList-ClauseHeading"/>
        <w:outlineLvl w:val="4"/>
      </w:pPr>
      <w:r>
        <w:t>2.2 Windows Enterprise Upgrade (versjonsløs) og Windows Professional Upgrade (versjonsløs)</w:t>
      </w:r>
    </w:p>
    <w:p w:rsidR="005F29EA" w:rsidRDefault="00802D74">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5F29EA" w:rsidRDefault="005F29EA">
      <w:pPr>
        <w:pStyle w:val="ProductList-Body"/>
      </w:pPr>
    </w:p>
    <w:p w:rsidR="005F29EA" w:rsidRDefault="00802D74">
      <w:pPr>
        <w:pStyle w:val="ProductList-ClauseHeading"/>
        <w:outlineLvl w:val="4"/>
      </w:pPr>
      <w:r>
        <w:t>2.3 Lage ny avbildning med Windows 10</w:t>
      </w:r>
    </w:p>
    <w:p w:rsidR="005F29EA" w:rsidRDefault="00802D74">
      <w:pPr>
        <w:pStyle w:val="ProductList-Body"/>
      </w:pPr>
      <w:r>
        <w:t xml:space="preserve">Hvis en tredjepart har til hensikt å lage en ny Windows-avbildning på en Kundes separat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5F29EA" w:rsidRDefault="005F29EA">
      <w:pPr>
        <w:pStyle w:val="ProductList-Body"/>
      </w:pPr>
    </w:p>
    <w:p w:rsidR="005F29EA" w:rsidRDefault="00802D74">
      <w:pPr>
        <w:pStyle w:val="ProductList-ClauseHeading"/>
        <w:outlineLvl w:val="4"/>
      </w:pPr>
      <w:r>
        <w:t>2.4 Regionale oppfyllelsesmuligheter</w:t>
      </w:r>
    </w:p>
    <w:p w:rsidR="005F29EA" w:rsidRDefault="00802D74">
      <w:pPr>
        <w:pStyle w:val="ProductList-SubClauseHeading"/>
        <w:outlineLvl w:val="5"/>
      </w:pPr>
      <w:r>
        <w:t>2.4.1 N-versjoner (Ikke med Windows Media Player) av Microsoft Windows XP Professional, Vista Business og 7 Professional</w:t>
      </w:r>
    </w:p>
    <w:p w:rsidR="005F29EA" w:rsidRDefault="00802D74">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67">
        <w:r>
          <w:rPr>
            <w:color w:val="00467F"/>
            <w:u w:val="single"/>
          </w:rPr>
          <w:t>http://go.microsoft.com/?linkid=9839207</w:t>
        </w:r>
      </w:hyperlink>
      <w:r>
        <w:t xml:space="preserve"> for å få mer informasjon om kvalifiseringskriterier og oppfyllelsesdetaljer.</w:t>
      </w:r>
    </w:p>
    <w:p w:rsidR="005F29EA" w:rsidRDefault="005F29EA">
      <w:pPr>
        <w:pStyle w:val="ProductList-BodyIndented"/>
      </w:pPr>
    </w:p>
    <w:p w:rsidR="005F29EA" w:rsidRDefault="00802D74">
      <w:pPr>
        <w:pStyle w:val="ProductList-SubClauseHeading"/>
        <w:outlineLvl w:val="5"/>
      </w:pPr>
      <w:r>
        <w:t>2.4.2 K- og KN-versjoner av Windows XP Professional, Vista Business og 7 Professional</w:t>
      </w:r>
    </w:p>
    <w:p w:rsidR="005F29EA" w:rsidRDefault="00802D74">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68">
        <w:r>
          <w:rPr>
            <w:color w:val="00467F"/>
            <w:u w:val="single"/>
          </w:rPr>
          <w:t>http://go.microsoft.com/?linkid=9839207</w:t>
        </w:r>
      </w:hyperlink>
      <w:r>
        <w:t>.</w:t>
      </w:r>
    </w:p>
    <w:p w:rsidR="005F29EA" w:rsidRDefault="005F29EA">
      <w:pPr>
        <w:pStyle w:val="ProductList-BodyIndented"/>
      </w:pPr>
    </w:p>
    <w:p w:rsidR="005F29EA" w:rsidRDefault="00802D74">
      <w:pPr>
        <w:pStyle w:val="ProductList-SubClauseHeading"/>
        <w:outlineLvl w:val="5"/>
      </w:pPr>
      <w:r>
        <w:t>2.4.3 Windows 8/8.1 Pro KN og Windows 10 Pro KN</w:t>
      </w:r>
    </w:p>
    <w:p w:rsidR="005F29EA" w:rsidRDefault="00802D74">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5F29EA" w:rsidRDefault="005F29EA">
      <w:pPr>
        <w:pStyle w:val="ProductList-BodyIndented"/>
      </w:pPr>
    </w:p>
    <w:p w:rsidR="005F29EA" w:rsidRDefault="00802D74">
      <w:pPr>
        <w:pStyle w:val="ProductList-SubClauseHeading"/>
        <w:outlineLvl w:val="5"/>
      </w:pPr>
      <w:r>
        <w:t>2.4.4 Windows 8/8.1 Pro N og Windows 10 Pro N (ikke med Windows Media Player)</w:t>
      </w:r>
    </w:p>
    <w:p w:rsidR="005F29EA" w:rsidRDefault="00802D74">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5F29EA" w:rsidRDefault="005F29EA">
      <w:pPr>
        <w:pStyle w:val="ProductList-BodyIndented"/>
      </w:pPr>
    </w:p>
    <w:p w:rsidR="005F29EA" w:rsidRDefault="00802D74">
      <w:pPr>
        <w:pStyle w:val="ProductList-ClauseHeading"/>
        <w:outlineLvl w:val="4"/>
      </w:pPr>
      <w:r>
        <w:t>2.5 Windows Embedded 8 Standard Enterprise Kit</w:t>
      </w:r>
    </w:p>
    <w:p w:rsidR="005F29EA" w:rsidRDefault="00802D74">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5F29EA" w:rsidRDefault="005F29EA">
      <w:pPr>
        <w:pStyle w:val="ProductList-Body"/>
      </w:pPr>
    </w:p>
    <w:p w:rsidR="005F29EA" w:rsidRDefault="00802D74">
      <w:pPr>
        <w:pStyle w:val="ProductList-ClauseHeading"/>
        <w:outlineLvl w:val="4"/>
      </w:pPr>
      <w:r>
        <w:t>2.6 Installasjon og Bruksrettigheter</w:t>
      </w:r>
    </w:p>
    <w:p w:rsidR="005F29EA" w:rsidRDefault="00802D74">
      <w:pPr>
        <w:pStyle w:val="ProductList-Body"/>
      </w:pPr>
      <w:r>
        <w:t>For Kunder med lisens under en Microsoft Cloud-Avtale:</w:t>
      </w:r>
    </w:p>
    <w:p w:rsidR="005F29EA" w:rsidRDefault="00802D74" w:rsidP="002E5BD5">
      <w:pPr>
        <w:pStyle w:val="ProductList-Bullet"/>
        <w:numPr>
          <w:ilvl w:val="0"/>
          <w:numId w:val="28"/>
        </w:numPr>
      </w:pPr>
      <w:r>
        <w:t xml:space="preserve">hver bruker tilordnet en Bruker-SL kan aktivere programvaren på opptil fem samtidige enheter til å kjøre en forekomst av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5F29EA" w:rsidRDefault="00802D74" w:rsidP="002E5BD5">
      <w:pPr>
        <w:pStyle w:val="ProductList-Bullet"/>
        <w:numPr>
          <w:ilvl w:val="0"/>
          <w:numId w:val="28"/>
        </w:numPr>
      </w:pPr>
      <w:r>
        <w:t>Punkt 4 nedenfor gjelder ikke.</w:t>
      </w:r>
    </w:p>
    <w:p w:rsidR="005F29EA" w:rsidRDefault="00802D74">
      <w:pPr>
        <w:pStyle w:val="ProductList-Offering1SubSection"/>
        <w:outlineLvl w:val="3"/>
      </w:pPr>
      <w:bookmarkStart w:id="185" w:name="_Sec813"/>
      <w:r>
        <w:t>3. Bruksrettigheter</w:t>
      </w:r>
      <w:bookmarkEnd w:id="185"/>
    </w:p>
    <w:tbl>
      <w:tblPr>
        <w:tblStyle w:val="PURTable"/>
        <w:tblW w:w="0" w:type="dxa"/>
        <w:tblLook w:val="04A0" w:firstRow="1" w:lastRow="0" w:firstColumn="1" w:lastColumn="0" w:noHBand="0" w:noVBand="1"/>
      </w:tblPr>
      <w:tblGrid>
        <w:gridCol w:w="3700"/>
        <w:gridCol w:w="3525"/>
        <w:gridCol w:w="356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Datamaskinoperasjonssystemer</w:t>
              </w:r>
            </w:hyperlink>
            <w:r>
              <w:t xml:space="preserve">, </w:t>
            </w:r>
            <w:hyperlink r:id="rId69">
              <w:r>
                <w:rPr>
                  <w:color w:val="00467F"/>
                  <w:u w:val="single"/>
                </w:rPr>
                <w:t>OST</w:t>
              </w:r>
            </w:hyperlink>
            <w:r>
              <w:t xml:space="preserve"> (Windows Defender Advanced Threat Protection-delen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Tilleggsprogramvare: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Lisenstilordning</w:t>
      </w:r>
    </w:p>
    <w:p w:rsidR="005F29EA" w:rsidRDefault="00802D74">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5F29EA" w:rsidRDefault="005F29EA">
      <w:pPr>
        <w:pStyle w:val="ProductList-Body"/>
      </w:pPr>
    </w:p>
    <w:p w:rsidR="005F29EA" w:rsidRDefault="00802D74">
      <w:pPr>
        <w:pStyle w:val="ProductList-ClauseHeading"/>
        <w:outlineLvl w:val="4"/>
      </w:pPr>
      <w:r>
        <w:t>3.2 Windows-apper</w:t>
      </w:r>
    </w:p>
    <w:p w:rsidR="005F29EA" w:rsidRDefault="00802D74">
      <w:pPr>
        <w:pStyle w:val="ProductList-Body"/>
      </w:pPr>
      <w:r>
        <w:t xml:space="preserve">Med mindre andre vilkår vises eller presenteres i appens innstillinger, samtykker Kunden i at tjenestene Kunden får tilgang til via Windows-appen, er underlagt Microsofts tjenesteavtale på </w:t>
      </w:r>
      <w:hyperlink r:id="rId70">
        <w:r>
          <w:rPr>
            <w:color w:val="00467F"/>
            <w:u w:val="single"/>
          </w:rPr>
          <w:t>http://go.microsoft.com/fwlink/?linkid=246338</w:t>
        </w:r>
      </w:hyperlink>
      <w:r>
        <w:t xml:space="preserve"> eller for Windows-apper som gir tilgang til Xbox-tjenester, vilkårene for bruk for Xbox.com på </w:t>
      </w:r>
      <w:hyperlink r:id="rId71">
        <w:r>
          <w:rPr>
            <w:color w:val="00467F"/>
            <w:u w:val="single"/>
          </w:rPr>
          <w:t>http://xbox.com/legal/livetou</w:t>
        </w:r>
      </w:hyperlink>
      <w:r>
        <w:t>.</w:t>
      </w:r>
    </w:p>
    <w:p w:rsidR="005F29EA" w:rsidRDefault="00802D74">
      <w:pPr>
        <w:pStyle w:val="ProductList-Offering1SubSection"/>
        <w:outlineLvl w:val="3"/>
      </w:pPr>
      <w:bookmarkStart w:id="186" w:name="_Sec841"/>
      <w:r>
        <w:lastRenderedPageBreak/>
        <w:t>4. Software Assurance</w:t>
      </w:r>
      <w:bookmarkEnd w:id="186"/>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2">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73">
              <w:r>
                <w:rPr>
                  <w:color w:val="00467F"/>
                  <w:u w:val="single"/>
                </w:rPr>
                <w:t>Februar 2016 – Produktvilkår</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4.1 Ytterligere bruksrettigheter som innvilges via SA for Windows 10 Enterprise E3/E5 (Per Bruker og Per Enhet) og Windows Virtual Desktop Access (VDA) (Per Bruker og Per Enhet)</w:t>
      </w:r>
    </w:p>
    <w:p w:rsidR="005F29EA" w:rsidRDefault="00802D74">
      <w:pPr>
        <w:pStyle w:val="ProductList-Body"/>
      </w:pPr>
      <w:r>
        <w:t>"</w:t>
      </w:r>
      <w:r>
        <w:rPr>
          <w:b/>
          <w:color w:val="00188F"/>
        </w:rPr>
        <w:t>Programvare</w:t>
      </w:r>
      <w:r>
        <w:t xml:space="preserve">" betyr i denne konteksten Windows 10 Enterprise Current Branch eller Windows Enterprise LTSB. </w:t>
      </w:r>
    </w:p>
    <w:p w:rsidR="005F29EA" w:rsidRDefault="00802D74">
      <w:pPr>
        <w:pStyle w:val="ProductList-Body"/>
      </w:pPr>
      <w:r>
        <w:t>I denne konteksten betyr "</w:t>
      </w:r>
      <w:r>
        <w:rPr>
          <w:b/>
          <w:color w:val="00188F"/>
        </w:rPr>
        <w:t>Lisensiert Enhet</w:t>
      </w:r>
      <w:r>
        <w:t>" enheten som Kunden tildeler aktiv dekning.</w:t>
      </w:r>
    </w:p>
    <w:p w:rsidR="005F29EA" w:rsidRDefault="00802D74">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5F29EA" w:rsidRDefault="00802D74" w:rsidP="002E5BD5">
      <w:pPr>
        <w:pStyle w:val="ProductList-Bullet"/>
        <w:numPr>
          <w:ilvl w:val="0"/>
          <w:numId w:val="29"/>
        </w:numPr>
      </w:pPr>
      <w:r>
        <w:t>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w:t>
      </w:r>
    </w:p>
    <w:p w:rsidR="005F29EA" w:rsidRDefault="00802D74" w:rsidP="002E5BD5">
      <w:pPr>
        <w:pStyle w:val="ProductList-Bullet"/>
        <w:numPr>
          <w:ilvl w:val="0"/>
          <w:numId w:val="29"/>
        </w:numPr>
      </w:pPr>
      <w:r>
        <w:t>Se punkt 2.1.2.1 og 2.1.2.2 for bruksbegrensninger for Betinget Kvalifiserte Operativsystemer.</w:t>
      </w:r>
    </w:p>
    <w:p w:rsidR="005F29EA" w:rsidRDefault="00802D74" w:rsidP="002E5BD5">
      <w:pPr>
        <w:pStyle w:val="ProductList-Bullet"/>
        <w:numPr>
          <w:ilvl w:val="0"/>
          <w:numId w:val="29"/>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rsidR="005F29EA" w:rsidRDefault="00802D74" w:rsidP="002E5BD5">
      <w:pPr>
        <w:pStyle w:val="ProductList-Bullet"/>
        <w:numPr>
          <w:ilvl w:val="0"/>
          <w:numId w:val="29"/>
        </w:numPr>
      </w:pPr>
      <w:r>
        <w:t>Kunden kan kjøre Windows 10 Pro eller en hvilken som helst tidligere versjon av Programvaren i stedet for en hvilken som helst Forekomst som er tillatt i denne delen.</w:t>
      </w:r>
    </w:p>
    <w:p w:rsidR="005F29EA" w:rsidRDefault="00802D74" w:rsidP="002E5BD5">
      <w:pPr>
        <w:pStyle w:val="ProductList-Bullet"/>
        <w:numPr>
          <w:ilvl w:val="0"/>
          <w:numId w:val="29"/>
        </w:numPr>
      </w:pPr>
      <w:r>
        <w:t>Kunden trenger ikke Lisens for å få tilgang til de tillatte Forekomstene når formålet utelukkende er å administrere Programvaren.</w:t>
      </w:r>
    </w:p>
    <w:p w:rsidR="005F29EA" w:rsidRDefault="005F29EA">
      <w:pPr>
        <w:pStyle w:val="ProductList-Body"/>
      </w:pPr>
    </w:p>
    <w:p w:rsidR="005F29EA" w:rsidRDefault="00802D74">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5F29E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F29EA" w:rsidRDefault="005F29E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F29EA" w:rsidRDefault="00802D7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F29EA" w:rsidRDefault="00802D74">
            <w:pPr>
              <w:pStyle w:val="ProductList-TableBody"/>
              <w:jc w:val="center"/>
            </w:pPr>
            <w:r>
              <w:rPr>
                <w:color w:val="FFFFFF"/>
              </w:rPr>
              <w:t>Windows VDA</w:t>
            </w:r>
          </w:p>
        </w:tc>
      </w:tr>
      <w:tr w:rsidR="005F29E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F29EA" w:rsidRDefault="005F29E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Bruker</w:t>
            </w:r>
          </w:p>
        </w:tc>
      </w:tr>
      <w:tr w:rsidR="005F29EA">
        <w:tc>
          <w:tcPr>
            <w:tcW w:w="808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r>
      <w:tr w:rsidR="005F29EA">
        <w:tc>
          <w:tcPr>
            <w:tcW w:w="808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808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bl>
    <w:p w:rsidR="005F29EA" w:rsidRDefault="005F29EA">
      <w:pPr>
        <w:pStyle w:val="ProductList-Body"/>
      </w:pPr>
    </w:p>
    <w:p w:rsidR="005F29EA" w:rsidRDefault="00802D74">
      <w:pPr>
        <w:pStyle w:val="ProductList-SubClauseHeading"/>
        <w:outlineLvl w:val="5"/>
      </w:pPr>
      <w:r>
        <w:t>4.1.1 Windows 10 Enterprise Current Branch-rettigheter</w:t>
      </w:r>
    </w:p>
    <w:p w:rsidR="005F29EA" w:rsidRDefault="00802D74">
      <w:pPr>
        <w:pStyle w:val="ProductList-BodyIndented"/>
      </w:pPr>
      <w:r>
        <w:t>Windows 10 Enterprise Current Branch kan bare brukes av Kunder som har SA-, Windows 10 Enterprise E3/E5-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5F29EA" w:rsidRDefault="005F29EA">
      <w:pPr>
        <w:pStyle w:val="ProductList-BodyIndented"/>
      </w:pPr>
    </w:p>
    <w:p w:rsidR="005F29EA" w:rsidRDefault="00802D74">
      <w:pPr>
        <w:pStyle w:val="ProductList-ClauseHeading"/>
        <w:outlineLvl w:val="4"/>
      </w:pPr>
      <w:r>
        <w:t>4.2 Kvalifiserte Operativsystemer (OS)</w:t>
      </w:r>
    </w:p>
    <w:p w:rsidR="005F29EA" w:rsidRDefault="00802D74">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5F29EA" w:rsidRDefault="00802D74" w:rsidP="002E5BD5">
      <w:pPr>
        <w:pStyle w:val="ProductList-Bullet"/>
        <w:numPr>
          <w:ilvl w:val="0"/>
          <w:numId w:val="30"/>
        </w:numPr>
      </w:pPr>
      <w:r>
        <w:t>Kunder som tidligere har kjøpt SA for Windows Pro, kan fornye den på enheter som dekkes, uten å måtte kjøpe en Windows Enterprise-oppgraderingslisens.</w:t>
      </w:r>
    </w:p>
    <w:p w:rsidR="005F29EA" w:rsidRDefault="00802D74" w:rsidP="002E5BD5">
      <w:pPr>
        <w:pStyle w:val="ProductList-Bullet"/>
        <w:numPr>
          <w:ilvl w:val="0"/>
          <w:numId w:val="30"/>
        </w:numPr>
      </w:pPr>
      <w:r>
        <w:t>Kunder som tidligere har kjøpt Windows Pro Upgrade + SA, kan fortsette å kjøpe Pro Upgrade + SA inntil registreringen eller avtalen utløper.</w:t>
      </w:r>
    </w:p>
    <w:p w:rsidR="005F29EA" w:rsidRDefault="005F29EA">
      <w:pPr>
        <w:pStyle w:val="ProductList-Body"/>
      </w:pPr>
    </w:p>
    <w:p w:rsidR="005F29EA" w:rsidRDefault="00802D74">
      <w:pPr>
        <w:pStyle w:val="ProductList-ClauseHeading"/>
        <w:outlineLvl w:val="4"/>
      </w:pPr>
      <w:r>
        <w:t>4.3 Overføring av Windows Software Assurance Per Enhet</w:t>
      </w:r>
    </w:p>
    <w:p w:rsidR="005F29EA" w:rsidRDefault="00802D74">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5F29EA" w:rsidRDefault="005F29EA">
      <w:pPr>
        <w:pStyle w:val="ProductList-Body"/>
      </w:pPr>
    </w:p>
    <w:p w:rsidR="005F29EA" w:rsidRDefault="00802D74">
      <w:pPr>
        <w:pStyle w:val="ProductList-ClauseHeading"/>
        <w:outlineLvl w:val="4"/>
      </w:pPr>
      <w:r>
        <w:lastRenderedPageBreak/>
        <w:t>4.4 Regler for tilordning av Windows 10 Enterprise Per User-lisens</w:t>
      </w:r>
    </w:p>
    <w:p w:rsidR="005F29EA" w:rsidRDefault="00802D74">
      <w:pPr>
        <w:pStyle w:val="ProductList-SubClauseHeading"/>
        <w:outlineLvl w:val="5"/>
      </w:pPr>
      <w:r>
        <w:t>4.4.1 Windows 10 Enterprise E3/E5 Bruker-SL-er</w:t>
      </w:r>
    </w:p>
    <w:p w:rsidR="005F29EA" w:rsidRDefault="00802D74">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5F29EA" w:rsidRDefault="005F29EA">
      <w:pPr>
        <w:pStyle w:val="ProductList-BodyIndented"/>
      </w:pPr>
    </w:p>
    <w:p w:rsidR="005F29EA" w:rsidRDefault="00802D74">
      <w:pPr>
        <w:pStyle w:val="ProductList-SubClauseHeading"/>
        <w:outlineLvl w:val="5"/>
      </w:pPr>
      <w:r>
        <w:t>4.4.2 Windows 10 Enterprise E3/E5 User Add-ons</w:t>
      </w:r>
    </w:p>
    <w:p w:rsidR="005F29EA" w:rsidRDefault="00802D74">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5F29EA" w:rsidRDefault="005F29EA">
      <w:pPr>
        <w:pStyle w:val="ProductList-BodyIndented"/>
      </w:pPr>
    </w:p>
    <w:p w:rsidR="005F29EA" w:rsidRDefault="00802D74">
      <w:pPr>
        <w:pStyle w:val="ProductList-ClauseHeading"/>
        <w:outlineLvl w:val="4"/>
      </w:pPr>
      <w:r>
        <w:t>4.5 Windows 10 Enterprise E3 og E5 Add-ons</w:t>
      </w:r>
    </w:p>
    <w:p w:rsidR="005F29EA" w:rsidRDefault="00802D74">
      <w:pPr>
        <w:pStyle w:val="ProductList-Body"/>
      </w:pPr>
      <w:r>
        <w:t>Windows 10 Enterprise Add-ons er abonnementslisenser som</w:t>
      </w:r>
    </w:p>
    <w:p w:rsidR="005F29EA" w:rsidRDefault="00802D74" w:rsidP="002E5BD5">
      <w:pPr>
        <w:pStyle w:val="ProductList-Bullet"/>
        <w:numPr>
          <w:ilvl w:val="0"/>
          <w:numId w:val="31"/>
        </w:numPr>
      </w:pPr>
      <w:r>
        <w:t xml:space="preserve">kjøpes i tillegg til (og knyttet til en enhet som er lisensiert for) enten Windows-datamaskinoperasjonssystemet med SA-dekning ("Kvalifisert Dekning") eller VDA ("Kvalifisert Lisens"), og </w:t>
      </w:r>
    </w:p>
    <w:p w:rsidR="005F29EA" w:rsidRDefault="00802D74" w:rsidP="002E5BD5">
      <w:pPr>
        <w:pStyle w:val="ProductList-Bullet"/>
        <w:numPr>
          <w:ilvl w:val="0"/>
          <w:numId w:val="31"/>
        </w:numPr>
      </w:pPr>
      <w:r>
        <w:t>utløper når enten den Kvalifiserte Dekningen eller Kvalifiserte Lisensen utløper.</w:t>
      </w:r>
    </w:p>
    <w:p w:rsidR="005F29EA" w:rsidRDefault="00802D74">
      <w:pPr>
        <w:pStyle w:val="ProductList-Body"/>
      </w:pPr>
      <w:r>
        <w:t>For Windows 10 Enterprise Per User Add-ons, i tillegg til det ovennevnte,</w:t>
      </w:r>
    </w:p>
    <w:p w:rsidR="005F29EA" w:rsidRDefault="00802D74" w:rsidP="002E5BD5">
      <w:pPr>
        <w:pStyle w:val="ProductList-Bullet"/>
        <w:numPr>
          <w:ilvl w:val="0"/>
          <w:numId w:val="32"/>
        </w:numPr>
      </w:pPr>
      <w:r>
        <w:t>må Kunden tilordne lisensen til Primærbrukeren av den Lisensierte Enheten (som også må være Primærbrukerens primære arbeidsenhet), og</w:t>
      </w:r>
    </w:p>
    <w:p w:rsidR="005F29EA" w:rsidRDefault="00802D74" w:rsidP="002E5BD5">
      <w:pPr>
        <w:pStyle w:val="ProductList-Bullet"/>
        <w:numPr>
          <w:ilvl w:val="0"/>
          <w:numId w:val="32"/>
        </w:numPr>
      </w:pPr>
      <w:r>
        <w:t xml:space="preserve">bruk av Windows Enterprise-programvare i henhold til Lisensvilkårene for Windows Enterprise per Bruker eller Lisensvilkårene for VDA per Bruker, tilknyttet den respektive Kvalifiserte Dekningen eller Kvalifiserte Lisensen. </w:t>
      </w:r>
    </w:p>
    <w:p w:rsidR="005F29EA" w:rsidRDefault="00802D74">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rsidR="005F29EA" w:rsidRDefault="005F29EA">
      <w:pPr>
        <w:pStyle w:val="ProductList-Body"/>
      </w:pPr>
    </w:p>
    <w:p w:rsidR="005F29EA" w:rsidRDefault="00802D74">
      <w:pPr>
        <w:pStyle w:val="ProductList-ClauseHeading"/>
        <w:outlineLvl w:val="4"/>
      </w:pPr>
      <w:r>
        <w:t>4.6 Enterprise-registreringer med en kombinasjon av Windows per Bruker- og per Enhet-SA eller VDA-dekning</w:t>
      </w:r>
    </w:p>
    <w:p w:rsidR="005F29EA" w:rsidRDefault="00802D74">
      <w:pPr>
        <w:pStyle w:val="ProductList-Body"/>
      </w:pPr>
      <w:r>
        <w:t>Kunder som ønsker å bruke en kombinasjon av Windows SA per Enhet- og Windows SA per Bruker-lisensiering, kan gjøre dette under følgende forutsetninger:</w:t>
      </w:r>
    </w:p>
    <w:p w:rsidR="005F29EA" w:rsidRDefault="00802D74" w:rsidP="002E5BD5">
      <w:pPr>
        <w:pStyle w:val="ProductList-Bullet"/>
        <w:numPr>
          <w:ilvl w:val="0"/>
          <w:numId w:val="33"/>
        </w:numPr>
      </w:pPr>
      <w:r>
        <w:t>Alle brukere med ulisensierte Kvalifiserte Enheter lisensieres med Windows SA per Bruker (Bruker-SL eller Tilleggs-SL for Bruker).</w:t>
      </w:r>
    </w:p>
    <w:p w:rsidR="005F29EA" w:rsidRDefault="00802D74" w:rsidP="002E5BD5">
      <w:pPr>
        <w:pStyle w:val="ProductList-Bullet"/>
        <w:numPr>
          <w:ilvl w:val="0"/>
          <w:numId w:val="33"/>
        </w:numPr>
      </w:pPr>
      <w:r>
        <w:t>Alle Kvalifiserte Enheter som brukes av ulisensierte brukere, lisensieres med Windows SA per Enhet.</w:t>
      </w:r>
    </w:p>
    <w:p w:rsidR="005F29EA" w:rsidRDefault="005F29EA">
      <w:pPr>
        <w:pStyle w:val="ProductList-Body"/>
      </w:pPr>
    </w:p>
    <w:p w:rsidR="005F29EA" w:rsidRDefault="00802D74">
      <w:pPr>
        <w:pStyle w:val="ProductList-ClauseHeading"/>
        <w:outlineLvl w:val="4"/>
      </w:pPr>
      <w:r>
        <w:t>4.7 Kjøpskvalifisering for Windows 10 Enterprise Per User From SA SL-er</w:t>
      </w:r>
    </w:p>
    <w:p w:rsidR="005F29EA" w:rsidRDefault="00802D74">
      <w:pPr>
        <w:pStyle w:val="ProductList-SubClauseHeading"/>
        <w:outlineLvl w:val="5"/>
      </w:pPr>
      <w:r>
        <w:t>4.7.1 Enterprise-avtaler</w:t>
      </w:r>
    </w:p>
    <w:p w:rsidR="005F29EA" w:rsidRDefault="00802D74">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Tilsvarende From SA Bruker-SL</w:t>
            </w:r>
          </w:p>
        </w:tc>
      </w:tr>
      <w:tr w:rsidR="005F29EA">
        <w:tc>
          <w:tcPr>
            <w:tcW w:w="6120" w:type="dxa"/>
            <w:vMerge w:val="restart"/>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10 Enterprise E3 Per User From SA (SL)</w:t>
            </w:r>
            <w:r>
              <w:rPr>
                <w:vertAlign w:val="superscript"/>
              </w:rPr>
              <w:t>1</w:t>
            </w:r>
          </w:p>
        </w:tc>
      </w:tr>
      <w:tr w:rsidR="005F29EA">
        <w:tc>
          <w:tcPr>
            <w:tcW w:w="0" w:type="auto"/>
            <w:vMerge/>
          </w:tcPr>
          <w:p w:rsidR="005F29EA" w:rsidRDefault="005F29EA"/>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10 Enterprise E5 Per User From SA</w:t>
            </w:r>
            <w:r>
              <w:rPr>
                <w:vertAlign w:val="superscript"/>
              </w:rPr>
              <w:t>1</w:t>
            </w:r>
          </w:p>
        </w:tc>
      </w:tr>
    </w:tbl>
    <w:p w:rsidR="005F29EA" w:rsidRDefault="00802D74">
      <w:pPr>
        <w:pStyle w:val="ProductList-BodyIndented"/>
      </w:pPr>
      <w:r>
        <w:rPr>
          <w:i/>
          <w:vertAlign w:val="superscript"/>
        </w:rPr>
        <w:t>1</w:t>
      </w:r>
      <w:r>
        <w:rPr>
          <w:i/>
        </w:rPr>
        <w:t>Kan bare kjøpes på årsdatoen for registreringen eller på starten av en ny registreringsperiode.</w:t>
      </w:r>
    </w:p>
    <w:p w:rsidR="005F29EA" w:rsidRDefault="005F29EA">
      <w:pPr>
        <w:pStyle w:val="ProductList-BodyIndented"/>
      </w:pPr>
    </w:p>
    <w:p w:rsidR="005F29EA" w:rsidRDefault="00802D74">
      <w:pPr>
        <w:pStyle w:val="ProductList-SubClauseHeading"/>
        <w:outlineLvl w:val="5"/>
      </w:pPr>
      <w:r>
        <w:t>4.7.2 Enterprise Subscription-avtaler</w:t>
      </w:r>
    </w:p>
    <w:p w:rsidR="005F29EA" w:rsidRDefault="00802D74">
      <w:pPr>
        <w:pStyle w:val="ProductList-BodyIndented"/>
      </w:pPr>
      <w:r>
        <w:t>Abonnementslisenser for Software Assurance for Windows-datamaskinoperasjonssystemet kan kjøpes på årsdagen for Kundens registrering eller i begynnelsen av en ny registreringsperiode med en ECS From SA-Bruker-SL. Abonnementslisensen må kjøpes minst tre år før kjøpet av From SA User SL-en.</w:t>
      </w:r>
    </w:p>
    <w:p w:rsidR="005F29EA" w:rsidRDefault="005F29EA">
      <w:pPr>
        <w:pStyle w:val="ProductList-BodyIndented"/>
      </w:pPr>
    </w:p>
    <w:p w:rsidR="005F29EA" w:rsidRDefault="00802D74">
      <w:pPr>
        <w:pStyle w:val="ProductList-ClauseHeading"/>
        <w:outlineLvl w:val="4"/>
      </w:pPr>
      <w:r>
        <w:t>4.8 Microsoft Desktop Optimization Pack (MDOP)</w:t>
      </w:r>
    </w:p>
    <w:p w:rsidR="005F29EA" w:rsidRDefault="00802D74">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5F29EA" w:rsidRDefault="005F29EA">
      <w:pPr>
        <w:pStyle w:val="ProductList-Body"/>
      </w:pPr>
    </w:p>
    <w:p w:rsidR="005F29EA" w:rsidRDefault="00802D74">
      <w:pPr>
        <w:pStyle w:val="ProductList-SubClauseHeading"/>
        <w:outlineLvl w:val="5"/>
      </w:pPr>
      <w:r>
        <w:t>4.8.1 MDOP-kvalifisering</w:t>
      </w:r>
    </w:p>
    <w:p w:rsidR="005F29EA" w:rsidRDefault="00802D74">
      <w:pPr>
        <w:pStyle w:val="ProductList-BodyIndented"/>
      </w:pPr>
      <w:r>
        <w:t>Kunder med følgende har rett til å bruke MDOP, og trenger ikke kjøpe MDOP separat.</w:t>
      </w:r>
    </w:p>
    <w:p w:rsidR="005F29EA" w:rsidRDefault="00802D74" w:rsidP="002E5BD5">
      <w:pPr>
        <w:pStyle w:val="ProductList-Bullet"/>
        <w:numPr>
          <w:ilvl w:val="1"/>
          <w:numId w:val="34"/>
        </w:numPr>
      </w:pPr>
      <w:r>
        <w:t>Windows Enterprise 10 E3/E5 per User SL;</w:t>
      </w:r>
    </w:p>
    <w:p w:rsidR="005F29EA" w:rsidRDefault="00802D74" w:rsidP="002E5BD5">
      <w:pPr>
        <w:pStyle w:val="ProductList-Bullet"/>
        <w:numPr>
          <w:ilvl w:val="1"/>
          <w:numId w:val="34"/>
        </w:numPr>
      </w:pPr>
      <w:r>
        <w:t>Windows 10 Enterprise E5 per Device SL;</w:t>
      </w:r>
    </w:p>
    <w:p w:rsidR="005F29EA" w:rsidRDefault="00802D74" w:rsidP="002E5BD5">
      <w:pPr>
        <w:pStyle w:val="ProductList-Bullet"/>
        <w:numPr>
          <w:ilvl w:val="1"/>
          <w:numId w:val="34"/>
        </w:numPr>
      </w:pPr>
      <w:r>
        <w:t xml:space="preserve">Windows 10 Enterprise VDA per User SL; eller </w:t>
      </w:r>
    </w:p>
    <w:p w:rsidR="005F29EA" w:rsidRDefault="00802D74" w:rsidP="002E5BD5">
      <w:pPr>
        <w:pStyle w:val="ProductList-Bullet"/>
        <w:numPr>
          <w:ilvl w:val="1"/>
          <w:numId w:val="34"/>
        </w:numPr>
      </w:pPr>
      <w:r>
        <w:t>Avtale med ikrafttredelsesdato 1. august 2015 eller senere og VDA per Device eller Windows 10 Enterprise E3 per Device.</w:t>
      </w:r>
    </w:p>
    <w:p w:rsidR="005F29EA" w:rsidRDefault="005F29EA">
      <w:pPr>
        <w:pStyle w:val="ProductList-BodyIndented"/>
      </w:pPr>
    </w:p>
    <w:p w:rsidR="005F29EA" w:rsidRDefault="00802D74">
      <w:pPr>
        <w:pStyle w:val="ProductList-ClauseHeading"/>
        <w:outlineLvl w:val="4"/>
      </w:pPr>
      <w:r>
        <w:t>4.9 Academic-programmer</w:t>
      </w:r>
    </w:p>
    <w:p w:rsidR="005F29EA" w:rsidRDefault="00802D74">
      <w:pPr>
        <w:pStyle w:val="ProductList-Body"/>
      </w:pPr>
      <w:r>
        <w:t>Følgende gjelder for kunder i alle Academic-volumlisensprogrammer:</w:t>
      </w:r>
    </w:p>
    <w:p w:rsidR="005F29EA" w:rsidRDefault="00802D74">
      <w:pPr>
        <w:pStyle w:val="ProductList-SubClauseHeading"/>
        <w:outlineLvl w:val="5"/>
      </w:pPr>
      <w:r>
        <w:t>4.9.1 Rettigheter til Windows Enterprise LTSB</w:t>
      </w:r>
    </w:p>
    <w:p w:rsidR="005F29EA" w:rsidRDefault="00802D74">
      <w:pPr>
        <w:pStyle w:val="ProductList-BodyIndented"/>
      </w:pPr>
      <w:r>
        <w:t>Utdanningsinstitusjoner med Windows 10 Enterprise E3/E5 eller Windows 10 Education E3/E5 kan installere Windows 10 Enterprise LTSB i stedet for en hvilken som helst permanent forekomst.</w:t>
      </w:r>
    </w:p>
    <w:p w:rsidR="005F29EA" w:rsidRDefault="005F29EA">
      <w:pPr>
        <w:pStyle w:val="ProductList-BodyIndented"/>
      </w:pPr>
    </w:p>
    <w:p w:rsidR="005F29EA" w:rsidRDefault="00802D74">
      <w:pPr>
        <w:pStyle w:val="ProductList-SubClauseHeading"/>
        <w:outlineLvl w:val="5"/>
      </w:pPr>
      <w:r>
        <w:lastRenderedPageBreak/>
        <w:t>4.9.2 Rettigheter til Windows 10 Enterprise, Windows 10 Education Edition eller Windows 10 Pro Education</w:t>
      </w:r>
    </w:p>
    <w:p w:rsidR="005F29EA" w:rsidRDefault="00802D74">
      <w:pPr>
        <w:pStyle w:val="ProductList-BodyIndented"/>
      </w:pPr>
      <w:r>
        <w:t>Utdanningsinstitusjoner med Software Assurance for Windows Enterprise eller Windows Education har rettigheter til å installere og bruke Windows 10 Enterprise, Windows 10 Education eller Windows 10 Pro Education.</w:t>
      </w:r>
    </w:p>
    <w:p w:rsidR="005F29EA" w:rsidRDefault="005F29EA">
      <w:pPr>
        <w:pStyle w:val="ProductList-BodyIndented"/>
      </w:pPr>
    </w:p>
    <w:p w:rsidR="005F29EA" w:rsidRDefault="00802D74">
      <w:pPr>
        <w:pStyle w:val="ProductList-SubClauseHeading"/>
        <w:outlineLvl w:val="5"/>
      </w:pPr>
      <w:r>
        <w:t>4.9.3 Rettigheter til nedgradering</w:t>
      </w:r>
    </w:p>
    <w:p w:rsidR="005F29EA" w:rsidRDefault="00802D74">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rsidR="005F29EA" w:rsidRDefault="005F29EA">
      <w:pPr>
        <w:pStyle w:val="ProductList-BodyIndented"/>
      </w:pPr>
    </w:p>
    <w:p w:rsidR="005F29EA" w:rsidRDefault="00802D74">
      <w:pPr>
        <w:pStyle w:val="ProductList-SubClauseHeading"/>
        <w:outlineLvl w:val="5"/>
      </w:pPr>
      <w:r>
        <w:t>4.9.4 MDOP-kvalifisering</w:t>
      </w:r>
    </w:p>
    <w:p w:rsidR="005F29EA" w:rsidRDefault="00802D74">
      <w:pPr>
        <w:pStyle w:val="ProductList-BodyIndented"/>
      </w:pPr>
      <w:r>
        <w:t>Utdanningsinstitusjoner med Software Assurance for Windows Enterprise eller Windows Education har rettigheter til å installere og bruke MDOP.</w:t>
      </w:r>
    </w:p>
    <w:p w:rsidR="005F29EA" w:rsidRDefault="005F29EA">
      <w:pPr>
        <w:pStyle w:val="ProductList-BodyIndented"/>
      </w:pPr>
    </w:p>
    <w:p w:rsidR="005F29EA" w:rsidRDefault="00802D74">
      <w:pPr>
        <w:pStyle w:val="ProductList-SubClauseHeading"/>
        <w:outlineLvl w:val="5"/>
      </w:pPr>
      <w:r>
        <w:t>4.9.5 Studentalternativ for Windows To Go</w:t>
      </w:r>
    </w:p>
    <w:p w:rsidR="005F29EA" w:rsidRDefault="00802D74">
      <w:pPr>
        <w:pStyle w:val="ProductList-BodyIndented"/>
      </w:pPr>
      <w:r>
        <w:t>Utdanningsinstitusjoner som velger Studentalternativet, kan bruke én Windows To Go-forekomst per lisensiert studentenhet mens studenten er registrert ved lærestedet.</w:t>
      </w:r>
    </w:p>
    <w:p w:rsidR="005F29EA" w:rsidRDefault="005F29EA">
      <w:pPr>
        <w:pStyle w:val="ProductList-BodyIndented"/>
      </w:pPr>
    </w:p>
    <w:p w:rsidR="005F29EA" w:rsidRDefault="00802D74">
      <w:pPr>
        <w:pStyle w:val="ProductList-ClauseHeading"/>
        <w:outlineLvl w:val="4"/>
      </w:pPr>
      <w:r>
        <w:t>4.10 Windows 10 Mobile Enterprise</w:t>
      </w:r>
    </w:p>
    <w:p w:rsidR="005F29EA" w:rsidRDefault="00802D74">
      <w:pPr>
        <w:pStyle w:val="ProductList-Body"/>
      </w:pPr>
      <w:r>
        <w:t>Kunder med aktiv Windows SA per Bruker eller per Bruker Add-on, kan installere og bruke Windows 10 Mobile Enterprise på sekundære enheter til den lisensierte brukeren.</w:t>
      </w:r>
    </w:p>
    <w:p w:rsidR="005F29EA" w:rsidRDefault="005F29EA">
      <w:pPr>
        <w:pStyle w:val="ProductList-Body"/>
      </w:pPr>
    </w:p>
    <w:p w:rsidR="005F29EA" w:rsidRDefault="00802D74">
      <w:pPr>
        <w:pStyle w:val="ProductList-ClauseHeading"/>
        <w:outlineLvl w:val="4"/>
      </w:pPr>
      <w:r>
        <w:t>4.11 Windows-datamaskinoperasjonssystem – Rett til å kjøre "Grupperte HPC-programmer"</w:t>
      </w:r>
    </w:p>
    <w:p w:rsidR="005F29EA" w:rsidRDefault="00802D74">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5F29EA" w:rsidRDefault="005F29EA">
      <w:pPr>
        <w:pStyle w:val="ProductList-Body"/>
      </w:pPr>
    </w:p>
    <w:p w:rsidR="005F29EA" w:rsidRDefault="00802D74">
      <w:pPr>
        <w:pStyle w:val="ProductList-ClauseHeading"/>
        <w:outlineLvl w:val="4"/>
      </w:pPr>
      <w:r>
        <w:t>4.12 Windows-datamaskinoperasjonssystem – Windows Thin PC</w:t>
      </w:r>
    </w:p>
    <w:p w:rsidR="005F29EA" w:rsidRDefault="00802D74">
      <w:pPr>
        <w:pStyle w:val="ProductList-Body"/>
      </w:pPr>
      <w:r>
        <w:t>Kunden kan bruke Windows Thin PC-programvaren i stedet for Windows-datamaskinoperasjonssystemet, men bare til å kjøre programmene som er oppført nedenfor.</w:t>
      </w:r>
    </w:p>
    <w:p w:rsidR="005F29EA" w:rsidRDefault="00802D74" w:rsidP="002E5BD5">
      <w:pPr>
        <w:pStyle w:val="ProductList-Bullet"/>
        <w:numPr>
          <w:ilvl w:val="0"/>
          <w:numId w:val="35"/>
        </w:numPr>
      </w:pPr>
      <w:r>
        <w:t xml:space="preserve">sikkerhet </w:t>
      </w:r>
    </w:p>
    <w:p w:rsidR="005F29EA" w:rsidRDefault="00802D74" w:rsidP="002E5BD5">
      <w:pPr>
        <w:pStyle w:val="ProductList-Bullet"/>
        <w:numPr>
          <w:ilvl w:val="0"/>
          <w:numId w:val="35"/>
        </w:numPr>
      </w:pPr>
      <w:r>
        <w:t xml:space="preserve">administrasjon </w:t>
      </w:r>
    </w:p>
    <w:p w:rsidR="005F29EA" w:rsidRDefault="00802D74" w:rsidP="002E5BD5">
      <w:pPr>
        <w:pStyle w:val="ProductList-Bullet"/>
        <w:numPr>
          <w:ilvl w:val="0"/>
          <w:numId w:val="35"/>
        </w:numPr>
      </w:pPr>
      <w:r>
        <w:t xml:space="preserve">terminalemulering </w:t>
      </w:r>
    </w:p>
    <w:p w:rsidR="005F29EA" w:rsidRDefault="00802D74" w:rsidP="002E5BD5">
      <w:pPr>
        <w:pStyle w:val="ProductList-Bullet"/>
        <w:numPr>
          <w:ilvl w:val="0"/>
          <w:numId w:val="35"/>
        </w:numPr>
      </w:pPr>
      <w:r>
        <w:t xml:space="preserve">Eksternt skrivebord og lignende teknologier </w:t>
      </w:r>
    </w:p>
    <w:p w:rsidR="005F29EA" w:rsidRDefault="00802D74" w:rsidP="002E5BD5">
      <w:pPr>
        <w:pStyle w:val="ProductList-Bullet"/>
        <w:numPr>
          <w:ilvl w:val="0"/>
          <w:numId w:val="35"/>
        </w:numPr>
      </w:pPr>
      <w:r>
        <w:t xml:space="preserve">webleser </w:t>
      </w:r>
    </w:p>
    <w:p w:rsidR="005F29EA" w:rsidRDefault="00802D74" w:rsidP="002E5BD5">
      <w:pPr>
        <w:pStyle w:val="ProductList-Bullet"/>
        <w:numPr>
          <w:ilvl w:val="0"/>
          <w:numId w:val="35"/>
        </w:numPr>
      </w:pPr>
      <w:r>
        <w:t xml:space="preserve">medieavspiller </w:t>
      </w:r>
    </w:p>
    <w:p w:rsidR="005F29EA" w:rsidRDefault="00802D74" w:rsidP="002E5BD5">
      <w:pPr>
        <w:pStyle w:val="ProductList-Bullet"/>
        <w:numPr>
          <w:ilvl w:val="0"/>
          <w:numId w:val="35"/>
        </w:numPr>
      </w:pPr>
      <w:r>
        <w:t xml:space="preserve">klient for øyeblikksmeldinger </w:t>
      </w:r>
    </w:p>
    <w:p w:rsidR="005F29EA" w:rsidRDefault="00802D74" w:rsidP="002E5BD5">
      <w:pPr>
        <w:pStyle w:val="ProductList-Bullet"/>
        <w:numPr>
          <w:ilvl w:val="0"/>
          <w:numId w:val="35"/>
        </w:numPr>
      </w:pPr>
      <w:r>
        <w:t xml:space="preserve">dokumentfremvisere </w:t>
      </w:r>
    </w:p>
    <w:p w:rsidR="005F29EA" w:rsidRDefault="00802D74" w:rsidP="002E5BD5">
      <w:pPr>
        <w:pStyle w:val="ProductList-Bullet"/>
        <w:numPr>
          <w:ilvl w:val="0"/>
          <w:numId w:val="35"/>
        </w:numPr>
      </w:pPr>
      <w:r>
        <w:t>NET Framework og Java Virtual Machine</w:t>
      </w:r>
    </w:p>
    <w:p w:rsidR="005F29EA" w:rsidRDefault="00802D74">
      <w:pPr>
        <w:pStyle w:val="ProductList-Body"/>
      </w:pPr>
      <w:r>
        <w:t>Kundene har rett til å bruke programvaren på en annen enhet enn enheten den først ble installert på, hvis den tilsvarende Software Assurance-dekningen flyttes til den andre enheten.</w:t>
      </w:r>
    </w:p>
    <w:p w:rsidR="005F29EA" w:rsidRDefault="005F29EA">
      <w:pPr>
        <w:pStyle w:val="ProductList-Body"/>
      </w:pPr>
    </w:p>
    <w:p w:rsidR="005F29EA" w:rsidRDefault="00802D74">
      <w:pPr>
        <w:pStyle w:val="ProductList-ClauseHeading"/>
        <w:outlineLvl w:val="4"/>
      </w:pPr>
      <w:r>
        <w:t>4.13 Software Assurance for Windows Embedded Industry Enterprise</w:t>
      </w:r>
    </w:p>
    <w:p w:rsidR="005F29EA" w:rsidRDefault="00802D74">
      <w:pPr>
        <w:pStyle w:val="ProductList-Body"/>
      </w:pPr>
      <w:r>
        <w:t xml:space="preserve">Kunder med Software Assurance for Windows Embedded Industry Enterprise har de samme rettighetene og begrensningene som Windows Software Assurance. </w:t>
      </w:r>
    </w:p>
    <w:p w:rsidR="005F29EA" w:rsidRDefault="005F29EA">
      <w:pPr>
        <w:pStyle w:val="PURBreadcrumb"/>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GroupHeading"/>
        <w:outlineLvl w:val="1"/>
      </w:pPr>
      <w:bookmarkStart w:id="187" w:name="_Sec619"/>
      <w:r>
        <w:t>Windows Server</w:t>
      </w:r>
      <w:bookmarkEnd w:id="187"/>
      <w:r>
        <w:fldChar w:fldCharType="begin"/>
      </w:r>
      <w:r>
        <w:instrText xml:space="preserve"> TC "</w:instrText>
      </w:r>
      <w:bookmarkStart w:id="188" w:name="_Toc462817370"/>
      <w:r>
        <w:instrText>Windows Server</w:instrText>
      </w:r>
      <w:bookmarkEnd w:id="188"/>
      <w:r>
        <w:instrText>" \l 2</w:instrText>
      </w:r>
      <w:r>
        <w:fldChar w:fldCharType="end"/>
      </w:r>
    </w:p>
    <w:p w:rsidR="005F29EA" w:rsidRDefault="00802D74">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17371"/>
      <w:r>
        <w:instrText>Windows MultiPoint Server</w:instrText>
      </w:r>
      <w:bookmarkEnd w:id="190"/>
      <w:r>
        <w:instrText>" \l 3</w:instrText>
      </w:r>
      <w:r>
        <w:fldChar w:fldCharType="end"/>
      </w:r>
    </w:p>
    <w:p w:rsidR="005F29EA" w:rsidRDefault="00802D74">
      <w:pPr>
        <w:pStyle w:val="ProductList-Offering1SubSection"/>
        <w:outlineLvl w:val="3"/>
      </w:pPr>
      <w:bookmarkStart w:id="191" w:name="_Sec702"/>
      <w:r>
        <w:t>1. Programtilgjengelighet</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9" w:space="0" w:color="FFFFFF"/>
              <w:left w:val="single" w:sz="9" w:space="0" w:color="FFFFFF"/>
              <w:bottom w:val="none" w:sz="4" w:space="0" w:color="BFBFBF"/>
              <w:right w:val="single" w:sz="9" w:space="0" w:color="FFFFFF"/>
            </w:tcBorders>
          </w:tcPr>
          <w:p w:rsidR="005F29EA" w:rsidRDefault="00802D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F29EA" w:rsidRDefault="00802D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F29EA" w:rsidRDefault="00802D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F29EA" w:rsidRDefault="00802D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F29EA" w:rsidRDefault="00802D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3"/>
      </w:pPr>
      <w:bookmarkStart w:id="192" w:name="_Sec757"/>
      <w:r>
        <w:t>2. Produktvilkår</w:t>
      </w:r>
      <w:bookmarkEnd w:id="192"/>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Nedgraderte Utgaver: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(SA):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3"/>
      </w:pPr>
      <w:bookmarkStart w:id="193" w:name="_Sec800"/>
      <w:r>
        <w:t>3. Bruksrettigheter</w:t>
      </w:r>
      <w:bookmarkEnd w:id="193"/>
    </w:p>
    <w:tbl>
      <w:tblPr>
        <w:tblStyle w:val="PURTable"/>
        <w:tblW w:w="0" w:type="dxa"/>
        <w:tblLook w:val="04A0" w:firstRow="1" w:lastRow="0" w:firstColumn="1" w:lastColumn="0" w:noHBand="0" w:noVBand="1"/>
      </w:tblPr>
      <w:tblGrid>
        <w:gridCol w:w="3589"/>
        <w:gridCol w:w="3583"/>
        <w:gridCol w:w="361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F29EA" w:rsidRDefault="00802D74">
            <w:pPr>
              <w:pStyle w:val="ProductList-TableBody"/>
            </w:pPr>
            <w:r>
              <w:t>Windows Server 2016 Remote Desktop Services CAL og Lisens som tilsvarer CAL</w:t>
            </w:r>
          </w:p>
          <w:p w:rsidR="005F29EA" w:rsidRDefault="00802D74">
            <w:pPr>
              <w:pStyle w:val="ProductList-TableBody"/>
            </w:pPr>
            <w:r>
              <w:t xml:space="preserve">(se </w:t>
            </w:r>
            <w:hyperlink w:anchor="_Sec591">
              <w:r>
                <w:rPr>
                  <w:color w:val="00467F"/>
                  <w:u w:val="single"/>
                </w:rPr>
                <w:t>Vedlegg A</w:t>
              </w:r>
            </w:hyperlink>
            <w:r>
              <w:t>)</w:t>
            </w:r>
          </w:p>
        </w:tc>
      </w:tr>
    </w:tbl>
    <w:p w:rsidR="005F29EA" w:rsidRDefault="005F29EA">
      <w:pPr>
        <w:pStyle w:val="ProductList-Body"/>
      </w:pPr>
    </w:p>
    <w:p w:rsidR="005F29EA" w:rsidRDefault="00802D74">
      <w:pPr>
        <w:pStyle w:val="ProductList-SubClauseHeading"/>
        <w:outlineLvl w:val="5"/>
      </w:pPr>
      <w:r>
        <w:t>3.1.1 Ytterligere funksjoner knyttet til Windows Server 2016 Active Directory Rights Management Services CAL</w:t>
      </w:r>
    </w:p>
    <w:p w:rsidR="005F29EA" w:rsidRDefault="00802D74">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F29EA" w:rsidRDefault="00802D74">
            <w:pPr>
              <w:pStyle w:val="ProductList-TableBody"/>
            </w:pPr>
            <w:r>
              <w:t xml:space="preserve">Lisens som tilsvarer CAL (se </w:t>
            </w:r>
            <w:hyperlink w:anchor="_Sec591">
              <w:r>
                <w:rPr>
                  <w:color w:val="00467F"/>
                  <w:u w:val="single"/>
                </w:rPr>
                <w:t>Vedlegg A</w:t>
              </w:r>
            </w:hyperlink>
            <w:r>
              <w:t>)</w:t>
            </w:r>
          </w:p>
        </w:tc>
      </w:tr>
    </w:tbl>
    <w:p w:rsidR="005F29EA" w:rsidRDefault="005F29EA">
      <w:pPr>
        <w:pStyle w:val="ProductList-BodyIndented"/>
      </w:pPr>
    </w:p>
    <w:p w:rsidR="005F29EA" w:rsidRDefault="00802D74">
      <w:pPr>
        <w:pStyle w:val="ProductList-ClauseHeading"/>
        <w:outlineLvl w:val="4"/>
      </w:pPr>
      <w:r>
        <w:t>3.2 Kjøre forekomster av Programvaren</w:t>
      </w:r>
    </w:p>
    <w:p w:rsidR="005F29EA" w:rsidRDefault="00802D74">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5F29EA" w:rsidRDefault="005F29EA">
      <w:pPr>
        <w:pStyle w:val="ProductList-Body"/>
      </w:pPr>
    </w:p>
    <w:p w:rsidR="005F29EA" w:rsidRDefault="00802D74">
      <w:pPr>
        <w:pStyle w:val="ProductList-ClauseHeading"/>
        <w:outlineLvl w:val="4"/>
      </w:pPr>
      <w:r>
        <w:t>3.3 Adgangslisenser</w:t>
      </w:r>
    </w:p>
    <w:p w:rsidR="005F29EA" w:rsidRDefault="00802D74">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5F29EA" w:rsidRDefault="005F29EA">
      <w:pPr>
        <w:pStyle w:val="ProductList-Body"/>
      </w:pPr>
    </w:p>
    <w:p w:rsidR="005F29EA" w:rsidRDefault="00802D74">
      <w:pPr>
        <w:pStyle w:val="ProductList-ClauseHeading"/>
        <w:outlineLvl w:val="4"/>
      </w:pPr>
      <w:r>
        <w:t>3.4 Windows MultiPoint Server 2016 Connector</w:t>
      </w:r>
    </w:p>
    <w:p w:rsidR="005F29EA" w:rsidRDefault="00802D74">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rsidR="005F29EA" w:rsidRDefault="005F29EA">
      <w:pPr>
        <w:pStyle w:val="ProductList-Body"/>
      </w:pPr>
    </w:p>
    <w:p w:rsidR="005F29EA" w:rsidRDefault="00802D74">
      <w:pPr>
        <w:pStyle w:val="ProductList-ClauseHeading"/>
        <w:outlineLvl w:val="4"/>
      </w:pPr>
      <w:r>
        <w:t>3.5 Installasjonstype</w:t>
      </w:r>
    </w:p>
    <w:p w:rsidR="005F29EA" w:rsidRDefault="00802D74">
      <w:pPr>
        <w:pStyle w:val="ProductList-Body"/>
      </w:pPr>
      <w:r>
        <w:t>Kunden kan bare installere Remote Desktop Service og distribuere og bruke MultiPoint Services-rollen.</w:t>
      </w:r>
    </w:p>
    <w:p w:rsidR="005F29EA" w:rsidRDefault="005F29EA">
      <w:pPr>
        <w:pStyle w:val="ProductList-Body"/>
      </w:pPr>
    </w:p>
    <w:p w:rsidR="005F29EA" w:rsidRDefault="00802D74">
      <w:pPr>
        <w:pStyle w:val="ProductList-ClauseHeading"/>
        <w:outlineLvl w:val="4"/>
      </w:pPr>
      <w:r>
        <w:t>3.6 Tilleggsprogramvare</w:t>
      </w:r>
    </w:p>
    <w:p w:rsidR="005F29EA" w:rsidRDefault="00802D74">
      <w:pPr>
        <w:pStyle w:val="ProductList-Body"/>
      </w:pPr>
      <w:r>
        <w:t xml:space="preserve">Du finner en liste over Tilleggsprogramvare på </w:t>
      </w:r>
      <w:hyperlink r:id="rId74">
        <w:r>
          <w:rPr>
            <w:color w:val="00467F"/>
            <w:u w:val="single"/>
          </w:rPr>
          <w:t>http://go.microsoft.com/fwlink/?LinkId=245856</w:t>
        </w:r>
      </w:hyperlink>
      <w:r>
        <w:t>.</w:t>
      </w:r>
    </w:p>
    <w:p w:rsidR="005F29EA" w:rsidRDefault="00802D74">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75">
              <w:r>
                <w:rPr>
                  <w:color w:val="00467F"/>
                  <w:u w:val="single"/>
                </w:rPr>
                <w:t>Produktvilkårene for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4.1 Software Assurance-overføring for Kunder med Windows MultiPoint Server 2012 Standard</w:t>
      </w:r>
    </w:p>
    <w:p w:rsidR="005F29EA" w:rsidRDefault="00802D74">
      <w:pPr>
        <w:pStyle w:val="ProductList-Body"/>
      </w:pPr>
      <w:r>
        <w:t>Windows MultiPoint Server 2012 Standard var siste versjon av Windows MultiPoint Server Standard. I forbindelse med dette punktet (4.1) betyr "Kvalifisert Lisens" en server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MultiPoint Server 2012 Standard med SA anskaffet av Kunden fra og med 1. oktober 2016 og alle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MultiPoint Server 2012 Standard med SA anskaffet i etterkant i henhold til samme avtale gjennom en programbasert oppdatering. For hver Kvalifiserte Lisens tildeles Kunden én server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MultiPoint Server 2016 Premium, som vil ha forrang for og erstatte den Kvalifiserte Lisensen. </w:t>
      </w:r>
    </w:p>
    <w:p w:rsidR="005F29EA" w:rsidRDefault="005F29EA">
      <w:pPr>
        <w:pStyle w:val="ProductList-Body"/>
      </w:pPr>
    </w:p>
    <w:p w:rsidR="005F29EA" w:rsidRDefault="00802D74">
      <w:pPr>
        <w:pStyle w:val="ProductList-ClauseHeading"/>
        <w:outlineLvl w:val="4"/>
      </w:pPr>
      <w:r>
        <w:t>4.2 Software Assurance-overføring for Windows MultiPoint Server 2012 CAL</w:t>
      </w:r>
    </w:p>
    <w:p w:rsidR="005F29EA" w:rsidRDefault="00802D74">
      <w:pPr>
        <w:pStyle w:val="ProductList-Body"/>
      </w:pPr>
      <w:r>
        <w:t>Windows MultiPoint Server 2012 CAL var siste versjon av Windows MultiPoint Server CAL. I forbindelse med dette punktet (4.2) betyr "Kvalifisert Lisens" en CAL-</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MultiPoint Server 2012 Standard med SA anskaffet av Kunden fra og med 1. oktober 2016 og alle CAL-</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MultiPoint Server 2012 Standard med SA anskaffet i etterkant i henhold til samme avtale gjennom en programbasert oppdatering. For hver Kvalifiserte Lisens tildeles Kunden én CAL-</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2016 Remote Desktop Services, som vil ha forrang for og erstatte den Kvalifiserte Lisensen.</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195" w:name="_Sec655"/>
      <w:r>
        <w:lastRenderedPageBreak/>
        <w:t>Windows Server</w:t>
      </w:r>
      <w:bookmarkEnd w:id="195"/>
      <w:r>
        <w:fldChar w:fldCharType="begin"/>
      </w:r>
      <w:r>
        <w:instrText xml:space="preserve"> TC "</w:instrText>
      </w:r>
      <w:bookmarkStart w:id="196" w:name="_Toc462817372"/>
      <w:r>
        <w:instrText>Windows Server</w:instrText>
      </w:r>
      <w:bookmarkEnd w:id="196"/>
      <w:r>
        <w:instrText>" \l 3</w:instrText>
      </w:r>
      <w:r>
        <w:fldChar w:fldCharType="end"/>
      </w:r>
    </w:p>
    <w:p w:rsidR="005F29EA" w:rsidRDefault="00802D74">
      <w:pPr>
        <w:pStyle w:val="ProductList-Offering1SubSection"/>
        <w:outlineLvl w:val="3"/>
      </w:pPr>
      <w:bookmarkStart w:id="197" w:name="_Sec703"/>
      <w:r>
        <w:t>1. Programtilgjengelighet</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F29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160" w:type="dxa"/>
            <w:tcBorders>
              <w:top w:val="single" w:sz="9" w:space="0" w:color="FFFFFF"/>
              <w:left w:val="single" w:sz="9" w:space="0" w:color="FFFFFF"/>
              <w:bottom w:val="dashed" w:sz="4" w:space="0" w:color="BFBFBF"/>
              <w:right w:val="single" w:sz="9" w:space="0" w:color="FFFFFF"/>
            </w:tcBorders>
          </w:tcPr>
          <w:p w:rsidR="005F29EA" w:rsidRDefault="00802D7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F29EA" w:rsidRDefault="00802D7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Windows Server 2016 Datacenter (kjernelisens 2-pakning)</w:t>
            </w:r>
            <w:r>
              <w:fldChar w:fldCharType="begin"/>
            </w:r>
            <w:r>
              <w:instrText xml:space="preserve"> XE "Windows Server 2016 Datacenter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Windows Server 2016 Standard (kjernelisens 2-pakning)</w:t>
            </w:r>
            <w:r>
              <w:fldChar w:fldCharType="begin"/>
            </w:r>
            <w:r>
              <w:instrText xml:space="preserve"> XE "Windows Server 2016 Standard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F29EA" w:rsidRDefault="00802D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4160" w:type="dxa"/>
            <w:tcBorders>
              <w:top w:val="dashed" w:sz="4" w:space="0" w:color="BFBFBF"/>
              <w:left w:val="single" w:sz="9" w:space="0" w:color="FFFFFF"/>
              <w:bottom w:val="none" w:sz="4" w:space="0" w:color="000000"/>
              <w:right w:val="single" w:sz="9" w:space="0" w:color="FFFFFF"/>
            </w:tcBorders>
          </w:tcPr>
          <w:p w:rsidR="005F29EA" w:rsidRDefault="00802D7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F29EA" w:rsidRDefault="00802D74">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5F29EA" w:rsidRDefault="00802D7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F29EA" w:rsidRDefault="00802D7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F29EA" w:rsidRDefault="00802D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5F29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3"/>
      </w:pPr>
      <w:bookmarkStart w:id="198" w:name="_Sec758"/>
      <w:r>
        <w:t>2. Produktvilkår</w:t>
      </w:r>
      <w:bookmarkEnd w:id="198"/>
    </w:p>
    <w:tbl>
      <w:tblPr>
        <w:tblStyle w:val="PURTable"/>
        <w:tblW w:w="0" w:type="dxa"/>
        <w:tblLook w:val="04A0" w:firstRow="1" w:lastRow="0" w:firstColumn="1" w:lastColumn="0" w:noHBand="0" w:noVBand="1"/>
      </w:tblPr>
      <w:tblGrid>
        <w:gridCol w:w="3612"/>
        <w:gridCol w:w="3623"/>
        <w:gridCol w:w="355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923947">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(SA):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802D74">
      <w:pPr>
        <w:pStyle w:val="ProductList-Offering1SubSection"/>
        <w:outlineLvl w:val="3"/>
      </w:pPr>
      <w:bookmarkStart w:id="199" w:name="_Sec807"/>
      <w:r>
        <w:t>3. Bruksrettigheter</w:t>
      </w:r>
      <w:bookmarkEnd w:id="199"/>
    </w:p>
    <w:tbl>
      <w:tblPr>
        <w:tblStyle w:val="PURTable"/>
        <w:tblW w:w="0" w:type="dxa"/>
        <w:tblLook w:val="04A0" w:firstRow="1" w:lastRow="0" w:firstColumn="1" w:lastColumn="0" w:noHBand="0" w:noVBand="1"/>
      </w:tblPr>
      <w:tblGrid>
        <w:gridCol w:w="3589"/>
        <w:gridCol w:w="3583"/>
        <w:gridCol w:w="361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Inkluderte teknologier: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F29EA" w:rsidRDefault="00802D74">
            <w:pPr>
              <w:pStyle w:val="ProductList-TableBody"/>
            </w:pPr>
            <w:r>
              <w:t xml:space="preserve">Lisens som tilsvarer CAL (se </w:t>
            </w:r>
            <w:hyperlink w:anchor="_Sec591">
              <w:r>
                <w:rPr>
                  <w:color w:val="00467F"/>
                  <w:u w:val="single"/>
                </w:rPr>
                <w:t>Vedlegg A</w:t>
              </w:r>
            </w:hyperlink>
            <w:r>
              <w:t>)</w:t>
            </w:r>
          </w:p>
        </w:tc>
      </w:tr>
    </w:tbl>
    <w:p w:rsidR="005F29EA" w:rsidRDefault="005F29EA">
      <w:pPr>
        <w:pStyle w:val="ProductList-Body"/>
      </w:pPr>
    </w:p>
    <w:p w:rsidR="005F29EA" w:rsidRDefault="00802D74">
      <w:pPr>
        <w:pStyle w:val="ProductList-SubClauseHeading"/>
        <w:outlineLvl w:val="5"/>
      </w:pPr>
      <w:r>
        <w:t>3.1.1 Ytterligere funksjoner knyttet til Windows Server 2016 Remote Desktop Services CAL</w:t>
      </w:r>
    </w:p>
    <w:p w:rsidR="005F29EA" w:rsidRDefault="00802D74">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5F29EA" w:rsidRDefault="00802D74">
            <w:pPr>
              <w:pStyle w:val="ProductList-TableBody"/>
            </w:pPr>
            <w:r>
              <w:t>Windows Server 2016 Remote Desktop Services User SL</w:t>
            </w:r>
          </w:p>
        </w:tc>
      </w:tr>
    </w:tbl>
    <w:p w:rsidR="005F29EA" w:rsidRDefault="00802D74">
      <w:pPr>
        <w:pStyle w:val="ProductList-BodyIndented"/>
      </w:pPr>
      <w:r>
        <w:t>*Kreves også for å bruke Windows Server som vert for et grafisk brukergrensesnitt (ved hjelp av funksjonene i Windows Server 2016 Remote Desktop Services eller annen teknologi).</w:t>
      </w:r>
    </w:p>
    <w:p w:rsidR="005F29EA" w:rsidRDefault="005F29EA">
      <w:pPr>
        <w:pStyle w:val="ProductList-BodyIndented"/>
      </w:pPr>
    </w:p>
    <w:p w:rsidR="005F29EA" w:rsidRDefault="00802D74">
      <w:pPr>
        <w:pStyle w:val="ProductList-SubClauseHeading"/>
        <w:outlineLvl w:val="5"/>
      </w:pPr>
      <w:r>
        <w:t>3.1.2 Ytterligere funksjoner knyttet til Windows Server 2016 Rights Management Services CAL</w:t>
      </w:r>
    </w:p>
    <w:p w:rsidR="005F29EA" w:rsidRDefault="00802D7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0"/>
        <w:gridCol w:w="3445"/>
        <w:gridCol w:w="3445"/>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Azure Rights Management Premium, Bruker-SL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5F29E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F29EA" w:rsidRDefault="00802D74">
            <w:pPr>
              <w:pStyle w:val="ProductList-TableBody"/>
            </w:pPr>
            <w:r>
              <w:t xml:space="preserve">Lisens som tilsvarer CAL (se </w:t>
            </w:r>
            <w:hyperlink w:anchor="_Sec591">
              <w:r>
                <w:rPr>
                  <w:color w:val="00467F"/>
                  <w:u w:val="single"/>
                </w:rPr>
                <w:t>Vedlegg A</w:t>
              </w:r>
            </w:hyperlink>
            <w:r>
              <w:t>)</w:t>
            </w:r>
          </w:p>
        </w:tc>
      </w:tr>
    </w:tbl>
    <w:p w:rsidR="005F29EA" w:rsidRDefault="005F29EA">
      <w:pPr>
        <w:pStyle w:val="ProductList-BodyIndented"/>
      </w:pPr>
    </w:p>
    <w:p w:rsidR="005F29EA" w:rsidRDefault="00802D74">
      <w:pPr>
        <w:pStyle w:val="ProductList-SubClauseHeading"/>
        <w:outlineLvl w:val="5"/>
      </w:pPr>
      <w:r>
        <w:t>3.1.3 Ytterligere funksjoner knyttet til Microsoft Identity Manager User CAL</w:t>
      </w:r>
    </w:p>
    <w:p w:rsidR="005F29EA" w:rsidRDefault="00802D7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5F29EA" w:rsidRDefault="00802D74">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5F29EA" w:rsidRDefault="00802D74">
            <w:pPr>
              <w:pStyle w:val="ProductList-TableBody"/>
            </w:pPr>
            <w:r>
              <w:t>Azure Active Directory Premium P1 Bruker-SL</w:t>
            </w:r>
          </w:p>
        </w:tc>
      </w:tr>
      <w:tr w:rsidR="005F29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29EA" w:rsidRDefault="005F29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29EA" w:rsidRDefault="00802D7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5F29EA" w:rsidRDefault="00802D74">
            <w:pPr>
              <w:pStyle w:val="ProductList-TableBody"/>
            </w:pPr>
            <w:r>
              <w:t>Azure Active Directory Premium P2 Bruker-SL</w:t>
            </w:r>
          </w:p>
        </w:tc>
      </w:tr>
    </w:tbl>
    <w:p w:rsidR="005F29EA" w:rsidRDefault="00802D74">
      <w:pPr>
        <w:pStyle w:val="ProductList-BodyIndented"/>
      </w:pPr>
      <w:r>
        <w:t xml:space="preserve">*Kreves også for personer som programvaren utsteder eller administrerer identitetsinformasjon for. </w:t>
      </w:r>
    </w:p>
    <w:p w:rsidR="005F29EA" w:rsidRDefault="005F29EA">
      <w:pPr>
        <w:pStyle w:val="ProductList-BodyIndented"/>
      </w:pPr>
    </w:p>
    <w:p w:rsidR="005F29EA" w:rsidRDefault="00802D74">
      <w:pPr>
        <w:pStyle w:val="ProductList-SubClauseHeading"/>
        <w:outlineLvl w:val="5"/>
      </w:pPr>
      <w:r>
        <w:lastRenderedPageBreak/>
        <w:t>3.1.4 Synkroniseringstjeneste</w:t>
      </w:r>
    </w:p>
    <w:p w:rsidR="005F29EA" w:rsidRDefault="00802D74">
      <w:pPr>
        <w:pStyle w:val="ProductList-BodyIndented"/>
      </w:pPr>
      <w:r>
        <w:t>CAL-er for Microsoft Identity Manager 2016 er ikke påkrevd for brukere som bare bruker Microsoft Identity Manager-synkroniseringstjenesten.</w:t>
      </w:r>
    </w:p>
    <w:p w:rsidR="005F29EA" w:rsidRDefault="005F29EA">
      <w:pPr>
        <w:pStyle w:val="ProductList-BodyIndented"/>
      </w:pPr>
    </w:p>
    <w:p w:rsidR="005F29EA" w:rsidRDefault="00802D74">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SubClauseHeading"/>
        <w:outlineLvl w:val="5"/>
      </w:pPr>
      <w:r>
        <w:t>3.2.1 Ytterligere funksjoner knyttet til Windows Server 2016 Remote Desktop Services External Connector License</w:t>
      </w:r>
    </w:p>
    <w:p w:rsidR="005F29EA" w:rsidRDefault="00802D74">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802D74">
      <w:pPr>
        <w:pStyle w:val="ProductList-BodyIndented"/>
      </w:pPr>
      <w:r>
        <w:rPr>
          <w:i/>
        </w:rPr>
        <w:t>*Kreves også for å bruke Windows Server som vert for et grafisk brukergrensesnitt (ved hjelp av funksjonene i Windows Server 2016 Remote Desktop Services eller annen teknologi).</w:t>
      </w:r>
    </w:p>
    <w:p w:rsidR="005F29EA" w:rsidRDefault="005F29EA">
      <w:pPr>
        <w:pStyle w:val="ProductList-BodyIndented"/>
      </w:pPr>
    </w:p>
    <w:p w:rsidR="005F29EA" w:rsidRDefault="00802D74">
      <w:pPr>
        <w:pStyle w:val="ProductList-SubClauseHeading"/>
        <w:outlineLvl w:val="5"/>
      </w:pPr>
      <w:r>
        <w:t>3.2.2 Ytterligere funksjoner knyttet til Windows Server 2016 Rights Management Services External Connector License</w:t>
      </w:r>
    </w:p>
    <w:p w:rsidR="005F29EA" w:rsidRDefault="00802D74">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Indented"/>
      </w:pPr>
    </w:p>
    <w:p w:rsidR="005F29EA" w:rsidRDefault="00802D74">
      <w:pPr>
        <w:pStyle w:val="ProductList-SubClauseHeading"/>
        <w:outlineLvl w:val="5"/>
      </w:pPr>
      <w:r>
        <w:t>3.2.3 Ytterligere funksjoner knyttet til Microsoft Forefront Identity Manager External Connector License</w:t>
      </w:r>
    </w:p>
    <w:p w:rsidR="005F29EA" w:rsidRDefault="00802D7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5F29EA" w:rsidRDefault="00802D7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F29EA" w:rsidRDefault="005F29EA">
            <w:pPr>
              <w:pStyle w:val="ProductList-TableBody"/>
            </w:pPr>
          </w:p>
        </w:tc>
      </w:tr>
    </w:tbl>
    <w:p w:rsidR="005F29EA" w:rsidRDefault="00802D74">
      <w:pPr>
        <w:pStyle w:val="ProductList-BodyIndented"/>
      </w:pPr>
      <w:r>
        <w:rPr>
          <w:i/>
        </w:rPr>
        <w:t>*Kreves også for Eksterne Brukere som programvaren utsteder eller administrerer identitetsinformasjon for (når det ikke foreligger CALer for Microsoft Identity Manager 2016).</w:t>
      </w:r>
    </w:p>
    <w:p w:rsidR="005F29EA" w:rsidRDefault="005F29EA">
      <w:pPr>
        <w:pStyle w:val="ProductList-BodyIndented"/>
      </w:pPr>
    </w:p>
    <w:p w:rsidR="005F29EA" w:rsidRDefault="00802D74">
      <w:pPr>
        <w:pStyle w:val="ProductList-ClauseHeading"/>
        <w:outlineLvl w:val="4"/>
      </w:pPr>
      <w:r>
        <w:t>3.3 Tilleggsvilkår for Windows Server 2016 Essentials</w:t>
      </w:r>
    </w:p>
    <w:p w:rsidR="005F29EA" w:rsidRDefault="00802D74">
      <w:pPr>
        <w:pStyle w:val="ProductList-SubClauseHeading"/>
        <w:outlineLvl w:val="5"/>
      </w:pPr>
      <w:r>
        <w:t>3.3.1 Bruksbegrensning</w:t>
      </w:r>
    </w:p>
    <w:p w:rsidR="005F29EA" w:rsidRDefault="00802D74" w:rsidP="002E5BD5">
      <w:pPr>
        <w:pStyle w:val="ProductList-Bullet"/>
        <w:numPr>
          <w:ilvl w:val="1"/>
          <w:numId w:val="36"/>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5F29EA" w:rsidRDefault="00802D74" w:rsidP="002E5BD5">
      <w:pPr>
        <w:pStyle w:val="ProductList-Bullet"/>
        <w:numPr>
          <w:ilvl w:val="1"/>
          <w:numId w:val="36"/>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5F29EA" w:rsidRDefault="005F29EA">
      <w:pPr>
        <w:pStyle w:val="ProductList-BodyIndented"/>
      </w:pPr>
    </w:p>
    <w:p w:rsidR="005F29EA" w:rsidRDefault="00802D74">
      <w:pPr>
        <w:pStyle w:val="ProductList-SubClauseHeading"/>
        <w:outlineLvl w:val="5"/>
      </w:pPr>
      <w:r>
        <w:t>3.3.2. Bruke Serverprogramvaren</w:t>
      </w:r>
    </w:p>
    <w:p w:rsidR="005F29EA" w:rsidRDefault="00802D74">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5F29EA" w:rsidRDefault="005F29EA">
      <w:pPr>
        <w:pStyle w:val="ProductList-BodyIndented"/>
      </w:pPr>
    </w:p>
    <w:p w:rsidR="005F29EA" w:rsidRDefault="00802D74">
      <w:pPr>
        <w:pStyle w:val="ProductList-SubClauseHeading"/>
        <w:outlineLvl w:val="5"/>
      </w:pPr>
      <w:r>
        <w:t>3.3.3 Windows Server 2016 Essentials Connector</w:t>
      </w:r>
    </w:p>
    <w:p w:rsidR="005F29EA" w:rsidRDefault="00802D74">
      <w:pPr>
        <w:pStyle w:val="ProductList-BodyIndented"/>
      </w:pPr>
      <w:r>
        <w:t>Kunden kan installere og bruke Windows Server 2016 Essentials Connector-programvaren på maksimalt 50 enheter samtidig. Programvaren kan bare brukes sammen med serverprogramvaren.</w:t>
      </w:r>
    </w:p>
    <w:p w:rsidR="005F29EA" w:rsidRDefault="005F29EA">
      <w:pPr>
        <w:pStyle w:val="ProductList-BodyIndented"/>
      </w:pPr>
    </w:p>
    <w:p w:rsidR="005F29EA" w:rsidRDefault="00802D74">
      <w:pPr>
        <w:pStyle w:val="ProductList-SubClauseHeading"/>
        <w:outlineLvl w:val="5"/>
      </w:pPr>
      <w:r>
        <w:t>3.3.4 Tilgang til Windows Server 2016 Active Directory Rights Management Services</w:t>
      </w:r>
    </w:p>
    <w:p w:rsidR="005F29EA" w:rsidRDefault="00802D74">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5F29EA" w:rsidRDefault="005F29EA">
      <w:pPr>
        <w:pStyle w:val="ProductList-BodyIndented"/>
      </w:pPr>
    </w:p>
    <w:p w:rsidR="005F29EA" w:rsidRDefault="00802D74">
      <w:pPr>
        <w:pStyle w:val="ProductList-ClauseHeading"/>
        <w:outlineLvl w:val="4"/>
      </w:pPr>
      <w:r>
        <w:t>3.4 Windows Server Container med Windows Server 2016 Standard og Datacenter</w:t>
      </w:r>
    </w:p>
    <w:p w:rsidR="005F29EA" w:rsidRDefault="00802D74">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5F29EA" w:rsidRDefault="005F29EA">
      <w:pPr>
        <w:pStyle w:val="ProductList-Body"/>
      </w:pPr>
    </w:p>
    <w:p w:rsidR="005F29EA" w:rsidRDefault="00802D74">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802D74">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36"/>
        <w:gridCol w:w="3648"/>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F29EA" w:rsidRDefault="00802D74">
            <w:pPr>
              <w:pStyle w:val="ProductList-TableBody"/>
            </w:pPr>
            <w:r>
              <w:rPr>
                <w:color w:val="404040"/>
              </w:rPr>
              <w:t>Avløsningsrettigheter: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76">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xml:space="preserve">, Windows Server </w:t>
            </w:r>
            <w:r>
              <w:lastRenderedPageBreak/>
              <w:t>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juni 2015 – Produktliste</w:t>
              </w:r>
            </w:hyperlink>
            <w:r>
              <w:t xml:space="preserve"> (Forefront Identity Manager 2010 R2), </w:t>
            </w:r>
            <w:hyperlink r:id="rId78">
              <w:r>
                <w:rPr>
                  <w:color w:val="00467F"/>
                  <w:u w:val="single"/>
                </w:rPr>
                <w:t>Produktvilkårene for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F29EA" w:rsidRDefault="00802D74">
            <w:pPr>
              <w:pStyle w:val="ProductList-TableBody"/>
            </w:pPr>
            <w:r>
              <w:rPr>
                <w:color w:val="404040"/>
              </w:rPr>
              <w:lastRenderedPageBreak/>
              <w:t>Roamingrettigheter: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F29EA" w:rsidRDefault="00802D7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F29EA" w:rsidRDefault="005F29EA">
            <w:pPr>
              <w:pStyle w:val="ProductList-TableBody"/>
            </w:pPr>
          </w:p>
        </w:tc>
      </w:tr>
    </w:tbl>
    <w:p w:rsidR="005F29EA" w:rsidRDefault="005F29EA">
      <w:pPr>
        <w:pStyle w:val="ProductList-ClauseHeading"/>
        <w:outlineLvl w:val="4"/>
      </w:pPr>
    </w:p>
    <w:p w:rsidR="005F29EA" w:rsidRDefault="00802D74">
      <w:pPr>
        <w:pStyle w:val="ProductList-ClauseHeading"/>
        <w:outlineLvl w:val="4"/>
      </w:pPr>
      <w:r>
        <w:t>4.1 Microsoft Azure Hybrid Use Benefit</w:t>
      </w:r>
    </w:p>
    <w:p w:rsidR="005F29EA" w:rsidRDefault="00802D74">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5F29EA" w:rsidRDefault="005F29EA">
      <w:pPr>
        <w:pStyle w:val="ProductList-Body"/>
      </w:pPr>
    </w:p>
    <w:p w:rsidR="005F29EA" w:rsidRDefault="00802D74">
      <w:pPr>
        <w:pStyle w:val="ProductList-ClauseHeading"/>
        <w:outlineLvl w:val="4"/>
      </w:pPr>
      <w:r>
        <w:t>4.2 Nano Server</w:t>
      </w:r>
    </w:p>
    <w:p w:rsidR="005F29EA" w:rsidRDefault="00802D74">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Standard eller Datacenter kan installere og bruke Nano Server-distribusjonsalternativet.</w:t>
      </w:r>
    </w:p>
    <w:p w:rsidR="005F29EA" w:rsidRDefault="005F29EA">
      <w:pPr>
        <w:pStyle w:val="ProductList-ClauseHeading"/>
        <w:outlineLvl w:val="4"/>
      </w:pPr>
    </w:p>
    <w:p w:rsidR="005F29EA" w:rsidRDefault="00802D74">
      <w:pPr>
        <w:pStyle w:val="ProductList-ClauseHeading"/>
        <w:outlineLvl w:val="4"/>
      </w:pPr>
      <w:r>
        <w:t>4.3 Bruker-CAL og Bruker-SL for Remote Desktop Services ("RDS") – Utvidede Rettigheter</w:t>
      </w:r>
    </w:p>
    <w:p w:rsidR="005F29EA" w:rsidRDefault="00802D74">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5F29EA" w:rsidRDefault="005F29EA">
      <w:pPr>
        <w:pStyle w:val="ProductList-Body"/>
      </w:pPr>
    </w:p>
    <w:p w:rsidR="005F29EA" w:rsidRDefault="00802D74">
      <w:pPr>
        <w:pStyle w:val="ProductList-ClauseHeading"/>
        <w:outlineLvl w:val="4"/>
      </w:pPr>
      <w:r>
        <w:t>4.4 Bruksrettigheter og tildeling av lisens forbundet med endring i lisensmodellen</w:t>
      </w:r>
    </w:p>
    <w:p w:rsidR="005F29EA" w:rsidRDefault="00802D74">
      <w:pPr>
        <w:pStyle w:val="ProductList-Body"/>
      </w:pPr>
      <w:r>
        <w:t>Windows Server 2012 R2 var den siste versjonen av Windows Server som ble lisensiert under Prosessor/CAL-lisensmodellen. Windows Server 2016 lisensieres under Per Kjerne / CAL-modellen. Kunder med SA på prosessorlisenser ved lanseringen av Windows Server 2016 er kvalifisert for visse bruksrettigheter og tildelinger. I forbindelse med disse bestemmelsene betyr "Kvalifisert Lisens" en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SA anskaffet av Kunden fra og med 1. oktober 2016 og alle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anskaffet i etterkant i henhold til samme avtale gjennom en programbasert oppdatering.</w:t>
      </w:r>
    </w:p>
    <w:p w:rsidR="005F29EA" w:rsidRDefault="005F29EA">
      <w:pPr>
        <w:pStyle w:val="ProductList-Body"/>
      </w:pPr>
    </w:p>
    <w:p w:rsidR="005F29EA" w:rsidRDefault="00802D74">
      <w:pPr>
        <w:pStyle w:val="ProductList-SubClauseHeading"/>
        <w:outlineLvl w:val="5"/>
      </w:pPr>
      <w:r>
        <w:t>4.4.1 Bruksrettigheter i gjeldende periode</w:t>
      </w:r>
    </w:p>
    <w:p w:rsidR="005F29EA" w:rsidRDefault="00802D74">
      <w:pPr>
        <w:pStyle w:val="ProductList-BodyIndented"/>
      </w:pPr>
      <w:r>
        <w:t>Kunder med Kvalifiserte Lisenser kan oppgradere til og bruke samme utgave av Windows Server 2016 i stedet for tidligere Windows Server-versjoner i SA-dekningsperioden som var gjeldende på det tidspunktet. Slik bruk er underlagt bruksrettighetene for Windows Server 2012 R2 i Produktvilkårene for september 2016.</w:t>
      </w:r>
    </w:p>
    <w:p w:rsidR="005F29EA" w:rsidRDefault="005F29EA">
      <w:pPr>
        <w:pStyle w:val="ProductList-BodyIndented"/>
      </w:pPr>
    </w:p>
    <w:p w:rsidR="005F29EA" w:rsidRDefault="00802D74">
      <w:pPr>
        <w:pStyle w:val="ProductList-SubClauseHeading"/>
        <w:outlineLvl w:val="5"/>
      </w:pPr>
      <w:r>
        <w:t>4.4.2 Tildeling av lisens etter gjeldende periode (gjelder bare kunder som anskaffer permanente lisenser)</w:t>
      </w:r>
    </w:p>
    <w:p w:rsidR="005F29EA" w:rsidRDefault="005F29EA">
      <w:pPr>
        <w:pStyle w:val="ProductList-BodyIndented"/>
      </w:pPr>
    </w:p>
    <w:p w:rsidR="005F29EA" w:rsidRDefault="00802D74">
      <w:pPr>
        <w:pStyle w:val="ProductList-BodyIndented"/>
      </w:pPr>
      <w:r>
        <w:rPr>
          <w:b/>
        </w:rPr>
        <w:t>4.4.2.1 Fullstendige Kjernelisenser</w:t>
      </w:r>
    </w:p>
    <w:p w:rsidR="005F29EA" w:rsidRDefault="00802D74">
      <w:pPr>
        <w:pStyle w:val="ProductList-BodyIndented"/>
      </w:pPr>
      <w:r>
        <w:t>For hver Kvalifiserte Lisens for Standard og Datacenter vil Kunden bli tildelt 16 permanente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den tilsvarende utgaven av Windows Server 2016 ("Fullstendige Kjernelisenser"). </w:t>
      </w:r>
    </w:p>
    <w:p w:rsidR="005F29EA" w:rsidRDefault="005F29EA">
      <w:pPr>
        <w:pStyle w:val="ProductList-BodyIndented"/>
      </w:pPr>
    </w:p>
    <w:p w:rsidR="005F29EA" w:rsidRDefault="00802D74">
      <w:pPr>
        <w:pStyle w:val="ProductList-BodyIndented"/>
      </w:pPr>
      <w:r>
        <w:rPr>
          <w:b/>
        </w:rPr>
        <w:t>4.4.2.2 Ytterligere Kjernelisenser</w:t>
      </w:r>
    </w:p>
    <w:p w:rsidR="005F29EA" w:rsidRDefault="00802D74">
      <w:pPr>
        <w:pStyle w:val="ProductList-BodyIndented"/>
      </w:pPr>
      <w:r>
        <w:t xml:space="preserve">Hvis Kunden innen 30. september 2019 eller utløpet av SA-perioden for de Kvalifiserte Lisensene, avhengig av hva som kommer først, oppretter og opprettholder en fortegnelse over den fysiske maskinvaren og konfigurasjonen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de Kvalifiserte Lisensene er tilordnet til (ved å bruke enten Microsoft-verktøyet Software Inventory Logging eller tilsvarende programvare), er Kunden kvalifisert for permanente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2016 utover de Fullstendige Kjernelisensene ("Ytterligere Kjernelisenser"). I forbindelse med dette punktet betyr "Kombinert Lisens" en Kvalifisert Lisens som er tilordnet til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utover det minste antallet som kreves for å kjøre serverprogramvaren på Serveren.</w:t>
      </w:r>
    </w:p>
    <w:p w:rsidR="005F29EA" w:rsidRDefault="00802D74" w:rsidP="002E5BD5">
      <w:pPr>
        <w:pStyle w:val="ProductList-Bullet"/>
        <w:numPr>
          <w:ilvl w:val="1"/>
          <w:numId w:val="37"/>
        </w:numPr>
      </w:pPr>
      <w:r>
        <w:rPr>
          <w:b/>
        </w:rPr>
        <w:t>Standard</w:t>
      </w:r>
      <w:r>
        <w:t xml:space="preserve">: For hver Kvalifiserte Lisens for Standard som er tilordnet til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(inkludert Kombinerte Lisenser tilordnet med det formål å tillate bruk i ytterligere Virtuelle OSE-er), vil Kunden bli tildelt en Ytterligere Kjernelisens for hver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utover 16. </w:t>
      </w:r>
    </w:p>
    <w:p w:rsidR="005F29EA" w:rsidRDefault="00802D74" w:rsidP="002E5BD5">
      <w:pPr>
        <w:pStyle w:val="ProductList-Bullet"/>
        <w:numPr>
          <w:ilvl w:val="1"/>
          <w:numId w:val="37"/>
        </w:numPr>
      </w:pPr>
      <w:r>
        <w:rPr>
          <w:b/>
        </w:rPr>
        <w:t>Datacenter</w:t>
      </w:r>
      <w:r>
        <w:t xml:space="preserve">: For Lisensierte Servere det er tilordnet tilstrekkelige Kvalifiserte Lisenser for Datacenter (unntatt Kombinerte Lisenser) til, vil Kunden bli tildelt en Ytterligere Kjernelisens for hver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utover åtte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16 per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w:t>
      </w:r>
    </w:p>
    <w:p w:rsidR="005F29EA" w:rsidRDefault="005F29EA">
      <w:pPr>
        <w:pStyle w:val="ProductList-BodyIndented"/>
      </w:pPr>
    </w:p>
    <w:p w:rsidR="005F29EA" w:rsidRDefault="00802D74">
      <w:pPr>
        <w:pStyle w:val="ProductList-SubClauseHeading"/>
        <w:outlineLvl w:val="5"/>
      </w:pPr>
      <w:r>
        <w:t>4.4.3 Fullstendige og Ytterligere Kjernelisenser</w:t>
      </w:r>
    </w:p>
    <w:p w:rsidR="005F29EA" w:rsidRDefault="00802D74">
      <w:pPr>
        <w:pStyle w:val="ProductList-BodyIndented"/>
      </w:pPr>
      <w:r>
        <w:t>Fullstendige og Ytterligere Kjernelisenser trer i kraft fra og med fornyelsen av SA for Windows Server eller oppgraderingen til Windows Server 2016, avhengig av hva som kommer først. Fullstendige og Ytterligere Kjernelisenser erstatter kundenes Kvalifiserte Lisenser. Følgende tilleggsvilkår gjelder for din bruk av Ytterligere Kjernelisenser:</w:t>
      </w:r>
    </w:p>
    <w:p w:rsidR="005F29EA" w:rsidRDefault="00802D74" w:rsidP="002E5BD5">
      <w:pPr>
        <w:pStyle w:val="ProductList-Bullet"/>
        <w:numPr>
          <w:ilvl w:val="1"/>
          <w:numId w:val="38"/>
        </w:numPr>
      </w:pPr>
      <w:r>
        <w:t xml:space="preserve">Ved utløp av en Kundes SA-dekning kan Ytterligere Kjernelisenser ikke tilordnes til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og brukes atskilt fra de Fullstendige Kjernelisensene som er tildelt i forbindelse med den samme Kvalifiserte Lisensen.</w:t>
      </w:r>
    </w:p>
    <w:p w:rsidR="005F29EA" w:rsidRDefault="005F29EA">
      <w:pPr>
        <w:pStyle w:val="PURBreadcrumb"/>
      </w:pPr>
    </w:p>
    <w:tbl>
      <w:tblPr>
        <w:tblStyle w:val="PURTable0"/>
        <w:tblW w:w="0" w:type="dxa"/>
        <w:tblLook w:val="04A0" w:firstRow="1" w:lastRow="0" w:firstColumn="1" w:lastColumn="0" w:noHBand="0" w:noVBand="1"/>
      </w:tblPr>
      <w:tblGrid>
        <w:gridCol w:w="1044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Indented"/>
      </w:pPr>
    </w:p>
    <w:p w:rsidR="005F29EA" w:rsidRDefault="005F29EA">
      <w:pPr>
        <w:sectPr w:rsidR="005F29EA">
          <w:headerReference w:type="default" r:id="rId79"/>
          <w:footerReference w:type="default" r:id="rId80"/>
          <w:type w:val="continuous"/>
          <w:pgSz w:w="12240" w:h="15840" w:code="1"/>
          <w:pgMar w:top="1170" w:right="720" w:bottom="720" w:left="720" w:header="432" w:footer="288" w:gutter="0"/>
          <w:cols w:space="360"/>
        </w:sectPr>
      </w:pPr>
    </w:p>
    <w:p w:rsidR="005F29EA" w:rsidRDefault="00802D74">
      <w:pPr>
        <w:pStyle w:val="ProductList-SectionHeading"/>
        <w:pageBreakBefore/>
        <w:outlineLvl w:val="0"/>
      </w:pPr>
      <w:bookmarkStart w:id="201" w:name="_Sec548"/>
      <w:bookmarkEnd w:id="33"/>
      <w:r>
        <w:lastRenderedPageBreak/>
        <w:t>Elektroniske Tjenester</w:t>
      </w:r>
      <w:r>
        <w:fldChar w:fldCharType="begin"/>
      </w:r>
      <w:r>
        <w:instrText xml:space="preserve"> TC "</w:instrText>
      </w:r>
      <w:bookmarkStart w:id="202" w:name="_Toc462817373"/>
      <w:r>
        <w:instrText>Elektroniske Tjenester</w:instrText>
      </w:r>
      <w:bookmarkEnd w:id="202"/>
      <w:r>
        <w:instrText>" \l 1</w:instrText>
      </w:r>
      <w:r>
        <w:fldChar w:fldCharType="end"/>
      </w:r>
    </w:p>
    <w:p w:rsidR="005F29EA" w:rsidRDefault="00802D74">
      <w:pPr>
        <w:pStyle w:val="ProductList-Body"/>
      </w:pPr>
      <w:r>
        <w:t xml:space="preserve">Kundens kjøp og bruk av Elektroniske Tjenester fra Microsoft er underlagt Produktvilkårene og Vilkårene for Elektroniske Tjenester (OST), som finnes på </w:t>
      </w:r>
      <w:hyperlink r:id="rId81">
        <w:r>
          <w:rPr>
            <w:color w:val="00467F"/>
            <w:u w:val="single"/>
          </w:rPr>
          <w:t>http://go.microsoft.com/?linkid=9840733</w:t>
        </w:r>
      </w:hyperlink>
      <w:r>
        <w:t xml:space="preserve"> og er inkludert her ved referanse.</w:t>
      </w:r>
    </w:p>
    <w:p w:rsidR="005F29EA" w:rsidRDefault="00802D74">
      <w:pPr>
        <w:pStyle w:val="ProductList-Offering1Heading"/>
        <w:outlineLvl w:val="1"/>
      </w:pPr>
      <w:bookmarkStart w:id="203" w:name="_Sec620"/>
      <w:r>
        <w:t>Tilgjengelighet for Elektroniske Tjenester</w:t>
      </w:r>
      <w:bookmarkEnd w:id="203"/>
      <w:r>
        <w:fldChar w:fldCharType="begin"/>
      </w:r>
      <w:r>
        <w:instrText xml:space="preserve"> TC "</w:instrText>
      </w:r>
      <w:bookmarkStart w:id="204" w:name="_Toc462817374"/>
      <w:r>
        <w:instrText>Tilgjengelighet for Elektroniske Tjenester</w:instrText>
      </w:r>
      <w:bookmarkEnd w:id="204"/>
      <w:r>
        <w:instrText>" \l 2</w:instrText>
      </w:r>
      <w:r>
        <w:fldChar w:fldCharType="end"/>
      </w:r>
    </w:p>
    <w:p w:rsidR="005F29EA" w:rsidRDefault="00802D74">
      <w:pPr>
        <w:pStyle w:val="ProductList-Body"/>
      </w:pPr>
      <w:r>
        <w:t xml:space="preserve">Gå til </w:t>
      </w:r>
      <w:hyperlink r:id="rId82" w:anchor="international">
        <w:r>
          <w:rPr>
            <w:color w:val="00467F"/>
            <w:u w:val="single"/>
          </w:rPr>
          <w:t>http://www.microsoft.com/online/faq.aspx#international</w:t>
        </w:r>
      </w:hyperlink>
      <w:r>
        <w:t xml:space="preserve"> for å se en liste over land og geografiske områder der de Elektroniske Tjenestene er tilgjengelige.</w:t>
      </w:r>
    </w:p>
    <w:p w:rsidR="005F29EA" w:rsidRDefault="00802D74">
      <w:pPr>
        <w:pStyle w:val="ProductList-Offering1Heading"/>
        <w:outlineLvl w:val="1"/>
      </w:pPr>
      <w:bookmarkStart w:id="205" w:name="_Sec621"/>
      <w:r>
        <w:t>Innkjøpsregler for Elektroniske Tjenester</w:t>
      </w:r>
      <w:bookmarkEnd w:id="205"/>
      <w:r>
        <w:fldChar w:fldCharType="begin"/>
      </w:r>
      <w:r>
        <w:instrText xml:space="preserve"> TC "</w:instrText>
      </w:r>
      <w:bookmarkStart w:id="206" w:name="_Toc462817375"/>
      <w:r>
        <w:instrText>Innkjøpsregler for Elektroniske Tjenester</w:instrText>
      </w:r>
      <w:bookmarkEnd w:id="206"/>
      <w:r>
        <w:instrText>" \l 2</w:instrText>
      </w:r>
      <w:r>
        <w:fldChar w:fldCharType="end"/>
      </w:r>
    </w:p>
    <w:p w:rsidR="005F29EA" w:rsidRDefault="00802D74">
      <w:pPr>
        <w:pStyle w:val="ProductList-Body"/>
      </w:pPr>
      <w:r>
        <w:t>Følgende regler gjelder ved kjøp av Elektroniske Tjenester:</w:t>
      </w:r>
    </w:p>
    <w:p w:rsidR="005F29EA" w:rsidRDefault="00802D74" w:rsidP="002E5BD5">
      <w:pPr>
        <w:pStyle w:val="ProductList-Bullet"/>
        <w:numPr>
          <w:ilvl w:val="0"/>
          <w:numId w:val="39"/>
        </w:numPr>
      </w:pPr>
      <w:r>
        <w:t>Abonnementsvilkårene varierer i henhold til kjøpsprogrammet. I henhold til Enterprise-avtaleprogrammet må abonnementsvilkårene for andre Elektroniske Tjenester enn Microsoft Azure sammenfalle med opphørsdatoen for Kundens Registrering.</w:t>
      </w:r>
    </w:p>
    <w:p w:rsidR="005F29EA" w:rsidRDefault="00802D74" w:rsidP="002E5BD5">
      <w:pPr>
        <w:pStyle w:val="ProductList-Bullet"/>
        <w:numPr>
          <w:ilvl w:val="0"/>
          <w:numId w:val="39"/>
        </w:numPr>
      </w:pPr>
      <w:r>
        <w:t>Hvis Kunden kjøper flere abonnementer på en Elektronisk Tjeneste, må slutten av abonnementsperioden for dette tilleggskjøpet samkjøres med Kundens eksisterende abonnementsperiode for den samme Elektroniske Tjenesten.</w:t>
      </w:r>
    </w:p>
    <w:p w:rsidR="005F29EA" w:rsidRDefault="00802D74" w:rsidP="002E5BD5">
      <w:pPr>
        <w:pStyle w:val="ProductList-Bullet"/>
        <w:numPr>
          <w:ilvl w:val="0"/>
          <w:numId w:val="39"/>
        </w:numPr>
      </w:pPr>
      <w:r>
        <w:t>Kunden kan ikke redusere antallet brukere eller enheter som dekkes av abonnementet på Elektroniske Tjenester, i løpet av abonnementsperioden, med mindre det tillates i Kundens volumlisensavtale.</w:t>
      </w:r>
    </w:p>
    <w:p w:rsidR="005F29EA" w:rsidRDefault="00802D74" w:rsidP="002E5BD5">
      <w:pPr>
        <w:pStyle w:val="ProductList-Bullet"/>
        <w:numPr>
          <w:ilvl w:val="0"/>
          <w:numId w:val="39"/>
        </w:numPr>
      </w:pPr>
      <w:r>
        <w:t xml:space="preserve">Vilkår for Microsoft Azure finnes i Microsoft Azure-produktoppføringen. </w:t>
      </w:r>
    </w:p>
    <w:p w:rsidR="005F29EA" w:rsidRDefault="00802D74" w:rsidP="002E5BD5">
      <w:pPr>
        <w:pStyle w:val="ProductList-Bullet"/>
        <w:numPr>
          <w:ilvl w:val="0"/>
          <w:numId w:val="39"/>
        </w:numPr>
      </w:pPr>
      <w:r>
        <w:t>Tilleggs- og Oppgraderingslisenser for Bruker må anskaffes underlagt den samme volumlisensavtalen og registreringen (hvis dette er aktuelt) som den kvalifiserende lisensen eller basis-Bruker-SL-en. Tilleggslisenser utløper ved utløpet av SA-dekningen for den Kvalifiserende Lisensen eller Tilleggs-SL-en for Bruker, avhengig av hva som inntreffer først. Oppgraderingslisenser utløper ved utløpet av Oppgraderings-SL-en eller basis-SL-en for Bruker, avhengig av hva som inntreffer først.</w:t>
      </w:r>
    </w:p>
    <w:p w:rsidR="005F29EA" w:rsidRDefault="00802D74">
      <w:pPr>
        <w:pStyle w:val="ProductList-Offering1Heading"/>
        <w:outlineLvl w:val="1"/>
      </w:pPr>
      <w:bookmarkStart w:id="207" w:name="_Sec623"/>
      <w:r>
        <w:t>Fornyelse av Elektroniske Tjenester</w:t>
      </w:r>
      <w:bookmarkEnd w:id="207"/>
      <w:r>
        <w:fldChar w:fldCharType="begin"/>
      </w:r>
      <w:r>
        <w:instrText xml:space="preserve"> TC "</w:instrText>
      </w:r>
      <w:bookmarkStart w:id="208" w:name="_Toc462817376"/>
      <w:r>
        <w:instrText>Fornyelse av Elektroniske Tjenester</w:instrText>
      </w:r>
      <w:bookmarkEnd w:id="208"/>
      <w:r>
        <w:instrText>" \l 2</w:instrText>
      </w:r>
      <w:r>
        <w:fldChar w:fldCharType="end"/>
      </w:r>
    </w:p>
    <w:p w:rsidR="005F29EA" w:rsidRDefault="00802D74">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83">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GroupHeading"/>
        <w:outlineLvl w:val="1"/>
      </w:pPr>
      <w:bookmarkStart w:id="209" w:name="_Sec624"/>
      <w:r>
        <w:t>Microsoft Azure-tjenester</w:t>
      </w:r>
      <w:bookmarkEnd w:id="209"/>
      <w:r>
        <w:fldChar w:fldCharType="begin"/>
      </w:r>
      <w:r>
        <w:instrText xml:space="preserve"> TC "</w:instrText>
      </w:r>
      <w:bookmarkStart w:id="210" w:name="_Toc462817377"/>
      <w:r>
        <w:instrText>Microsoft Azure-tjenester</w:instrText>
      </w:r>
      <w:bookmarkEnd w:id="210"/>
      <w:r>
        <w:instrText>" \l 2</w:instrText>
      </w:r>
      <w:r>
        <w:fldChar w:fldCharType="end"/>
      </w:r>
    </w:p>
    <w:p w:rsidR="005F29EA" w:rsidRDefault="00802D74">
      <w:pPr>
        <w:pStyle w:val="ProductList-ClauseHeading"/>
        <w:outlineLvl w:val="2"/>
      </w:pPr>
      <w:r>
        <w:t>1. Definisjoner</w:t>
      </w:r>
    </w:p>
    <w:p w:rsidR="005F29EA" w:rsidRDefault="00802D74">
      <w:pPr>
        <w:pStyle w:val="ProductList-Body"/>
      </w:pPr>
      <w:r>
        <w:rPr>
          <w:b/>
          <w:color w:val="00188F"/>
        </w:rPr>
        <w:t>Tildelt Årlig Forpliktelse</w:t>
      </w:r>
      <w:r>
        <w:t xml:space="preserve"> vil si den delen av den Økonomiske Forpliktelsen som fordeles årlig over Registreringsperioden.</w:t>
      </w:r>
    </w:p>
    <w:p w:rsidR="005F29EA" w:rsidRDefault="00802D74">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5F29EA" w:rsidRDefault="00802D74">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5F29EA" w:rsidRDefault="00802D74">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i Vilkår for Elektroniske Tjenester.</w:t>
      </w:r>
    </w:p>
    <w:p w:rsidR="005F29EA" w:rsidRDefault="00802D74">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5F29EA" w:rsidRDefault="005F29EA">
      <w:pPr>
        <w:pStyle w:val="ProductList-Body"/>
      </w:pPr>
    </w:p>
    <w:p w:rsidR="005F29EA" w:rsidRDefault="00802D74">
      <w:pPr>
        <w:pStyle w:val="ProductList-ClauseHeading"/>
        <w:outlineLvl w:val="2"/>
      </w:pPr>
      <w:r>
        <w:t>2. Abonnementsperiode</w:t>
      </w:r>
    </w:p>
    <w:p w:rsidR="005F29EA" w:rsidRDefault="00802D74">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5F29EA" w:rsidRDefault="005F29EA">
      <w:pPr>
        <w:pStyle w:val="ProductList-Body"/>
      </w:pPr>
    </w:p>
    <w:p w:rsidR="005F29EA" w:rsidRDefault="00802D74">
      <w:pPr>
        <w:pStyle w:val="ProductList-ClauseHeading"/>
        <w:outlineLvl w:val="2"/>
      </w:pPr>
      <w:r>
        <w:t>3. Kjøp av Tjenester</w:t>
      </w:r>
    </w:p>
    <w:p w:rsidR="005F29EA" w:rsidRDefault="00802D74">
      <w:pPr>
        <w:pStyle w:val="ProductList-Body"/>
      </w:pPr>
      <w:r>
        <w:t>Microsoft Azure-tjenester kan kjøpes på en av disse måtene eller en kombinasjon av dem:</w:t>
      </w:r>
    </w:p>
    <w:p w:rsidR="005F29EA" w:rsidRDefault="00802D74" w:rsidP="002E5BD5">
      <w:pPr>
        <w:pStyle w:val="ProductList-Bullet"/>
        <w:numPr>
          <w:ilvl w:val="0"/>
          <w:numId w:val="40"/>
        </w:numPr>
      </w:pPr>
      <w:r>
        <w:rPr>
          <w:b/>
          <w:color w:val="00188F"/>
        </w:rPr>
        <w:t>Forpliktelse</w:t>
      </w:r>
      <w:r>
        <w:t xml:space="preserve">: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 </w:t>
      </w:r>
    </w:p>
    <w:p w:rsidR="005F29EA" w:rsidRDefault="00802D74" w:rsidP="002E5BD5">
      <w:pPr>
        <w:pStyle w:val="ProductList-Bullet"/>
        <w:numPr>
          <w:ilvl w:val="1"/>
          <w:numId w:val="40"/>
        </w:numPr>
      </w:pPr>
      <w:r>
        <w:t>Kunder kan redusere sin Økonomiske Forpliktelse for fremtidige årsdatoer for Registrering ved å varsle forhandleren, som i sin tur må behandle reduksjonen sammen med Microsoft før årsdatoen for Registreringen.</w:t>
      </w:r>
    </w:p>
    <w:p w:rsidR="005F29EA" w:rsidRDefault="00802D74" w:rsidP="002E5BD5">
      <w:pPr>
        <w:pStyle w:val="ProductList-Bullet"/>
        <w:numPr>
          <w:ilvl w:val="1"/>
          <w:numId w:val="40"/>
        </w:numPr>
      </w:pPr>
      <w:r>
        <w:lastRenderedPageBreak/>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5F29EA" w:rsidRDefault="00802D74" w:rsidP="002E5BD5">
      <w:pPr>
        <w:pStyle w:val="ProductList-Bullet"/>
        <w:numPr>
          <w:ilvl w:val="0"/>
          <w:numId w:val="40"/>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5F29EA" w:rsidRDefault="00802D74" w:rsidP="002E5BD5">
      <w:pPr>
        <w:pStyle w:val="ProductList-Bullet"/>
        <w:numPr>
          <w:ilvl w:val="0"/>
          <w:numId w:val="40"/>
        </w:numPr>
      </w:pPr>
      <w:r>
        <w:rPr>
          <w:b/>
          <w:color w:val="00188F"/>
        </w:rPr>
        <w:t>Microsoft Azure-tjenesteplan</w:t>
      </w:r>
      <w:r>
        <w:t xml:space="preserve">: Kunder kan abonnere på en Microsoft Azure-tjeneste som en Microsoft Azure-tjenesteplan. </w:t>
      </w:r>
    </w:p>
    <w:p w:rsidR="005F29EA" w:rsidRDefault="00802D74" w:rsidP="002E5BD5">
      <w:pPr>
        <w:pStyle w:val="ProductList-Bullet"/>
        <w:numPr>
          <w:ilvl w:val="0"/>
          <w:numId w:val="40"/>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5F29EA" w:rsidRDefault="005F29EA">
      <w:pPr>
        <w:pStyle w:val="ProductList-Body"/>
      </w:pPr>
    </w:p>
    <w:p w:rsidR="005F29EA" w:rsidRDefault="00802D74">
      <w:pPr>
        <w:pStyle w:val="ProductList-ClauseHeading"/>
        <w:outlineLvl w:val="2"/>
      </w:pPr>
      <w:r>
        <w:t>4. Priser</w:t>
      </w:r>
    </w:p>
    <w:p w:rsidR="005F29EA" w:rsidRDefault="00802D74">
      <w:pPr>
        <w:pStyle w:val="ProductList-Body"/>
      </w:pPr>
      <w:r>
        <w:t>Hvis Kunden ikke har noen Enterprise-registrering, Enterprise Subscription-registrering, Select-avtale, Select Plus-avtale eller Server- og Skyregistrering, gjelder prisnivå A.</w:t>
      </w:r>
    </w:p>
    <w:p w:rsidR="005F29EA" w:rsidRDefault="005F29EA">
      <w:pPr>
        <w:pStyle w:val="ProductList-Body"/>
      </w:pPr>
    </w:p>
    <w:p w:rsidR="005F29EA" w:rsidRDefault="00802D74">
      <w:pPr>
        <w:pStyle w:val="ProductList-Body"/>
      </w:pPr>
      <w:r>
        <w:t>Microsoft kan tilby lavere priser til Kunden eller Kundens forhandler for individuelle Microsoft Azure-tjenester i løpet av en Kundes Registreringsperiode på permanent eller midlertidig basis (kampanje).</w:t>
      </w:r>
    </w:p>
    <w:p w:rsidR="005F29EA" w:rsidRDefault="005F29EA">
      <w:pPr>
        <w:pStyle w:val="ProductList-Body"/>
      </w:pPr>
    </w:p>
    <w:p w:rsidR="005F29EA" w:rsidRDefault="00802D74">
      <w:pPr>
        <w:pStyle w:val="ProductList-ClauseHeading"/>
        <w:outlineLvl w:val="2"/>
      </w:pPr>
      <w:r>
        <w:t>5. Betaling og gebyrer</w:t>
      </w:r>
    </w:p>
    <w:p w:rsidR="005F29EA" w:rsidRDefault="00802D74">
      <w:pPr>
        <w:pStyle w:val="ProductList-Body"/>
      </w:pPr>
      <w:r>
        <w:t>Kunder som har anskaffet Microsoft Azure-tjenester uten å ha en Økonomisk Forpliktelse, blir fakturert med Forbruksrater per kvartal.</w:t>
      </w:r>
    </w:p>
    <w:p w:rsidR="005F29EA" w:rsidRDefault="005F29EA">
      <w:pPr>
        <w:pStyle w:val="ProductList-Body"/>
      </w:pPr>
    </w:p>
    <w:p w:rsidR="005F29EA" w:rsidRDefault="00802D74">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5F29EA" w:rsidRDefault="005F29EA">
      <w:pPr>
        <w:pStyle w:val="ProductList-Body"/>
      </w:pPr>
    </w:p>
    <w:p w:rsidR="005F29EA" w:rsidRDefault="00802D74">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5F29EA" w:rsidRDefault="005F29EA">
      <w:pPr>
        <w:pStyle w:val="ProductList-Body"/>
      </w:pPr>
    </w:p>
    <w:p w:rsidR="005F29EA" w:rsidRDefault="00802D74">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5F29EA" w:rsidRDefault="005F29EA">
      <w:pPr>
        <w:pStyle w:val="ProductList-Body"/>
      </w:pPr>
    </w:p>
    <w:p w:rsidR="005F29EA" w:rsidRDefault="00802D74">
      <w:pPr>
        <w:pStyle w:val="ProductList-Body"/>
      </w:pPr>
      <w:r>
        <w:t>Hvis bruken til en direkte Kunde med Enterprise-avtale er høyere enn den Tildelte Årlige Forpliktelsen pluss den Tildelte Forbruksandelen, blir Kunden eller Kundens forhandler fakturert med Forbruksrater for bruk utover den Tildelte Årlige Forpliktelsen på slutten av hvert registreringskvartal.</w:t>
      </w:r>
    </w:p>
    <w:p w:rsidR="005F29EA" w:rsidRDefault="005F29EA">
      <w:pPr>
        <w:pStyle w:val="ProductList-Body"/>
      </w:pPr>
    </w:p>
    <w:p w:rsidR="005F29EA" w:rsidRDefault="00802D74">
      <w:pPr>
        <w:pStyle w:val="ProductList-Body"/>
      </w:pPr>
      <w:r>
        <w:t>For indirekte Kunder med Enterprise-avtale blir Kundens forhandler fakturert med Forbruksrater for bruk utover den Tildelte Årlige Forpliktelsen på slutten av hvert registreringskvartal.</w:t>
      </w:r>
    </w:p>
    <w:p w:rsidR="005F29EA" w:rsidRDefault="005F29EA">
      <w:pPr>
        <w:pStyle w:val="ProductList-Body"/>
      </w:pPr>
    </w:p>
    <w:p w:rsidR="005F29EA" w:rsidRDefault="00802D74">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5F29EA" w:rsidRDefault="005F29EA">
      <w:pPr>
        <w:pStyle w:val="ProductList-Body"/>
      </w:pPr>
    </w:p>
    <w:p w:rsidR="005F29EA" w:rsidRDefault="00802D74">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5F29EA" w:rsidRDefault="005F29EA">
      <w:pPr>
        <w:pStyle w:val="ProductList-Body"/>
      </w:pPr>
    </w:p>
    <w:p w:rsidR="005F29EA" w:rsidRDefault="00802D74">
      <w:pPr>
        <w:pStyle w:val="ProductList-ClauseHeading"/>
        <w:outlineLvl w:val="2"/>
      </w:pPr>
      <w:r>
        <w:t>6. Open License-, Open Value- og Open Value Subscription-programmer</w:t>
      </w:r>
    </w:p>
    <w:p w:rsidR="005F29EA" w:rsidRDefault="00802D74">
      <w:pPr>
        <w:pStyle w:val="ProductList-SubClauseHeading"/>
        <w:outlineLvl w:val="3"/>
      </w:pPr>
      <w:r>
        <w:t>6.1 Definisjoner</w:t>
      </w:r>
    </w:p>
    <w:p w:rsidR="005F29EA" w:rsidRDefault="00802D74">
      <w:pPr>
        <w:pStyle w:val="ProductList-BodyIndented"/>
      </w:pPr>
      <w:r>
        <w:rPr>
          <w:b/>
          <w:color w:val="00188F"/>
        </w:rPr>
        <w:t>Forbruksrater</w:t>
      </w:r>
      <w:r>
        <w:t xml:space="preserve"> i forbindelse med Open License-, Open Value- og Open Value Subscription-avtaler vil si priser for alle Microsoft Azure-tjenester.</w:t>
      </w:r>
    </w:p>
    <w:p w:rsidR="005F29EA" w:rsidRDefault="00802D74">
      <w:pPr>
        <w:pStyle w:val="ProductList-BodyIndented"/>
      </w:pPr>
      <w:r>
        <w:rPr>
          <w:b/>
          <w:color w:val="00188F"/>
        </w:rPr>
        <w:t>Portal</w:t>
      </w:r>
      <w:r>
        <w:t xml:space="preserve"> er nettportalen Kunden bruker til å administrere Abonnementet.</w:t>
      </w:r>
    </w:p>
    <w:p w:rsidR="005F29EA" w:rsidRDefault="00802D74">
      <w:pPr>
        <w:pStyle w:val="ProductList-BodyIndented"/>
      </w:pPr>
      <w:r>
        <w:rPr>
          <w:b/>
          <w:color w:val="00188F"/>
        </w:rPr>
        <w:t>Abonnement</w:t>
      </w:r>
      <w:r>
        <w:t xml:space="preserve"> er et abonnement med en verdi som angis på bestillingstidspunktet for et gitt antall Microsoft Azure-tjenester.</w:t>
      </w:r>
    </w:p>
    <w:p w:rsidR="005F29EA" w:rsidRDefault="005F29EA">
      <w:pPr>
        <w:pStyle w:val="ProductList-BodyIndented"/>
      </w:pPr>
    </w:p>
    <w:p w:rsidR="005F29EA" w:rsidRDefault="00802D74">
      <w:pPr>
        <w:pStyle w:val="ProductList-SubClauseHeading"/>
        <w:outlineLvl w:val="3"/>
      </w:pPr>
      <w:r>
        <w:t>6.2 Abonnementsperiode</w:t>
      </w:r>
    </w:p>
    <w:p w:rsidR="005F29EA" w:rsidRDefault="00802D74">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5F29EA" w:rsidRDefault="005F29EA">
      <w:pPr>
        <w:pStyle w:val="ProductList-BodyIndented"/>
      </w:pPr>
    </w:p>
    <w:p w:rsidR="005F29EA" w:rsidRDefault="00802D74">
      <w:pPr>
        <w:pStyle w:val="ProductList-ClauseHeading"/>
        <w:outlineLvl w:val="2"/>
      </w:pPr>
      <w:r>
        <w:t>7. Microsoft Azure Hybrid Use Benefit</w:t>
      </w:r>
    </w:p>
    <w:p w:rsidR="005F29EA" w:rsidRDefault="00802D74">
      <w:pPr>
        <w:pStyle w:val="ProductList-Body"/>
      </w:pPr>
      <w:r>
        <w:t>Med Microsoft Azure Hybrid Use Benefit ("HUB") kan kunder med Windows Server-lisenser med SA laste opp og bruke en egen Windows Server-avbildning på Microsoft Azure.</w:t>
      </w:r>
    </w:p>
    <w:p w:rsidR="005F29EA" w:rsidRDefault="005F29EA">
      <w:pPr>
        <w:pStyle w:val="ProductList-Body"/>
      </w:pPr>
    </w:p>
    <w:p w:rsidR="005F29EA" w:rsidRDefault="00802D74">
      <w:pPr>
        <w:pStyle w:val="ProductList-Body"/>
      </w:pPr>
      <w:r>
        <w:t>Med Azure HUB kan Kundene bruke Windows Server på Microsoft Azure gjennom Azure Virtual-maskiner ("Basisforekomster"). HUB inkluderer ikke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w:t>
      </w:r>
    </w:p>
    <w:p w:rsidR="005F29EA" w:rsidRDefault="005F29EA">
      <w:pPr>
        <w:pStyle w:val="ProductList-Body"/>
      </w:pPr>
    </w:p>
    <w:p w:rsidR="005F29EA" w:rsidRDefault="00802D74">
      <w:pPr>
        <w:pStyle w:val="ProductList-Body"/>
      </w:pPr>
      <w:r>
        <w:t xml:space="preserve">Kunden må angi at Windows Server brukes under HUB-en, under konfigurasjon av én eller flere opplastede avbildninger på Azure. Kunden kan bruke opplastet/opplastede avbildning(er) i samsvar med </w:t>
      </w:r>
      <w:hyperlink r:id="rId84">
        <w:r>
          <w:rPr>
            <w:color w:val="00467F"/>
            <w:u w:val="single"/>
          </w:rPr>
          <w:t>Vilkårene for Elektroniske Tjenester</w:t>
        </w:r>
      </w:hyperlink>
      <w:r>
        <w:t>.</w:t>
      </w:r>
    </w:p>
    <w:p w:rsidR="005F29EA" w:rsidRDefault="005F29EA">
      <w:pPr>
        <w:pStyle w:val="ProductList-Body"/>
      </w:pPr>
    </w:p>
    <w:p w:rsidR="005F29EA" w:rsidRDefault="00802D74">
      <w:pPr>
        <w:pStyle w:val="ProductList-Body"/>
      </w:pPr>
      <w:r>
        <w:t>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HUB-en, og er underlagt begrensningene for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rsidR="005F29EA" w:rsidRDefault="00802D74">
      <w:pPr>
        <w:pStyle w:val="ProductList-Offering2HeadingNoBorder"/>
        <w:outlineLvl w:val="2"/>
      </w:pPr>
      <w:bookmarkStart w:id="211" w:name="_Sec625"/>
      <w:r>
        <w:t>Microsoft Azure-tjenester</w:t>
      </w:r>
      <w:bookmarkEnd w:id="211"/>
      <w:r>
        <w:fldChar w:fldCharType="begin"/>
      </w:r>
      <w:r>
        <w:instrText xml:space="preserve"> TC "</w:instrText>
      </w:r>
      <w:bookmarkStart w:id="212" w:name="_Toc462817378"/>
      <w:r>
        <w:instrText>Microsoft Azure-tjenester</w:instrText>
      </w:r>
      <w:bookmarkEnd w:id="212"/>
      <w:r>
        <w:instrText>" \l 3</w:instrText>
      </w:r>
      <w:r>
        <w:fldChar w:fldCharType="end"/>
      </w:r>
    </w:p>
    <w:p w:rsidR="005F29EA" w:rsidRDefault="00802D74">
      <w:pPr>
        <w:pStyle w:val="ProductList-Offering1SubSection"/>
        <w:outlineLvl w:val="3"/>
      </w:pPr>
      <w:bookmarkStart w:id="213" w:name="_Sec705"/>
      <w:r>
        <w:t>1. Programtilgjengelighet</w:t>
      </w:r>
      <w:bookmarkEnd w:id="213"/>
    </w:p>
    <w:tbl>
      <w:tblPr>
        <w:tblStyle w:val="PURTable"/>
        <w:tblW w:w="0" w:type="dxa"/>
        <w:tblLook w:val="04A0" w:firstRow="1" w:lastRow="0" w:firstColumn="1" w:lastColumn="0" w:noHBand="0" w:noVBand="1"/>
      </w:tblPr>
      <w:tblGrid>
        <w:gridCol w:w="4385"/>
        <w:gridCol w:w="807"/>
        <w:gridCol w:w="782"/>
        <w:gridCol w:w="789"/>
        <w:gridCol w:w="804"/>
        <w:gridCol w:w="825"/>
        <w:gridCol w:w="817"/>
        <w:gridCol w:w="794"/>
        <w:gridCol w:w="781"/>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3"/>
      </w:pPr>
      <w:bookmarkStart w:id="214" w:name="_Sec760"/>
      <w:r>
        <w:t>2. Produktvilkår</w:t>
      </w:r>
      <w:bookmarkEnd w:id="214"/>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Til tjenesten avbrytes</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Microsoft Azure-tjenesteplaner</w:t>
      </w:r>
    </w:p>
    <w:p w:rsidR="005F29EA" w:rsidRDefault="00802D74">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F29EA" w:rsidRDefault="005F29EA">
            <w:pPr>
              <w:pStyle w:val="PURBreadcrumb"/>
            </w:pPr>
          </w:p>
          <w:tbl>
            <w:tblPr>
              <w:tblW w:w="0" w:type="dxa"/>
              <w:tblLook w:val="04A0" w:firstRow="1" w:lastRow="0" w:firstColumn="1" w:lastColumn="0" w:noHBand="0" w:noVBand="1"/>
            </w:tblPr>
            <w:tblGrid>
              <w:gridCol w:w="10684"/>
            </w:tblGrid>
            <w:tr w:rsidR="005F29EA">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TableBody"/>
            </w:pPr>
          </w:p>
        </w:tc>
      </w:tr>
    </w:tbl>
    <w:p w:rsidR="005F29EA" w:rsidRDefault="00802D74">
      <w:pPr>
        <w:pStyle w:val="ProductList-Offering1HeadingNoBorder"/>
        <w:outlineLvl w:val="1"/>
      </w:pPr>
      <w:bookmarkStart w:id="215" w:name="_Sec626"/>
      <w:r>
        <w:t>Microsoft Azure-planer</w:t>
      </w:r>
      <w:bookmarkEnd w:id="215"/>
      <w:r>
        <w:fldChar w:fldCharType="begin"/>
      </w:r>
      <w:r>
        <w:instrText xml:space="preserve"> TC "</w:instrText>
      </w:r>
      <w:bookmarkStart w:id="216" w:name="_Toc462817379"/>
      <w:r>
        <w:instrText>Microsoft Azure-planer</w:instrText>
      </w:r>
      <w:bookmarkEnd w:id="216"/>
      <w:r>
        <w:instrText>" \l 2</w:instrText>
      </w:r>
      <w:r>
        <w:fldChar w:fldCharType="end"/>
      </w:r>
    </w:p>
    <w:p w:rsidR="005F29EA" w:rsidRDefault="00802D74">
      <w:pPr>
        <w:pStyle w:val="ProductList-Offering1SubSection"/>
        <w:outlineLvl w:val="2"/>
      </w:pPr>
      <w:bookmarkStart w:id="217" w:name="_Sec706"/>
      <w:r>
        <w:t>1. Programtilgjengelighet</w:t>
      </w:r>
      <w:bookmarkEnd w:id="217"/>
    </w:p>
    <w:tbl>
      <w:tblPr>
        <w:tblStyle w:val="PURTable"/>
        <w:tblW w:w="0" w:type="dxa"/>
        <w:tblLook w:val="04A0" w:firstRow="1" w:lastRow="0" w:firstColumn="1" w:lastColumn="0" w:noHBand="0" w:noVBand="1"/>
      </w:tblPr>
      <w:tblGrid>
        <w:gridCol w:w="4395"/>
        <w:gridCol w:w="805"/>
        <w:gridCol w:w="779"/>
        <w:gridCol w:w="786"/>
        <w:gridCol w:w="802"/>
        <w:gridCol w:w="824"/>
        <w:gridCol w:w="816"/>
        <w:gridCol w:w="791"/>
        <w:gridCol w:w="786"/>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Azure Active Directory Basic (Bruker-SL)</w:t>
            </w:r>
            <w:r>
              <w:fldChar w:fldCharType="begin"/>
            </w:r>
            <w:r>
              <w:instrText xml:space="preserve"> XE "Azure Active Directory Basic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5F29EA" w:rsidTr="00923947">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Azure Active Directory Premium P1 (Bruker-SL)</w:t>
            </w:r>
            <w:r>
              <w:fldChar w:fldCharType="begin"/>
            </w:r>
            <w:r>
              <w:instrText xml:space="preserve"> XE "Azure Active Directory Premium P1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F29EA" w:rsidRDefault="00923947">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Azure Active Directory Premium P2 (Bruker-SL)</w:t>
            </w:r>
            <w:r>
              <w:fldChar w:fldCharType="begin"/>
            </w:r>
            <w:r>
              <w:instrText xml:space="preserve"> XE "Azure Active Directory Premium P2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Azure Information Protection Premium Plan 1 (Bruker-SL)</w:t>
            </w:r>
            <w:r>
              <w:fldChar w:fldCharType="begin"/>
            </w:r>
            <w:r>
              <w:instrText xml:space="preserve"> XE "Azure Information Protection Premium Plan 1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Azure Information Protection Premium Plan 1 Add-on (Bruker-SL)</w:t>
            </w:r>
            <w:r>
              <w:fldChar w:fldCharType="begin"/>
            </w:r>
            <w:r>
              <w:instrText xml:space="preserve"> XE "Azure Information Protection Premium Plan 1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Azure Information Protection Premium Plan 2 (Bruker-SL)</w:t>
            </w:r>
            <w:r>
              <w:fldChar w:fldCharType="begin"/>
            </w:r>
            <w:r>
              <w:instrText xml:space="preserve"> XE "Azure Information Protection Premium Plan 2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Økonomisk Forpliktelse for Microsoft Azure StorSimple-1 (8100-enheten)</w:t>
            </w:r>
            <w:r>
              <w:fldChar w:fldCharType="begin"/>
            </w:r>
            <w:r>
              <w:instrText xml:space="preserve"> XE "Økonomisk Forpliktelse for Microsoft Azure StorSimple-1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Økonomisk Forpliktelse for Microsoft Azure StorSimple-2 (8600-enheten)</w:t>
            </w:r>
            <w:r>
              <w:fldChar w:fldCharType="begin"/>
            </w:r>
            <w:r>
              <w:instrText xml:space="preserve"> XE "Økonomisk Forpliktelse for Microsoft Azure StorSimple-2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Azure StorSimple Premium-støtte</w:t>
            </w:r>
            <w:r>
              <w:fldChar w:fldCharType="begin"/>
            </w:r>
            <w:r>
              <w:instrText xml:space="preserve"> XE "Microsoft Azure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lastRenderedPageBreak/>
              <w:t>Appsikkerhet for Microsoft Cloud (Bruker-SL)</w:t>
            </w:r>
            <w:r>
              <w:fldChar w:fldCharType="begin"/>
            </w:r>
            <w:r>
              <w:instrText xml:space="preserve"> XE "Appsikkerhet for Microsoft Cloud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Appsikkerhet for Microsoft Cloud K (Bruker-SL)</w:t>
            </w:r>
            <w:r>
              <w:fldChar w:fldCharType="begin"/>
            </w:r>
            <w:r>
              <w:instrText xml:space="preserve"> XE "Appsikkerhet for Microsoft Cloud K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Operations Management Suite E1 Add-on</w:t>
            </w:r>
            <w:r>
              <w:fldChar w:fldCharType="begin"/>
            </w:r>
            <w:r>
              <w:instrText xml:space="preserve"> XE "Operations Management Suite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Operations Management Suite E2 Add-on</w:t>
            </w:r>
            <w:r>
              <w:fldChar w:fldCharType="begin"/>
            </w:r>
            <w:r>
              <w:instrText xml:space="preserve"> XE "Operations Management Suite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 xml:space="preserve">Operations Management Suite: Insights and Analytics </w:t>
            </w:r>
            <w:r>
              <w:fldChar w:fldCharType="begin"/>
            </w:r>
            <w:r>
              <w:instrText xml:space="preserve"> XE "Operations Management Suite: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Operations Management Suite: Security and Compliance</w:t>
            </w:r>
            <w:r>
              <w:fldChar w:fldCharType="begin"/>
            </w:r>
            <w:r>
              <w:instrText xml:space="preserve"> XE "Operations Management Suite: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Operations Management Suite: Backup and Disaster Recovery</w:t>
            </w:r>
            <w:r>
              <w:fldChar w:fldCharType="begin"/>
            </w:r>
            <w:r>
              <w:instrText xml:space="preserve"> XE "Operations Management Suite: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2"/>
      </w:pPr>
      <w:bookmarkStart w:id="219" w:name="_Sec761"/>
      <w:r>
        <w:t>2. Produktvilkår</w:t>
      </w:r>
      <w:bookmarkEnd w:id="219"/>
    </w:p>
    <w:tbl>
      <w:tblPr>
        <w:tblStyle w:val="PURTable"/>
        <w:tblW w:w="0" w:type="dxa"/>
        <w:tblLook w:val="04A0" w:firstRow="1" w:lastRow="0" w:firstColumn="1" w:lastColumn="0" w:noHBand="0" w:noVBand="1"/>
      </w:tblPr>
      <w:tblGrid>
        <w:gridCol w:w="3639"/>
        <w:gridCol w:w="3557"/>
        <w:gridCol w:w="3594"/>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Azure Active Standard Support)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Berettiget Reduksjon (SCE): Alle (unntatt Azure Active Support, Azure RemoteApp, Enterprise Mobility + Security)</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Enterprise Mobility + Security (bare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2.1 Operations Management Suite</w:t>
      </w:r>
    </w:p>
    <w:p w:rsidR="005F29EA" w:rsidRDefault="00802D74">
      <w:pPr>
        <w:pStyle w:val="ProductList-SubClauseHeading"/>
        <w:outlineLvl w:val="4"/>
      </w:pPr>
      <w:r>
        <w:t>2.1.1 Tilleggs-SL-er</w:t>
      </w:r>
    </w:p>
    <w:p w:rsidR="005F29EA" w:rsidRDefault="00802D74">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3826"/>
        <w:gridCol w:w="4950"/>
        <w:gridCol w:w="1654"/>
      </w:tblGrid>
      <w:tr w:rsidR="005F29E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5F29EA" w:rsidRDefault="00802D74">
            <w:pPr>
              <w:pStyle w:val="ProductList-TableBody"/>
            </w:pPr>
            <w:r>
              <w:rPr>
                <w:color w:val="FFFFFF"/>
              </w:rPr>
              <w:t>Kvalifisert(e) Lisens(er)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5F29EA" w:rsidRDefault="00802D74">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5F29EA" w:rsidRDefault="00802D74">
            <w:pPr>
              <w:pStyle w:val="ProductList-TableBody"/>
            </w:pPr>
            <w:r>
              <w:rPr>
                <w:color w:val="FFFFFF"/>
              </w:rPr>
              <w:t>Kvalifisert Mengde</w:t>
            </w:r>
          </w:p>
        </w:tc>
      </w:tr>
      <w:tr w:rsidR="005F29EA">
        <w:tc>
          <w:tcPr>
            <w:tcW w:w="44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 xml:space="preserve">Core Infrastructure Server Suite Standard (kjernelisens 2-pakning) </w:t>
            </w:r>
          </w:p>
          <w:p w:rsidR="005F29EA" w:rsidRDefault="00802D74">
            <w:pPr>
              <w:pStyle w:val="ProductList-TableBody"/>
            </w:pPr>
            <w:r>
              <w:t>System Center Standard (kjernelisens 2-pakning)</w:t>
            </w:r>
          </w:p>
        </w:tc>
        <w:tc>
          <w:tcPr>
            <w:tcW w:w="576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1/4</w:t>
            </w:r>
            <w:r>
              <w:rPr>
                <w:i/>
                <w:vertAlign w:val="superscript"/>
              </w:rPr>
              <w:t>2</w:t>
            </w:r>
          </w:p>
        </w:tc>
      </w:tr>
      <w:tr w:rsidR="005F29EA">
        <w:tc>
          <w:tcPr>
            <w:tcW w:w="44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 xml:space="preserve">Core Infrastructure Server Suite Datacenter (kjernelisens 2-pakning) </w:t>
            </w:r>
          </w:p>
          <w:p w:rsidR="005F29EA" w:rsidRDefault="00802D74">
            <w:pPr>
              <w:pStyle w:val="ProductList-TableBody"/>
            </w:pPr>
            <w:r>
              <w:t>System Center Datacenter (kjernelisens 2-pakning)</w:t>
            </w:r>
          </w:p>
          <w:p w:rsidR="005F29EA" w:rsidRDefault="005F29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1</w:t>
            </w:r>
          </w:p>
        </w:tc>
      </w:tr>
      <w:tr w:rsidR="005F29EA">
        <w:tc>
          <w:tcPr>
            <w:tcW w:w="44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Core Infrastructure Server Suite Standard (2 prosessorer)</w:t>
            </w:r>
          </w:p>
          <w:p w:rsidR="005F29EA" w:rsidRDefault="00802D74">
            <w:pPr>
              <w:pStyle w:val="ProductList-TableBody"/>
            </w:pPr>
            <w:r>
              <w:t>System Center Standard (2 prosessorer)</w:t>
            </w:r>
          </w:p>
        </w:tc>
        <w:tc>
          <w:tcPr>
            <w:tcW w:w="576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Operations Management Suite E1 Add-on</w:t>
            </w:r>
          </w:p>
          <w:p w:rsidR="005F29EA" w:rsidRDefault="00802D74">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2</w:t>
            </w:r>
          </w:p>
        </w:tc>
      </w:tr>
      <w:tr w:rsidR="005F29EA">
        <w:tc>
          <w:tcPr>
            <w:tcW w:w="44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Core Infrastructure Server Suite Datacenter (2 prosessor)</w:t>
            </w:r>
          </w:p>
          <w:p w:rsidR="005F29EA" w:rsidRDefault="00802D74">
            <w:pPr>
              <w:pStyle w:val="ProductList-TableBody"/>
            </w:pPr>
            <w:r>
              <w:t>System Center Datacenter (2 prosessor)</w:t>
            </w:r>
          </w:p>
        </w:tc>
        <w:tc>
          <w:tcPr>
            <w:tcW w:w="576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Operations Management Suite E1 Add-on</w:t>
            </w:r>
          </w:p>
          <w:p w:rsidR="005F29EA" w:rsidRDefault="00802D74">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8</w:t>
            </w:r>
          </w:p>
        </w:tc>
      </w:tr>
    </w:tbl>
    <w:p w:rsidR="005F29EA" w:rsidRDefault="00802D74">
      <w:pPr>
        <w:pStyle w:val="ProductList-BodyIndented"/>
      </w:pPr>
      <w:r>
        <w:rPr>
          <w:i/>
          <w:vertAlign w:val="superscript"/>
        </w:rPr>
        <w:t>1</w:t>
      </w:r>
      <w:r>
        <w:rPr>
          <w:i/>
        </w:rPr>
        <w:t>Hver Kvalifisert Lisens må ha aktiv SA</w:t>
      </w:r>
    </w:p>
    <w:p w:rsidR="005F29EA" w:rsidRDefault="00802D74">
      <w:pPr>
        <w:pStyle w:val="ProductList-BodyIndented"/>
      </w:pPr>
      <w:r>
        <w:rPr>
          <w:i/>
          <w:vertAlign w:val="superscript"/>
        </w:rPr>
        <w:t>2</w:t>
      </w:r>
      <w:r>
        <w:rPr>
          <w:i/>
        </w:rPr>
        <w:t>Krever minst fire Kvalifiserte Lisenser</w:t>
      </w:r>
    </w:p>
    <w:p w:rsidR="005F29EA" w:rsidRDefault="005F29EA">
      <w:pPr>
        <w:pStyle w:val="ProductList-BodyIndented"/>
      </w:pPr>
    </w:p>
    <w:p w:rsidR="005F29EA" w:rsidRDefault="00802D74">
      <w:pPr>
        <w:pStyle w:val="ProductList-SubClauseHeading"/>
        <w:outlineLvl w:val="4"/>
      </w:pPr>
      <w:r>
        <w:t>2.1.2 Add-on-SL-er anskaffet under en annen volumlisensavtale enn den kvalifiserende lisensen</w:t>
      </w:r>
    </w:p>
    <w:p w:rsidR="005F29EA" w:rsidRDefault="00802D74">
      <w:pPr>
        <w:pStyle w:val="ProductList-BodyIndented"/>
      </w:pPr>
      <w:r>
        <w:t>En Operations Management Suite Add-on kan anskaffes underlagt en annen volumlisensavtale enn den kvalifiserende lisensen dens. Hvis SA-dekningen for den Kvalifiserende Lisensen utløper før Operations Management Suite Add-on SL-en, løper Operations Management Suite Add-on SL-en ut ved neste årsdato for registrering.</w:t>
      </w:r>
    </w:p>
    <w:p w:rsidR="005F29EA" w:rsidRDefault="005F29EA">
      <w:pPr>
        <w:pStyle w:val="ProductList-BodyIndented"/>
      </w:pPr>
    </w:p>
    <w:p w:rsidR="005F29EA" w:rsidRDefault="00802D74">
      <w:pPr>
        <w:pStyle w:val="ProductList-SubClauseHeading"/>
        <w:outlineLvl w:val="4"/>
      </w:pPr>
      <w:r>
        <w:t>2.1.3 Programvare som er inkludert i Operations Management Suite E2</w:t>
      </w:r>
    </w:p>
    <w:p w:rsidR="005F29EA" w:rsidRDefault="00802D74">
      <w:pPr>
        <w:pStyle w:val="ProductList-BodyIndented"/>
      </w:pPr>
      <w:r>
        <w:t>I løpet av varighetsperioden for hvert Operations Management Suite E2-abonnement kan Kunden installere og kjøre ett eksemplar av den tilsvarende inkluderte programvaren for å Administrere et OSE i Kundens eget anlegg eller i Microsoft Azure.</w:t>
      </w:r>
    </w:p>
    <w:tbl>
      <w:tblPr>
        <w:tblStyle w:val="PURTable0"/>
        <w:tblW w:w="0" w:type="dxa"/>
        <w:tblLook w:val="04A0" w:firstRow="1" w:lastRow="0" w:firstColumn="1" w:lastColumn="0" w:noHBand="0" w:noVBand="1"/>
      </w:tblPr>
      <w:tblGrid>
        <w:gridCol w:w="5164"/>
        <w:gridCol w:w="5266"/>
      </w:tblGrid>
      <w:tr w:rsidR="005F29E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F29EA" w:rsidRDefault="00802D74">
            <w:pPr>
              <w:pStyle w:val="ProductList-TableBody"/>
            </w:pPr>
            <w:r>
              <w:rPr>
                <w:color w:val="FFFFFF"/>
              </w:rPr>
              <w:t>Operations Management Suite-abonnement</w:t>
            </w:r>
          </w:p>
        </w:tc>
        <w:tc>
          <w:tcPr>
            <w:tcW w:w="6120" w:type="dxa"/>
            <w:tcBorders>
              <w:left w:val="single" w:sz="4" w:space="0" w:color="6E6E6E"/>
              <w:right w:val="single" w:sz="4" w:space="0" w:color="6E6E6E"/>
            </w:tcBorders>
            <w:shd w:val="clear" w:color="auto" w:fill="0072C6"/>
          </w:tcPr>
          <w:p w:rsidR="005F29EA" w:rsidRDefault="00802D74">
            <w:pPr>
              <w:pStyle w:val="ProductList-TableBody"/>
            </w:pPr>
            <w:r>
              <w:rPr>
                <w:color w:val="FFFFFF"/>
              </w:rPr>
              <w:t>Programvare som er inkludert</w:t>
            </w:r>
          </w:p>
        </w:tc>
      </w:tr>
      <w:tr w:rsidR="005F29EA">
        <w:tc>
          <w:tcPr>
            <w:tcW w:w="6000" w:type="dxa"/>
            <w:tcBorders>
              <w:left w:val="single" w:sz="4" w:space="0" w:color="6E6E6E"/>
              <w:right w:val="single" w:sz="4" w:space="0" w:color="6E6E6E"/>
            </w:tcBorders>
          </w:tcPr>
          <w:p w:rsidR="005F29EA" w:rsidRDefault="00802D74">
            <w:pPr>
              <w:pStyle w:val="ProductList-TableBody"/>
            </w:pPr>
            <w:r>
              <w:t>Operations Management Suite E1</w:t>
            </w:r>
          </w:p>
          <w:p w:rsidR="005F29EA" w:rsidRDefault="00802D74">
            <w:pPr>
              <w:pStyle w:val="ProductList-TableBody"/>
            </w:pPr>
            <w:r>
              <w:t>Operations Management Suite E1 From SA</w:t>
            </w:r>
          </w:p>
        </w:tc>
        <w:tc>
          <w:tcPr>
            <w:tcW w:w="6120" w:type="dxa"/>
            <w:tcBorders>
              <w:left w:val="single" w:sz="4" w:space="0" w:color="6E6E6E"/>
              <w:right w:val="single" w:sz="4" w:space="0" w:color="6E6E6E"/>
            </w:tcBorders>
          </w:tcPr>
          <w:p w:rsidR="005F29EA" w:rsidRDefault="00802D74">
            <w:pPr>
              <w:pStyle w:val="ProductList-TableBody"/>
            </w:pPr>
            <w:r>
              <w:t>System Center Server Standard</w:t>
            </w:r>
          </w:p>
        </w:tc>
      </w:tr>
      <w:tr w:rsidR="005F29EA">
        <w:tc>
          <w:tcPr>
            <w:tcW w:w="6000" w:type="dxa"/>
            <w:tcBorders>
              <w:left w:val="single" w:sz="4" w:space="0" w:color="6E6E6E"/>
              <w:right w:val="single" w:sz="4" w:space="0" w:color="6E6E6E"/>
            </w:tcBorders>
          </w:tcPr>
          <w:p w:rsidR="005F29EA" w:rsidRDefault="00802D74">
            <w:pPr>
              <w:pStyle w:val="ProductList-TableBody"/>
            </w:pPr>
            <w:r>
              <w:t>Operations Management Suite E2</w:t>
            </w:r>
          </w:p>
          <w:p w:rsidR="005F29EA" w:rsidRDefault="00802D74">
            <w:pPr>
              <w:pStyle w:val="ProductList-TableBody"/>
            </w:pPr>
            <w:r>
              <w:t>Operations Management Suite E2 From SA</w:t>
            </w:r>
          </w:p>
        </w:tc>
        <w:tc>
          <w:tcPr>
            <w:tcW w:w="6120" w:type="dxa"/>
            <w:tcBorders>
              <w:left w:val="single" w:sz="4" w:space="0" w:color="6E6E6E"/>
              <w:right w:val="single" w:sz="4" w:space="0" w:color="6E6E6E"/>
            </w:tcBorders>
          </w:tcPr>
          <w:p w:rsidR="005F29EA" w:rsidRDefault="00802D74">
            <w:pPr>
              <w:pStyle w:val="ProductList-TableBody"/>
            </w:pPr>
            <w:r>
              <w:t>System Center Server Standard</w:t>
            </w:r>
          </w:p>
        </w:tc>
      </w:tr>
      <w:tr w:rsidR="005F29EA">
        <w:tc>
          <w:tcPr>
            <w:tcW w:w="6000" w:type="dxa"/>
            <w:tcBorders>
              <w:left w:val="single" w:sz="4" w:space="0" w:color="6E6E6E"/>
              <w:right w:val="single" w:sz="4" w:space="0" w:color="6E6E6E"/>
            </w:tcBorders>
          </w:tcPr>
          <w:p w:rsidR="005F29EA" w:rsidRDefault="00802D74">
            <w:pPr>
              <w:pStyle w:val="ProductList-TableBody"/>
            </w:pPr>
            <w:r>
              <w:t>Operations Management Suite: Insights and Analytics</w:t>
            </w:r>
          </w:p>
        </w:tc>
        <w:tc>
          <w:tcPr>
            <w:tcW w:w="6120" w:type="dxa"/>
            <w:tcBorders>
              <w:left w:val="single" w:sz="4" w:space="0" w:color="6E6E6E"/>
              <w:right w:val="single" w:sz="4" w:space="0" w:color="6E6E6E"/>
            </w:tcBorders>
          </w:tcPr>
          <w:p w:rsidR="005F29EA" w:rsidRDefault="00802D74">
            <w:pPr>
              <w:pStyle w:val="ProductList-TableBody"/>
            </w:pPr>
            <w:r>
              <w:t>System Center Operation Manager</w:t>
            </w:r>
          </w:p>
        </w:tc>
      </w:tr>
      <w:tr w:rsidR="005F29EA">
        <w:tc>
          <w:tcPr>
            <w:tcW w:w="6000" w:type="dxa"/>
            <w:tcBorders>
              <w:left w:val="single" w:sz="4" w:space="0" w:color="6E6E6E"/>
              <w:right w:val="single" w:sz="4" w:space="0" w:color="6E6E6E"/>
            </w:tcBorders>
          </w:tcPr>
          <w:p w:rsidR="005F29EA" w:rsidRDefault="00802D74">
            <w:pPr>
              <w:pStyle w:val="ProductList-TableBody"/>
            </w:pPr>
            <w:r>
              <w:t>Operations Management Suite: Automation and Control</w:t>
            </w:r>
          </w:p>
        </w:tc>
        <w:tc>
          <w:tcPr>
            <w:tcW w:w="6120" w:type="dxa"/>
            <w:tcBorders>
              <w:left w:val="single" w:sz="4" w:space="0" w:color="6E6E6E"/>
              <w:right w:val="single" w:sz="4" w:space="0" w:color="6E6E6E"/>
            </w:tcBorders>
          </w:tcPr>
          <w:p w:rsidR="005F29EA" w:rsidRDefault="00802D74">
            <w:pPr>
              <w:pStyle w:val="ProductList-TableBody"/>
            </w:pPr>
            <w:r>
              <w:t>System Center Configuration Manager</w:t>
            </w:r>
          </w:p>
          <w:p w:rsidR="005F29EA" w:rsidRDefault="00802D74">
            <w:pPr>
              <w:pStyle w:val="ProductList-TableBody"/>
            </w:pPr>
            <w:r>
              <w:t>System Center Orchestrator</w:t>
            </w:r>
          </w:p>
        </w:tc>
      </w:tr>
      <w:tr w:rsidR="005F29EA">
        <w:tc>
          <w:tcPr>
            <w:tcW w:w="6000" w:type="dxa"/>
            <w:tcBorders>
              <w:left w:val="single" w:sz="4" w:space="0" w:color="6E6E6E"/>
              <w:right w:val="single" w:sz="4" w:space="0" w:color="6E6E6E"/>
            </w:tcBorders>
          </w:tcPr>
          <w:p w:rsidR="005F29EA" w:rsidRDefault="00802D74">
            <w:pPr>
              <w:pStyle w:val="ProductList-TableBody"/>
            </w:pPr>
            <w:r>
              <w:t>Operations Management Suite: Backup and Disaster Recovery</w:t>
            </w:r>
          </w:p>
        </w:tc>
        <w:tc>
          <w:tcPr>
            <w:tcW w:w="6120" w:type="dxa"/>
            <w:tcBorders>
              <w:left w:val="single" w:sz="4" w:space="0" w:color="6E6E6E"/>
              <w:right w:val="single" w:sz="4" w:space="0" w:color="6E6E6E"/>
            </w:tcBorders>
          </w:tcPr>
          <w:p w:rsidR="005F29EA" w:rsidRDefault="00802D74">
            <w:pPr>
              <w:pStyle w:val="ProductList-TableBody"/>
            </w:pPr>
            <w:r>
              <w:t>System Center Data Protection Manager</w:t>
            </w:r>
          </w:p>
          <w:p w:rsidR="005F29EA" w:rsidRDefault="00802D74">
            <w:pPr>
              <w:pStyle w:val="ProductList-TableBody"/>
            </w:pPr>
            <w:r>
              <w:t>System Center Virtual Machine Manager</w:t>
            </w:r>
          </w:p>
        </w:tc>
      </w:tr>
    </w:tbl>
    <w:p w:rsidR="005F29EA" w:rsidRDefault="005F29EA">
      <w:pPr>
        <w:pStyle w:val="ProductList-ClauseHeading"/>
        <w:outlineLvl w:val="3"/>
      </w:pPr>
    </w:p>
    <w:p w:rsidR="005F29EA" w:rsidRDefault="00802D74">
      <w:pPr>
        <w:pStyle w:val="ProductList-SubClauseHeading"/>
        <w:outlineLvl w:val="4"/>
      </w:pPr>
      <w:r>
        <w:t>2.1.4 Kjøpskvalifisering for From SA</w:t>
      </w:r>
    </w:p>
    <w:p w:rsidR="005F29EA" w:rsidRDefault="00802D74">
      <w:pPr>
        <w:pStyle w:val="ProductList-BodyIndented"/>
      </w:pPr>
      <w:r>
        <w:t>From SA-Abonnementslisenser kan kjøpes i stedet for SA for fullt betalte permanente Lisenser med aktiv SA for de Kvalifiserte Produktene i tabellen nedenfor. For hver Kvalifiserte Produkt må Kunden kjøpe en kombinasjon av From SA-SL-er, forutsatt at den samlede mengden ikke overstiger den oppførte Kvalifiserte Mengden.</w:t>
      </w:r>
    </w:p>
    <w:tbl>
      <w:tblPr>
        <w:tblStyle w:val="PURTable0"/>
        <w:tblW w:w="0" w:type="dxa"/>
        <w:tblLook w:val="04A0" w:firstRow="1" w:lastRow="0" w:firstColumn="1" w:lastColumn="0" w:noHBand="0" w:noVBand="1"/>
      </w:tblPr>
      <w:tblGrid>
        <w:gridCol w:w="4363"/>
        <w:gridCol w:w="4043"/>
        <w:gridCol w:w="2024"/>
      </w:tblGrid>
      <w:tr w:rsidR="005F29E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5F29EA" w:rsidRDefault="00802D74">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rsidR="005F29EA" w:rsidRDefault="00802D74">
            <w:pPr>
              <w:pStyle w:val="ProductList-TableBody"/>
            </w:pPr>
            <w:r>
              <w:rPr>
                <w:color w:val="FFFFFF"/>
              </w:rPr>
              <w:t>Tilsvarende From SA-Abonnementslisens</w:t>
            </w:r>
          </w:p>
        </w:tc>
        <w:tc>
          <w:tcPr>
            <w:tcW w:w="2320" w:type="dxa"/>
            <w:tcBorders>
              <w:left w:val="single" w:sz="4" w:space="0" w:color="6E6E6E"/>
              <w:right w:val="single" w:sz="4" w:space="0" w:color="6E6E6E"/>
            </w:tcBorders>
            <w:shd w:val="clear" w:color="auto" w:fill="0072C6"/>
          </w:tcPr>
          <w:p w:rsidR="005F29EA" w:rsidRDefault="00802D74">
            <w:pPr>
              <w:pStyle w:val="ProductList-TableBody"/>
            </w:pPr>
            <w:r>
              <w:rPr>
                <w:color w:val="FFFFFF"/>
              </w:rPr>
              <w:t>Kvalifisert Mengde</w:t>
            </w:r>
          </w:p>
        </w:tc>
      </w:tr>
      <w:tr w:rsidR="005F29EA">
        <w:tc>
          <w:tcPr>
            <w:tcW w:w="5140" w:type="dxa"/>
            <w:tcBorders>
              <w:left w:val="single" w:sz="4" w:space="0" w:color="6E6E6E"/>
              <w:right w:val="single" w:sz="4" w:space="0" w:color="6E6E6E"/>
            </w:tcBorders>
          </w:tcPr>
          <w:p w:rsidR="005F29EA" w:rsidRDefault="00802D74">
            <w:pPr>
              <w:pStyle w:val="ProductList-TableBody"/>
            </w:pPr>
            <w:r>
              <w:t xml:space="preserve">Core Infrastructure Server Suite Standard (kjernelisens 2-pakning) </w:t>
            </w:r>
          </w:p>
          <w:p w:rsidR="005F29EA" w:rsidRDefault="00802D74">
            <w:pPr>
              <w:pStyle w:val="ProductList-TableBody"/>
            </w:pPr>
            <w:r>
              <w:t xml:space="preserve">System Center Standard (kjernelisens 2-pakning) </w:t>
            </w:r>
          </w:p>
        </w:tc>
        <w:tc>
          <w:tcPr>
            <w:tcW w:w="4660" w:type="dxa"/>
            <w:tcBorders>
              <w:left w:val="single" w:sz="4" w:space="0" w:color="6E6E6E"/>
              <w:right w:val="single" w:sz="4" w:space="0" w:color="6E6E6E"/>
            </w:tcBorders>
          </w:tcPr>
          <w:p w:rsidR="005F29EA" w:rsidRDefault="00802D74">
            <w:pPr>
              <w:pStyle w:val="ProductList-TableBody"/>
            </w:pPr>
            <w:r>
              <w:t>Operations Management Suite E1 From SA</w:t>
            </w:r>
          </w:p>
          <w:p w:rsidR="005F29EA" w:rsidRDefault="00802D74">
            <w:pPr>
              <w:pStyle w:val="ProductList-TableBody"/>
            </w:pPr>
            <w:r>
              <w:t>Operations Management Suite E2 From SA</w:t>
            </w:r>
          </w:p>
        </w:tc>
        <w:tc>
          <w:tcPr>
            <w:tcW w:w="2320" w:type="dxa"/>
            <w:tcBorders>
              <w:left w:val="single" w:sz="4" w:space="0" w:color="6E6E6E"/>
              <w:right w:val="single" w:sz="4" w:space="0" w:color="6E6E6E"/>
            </w:tcBorders>
          </w:tcPr>
          <w:p w:rsidR="005F29EA" w:rsidRDefault="00802D74">
            <w:pPr>
              <w:pStyle w:val="ProductList-TableBody"/>
            </w:pPr>
            <w:r>
              <w:t>1/4</w:t>
            </w:r>
            <w:r>
              <w:rPr>
                <w:i/>
                <w:vertAlign w:val="superscript"/>
              </w:rPr>
              <w:t>1</w:t>
            </w:r>
          </w:p>
        </w:tc>
      </w:tr>
      <w:tr w:rsidR="005F29EA">
        <w:tc>
          <w:tcPr>
            <w:tcW w:w="5140" w:type="dxa"/>
            <w:tcBorders>
              <w:left w:val="single" w:sz="4" w:space="0" w:color="6E6E6E"/>
              <w:right w:val="single" w:sz="4" w:space="0" w:color="6E6E6E"/>
            </w:tcBorders>
          </w:tcPr>
          <w:p w:rsidR="005F29EA" w:rsidRDefault="00802D74">
            <w:pPr>
              <w:pStyle w:val="ProductList-TableBody"/>
            </w:pPr>
            <w:r>
              <w:t xml:space="preserve">Core Infrastructure Server Suite Datacenter (kjernelisens 2-pakning) </w:t>
            </w:r>
          </w:p>
          <w:p w:rsidR="005F29EA" w:rsidRDefault="00802D74">
            <w:pPr>
              <w:pStyle w:val="ProductList-TableBody"/>
            </w:pPr>
            <w:r>
              <w:t>System Center Datacenter (kjernelisens 2-pakning)</w:t>
            </w:r>
          </w:p>
        </w:tc>
        <w:tc>
          <w:tcPr>
            <w:tcW w:w="4660" w:type="dxa"/>
            <w:tcBorders>
              <w:left w:val="single" w:sz="4" w:space="0" w:color="6E6E6E"/>
              <w:right w:val="single" w:sz="4" w:space="0" w:color="6E6E6E"/>
            </w:tcBorders>
          </w:tcPr>
          <w:p w:rsidR="005F29EA" w:rsidRDefault="00802D74">
            <w:pPr>
              <w:pStyle w:val="ProductList-TableBody"/>
            </w:pPr>
            <w:r>
              <w:t>Operations Management Suite E1 From SA</w:t>
            </w:r>
          </w:p>
          <w:p w:rsidR="005F29EA" w:rsidRDefault="00802D74">
            <w:pPr>
              <w:pStyle w:val="ProductList-TableBody"/>
            </w:pPr>
            <w:r>
              <w:t>Operations Management Suite E2 From SA</w:t>
            </w:r>
          </w:p>
          <w:p w:rsidR="005F29EA" w:rsidRDefault="005F29EA">
            <w:pPr>
              <w:pStyle w:val="ProductList-TableBody"/>
            </w:pPr>
          </w:p>
        </w:tc>
        <w:tc>
          <w:tcPr>
            <w:tcW w:w="2320" w:type="dxa"/>
            <w:tcBorders>
              <w:left w:val="single" w:sz="4" w:space="0" w:color="6E6E6E"/>
              <w:right w:val="single" w:sz="4" w:space="0" w:color="6E6E6E"/>
            </w:tcBorders>
          </w:tcPr>
          <w:p w:rsidR="005F29EA" w:rsidRDefault="00802D74">
            <w:pPr>
              <w:pStyle w:val="ProductList-TableBody"/>
            </w:pPr>
            <w:r>
              <w:t>1</w:t>
            </w:r>
          </w:p>
        </w:tc>
      </w:tr>
      <w:tr w:rsidR="005F29EA">
        <w:tc>
          <w:tcPr>
            <w:tcW w:w="5140" w:type="dxa"/>
            <w:tcBorders>
              <w:left w:val="single" w:sz="4" w:space="0" w:color="6E6E6E"/>
              <w:right w:val="single" w:sz="4" w:space="0" w:color="6E6E6E"/>
            </w:tcBorders>
          </w:tcPr>
          <w:p w:rsidR="005F29EA" w:rsidRDefault="00802D74">
            <w:pPr>
              <w:pStyle w:val="ProductList-TableBody"/>
            </w:pPr>
            <w:r>
              <w:t>Core Infrastructure Server Suite Standard (2 prosessorer)</w:t>
            </w:r>
          </w:p>
          <w:p w:rsidR="005F29EA" w:rsidRDefault="00802D74">
            <w:pPr>
              <w:pStyle w:val="ProductList-TableBody"/>
            </w:pPr>
            <w:r>
              <w:t>System Center Standard (2 prosessorer)</w:t>
            </w:r>
          </w:p>
        </w:tc>
        <w:tc>
          <w:tcPr>
            <w:tcW w:w="4660" w:type="dxa"/>
            <w:tcBorders>
              <w:left w:val="single" w:sz="4" w:space="0" w:color="6E6E6E"/>
              <w:right w:val="single" w:sz="4" w:space="0" w:color="6E6E6E"/>
            </w:tcBorders>
          </w:tcPr>
          <w:p w:rsidR="005F29EA" w:rsidRDefault="00802D74">
            <w:pPr>
              <w:pStyle w:val="ProductList-TableBody"/>
            </w:pPr>
            <w:r>
              <w:t>Operations Management Suite E1 From SA</w:t>
            </w:r>
          </w:p>
          <w:p w:rsidR="005F29EA" w:rsidRDefault="00802D74">
            <w:pPr>
              <w:pStyle w:val="ProductList-TableBody"/>
            </w:pPr>
            <w:r>
              <w:t>Operations Management Suite E2 From SA</w:t>
            </w:r>
          </w:p>
        </w:tc>
        <w:tc>
          <w:tcPr>
            <w:tcW w:w="2320" w:type="dxa"/>
            <w:tcBorders>
              <w:left w:val="single" w:sz="4" w:space="0" w:color="6E6E6E"/>
              <w:right w:val="single" w:sz="4" w:space="0" w:color="6E6E6E"/>
            </w:tcBorders>
          </w:tcPr>
          <w:p w:rsidR="005F29EA" w:rsidRDefault="00802D74">
            <w:pPr>
              <w:pStyle w:val="ProductList-TableBody"/>
            </w:pPr>
            <w:r>
              <w:t>2</w:t>
            </w:r>
          </w:p>
        </w:tc>
      </w:tr>
      <w:tr w:rsidR="005F29EA">
        <w:tc>
          <w:tcPr>
            <w:tcW w:w="5140" w:type="dxa"/>
            <w:tcBorders>
              <w:left w:val="single" w:sz="4" w:space="0" w:color="6E6E6E"/>
              <w:right w:val="single" w:sz="4" w:space="0" w:color="6E6E6E"/>
            </w:tcBorders>
          </w:tcPr>
          <w:p w:rsidR="005F29EA" w:rsidRDefault="00802D74">
            <w:pPr>
              <w:pStyle w:val="ProductList-TableBody"/>
            </w:pPr>
            <w:r>
              <w:t>Core Infrastructure Server Suite Datacenter (2 prosessor)</w:t>
            </w:r>
          </w:p>
          <w:p w:rsidR="005F29EA" w:rsidRDefault="00802D74">
            <w:pPr>
              <w:pStyle w:val="ProductList-TableBody"/>
            </w:pPr>
            <w:r>
              <w:t>System Center Datacenter (2 prosessor)</w:t>
            </w:r>
          </w:p>
        </w:tc>
        <w:tc>
          <w:tcPr>
            <w:tcW w:w="4660" w:type="dxa"/>
            <w:tcBorders>
              <w:left w:val="single" w:sz="4" w:space="0" w:color="6E6E6E"/>
              <w:right w:val="single" w:sz="4" w:space="0" w:color="6E6E6E"/>
            </w:tcBorders>
          </w:tcPr>
          <w:p w:rsidR="005F29EA" w:rsidRDefault="00802D74">
            <w:pPr>
              <w:pStyle w:val="ProductList-TableBody"/>
            </w:pPr>
            <w:r>
              <w:t>Operations Management Suite E1 From SA</w:t>
            </w:r>
          </w:p>
          <w:p w:rsidR="005F29EA" w:rsidRDefault="00802D74">
            <w:pPr>
              <w:pStyle w:val="ProductList-TableBody"/>
            </w:pPr>
            <w:r>
              <w:t>Operations Management Suite E2 From SA</w:t>
            </w:r>
          </w:p>
        </w:tc>
        <w:tc>
          <w:tcPr>
            <w:tcW w:w="2320" w:type="dxa"/>
            <w:tcBorders>
              <w:left w:val="single" w:sz="4" w:space="0" w:color="6E6E6E"/>
              <w:right w:val="single" w:sz="4" w:space="0" w:color="6E6E6E"/>
            </w:tcBorders>
          </w:tcPr>
          <w:p w:rsidR="005F29EA" w:rsidRDefault="00802D74">
            <w:pPr>
              <w:pStyle w:val="ProductList-TableBody"/>
            </w:pPr>
            <w:r>
              <w:t>8</w:t>
            </w:r>
          </w:p>
        </w:tc>
      </w:tr>
    </w:tbl>
    <w:p w:rsidR="005F29EA" w:rsidRDefault="00802D74">
      <w:pPr>
        <w:pStyle w:val="ProductList-BodyIndented"/>
      </w:pPr>
      <w:r>
        <w:rPr>
          <w:i/>
          <w:vertAlign w:val="superscript"/>
        </w:rPr>
        <w:t>1</w:t>
      </w:r>
      <w:r>
        <w:rPr>
          <w:i/>
        </w:rPr>
        <w:t>Krever minst fire Kvalifiserte Lisenser</w:t>
      </w:r>
    </w:p>
    <w:p w:rsidR="005F29EA" w:rsidRDefault="005F29EA">
      <w:pPr>
        <w:pStyle w:val="ProductList-BodyIndented"/>
      </w:pPr>
    </w:p>
    <w:p w:rsidR="005F29EA" w:rsidRDefault="00802D74">
      <w:pPr>
        <w:pStyle w:val="ProductList-ClauseHeading"/>
        <w:outlineLvl w:val="3"/>
      </w:pPr>
      <w:r>
        <w:t>2.2 Tilbud for Økonomisk Forpliktelse for StorSimple</w:t>
      </w:r>
    </w:p>
    <w:p w:rsidR="005F29EA" w:rsidRDefault="00802D74">
      <w:pPr>
        <w:pStyle w:val="ProductList-Body"/>
      </w:pPr>
      <w:r>
        <w:t xml:space="preserve">For hver enkelt Økonomisk Forpliktelse for StorSimple Kunden kjøper, skal Kunden motta en Lagringsmatriseenhet. Geografisk tilgjengelighet og vilkår og betingelser for Lagringsmatrisen, inkludert begrensede rettigheter, levering, ekspedisjon og tollavgifter, er fastsatt i </w:t>
      </w:r>
      <w:hyperlink r:id="rId87">
        <w:r>
          <w:rPr>
            <w:color w:val="00467F"/>
            <w:u w:val="single"/>
          </w:rPr>
          <w:t>Vedlegg F – Vilkår for Lagringsmatriser</w:t>
        </w:r>
      </w:hyperlink>
      <w:r>
        <w:t>.</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817380"/>
      <w:r>
        <w:instrText>Enterprise Mobility + Security (Plan)</w:instrText>
      </w:r>
      <w:bookmarkEnd w:id="221"/>
      <w:r>
        <w:instrText>" \l 2</w:instrText>
      </w:r>
      <w:r>
        <w:fldChar w:fldCharType="end"/>
      </w:r>
    </w:p>
    <w:p w:rsidR="005F29EA" w:rsidRDefault="00802D74">
      <w:pPr>
        <w:pStyle w:val="ProductList-Offering1SubSection"/>
        <w:outlineLvl w:val="2"/>
      </w:pPr>
      <w:bookmarkStart w:id="222" w:name="_Sec709"/>
      <w:r>
        <w:t>1. Programtilgjengelighet</w:t>
      </w:r>
      <w:bookmarkEnd w:id="222"/>
    </w:p>
    <w:tbl>
      <w:tblPr>
        <w:tblStyle w:val="PURTable"/>
        <w:tblW w:w="0" w:type="dxa"/>
        <w:tblLook w:val="04A0" w:firstRow="1" w:lastRow="0" w:firstColumn="1" w:lastColumn="0" w:noHBand="0" w:noVBand="1"/>
      </w:tblPr>
      <w:tblGrid>
        <w:gridCol w:w="4381"/>
        <w:gridCol w:w="807"/>
        <w:gridCol w:w="782"/>
        <w:gridCol w:w="788"/>
        <w:gridCol w:w="803"/>
        <w:gridCol w:w="825"/>
        <w:gridCol w:w="817"/>
        <w:gridCol w:w="793"/>
        <w:gridCol w:w="788"/>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Enterprise Mobility + Security E5</w:t>
            </w:r>
            <w:r>
              <w:fldChar w:fldCharType="begin"/>
            </w:r>
            <w:r>
              <w:instrText xml:space="preserve"> XE "Enterprise Mobility + Security E5" </w:instrText>
            </w:r>
            <w:r>
              <w:fldChar w:fldCharType="end"/>
            </w:r>
            <w:r>
              <w:t xml:space="preserve"> (Bruker-SL)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2"/>
      </w:pPr>
      <w:bookmarkStart w:id="223" w:name="_Sec764"/>
      <w:r>
        <w:t>2. Produktvilkår</w:t>
      </w:r>
      <w:bookmarkEnd w:id="223"/>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w:t>
            </w:r>
            <w:hyperlink w:anchor="_Sec572">
              <w:r>
                <w:rPr>
                  <w:color w:val="00467F"/>
                  <w:u w:val="single"/>
                </w:rPr>
                <w:t>Vedlegg E</w:t>
              </w:r>
            </w:hyperlink>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2.1 Kjøpskvalifisering for Tilleggs-SL for Bruker</w:t>
      </w:r>
    </w:p>
    <w:p w:rsidR="005F29EA" w:rsidRDefault="00802D74">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5F29EA" w:rsidRDefault="005F29EA">
      <w:pPr>
        <w:pStyle w:val="ProductList-Body"/>
      </w:pPr>
    </w:p>
    <w:p w:rsidR="005F29EA" w:rsidRDefault="00802D74">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Tilleggs-SL for Bruker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F29EA" w:rsidRDefault="00802D74">
            <w:pPr>
              <w:pStyle w:val="ProductList-TableBody"/>
            </w:pPr>
            <w:r>
              <w:t>Enterprise Mobility + Security</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2.3 Kjøpsbegrensninger for Tilleggs-SL for Bruker</w:t>
      </w:r>
    </w:p>
    <w:p w:rsidR="005F29EA" w:rsidRDefault="00802D74">
      <w:pPr>
        <w:pStyle w:val="ProductList-Body"/>
      </w:pPr>
      <w:r>
        <w:t>Bare én Tilleggs-SL for Bruker kan kjøpes for hver Kvalifiserte Lisens (eller sett av Kvalifiserte Lisenser).</w:t>
      </w:r>
    </w:p>
    <w:p w:rsidR="005F29EA" w:rsidRDefault="005F29EA">
      <w:pPr>
        <w:pStyle w:val="ProductList-Body"/>
      </w:pPr>
    </w:p>
    <w:p w:rsidR="005F29EA" w:rsidRDefault="00802D74">
      <w:pPr>
        <w:pStyle w:val="ProductList-Body"/>
      </w:pPr>
      <w:r>
        <w:lastRenderedPageBreak/>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5F29EA" w:rsidRDefault="005F29EA">
      <w:pPr>
        <w:pStyle w:val="ProductList-Body"/>
      </w:pPr>
    </w:p>
    <w:p w:rsidR="005F29EA" w:rsidRDefault="00802D74">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rsidR="005F29EA" w:rsidRDefault="005F29EA">
      <w:pPr>
        <w:pStyle w:val="ProductList-Body"/>
      </w:pPr>
    </w:p>
    <w:p w:rsidR="005F29EA" w:rsidRDefault="00802D74">
      <w:pPr>
        <w:pStyle w:val="ProductList-ClauseHeading"/>
        <w:outlineLvl w:val="3"/>
      </w:pPr>
      <w:r>
        <w:t>2.4 Kjøpskvalifisering for Enterprise Mobility + Security From SA-Bruker-SL-er</w:t>
      </w:r>
    </w:p>
    <w:p w:rsidR="005F29EA" w:rsidRDefault="00802D74">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Nødvendig CAL Suite Bridge</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Bridge for Enterprise Mobility + Security</w:t>
            </w:r>
            <w:r>
              <w:rPr>
                <w:vertAlign w:val="superscript"/>
              </w:rPr>
              <w:t>2,3</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Bridge for Enterprise Mobility + Security</w:t>
            </w:r>
            <w:r>
              <w:rPr>
                <w:vertAlign w:val="superscript"/>
              </w:rPr>
              <w:t>2,4</w:t>
            </w:r>
          </w:p>
        </w:tc>
      </w:tr>
    </w:tbl>
    <w:p w:rsidR="005F29EA" w:rsidRDefault="00802D74">
      <w:pPr>
        <w:pStyle w:val="ProductList-Body"/>
      </w:pPr>
      <w:r>
        <w:rPr>
          <w:i/>
          <w:vertAlign w:val="superscript"/>
        </w:rPr>
        <w:t>1</w:t>
      </w:r>
      <w:r>
        <w:rPr>
          <w:i/>
        </w:rPr>
        <w:t>Kan bare kjøpes på årsdatoen for registreringen eller på starten av en ny registreringsperiode.</w:t>
      </w:r>
    </w:p>
    <w:p w:rsidR="005F29EA" w:rsidRDefault="00802D74">
      <w:pPr>
        <w:pStyle w:val="ProductList-Body"/>
      </w:pPr>
      <w:r>
        <w:rPr>
          <w:i/>
          <w:vertAlign w:val="superscript"/>
        </w:rPr>
        <w:t>2</w:t>
      </w:r>
      <w:r>
        <w:rPr>
          <w:i/>
        </w:rPr>
        <w:t>Kreves bare for Kjøp på årsdatoen for registreringen.</w:t>
      </w:r>
    </w:p>
    <w:p w:rsidR="005F29EA" w:rsidRDefault="00802D74">
      <w:pPr>
        <w:pStyle w:val="ProductList-Body"/>
      </w:pPr>
      <w:r>
        <w:rPr>
          <w:i/>
          <w:vertAlign w:val="superscript"/>
        </w:rPr>
        <w:t>3</w:t>
      </w:r>
      <w:r>
        <w:rPr>
          <w:i/>
        </w:rPr>
        <w:t>Kjøp kreves ikke for brukere som også er lisensiert med Office 365 (Enterprise &amp; Government E1, E3, E5)</w:t>
      </w:r>
    </w:p>
    <w:p w:rsidR="005F29EA" w:rsidRDefault="00802D74">
      <w:pPr>
        <w:pStyle w:val="ProductList-Body"/>
      </w:pPr>
      <w:r>
        <w:rPr>
          <w:i/>
          <w:vertAlign w:val="superscript"/>
        </w:rPr>
        <w:t>4</w:t>
      </w:r>
      <w:r>
        <w:rPr>
          <w:i/>
        </w:rPr>
        <w:t>Kjøp kreves ikke for brukere som også er lisensiert med Office 365 (Enterprise &amp; Government E3, E5)</w:t>
      </w:r>
    </w:p>
    <w:p w:rsidR="005F29EA" w:rsidRDefault="005F29EA">
      <w:pPr>
        <w:pStyle w:val="ProductList-Body"/>
      </w:pPr>
    </w:p>
    <w:p w:rsidR="005F29EA" w:rsidRDefault="00802D74">
      <w:pPr>
        <w:pStyle w:val="ProductList-ClauseHeading"/>
        <w:outlineLvl w:val="3"/>
      </w:pPr>
      <w:r>
        <w:t>2.5 Kjøp av From SA-Bruker-SL-er</w:t>
      </w:r>
    </w:p>
    <w:p w:rsidR="005F29EA" w:rsidRDefault="00802D74">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rsidR="005F29EA" w:rsidRDefault="005F29EA">
      <w:pPr>
        <w:pStyle w:val="ProductList-Body"/>
      </w:pPr>
    </w:p>
    <w:p w:rsidR="005F29EA" w:rsidRDefault="00802D74">
      <w:pPr>
        <w:pStyle w:val="ProductList-ClauseHeading"/>
        <w:outlineLvl w:val="3"/>
      </w:pPr>
      <w:r>
        <w:t>2.6 SA-fordeler for Enterprise Mobility + Security From SA/Bruker-SL-er</w:t>
      </w:r>
    </w:p>
    <w:p w:rsidR="005F29EA" w:rsidRDefault="00802D74">
      <w:pPr>
        <w:pStyle w:val="ProductList-Body"/>
      </w:pPr>
      <w:r>
        <w:t>Enterprise Mobility + Security From SA-Bruker-SL-er kvalifiserer Kunden til SA-fordeler basert på de Kvalifiserte Lisensene i punkt 2.4.</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17381"/>
      <w:r>
        <w:instrText>Secure Productive Enterprise</w:instrText>
      </w:r>
      <w:bookmarkEnd w:id="225"/>
      <w:r>
        <w:instrText>" \l 2</w:instrText>
      </w:r>
      <w:r>
        <w:fldChar w:fldCharType="end"/>
      </w:r>
    </w:p>
    <w:p w:rsidR="005F29EA" w:rsidRDefault="00802D74">
      <w:pPr>
        <w:pStyle w:val="ProductList-Offering1SubSection"/>
        <w:outlineLvl w:val="2"/>
      </w:pPr>
      <w:bookmarkStart w:id="226" w:name="_Sec713"/>
      <w:r>
        <w:t>1. Programtilgjengelighet</w:t>
      </w:r>
      <w:bookmarkEnd w:id="226"/>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Secure Productive Enterprise E3</w:t>
            </w:r>
            <w:r>
              <w:fldChar w:fldCharType="begin"/>
            </w:r>
            <w:r>
              <w:instrText xml:space="preserve"> XE "Secure Productive Enterprise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Secure Productive Enterprise E3 Add-on</w:t>
            </w:r>
            <w:r>
              <w:fldChar w:fldCharType="begin"/>
            </w:r>
            <w:r>
              <w:instrText xml:space="preserve"> XE "Secure Productive Enterprise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Secure Productive Enterprise E3 From SA</w:t>
            </w:r>
            <w:r>
              <w:fldChar w:fldCharType="begin"/>
            </w:r>
            <w:r>
              <w:instrText xml:space="preserve"> XE "Secure Productive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Secure Productive Enterprise E5</w:t>
            </w:r>
            <w:r>
              <w:fldChar w:fldCharType="begin"/>
            </w:r>
            <w:r>
              <w:instrText xml:space="preserve"> XE "Secure Productive Enterprise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Secure Productive Enterprise E5 Add-on</w:t>
            </w:r>
            <w:r>
              <w:fldChar w:fldCharType="begin"/>
            </w:r>
            <w:r>
              <w:instrText xml:space="preserve"> XE "Secure Productive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 xml:space="preserve">Secure Productive Enterprise E5 From SA </w:t>
            </w:r>
            <w:r>
              <w:fldChar w:fldCharType="begin"/>
            </w:r>
            <w:r>
              <w:instrText xml:space="preserve"> XE "Secure Productive Enterprise E5 From SA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2"/>
      </w:pPr>
      <w:bookmarkStart w:id="227" w:name="_Sec768"/>
      <w:r>
        <w:t>2. Produktvilkår</w:t>
      </w:r>
      <w:bookmarkEnd w:id="227"/>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3"/>
      </w:pPr>
      <w:r>
        <w:t>2.1 Utvidede bruksrettigheter for Secure Productive Enterprise-kunder</w:t>
      </w:r>
    </w:p>
    <w:p w:rsidR="005F29EA" w:rsidRDefault="00802D74">
      <w:pPr>
        <w:pStyle w:val="ProductList-SubClauseHeading"/>
        <w:outlineLvl w:val="4"/>
      </w:pPr>
      <w:r>
        <w:t>2.1.1 Office-servere</w:t>
      </w:r>
    </w:p>
    <w:p w:rsidR="005F29EA" w:rsidRDefault="00802D74">
      <w:pPr>
        <w:pStyle w:val="ProductList-BodyIndented"/>
      </w:pPr>
      <w:r>
        <w:t>Hver Lisensierte Bruker tilordnet en Secure Productive Enterprise-Bruker-SL kan installere et ubegrenset antall eksemplarer av følgende serverprogramvare på enhver Server som er dedikert til Kundens bruk:</w:t>
      </w:r>
    </w:p>
    <w:p w:rsidR="005F29EA" w:rsidRDefault="00802D74" w:rsidP="002E5BD5">
      <w:pPr>
        <w:pStyle w:val="ProductList-Bullet"/>
        <w:numPr>
          <w:ilvl w:val="1"/>
          <w:numId w:val="41"/>
        </w:numPr>
      </w:pPr>
      <w:r>
        <w:t>Exchange Server</w:t>
      </w:r>
      <w:r>
        <w:fldChar w:fldCharType="begin"/>
      </w:r>
      <w:r>
        <w:instrText xml:space="preserve"> XE "Exchange Server" </w:instrText>
      </w:r>
      <w:r>
        <w:fldChar w:fldCharType="end"/>
      </w:r>
      <w:r>
        <w:t xml:space="preserve">, </w:t>
      </w:r>
    </w:p>
    <w:p w:rsidR="005F29EA" w:rsidRDefault="00802D74" w:rsidP="002E5BD5">
      <w:pPr>
        <w:pStyle w:val="ProductList-Bullet"/>
        <w:numPr>
          <w:ilvl w:val="1"/>
          <w:numId w:val="41"/>
        </w:numPr>
      </w:pPr>
      <w:r>
        <w:t>SharePoint Server</w:t>
      </w:r>
      <w:r>
        <w:fldChar w:fldCharType="begin"/>
      </w:r>
      <w:r>
        <w:instrText xml:space="preserve"> XE "SharePoint Server" </w:instrText>
      </w:r>
      <w:r>
        <w:fldChar w:fldCharType="end"/>
      </w:r>
      <w:r>
        <w:t xml:space="preserve"> og</w:t>
      </w:r>
    </w:p>
    <w:p w:rsidR="005F29EA" w:rsidRDefault="00802D74" w:rsidP="002E5BD5">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5F29EA" w:rsidRDefault="00802D74">
      <w:pPr>
        <w:pStyle w:val="ProductList-BodyIndented"/>
      </w:pPr>
      <w:r>
        <w:t>Tilgang til den ovennevnte serverprogramvaren er begrenset til brukere som er tilordnet en Secure Productive Enterprise-Bruker-SL. Denne bestemmelsen gjelder ikke for kunder som lisensierer Secure Productive Enterprise i henhold til Avtalen for Microsoft Cloud.</w:t>
      </w:r>
    </w:p>
    <w:p w:rsidR="005F29EA" w:rsidRDefault="005F29EA">
      <w:pPr>
        <w:pStyle w:val="ProductList-BodyIndented"/>
      </w:pPr>
    </w:p>
    <w:p w:rsidR="005F29EA" w:rsidRDefault="00802D74">
      <w:pPr>
        <w:pStyle w:val="ProductList-SubClauseHeading"/>
        <w:outlineLvl w:val="4"/>
      </w:pPr>
      <w:r>
        <w:lastRenderedPageBreak/>
        <w:t>2.1.2 Office Professional Plus</w:t>
      </w:r>
    </w:p>
    <w:p w:rsidR="005F29EA" w:rsidRDefault="00802D74">
      <w:pPr>
        <w:pStyle w:val="ProductList-SubSubClauseHeading"/>
        <w:outlineLvl w:val="5"/>
      </w:pPr>
      <w:r>
        <w:t>2.1.2.1 Secure Productive Enterprise From SA-Bruker-SL-er:</w:t>
      </w:r>
    </w:p>
    <w:p w:rsidR="005F29EA" w:rsidRDefault="00802D74">
      <w:pPr>
        <w:pStyle w:val="ProductList-BodyIndented2"/>
      </w:pPr>
      <w:r>
        <w:t>For hver Lisensierte Bruker som kunden tilordner en Secure Productive Enterprise-Bruker-SL til, kan Kunden installere:</w:t>
      </w:r>
    </w:p>
    <w:p w:rsidR="005F29EA" w:rsidRDefault="00802D74" w:rsidP="002E5BD5">
      <w:pPr>
        <w:pStyle w:val="ProductList-Bullet"/>
        <w:numPr>
          <w:ilvl w:val="2"/>
          <w:numId w:val="42"/>
        </w:numPr>
      </w:pPr>
      <w:r>
        <w:t>ett lokalt eksemplar av Office Professional Plus som utelukkende skal brukes av den Lisensierte Brukeren i abonnementsperioden, og</w:t>
      </w:r>
    </w:p>
    <w:p w:rsidR="005F29EA" w:rsidRDefault="00802D74" w:rsidP="002E5BD5">
      <w:pPr>
        <w:pStyle w:val="ProductList-Bullet"/>
        <w:numPr>
          <w:ilvl w:val="2"/>
          <w:numId w:val="42"/>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5F29EA" w:rsidRDefault="00802D74">
      <w:pPr>
        <w:pStyle w:val="ProductList-BodyIndented2"/>
      </w:pPr>
      <w:r>
        <w:t>Denne bestemmelsen gjelder ikke for kunder som lisensierer dette Produktet i henhold til Avtalen for Microsoft Cloud.</w:t>
      </w:r>
    </w:p>
    <w:p w:rsidR="005F29EA" w:rsidRDefault="005F29EA">
      <w:pPr>
        <w:pStyle w:val="ProductList-BodyIndented2"/>
      </w:pPr>
    </w:p>
    <w:p w:rsidR="005F29EA" w:rsidRDefault="00802D74">
      <w:pPr>
        <w:pStyle w:val="ProductList-SubSubClauseHeading"/>
        <w:outlineLvl w:val="5"/>
      </w:pPr>
      <w:r>
        <w:t>2.1.2.1 Secure Productive Enterprise From SA-Bruker-SL-er anskaffet i MPSA</w:t>
      </w:r>
    </w:p>
    <w:p w:rsidR="005F29EA" w:rsidRDefault="00802D74">
      <w:pPr>
        <w:pStyle w:val="ProductList-BodyIndented2"/>
      </w:pPr>
      <w:r>
        <w:t>For hver Lisensierte Bruker med en enhet som dekkes av Software Assurance for Office Professional Plus, som Kunden tilordner en Secure Productive Enterprise-Bruker-SL til, kan Kunden installere ett lokalt eksemplar av Office Professional Plus som utelukkende skal brukes av den Lisensierte Brukeren i abonnementsperioden.</w:t>
      </w:r>
    </w:p>
    <w:p w:rsidR="005F29EA" w:rsidRDefault="005F29EA">
      <w:pPr>
        <w:pStyle w:val="ProductList-BodyIndented2"/>
      </w:pPr>
    </w:p>
    <w:p w:rsidR="005F29EA" w:rsidRDefault="00802D74">
      <w:pPr>
        <w:pStyle w:val="ProductList-ClauseHeading"/>
        <w:outlineLvl w:val="3"/>
      </w:pPr>
      <w:r>
        <w:t>2.2 Tilleggs-SL-er for Bruker og From SA Bruker-SL-er</w:t>
      </w:r>
    </w:p>
    <w:p w:rsidR="005F29EA" w:rsidRDefault="00802D74">
      <w:pPr>
        <w:pStyle w:val="ProductList-Body"/>
      </w:pPr>
      <w:r>
        <w:t xml:space="preserve">Kunder som ønsker å anskaffe en Secure Productive Enterprise Add-On-Bruker-SL eller en Secure Productive Enterprise From SA-Bruker-SL,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tilordning for hver komponent av Secure Productive Enterprise. Komponentene er: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 Hvis du vil ha mer informasjons, kan du se punktene om Secure Productive Enterprise Add-on-Bruker-SL-er og Secure Productive Enterprise From SA-Bruker-SL-er under punktene Tilleggsinformasjon for komponentene i Secure Productive Enterprise.</w:t>
      </w:r>
    </w:p>
    <w:p w:rsidR="005F29EA" w:rsidRDefault="005F29EA">
      <w:pPr>
        <w:pStyle w:val="ProductList-Body"/>
      </w:pPr>
    </w:p>
    <w:p w:rsidR="005F29EA" w:rsidRDefault="00802D74">
      <w:pPr>
        <w:pStyle w:val="ProductList-ClauseHeading"/>
        <w:outlineLvl w:val="3"/>
      </w:pPr>
      <w:r>
        <w:t>2.3 Kjøp av From SA-Bruker-SL-er</w:t>
      </w:r>
    </w:p>
    <w:p w:rsidR="005F29EA" w:rsidRDefault="00802D74">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Windows-datamaskinoperasjonssystem, 4.4.1.</w:t>
      </w:r>
    </w:p>
    <w:p w:rsidR="005F29EA" w:rsidRDefault="005F29EA">
      <w:pPr>
        <w:pStyle w:val="ProductList-Body"/>
      </w:pPr>
    </w:p>
    <w:p w:rsidR="005F29EA" w:rsidRDefault="00802D74">
      <w:pPr>
        <w:pStyle w:val="ProductList-ClauseHeading"/>
        <w:outlineLvl w:val="3"/>
      </w:pPr>
      <w:r>
        <w:t>2.4 SA Benefits for Secure Productive Enterprise From SA-Bruker-SL-er</w:t>
      </w:r>
    </w:p>
    <w:p w:rsidR="005F29EA" w:rsidRDefault="00802D74">
      <w:pPr>
        <w:pStyle w:val="ProductList-Body"/>
      </w:pPr>
      <w:r>
        <w:t xml:space="preserve">Secure Productive Enterprise From SA-Bruker-SL-er gir de samme SA-fordelene som From SA-komponentene i Secure Productive Enterprise From SA-Bruker-SL-en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XE "Windows 10 Enterprise " </w:instrText>
      </w:r>
      <w:r>
        <w:fldChar w:fldCharType="end"/>
      </w:r>
      <w:r>
        <w:t>E3/E5 Per User From SA).</w:t>
      </w:r>
    </w:p>
    <w:p w:rsidR="005F29EA" w:rsidRDefault="005F29EA">
      <w:pPr>
        <w:pStyle w:val="ProductList-Body"/>
      </w:pPr>
    </w:p>
    <w:p w:rsidR="005F29EA" w:rsidRDefault="00802D74">
      <w:pPr>
        <w:pStyle w:val="ProductList-ClauseHeading"/>
        <w:outlineLvl w:val="3"/>
      </w:pPr>
      <w:r>
        <w:t>2.5 Offentlige skytjenester i USA</w:t>
      </w:r>
    </w:p>
    <w:p w:rsidR="005F29EA" w:rsidRDefault="00802D74">
      <w:pPr>
        <w:pStyle w:val="ProductList-Body"/>
      </w:pPr>
      <w:r>
        <w:t xml:space="preserve">Se tabellen for Programtilgjengelighet for hver komponent i Secure Productive Enterprise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GroupHeading"/>
        <w:outlineLvl w:val="1"/>
      </w:pPr>
      <w:bookmarkStart w:id="228" w:name="_Sec631"/>
      <w:r>
        <w:t>Microsoft Dynamics Online Services</w:t>
      </w:r>
      <w:bookmarkEnd w:id="228"/>
      <w:r>
        <w:fldChar w:fldCharType="begin"/>
      </w:r>
      <w:r>
        <w:instrText xml:space="preserve"> TC "</w:instrText>
      </w:r>
      <w:bookmarkStart w:id="229" w:name="_Toc462817382"/>
      <w:r>
        <w:instrText>Microsoft Dynamics Online Services</w:instrText>
      </w:r>
      <w:bookmarkEnd w:id="229"/>
      <w:r>
        <w:instrText>" \l 2</w:instrText>
      </w:r>
      <w:r>
        <w:fldChar w:fldCharType="end"/>
      </w:r>
    </w:p>
    <w:p w:rsidR="005F29EA" w:rsidRDefault="00802D74">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17383"/>
      <w:r>
        <w:instrText>Microsoft Dynamics AX</w:instrText>
      </w:r>
      <w:bookmarkEnd w:id="231"/>
      <w:r>
        <w:instrText>" \l 3</w:instrText>
      </w:r>
      <w:r>
        <w:fldChar w:fldCharType="end"/>
      </w:r>
    </w:p>
    <w:p w:rsidR="005F29EA" w:rsidRDefault="00802D74">
      <w:pPr>
        <w:pStyle w:val="ProductList-Offering1SubSection"/>
        <w:outlineLvl w:val="3"/>
      </w:pPr>
      <w:bookmarkStart w:id="232" w:name="_Sec897"/>
      <w:r>
        <w:t>1. Programtilgjengelighet</w:t>
      </w:r>
      <w:bookmarkEnd w:id="232"/>
    </w:p>
    <w:tbl>
      <w:tblPr>
        <w:tblStyle w:val="PURTable"/>
        <w:tblW w:w="0" w:type="dxa"/>
        <w:tblLook w:val="04A0" w:firstRow="1" w:lastRow="0" w:firstColumn="1" w:lastColumn="0" w:noHBand="0" w:noVBand="1"/>
      </w:tblPr>
      <w:tblGrid>
        <w:gridCol w:w="4508"/>
        <w:gridCol w:w="817"/>
        <w:gridCol w:w="683"/>
        <w:gridCol w:w="802"/>
        <w:gridCol w:w="709"/>
        <w:gridCol w:w="832"/>
        <w:gridCol w:w="825"/>
        <w:gridCol w:w="806"/>
        <w:gridCol w:w="802"/>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Microsoft Dynamics AX Enterprise</w:t>
            </w:r>
            <w:r>
              <w:fldChar w:fldCharType="begin"/>
            </w:r>
            <w:r>
              <w:instrText xml:space="preserve"> XE "Microsoft Dynamics AX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Enterprise for SA</w:t>
            </w:r>
            <w:r>
              <w:fldChar w:fldCharType="begin"/>
            </w:r>
            <w:r>
              <w:instrText xml:space="preserve"> XE "Microsoft Dynamics AX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Task</w:t>
            </w:r>
            <w:r>
              <w:fldChar w:fldCharType="begin"/>
            </w:r>
            <w:r>
              <w:instrText xml:space="preserve"> XE "Microsoft Dynamics AX Task"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Task for SA</w:t>
            </w:r>
            <w:r>
              <w:fldChar w:fldCharType="begin"/>
            </w:r>
            <w:r>
              <w:instrText xml:space="preserve"> XE "Microsoft Dynamics AX Task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Self Serve</w:t>
            </w:r>
            <w:r>
              <w:fldChar w:fldCharType="begin"/>
            </w:r>
            <w:r>
              <w:instrText xml:space="preserve"> XE "Microsoft Dynamics AX Self 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Self Serve for SA</w:t>
            </w:r>
            <w:r>
              <w:fldChar w:fldCharType="begin"/>
            </w:r>
            <w:r>
              <w:instrText xml:space="preserve"> XE "Microsoft Dynamics AX Self Serve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Device</w:t>
            </w:r>
            <w:r>
              <w:fldChar w:fldCharType="begin"/>
            </w:r>
            <w:r>
              <w:instrText xml:space="preserve"> XE "Microsoft Dynamics AX Device"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 xml:space="preserve">Microsoft Dynamics AX Device for SA </w:t>
            </w:r>
            <w:r>
              <w:fldChar w:fldCharType="begin"/>
            </w:r>
            <w:r>
              <w:instrText xml:space="preserve"> XE "Microsoft Dynamics AX Device for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Additional Storage</w:t>
            </w:r>
            <w:r>
              <w:fldChar w:fldCharType="begin"/>
            </w:r>
            <w:r>
              <w:instrText xml:space="preserve"> XE "Microsoft Dynamics AX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Dynamics AX Sandbox Tier 4: Standard Performance testing (Tilleggs-SL)</w:t>
            </w:r>
            <w:r>
              <w:fldChar w:fldCharType="begin"/>
            </w:r>
            <w:r>
              <w:instrText xml:space="preserve"> XE "Microsoft Dynamics AX Sandbox Tier 4: Standard Performance testing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lastRenderedPageBreak/>
              <w:t>Microsoft Dynamics AX Sandbox Tier 5: Premier Performance testing</w:t>
            </w:r>
            <w:r>
              <w:fldChar w:fldCharType="begin"/>
            </w:r>
            <w:r>
              <w:instrText xml:space="preserve"> XE "Microsoft Dynamics AX Sandbox Tier 5: Premier Performance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none" w:sz="4" w:space="0" w:color="FFFFFF"/>
              <w:right w:val="none" w:sz="4" w:space="0" w:color="6E6E6E"/>
            </w:tcBorders>
          </w:tcPr>
          <w:p w:rsidR="005F29EA" w:rsidRDefault="00802D74">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5F29EA" w:rsidRDefault="00802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233" w:name="_Sec898"/>
      <w:r>
        <w:t>2. Produktvilkår</w:t>
      </w:r>
      <w:bookmarkEnd w:id="233"/>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00000"/>
              </w:rPr>
              <w:t>Kvalifisert for Utvidet Gyldighetsperiode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405"/>
        <w:gridCol w:w="5385"/>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Tilleggs-SL for Bruker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AX Self Serve for SA, Bruker-SL</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eller</w:t>
            </w:r>
          </w:p>
          <w:p w:rsidR="005F29EA" w:rsidRDefault="00802D74">
            <w:pPr>
              <w:pStyle w:val="ProductList-TableBody"/>
            </w:pPr>
            <w:r>
              <w:t>Microsoft Dynamics AX Task Additive, Bruker-CAL</w:t>
            </w:r>
            <w:r>
              <w:fldChar w:fldCharType="begin"/>
            </w:r>
            <w:r>
              <w:instrText xml:space="preserve"> XE "Microsoft Dynamics AX Task Additive, Bruker-CAL"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AX Task for SA (Bruker-SL)</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AX Task, Enhets-CAL</w:t>
            </w:r>
            <w:r>
              <w:fldChar w:fldCharType="begin"/>
            </w:r>
            <w:r>
              <w:instrText xml:space="preserve"> XE "Microsoft Dynamics AX Task, Enhets-CAL" </w:instrText>
            </w:r>
            <w:r>
              <w:fldChar w:fldCharType="end"/>
            </w:r>
            <w:r>
              <w:rPr>
                <w:i/>
                <w:vertAlign w:val="superscript"/>
              </w:rPr>
              <w:t>1</w:t>
            </w:r>
            <w:r>
              <w:t>, or</w:t>
            </w:r>
          </w:p>
          <w:p w:rsidR="005F29EA" w:rsidRDefault="00802D74">
            <w:pPr>
              <w:pStyle w:val="ProductList-TableBody"/>
            </w:pPr>
            <w:r>
              <w:t>Microsoft Dynamics AX Task Additive, Enhets-CAL</w:t>
            </w:r>
            <w:r>
              <w:fldChar w:fldCharType="begin"/>
            </w:r>
            <w:r>
              <w:instrText xml:space="preserve"> XE "Microsoft Dynamics AX Task Additive, Enhets-CAL"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AX Task for SA, Enhets-SL</w:t>
            </w:r>
          </w:p>
          <w:p w:rsidR="005F29EA" w:rsidRDefault="005F29EA">
            <w:pPr>
              <w:pStyle w:val="ProductList-TableBody"/>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eller </w:t>
            </w:r>
          </w:p>
          <w:p w:rsidR="005F29EA" w:rsidRDefault="00802D74">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eller</w:t>
            </w:r>
          </w:p>
          <w:p w:rsidR="005F29EA" w:rsidRDefault="00802D74">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eller</w:t>
            </w:r>
          </w:p>
          <w:p w:rsidR="005F29EA" w:rsidRDefault="00802D74">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Dynamics AX Enterprise for SA, Bruker-SL</w:t>
            </w:r>
          </w:p>
        </w:tc>
      </w:tr>
    </w:tbl>
    <w:p w:rsidR="005F29EA" w:rsidRDefault="00802D74">
      <w:pPr>
        <w:pStyle w:val="ProductList-Body"/>
      </w:pPr>
      <w:r>
        <w:rPr>
          <w:i/>
          <w:vertAlign w:val="superscript"/>
        </w:rPr>
        <w:t>1</w:t>
      </w:r>
      <w:r>
        <w:rPr>
          <w:i/>
        </w:rPr>
        <w:t>Med aktiv SA</w:t>
      </w:r>
    </w:p>
    <w:p w:rsidR="005F29EA" w:rsidRDefault="005F29EA">
      <w:pPr>
        <w:pStyle w:val="ProductList-Body"/>
      </w:pPr>
    </w:p>
    <w:p w:rsidR="005F29EA" w:rsidRDefault="00802D74">
      <w:pPr>
        <w:pStyle w:val="ProductList-ClauseHeading"/>
        <w:outlineLvl w:val="4"/>
      </w:pPr>
      <w:r>
        <w:t>2.2 Microsoft Dynamics AX Support-tilbud</w:t>
      </w:r>
    </w:p>
    <w:p w:rsidR="005F29EA" w:rsidRDefault="00802D74">
      <w:pPr>
        <w:pStyle w:val="ProductList-Body"/>
      </w:pPr>
      <w:r>
        <w:t xml:space="preserve">Detaljer om støttetilbud for Microsoft Dynamics AX er tilgjengelig på </w:t>
      </w:r>
      <w:hyperlink r:id="rId91">
        <w:r>
          <w:rPr>
            <w:color w:val="00467F"/>
            <w:u w:val="single"/>
          </w:rPr>
          <w:t>http://www.microsoft.com/en-us/dynamics/dynamics-online-support.aspx</w:t>
        </w:r>
      </w:hyperlink>
      <w:r>
        <w:t xml:space="preserve">. </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17384"/>
      <w:r>
        <w:instrText>Microsoft Dynamics CRM Online</w:instrText>
      </w:r>
      <w:bookmarkEnd w:id="235"/>
      <w:r>
        <w:instrText>" \l 3</w:instrText>
      </w:r>
      <w:r>
        <w:fldChar w:fldCharType="end"/>
      </w:r>
    </w:p>
    <w:p w:rsidR="005F29EA" w:rsidRDefault="00802D74">
      <w:pPr>
        <w:pStyle w:val="ProductList-Offering1SubSection"/>
        <w:outlineLvl w:val="3"/>
      </w:pPr>
      <w:bookmarkStart w:id="236" w:name="_Sec715"/>
      <w:r>
        <w:t>1. Programtilgjengelighet</w:t>
      </w:r>
      <w:bookmarkEnd w:id="236"/>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Microsoft Dynamics CRM Online Essential</w:t>
            </w:r>
            <w:r>
              <w:fldChar w:fldCharType="begin"/>
            </w:r>
            <w:r>
              <w:instrText xml:space="preserve"> XE "Microsoft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Professional Add-on for Office 365 for SA</w:t>
            </w:r>
            <w:r>
              <w:fldChar w:fldCharType="begin"/>
            </w:r>
            <w:r>
              <w:instrText xml:space="preserve"> XE "Microsoft Dynamics CRM Online Professional Add-on for Office 365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Dynamics CRM Online Additional Portal Page Views (Tilleggs-SL)</w:t>
            </w:r>
            <w:r>
              <w:fldChar w:fldCharType="begin"/>
            </w:r>
            <w:r>
              <w:instrText xml:space="preserve"> XE "Microsoft Dynamics CRM Online Additional Portal Page Views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Field Service (Bruker-SL)</w:t>
            </w:r>
            <w:r>
              <w:fldChar w:fldCharType="begin"/>
            </w:r>
            <w:r>
              <w:instrText xml:space="preserve"> XE "Microsoft Dynamics CRM Online Field Service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CRM Online Portal</w:t>
            </w:r>
            <w:r>
              <w:fldChar w:fldCharType="begin"/>
            </w:r>
            <w:r>
              <w:instrText xml:space="preserve"> XE "Microsoft Dynamics CRM Online Portal"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rPr>
                <w:color w:val="000000"/>
              </w:rPr>
              <w:t>Microsoft Dynamics Employee Self Service (bruker-SL)</w:t>
            </w:r>
            <w:r>
              <w:fldChar w:fldCharType="begin"/>
            </w:r>
            <w:r>
              <w:instrText xml:space="preserve"> XE "Microsoft Dynamics Employee Self Service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237" w:name="_Sec770"/>
      <w:r>
        <w:lastRenderedPageBreak/>
        <w:t>2. Produktvilkår</w:t>
      </w:r>
      <w:bookmarkEnd w:id="237"/>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Professional Add-on for Office 365, Microsoft Dynamics CRM Online Professional Add-on for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6"/>
        <w:gridCol w:w="5394"/>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Tilleggs-SL for Bruker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Dynamics CRM Online Essentials for SA User SL</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eller</w:t>
            </w:r>
          </w:p>
          <w:p w:rsidR="005F29EA" w:rsidRDefault="00802D74">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Dynamics CRM Online Basic for SA User SL</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eller</w:t>
            </w:r>
          </w:p>
          <w:p w:rsidR="005F29EA" w:rsidRDefault="00802D74">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Dynamics CRM Online Professional for SA User SL</w:t>
            </w:r>
          </w:p>
          <w:p w:rsidR="005F29EA" w:rsidRDefault="00802D74">
            <w:pPr>
              <w:pStyle w:val="ProductList-TableBody"/>
            </w:pPr>
            <w:r>
              <w:t>Dynamics CRM Online Enterprise for SA User SL</w:t>
            </w:r>
          </w:p>
        </w:tc>
      </w:tr>
    </w:tbl>
    <w:p w:rsidR="005F29EA" w:rsidRDefault="00802D74">
      <w:pPr>
        <w:pStyle w:val="ProductList-Body"/>
      </w:pPr>
      <w:r>
        <w:rPr>
          <w:i/>
          <w:vertAlign w:val="superscript"/>
        </w:rPr>
        <w:t>1</w:t>
      </w:r>
      <w:r>
        <w:rPr>
          <w:i/>
        </w:rPr>
        <w:t>Med aktiv SA</w:t>
      </w:r>
    </w:p>
    <w:p w:rsidR="005F29EA" w:rsidRDefault="005F29EA">
      <w:pPr>
        <w:pStyle w:val="ProductList-Body"/>
      </w:pPr>
    </w:p>
    <w:p w:rsidR="005F29EA" w:rsidRDefault="00802D74">
      <w:pPr>
        <w:pStyle w:val="ProductList-ClauseHeading"/>
        <w:outlineLvl w:val="4"/>
      </w:pPr>
      <w:r>
        <w:t>2.2 Microsoft Dynamics CRM Online Professional for Government</w:t>
      </w:r>
    </w:p>
    <w:p w:rsidR="005F29EA" w:rsidRDefault="00802D74">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5F29EA" w:rsidRDefault="005F29EA">
      <w:pPr>
        <w:pStyle w:val="ProductList-Body"/>
      </w:pPr>
    </w:p>
    <w:p w:rsidR="005F29EA" w:rsidRDefault="00802D74">
      <w:pPr>
        <w:pStyle w:val="ProductList-ClauseHeading"/>
        <w:outlineLvl w:val="4"/>
      </w:pPr>
      <w:r>
        <w:t>2.3 Microsoft Dynamics CRM Online Support-tilbud</w:t>
      </w:r>
    </w:p>
    <w:p w:rsidR="005F29EA" w:rsidRDefault="00802D74">
      <w:pPr>
        <w:pStyle w:val="ProductList-Body"/>
      </w:pPr>
      <w:r>
        <w:t xml:space="preserve">Detaljer om støttetilbud for Microsoft Dynamics CRM Online finnes på </w:t>
      </w:r>
      <w:hyperlink r:id="rId93">
        <w:r>
          <w:rPr>
            <w:color w:val="00467F"/>
            <w:u w:val="single"/>
          </w:rPr>
          <w:t>http://www.microsoft.com/en-us/dynamics/dynamics-online-support.aspx</w:t>
        </w:r>
      </w:hyperlink>
      <w:r>
        <w:t xml:space="preserve">. </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17385"/>
      <w:r>
        <w:instrText>Microsoft Dynamics Marketing</w:instrText>
      </w:r>
      <w:bookmarkEnd w:id="239"/>
      <w:r>
        <w:instrText>" \l 3</w:instrText>
      </w:r>
      <w:r>
        <w:fldChar w:fldCharType="end"/>
      </w:r>
    </w:p>
    <w:p w:rsidR="005F29EA" w:rsidRDefault="00802D74">
      <w:pPr>
        <w:pStyle w:val="ProductList-Offering1SubSection"/>
        <w:outlineLvl w:val="3"/>
      </w:pPr>
      <w:bookmarkStart w:id="240" w:name="_Sec716"/>
      <w:r>
        <w:t>1. Programtilgjengelighet</w:t>
      </w:r>
      <w:bookmarkEnd w:id="240"/>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Microsoft Dynamics Marketing Enterprise</w:t>
            </w:r>
            <w:r>
              <w:fldChar w:fldCharType="begin"/>
            </w:r>
            <w:r>
              <w:instrText xml:space="preserve"> XE "Microsoft Dynamics Marketing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9" w:space="0" w:color="000000"/>
            </w:tcBorders>
          </w:tcPr>
          <w:p w:rsidR="005F29EA" w:rsidRDefault="00802D7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none" w:sz="4" w:space="0" w:color="FFFFFF"/>
              <w:right w:val="none" w:sz="9" w:space="0" w:color="000000"/>
            </w:tcBorders>
          </w:tcPr>
          <w:p w:rsidR="005F29EA" w:rsidRDefault="00802D74">
            <w:pPr>
              <w:pStyle w:val="ProductList-TableBody"/>
            </w:pPr>
            <w:r>
              <w:rPr>
                <w:color w:val="000000"/>
              </w:rPr>
              <w:t>Microsoft Dynamics Marketing SMS Credit (Tilleggs-SL)</w:t>
            </w:r>
            <w:r>
              <w:fldChar w:fldCharType="begin"/>
            </w:r>
            <w:r>
              <w:instrText xml:space="preserve"> XE "Microsoft Dynamics Marketing SMS Credit (Tilleggs-SL)"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241" w:name="_Sec771"/>
      <w:r>
        <w:t>2. Produktvilkår</w:t>
      </w:r>
      <w:bookmarkEnd w:id="241"/>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Microsoft Dynamics Marketing Support-tilbud</w:t>
      </w:r>
    </w:p>
    <w:p w:rsidR="005F29EA" w:rsidRDefault="00802D74">
      <w:pPr>
        <w:pStyle w:val="ProductList-Body"/>
      </w:pPr>
      <w:r>
        <w:t xml:space="preserve">Detaljer om støttetilbud for Microsoft Dynamics Marketing finnes på </w:t>
      </w:r>
      <w:hyperlink r:id="rId95">
        <w:r>
          <w:rPr>
            <w:color w:val="00467F"/>
            <w:u w:val="single"/>
          </w:rPr>
          <w:t>http://www.microsoft.com/en-us/dynamics/dynamics-online-support.aspx</w:t>
        </w:r>
      </w:hyperlink>
      <w:r>
        <w:t xml:space="preserve">. </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17386"/>
      <w:r>
        <w:instrText>Microsoft Social Engagement</w:instrText>
      </w:r>
      <w:bookmarkEnd w:id="243"/>
      <w:r>
        <w:instrText>" \l 3</w:instrText>
      </w:r>
      <w:r>
        <w:fldChar w:fldCharType="end"/>
      </w:r>
    </w:p>
    <w:p w:rsidR="005F29EA" w:rsidRDefault="00802D74">
      <w:pPr>
        <w:pStyle w:val="ProductList-Offering1SubSection"/>
        <w:outlineLvl w:val="3"/>
      </w:pPr>
      <w:bookmarkStart w:id="244" w:name="_Sec717"/>
      <w:r>
        <w:t>1. Programtilgjengelighet</w:t>
      </w:r>
      <w:bookmarkEnd w:id="244"/>
    </w:p>
    <w:tbl>
      <w:tblPr>
        <w:tblStyle w:val="PURTable"/>
        <w:tblW w:w="0" w:type="dxa"/>
        <w:tblLook w:val="04A0" w:firstRow="1" w:lastRow="0" w:firstColumn="1" w:lastColumn="0" w:noHBand="0" w:noVBand="1"/>
      </w:tblPr>
      <w:tblGrid>
        <w:gridCol w:w="4441"/>
        <w:gridCol w:w="812"/>
        <w:gridCol w:w="789"/>
        <w:gridCol w:w="795"/>
        <w:gridCol w:w="705"/>
        <w:gridCol w:w="828"/>
        <w:gridCol w:w="821"/>
        <w:gridCol w:w="799"/>
        <w:gridCol w:w="794"/>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lastRenderedPageBreak/>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245" w:name="_Sec772"/>
      <w:r>
        <w:t>2. Produktvilkår</w:t>
      </w:r>
      <w:bookmarkEnd w:id="245"/>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3"/>
        <w:gridCol w:w="5397"/>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Tilleggs-SL for Bruker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Social Engagement Professional Add-on</w:t>
            </w:r>
          </w:p>
          <w:p w:rsidR="005F29EA" w:rsidRDefault="00802D74">
            <w:pPr>
              <w:pStyle w:val="ProductList-TableBody"/>
            </w:pPr>
            <w:r>
              <w:t>Microsoft Social Engagement Professional Additional Posts</w:t>
            </w:r>
          </w:p>
          <w:p w:rsidR="005F29EA" w:rsidRDefault="00802D74">
            <w:pPr>
              <w:pStyle w:val="ProductList-TableBody"/>
            </w:pPr>
            <w:r>
              <w:t>Microsoft Social Engagement Professional Education Additional Posts</w:t>
            </w:r>
          </w:p>
        </w:tc>
      </w:tr>
    </w:tbl>
    <w:p w:rsidR="005F29EA" w:rsidRDefault="00802D74">
      <w:pPr>
        <w:pStyle w:val="ProductList-Body"/>
      </w:pPr>
      <w:r>
        <w:rPr>
          <w:i/>
          <w:vertAlign w:val="superscript"/>
        </w:rPr>
        <w:t>1</w:t>
      </w:r>
      <w:r>
        <w:rPr>
          <w:i/>
        </w:rPr>
        <w:t>Hver Kvalifisert Lisens må ha aktiv SA</w:t>
      </w:r>
    </w:p>
    <w:p w:rsidR="005F29EA" w:rsidRDefault="005F29EA">
      <w:pPr>
        <w:pStyle w:val="ProductList-Body"/>
      </w:pPr>
    </w:p>
    <w:p w:rsidR="005F29EA" w:rsidRDefault="00802D74">
      <w:pPr>
        <w:pStyle w:val="ProductList-ClauseHeading"/>
        <w:outlineLvl w:val="4"/>
      </w:pPr>
      <w:r>
        <w:t>2.2 Microsoft Social Engagement Support-tilbud</w:t>
      </w:r>
    </w:p>
    <w:p w:rsidR="005F29EA" w:rsidRDefault="00802D74">
      <w:pPr>
        <w:pStyle w:val="ProductList-Body"/>
      </w:pPr>
      <w:r>
        <w:t xml:space="preserve">Detaljer om støttetilbud for Microsoft Social Engagement finnes på </w:t>
      </w:r>
      <w:hyperlink r:id="rId97">
        <w:r>
          <w:rPr>
            <w:color w:val="00467F"/>
            <w:u w:val="single"/>
          </w:rPr>
          <w:t>http://www.microsoft.com/en-us/dynamics/dynamics-online-support.aspx</w:t>
        </w:r>
      </w:hyperlink>
      <w:r>
        <w:t xml:space="preserve">. </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46" w:name="_Sec664"/>
      <w:r>
        <w:t>Parature, fra Microsoft</w:t>
      </w:r>
      <w:bookmarkEnd w:id="246"/>
      <w:r>
        <w:fldChar w:fldCharType="begin"/>
      </w:r>
      <w:r>
        <w:instrText xml:space="preserve"> TC "</w:instrText>
      </w:r>
      <w:bookmarkStart w:id="247" w:name="_Toc462817387"/>
      <w:r>
        <w:instrText>Parature, fra Microsoft</w:instrText>
      </w:r>
      <w:bookmarkEnd w:id="247"/>
      <w:r>
        <w:instrText>" \l 3</w:instrText>
      </w:r>
      <w:r>
        <w:fldChar w:fldCharType="end"/>
      </w:r>
    </w:p>
    <w:p w:rsidR="005F29EA" w:rsidRDefault="00802D74">
      <w:pPr>
        <w:pStyle w:val="ProductList-Offering1SubSection"/>
        <w:outlineLvl w:val="3"/>
      </w:pPr>
      <w:bookmarkStart w:id="248" w:name="_Sec718"/>
      <w:r>
        <w:t>1. Programtilgjengelighet</w:t>
      </w:r>
      <w:bookmarkEnd w:id="248"/>
    </w:p>
    <w:tbl>
      <w:tblPr>
        <w:tblStyle w:val="PURTable"/>
        <w:tblW w:w="0" w:type="dxa"/>
        <w:tblLook w:val="04A0" w:firstRow="1" w:lastRow="0" w:firstColumn="1" w:lastColumn="0" w:noHBand="0" w:noVBand="1"/>
      </w:tblPr>
      <w:tblGrid>
        <w:gridCol w:w="4449"/>
        <w:gridCol w:w="812"/>
        <w:gridCol w:w="779"/>
        <w:gridCol w:w="795"/>
        <w:gridCol w:w="705"/>
        <w:gridCol w:w="828"/>
        <w:gridCol w:w="821"/>
        <w:gridCol w:w="800"/>
        <w:gridCol w:w="795"/>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Parature Additional Records</w:t>
            </w:r>
            <w:r>
              <w:fldChar w:fldCharType="begin"/>
            </w:r>
            <w:r>
              <w:instrText xml:space="preserve"> XE "Parature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Parature Additional Page Views</w:t>
            </w:r>
            <w:r>
              <w:fldChar w:fldCharType="begin"/>
            </w:r>
            <w:r>
              <w:instrText xml:space="preserve"> XE "Parature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Parature Additional Departments</w:t>
            </w:r>
            <w:r>
              <w:fldChar w:fldCharType="begin"/>
            </w:r>
            <w:r>
              <w:instrText xml:space="preserve"> XE "Parature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Parature Additional File Storage</w:t>
            </w:r>
            <w:r>
              <w:fldChar w:fldCharType="begin"/>
            </w:r>
            <w:r>
              <w:instrText xml:space="preserve"> XE "Parature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249" w:name="_Sec773"/>
      <w:r>
        <w:t>2. Produktvilkår</w:t>
      </w:r>
      <w:bookmarkEnd w:id="249"/>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Parature Support-tilbud</w:t>
      </w:r>
    </w:p>
    <w:p w:rsidR="005F29EA" w:rsidRDefault="00802D74">
      <w:pPr>
        <w:pStyle w:val="ProductList-Body"/>
      </w:pPr>
      <w:r>
        <w:t xml:space="preserve">Detaljer om støttetilbud for Parature finnes på </w:t>
      </w:r>
      <w:hyperlink r:id="rId99">
        <w:r>
          <w:rPr>
            <w:color w:val="00467F"/>
            <w:u w:val="single"/>
          </w:rPr>
          <w:t>http://www.microsoft.com/en-us/dynamics/dynamics-online-support.aspx</w:t>
        </w:r>
      </w:hyperlink>
      <w:r>
        <w:t xml:space="preserve">. </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GroupHeading"/>
        <w:outlineLvl w:val="1"/>
      </w:pPr>
      <w:bookmarkStart w:id="250" w:name="_Sec632"/>
      <w:r>
        <w:t>Office 365-tjenester</w:t>
      </w:r>
      <w:bookmarkEnd w:id="250"/>
      <w:r>
        <w:fldChar w:fldCharType="begin"/>
      </w:r>
      <w:r>
        <w:instrText xml:space="preserve"> TC "</w:instrText>
      </w:r>
      <w:bookmarkStart w:id="251" w:name="_Toc462817388"/>
      <w:r>
        <w:instrText>Office 365-tjenester</w:instrText>
      </w:r>
      <w:bookmarkEnd w:id="251"/>
      <w:r>
        <w:instrText>" \l 2</w:instrText>
      </w:r>
      <w:r>
        <w:fldChar w:fldCharType="end"/>
      </w:r>
    </w:p>
    <w:p w:rsidR="005F29EA" w:rsidRDefault="00802D74">
      <w:pPr>
        <w:pStyle w:val="ProductList-Offering2HeadingNoBorder"/>
        <w:outlineLvl w:val="2"/>
      </w:pPr>
      <w:bookmarkStart w:id="252" w:name="_Sec633"/>
      <w:r>
        <w:t>Office 365-programmer</w:t>
      </w:r>
      <w:bookmarkEnd w:id="252"/>
      <w:r>
        <w:fldChar w:fldCharType="begin"/>
      </w:r>
      <w:r>
        <w:instrText xml:space="preserve"> TC "</w:instrText>
      </w:r>
      <w:bookmarkStart w:id="253" w:name="_Toc462817389"/>
      <w:r>
        <w:instrText>Office 365-programmer</w:instrText>
      </w:r>
      <w:bookmarkEnd w:id="253"/>
      <w:r>
        <w:instrText>" \l 3</w:instrText>
      </w:r>
      <w:r>
        <w:fldChar w:fldCharType="end"/>
      </w:r>
    </w:p>
    <w:p w:rsidR="005F29EA" w:rsidRDefault="00802D74">
      <w:pPr>
        <w:pStyle w:val="ProductList-Offering1SubSection"/>
        <w:outlineLvl w:val="3"/>
      </w:pPr>
      <w:bookmarkStart w:id="254" w:name="_Sec719"/>
      <w:r>
        <w:t>1. Programtilgjengelighet</w:t>
      </w:r>
      <w:bookmarkEnd w:id="254"/>
    </w:p>
    <w:tbl>
      <w:tblPr>
        <w:tblStyle w:val="PURTable"/>
        <w:tblW w:w="0" w:type="dxa"/>
        <w:tblLook w:val="04A0" w:firstRow="1" w:lastRow="0" w:firstColumn="1" w:lastColumn="0" w:noHBand="0" w:noVBand="1"/>
      </w:tblPr>
      <w:tblGrid>
        <w:gridCol w:w="4431"/>
        <w:gridCol w:w="811"/>
        <w:gridCol w:w="788"/>
        <w:gridCol w:w="794"/>
        <w:gridCol w:w="705"/>
        <w:gridCol w:w="828"/>
        <w:gridCol w:w="821"/>
        <w:gridCol w:w="799"/>
        <w:gridCol w:w="807"/>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lastRenderedPageBreak/>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255" w:name="_Sec774"/>
      <w:r>
        <w:t>2. Produktvilkår</w:t>
      </w:r>
      <w:bookmarkEnd w:id="255"/>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Kjøpskvalifisering for Office 365 Applications From SA Bruker-SL-er</w:t>
      </w:r>
    </w:p>
    <w:p w:rsidR="005F29EA" w:rsidRDefault="00802D74">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Tilsvarende From SA Bruker-SL</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365 ProPlus From SA</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Visio Pro for Office 365</w:t>
            </w:r>
          </w:p>
        </w:tc>
      </w:tr>
    </w:tbl>
    <w:p w:rsidR="005F29EA" w:rsidRDefault="005F29EA">
      <w:pPr>
        <w:pStyle w:val="ProductList-Body"/>
      </w:pPr>
    </w:p>
    <w:p w:rsidR="005F29EA" w:rsidRDefault="00802D74">
      <w:pPr>
        <w:pStyle w:val="ProductList-ClauseHeading"/>
        <w:outlineLvl w:val="4"/>
      </w:pPr>
      <w:r>
        <w:t>2.2 Media Eligibility for Office 365 Pro Plus med Rettigheter for Windows To Go</w:t>
      </w:r>
    </w:p>
    <w:p w:rsidR="005F29EA" w:rsidRDefault="00802D74">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5F29EA" w:rsidRDefault="005F29EA">
      <w:pPr>
        <w:pStyle w:val="ProductList-Body"/>
      </w:pPr>
    </w:p>
    <w:p w:rsidR="005F29EA" w:rsidRDefault="00802D74">
      <w:pPr>
        <w:pStyle w:val="ProductList-ClauseHeading"/>
        <w:outlineLvl w:val="4"/>
      </w:pPr>
      <w:r>
        <w:t>2.3 Campus- og School-avtale, Enrollment for Education Solutions og Open Value Subscription – Education Solutions</w:t>
      </w:r>
    </w:p>
    <w:p w:rsidR="005F29EA" w:rsidRDefault="00802D74">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5F29EA" w:rsidRDefault="005F29EA">
      <w:pPr>
        <w:pStyle w:val="ProductList-Body"/>
      </w:pPr>
    </w:p>
    <w:p w:rsidR="005F29EA" w:rsidRDefault="00802D74">
      <w:pPr>
        <w:pStyle w:val="ProductList-Body"/>
      </w:pPr>
      <w:r>
        <w:t>Institusjoner som har tildelt Office 365 ProPlus Bruker-SL-er til alle lærere og ansatte, kan installere Office Professional Plus 2016-programvare for alle åpne laboratorier eller biblioteker i Organisasjonen. Bruk av programvaren er ellers underlagt Lisensvilkårene for Office Professional Plus 2016.</w:t>
      </w:r>
    </w:p>
    <w:p w:rsidR="005F29EA" w:rsidRDefault="005F29EA">
      <w:pPr>
        <w:pStyle w:val="ProductList-Body"/>
      </w:pPr>
    </w:p>
    <w:p w:rsidR="005F29EA" w:rsidRDefault="00802D74">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rsidR="005F29EA" w:rsidRDefault="005F29EA">
      <w:pPr>
        <w:pStyle w:val="ProductList-Body"/>
      </w:pPr>
    </w:p>
    <w:p w:rsidR="005F29EA" w:rsidRDefault="00802D74">
      <w:pPr>
        <w:pStyle w:val="ProductList-ClauseHeading"/>
        <w:outlineLvl w:val="4"/>
      </w:pPr>
      <w:r>
        <w:t>2.4 Office Multi Language Pack</w:t>
      </w:r>
    </w:p>
    <w:p w:rsidR="005F29EA" w:rsidRDefault="00802D74">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5F29EA" w:rsidRDefault="005F29EA">
      <w:pPr>
        <w:pStyle w:val="ProductList-Body"/>
      </w:pPr>
    </w:p>
    <w:p w:rsidR="005F29EA" w:rsidRDefault="00802D74">
      <w:pPr>
        <w:pStyle w:val="ProductList-ClauseHeading"/>
        <w:outlineLvl w:val="4"/>
      </w:pPr>
      <w:r>
        <w:t>2.5 E-læring</w:t>
      </w:r>
    </w:p>
    <w:p w:rsidR="005F29EA" w:rsidRDefault="00802D74">
      <w:pPr>
        <w:pStyle w:val="ProductList-Body"/>
      </w:pPr>
      <w:r>
        <w:t xml:space="preserve">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 </w:t>
      </w:r>
    </w:p>
    <w:p w:rsidR="005F29EA" w:rsidRDefault="005F29EA">
      <w:pPr>
        <w:pStyle w:val="ProductList-Body"/>
      </w:pPr>
    </w:p>
    <w:p w:rsidR="005F29EA" w:rsidRDefault="00802D74">
      <w:pPr>
        <w:pStyle w:val="ProductList-ClauseHeading"/>
        <w:outlineLvl w:val="4"/>
      </w:pPr>
      <w:r>
        <w:t>2.6 Office Online</w:t>
      </w:r>
    </w:p>
    <w:p w:rsidR="005F29EA" w:rsidRDefault="00802D74">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5F29EA" w:rsidRDefault="005F29EA">
      <w:pPr>
        <w:pStyle w:val="ProductList-Body"/>
      </w:pPr>
    </w:p>
    <w:p w:rsidR="005F29EA" w:rsidRDefault="00802D74">
      <w:pPr>
        <w:pStyle w:val="ProductList-ClauseHeading"/>
        <w:outlineLvl w:val="4"/>
      </w:pPr>
      <w:r>
        <w:t>2.7 Overgangsperiode for Open Value Subscription</w:t>
      </w:r>
    </w:p>
    <w:p w:rsidR="005F29EA" w:rsidRDefault="00802D74">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5F29EA" w:rsidRDefault="005F29EA">
      <w:pPr>
        <w:pStyle w:val="ProductList-Body"/>
      </w:pPr>
    </w:p>
    <w:p w:rsidR="005F29EA" w:rsidRDefault="00802D74">
      <w:pPr>
        <w:pStyle w:val="ProductList-ClauseHeading"/>
        <w:outlineLvl w:val="4"/>
      </w:pPr>
      <w:r>
        <w:lastRenderedPageBreak/>
        <w:t>2.8 Distribusjonsrettigheter for Visio Professional 2016</w:t>
      </w:r>
    </w:p>
    <w:p w:rsidR="005F29EA" w:rsidRDefault="00802D74">
      <w:pPr>
        <w:pStyle w:val="ProductList-Body"/>
      </w:pPr>
      <w:r>
        <w:t>Alle Office 2016-brukere med et Visio Pro for Office 365-abonnement kan installere og bruke ett eksemplar av Project Professional 2016- eller Visio Professional 2016-programvaren på enheten som Office 2016 er installert på.</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56" w:name="_Sec634"/>
      <w:r>
        <w:t>Office 365-pakker</w:t>
      </w:r>
      <w:bookmarkEnd w:id="256"/>
      <w:r>
        <w:fldChar w:fldCharType="begin"/>
      </w:r>
      <w:r>
        <w:instrText xml:space="preserve"> TC "</w:instrText>
      </w:r>
      <w:bookmarkStart w:id="257" w:name="_Toc462817390"/>
      <w:r>
        <w:instrText>Office 365-pakker</w:instrText>
      </w:r>
      <w:bookmarkEnd w:id="257"/>
      <w:r>
        <w:instrText>" \l 3</w:instrText>
      </w:r>
      <w:r>
        <w:fldChar w:fldCharType="end"/>
      </w:r>
    </w:p>
    <w:p w:rsidR="005F29EA" w:rsidRDefault="00802D74">
      <w:pPr>
        <w:pStyle w:val="ProductList-Offering1SubSection"/>
        <w:outlineLvl w:val="3"/>
      </w:pPr>
      <w:bookmarkStart w:id="258" w:name="_Sec720"/>
      <w:r>
        <w:t>1. Programtilgjengelighet</w:t>
      </w:r>
      <w:bookmarkEnd w:id="258"/>
    </w:p>
    <w:tbl>
      <w:tblPr>
        <w:tblStyle w:val="PURTable"/>
        <w:tblW w:w="0" w:type="dxa"/>
        <w:tblLook w:val="04A0" w:firstRow="1" w:lastRow="0" w:firstColumn="1" w:lastColumn="0" w:noHBand="0" w:noVBand="1"/>
      </w:tblPr>
      <w:tblGrid>
        <w:gridCol w:w="4430"/>
        <w:gridCol w:w="811"/>
        <w:gridCol w:w="788"/>
        <w:gridCol w:w="794"/>
        <w:gridCol w:w="705"/>
        <w:gridCol w:w="828"/>
        <w:gridCol w:w="821"/>
        <w:gridCol w:w="799"/>
        <w:gridCol w:w="808"/>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259" w:name="_Sec775"/>
      <w:r>
        <w:t>2. Produktvilkår</w:t>
      </w:r>
      <w:bookmarkEnd w:id="259"/>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Offentlige skytjenester i USA</w:t>
      </w:r>
    </w:p>
    <w:p w:rsidR="005F29EA" w:rsidRDefault="00802D74">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5F29EA" w:rsidRDefault="005F29EA">
      <w:pPr>
        <w:pStyle w:val="ProductList-Body"/>
      </w:pPr>
    </w:p>
    <w:p w:rsidR="005F29EA" w:rsidRDefault="00802D74">
      <w:pPr>
        <w:pStyle w:val="ProductList-ClauseHeading"/>
        <w:outlineLvl w:val="4"/>
      </w:pPr>
      <w:r>
        <w:t>2.2 Campus- og School-erverv</w:t>
      </w:r>
    </w:p>
    <w:p w:rsidR="005F29EA" w:rsidRDefault="00802D74">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5F29EA" w:rsidRDefault="005F29EA">
      <w:pPr>
        <w:pStyle w:val="ProductList-Body"/>
      </w:pPr>
    </w:p>
    <w:p w:rsidR="005F29EA" w:rsidRDefault="00802D74">
      <w:pPr>
        <w:pStyle w:val="ProductList-ClauseHeading"/>
        <w:outlineLvl w:val="4"/>
      </w:pPr>
      <w:r>
        <w:t>2.3 Kostnadsfri Studentlisens for Office 365 ProPlus basert på Dekning av Lærere/Ansatte</w:t>
      </w:r>
    </w:p>
    <w:p w:rsidR="005F29EA" w:rsidRDefault="00802D74">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5F29EA" w:rsidRDefault="005F29EA">
      <w:pPr>
        <w:pStyle w:val="ProductList-Body"/>
      </w:pPr>
    </w:p>
    <w:p w:rsidR="005F29EA" w:rsidRDefault="00802D74">
      <w:pPr>
        <w:pStyle w:val="ProductList-ClauseHeading"/>
        <w:outlineLvl w:val="4"/>
      </w:pPr>
      <w:r>
        <w:lastRenderedPageBreak/>
        <w:t>2.4 Campus og School for laboratorie- eller bibliotekbruk</w:t>
      </w:r>
    </w:p>
    <w:p w:rsidR="005F29EA" w:rsidRDefault="00802D74">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rsidR="005F29EA" w:rsidRDefault="005F29EA">
      <w:pPr>
        <w:pStyle w:val="ProductList-Body"/>
      </w:pPr>
    </w:p>
    <w:p w:rsidR="005F29EA" w:rsidRDefault="00802D74">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4"/>
        <w:gridCol w:w="5396"/>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Tilleggs-SL for Bruker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Office 365 Enterprise E1 Add-on</w:t>
            </w:r>
            <w:r>
              <w:rPr>
                <w:vertAlign w:val="superscript"/>
              </w:rPr>
              <w:t>2</w:t>
            </w:r>
          </w:p>
          <w:p w:rsidR="005F29EA" w:rsidRDefault="00802D74">
            <w:pPr>
              <w:pStyle w:val="ProductList-TableBody"/>
            </w:pPr>
            <w:r>
              <w:t>- Office 365 Enterprise E1 m/Exchange Online Archiving Add-on</w:t>
            </w:r>
            <w:r>
              <w:rPr>
                <w:vertAlign w:val="superscript"/>
              </w:rPr>
              <w:t>2,3,4</w:t>
            </w:r>
          </w:p>
          <w:p w:rsidR="005F29EA" w:rsidRDefault="00802D74">
            <w:pPr>
              <w:pStyle w:val="ProductList-TableBody"/>
            </w:pPr>
            <w:r>
              <w:t>- Office 365 Government E1 Add-on</w:t>
            </w:r>
          </w:p>
          <w:p w:rsidR="005F29EA" w:rsidRDefault="00802D74">
            <w:pPr>
              <w:pStyle w:val="ProductList-TableBody"/>
            </w:pPr>
            <w:r>
              <w:t>- Office 365 Enterprise &amp; Government E3 uten ProPlus Add-ons</w:t>
            </w:r>
          </w:p>
          <w:p w:rsidR="005F29EA" w:rsidRDefault="00802D74">
            <w:pPr>
              <w:pStyle w:val="ProductList-TableBody"/>
            </w:pPr>
            <w:r>
              <w:t>- Office 365 Government E4 uten ProPlus Add-ons</w:t>
            </w:r>
          </w:p>
          <w:p w:rsidR="005F29EA" w:rsidRDefault="00802D74">
            <w:pPr>
              <w:pStyle w:val="ProductList-TableBody"/>
            </w:pPr>
            <w:r>
              <w:t>- Office 365 Education E5 Add-on</w:t>
            </w:r>
          </w:p>
          <w:p w:rsidR="005F29EA" w:rsidRDefault="00802D74">
            <w:pPr>
              <w:pStyle w:val="ProductList-TableBody"/>
            </w:pPr>
            <w:r>
              <w:t>- Exchange Online Plan 1 Add-on</w:t>
            </w:r>
            <w:r>
              <w:fldChar w:fldCharType="begin"/>
            </w:r>
            <w:r>
              <w:instrText xml:space="preserve"> XE "Exchange Online Plan 1 Add-on" </w:instrText>
            </w:r>
            <w:r>
              <w:fldChar w:fldCharType="end"/>
            </w:r>
          </w:p>
          <w:p w:rsidR="005F29EA" w:rsidRDefault="00802D74">
            <w:pPr>
              <w:pStyle w:val="ProductList-TableBody"/>
            </w:pPr>
            <w:r>
              <w:t>- Skype for Business Online Plan 1 Add-on</w:t>
            </w:r>
            <w:r>
              <w:fldChar w:fldCharType="begin"/>
            </w:r>
            <w:r>
              <w:instrText xml:space="preserve"> XE "Skype for Business Online Plan 1 Add-on" </w:instrText>
            </w:r>
            <w:r>
              <w:fldChar w:fldCharType="end"/>
            </w:r>
          </w:p>
          <w:p w:rsidR="005F29EA" w:rsidRDefault="00802D74">
            <w:pPr>
              <w:pStyle w:val="ProductList-TableBody"/>
            </w:pPr>
            <w:r>
              <w:t>- SharePoint Online Plan 1 Add-on</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Office 365 Enterprise E1 / Government E1 Add-ons</w:t>
            </w:r>
          </w:p>
          <w:p w:rsidR="005F29EA" w:rsidRDefault="00802D74">
            <w:pPr>
              <w:pStyle w:val="ProductList-TableBody"/>
            </w:pPr>
            <w:r>
              <w:t>- Office 365 Enterprise E3 Add-on</w:t>
            </w:r>
            <w:r>
              <w:rPr>
                <w:vertAlign w:val="superscript"/>
              </w:rPr>
              <w:t>2</w:t>
            </w:r>
          </w:p>
          <w:p w:rsidR="005F29EA" w:rsidRDefault="00802D74">
            <w:pPr>
              <w:pStyle w:val="ProductList-TableBody"/>
            </w:pPr>
            <w:r>
              <w:t>- Office 365 Government E3 Add-on</w:t>
            </w:r>
            <w:r>
              <w:rPr>
                <w:vertAlign w:val="superscript"/>
              </w:rPr>
              <w:t>4</w:t>
            </w:r>
          </w:p>
          <w:p w:rsidR="005F29EA" w:rsidRDefault="00802D74">
            <w:pPr>
              <w:pStyle w:val="ProductList-TableBody"/>
            </w:pPr>
            <w:r>
              <w:t>- Office 365 Enterprise &amp; / Government E4, E5 Add-ons</w:t>
            </w:r>
          </w:p>
          <w:p w:rsidR="005F29EA" w:rsidRDefault="00802D74">
            <w:pPr>
              <w:pStyle w:val="ProductList-TableBody"/>
            </w:pPr>
            <w:r>
              <w:t>- Office 365 Enterprise &amp; Government E3 uten ProPlus Add-ons</w:t>
            </w:r>
          </w:p>
          <w:p w:rsidR="005F29EA" w:rsidRDefault="00802D74">
            <w:pPr>
              <w:pStyle w:val="ProductList-TableBody"/>
            </w:pPr>
            <w:r>
              <w:t>- Office 365 Government E4 uten ProPlus Add-ons</w:t>
            </w:r>
          </w:p>
          <w:p w:rsidR="005F29EA" w:rsidRDefault="00802D74">
            <w:pPr>
              <w:pStyle w:val="ProductList-TableBody"/>
            </w:pPr>
            <w:r>
              <w:t>- Office 365 Education E5 Add-on</w:t>
            </w:r>
          </w:p>
          <w:p w:rsidR="005F29EA" w:rsidRDefault="00802D7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5F29EA" w:rsidRDefault="00802D74">
            <w:pPr>
              <w:pStyle w:val="ProductList-TableBody"/>
            </w:pPr>
            <w:r>
              <w:t xml:space="preserve">- Exchange Online Plan 1 Add-on </w:t>
            </w:r>
          </w:p>
          <w:p w:rsidR="005F29EA" w:rsidRDefault="00802D74">
            <w:pPr>
              <w:pStyle w:val="ProductList-TableBody"/>
            </w:pPr>
            <w:r>
              <w:t>- Skype for Business Online Plan 1 Add-on</w:t>
            </w:r>
          </w:p>
          <w:p w:rsidR="005F29EA" w:rsidRDefault="00802D74">
            <w:pPr>
              <w:pStyle w:val="ProductList-TableBody"/>
            </w:pPr>
            <w:r>
              <w:t>- SharePoint Online Plan 1 Add-on</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Office 365 Enterprise &amp; Government E3 uten ProPlus Add-ons</w:t>
            </w:r>
          </w:p>
          <w:p w:rsidR="005F29EA" w:rsidRDefault="00802D74">
            <w:pPr>
              <w:pStyle w:val="ProductList-TableBody"/>
            </w:pPr>
            <w:r>
              <w:t>- Office 365 Enterprise &amp; Government E4</w:t>
            </w:r>
            <w:r>
              <w:rPr>
                <w:vertAlign w:val="superscript"/>
              </w:rPr>
              <w:t>4</w:t>
            </w:r>
            <w:r>
              <w:t xml:space="preserve"> uten ProPlus Add-ons</w:t>
            </w:r>
          </w:p>
          <w:p w:rsidR="005F29EA" w:rsidRDefault="00802D74">
            <w:pPr>
              <w:pStyle w:val="ProductList-TableBody"/>
            </w:pPr>
            <w:r>
              <w:t xml:space="preserve">- Office 365 Education E5 Add-on </w:t>
            </w:r>
          </w:p>
          <w:p w:rsidR="005F29EA" w:rsidRDefault="00802D74">
            <w:pPr>
              <w:pStyle w:val="ProductList-TableBody"/>
            </w:pPr>
            <w:r>
              <w:t>- Azure Information Protection Premium Add-on</w:t>
            </w:r>
            <w:r>
              <w:fldChar w:fldCharType="begin"/>
            </w:r>
            <w:r>
              <w:instrText xml:space="preserve"> XE "Azure Information Protection Premium Add-on" </w:instrText>
            </w:r>
            <w:r>
              <w:fldChar w:fldCharType="end"/>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Office 365 Enterprise &amp; Government E3</w:t>
            </w:r>
            <w:r>
              <w:rPr>
                <w:vertAlign w:val="superscript"/>
              </w:rPr>
              <w:t>2</w:t>
            </w:r>
            <w:r>
              <w:t>, E4</w:t>
            </w:r>
            <w:r>
              <w:rPr>
                <w:vertAlign w:val="superscript"/>
              </w:rPr>
              <w:t>4</w:t>
            </w:r>
            <w:r>
              <w:t xml:space="preserve"> eller E5 Add-ons</w:t>
            </w:r>
          </w:p>
          <w:p w:rsidR="005F29EA" w:rsidRDefault="00802D74">
            <w:pPr>
              <w:pStyle w:val="ProductList-TableBody"/>
            </w:pPr>
            <w:r>
              <w:t xml:space="preserve">- Office 365 Education E5 Add-on </w:t>
            </w:r>
          </w:p>
          <w:p w:rsidR="005F29EA" w:rsidRDefault="00802D74">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Office 365 Midsize Business Add-on</w:t>
            </w:r>
            <w:r>
              <w:rPr>
                <w:vertAlign w:val="superscript"/>
              </w:rPr>
              <w:t>2,3</w:t>
            </w:r>
          </w:p>
          <w:p w:rsidR="005F29EA" w:rsidRDefault="00802D74">
            <w:pPr>
              <w:pStyle w:val="ProductList-TableBody"/>
            </w:pPr>
            <w:r>
              <w:t>- Office 365 Enterprise E3 Add-on</w:t>
            </w:r>
            <w:r>
              <w:rPr>
                <w:vertAlign w:val="superscript"/>
              </w:rPr>
              <w:t>2,3</w:t>
            </w:r>
          </w:p>
          <w:p w:rsidR="005F29EA" w:rsidRDefault="00802D74">
            <w:pPr>
              <w:pStyle w:val="ProductList-TableBody"/>
            </w:pPr>
            <w:r>
              <w:t>- Office 365 Education E5 Add-on</w:t>
            </w:r>
          </w:p>
        </w:tc>
      </w:tr>
    </w:tbl>
    <w:p w:rsidR="005F29EA" w:rsidRDefault="00802D74">
      <w:pPr>
        <w:pStyle w:val="ProductList-Body"/>
      </w:pPr>
      <w:r>
        <w:rPr>
          <w:i/>
          <w:vertAlign w:val="superscript"/>
        </w:rPr>
        <w:t>1</w:t>
      </w:r>
      <w:r>
        <w:rPr>
          <w:i/>
        </w:rPr>
        <w:t>1Hver Kvalifisert Lisens må ha aktiv SA</w:t>
      </w:r>
    </w:p>
    <w:p w:rsidR="005F29EA" w:rsidRDefault="00802D74">
      <w:pPr>
        <w:pStyle w:val="ProductList-Body"/>
      </w:pPr>
      <w:r>
        <w:rPr>
          <w:i/>
          <w:vertAlign w:val="superscript"/>
        </w:rPr>
        <w:t>2</w:t>
      </w:r>
      <w:r>
        <w:rPr>
          <w:i/>
        </w:rPr>
        <w:t>Dette er de eneste tilbudene som er tilgjengelige for Open Value- and Open Value Subscription-kunder.</w:t>
      </w:r>
    </w:p>
    <w:p w:rsidR="005F29EA" w:rsidRDefault="00802D74">
      <w:pPr>
        <w:pStyle w:val="ProductList-Body"/>
      </w:pPr>
      <w:r>
        <w:rPr>
          <w:i/>
          <w:vertAlign w:val="superscript"/>
        </w:rPr>
        <w:t>3</w:t>
      </w:r>
      <w:r>
        <w:rPr>
          <w:i/>
        </w:rPr>
        <w:t>Denne Tilleggs-SLen for Bruker kan bare kjøpes under en Open Value- (organisasjonsomfattende) eller Open Value Subscription-avtale.</w:t>
      </w:r>
    </w:p>
    <w:p w:rsidR="005F29EA" w:rsidRDefault="00802D74">
      <w:pPr>
        <w:pStyle w:val="ProductList-Body"/>
      </w:pPr>
      <w:r>
        <w:rPr>
          <w:i/>
          <w:vertAlign w:val="superscript"/>
        </w:rPr>
        <w:t>4</w:t>
      </w:r>
      <w:r>
        <w:rPr>
          <w:i/>
        </w:rPr>
        <w:t>Bare Government-kunder slik de er definert i Kundens volumlisensavtale, kan kjøpe denne Tilleggs-SL-en.</w:t>
      </w:r>
    </w:p>
    <w:p w:rsidR="005F29EA" w:rsidRDefault="005F29EA">
      <w:pPr>
        <w:pStyle w:val="ProductList-Body"/>
      </w:pPr>
    </w:p>
    <w:p w:rsidR="005F29EA" w:rsidRDefault="00802D74">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5F29EA" w:rsidRDefault="005F29EA">
      <w:pPr>
        <w:pStyle w:val="ProductList-Body"/>
      </w:pPr>
    </w:p>
    <w:p w:rsidR="005F29EA" w:rsidRDefault="00802D74">
      <w:pPr>
        <w:pStyle w:val="ProductList-ClauseHeading"/>
        <w:outlineLvl w:val="4"/>
      </w:pPr>
      <w:r>
        <w:t>2.6 Kjøpsbegrensninger</w:t>
      </w:r>
    </w:p>
    <w:p w:rsidR="005F29EA" w:rsidRDefault="00802D74">
      <w:pPr>
        <w:pStyle w:val="ProductList-Body"/>
      </w:pPr>
      <w:r>
        <w:t xml:space="preserve">Bare én Tilleggs-SL for Bruker kan kjøpes for hver Kvalifiserte Lisens (eller sett av Kvalifiserte Lisenser). </w:t>
      </w:r>
    </w:p>
    <w:p w:rsidR="005F29EA" w:rsidRDefault="005F29EA">
      <w:pPr>
        <w:pStyle w:val="ProductList-Body"/>
      </w:pPr>
    </w:p>
    <w:p w:rsidR="005F29EA" w:rsidRDefault="00802D74">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5F29EA" w:rsidRDefault="005F29EA">
      <w:pPr>
        <w:pStyle w:val="ProductList-Body"/>
      </w:pPr>
    </w:p>
    <w:p w:rsidR="005F29EA" w:rsidRDefault="00802D74">
      <w:pPr>
        <w:pStyle w:val="ProductList-ClauseHeading"/>
        <w:outlineLvl w:val="4"/>
      </w:pPr>
      <w:r>
        <w:t>2.7 Vilkår for Volumlisensprogram</w:t>
      </w:r>
    </w:p>
    <w:p w:rsidR="005F29EA" w:rsidRDefault="00802D74">
      <w:pPr>
        <w:pStyle w:val="ProductList-Body"/>
      </w:pPr>
      <w:r>
        <w:t xml:space="preserve">Programvilkår som gjelder for den tilsvarende Bruker-SL-en for Elektronisk Tjeneste, gjelder også for Tilleggs-SL-er for Bruker. </w:t>
      </w:r>
    </w:p>
    <w:p w:rsidR="005F29EA" w:rsidRDefault="005F29EA">
      <w:pPr>
        <w:pStyle w:val="ProductList-Body"/>
      </w:pPr>
    </w:p>
    <w:p w:rsidR="005F29EA" w:rsidRDefault="00802D74">
      <w:pPr>
        <w:pStyle w:val="ProductList-ClauseHeading"/>
        <w:outlineLvl w:val="4"/>
      </w:pPr>
      <w:r>
        <w:t>2.8 Kjøpskvalifisering for Office 365 From SA Bruker-SL-er</w:t>
      </w:r>
    </w:p>
    <w:p w:rsidR="005F29EA" w:rsidRDefault="00802D74">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Nødvendig CAL Suite Bridge</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 Bridge for Office 365</w:t>
            </w:r>
            <w:r>
              <w:rPr>
                <w:vertAlign w:val="superscript"/>
              </w:rPr>
              <w:t>2,3</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5F29EA" w:rsidRDefault="00802D74">
      <w:pPr>
        <w:pStyle w:val="ProductList-Body"/>
      </w:pPr>
      <w:r>
        <w:rPr>
          <w:i/>
          <w:vertAlign w:val="superscript"/>
        </w:rPr>
        <w:lastRenderedPageBreak/>
        <w:t>1</w:t>
      </w:r>
      <w:r>
        <w:rPr>
          <w:i/>
        </w:rPr>
        <w:t>Kan bare kjøpes på årsdatoen for registreringen eller på starten av en ny registreringsperiode.</w:t>
      </w:r>
    </w:p>
    <w:p w:rsidR="005F29EA" w:rsidRDefault="00802D74">
      <w:pPr>
        <w:pStyle w:val="ProductList-Body"/>
      </w:pPr>
      <w:r>
        <w:rPr>
          <w:i/>
          <w:vertAlign w:val="superscript"/>
        </w:rPr>
        <w:t>2</w:t>
      </w:r>
      <w:r>
        <w:rPr>
          <w:i/>
        </w:rPr>
        <w:t>Kreves bare for Kjøp på årsdatoen for registreringen.</w:t>
      </w:r>
    </w:p>
    <w:p w:rsidR="005F29EA" w:rsidRDefault="00802D74">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rsidR="005F29EA" w:rsidRDefault="005F29EA">
      <w:pPr>
        <w:pStyle w:val="ProductList-Body"/>
      </w:pPr>
    </w:p>
    <w:p w:rsidR="005F29EA" w:rsidRDefault="00802D74">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5F29EA" w:rsidRDefault="005F29EA">
      <w:pPr>
        <w:pStyle w:val="ProductList-Body"/>
      </w:pPr>
    </w:p>
    <w:p w:rsidR="005F29EA" w:rsidRDefault="00802D74">
      <w:pPr>
        <w:pStyle w:val="ProductList-ClauseHeading"/>
        <w:outlineLvl w:val="4"/>
      </w:pPr>
      <w:r>
        <w:t>2.9 Kjøp av From SA-Bruker-SL-er</w:t>
      </w:r>
    </w:p>
    <w:p w:rsidR="005F29EA" w:rsidRDefault="00802D74">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rsidR="005F29EA" w:rsidRDefault="005F29EA">
      <w:pPr>
        <w:pStyle w:val="ProductList-Body"/>
      </w:pPr>
    </w:p>
    <w:p w:rsidR="005F29EA" w:rsidRDefault="00802D74">
      <w:pPr>
        <w:pStyle w:val="ProductList-ClauseHeading"/>
        <w:outlineLvl w:val="4"/>
      </w:pPr>
      <w:r>
        <w:t>2.10 SA-fordeler for Office 365 From SA Bruker-SL-er</w:t>
      </w:r>
    </w:p>
    <w:p w:rsidR="005F29EA" w:rsidRDefault="00802D74">
      <w:pPr>
        <w:pStyle w:val="ProductList-Body"/>
      </w:pPr>
      <w:r>
        <w:t>Office 365 (Enterprise E1, E3, E5 og Government E1, E3, E4) fra SA-Bruker-SL-er gir de samme SA-fordelene som de Kvalifiserte Produktene i del 2.8 ovenfor.</w:t>
      </w:r>
    </w:p>
    <w:p w:rsidR="005F29EA" w:rsidRDefault="005F29EA">
      <w:pPr>
        <w:pStyle w:val="ProductList-Body"/>
      </w:pPr>
    </w:p>
    <w:p w:rsidR="005F29EA" w:rsidRDefault="00802D74">
      <w:pPr>
        <w:pStyle w:val="ProductList-ClauseHeading"/>
        <w:outlineLvl w:val="4"/>
      </w:pPr>
      <w:r>
        <w:t>2.11 Office 365 Enterprise K1</w:t>
      </w:r>
    </w:p>
    <w:p w:rsidR="005F29EA" w:rsidRDefault="00802D74">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5F29EA" w:rsidRDefault="005F29EA">
      <w:pPr>
        <w:pStyle w:val="ProductList-Body"/>
      </w:pPr>
    </w:p>
    <w:p w:rsidR="005F29EA" w:rsidRDefault="00802D74">
      <w:pPr>
        <w:pStyle w:val="ProductList-ClauseHeading"/>
        <w:outlineLvl w:val="4"/>
      </w:pPr>
      <w:r>
        <w:t>2.12 Office Multi Language Pack</w:t>
      </w:r>
    </w:p>
    <w:p w:rsidR="005F29EA" w:rsidRDefault="00802D74">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5F29EA" w:rsidRDefault="005F29EA">
      <w:pPr>
        <w:pStyle w:val="ProductList-Body"/>
      </w:pPr>
    </w:p>
    <w:p w:rsidR="005F29EA" w:rsidRDefault="00802D74">
      <w:pPr>
        <w:pStyle w:val="ProductList-ClauseHeading"/>
        <w:outlineLvl w:val="4"/>
      </w:pPr>
      <w:r>
        <w:t>2.13 E-læring</w:t>
      </w:r>
    </w:p>
    <w:p w:rsidR="005F29EA" w:rsidRDefault="00802D74">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w:t>
      </w:r>
    </w:p>
    <w:p w:rsidR="005F29EA" w:rsidRDefault="005F29EA">
      <w:pPr>
        <w:pStyle w:val="ProductList-Body"/>
      </w:pPr>
    </w:p>
    <w:p w:rsidR="005F29EA" w:rsidRDefault="00802D74">
      <w:pPr>
        <w:pStyle w:val="ProductList-ClauseHeading"/>
        <w:outlineLvl w:val="4"/>
      </w:pPr>
      <w:r>
        <w:t>2.14 Innløsning av produktnøkkel for Office 365 Midsize Business</w:t>
      </w:r>
    </w:p>
    <w:p w:rsidR="005F29EA" w:rsidRDefault="00802D74">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817391"/>
      <w:r>
        <w:instrText>Office 365 Advanced Security Management</w:instrText>
      </w:r>
      <w:bookmarkEnd w:id="261"/>
      <w:r>
        <w:instrText>" \l 3</w:instrText>
      </w:r>
      <w:r>
        <w:fldChar w:fldCharType="end"/>
      </w:r>
    </w:p>
    <w:p w:rsidR="005F29EA" w:rsidRDefault="00802D74">
      <w:pPr>
        <w:pStyle w:val="ProductList-Offering1SubSection"/>
        <w:outlineLvl w:val="3"/>
      </w:pPr>
      <w:bookmarkStart w:id="262" w:name="_Sec919"/>
      <w:r>
        <w:t>1. Programtilgjengelighet</w:t>
      </w:r>
      <w:bookmarkEnd w:id="262"/>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none" w:sz="4" w:space="0" w:color="A5A5A5"/>
              <w:right w:val="none" w:sz="4" w:space="0" w:color="6E6E6E"/>
            </w:tcBorders>
          </w:tcPr>
          <w:p w:rsidR="005F29EA" w:rsidRDefault="00802D74">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263" w:name="_Sec920"/>
      <w:r>
        <w:t>2. Produktvilkår</w:t>
      </w:r>
      <w:bookmarkEnd w:id="263"/>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817392"/>
      <w:r>
        <w:instrText>Office 365 Customer Lockbox</w:instrText>
      </w:r>
      <w:bookmarkEnd w:id="265"/>
      <w:r>
        <w:instrText>" \l 3</w:instrText>
      </w:r>
      <w:r>
        <w:fldChar w:fldCharType="end"/>
      </w:r>
    </w:p>
    <w:p w:rsidR="005F29EA" w:rsidRDefault="00802D74">
      <w:pPr>
        <w:pStyle w:val="ProductList-Offering1SubSection"/>
        <w:outlineLvl w:val="3"/>
      </w:pPr>
      <w:bookmarkStart w:id="266" w:name="_Sec875"/>
      <w:r>
        <w:t>1. Programtilgjengelighet</w:t>
      </w:r>
      <w:bookmarkEnd w:id="266"/>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5F29EA">
      <w:pPr>
        <w:pStyle w:val="ProductList-Body"/>
      </w:pPr>
    </w:p>
    <w:p w:rsidR="005F29EA" w:rsidRDefault="00802D74">
      <w:pPr>
        <w:pStyle w:val="ProductList-Offering1SubSection"/>
        <w:outlineLvl w:val="3"/>
      </w:pPr>
      <w:bookmarkStart w:id="267" w:name="_Sec876"/>
      <w:r>
        <w:lastRenderedPageBreak/>
        <w:t>2. Produktvilkår</w:t>
      </w:r>
      <w:bookmarkEnd w:id="267"/>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17393"/>
      <w:r>
        <w:instrText>Office 365 Delve Analytics</w:instrText>
      </w:r>
      <w:bookmarkEnd w:id="269"/>
      <w:r>
        <w:instrText>" \l 3</w:instrText>
      </w:r>
      <w:r>
        <w:fldChar w:fldCharType="end"/>
      </w:r>
    </w:p>
    <w:p w:rsidR="005F29EA" w:rsidRDefault="00802D74">
      <w:pPr>
        <w:pStyle w:val="ProductList-Offering1SubSection"/>
        <w:outlineLvl w:val="3"/>
      </w:pPr>
      <w:bookmarkStart w:id="270" w:name="_Sec878"/>
      <w:r>
        <w:t>1. Programtilgjengelighet</w:t>
      </w:r>
      <w:bookmarkEnd w:id="270"/>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pPr>
            <w:r>
              <w:t>Office 365 Delve Analytics</w:t>
            </w:r>
            <w:r>
              <w:fldChar w:fldCharType="begin"/>
            </w:r>
            <w:r>
              <w:instrText xml:space="preserve"> XE "Office 365 Delve 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271" w:name="_Sec879"/>
      <w:r>
        <w:t>2. Produktvilkår</w:t>
      </w:r>
      <w:bookmarkEnd w:id="271"/>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17394"/>
      <w:r>
        <w:instrText>Office 365 Advanced eDiscovery</w:instrText>
      </w:r>
      <w:bookmarkEnd w:id="273"/>
      <w:r>
        <w:instrText>" \l 3</w:instrText>
      </w:r>
      <w:r>
        <w:fldChar w:fldCharType="end"/>
      </w:r>
    </w:p>
    <w:p w:rsidR="005F29EA" w:rsidRDefault="00802D74">
      <w:pPr>
        <w:pStyle w:val="ProductList-Offering1SubSection"/>
        <w:outlineLvl w:val="3"/>
      </w:pPr>
      <w:bookmarkStart w:id="274" w:name="_Sec881"/>
      <w:r>
        <w:t>1. Programtilgjengelighet</w:t>
      </w:r>
      <w:bookmarkEnd w:id="274"/>
    </w:p>
    <w:tbl>
      <w:tblPr>
        <w:tblStyle w:val="PURTable"/>
        <w:tblW w:w="0" w:type="dxa"/>
        <w:tblLook w:val="04A0" w:firstRow="1" w:lastRow="0" w:firstColumn="1" w:lastColumn="0" w:noHBand="0" w:noVBand="1"/>
      </w:tblPr>
      <w:tblGrid>
        <w:gridCol w:w="4466"/>
        <w:gridCol w:w="809"/>
        <w:gridCol w:w="784"/>
        <w:gridCol w:w="791"/>
        <w:gridCol w:w="703"/>
        <w:gridCol w:w="826"/>
        <w:gridCol w:w="819"/>
        <w:gridCol w:w="796"/>
        <w:gridCol w:w="790"/>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pPr>
            <w:r>
              <w:t>Office 365 Advanced eDiscovery</w:t>
            </w:r>
            <w:r>
              <w:fldChar w:fldCharType="begin"/>
            </w:r>
            <w:r>
              <w:instrText xml:space="preserve"> XE "Office 365 Advanced eDiscovery" </w:instrText>
            </w:r>
            <w:r>
              <w:fldChar w:fldCharType="end"/>
            </w:r>
            <w:r>
              <w:rPr>
                <w:color w:val="000000"/>
              </w:rPr>
              <w:t>(Bruker-SL)</w:t>
            </w:r>
          </w:p>
        </w:tc>
        <w:tc>
          <w:tcPr>
            <w:tcW w:w="860" w:type="dxa"/>
            <w:tcBorders>
              <w:top w:val="single" w:sz="6" w:space="0" w:color="FFFFFF"/>
              <w:left w:val="none" w:sz="4" w:space="0" w:color="6E6E6E"/>
              <w:bottom w:val="none"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275" w:name="_Sec882"/>
      <w:r>
        <w:t>2. Produktvilkår</w:t>
      </w:r>
      <w:bookmarkEnd w:id="275"/>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76" w:name="_Sec665"/>
      <w:r>
        <w:t>Exchange Online</w:t>
      </w:r>
      <w:bookmarkEnd w:id="276"/>
      <w:r>
        <w:fldChar w:fldCharType="begin"/>
      </w:r>
      <w:r>
        <w:instrText xml:space="preserve"> TC "</w:instrText>
      </w:r>
      <w:bookmarkStart w:id="277" w:name="_Toc462817395"/>
      <w:r>
        <w:instrText>Exchange Online</w:instrText>
      </w:r>
      <w:bookmarkEnd w:id="277"/>
      <w:r>
        <w:instrText>" \l 3</w:instrText>
      </w:r>
      <w:r>
        <w:fldChar w:fldCharType="end"/>
      </w:r>
    </w:p>
    <w:p w:rsidR="005F29EA" w:rsidRDefault="00802D74">
      <w:pPr>
        <w:pStyle w:val="ProductList-Offering1SubSection"/>
        <w:outlineLvl w:val="3"/>
      </w:pPr>
      <w:bookmarkStart w:id="278" w:name="_Sec721"/>
      <w:r>
        <w:t>1. Programtilgjengelighet</w:t>
      </w:r>
      <w:bookmarkEnd w:id="278"/>
    </w:p>
    <w:tbl>
      <w:tblPr>
        <w:tblStyle w:val="PURTable"/>
        <w:tblW w:w="0" w:type="dxa"/>
        <w:tblLook w:val="04A0" w:firstRow="1" w:lastRow="0" w:firstColumn="1" w:lastColumn="0" w:noHBand="0" w:noVBand="1"/>
      </w:tblPr>
      <w:tblGrid>
        <w:gridCol w:w="4450"/>
        <w:gridCol w:w="811"/>
        <w:gridCol w:w="787"/>
        <w:gridCol w:w="793"/>
        <w:gridCol w:w="705"/>
        <w:gridCol w:w="827"/>
        <w:gridCol w:w="820"/>
        <w:gridCol w:w="798"/>
        <w:gridCol w:w="793"/>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279" w:name="_Sec776"/>
      <w:r>
        <w:lastRenderedPageBreak/>
        <w:t>2. Produktvilkår</w:t>
      </w:r>
      <w:bookmarkEnd w:id="279"/>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7">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Exchange Online Archiving for Exchange Server</w:t>
      </w:r>
    </w:p>
    <w:p w:rsidR="005F29EA" w:rsidRDefault="00802D74">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5F29EA" w:rsidRDefault="005F29EA">
      <w:pPr>
        <w:pStyle w:val="ProductList-Body"/>
      </w:pPr>
    </w:p>
    <w:p w:rsidR="005F29EA" w:rsidRDefault="00802D74">
      <w:pPr>
        <w:pStyle w:val="ProductList-ClauseHeading"/>
        <w:outlineLvl w:val="4"/>
      </w:pPr>
      <w:r>
        <w:t>2.2 Exchange Online Archiving for Exchange Server A</w:t>
      </w:r>
    </w:p>
    <w:p w:rsidR="005F29EA" w:rsidRDefault="00802D74">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5F29EA" w:rsidRDefault="005F29EA">
      <w:pPr>
        <w:pStyle w:val="ProductList-Body"/>
      </w:pPr>
    </w:p>
    <w:p w:rsidR="005F29EA" w:rsidRDefault="00802D74">
      <w:pPr>
        <w:pStyle w:val="ProductList-ClauseHeading"/>
        <w:outlineLvl w:val="4"/>
      </w:pPr>
      <w:r>
        <w:t>2.3 Forutsetning: Tilleggs-SL-er for Bruker</w:t>
      </w:r>
    </w:p>
    <w:p w:rsidR="005F29EA" w:rsidRDefault="00802D74">
      <w:pPr>
        <w:pStyle w:val="ProductList-Body"/>
      </w:pPr>
      <w:r>
        <w:t xml:space="preserve">Se Tilleggs-SL-er for Bruker i </w:t>
      </w:r>
      <w:hyperlink w:anchor="_Sec634">
        <w:r>
          <w:rPr>
            <w:color w:val="00467F"/>
            <w:u w:val="single"/>
          </w:rPr>
          <w:t>Office 365-pakker</w:t>
        </w:r>
      </w:hyperlink>
      <w:r>
        <w:t xml:space="preserve"> for å få informasjon om Tillegg.</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80" w:name="_Sec666"/>
      <w:r>
        <w:t>OneDrive for Business</w:t>
      </w:r>
      <w:bookmarkEnd w:id="280"/>
      <w:r>
        <w:fldChar w:fldCharType="begin"/>
      </w:r>
      <w:r>
        <w:instrText xml:space="preserve"> TC "</w:instrText>
      </w:r>
      <w:bookmarkStart w:id="281" w:name="_Toc462817396"/>
      <w:r>
        <w:instrText>OneDrive for Business</w:instrText>
      </w:r>
      <w:bookmarkEnd w:id="281"/>
      <w:r>
        <w:instrText>" \l 3</w:instrText>
      </w:r>
      <w:r>
        <w:fldChar w:fldCharType="end"/>
      </w:r>
    </w:p>
    <w:p w:rsidR="005F29EA" w:rsidRDefault="00802D74">
      <w:pPr>
        <w:pStyle w:val="ProductList-Offering1SubSection"/>
        <w:outlineLvl w:val="3"/>
      </w:pPr>
      <w:bookmarkStart w:id="282" w:name="_Sec722"/>
      <w:r>
        <w:t>1. Programtilgjengelighet</w:t>
      </w:r>
      <w:bookmarkEnd w:id="282"/>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7F7F7F"/>
              <w:right w:val="none" w:sz="4" w:space="0" w:color="6E6E6E"/>
            </w:tcBorders>
          </w:tcPr>
          <w:p w:rsidR="005F29EA" w:rsidRDefault="00802D74">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7F7F7F"/>
              <w:left w:val="none" w:sz="4" w:space="0" w:color="6E6E6E"/>
              <w:bottom w:val="none" w:sz="4" w:space="0" w:color="BFBFBF"/>
              <w:right w:val="none" w:sz="4" w:space="0" w:color="6E6E6E"/>
            </w:tcBorders>
          </w:tcPr>
          <w:p w:rsidR="005F29EA" w:rsidRDefault="00802D74">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283" w:name="_Sec777"/>
      <w:r>
        <w:t>2. Produktvilkår</w:t>
      </w:r>
      <w:bookmarkEnd w:id="283"/>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84" w:name="_Sec667"/>
      <w:r>
        <w:t>Project Online</w:t>
      </w:r>
      <w:bookmarkEnd w:id="284"/>
      <w:r>
        <w:fldChar w:fldCharType="begin"/>
      </w:r>
      <w:r>
        <w:instrText xml:space="preserve"> TC "</w:instrText>
      </w:r>
      <w:bookmarkStart w:id="285" w:name="_Toc462817397"/>
      <w:r>
        <w:instrText>Project Online</w:instrText>
      </w:r>
      <w:bookmarkEnd w:id="285"/>
      <w:r>
        <w:instrText>" \l 3</w:instrText>
      </w:r>
      <w:r>
        <w:fldChar w:fldCharType="end"/>
      </w:r>
    </w:p>
    <w:p w:rsidR="005F29EA" w:rsidRDefault="00802D74">
      <w:pPr>
        <w:pStyle w:val="ProductList-Offering1SubSection"/>
        <w:outlineLvl w:val="3"/>
      </w:pPr>
      <w:bookmarkStart w:id="286" w:name="_Sec723"/>
      <w:r>
        <w:t>1. Programtilgjengelighet</w:t>
      </w:r>
      <w:bookmarkEnd w:id="286"/>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287" w:name="_Sec778"/>
      <w:r>
        <w:t>2. Produktvilkår</w:t>
      </w:r>
      <w:bookmarkEnd w:id="287"/>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p w:rsidR="005F29EA" w:rsidRDefault="00802D74">
      <w:pPr>
        <w:pStyle w:val="ProductList-ClauseHeading"/>
        <w:outlineLvl w:val="4"/>
      </w:pPr>
      <w:r>
        <w:lastRenderedPageBreak/>
        <w:t>2.1 Kjøpskvalifisering for Project Online From SA Bruker-SL-er</w:t>
      </w:r>
    </w:p>
    <w:p w:rsidR="005F29EA" w:rsidRDefault="00802D74">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 From SA-Bruker-SL-ene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F29EA" w:rsidRDefault="00802D74">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rsidR="005F29EA" w:rsidRDefault="00802D74">
            <w:pPr>
              <w:pStyle w:val="ProductList-TableBody"/>
            </w:pPr>
            <w:r>
              <w:rPr>
                <w:color w:val="FFFFFF"/>
              </w:rPr>
              <w:t>Tilsvarende From SA Bruker-SL</w:t>
            </w:r>
          </w:p>
        </w:tc>
      </w:tr>
      <w:tr w:rsidR="005F29EA">
        <w:tc>
          <w:tcPr>
            <w:tcW w:w="61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Project Online Professional From SA</w:t>
            </w:r>
          </w:p>
          <w:p w:rsidR="005F29EA" w:rsidRDefault="00802D74">
            <w:pPr>
              <w:pStyle w:val="ProductList-TableBody"/>
            </w:pPr>
            <w:r>
              <w:t>Project Online Premium From SA</w:t>
            </w:r>
          </w:p>
        </w:tc>
      </w:tr>
      <w:tr w:rsidR="005F29EA">
        <w:tc>
          <w:tcPr>
            <w:tcW w:w="61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Project Online Essentials From SA</w:t>
            </w:r>
          </w:p>
          <w:p w:rsidR="005F29EA" w:rsidRDefault="00802D74">
            <w:pPr>
              <w:pStyle w:val="ProductList-TableBody"/>
            </w:pPr>
            <w:r>
              <w:t xml:space="preserve">Project Online Professional From SA </w:t>
            </w:r>
          </w:p>
          <w:p w:rsidR="005F29EA" w:rsidRDefault="00802D74">
            <w:pPr>
              <w:pStyle w:val="ProductList-TableBody"/>
            </w:pPr>
            <w:r>
              <w:t>Project Online Premium From SA</w:t>
            </w:r>
          </w:p>
        </w:tc>
      </w:tr>
    </w:tbl>
    <w:p w:rsidR="005F29EA" w:rsidRDefault="005F29EA">
      <w:pPr>
        <w:pStyle w:val="ProductList-Body"/>
      </w:pPr>
    </w:p>
    <w:p w:rsidR="005F29EA" w:rsidRDefault="00802D74">
      <w:pPr>
        <w:pStyle w:val="ProductList-ClauseHeading"/>
        <w:outlineLvl w:val="4"/>
      </w:pPr>
      <w:r>
        <w:t>2.2 Kvalifiserte Lisenser for Tilleggs-SL-er for Bruker</w:t>
      </w:r>
    </w:p>
    <w:p w:rsidR="005F29EA" w:rsidRDefault="00802D74">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F29EA" w:rsidRDefault="00802D74">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F29EA" w:rsidRDefault="00802D74">
            <w:pPr>
              <w:pStyle w:val="ProductList-TableBody"/>
            </w:pPr>
            <w:r>
              <w:rPr>
                <w:color w:val="FFFFFF"/>
              </w:rPr>
              <w:t>Tilleggs-SL for Bruker</w:t>
            </w:r>
          </w:p>
        </w:tc>
      </w:tr>
      <w:tr w:rsidR="005F29EA">
        <w:tc>
          <w:tcPr>
            <w:tcW w:w="61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Project Online Professional Add-on til Project Professional</w:t>
            </w:r>
          </w:p>
          <w:p w:rsidR="005F29EA" w:rsidRDefault="00802D74">
            <w:pPr>
              <w:pStyle w:val="ProductList-TableBody"/>
            </w:pPr>
            <w:r>
              <w:t>Project Online Premium Add-on til Project Professional</w:t>
            </w:r>
          </w:p>
        </w:tc>
      </w:tr>
      <w:tr w:rsidR="005F29EA">
        <w:tc>
          <w:tcPr>
            <w:tcW w:w="61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Project Online Professional Add-on til Project Standard</w:t>
            </w:r>
          </w:p>
          <w:p w:rsidR="005F29EA" w:rsidRDefault="00802D74">
            <w:pPr>
              <w:pStyle w:val="ProductList-TableBody"/>
            </w:pPr>
            <w:r>
              <w:t>Project Online Premium Add-on til Project Standard</w:t>
            </w:r>
          </w:p>
        </w:tc>
      </w:tr>
      <w:tr w:rsidR="005F29EA">
        <w:tc>
          <w:tcPr>
            <w:tcW w:w="61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Project Online Essentials Add-on til Project CAL</w:t>
            </w:r>
          </w:p>
          <w:p w:rsidR="005F29EA" w:rsidRDefault="00802D74">
            <w:pPr>
              <w:pStyle w:val="ProductList-TableBody"/>
            </w:pPr>
            <w:r>
              <w:t>Project Online Professional Add-on til Project CAL</w:t>
            </w:r>
          </w:p>
          <w:p w:rsidR="005F29EA" w:rsidRDefault="00802D74">
            <w:pPr>
              <w:pStyle w:val="ProductList-TableBody"/>
            </w:pPr>
            <w:r>
              <w:t>Project Online Premium Add-on til Project CAL</w:t>
            </w:r>
          </w:p>
        </w:tc>
      </w:tr>
    </w:tbl>
    <w:p w:rsidR="005F29EA" w:rsidRDefault="005F29EA">
      <w:pPr>
        <w:pStyle w:val="ProductList-Body"/>
      </w:pPr>
    </w:p>
    <w:p w:rsidR="005F29EA" w:rsidRDefault="00802D74">
      <w:pPr>
        <w:pStyle w:val="ProductList-ClauseHeading"/>
        <w:outlineLvl w:val="4"/>
      </w:pPr>
      <w:r>
        <w:t>2.3 Office Multi Language Pack</w:t>
      </w:r>
    </w:p>
    <w:p w:rsidR="005F29EA" w:rsidRDefault="00802D74">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5F29EA" w:rsidRDefault="005F29EA">
      <w:pPr>
        <w:pStyle w:val="ProductList-Body"/>
      </w:pPr>
    </w:p>
    <w:p w:rsidR="005F29EA" w:rsidRDefault="00802D74">
      <w:pPr>
        <w:pStyle w:val="ProductList-ClauseHeading"/>
        <w:outlineLvl w:val="4"/>
      </w:pPr>
      <w:r>
        <w:t>2.4 Distribusjonsrettigheter for Project Professional 2016</w:t>
      </w:r>
    </w:p>
    <w:p w:rsidR="005F29EA" w:rsidRDefault="00802D74">
      <w:pPr>
        <w:pStyle w:val="ProductList-Body"/>
      </w:pPr>
      <w:r>
        <w:t>Alle Office 2016-brukere med et Project Online Professional- eller Project Online Premium-abonnement kan installere og bruke ett eksemplar av Project Professional 2016-programvaren på enheten som Office 2016 er installert på.</w:t>
      </w:r>
    </w:p>
    <w:p w:rsidR="005F29EA" w:rsidRDefault="005F29EA">
      <w:pPr>
        <w:pStyle w:val="ProductList-Body"/>
      </w:pPr>
    </w:p>
    <w:p w:rsidR="005F29EA" w:rsidRDefault="00802D74">
      <w:pPr>
        <w:pStyle w:val="ProductList-ClauseHeading"/>
        <w:outlineLvl w:val="4"/>
      </w:pPr>
      <w:r>
        <w:t>2.5 Innløsning av produktnøkkel for Project Online og Project Pro for Office 365</w:t>
      </w:r>
    </w:p>
    <w:p w:rsidR="005F29EA" w:rsidRDefault="00802D74">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88" w:name="_Sec668"/>
      <w:r>
        <w:t>SharePoint Online</w:t>
      </w:r>
      <w:bookmarkEnd w:id="288"/>
      <w:r>
        <w:fldChar w:fldCharType="begin"/>
      </w:r>
      <w:r>
        <w:instrText xml:space="preserve"> TC "</w:instrText>
      </w:r>
      <w:bookmarkStart w:id="289" w:name="_Toc462817398"/>
      <w:r>
        <w:instrText>SharePoint Online</w:instrText>
      </w:r>
      <w:bookmarkEnd w:id="289"/>
      <w:r>
        <w:instrText>" \l 3</w:instrText>
      </w:r>
      <w:r>
        <w:fldChar w:fldCharType="end"/>
      </w:r>
    </w:p>
    <w:p w:rsidR="005F29EA" w:rsidRDefault="00802D74">
      <w:pPr>
        <w:pStyle w:val="ProductList-Offering1SubSection"/>
        <w:outlineLvl w:val="3"/>
      </w:pPr>
      <w:bookmarkStart w:id="290" w:name="_Sec724"/>
      <w:r>
        <w:t>1. Programtilgjengelighet</w:t>
      </w:r>
      <w:bookmarkEnd w:id="290"/>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7F7F7F"/>
              <w:right w:val="none" w:sz="4" w:space="0" w:color="6E6E6E"/>
            </w:tcBorders>
          </w:tcPr>
          <w:p w:rsidR="005F29EA" w:rsidRDefault="00802D74">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7F7F7F"/>
              <w:left w:val="none" w:sz="4" w:space="0" w:color="6E6E6E"/>
              <w:bottom w:val="dashed" w:sz="4" w:space="0" w:color="7F7F7F"/>
              <w:right w:val="none" w:sz="4" w:space="0" w:color="6E6E6E"/>
            </w:tcBorders>
          </w:tcPr>
          <w:p w:rsidR="005F29EA" w:rsidRDefault="00802D74">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7F7F7F"/>
              <w:left w:val="none" w:sz="4" w:space="0" w:color="6E6E6E"/>
              <w:bottom w:val="dashed" w:sz="4" w:space="0" w:color="7F7F7F"/>
              <w:right w:val="none" w:sz="4" w:space="0" w:color="6E6E6E"/>
            </w:tcBorders>
          </w:tcPr>
          <w:p w:rsidR="005F29EA" w:rsidRDefault="00802D74">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7F7F7F"/>
              <w:left w:val="none" w:sz="4" w:space="0" w:color="6E6E6E"/>
              <w:bottom w:val="none" w:sz="4" w:space="0" w:color="BFBFBF"/>
              <w:right w:val="none" w:sz="4" w:space="0" w:color="6E6E6E"/>
            </w:tcBorders>
          </w:tcPr>
          <w:p w:rsidR="005F29EA" w:rsidRDefault="00802D74">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291" w:name="_Sec779"/>
      <w:r>
        <w:t>2. Produktvilkår</w:t>
      </w:r>
      <w:bookmarkEnd w:id="291"/>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Forutsetning: Tilleggs-SL-er for Bruker</w:t>
      </w:r>
    </w:p>
    <w:p w:rsidR="005F29EA" w:rsidRDefault="00802D74">
      <w:pPr>
        <w:pStyle w:val="ProductList-Body"/>
      </w:pPr>
      <w:r>
        <w:t xml:space="preserve">Se Tilleggs-SL-er for Bruker i </w:t>
      </w:r>
      <w:hyperlink w:anchor="_Sec634">
        <w:r>
          <w:rPr>
            <w:color w:val="00467F"/>
            <w:u w:val="single"/>
          </w:rPr>
          <w:t>Office 365-pakker</w:t>
        </w:r>
      </w:hyperlink>
      <w:r>
        <w:t xml:space="preserve"> for å få informasjon om Tillegg.</w:t>
      </w:r>
    </w:p>
    <w:p w:rsidR="005F29EA" w:rsidRDefault="005F29EA">
      <w:pPr>
        <w:pStyle w:val="ProductList-Body"/>
      </w:pPr>
    </w:p>
    <w:p w:rsidR="005F29EA" w:rsidRDefault="00802D74">
      <w:pPr>
        <w:pStyle w:val="ProductList-ClauseHeading"/>
        <w:outlineLvl w:val="4"/>
      </w:pPr>
      <w:r>
        <w:t>2.2 SharePoint Online Plan 1 med Yammer og SharePoint Online Plan 2 med nøkkelinnløsning for Yammer</w:t>
      </w:r>
    </w:p>
    <w:p w:rsidR="005F29EA" w:rsidRDefault="00802D74">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62817399"/>
      <w:r>
        <w:instrText>Skype for Business Online</w:instrText>
      </w:r>
      <w:bookmarkEnd w:id="293"/>
      <w:r>
        <w:instrText>" \l 3</w:instrText>
      </w:r>
      <w:r>
        <w:fldChar w:fldCharType="end"/>
      </w:r>
    </w:p>
    <w:p w:rsidR="005F29EA" w:rsidRDefault="00802D74">
      <w:pPr>
        <w:pStyle w:val="ProductList-Offering1SubSection"/>
        <w:outlineLvl w:val="3"/>
      </w:pPr>
      <w:bookmarkStart w:id="294" w:name="_Sec725"/>
      <w:r>
        <w:t>1. Programtilgjengelighet</w:t>
      </w:r>
      <w:bookmarkEnd w:id="294"/>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A5A5A5"/>
              <w:right w:val="none" w:sz="4" w:space="0" w:color="6E6E6E"/>
            </w:tcBorders>
          </w:tcPr>
          <w:p w:rsidR="005F29EA" w:rsidRDefault="00802D74">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A5A5A5"/>
              <w:left w:val="none" w:sz="4" w:space="0" w:color="6E6E6E"/>
              <w:bottom w:val="dashed" w:sz="4" w:space="0" w:color="A5A5A5"/>
              <w:right w:val="none" w:sz="4" w:space="0" w:color="6E6E6E"/>
            </w:tcBorders>
          </w:tcPr>
          <w:p w:rsidR="005F29EA" w:rsidRDefault="00802D74">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A5A5A5"/>
              <w:left w:val="none" w:sz="4" w:space="0" w:color="6E6E6E"/>
              <w:bottom w:val="dashed" w:sz="4" w:space="0" w:color="A5A5A5"/>
              <w:right w:val="none" w:sz="4" w:space="0" w:color="6E6E6E"/>
            </w:tcBorders>
          </w:tcPr>
          <w:p w:rsidR="005F29EA" w:rsidRDefault="00802D74">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A5A5A5"/>
              <w:left w:val="none" w:sz="4" w:space="0" w:color="6E6E6E"/>
              <w:bottom w:val="dashed" w:sz="4" w:space="0" w:color="A5A5A5"/>
              <w:right w:val="none" w:sz="4" w:space="0" w:color="6E6E6E"/>
            </w:tcBorders>
          </w:tcPr>
          <w:p w:rsidR="005F29EA" w:rsidRDefault="00802D74">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A5A5A5"/>
              <w:left w:val="none" w:sz="4" w:space="0" w:color="6E6E6E"/>
              <w:bottom w:val="dashed" w:sz="4" w:space="0" w:color="A5A5A5"/>
              <w:right w:val="none" w:sz="4" w:space="0" w:color="6E6E6E"/>
            </w:tcBorders>
          </w:tcPr>
          <w:p w:rsidR="005F29EA" w:rsidRDefault="00802D74">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A5A5A5"/>
              <w:left w:val="none" w:sz="4" w:space="0" w:color="6E6E6E"/>
              <w:bottom w:val="dashed" w:sz="4" w:space="0" w:color="A5A5A5"/>
              <w:right w:val="none" w:sz="4" w:space="0" w:color="6E6E6E"/>
            </w:tcBorders>
          </w:tcPr>
          <w:p w:rsidR="005F29EA" w:rsidRDefault="00802D74">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5020" w:type="dxa"/>
            <w:tcBorders>
              <w:top w:val="dashed" w:sz="4" w:space="0" w:color="A5A5A5"/>
              <w:left w:val="none" w:sz="4" w:space="0" w:color="6E6E6E"/>
              <w:bottom w:val="none" w:sz="4" w:space="0" w:color="A5A5A5"/>
              <w:right w:val="none" w:sz="4" w:space="0" w:color="6E6E6E"/>
            </w:tcBorders>
          </w:tcPr>
          <w:p w:rsidR="005F29EA" w:rsidRDefault="00802D74">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r>
    </w:tbl>
    <w:p w:rsidR="005F29EA" w:rsidRDefault="00802D74">
      <w:pPr>
        <w:pStyle w:val="ProductList-Offering1SubSection"/>
        <w:outlineLvl w:val="3"/>
      </w:pPr>
      <w:bookmarkStart w:id="295" w:name="_Sec780"/>
      <w:r>
        <w:t>2. Produktvilkår</w:t>
      </w:r>
      <w:bookmarkEnd w:id="295"/>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Lync for Mac 2011</w:t>
      </w:r>
    </w:p>
    <w:p w:rsidR="005F29EA" w:rsidRDefault="00802D74">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5F29EA" w:rsidRDefault="005F29EA">
      <w:pPr>
        <w:pStyle w:val="ProductList-Body"/>
      </w:pPr>
    </w:p>
    <w:p w:rsidR="005F29EA" w:rsidRDefault="00802D74">
      <w:pPr>
        <w:pStyle w:val="ProductList-ClauseHeading"/>
        <w:outlineLvl w:val="4"/>
      </w:pPr>
      <w:r>
        <w:t>2.2 Forutsetning: Tilleggs-SL-er for Bruker</w:t>
      </w:r>
    </w:p>
    <w:p w:rsidR="005F29EA" w:rsidRDefault="00802D74">
      <w:pPr>
        <w:pStyle w:val="ProductList-Body"/>
      </w:pPr>
      <w:r>
        <w:t xml:space="preserve">Se Tilleggs-SL-er for Bruker i </w:t>
      </w:r>
      <w:hyperlink w:anchor="_Sec634">
        <w:r>
          <w:rPr>
            <w:color w:val="00467F"/>
            <w:u w:val="single"/>
          </w:rPr>
          <w:t>Office 365-pakker</w:t>
        </w:r>
      </w:hyperlink>
      <w:r>
        <w:t xml:space="preserve"> for å få informasjon om Tillegg.</w:t>
      </w:r>
    </w:p>
    <w:p w:rsidR="005F29EA" w:rsidRDefault="005F29EA">
      <w:pPr>
        <w:pStyle w:val="ProductList-Body"/>
      </w:pPr>
    </w:p>
    <w:p w:rsidR="005F29EA" w:rsidRDefault="00802D74">
      <w:pPr>
        <w:pStyle w:val="ProductList-ClauseHeading"/>
        <w:outlineLvl w:val="4"/>
      </w:pPr>
      <w:r>
        <w:t>2.3 PSTN-bruk for Skype for Business</w:t>
      </w:r>
    </w:p>
    <w:p w:rsidR="005F29EA" w:rsidRDefault="00802D74">
      <w:pPr>
        <w:pStyle w:val="ProductList-Body"/>
      </w:pPr>
      <w:r>
        <w:t xml:space="preserve">PSTN-bruk for Skype for Business-tjenester krever en første betaling via Administrasjonsportalen for Office 365. Microsoft fakturerer Kunden eller Kundens forhandler umiddelbart for hver enkelt transaksjon inkludert, hvis automatisk etterfylling er aktivert, hver gang minimumssaldoen er nådd. Midler som kunden tildeler til PSTN-bruk for Skype for Business-tjenester, kan bli brukt på disse tjenestene, og hvis slike midler ikke er brukt i løpet av 12 måneder fra transaksjonsdatoen, går de tapt. </w:t>
      </w:r>
    </w:p>
    <w:p w:rsidR="005F29EA" w:rsidRDefault="005F29EA">
      <w:pPr>
        <w:pStyle w:val="ProductList-Body"/>
      </w:pPr>
    </w:p>
    <w:p w:rsidR="005F29EA" w:rsidRDefault="00802D74">
      <w:pPr>
        <w:pStyle w:val="ProductList-Body"/>
      </w:pPr>
      <w:r>
        <w:t>Belastning av forbruk vil være basert på Microsofts publiserte satser når tjenestene blir brukt. PSTN-bruk for Skype for Business-tjenester er unntatt faste priser, uavhengig av eventuelle henvisninger til faste priser i henhold til den gjeldende volumlisensavtalen.</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GroupHeading"/>
        <w:outlineLvl w:val="1"/>
      </w:pPr>
      <w:bookmarkStart w:id="296" w:name="_Sec635"/>
      <w:r>
        <w:t>Andre Elektroniske Tjenester</w:t>
      </w:r>
      <w:bookmarkEnd w:id="296"/>
      <w:r>
        <w:fldChar w:fldCharType="begin"/>
      </w:r>
      <w:r>
        <w:instrText xml:space="preserve"> TC "</w:instrText>
      </w:r>
      <w:bookmarkStart w:id="297" w:name="_Toc462817400"/>
      <w:r>
        <w:instrText>Andre Elektroniske Tjenester</w:instrText>
      </w:r>
      <w:bookmarkEnd w:id="297"/>
      <w:r>
        <w:instrText>" \l 2</w:instrText>
      </w:r>
      <w:r>
        <w:fldChar w:fldCharType="end"/>
      </w:r>
    </w:p>
    <w:p w:rsidR="005F29EA" w:rsidRDefault="00802D74">
      <w:pPr>
        <w:pStyle w:val="ProductList-Offering2HeadingNoBorder"/>
        <w:outlineLvl w:val="2"/>
      </w:pPr>
      <w:bookmarkStart w:id="298" w:name="_Sec670"/>
      <w:r>
        <w:t>Bing Maps</w:t>
      </w:r>
      <w:bookmarkEnd w:id="298"/>
      <w:r>
        <w:fldChar w:fldCharType="begin"/>
      </w:r>
      <w:r>
        <w:instrText xml:space="preserve"> TC "</w:instrText>
      </w:r>
      <w:bookmarkStart w:id="299" w:name="_Toc462817401"/>
      <w:r>
        <w:instrText>Bing Maps</w:instrText>
      </w:r>
      <w:bookmarkEnd w:id="299"/>
      <w:r>
        <w:instrText>" \l 3</w:instrText>
      </w:r>
      <w:r>
        <w:fldChar w:fldCharType="end"/>
      </w:r>
    </w:p>
    <w:p w:rsidR="005F29EA" w:rsidRDefault="00802D74">
      <w:pPr>
        <w:pStyle w:val="ProductList-Offering1SubSection"/>
        <w:outlineLvl w:val="3"/>
      </w:pPr>
      <w:bookmarkStart w:id="300" w:name="_Sec726"/>
      <w:r>
        <w:t>1. Programtilgjengelighet</w:t>
      </w:r>
      <w:bookmarkEnd w:id="300"/>
    </w:p>
    <w:tbl>
      <w:tblPr>
        <w:tblStyle w:val="PURTable"/>
        <w:tblW w:w="0" w:type="dxa"/>
        <w:tblLook w:val="04A0" w:firstRow="1" w:lastRow="0" w:firstColumn="1" w:lastColumn="0" w:noHBand="0" w:noVBand="1"/>
      </w:tblPr>
      <w:tblGrid>
        <w:gridCol w:w="4448"/>
        <w:gridCol w:w="812"/>
        <w:gridCol w:w="789"/>
        <w:gridCol w:w="795"/>
        <w:gridCol w:w="705"/>
        <w:gridCol w:w="828"/>
        <w:gridCol w:w="821"/>
        <w:gridCol w:w="799"/>
        <w:gridCol w:w="787"/>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lastRenderedPageBreak/>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301" w:name="_Sec781"/>
      <w:r>
        <w:t>2. Produktvilkår</w:t>
      </w:r>
      <w:bookmarkEnd w:id="301"/>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Belastbare Transaksjoner</w:t>
      </w:r>
    </w:p>
    <w:p w:rsidR="005F29EA" w:rsidRDefault="00802D74">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rsidR="005F29EA" w:rsidRDefault="005F29EA">
      <w:pPr>
        <w:pStyle w:val="ProductList-Body"/>
      </w:pPr>
    </w:p>
    <w:p w:rsidR="005F29EA" w:rsidRDefault="00802D74">
      <w:pPr>
        <w:pStyle w:val="ProductList-ClauseHeading"/>
        <w:outlineLvl w:val="4"/>
      </w:pPr>
      <w:r>
        <w:t>2.2 Bing Maps Platinum Add-on SL</w:t>
      </w:r>
    </w:p>
    <w:p w:rsidR="005F29EA" w:rsidRDefault="00802D74">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302" w:name="_Sec630"/>
      <w:r>
        <w:t>Microsoft Intune</w:t>
      </w:r>
      <w:bookmarkEnd w:id="302"/>
      <w:r>
        <w:fldChar w:fldCharType="begin"/>
      </w:r>
      <w:r>
        <w:instrText xml:space="preserve"> TC "</w:instrText>
      </w:r>
      <w:bookmarkStart w:id="303" w:name="_Toc462817402"/>
      <w:r>
        <w:instrText>Microsoft Intune</w:instrText>
      </w:r>
      <w:bookmarkEnd w:id="303"/>
      <w:r>
        <w:instrText>" \l 3</w:instrText>
      </w:r>
      <w:r>
        <w:fldChar w:fldCharType="end"/>
      </w:r>
    </w:p>
    <w:p w:rsidR="005F29EA" w:rsidRDefault="00802D74">
      <w:pPr>
        <w:pStyle w:val="ProductList-ClauseHeading"/>
        <w:outlineLvl w:val="3"/>
      </w:pPr>
      <w:bookmarkStart w:id="304" w:name="_Sec714"/>
      <w:r>
        <w:t>1. Programtilgjengelighet</w:t>
      </w:r>
      <w:bookmarkEnd w:id="304"/>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5F29E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F29EA" w:rsidRDefault="00802D74">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4900" w:type="dxa"/>
            <w:tcBorders>
              <w:top w:val="none" w:sz="4" w:space="0" w:color="BFBFBF"/>
              <w:left w:val="none" w:sz="4" w:space="0" w:color="000000"/>
              <w:bottom w:val="dashed" w:sz="4" w:space="0" w:color="7F7F7F"/>
              <w:right w:val="none" w:sz="4" w:space="0" w:color="000000"/>
            </w:tcBorders>
          </w:tcPr>
          <w:p w:rsidR="005F29EA" w:rsidRDefault="00802D74">
            <w:pPr>
              <w:pStyle w:val="ProductList-TableBody"/>
            </w:pPr>
            <w:r>
              <w:t>Microsoft Intune</w:t>
            </w:r>
            <w:r>
              <w:fldChar w:fldCharType="begin"/>
            </w:r>
            <w:r>
              <w:instrText xml:space="preserve"> XE "Microsoft 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900" w:type="dxa"/>
            <w:tcBorders>
              <w:top w:val="dashed" w:sz="4" w:space="0" w:color="7F7F7F"/>
              <w:left w:val="none" w:sz="4" w:space="0" w:color="6E6E6E"/>
              <w:bottom w:val="dashed" w:sz="4" w:space="0" w:color="7F7F7F"/>
              <w:right w:val="none" w:sz="4" w:space="0" w:color="6E6E6E"/>
            </w:tcBorders>
          </w:tcPr>
          <w:p w:rsidR="005F29EA" w:rsidRDefault="00802D74">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F29EA">
        <w:tc>
          <w:tcPr>
            <w:tcW w:w="4900" w:type="dxa"/>
            <w:tcBorders>
              <w:top w:val="dashed" w:sz="4" w:space="0" w:color="7F7F7F"/>
              <w:left w:val="none" w:sz="4" w:space="0" w:color="6E6E6E"/>
              <w:bottom w:val="none" w:sz="4" w:space="0" w:color="BFBFBF"/>
              <w:right w:val="none" w:sz="4" w:space="0" w:color="6E6E6E"/>
            </w:tcBorders>
          </w:tcPr>
          <w:p w:rsidR="005F29EA" w:rsidRDefault="00802D7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ClauseHeading"/>
        <w:outlineLvl w:val="3"/>
      </w:pPr>
      <w:bookmarkStart w:id="305" w:name="_Sec769"/>
      <w:r>
        <w:t>2. Produktvilkår</w:t>
      </w:r>
      <w:bookmarkEnd w:id="305"/>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306" w:name="_Sec672"/>
      <w:r>
        <w:t>Microsoft Learning</w:t>
      </w:r>
      <w:bookmarkEnd w:id="306"/>
      <w:r>
        <w:fldChar w:fldCharType="begin"/>
      </w:r>
      <w:r>
        <w:instrText xml:space="preserve"> TC "</w:instrText>
      </w:r>
      <w:bookmarkStart w:id="307" w:name="_Toc462817403"/>
      <w:r>
        <w:instrText>Microsoft Learning</w:instrText>
      </w:r>
      <w:bookmarkEnd w:id="307"/>
      <w:r>
        <w:instrText>" \l 3</w:instrText>
      </w:r>
      <w:r>
        <w:fldChar w:fldCharType="end"/>
      </w:r>
    </w:p>
    <w:p w:rsidR="005F29EA" w:rsidRDefault="00802D74">
      <w:pPr>
        <w:pStyle w:val="ProductList-Offering1SubSection"/>
        <w:outlineLvl w:val="3"/>
      </w:pPr>
      <w:bookmarkStart w:id="308" w:name="_Sec728"/>
      <w:r>
        <w:t>1. Programtilgjengelighet</w:t>
      </w:r>
      <w:bookmarkEnd w:id="308"/>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dashed" w:sz="4" w:space="0" w:color="BFBFBF"/>
              <w:right w:val="none" w:sz="4" w:space="0" w:color="6E6E6E"/>
            </w:tcBorders>
          </w:tcPr>
          <w:p w:rsidR="005F29EA" w:rsidRDefault="00802D7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F29EA">
        <w:tc>
          <w:tcPr>
            <w:tcW w:w="50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5F29EA" w:rsidRDefault="00802D74">
      <w:pPr>
        <w:pStyle w:val="ProductList-Offering1SubSection"/>
        <w:outlineLvl w:val="3"/>
      </w:pPr>
      <w:bookmarkStart w:id="309" w:name="_Sec783"/>
      <w:r>
        <w:t>2. Produktvilkår</w:t>
      </w:r>
      <w:bookmarkEnd w:id="309"/>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Gavekort</w:t>
      </w:r>
    </w:p>
    <w:p w:rsidR="005F29EA" w:rsidRDefault="00802D74">
      <w:pPr>
        <w:pStyle w:val="ProductList-Body"/>
      </w:pPr>
      <w:r>
        <w:t xml:space="preserve">Gavekort leveres ved kjøp og utløper 12 måneder etter kjøpsdatoen. </w:t>
      </w:r>
    </w:p>
    <w:p w:rsidR="005F29EA" w:rsidRDefault="005F29EA">
      <w:pPr>
        <w:pStyle w:val="ProductList-Body"/>
      </w:pPr>
    </w:p>
    <w:p w:rsidR="005F29EA" w:rsidRDefault="00802D74">
      <w:pPr>
        <w:pStyle w:val="ProductList-ClauseHeading"/>
        <w:outlineLvl w:val="4"/>
      </w:pPr>
      <w:r>
        <w:t>2.2 Microsoft Office Specialist-lisens (MOS), Microsoft Technology Associate (MTA)-lisens og Microsoft Certification Educator Exam Site-lisens</w:t>
      </w:r>
    </w:p>
    <w:p w:rsidR="005F29EA" w:rsidRDefault="00802D74">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310" w:name="_Sec673"/>
      <w:r>
        <w:t>Microsoft Translator</w:t>
      </w:r>
      <w:bookmarkEnd w:id="310"/>
      <w:r>
        <w:fldChar w:fldCharType="begin"/>
      </w:r>
      <w:r>
        <w:instrText xml:space="preserve"> TC "</w:instrText>
      </w:r>
      <w:bookmarkStart w:id="311" w:name="_Toc462817404"/>
      <w:r>
        <w:instrText>Microsoft Translator</w:instrText>
      </w:r>
      <w:bookmarkEnd w:id="311"/>
      <w:r>
        <w:instrText>" \l 3</w:instrText>
      </w:r>
      <w:r>
        <w:fldChar w:fldCharType="end"/>
      </w:r>
    </w:p>
    <w:p w:rsidR="005F29EA" w:rsidRDefault="00802D74">
      <w:pPr>
        <w:pStyle w:val="ProductList-Offering1SubSection"/>
        <w:outlineLvl w:val="3"/>
      </w:pPr>
      <w:bookmarkStart w:id="312" w:name="_Sec729"/>
      <w:r>
        <w:t>1. Programtilgjengelighet</w:t>
      </w:r>
      <w:bookmarkEnd w:id="312"/>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313" w:name="_Sec784"/>
      <w:r>
        <w:t>2. Produktvilkår</w:t>
      </w:r>
      <w:bookmarkEnd w:id="313"/>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817405"/>
      <w:r>
        <w:instrText>Minecraft: Education Edition</w:instrText>
      </w:r>
      <w:bookmarkEnd w:id="315"/>
      <w:r>
        <w:instrText>" \l 3</w:instrText>
      </w:r>
      <w:r>
        <w:fldChar w:fldCharType="end"/>
      </w:r>
    </w:p>
    <w:p w:rsidR="005F29EA" w:rsidRDefault="00802D74">
      <w:pPr>
        <w:pStyle w:val="ProductList-Offering1SubSection"/>
        <w:outlineLvl w:val="3"/>
      </w:pPr>
      <w:bookmarkStart w:id="316" w:name="_Sec1149"/>
      <w:r>
        <w:t>1. Programtilgjengelighet</w:t>
      </w:r>
      <w:bookmarkEnd w:id="316"/>
    </w:p>
    <w:tbl>
      <w:tblPr>
        <w:tblStyle w:val="PURTable"/>
        <w:tblW w:w="0" w:type="dxa"/>
        <w:tblLook w:val="04A0" w:firstRow="1" w:lastRow="0" w:firstColumn="1" w:lastColumn="0" w:noHBand="0" w:noVBand="1"/>
      </w:tblPr>
      <w:tblGrid>
        <w:gridCol w:w="4436"/>
        <w:gridCol w:w="812"/>
        <w:gridCol w:w="779"/>
        <w:gridCol w:w="795"/>
        <w:gridCol w:w="705"/>
        <w:gridCol w:w="828"/>
        <w:gridCol w:w="821"/>
        <w:gridCol w:w="799"/>
        <w:gridCol w:w="809"/>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317" w:name="_Sec1150"/>
      <w:r>
        <w:t>2. Produktvilkår</w:t>
      </w:r>
      <w:bookmarkEnd w:id="317"/>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4"/>
      </w:pPr>
      <w:r>
        <w:t>2.1 Kvalifisering for Kostnadsfrie Studenttilbud</w:t>
      </w:r>
    </w:p>
    <w:p w:rsidR="005F29EA" w:rsidRDefault="00802D74">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kvalifiserer ikke for oppfylling av bestillingskrav.</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318" w:name="_Sec674"/>
      <w:r>
        <w:t>Power BI Pro</w:t>
      </w:r>
      <w:bookmarkEnd w:id="318"/>
      <w:r>
        <w:fldChar w:fldCharType="begin"/>
      </w:r>
      <w:r>
        <w:instrText xml:space="preserve"> TC "</w:instrText>
      </w:r>
      <w:bookmarkStart w:id="319" w:name="_Toc462817406"/>
      <w:r>
        <w:instrText>Power BI Pro</w:instrText>
      </w:r>
      <w:bookmarkEnd w:id="319"/>
      <w:r>
        <w:instrText>" \l 3</w:instrText>
      </w:r>
      <w:r>
        <w:fldChar w:fldCharType="end"/>
      </w:r>
    </w:p>
    <w:p w:rsidR="005F29EA" w:rsidRDefault="00802D74">
      <w:pPr>
        <w:pStyle w:val="ProductList-Offering1SubSection"/>
        <w:outlineLvl w:val="3"/>
      </w:pPr>
      <w:bookmarkStart w:id="320" w:name="_Sec730"/>
      <w:r>
        <w:t>1. Programtilgjengelighet</w:t>
      </w:r>
      <w:bookmarkEnd w:id="320"/>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dashed" w:sz="4" w:space="0" w:color="BFBFBF"/>
              <w:right w:val="none" w:sz="4" w:space="0" w:color="6E6E6E"/>
            </w:tcBorders>
          </w:tcPr>
          <w:p w:rsidR="005F29EA" w:rsidRDefault="00802D7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r w:rsidR="005F29EA">
        <w:tc>
          <w:tcPr>
            <w:tcW w:w="5020" w:type="dxa"/>
            <w:tcBorders>
              <w:top w:val="dashed" w:sz="4" w:space="0" w:color="BFBFBF"/>
              <w:left w:val="none" w:sz="4" w:space="0" w:color="6E6E6E"/>
              <w:bottom w:val="none" w:sz="4" w:space="0" w:color="BFBFBF"/>
              <w:right w:val="none" w:sz="4" w:space="0" w:color="6E6E6E"/>
            </w:tcBorders>
          </w:tcPr>
          <w:p w:rsidR="005F29EA" w:rsidRDefault="00802D7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5F29EA" w:rsidRDefault="00802D74">
      <w:pPr>
        <w:pStyle w:val="ProductList-Offering1SubSection"/>
        <w:outlineLvl w:val="3"/>
      </w:pPr>
      <w:bookmarkStart w:id="321" w:name="_Sec785"/>
      <w:r>
        <w:lastRenderedPageBreak/>
        <w:t>2. Produktvilkår</w:t>
      </w:r>
      <w:bookmarkEnd w:id="321"/>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Utvidet Gyldighetsperiode: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2HeadingNoBorder"/>
        <w:outlineLvl w:val="2"/>
      </w:pPr>
      <w:bookmarkStart w:id="322" w:name="_Sec676"/>
      <w:r>
        <w:t>Yammer Enterprise</w:t>
      </w:r>
      <w:bookmarkEnd w:id="322"/>
      <w:r>
        <w:fldChar w:fldCharType="begin"/>
      </w:r>
      <w:r>
        <w:instrText xml:space="preserve"> TC "</w:instrText>
      </w:r>
      <w:bookmarkStart w:id="323" w:name="_Toc462817407"/>
      <w:r>
        <w:instrText>Yammer Enterprise</w:instrText>
      </w:r>
      <w:bookmarkEnd w:id="323"/>
      <w:r>
        <w:instrText>" \l 3</w:instrText>
      </w:r>
      <w:r>
        <w:fldChar w:fldCharType="end"/>
      </w:r>
    </w:p>
    <w:p w:rsidR="005F29EA" w:rsidRDefault="00802D74">
      <w:pPr>
        <w:pStyle w:val="ProductList-Offering1SubSection"/>
        <w:outlineLvl w:val="3"/>
      </w:pPr>
      <w:bookmarkStart w:id="324" w:name="_Sec732"/>
      <w:r>
        <w:t>1. Programtilgjengelighet</w:t>
      </w:r>
      <w:bookmarkEnd w:id="324"/>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5F29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29EA" w:rsidRDefault="00802D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29EA">
        <w:tc>
          <w:tcPr>
            <w:tcW w:w="5020" w:type="dxa"/>
            <w:tcBorders>
              <w:top w:val="single" w:sz="6" w:space="0" w:color="FFFFFF"/>
              <w:left w:val="none" w:sz="4" w:space="0" w:color="6E6E6E"/>
              <w:bottom w:val="none" w:sz="4" w:space="0" w:color="BFBFBF"/>
              <w:right w:val="none" w:sz="4" w:space="0" w:color="6E6E6E"/>
            </w:tcBorders>
          </w:tcPr>
          <w:p w:rsidR="005F29EA" w:rsidRDefault="00802D7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F29EA" w:rsidRDefault="00802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29EA" w:rsidRDefault="00802D7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r>
    </w:tbl>
    <w:p w:rsidR="005F29EA" w:rsidRDefault="00802D74">
      <w:pPr>
        <w:pStyle w:val="ProductList-Offering1SubSection"/>
        <w:outlineLvl w:val="3"/>
      </w:pPr>
      <w:bookmarkStart w:id="325" w:name="_Sec787"/>
      <w:r>
        <w:t>2. Produktvilkår</w:t>
      </w:r>
      <w:bookmarkEnd w:id="325"/>
    </w:p>
    <w:tbl>
      <w:tblPr>
        <w:tblStyle w:val="PURTable"/>
        <w:tblW w:w="0" w:type="dxa"/>
        <w:tblLook w:val="04A0" w:firstRow="1" w:lastRow="0" w:firstColumn="1" w:lastColumn="0" w:noHBand="0" w:noVBand="1"/>
      </w:tblPr>
      <w:tblGrid>
        <w:gridCol w:w="3641"/>
        <w:gridCol w:w="3552"/>
        <w:gridCol w:w="359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Tilbud: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29EA" w:rsidRDefault="00802D7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Berettiget Reduksjon (SCE): I/T</w:t>
            </w:r>
          </w:p>
        </w:tc>
      </w:tr>
      <w:tr w:rsidR="005F29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802D7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29EA" w:rsidRDefault="005F29EA">
            <w:pPr>
              <w:pStyle w:val="ProductList-TableBody"/>
            </w:pPr>
          </w:p>
        </w:tc>
      </w:tr>
    </w:tbl>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5F29EA">
      <w:pPr>
        <w:sectPr w:rsidR="005F29EA">
          <w:headerReference w:type="default" r:id="rId119"/>
          <w:footerReference w:type="default" r:id="rId120"/>
          <w:type w:val="continuous"/>
          <w:pgSz w:w="12240" w:h="15840" w:code="1"/>
          <w:pgMar w:top="1170" w:right="720" w:bottom="720" w:left="720" w:header="432" w:footer="288" w:gutter="0"/>
          <w:cols w:space="360"/>
        </w:sectPr>
      </w:pPr>
    </w:p>
    <w:p w:rsidR="005F29EA" w:rsidRDefault="00802D74">
      <w:pPr>
        <w:pStyle w:val="ProductList-SectionHeading"/>
        <w:pageBreakBefore/>
        <w:outlineLvl w:val="0"/>
      </w:pPr>
      <w:bookmarkStart w:id="326" w:name="_Sec549"/>
      <w:bookmarkEnd w:id="201"/>
      <w:r>
        <w:lastRenderedPageBreak/>
        <w:t>Ordliste</w:t>
      </w:r>
      <w:r>
        <w:fldChar w:fldCharType="begin"/>
      </w:r>
      <w:r>
        <w:instrText xml:space="preserve"> TC "</w:instrText>
      </w:r>
      <w:bookmarkStart w:id="327" w:name="_Toc462817408"/>
      <w:r>
        <w:instrText>Ordliste</w:instrText>
      </w:r>
      <w:bookmarkEnd w:id="327"/>
      <w:r>
        <w:instrText>" \l 1</w:instrText>
      </w:r>
      <w:r>
        <w:fldChar w:fldCharType="end"/>
      </w:r>
    </w:p>
    <w:p w:rsidR="005F29EA" w:rsidRDefault="00802D74">
      <w:pPr>
        <w:pStyle w:val="ProductList-Offering1Heading"/>
        <w:outlineLvl w:val="1"/>
      </w:pPr>
      <w:bookmarkStart w:id="328" w:name="_Sec550"/>
      <w:r>
        <w:t>Attributter</w:t>
      </w:r>
      <w:bookmarkEnd w:id="328"/>
      <w:r>
        <w:fldChar w:fldCharType="begin"/>
      </w:r>
      <w:r>
        <w:instrText xml:space="preserve"> TC "</w:instrText>
      </w:r>
      <w:bookmarkStart w:id="329" w:name="_Toc462817409"/>
      <w:r>
        <w:instrText>Attributter</w:instrText>
      </w:r>
      <w:bookmarkEnd w:id="329"/>
      <w:r>
        <w:instrText>" \l 2</w:instrText>
      </w:r>
      <w:r>
        <w:fldChar w:fldCharType="end"/>
      </w:r>
    </w:p>
    <w:p w:rsidR="005F29EA" w:rsidRDefault="00802D74">
      <w:pPr>
        <w:pStyle w:val="ProductList-BodySpaced"/>
      </w:pPr>
      <w:r>
        <w:t>Attributter er ført opp i tabellene i hver Produktoppføring og angir rettigheter eller vilkår som gjelder Produktene.</w:t>
      </w:r>
    </w:p>
    <w:p w:rsidR="005F29EA" w:rsidRDefault="005F29EA">
      <w:pPr>
        <w:pStyle w:val="ProductList-BodySpaced"/>
      </w:pPr>
    </w:p>
    <w:p w:rsidR="005F29EA" w:rsidRDefault="00802D74">
      <w:pPr>
        <w:pStyle w:val="ProductList-BodySpaced"/>
      </w:pPr>
      <w:r>
        <w:rPr>
          <w:b/>
          <w:color w:val="00188F"/>
        </w:rPr>
        <w:t>Tilleggsprogramvare</w:t>
      </w:r>
      <w:r>
        <w:t>: Programvare angitt i Bruksrettighetene for Serverprodukter som Kunden kan bruke på enhver enhet sammen med bruk av serverprogramvaren.</w:t>
      </w:r>
    </w:p>
    <w:p w:rsidR="005F29EA" w:rsidRDefault="00802D74">
      <w:pPr>
        <w:pStyle w:val="ProductList-BodySpaced"/>
      </w:pPr>
      <w:r>
        <w:rPr>
          <w:b/>
          <w:color w:val="00188F"/>
        </w:rPr>
        <w:t>Krav om Klienttilgang</w:t>
      </w:r>
      <w:r>
        <w:t>: Angir om et Serverprodukt krever CAL-er for å gi tilgang til brukere og enheter.</w:t>
      </w:r>
    </w:p>
    <w:p w:rsidR="005F29EA" w:rsidRDefault="00802D74">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5F29EA" w:rsidRDefault="00802D74">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5F29EA" w:rsidRDefault="00802D74">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5F29EA" w:rsidRDefault="00802D74">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5F29EA" w:rsidRDefault="00802D74">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5F29EA" w:rsidRDefault="00802D74">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5F29EA" w:rsidRDefault="00802D74">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5F29EA" w:rsidRDefault="00802D74">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5F29EA" w:rsidRDefault="00802D74">
      <w:pPr>
        <w:pStyle w:val="ProductList-BodySpaced"/>
      </w:pPr>
      <w:r>
        <w:rPr>
          <w:b/>
          <w:color w:val="00188F"/>
        </w:rPr>
        <w:t>Lisensvilkår</w:t>
      </w:r>
      <w:r>
        <w:t>: Vilkår og betingelser som styrer distribusjon og bruk av et Produkt.</w:t>
      </w:r>
    </w:p>
    <w:p w:rsidR="005F29EA" w:rsidRDefault="00802D74">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5F29EA" w:rsidRDefault="00802D74">
      <w:pPr>
        <w:pStyle w:val="ProductList-BodySpaced"/>
      </w:pPr>
      <w:r>
        <w:rPr>
          <w:b/>
          <w:color w:val="00188F"/>
        </w:rPr>
        <w:t>Forutsetning</w:t>
      </w:r>
      <w:r>
        <w:t>: Angir at bestemte tilleggsvilkår må innfris for å kjøpe Lisenser for Produktet.</w:t>
      </w:r>
    </w:p>
    <w:p w:rsidR="005F29EA" w:rsidRDefault="00802D74">
      <w:pPr>
        <w:pStyle w:val="ProductList-BodySpaced"/>
      </w:pPr>
      <w:r>
        <w:rPr>
          <w:b/>
          <w:color w:val="00188F"/>
        </w:rPr>
        <w:t>Forutsetning (SA)</w:t>
      </w:r>
      <w:r>
        <w:t>:Angir at bestemte tilleggsvilkår må innfris for å kjøpe SA-dekning for Produktet.</w:t>
      </w:r>
    </w:p>
    <w:p w:rsidR="005F29EA" w:rsidRDefault="00802D74">
      <w:pPr>
        <w:pStyle w:val="ProductList-BodySpaced"/>
      </w:pPr>
      <w:r>
        <w:rPr>
          <w:b/>
          <w:color w:val="00188F"/>
        </w:rPr>
        <w:t>Tidligere Versjon</w:t>
      </w:r>
      <w:r>
        <w:t>: Tidligere versjoner av Produktet og tilhørende Dato tilgjengelig.</w:t>
      </w:r>
    </w:p>
    <w:p w:rsidR="005F29EA" w:rsidRDefault="00802D74">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5F29EA" w:rsidRDefault="00802D74">
      <w:pPr>
        <w:pStyle w:val="ProductList-BodySpaced"/>
      </w:pPr>
      <w:r>
        <w:rPr>
          <w:b/>
          <w:color w:val="00188F"/>
        </w:rPr>
        <w:t>Online Subscription-program (OSP)</w:t>
      </w:r>
      <w:r>
        <w:t>: Produktet er tilgjengelig i et Online Subscription-program.</w:t>
      </w:r>
    </w:p>
    <w:p w:rsidR="005F29EA" w:rsidRDefault="00802D74">
      <w:pPr>
        <w:pStyle w:val="ProductList-BodySpaced"/>
      </w:pPr>
      <w:r>
        <w:rPr>
          <w:b/>
          <w:color w:val="00188F"/>
        </w:rPr>
        <w:t>Produktgruppe</w:t>
      </w:r>
      <w:r>
        <w:t>: Angir produktutvalget som Produktet tilhører, slik at rabatter kan fastsettes. Det finnes tre produktutvalgskategorier: Program, Server og System.</w:t>
      </w:r>
    </w:p>
    <w:p w:rsidR="005F29EA" w:rsidRDefault="00802D74">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5F29EA" w:rsidRDefault="00802D74">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5F29EA" w:rsidRDefault="00802D74">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5F29EA" w:rsidRDefault="00802D74">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5F29EA" w:rsidRDefault="00802D74">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5F29EA" w:rsidRDefault="00802D74">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w:t>
      </w:r>
      <w:r>
        <w:lastRenderedPageBreak/>
        <w:t>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5F29EA" w:rsidRDefault="00802D74">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5F29EA" w:rsidRDefault="00802D74">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5F29EA" w:rsidRDefault="00802D74">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5F29EA" w:rsidRDefault="00802D74">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rsidR="005F29EA" w:rsidRDefault="00802D74">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5F29EA" w:rsidRDefault="00802D74">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5F29EA" w:rsidRDefault="00802D74">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5F29EA" w:rsidRDefault="005F29EA">
      <w:pPr>
        <w:pStyle w:val="ProductList-BodySpaced"/>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Spaced"/>
      </w:pPr>
    </w:p>
    <w:p w:rsidR="005F29EA" w:rsidRDefault="00802D74">
      <w:pPr>
        <w:pStyle w:val="ProductList-Offering1Heading"/>
        <w:outlineLvl w:val="1"/>
      </w:pPr>
      <w:bookmarkStart w:id="330" w:name="_Sec551"/>
      <w:r>
        <w:t>Celleverdier</w:t>
      </w:r>
      <w:bookmarkEnd w:id="330"/>
      <w:r>
        <w:fldChar w:fldCharType="begin"/>
      </w:r>
      <w:r>
        <w:instrText xml:space="preserve"> TC "</w:instrText>
      </w:r>
      <w:bookmarkStart w:id="331" w:name="_Toc462817410"/>
      <w:r>
        <w:instrText>Celleverdier</w:instrText>
      </w:r>
      <w:bookmarkEnd w:id="331"/>
      <w:r>
        <w:instrText>" \l 2</w:instrText>
      </w:r>
      <w:r>
        <w:fldChar w:fldCharType="end"/>
      </w:r>
    </w:p>
    <w:p w:rsidR="005F29EA" w:rsidRDefault="00802D74">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5F29EA" w:rsidRDefault="005F29EA">
      <w:pPr>
        <w:pStyle w:val="ProductList-BodySpaced"/>
      </w:pPr>
    </w:p>
    <w:p w:rsidR="005F29EA" w:rsidRDefault="00802D74">
      <w:pPr>
        <w:pStyle w:val="ProductList-BodySpaced"/>
      </w:pPr>
      <w:r>
        <w:rPr>
          <w:b/>
          <w:color w:val="00188F"/>
        </w:rPr>
        <w:t>A</w:t>
      </w:r>
      <w:r>
        <w:t xml:space="preserve">= </w:t>
      </w:r>
      <w:r>
        <w:rPr>
          <w:color w:val="00188F"/>
        </w:rPr>
        <w:t>Tilleggsprodukt</w:t>
      </w:r>
      <w:r>
        <w:t>: Produktet tilbys som et Tilleggsprodukt.</w:t>
      </w:r>
    </w:p>
    <w:p w:rsidR="005F29EA" w:rsidRDefault="00802D74">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5F29EA" w:rsidRDefault="00802D74">
      <w:pPr>
        <w:pStyle w:val="ProductList-BodySpaced"/>
      </w:pPr>
      <w:r>
        <w:rPr>
          <w:b/>
          <w:color w:val="00188F"/>
        </w:rPr>
        <w:t>E</w:t>
      </w:r>
      <w:r>
        <w:t xml:space="preserve"> = </w:t>
      </w:r>
      <w:r>
        <w:rPr>
          <w:color w:val="00188F"/>
        </w:rPr>
        <w:t>Foretaksprodukt</w:t>
      </w:r>
      <w:r>
        <w:t>: Produktet tilbys som et foretaksprodukt, men ikke som skrivebordsprodukt.</w:t>
      </w:r>
    </w:p>
    <w:p w:rsidR="005F29EA" w:rsidRDefault="00802D74">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5F29EA" w:rsidRDefault="00802D74">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5F29EA" w:rsidRDefault="00802D74">
      <w:pPr>
        <w:pStyle w:val="ProductList-BodySpaced"/>
      </w:pPr>
      <w:r>
        <w:rPr>
          <w:b/>
          <w:color w:val="00188F"/>
        </w:rPr>
        <w:t>OM</w:t>
      </w:r>
      <w:r>
        <w:t xml:space="preserve"> = </w:t>
      </w:r>
      <w:r>
        <w:rPr>
          <w:color w:val="00188F"/>
        </w:rPr>
        <w:t>Open Minimum</w:t>
      </w:r>
      <w:r>
        <w:t>: Hver Lisens teller som fem Lisenser i henhold til minimumskravene for første bestilling.</w:t>
      </w:r>
    </w:p>
    <w:p w:rsidR="005F29EA" w:rsidRDefault="00802D74">
      <w:pPr>
        <w:pStyle w:val="ProductList-BodySpaced"/>
      </w:pPr>
      <w:r>
        <w:rPr>
          <w:b/>
          <w:color w:val="00188F"/>
        </w:rPr>
        <w:t>OW</w:t>
      </w:r>
      <w:r>
        <w:t xml:space="preserve"> = </w:t>
      </w:r>
      <w:r>
        <w:rPr>
          <w:color w:val="00188F"/>
        </w:rPr>
        <w:t>Organisasjonsomfattende</w:t>
      </w:r>
      <w:r>
        <w:t>: Tilgjengelig i alternativet som dekker hele organisasjonen.</w:t>
      </w:r>
    </w:p>
    <w:p w:rsidR="005F29EA" w:rsidRDefault="00802D74">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5F29EA" w:rsidRDefault="00802D74">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5F29EA" w:rsidRDefault="00802D74">
      <w:pPr>
        <w:pStyle w:val="ProductList-BodySpaced"/>
      </w:pPr>
      <w:r>
        <w:rPr>
          <w:b/>
          <w:color w:val="00188F"/>
        </w:rPr>
        <w:t>ST</w:t>
      </w:r>
      <w:r>
        <w:t xml:space="preserve"> = </w:t>
      </w:r>
      <w:r>
        <w:rPr>
          <w:color w:val="00188F"/>
        </w:rPr>
        <w:t>Studenttilbud</w:t>
      </w:r>
      <w:r>
        <w:t>: Produktet tilbys som et Studenttilbud og må bestilles for hele Studentantallet.</w:t>
      </w:r>
    </w:p>
    <w:p w:rsidR="005F29EA" w:rsidRDefault="00802D74">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5F29EA" w:rsidRDefault="00802D74">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5F29EA" w:rsidRDefault="005F29EA">
      <w:pPr>
        <w:pStyle w:val="ProductList-BodySpaced"/>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Spaced"/>
      </w:pPr>
    </w:p>
    <w:p w:rsidR="005F29EA" w:rsidRDefault="00802D74">
      <w:pPr>
        <w:pStyle w:val="ProductList-Offering1Heading"/>
        <w:outlineLvl w:val="1"/>
      </w:pPr>
      <w:bookmarkStart w:id="332" w:name="_Sec552"/>
      <w:r>
        <w:t>Kolonneoverskrifter</w:t>
      </w:r>
      <w:bookmarkEnd w:id="332"/>
      <w:r>
        <w:fldChar w:fldCharType="begin"/>
      </w:r>
      <w:r>
        <w:instrText xml:space="preserve"> TC "</w:instrText>
      </w:r>
      <w:bookmarkStart w:id="333" w:name="_Toc462817411"/>
      <w:r>
        <w:instrText>Kolonneoverskrifter</w:instrText>
      </w:r>
      <w:bookmarkEnd w:id="333"/>
      <w:r>
        <w:instrText>" \l 2</w:instrText>
      </w:r>
      <w:r>
        <w:fldChar w:fldCharType="end"/>
      </w:r>
    </w:p>
    <w:p w:rsidR="005F29EA" w:rsidRDefault="00802D74">
      <w:pPr>
        <w:pStyle w:val="ProductList-BodySpaced"/>
      </w:pPr>
      <w:r>
        <w:t>Kolonneoverskrifter vises i tabellen over Programtilgjengelighet for hver Produktoppføring og deler inn informasjon om programtilgjengelighet etter program, tilbudstype, poeng og tilgjengelighetsdatoer.</w:t>
      </w:r>
    </w:p>
    <w:p w:rsidR="005F29EA" w:rsidRDefault="005F29EA">
      <w:pPr>
        <w:pStyle w:val="ProductList-BodySpaced"/>
      </w:pPr>
    </w:p>
    <w:p w:rsidR="005F29EA" w:rsidRDefault="00802D74">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5F29EA" w:rsidRDefault="00802D74">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5F29EA" w:rsidRDefault="00802D74">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5F29EA" w:rsidRDefault="00802D74">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5F29EA" w:rsidRDefault="00802D74">
      <w:pPr>
        <w:pStyle w:val="ProductList-BodySpaced"/>
      </w:pPr>
      <w:r>
        <w:rPr>
          <w:b/>
          <w:color w:val="00188F"/>
        </w:rPr>
        <w:lastRenderedPageBreak/>
        <w:t xml:space="preserve">L/SA </w:t>
      </w:r>
      <w:r>
        <w:t xml:space="preserve">= </w:t>
      </w:r>
      <w:r>
        <w:rPr>
          <w:color w:val="00188F"/>
        </w:rPr>
        <w:t>Lisens og SA</w:t>
      </w:r>
      <w:r>
        <w:t>: Angitt poengverdi når Lisens og SA tilbys for kjøp samtidig.</w:t>
      </w:r>
    </w:p>
    <w:p w:rsidR="005F29EA" w:rsidRDefault="00802D74">
      <w:pPr>
        <w:pStyle w:val="ProductList-BodySpaced"/>
      </w:pPr>
      <w:r>
        <w:rPr>
          <w:b/>
          <w:color w:val="00188F"/>
        </w:rPr>
        <w:t>MPSA</w:t>
      </w:r>
      <w:r>
        <w:t xml:space="preserve"> = </w:t>
      </w:r>
      <w:r>
        <w:rPr>
          <w:color w:val="00188F"/>
        </w:rPr>
        <w:t>Microsoft Products and Services Agreement</w:t>
      </w:r>
      <w:r>
        <w:t>.</w:t>
      </w:r>
    </w:p>
    <w:p w:rsidR="005F29EA" w:rsidRDefault="00802D74">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5F29EA" w:rsidRDefault="00802D74">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5F29EA" w:rsidRDefault="00802D74">
      <w:pPr>
        <w:pStyle w:val="ProductList-BodySpaced"/>
      </w:pPr>
      <w:r>
        <w:rPr>
          <w:b/>
          <w:color w:val="00188F"/>
        </w:rPr>
        <w:t>OVS-ES</w:t>
      </w:r>
      <w:r>
        <w:t xml:space="preserve"> = </w:t>
      </w:r>
      <w:r>
        <w:rPr>
          <w:color w:val="00188F"/>
        </w:rPr>
        <w:t>Open Value Subscription – Education Solutions</w:t>
      </w:r>
      <w:r>
        <w:t>.</w:t>
      </w:r>
    </w:p>
    <w:p w:rsidR="005F29EA" w:rsidRDefault="00802D74">
      <w:pPr>
        <w:pStyle w:val="ProductList-BodySpaced"/>
      </w:pPr>
      <w:r>
        <w:rPr>
          <w:b/>
          <w:color w:val="00188F"/>
        </w:rPr>
        <w:t>Poeng</w:t>
      </w:r>
      <w:r>
        <w:t xml:space="preserve"> = Verdien som er tilordnet et Produkt, og som brukes til å beregne volumprisnivået for en Kundes volumlisensavtale.</w:t>
      </w:r>
    </w:p>
    <w:p w:rsidR="005F29EA" w:rsidRDefault="00802D74">
      <w:pPr>
        <w:pStyle w:val="ProductList-BodySpaced"/>
      </w:pPr>
      <w:r>
        <w:rPr>
          <w:b/>
          <w:color w:val="00188F"/>
        </w:rPr>
        <w:t>SA</w:t>
      </w:r>
      <w:r>
        <w:t xml:space="preserve"> = </w:t>
      </w:r>
      <w:r>
        <w:rPr>
          <w:color w:val="00188F"/>
        </w:rPr>
        <w:t>Software Assurance</w:t>
      </w:r>
      <w:r>
        <w:t>: Tildelt poengverdi når SA tilbys for den angitte programvaren.</w:t>
      </w:r>
    </w:p>
    <w:p w:rsidR="005F29EA" w:rsidRDefault="00802D74">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5F29EA" w:rsidRDefault="005F29EA">
      <w:pPr>
        <w:pStyle w:val="ProductList-BodySpaced"/>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Spaced"/>
      </w:pPr>
    </w:p>
    <w:p w:rsidR="005F29EA" w:rsidRDefault="00802D74">
      <w:pPr>
        <w:pStyle w:val="ProductList-Offering1Heading"/>
        <w:outlineLvl w:val="1"/>
      </w:pPr>
      <w:bookmarkStart w:id="334" w:name="_Sec553"/>
      <w:r>
        <w:t>Definisjoner</w:t>
      </w:r>
      <w:bookmarkEnd w:id="334"/>
      <w:r>
        <w:fldChar w:fldCharType="begin"/>
      </w:r>
      <w:r>
        <w:instrText xml:space="preserve"> TC "</w:instrText>
      </w:r>
      <w:bookmarkStart w:id="335" w:name="_Toc462817412"/>
      <w:r>
        <w:instrText>Definisjoner</w:instrText>
      </w:r>
      <w:bookmarkEnd w:id="335"/>
      <w:r>
        <w:instrText>" \l 2</w:instrText>
      </w:r>
      <w:r>
        <w:fldChar w:fldCharType="end"/>
      </w:r>
    </w:p>
    <w:p w:rsidR="005F29EA" w:rsidRDefault="00802D74">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rsidR="005F29EA" w:rsidRDefault="00802D74">
      <w:pPr>
        <w:pStyle w:val="ProductList-BodySpaced"/>
      </w:pPr>
      <w:r>
        <w:rPr>
          <w:b/>
          <w:color w:val="00188F"/>
        </w:rPr>
        <w:t xml:space="preserve">Tillegg </w:t>
      </w:r>
      <w:r>
        <w:t xml:space="preserve">betyr en lisens som er kjøpt i tillegg til (og i tilknytning til) en tidligere anskaffet Kvalifisert Lisens (eller gruppe av Kvalifiserte Lisenser) og tilordnet én enkelt Kvalifisert Bruker (slik dette er definert i Kundens Registrering). For Tilleggs-SL-er for Bruker som ikke er oppført individuelt i OST, gjelder de samme lisensvilkårene som for fullversjonen av Bruker-SL-en for den samme tjenesten. </w:t>
      </w:r>
    </w:p>
    <w:p w:rsidR="005F29EA" w:rsidRDefault="00802D74">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5F29EA" w:rsidRDefault="00802D74">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5F29EA" w:rsidRDefault="00802D74">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5F29EA" w:rsidRDefault="00802D74">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5F29EA" w:rsidRDefault="00802D74">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5F29EA" w:rsidRDefault="00802D74">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5F29EA" w:rsidRDefault="00802D74">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5F29EA" w:rsidRDefault="00802D74">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5F29EA" w:rsidRDefault="00802D74">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5F29EA" w:rsidRDefault="00802D74">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5F29EA" w:rsidRDefault="00802D74">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5F29EA" w:rsidRDefault="00802D74">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5F29EA" w:rsidRDefault="00802D74">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5F29EA" w:rsidRDefault="00802D74">
      <w:pPr>
        <w:pStyle w:val="ProductList-BodySpaced"/>
      </w:pPr>
      <w:r>
        <w:rPr>
          <w:b/>
          <w:color w:val="00188F"/>
        </w:rPr>
        <w:t xml:space="preserve">Hyper-V Container </w:t>
      </w:r>
      <w:r>
        <w:t xml:space="preserve">er en funksjon i Windows Server som bruker et virtuelt operativsystemmiljø. Hver enkelt Hyper-V Container regnes som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5F29EA" w:rsidRDefault="00802D74">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5F29EA" w:rsidRDefault="00802D74">
      <w:pPr>
        <w:pStyle w:val="ProductList-BodySpaced"/>
      </w:pPr>
      <w:r>
        <w:rPr>
          <w:b/>
          <w:color w:val="00188F"/>
        </w:rPr>
        <w:t xml:space="preserve">Lisens </w:t>
      </w:r>
      <w:r>
        <w:t>betyr retten til å laste ned, installere, ha tilgang til og bruke et Produkt.</w:t>
      </w:r>
    </w:p>
    <w:p w:rsidR="005F29EA" w:rsidRDefault="00802D74">
      <w:pPr>
        <w:pStyle w:val="ProductList-BodySpaced"/>
      </w:pPr>
      <w:r>
        <w:rPr>
          <w:b/>
          <w:color w:val="00188F"/>
        </w:rPr>
        <w:lastRenderedPageBreak/>
        <w:t>Lisensiert Enhet</w:t>
      </w:r>
      <w:r>
        <w:t xml:space="preserve"> vil si et fysisk maskinvaresystem som en Lisens er tildelt. I forbindelse med denne definisjonen regnes en maskinvarepartisjon eller et blad som en separat enhet.</w:t>
      </w:r>
    </w:p>
    <w:p w:rsidR="005F29EA" w:rsidRDefault="00802D74">
      <w:pPr>
        <w:pStyle w:val="ProductList-BodySpaced"/>
      </w:pPr>
      <w:r>
        <w:rPr>
          <w:b/>
          <w:color w:val="00188F"/>
        </w:rPr>
        <w:t xml:space="preserve">Lisensmobilitet gjennom Software Assurance-Partner </w:t>
      </w:r>
      <w:r>
        <w:t xml:space="preserve">betyr en enhet som er identifisert på </w:t>
      </w:r>
      <w:hyperlink r:id="rId121">
        <w:r>
          <w:rPr>
            <w:color w:val="00467F"/>
            <w:u w:val="single"/>
          </w:rPr>
          <w:t>http://www.microsoft.com/licensing/software-assurance/license-mobility.aspx</w:t>
        </w:r>
      </w:hyperlink>
      <w:r>
        <w:t xml:space="preserve">, og autorisert av Microsoft til å fungere som vert for kundens programvare på delte servere. </w:t>
      </w:r>
    </w:p>
    <w:p w:rsidR="005F29EA" w:rsidRDefault="00802D74">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5F29EA" w:rsidRDefault="00802D74">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rsidR="005F29EA" w:rsidRDefault="00802D74">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5F29EA" w:rsidRDefault="00802D74">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5F29EA" w:rsidRDefault="00802D74">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5F29EA" w:rsidRDefault="00802D74">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5F29EA" w:rsidRDefault="00802D74">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5F29EA" w:rsidRDefault="00802D74">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5F29EA" w:rsidRDefault="00802D74">
      <w:pPr>
        <w:pStyle w:val="ProductList-BodySpaced"/>
      </w:pPr>
      <w:r>
        <w:rPr>
          <w:b/>
          <w:color w:val="00188F"/>
        </w:rPr>
        <w:t xml:space="preserve">Fysisk Prosessor </w:t>
      </w:r>
      <w:r>
        <w:t>vil si en prosessor i et fysisk maskinvaresystem.</w:t>
      </w:r>
    </w:p>
    <w:p w:rsidR="005F29EA" w:rsidRDefault="00802D74">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5F29EA" w:rsidRDefault="00802D74">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5F29EA" w:rsidRDefault="00802D74">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5F29EA" w:rsidRDefault="00802D74">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5F29EA" w:rsidRDefault="00802D74">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5F29EA" w:rsidRDefault="00802D74">
      <w:pPr>
        <w:pStyle w:val="ProductList-BodySpaced"/>
      </w:pPr>
      <w:r>
        <w:rPr>
          <w:b/>
          <w:color w:val="00188F"/>
        </w:rPr>
        <w:t>Server</w:t>
      </w:r>
      <w:r>
        <w:t xml:space="preserve"> betyr et fysisk maskinvaresystem som kan kjøre serverprogramvare.</w:t>
      </w:r>
    </w:p>
    <w:p w:rsidR="005F29EA" w:rsidRDefault="00802D74">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5F29EA" w:rsidRDefault="00802D74">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5F29EA" w:rsidRDefault="00802D74">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5F29EA" w:rsidRDefault="00802D74">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5F29EA" w:rsidRDefault="00802D74">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5F29EA" w:rsidRDefault="00802D74">
      <w:pPr>
        <w:pStyle w:val="ProductList-BodySpaced"/>
      </w:pPr>
      <w:r>
        <w:t>Programvare i Internett-løsninger brukes til å kjøre:</w:t>
      </w:r>
    </w:p>
    <w:p w:rsidR="005F29EA" w:rsidRDefault="00802D74" w:rsidP="002E5BD5">
      <w:pPr>
        <w:pStyle w:val="ProductList-Bullet"/>
        <w:numPr>
          <w:ilvl w:val="0"/>
          <w:numId w:val="43"/>
        </w:numPr>
      </w:pPr>
      <w:r>
        <w:t xml:space="preserve">webserverprogramvare (for eksempel Microsoft Internet Information Services) og administrasjons- eller sikkerhetsagenter (for eksempel System Center Operations Manager-agenten), </w:t>
      </w:r>
    </w:p>
    <w:p w:rsidR="005F29EA" w:rsidRDefault="00802D74" w:rsidP="002E5BD5">
      <w:pPr>
        <w:pStyle w:val="ProductList-Bullet"/>
        <w:numPr>
          <w:ilvl w:val="0"/>
          <w:numId w:val="43"/>
        </w:numPr>
      </w:pPr>
      <w:r>
        <w:t xml:space="preserve">databasemotorprogramvare (for eksempel Microsoft SQL Server), men utelukkende for å støtte Internett-løsninger, eller </w:t>
      </w:r>
    </w:p>
    <w:p w:rsidR="005F29EA" w:rsidRDefault="00802D74" w:rsidP="002E5BD5">
      <w:pPr>
        <w:pStyle w:val="ProductList-Bullet"/>
        <w:numPr>
          <w:ilvl w:val="0"/>
          <w:numId w:val="43"/>
        </w:numPr>
      </w:pPr>
      <w:r>
        <w:t>domenenavnsystemtjenesten (DNS) for å omgjøre Internett-navn til IP-adresser, forutsatt at dette ikke er den eneste funksjonen til denne forekomsten av programvaren.</w:t>
      </w:r>
    </w:p>
    <w:p w:rsidR="005F29EA" w:rsidRDefault="00802D74">
      <w:pPr>
        <w:pStyle w:val="ProductList-BodySpaced"/>
      </w:pPr>
      <w:r>
        <w:rPr>
          <w:b/>
          <w:color w:val="00188F"/>
        </w:rPr>
        <w:t xml:space="preserve">Windows Server Container </w:t>
      </w:r>
      <w:r>
        <w:t>er en funksjon i Windows Server-programvaren.</w:t>
      </w:r>
    </w:p>
    <w:p w:rsidR="005F29EA" w:rsidRDefault="00802D74">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5F29EA" w:rsidRDefault="005F29EA">
      <w:pPr>
        <w:pStyle w:val="ProductList-BodySpaced"/>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Spaced"/>
      </w:pPr>
    </w:p>
    <w:p w:rsidR="005F29EA" w:rsidRDefault="005F29EA">
      <w:pPr>
        <w:sectPr w:rsidR="005F29EA">
          <w:headerReference w:type="default" r:id="rId122"/>
          <w:footerReference w:type="default" r:id="rId123"/>
          <w:type w:val="continuous"/>
          <w:pgSz w:w="12240" w:h="15840" w:code="1"/>
          <w:pgMar w:top="1170" w:right="720" w:bottom="720" w:left="720" w:header="432" w:footer="288" w:gutter="0"/>
          <w:cols w:space="360"/>
        </w:sectPr>
      </w:pPr>
    </w:p>
    <w:p w:rsidR="005F29EA" w:rsidRDefault="00802D74">
      <w:pPr>
        <w:pStyle w:val="ProductList-SectionHeading"/>
        <w:pageBreakBefore/>
        <w:outlineLvl w:val="0"/>
      </w:pPr>
      <w:bookmarkStart w:id="336" w:name="_Sec591"/>
      <w:bookmarkEnd w:id="326"/>
      <w:r>
        <w:lastRenderedPageBreak/>
        <w:t>Vedlegg A – Lisenser som tilsvarer CAL/ML</w:t>
      </w:r>
      <w:r>
        <w:fldChar w:fldCharType="begin"/>
      </w:r>
      <w:r>
        <w:instrText xml:space="preserve"> TC "</w:instrText>
      </w:r>
      <w:bookmarkStart w:id="337" w:name="_Toc462817413"/>
      <w:r>
        <w:instrText>Vedlegg A – Lisenser som tilsvarer CAL/ML</w:instrText>
      </w:r>
      <w:bookmarkEnd w:id="337"/>
      <w:r>
        <w:instrText>" \l 1</w:instrText>
      </w:r>
      <w:r>
        <w:fldChar w:fldCharType="end"/>
      </w:r>
    </w:p>
    <w:p w:rsidR="005F29EA" w:rsidRDefault="00802D74">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5F29EA" w:rsidRDefault="005F29EA">
      <w:pPr>
        <w:pStyle w:val="ProductList-Body"/>
      </w:pPr>
    </w:p>
    <w:tbl>
      <w:tblPr>
        <w:tblStyle w:val="PURTable"/>
        <w:tblW w:w="0" w:type="dxa"/>
        <w:tblLook w:val="04A0" w:firstRow="1" w:lastRow="0" w:firstColumn="1" w:lastColumn="0" w:noHBand="0" w:noVBand="1"/>
      </w:tblPr>
      <w:tblGrid>
        <w:gridCol w:w="1059"/>
        <w:gridCol w:w="272"/>
        <w:gridCol w:w="272"/>
        <w:gridCol w:w="272"/>
        <w:gridCol w:w="272"/>
        <w:gridCol w:w="1026"/>
        <w:gridCol w:w="521"/>
        <w:gridCol w:w="528"/>
        <w:gridCol w:w="945"/>
        <w:gridCol w:w="521"/>
        <w:gridCol w:w="1026"/>
        <w:gridCol w:w="521"/>
        <w:gridCol w:w="528"/>
        <w:gridCol w:w="945"/>
        <w:gridCol w:w="521"/>
        <w:gridCol w:w="411"/>
        <w:gridCol w:w="357"/>
        <w:gridCol w:w="429"/>
        <w:gridCol w:w="366"/>
      </w:tblGrid>
      <w:tr w:rsidR="005F29E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F29EA" w:rsidRDefault="005F29E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5F29EA" w:rsidRDefault="00802D74">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F29EA" w:rsidRDefault="00802D74">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F29EA" w:rsidRDefault="00802D74">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F29EA" w:rsidRDefault="00802D74">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F29EA" w:rsidRDefault="00802D74">
            <w:pPr>
              <w:pStyle w:val="ProductList-TableBody"/>
              <w:jc w:val="center"/>
            </w:pPr>
            <w:r>
              <w:rPr>
                <w:color w:val="FFFFFF"/>
              </w:rPr>
              <w:t>Secure Productive Enterprise</w:t>
            </w:r>
          </w:p>
        </w:tc>
      </w:tr>
      <w:tr w:rsidR="005F29EA">
        <w:tc>
          <w:tcPr>
            <w:tcW w:w="480" w:type="dxa"/>
            <w:tcBorders>
              <w:top w:val="none" w:sz="4" w:space="0" w:color="BFBFBF"/>
              <w:left w:val="none" w:sz="24" w:space="0" w:color="808080"/>
              <w:bottom w:val="single" w:sz="4" w:space="0" w:color="FFFFFF"/>
              <w:right w:val="single" w:sz="6" w:space="0" w:color="FFFFFF"/>
            </w:tcBorders>
          </w:tcPr>
          <w:p w:rsidR="005F29EA" w:rsidRDefault="00802D74">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29EA" w:rsidRDefault="00802D74">
            <w:pPr>
              <w:pStyle w:val="ProductList-TableBody"/>
              <w:jc w:val="center"/>
            </w:pPr>
            <w:r>
              <w:rPr>
                <w:color w:val="FFFFFF"/>
              </w:rPr>
              <w:t>E5</w:t>
            </w:r>
          </w:p>
        </w:tc>
      </w:tr>
      <w:tr w:rsidR="005F29EA">
        <w:tc>
          <w:tcPr>
            <w:tcW w:w="480" w:type="dxa"/>
            <w:gridSpan w:val="16"/>
            <w:tcBorders>
              <w:top w:val="single" w:sz="4" w:space="0" w:color="FFFFFF"/>
              <w:left w:val="single" w:sz="6" w:space="0" w:color="FFFFFF"/>
              <w:bottom w:val="single" w:sz="4" w:space="0" w:color="FFFFFF"/>
              <w:right w:val="single" w:sz="6" w:space="0" w:color="FFFFFF"/>
            </w:tcBorders>
          </w:tcPr>
          <w:p w:rsidR="005F29EA" w:rsidRDefault="00802D74">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r>
      <w:tr w:rsidR="005F29EA">
        <w:tc>
          <w:tcPr>
            <w:tcW w:w="480" w:type="dxa"/>
            <w:tcBorders>
              <w:top w:val="dashed" w:sz="4" w:space="0" w:color="BFBFBF"/>
              <w:left w:val="none" w:sz="24" w:space="0" w:color="808080"/>
              <w:bottom w:val="dashed" w:sz="4" w:space="0" w:color="BFBFBF"/>
              <w:right w:val="single" w:sz="6" w:space="0" w:color="FFFFFF"/>
            </w:tcBorders>
          </w:tcPr>
          <w:p w:rsidR="005F29EA" w:rsidRDefault="008529D5">
            <w:pPr>
              <w:pStyle w:val="ProductList-TableBody"/>
            </w:pPr>
            <w:hyperlink w:anchor="_Sec793">
              <w:r w:rsidR="00802D7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tcBorders>
              <w:top w:val="dashed" w:sz="4" w:space="0" w:color="BFBFBF"/>
              <w:left w:val="none" w:sz="24" w:space="0" w:color="808080"/>
              <w:bottom w:val="single" w:sz="4" w:space="0" w:color="FFFFFF"/>
              <w:right w:val="single" w:sz="6" w:space="0" w:color="FFFFFF"/>
            </w:tcBorders>
          </w:tcPr>
          <w:p w:rsidR="005F29EA" w:rsidRDefault="008529D5">
            <w:pPr>
              <w:pStyle w:val="ProductList-TableBody"/>
            </w:pPr>
            <w:hyperlink w:anchor="_Sec793">
              <w:r w:rsidR="00802D74">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gridSpan w:val="16"/>
            <w:tcBorders>
              <w:top w:val="single" w:sz="4" w:space="0" w:color="FFFFFF"/>
              <w:left w:val="single" w:sz="6" w:space="0" w:color="FFFFFF"/>
              <w:bottom w:val="single" w:sz="4" w:space="0" w:color="FFFFFF"/>
              <w:right w:val="single" w:sz="6" w:space="0" w:color="FFFFFF"/>
            </w:tcBorders>
          </w:tcPr>
          <w:p w:rsidR="005F29EA" w:rsidRDefault="00802D74">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r>
      <w:tr w:rsidR="005F29EA">
        <w:tc>
          <w:tcPr>
            <w:tcW w:w="480" w:type="dxa"/>
            <w:tcBorders>
              <w:top w:val="dashed" w:sz="4" w:space="0" w:color="BFBFBF"/>
              <w:left w:val="none" w:sz="24" w:space="0" w:color="808080"/>
              <w:bottom w:val="dashed" w:sz="4" w:space="0" w:color="BFBFBF"/>
              <w:right w:val="single" w:sz="6" w:space="0" w:color="FFFFFF"/>
            </w:tcBorders>
          </w:tcPr>
          <w:p w:rsidR="005F29EA" w:rsidRDefault="008529D5">
            <w:pPr>
              <w:pStyle w:val="ProductList-TableBody"/>
            </w:pPr>
            <w:hyperlink w:anchor="_Sec793">
              <w:r w:rsidR="00802D7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tcBorders>
              <w:top w:val="dashed" w:sz="4" w:space="0" w:color="BFBFBF"/>
              <w:left w:val="none" w:sz="24" w:space="0" w:color="808080"/>
              <w:bottom w:val="single" w:sz="4" w:space="0" w:color="FFFFFF"/>
              <w:right w:val="single" w:sz="6" w:space="0" w:color="FFFFFF"/>
            </w:tcBorders>
          </w:tcPr>
          <w:p w:rsidR="005F29EA" w:rsidRDefault="008529D5">
            <w:pPr>
              <w:pStyle w:val="ProductList-TableBody"/>
            </w:pPr>
            <w:hyperlink w:anchor="_Sec793">
              <w:r w:rsidR="00802D74">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gridSpan w:val="16"/>
            <w:tcBorders>
              <w:top w:val="single" w:sz="4" w:space="0" w:color="FFFFFF"/>
              <w:left w:val="single" w:sz="6" w:space="0" w:color="FFFFFF"/>
              <w:bottom w:val="single" w:sz="4" w:space="0" w:color="FFFFFF"/>
              <w:right w:val="single" w:sz="6" w:space="0" w:color="FFFFFF"/>
            </w:tcBorders>
          </w:tcPr>
          <w:p w:rsidR="005F29EA" w:rsidRDefault="00802D74">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r>
      <w:tr w:rsidR="005F29EA">
        <w:tc>
          <w:tcPr>
            <w:tcW w:w="480" w:type="dxa"/>
            <w:tcBorders>
              <w:top w:val="dashed" w:sz="4" w:space="0" w:color="BFBFBF"/>
              <w:left w:val="none" w:sz="24" w:space="0" w:color="808080"/>
              <w:bottom w:val="dashed" w:sz="4" w:space="0" w:color="BFBFBF"/>
              <w:right w:val="single" w:sz="6" w:space="0" w:color="FFFFFF"/>
            </w:tcBorders>
          </w:tcPr>
          <w:p w:rsidR="005F29EA" w:rsidRDefault="008529D5">
            <w:pPr>
              <w:pStyle w:val="ProductList-TableBody"/>
            </w:pPr>
            <w:hyperlink w:anchor="_Sec798">
              <w:r w:rsidR="00802D7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tcBorders>
              <w:top w:val="dashed" w:sz="4" w:space="0" w:color="BFBFBF"/>
              <w:left w:val="none" w:sz="24" w:space="0" w:color="808080"/>
              <w:bottom w:val="single" w:sz="4" w:space="0" w:color="FFFFFF"/>
              <w:right w:val="single" w:sz="6" w:space="0" w:color="FFFFFF"/>
            </w:tcBorders>
          </w:tcPr>
          <w:p w:rsidR="005F29EA" w:rsidRDefault="008529D5">
            <w:pPr>
              <w:pStyle w:val="ProductList-TableBody"/>
            </w:pPr>
            <w:hyperlink w:anchor="_Sec798">
              <w:r w:rsidR="00802D74">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gridSpan w:val="16"/>
            <w:tcBorders>
              <w:top w:val="single" w:sz="4" w:space="0" w:color="FFFFFF"/>
              <w:left w:val="single" w:sz="6" w:space="0" w:color="FFFFFF"/>
              <w:bottom w:val="single" w:sz="4" w:space="0" w:color="FFFFFF"/>
              <w:right w:val="single" w:sz="6" w:space="0" w:color="FFFFFF"/>
            </w:tcBorders>
          </w:tcPr>
          <w:p w:rsidR="005F29EA" w:rsidRDefault="00802D74">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r>
      <w:tr w:rsidR="005F29EA">
        <w:tc>
          <w:tcPr>
            <w:tcW w:w="480" w:type="dxa"/>
            <w:tcBorders>
              <w:top w:val="dashed" w:sz="4" w:space="0" w:color="BFBFBF"/>
              <w:left w:val="none" w:sz="24" w:space="0" w:color="808080"/>
              <w:bottom w:val="single" w:sz="4" w:space="0" w:color="FFFFFF"/>
              <w:right w:val="single" w:sz="6" w:space="0" w:color="FFFFFF"/>
            </w:tcBorders>
          </w:tcPr>
          <w:p w:rsidR="005F29EA" w:rsidRDefault="008529D5">
            <w:pPr>
              <w:pStyle w:val="ProductList-TableBody"/>
            </w:pPr>
            <w:hyperlink w:anchor="_Sec798">
              <w:r w:rsidR="00802D74">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gridSpan w:val="16"/>
            <w:tcBorders>
              <w:top w:val="single" w:sz="4" w:space="0" w:color="FFFFFF"/>
              <w:left w:val="single" w:sz="6" w:space="0" w:color="FFFFFF"/>
              <w:bottom w:val="single" w:sz="4" w:space="0" w:color="FFFFFF"/>
              <w:right w:val="single" w:sz="6" w:space="0" w:color="FFFFFF"/>
            </w:tcBorders>
          </w:tcPr>
          <w:p w:rsidR="005F29EA" w:rsidRDefault="00802D74">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r>
      <w:tr w:rsidR="005F29EA">
        <w:tc>
          <w:tcPr>
            <w:tcW w:w="480" w:type="dxa"/>
            <w:tcBorders>
              <w:top w:val="dashed" w:sz="4" w:space="0" w:color="BFBFBF"/>
              <w:left w:val="none" w:sz="24" w:space="0" w:color="808080"/>
              <w:bottom w:val="dashed" w:sz="4" w:space="0" w:color="BFBFBF"/>
              <w:right w:val="single" w:sz="6" w:space="0" w:color="FFFFFF"/>
            </w:tcBorders>
          </w:tcPr>
          <w:p w:rsidR="005F29EA" w:rsidRDefault="008529D5">
            <w:pPr>
              <w:pStyle w:val="ProductList-TableBody"/>
            </w:pPr>
            <w:hyperlink w:anchor="_Sec799">
              <w:r w:rsidR="00802D7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tcBorders>
              <w:top w:val="dashed" w:sz="4" w:space="0" w:color="BFBFBF"/>
              <w:left w:val="none" w:sz="24" w:space="0" w:color="808080"/>
              <w:bottom w:val="dashed" w:sz="4" w:space="0" w:color="BFBFBF"/>
              <w:right w:val="single" w:sz="6" w:space="0" w:color="FFFFFF"/>
            </w:tcBorders>
          </w:tcPr>
          <w:p w:rsidR="005F29EA" w:rsidRDefault="008529D5">
            <w:pPr>
              <w:pStyle w:val="ProductList-TableBody"/>
            </w:pPr>
            <w:hyperlink w:anchor="_Sec799">
              <w:r w:rsidR="00802D74">
                <w:rPr>
                  <w:color w:val="00467F"/>
                  <w:u w:val="single"/>
                </w:rPr>
                <w:t>Tillegg</w:t>
              </w:r>
            </w:hyperlink>
            <w:r w:rsidR="00802D74">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tcBorders>
              <w:top w:val="dashed" w:sz="4" w:space="0" w:color="BFBFBF"/>
              <w:left w:val="none" w:sz="24" w:space="0" w:color="808080"/>
              <w:bottom w:val="single" w:sz="4" w:space="0" w:color="FFFFFF"/>
              <w:right w:val="single" w:sz="6" w:space="0" w:color="FFFFFF"/>
            </w:tcBorders>
          </w:tcPr>
          <w:p w:rsidR="005F29EA" w:rsidRDefault="008529D5">
            <w:pPr>
              <w:pStyle w:val="ProductList-TableBody"/>
            </w:pPr>
            <w:hyperlink w:anchor="_Sec799">
              <w:r w:rsidR="00802D74">
                <w:rPr>
                  <w:color w:val="00467F"/>
                  <w:u w:val="single"/>
                </w:rPr>
                <w:t>Tillegg</w:t>
              </w:r>
            </w:hyperlink>
            <w:r w:rsidR="00802D74">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gridSpan w:val="16"/>
            <w:tcBorders>
              <w:top w:val="single" w:sz="4" w:space="0" w:color="FFFFFF"/>
              <w:left w:val="single" w:sz="6" w:space="0" w:color="FFFFFF"/>
              <w:bottom w:val="single" w:sz="4" w:space="0" w:color="FFFFFF"/>
              <w:right w:val="single" w:sz="6" w:space="0" w:color="FFFFFF"/>
            </w:tcBorders>
          </w:tcPr>
          <w:p w:rsidR="005F29EA" w:rsidRDefault="00802D74">
            <w:pPr>
              <w:pStyle w:val="ProductList-TableBody"/>
            </w:pPr>
            <w:r>
              <w:rPr>
                <w:b/>
              </w:rPr>
              <w:t>Windows MultiPoint Server 2016 Premium (bare Akademisk)</w:t>
            </w: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r>
      <w:tr w:rsidR="005F29EA">
        <w:tc>
          <w:tcPr>
            <w:tcW w:w="480" w:type="dxa"/>
            <w:tcBorders>
              <w:top w:val="dashed" w:sz="4" w:space="0" w:color="BFBFBF"/>
              <w:left w:val="none" w:sz="24" w:space="0" w:color="808080"/>
              <w:bottom w:val="dashed" w:sz="4" w:space="0" w:color="BFBFBF"/>
              <w:right w:val="single" w:sz="6" w:space="0" w:color="FFFFFF"/>
            </w:tcBorders>
          </w:tcPr>
          <w:p w:rsidR="005F29EA" w:rsidRDefault="008529D5">
            <w:pPr>
              <w:pStyle w:val="ProductList-TableBody"/>
            </w:pPr>
            <w:hyperlink w:anchor="_Sec800">
              <w:r w:rsidR="00802D7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tcBorders>
              <w:top w:val="dashed" w:sz="4" w:space="0" w:color="BFBFBF"/>
              <w:left w:val="none" w:sz="24" w:space="0" w:color="808080"/>
              <w:bottom w:val="single" w:sz="4" w:space="0" w:color="FFFFFF"/>
              <w:right w:val="single" w:sz="6" w:space="0" w:color="FFFFFF"/>
            </w:tcBorders>
          </w:tcPr>
          <w:p w:rsidR="005F29EA" w:rsidRDefault="008529D5">
            <w:pPr>
              <w:pStyle w:val="ProductList-TableBody"/>
            </w:pPr>
            <w:hyperlink w:anchor="_Sec800">
              <w:r w:rsidR="00802D74">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gridSpan w:val="16"/>
            <w:tcBorders>
              <w:top w:val="single" w:sz="4" w:space="0" w:color="FFFFFF"/>
              <w:left w:val="single" w:sz="6" w:space="0" w:color="FFFFFF"/>
              <w:bottom w:val="single" w:sz="4" w:space="0" w:color="FFFFFF"/>
              <w:right w:val="single" w:sz="6" w:space="0" w:color="FFFFFF"/>
            </w:tcBorders>
          </w:tcPr>
          <w:p w:rsidR="005F29EA" w:rsidRDefault="00802D74">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r>
      <w:tr w:rsidR="005F29EA">
        <w:tc>
          <w:tcPr>
            <w:tcW w:w="480" w:type="dxa"/>
            <w:tcBorders>
              <w:top w:val="dashed" w:sz="4" w:space="0" w:color="BFBFBF"/>
              <w:left w:val="none" w:sz="24" w:space="0" w:color="808080"/>
              <w:bottom w:val="dashed" w:sz="4" w:space="0" w:color="BFBFBF"/>
              <w:right w:val="single" w:sz="6" w:space="0" w:color="FFFFFF"/>
            </w:tcBorders>
          </w:tcPr>
          <w:p w:rsidR="005F29EA" w:rsidRDefault="008529D5">
            <w:pPr>
              <w:pStyle w:val="ProductList-TableBody"/>
            </w:pPr>
            <w:hyperlink w:anchor="_Sec807">
              <w:r w:rsidR="00802D7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tcBorders>
              <w:top w:val="dashed" w:sz="4" w:space="0" w:color="BFBFBF"/>
              <w:left w:val="none" w:sz="24" w:space="0" w:color="808080"/>
              <w:bottom w:val="dashed" w:sz="4" w:space="0" w:color="BFBFBF"/>
              <w:right w:val="single" w:sz="6" w:space="0" w:color="FFFFFF"/>
            </w:tcBorders>
          </w:tcPr>
          <w:p w:rsidR="005F29EA" w:rsidRDefault="008529D5">
            <w:pPr>
              <w:pStyle w:val="ProductList-TableBody"/>
            </w:pPr>
            <w:hyperlink w:anchor="_Sec807">
              <w:r w:rsidR="00802D74">
                <w:rPr>
                  <w:color w:val="00467F"/>
                  <w:u w:val="single"/>
                </w:rPr>
                <w:t>Tillegg</w:t>
              </w:r>
            </w:hyperlink>
            <w:r w:rsidR="00802D7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tcBorders>
              <w:top w:val="dashed" w:sz="4" w:space="0" w:color="BFBFBF"/>
              <w:left w:val="none" w:sz="24" w:space="0" w:color="808080"/>
              <w:bottom w:val="single" w:sz="4" w:space="0" w:color="FFFFFF"/>
              <w:right w:val="single" w:sz="6" w:space="0" w:color="FFFFFF"/>
            </w:tcBorders>
          </w:tcPr>
          <w:p w:rsidR="005F29EA" w:rsidRDefault="008529D5">
            <w:pPr>
              <w:pStyle w:val="ProductList-TableBody"/>
            </w:pPr>
            <w:hyperlink w:anchor="_Sec807">
              <w:r w:rsidR="00802D74">
                <w:rPr>
                  <w:color w:val="00467F"/>
                  <w:u w:val="single"/>
                </w:rPr>
                <w:t>Tillegg</w:t>
              </w:r>
            </w:hyperlink>
            <w:r w:rsidR="00802D7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gridSpan w:val="16"/>
            <w:tcBorders>
              <w:top w:val="single" w:sz="4" w:space="0" w:color="FFFFFF"/>
              <w:left w:val="single" w:sz="6" w:space="0" w:color="FFFFFF"/>
              <w:bottom w:val="single" w:sz="4" w:space="0" w:color="FFFFFF"/>
              <w:right w:val="single" w:sz="6" w:space="0" w:color="FFFFFF"/>
            </w:tcBorders>
          </w:tcPr>
          <w:p w:rsidR="005F29EA" w:rsidRDefault="00802D74">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r>
      <w:tr w:rsidR="005F29EA">
        <w:tc>
          <w:tcPr>
            <w:tcW w:w="480" w:type="dxa"/>
            <w:tcBorders>
              <w:top w:val="dashed" w:sz="4" w:space="0" w:color="BFBFBF"/>
              <w:left w:val="none" w:sz="24" w:space="0" w:color="808080"/>
              <w:bottom w:val="dashed" w:sz="4" w:space="0" w:color="BFBFBF"/>
              <w:right w:val="single" w:sz="6" w:space="0" w:color="FFFFFF"/>
            </w:tcBorders>
          </w:tcPr>
          <w:p w:rsidR="005F29EA" w:rsidRDefault="008529D5">
            <w:pPr>
              <w:pStyle w:val="ProductList-TableBody"/>
            </w:pPr>
            <w:hyperlink w:anchor="_Sec807">
              <w:r w:rsidR="00802D7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tcBorders>
              <w:top w:val="dashed" w:sz="4" w:space="0" w:color="BFBFBF"/>
              <w:left w:val="none" w:sz="24" w:space="0" w:color="808080"/>
              <w:bottom w:val="dashed" w:sz="4" w:space="0" w:color="BFBFBF"/>
              <w:right w:val="single" w:sz="6" w:space="0" w:color="FFFFFF"/>
            </w:tcBorders>
          </w:tcPr>
          <w:p w:rsidR="005F29EA" w:rsidRDefault="008529D5">
            <w:pPr>
              <w:pStyle w:val="ProductList-TableBody"/>
            </w:pPr>
            <w:hyperlink w:anchor="_Sec807">
              <w:r w:rsidR="00802D74">
                <w:rPr>
                  <w:color w:val="00467F"/>
                  <w:u w:val="single"/>
                </w:rPr>
                <w:t>Tillegg</w:t>
              </w:r>
            </w:hyperlink>
            <w:r w:rsidR="00802D7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tcBorders>
              <w:top w:val="dashed" w:sz="4" w:space="0" w:color="BFBFBF"/>
              <w:left w:val="none" w:sz="24" w:space="0" w:color="808080"/>
              <w:bottom w:val="single" w:sz="4" w:space="0" w:color="FFFFFF"/>
              <w:right w:val="single" w:sz="6" w:space="0" w:color="FFFFFF"/>
            </w:tcBorders>
          </w:tcPr>
          <w:p w:rsidR="005F29EA" w:rsidRDefault="008529D5">
            <w:pPr>
              <w:pStyle w:val="ProductList-TableBody"/>
            </w:pPr>
            <w:hyperlink w:anchor="_Sec807">
              <w:r w:rsidR="00802D74">
                <w:rPr>
                  <w:color w:val="00467F"/>
                  <w:u w:val="single"/>
                </w:rPr>
                <w:t>Tillegg</w:t>
              </w:r>
            </w:hyperlink>
            <w:r w:rsidR="00802D7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gridSpan w:val="16"/>
            <w:tcBorders>
              <w:top w:val="single" w:sz="4" w:space="0" w:color="FFFFFF"/>
              <w:left w:val="single" w:sz="6" w:space="0" w:color="FFFFFF"/>
              <w:bottom w:val="single" w:sz="4" w:space="0" w:color="FFFFFF"/>
              <w:right w:val="single" w:sz="6" w:space="0" w:color="FFFFFF"/>
            </w:tcBorders>
          </w:tcPr>
          <w:p w:rsidR="005F29EA" w:rsidRDefault="00802D74">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r>
      <w:tr w:rsidR="005F29EA">
        <w:tc>
          <w:tcPr>
            <w:tcW w:w="480" w:type="dxa"/>
            <w:tcBorders>
              <w:top w:val="dashed" w:sz="4" w:space="0" w:color="BFBFBF"/>
              <w:left w:val="none" w:sz="24" w:space="0" w:color="808080"/>
              <w:bottom w:val="single" w:sz="4" w:space="0" w:color="FFFFFF"/>
              <w:right w:val="single" w:sz="6" w:space="0" w:color="FFFFFF"/>
            </w:tcBorders>
          </w:tcPr>
          <w:p w:rsidR="005F29EA" w:rsidRDefault="008529D5">
            <w:pPr>
              <w:pStyle w:val="ProductList-TableBody"/>
            </w:pPr>
            <w:hyperlink w:anchor="_Sec801">
              <w:r w:rsidR="00802D74">
                <w:rPr>
                  <w:color w:val="00467F"/>
                  <w:u w:val="single"/>
                </w:rPr>
                <w:t>Administrasjon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29EA" w:rsidRDefault="005F29EA">
            <w:pPr>
              <w:pStyle w:val="ProductList-TableBody"/>
              <w:jc w:val="center"/>
            </w:pPr>
          </w:p>
        </w:tc>
      </w:tr>
      <w:tr w:rsidR="005F29EA">
        <w:tc>
          <w:tcPr>
            <w:tcW w:w="480" w:type="dxa"/>
            <w:gridSpan w:val="16"/>
            <w:tcBorders>
              <w:top w:val="single" w:sz="4" w:space="0" w:color="FFFFFF"/>
              <w:left w:val="single" w:sz="6" w:space="0" w:color="FFFFFF"/>
              <w:bottom w:val="single" w:sz="4" w:space="0" w:color="FFFFFF"/>
              <w:right w:val="single" w:sz="6" w:space="0" w:color="FFFFFF"/>
            </w:tcBorders>
          </w:tcPr>
          <w:p w:rsidR="005F29EA" w:rsidRDefault="00802D74">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F29EA" w:rsidRDefault="005F29EA">
            <w:pPr>
              <w:pStyle w:val="ProductList-TableBody"/>
            </w:pPr>
          </w:p>
        </w:tc>
      </w:tr>
      <w:tr w:rsidR="005F29EA">
        <w:tc>
          <w:tcPr>
            <w:tcW w:w="480" w:type="dxa"/>
            <w:tcBorders>
              <w:top w:val="dashed" w:sz="4" w:space="0" w:color="BFBFBF"/>
              <w:left w:val="none" w:sz="24" w:space="0" w:color="808080"/>
              <w:bottom w:val="none" w:sz="4" w:space="0" w:color="6E6E6E"/>
              <w:right w:val="single" w:sz="6" w:space="0" w:color="FFFFFF"/>
            </w:tcBorders>
          </w:tcPr>
          <w:p w:rsidR="005F29EA" w:rsidRDefault="008529D5">
            <w:pPr>
              <w:pStyle w:val="ProductList-TableBody"/>
            </w:pPr>
            <w:hyperlink w:anchor="_Sec802">
              <w:r w:rsidR="00802D74">
                <w:rPr>
                  <w:color w:val="00467F"/>
                  <w:u w:val="single"/>
                </w:rPr>
                <w:t>Administrasjon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29EA" w:rsidRDefault="005F29EA">
            <w:pPr>
              <w:pStyle w:val="ProductList-TableBody"/>
              <w:jc w:val="center"/>
            </w:pPr>
          </w:p>
        </w:tc>
      </w:tr>
    </w:tbl>
    <w:p w:rsidR="005F29EA" w:rsidRDefault="00802D74">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gir rettigheter tilsvarende System Center Endpoint Protection 1606. En lisens for Enterprise CAL Suite med aktiv SA-dekning gir rettigheter tilsvarende Data Loss Prevention og Exchange Online Protection.</w:t>
      </w:r>
    </w:p>
    <w:p w:rsidR="005F29EA" w:rsidRDefault="00802D74">
      <w:pPr>
        <w:pStyle w:val="ProductList-SectionHeading"/>
        <w:pageBreakBefore/>
        <w:outlineLvl w:val="0"/>
      </w:pPr>
      <w:bookmarkStart w:id="338" w:name="_Sec564"/>
      <w:bookmarkEnd w:id="336"/>
      <w:r>
        <w:lastRenderedPageBreak/>
        <w:t>Vedlegg B – Software Assurance</w:t>
      </w:r>
      <w:r>
        <w:fldChar w:fldCharType="begin"/>
      </w:r>
      <w:r>
        <w:instrText xml:space="preserve"> TC "</w:instrText>
      </w:r>
      <w:bookmarkStart w:id="339" w:name="_Toc462817414"/>
      <w:r>
        <w:instrText>Vedlegg B – Software Assurance</w:instrText>
      </w:r>
      <w:bookmarkEnd w:id="339"/>
      <w:r>
        <w:instrText>" \l 1</w:instrText>
      </w:r>
      <w:r>
        <w:fldChar w:fldCharType="end"/>
      </w:r>
    </w:p>
    <w:p w:rsidR="005F29EA" w:rsidRDefault="00802D74">
      <w:pPr>
        <w:pStyle w:val="ProductList-Offering1Heading"/>
        <w:outlineLvl w:val="1"/>
      </w:pPr>
      <w:bookmarkStart w:id="340" w:name="_Sec573"/>
      <w:r>
        <w:t>Kjøpe Software Assurance</w:t>
      </w:r>
      <w:bookmarkEnd w:id="340"/>
      <w:r>
        <w:fldChar w:fldCharType="begin"/>
      </w:r>
      <w:r>
        <w:instrText xml:space="preserve"> TC "</w:instrText>
      </w:r>
      <w:bookmarkStart w:id="341" w:name="_Toc462817415"/>
      <w:r>
        <w:instrText>Kjøpe Software Assurance</w:instrText>
      </w:r>
      <w:bookmarkEnd w:id="341"/>
      <w:r>
        <w:instrText>" \l 2</w:instrText>
      </w:r>
      <w:r>
        <w:fldChar w:fldCharType="end"/>
      </w:r>
    </w:p>
    <w:p w:rsidR="005F29EA" w:rsidRDefault="00802D74">
      <w:pPr>
        <w:pStyle w:val="ProductList-Body"/>
      </w:pPr>
      <w:r>
        <w:t xml:space="preserve">Det finnes tre forskjellige forpliktelsesnivåer å velge mellom ved kjøp av SA, avhengig av program. En Kunde kan: </w:t>
      </w:r>
    </w:p>
    <w:p w:rsidR="005F29EA" w:rsidRDefault="00802D74" w:rsidP="002E5BD5">
      <w:pPr>
        <w:pStyle w:val="ProductList-Bullet"/>
        <w:numPr>
          <w:ilvl w:val="0"/>
          <w:numId w:val="44"/>
        </w:numPr>
      </w:pPr>
      <w:r>
        <w:t>Forplikte seg til å tilknytte SA for alle plattformprodukter.</w:t>
      </w:r>
    </w:p>
    <w:p w:rsidR="005F29EA" w:rsidRDefault="00802D74" w:rsidP="002E5BD5">
      <w:pPr>
        <w:pStyle w:val="ProductList-Bullet"/>
        <w:numPr>
          <w:ilvl w:val="0"/>
          <w:numId w:val="44"/>
        </w:numPr>
      </w:pPr>
      <w:r>
        <w:t>Forplikte seg til å tilknytte SA for alle kjøp under et bestemt Produktutvalg (Programmer, Systemer eller Servere), kalt Software Assurance-medlemskap (SAM).</w:t>
      </w:r>
    </w:p>
    <w:p w:rsidR="005F29EA" w:rsidRDefault="00802D74" w:rsidP="002E5BD5">
      <w:pPr>
        <w:pStyle w:val="ProductList-Bullet"/>
        <w:numPr>
          <w:ilvl w:val="0"/>
          <w:numId w:val="44"/>
        </w:numPr>
      </w:pPr>
      <w:r>
        <w:t>Kjøpe SA for individuelle Produkter, uten å forplikte seg til å utvide SA til andre Produkter.</w:t>
      </w:r>
    </w:p>
    <w:p w:rsidR="005F29EA" w:rsidRDefault="005F29EA">
      <w:pPr>
        <w:pStyle w:val="ProductList-Body"/>
      </w:pPr>
    </w:p>
    <w:p w:rsidR="005F29EA" w:rsidRDefault="00802D74">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5F29EA" w:rsidRDefault="005F29EA">
      <w:pPr>
        <w:pStyle w:val="ProductList-Body"/>
      </w:pPr>
    </w:p>
    <w:p w:rsidR="005F29EA" w:rsidRDefault="00802D74">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5F29E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F29EA" w:rsidRDefault="00802D74">
            <w:pPr>
              <w:pStyle w:val="ProductList-TableBody"/>
              <w:jc w:val="center"/>
            </w:pPr>
            <w:r>
              <w:rPr>
                <w:color w:val="FFFFFF"/>
              </w:rPr>
              <w:t>Programmer</w:t>
            </w:r>
          </w:p>
        </w:tc>
      </w:tr>
      <w:tr w:rsidR="005F29EA">
        <w:tc>
          <w:tcPr>
            <w:tcW w:w="24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5F29EA" w:rsidRDefault="00802D74">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5F29EA">
        <w:tc>
          <w:tcPr>
            <w:tcW w:w="24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 tilgjengelig</w:t>
            </w:r>
          </w:p>
        </w:tc>
        <w:tc>
          <w:tcPr>
            <w:tcW w:w="0" w:type="auto"/>
            <w:vMerge/>
          </w:tcPr>
          <w:p w:rsidR="005F29EA" w:rsidRDefault="005F29EA"/>
        </w:tc>
      </w:tr>
    </w:tbl>
    <w:p w:rsidR="005F29EA" w:rsidRDefault="005F29EA">
      <w:pPr>
        <w:pStyle w:val="ProductList-Body"/>
      </w:pPr>
    </w:p>
    <w:p w:rsidR="005F29EA" w:rsidRDefault="00802D74">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5F29EA" w:rsidRDefault="005F29EA">
      <w:pPr>
        <w:pStyle w:val="ProductList-Body"/>
      </w:pPr>
    </w:p>
    <w:p w:rsidR="005F29EA" w:rsidRDefault="00802D74">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1Heading"/>
        <w:outlineLvl w:val="1"/>
      </w:pPr>
      <w:bookmarkStart w:id="342" w:name="_Sec574"/>
      <w:r>
        <w:t>Fornye Software Assurance</w:t>
      </w:r>
      <w:bookmarkEnd w:id="342"/>
      <w:r>
        <w:fldChar w:fldCharType="begin"/>
      </w:r>
      <w:r>
        <w:instrText xml:space="preserve"> TC "</w:instrText>
      </w:r>
      <w:bookmarkStart w:id="343" w:name="_Toc462817416"/>
      <w:r>
        <w:instrText>Fornye Software Assurance</w:instrText>
      </w:r>
      <w:bookmarkEnd w:id="343"/>
      <w:r>
        <w:instrText>" \l 2</w:instrText>
      </w:r>
      <w:r>
        <w:fldChar w:fldCharType="end"/>
      </w:r>
    </w:p>
    <w:p w:rsidR="005F29EA" w:rsidRDefault="00802D74">
      <w:pPr>
        <w:pStyle w:val="ProductList-ClauseHeading"/>
        <w:outlineLvl w:val="2"/>
      </w:pPr>
      <w:r>
        <w:t>Fornye dekning under samme avtale</w:t>
      </w:r>
    </w:p>
    <w:p w:rsidR="005F29EA" w:rsidRDefault="00802D74">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5F29EA" w:rsidRDefault="005F29EA">
      <w:pPr>
        <w:pStyle w:val="ProductList-Body"/>
      </w:pPr>
    </w:p>
    <w:p w:rsidR="005F29EA" w:rsidRDefault="00802D74">
      <w:pPr>
        <w:pStyle w:val="ProductList-SubClauseHeading"/>
        <w:outlineLvl w:val="3"/>
      </w:pPr>
      <w:r>
        <w:t>Open License:</w:t>
      </w:r>
    </w:p>
    <w:p w:rsidR="005F29EA" w:rsidRDefault="00802D74">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5F29EA" w:rsidRDefault="005F29EA">
      <w:pPr>
        <w:pStyle w:val="ProductList-BodyIndented"/>
      </w:pPr>
    </w:p>
    <w:p w:rsidR="005F29EA" w:rsidRDefault="00802D74">
      <w:pPr>
        <w:pStyle w:val="ProductList-SubClauseHeading"/>
        <w:outlineLvl w:val="3"/>
      </w:pPr>
      <w:r>
        <w:t>Enterprise-avtale</w:t>
      </w:r>
    </w:p>
    <w:p w:rsidR="005F29EA" w:rsidRDefault="00802D74">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5F29EA" w:rsidRDefault="005F29EA">
      <w:pPr>
        <w:pStyle w:val="ProductList-BodyIndented"/>
      </w:pPr>
    </w:p>
    <w:p w:rsidR="005F29EA" w:rsidRDefault="00802D74">
      <w:pPr>
        <w:pStyle w:val="ProductList-SubClauseHeading"/>
        <w:outlineLvl w:val="3"/>
      </w:pPr>
      <w:r>
        <w:t>Enrollment for Application Platform</w:t>
      </w:r>
    </w:p>
    <w:p w:rsidR="005F29EA" w:rsidRDefault="00802D74">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5F29EA" w:rsidRDefault="005F29EA">
      <w:pPr>
        <w:pStyle w:val="ProductList-BodyIndented"/>
      </w:pPr>
    </w:p>
    <w:p w:rsidR="005F29EA" w:rsidRDefault="00802D74">
      <w:pPr>
        <w:pStyle w:val="ProductList-ClauseHeading"/>
        <w:outlineLvl w:val="2"/>
      </w:pPr>
      <w:r>
        <w:t>Fornye dekning fra en separat avtale</w:t>
      </w:r>
    </w:p>
    <w:p w:rsidR="005F29EA" w:rsidRDefault="00802D74">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5F29EA" w:rsidRDefault="005F29EA">
      <w:pPr>
        <w:pStyle w:val="ProductList-Body"/>
      </w:pPr>
    </w:p>
    <w:p w:rsidR="005F29EA" w:rsidRDefault="00802D74">
      <w:pPr>
        <w:pStyle w:val="ProductList-Body"/>
      </w:pPr>
      <w:r>
        <w:lastRenderedPageBreak/>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5F29EA" w:rsidRDefault="005F29EA">
      <w:pPr>
        <w:pStyle w:val="ProductList-Body"/>
      </w:pPr>
    </w:p>
    <w:p w:rsidR="005F29EA" w:rsidRDefault="00802D74">
      <w:pPr>
        <w:pStyle w:val="ProductList-ClauseHeading"/>
        <w:outlineLvl w:val="2"/>
      </w:pPr>
      <w:r>
        <w:t>Fornye Software Assurance-dekning for Klientadgangslisenser (Client Access Licenses, "CAL-er") og Klientadministrasjonslisenser (Client Management Licenses, "ML-er")</w:t>
      </w:r>
    </w:p>
    <w:p w:rsidR="005F29EA" w:rsidRDefault="00802D74">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5F29EA" w:rsidRDefault="00802D74">
      <w:pPr>
        <w:pStyle w:val="ProductList-Body"/>
      </w:pPr>
      <w:r>
        <w:rPr>
          <w:b/>
          <w:color w:val="00188F"/>
        </w:rPr>
        <w:t>Overføring mellom Bruker-ML-er og OSE-klient-ML-er</w:t>
      </w:r>
      <w:r>
        <w:t>: Kunder som fornyer SA for klient-ML-er, kan bytte mellom Bruker og OSE.</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1Heading"/>
        <w:outlineLvl w:val="1"/>
      </w:pPr>
      <w:bookmarkStart w:id="344" w:name="_Sec575"/>
      <w:r>
        <w:t>Overføringslisens for avsluttede eller utgåtte produkter</w:t>
      </w:r>
      <w:bookmarkEnd w:id="344"/>
      <w:r>
        <w:fldChar w:fldCharType="begin"/>
      </w:r>
      <w:r>
        <w:instrText xml:space="preserve"> TC "</w:instrText>
      </w:r>
      <w:bookmarkStart w:id="345" w:name="_Toc462817417"/>
      <w:r>
        <w:instrText>Overføringslisens for avsluttede eller utgåtte produkter</w:instrText>
      </w:r>
      <w:bookmarkEnd w:id="345"/>
      <w:r>
        <w:instrText>" \l 2</w:instrText>
      </w:r>
      <w:r>
        <w:fldChar w:fldCharType="end"/>
      </w:r>
    </w:p>
    <w:p w:rsidR="005F29EA" w:rsidRDefault="00802D74">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5F29EA" w:rsidRDefault="00802D74">
      <w:pPr>
        <w:pStyle w:val="ProductList-Body"/>
      </w:pPr>
      <w:r>
        <w:t>"</w:t>
      </w:r>
      <w:r>
        <w:rPr>
          <w:b/>
          <w:color w:val="00188F"/>
        </w:rPr>
        <w:t>Overføringslisens</w:t>
      </w:r>
      <w:r>
        <w:t>", som brukt her, betyr rettigheter gitt i Produktoppføringen som henviser til denne delen.</w:t>
      </w:r>
    </w:p>
    <w:p w:rsidR="005F29EA" w:rsidRDefault="005F29EA">
      <w:pPr>
        <w:pStyle w:val="ProductList-Body"/>
      </w:pPr>
    </w:p>
    <w:p w:rsidR="005F29EA" w:rsidRDefault="00802D74">
      <w:pPr>
        <w:pStyle w:val="ProductList-Body"/>
      </w:pPr>
      <w:r>
        <w:t>Med mindre noe annet er angitt i Produktoppføringen, gjelder følgende:</w:t>
      </w:r>
    </w:p>
    <w:p w:rsidR="005F29EA" w:rsidRDefault="00802D74" w:rsidP="002E5BD5">
      <w:pPr>
        <w:pStyle w:val="ProductList-Bullet"/>
        <w:numPr>
          <w:ilvl w:val="0"/>
          <w:numId w:val="45"/>
        </w:numPr>
      </w:pPr>
      <w:r>
        <w:t>Kunden kan oppgradere til og bruke programvare under en Overføringslisens i stedet for programvare som dekkes av den Kvalifiserte Lisensen. Kunden kan ikke bruke programvare under begge lisenser samtidig.</w:t>
      </w:r>
    </w:p>
    <w:p w:rsidR="005F29EA" w:rsidRDefault="00802D74" w:rsidP="002E5BD5">
      <w:pPr>
        <w:pStyle w:val="ProductList-Bullet"/>
        <w:numPr>
          <w:ilvl w:val="0"/>
          <w:numId w:val="45"/>
        </w:numPr>
      </w:pPr>
      <w:r>
        <w:t>Overføringslisenser gis på 1:1-basis for hver Kvalifiserte Lisens.</w:t>
      </w:r>
    </w:p>
    <w:p w:rsidR="005F29EA" w:rsidRDefault="00802D74" w:rsidP="002E5BD5">
      <w:pPr>
        <w:pStyle w:val="ProductList-Bullet"/>
        <w:numPr>
          <w:ilvl w:val="0"/>
          <w:numId w:val="4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5F29EA" w:rsidRDefault="00802D74" w:rsidP="002E5BD5">
      <w:pPr>
        <w:pStyle w:val="ProductList-Bullet"/>
        <w:numPr>
          <w:ilvl w:val="0"/>
          <w:numId w:val="4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5F29EA" w:rsidRDefault="00802D74" w:rsidP="002E5BD5">
      <w:pPr>
        <w:pStyle w:val="ProductList-Bullet"/>
        <w:numPr>
          <w:ilvl w:val="0"/>
          <w:numId w:val="45"/>
        </w:numPr>
      </w:pPr>
      <w:r>
        <w:t>Kunden kan ikke overføre Overføringslisenser separat fra Kvalifiserte Lisenser.</w:t>
      </w:r>
    </w:p>
    <w:p w:rsidR="005F29EA" w:rsidRDefault="00802D74" w:rsidP="002E5BD5">
      <w:pPr>
        <w:pStyle w:val="ProductList-Bullet"/>
        <w:numPr>
          <w:ilvl w:val="0"/>
          <w:numId w:val="4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Offering1Heading"/>
        <w:outlineLvl w:val="1"/>
      </w:pPr>
      <w:bookmarkStart w:id="346" w:name="_Sec576"/>
      <w:r>
        <w:t>Software Assurance-fordeler</w:t>
      </w:r>
      <w:bookmarkEnd w:id="346"/>
      <w:r>
        <w:fldChar w:fldCharType="begin"/>
      </w:r>
      <w:r>
        <w:instrText xml:space="preserve"> TC "</w:instrText>
      </w:r>
      <w:bookmarkStart w:id="347" w:name="_Toc462817418"/>
      <w:r>
        <w:instrText>Software Assurance-fordeler</w:instrText>
      </w:r>
      <w:bookmarkEnd w:id="347"/>
      <w:r>
        <w:instrText>" \l 2</w:instrText>
      </w:r>
      <w:r>
        <w:fldChar w:fldCharType="end"/>
      </w:r>
    </w:p>
    <w:p w:rsidR="005F29EA" w:rsidRDefault="00802D74">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Serverutvalg</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77">
              <w:r w:rsidR="00802D74">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79">
              <w:r w:rsidR="00802D7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80">
              <w:r w:rsidR="00802D74">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81">
              <w:r w:rsidR="00802D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755">
              <w:r w:rsidR="00802D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841">
              <w:r w:rsidR="00802D7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651">
              <w:r w:rsidR="00802D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841">
              <w:r w:rsidR="00802D7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82">
              <w:r w:rsidR="00802D74">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83">
              <w:r w:rsidR="00802D74">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84">
              <w:r w:rsidR="00802D7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85">
              <w:r w:rsidR="00802D74">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86">
              <w:r w:rsidR="00802D74">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818">
              <w:r w:rsidR="00802D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87">
              <w:r w:rsidR="00802D74">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838">
              <w:r w:rsidR="00802D7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88">
              <w:r w:rsidR="00802D74">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89">
              <w:r w:rsidR="00802D74">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590">
              <w:r w:rsidR="00802D74">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841">
              <w:r w:rsidR="00802D74">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841">
              <w:r w:rsidR="00802D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529D5">
            <w:pPr>
              <w:pStyle w:val="ProductList-TableBody"/>
            </w:pPr>
            <w:hyperlink w:anchor="_Sec652">
              <w:r w:rsidR="00802D74">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jc w:val="center"/>
            </w:pPr>
          </w:p>
        </w:tc>
      </w:tr>
    </w:tbl>
    <w:p w:rsidR="005F29EA" w:rsidRDefault="005F29EA">
      <w:pPr>
        <w:pStyle w:val="ProductList-Body"/>
      </w:pPr>
    </w:p>
    <w:p w:rsidR="005F29EA" w:rsidRDefault="00802D74">
      <w:pPr>
        <w:pStyle w:val="ProductList-ClauseHeading"/>
        <w:outlineLvl w:val="2"/>
      </w:pPr>
      <w:bookmarkStart w:id="348" w:name="_Sec577"/>
      <w:r>
        <w:t>Nye Versjonsrettigheter</w:t>
      </w:r>
      <w:bookmarkEnd w:id="348"/>
    </w:p>
    <w:p w:rsidR="005F29EA" w:rsidRDefault="00802D74">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5F29EA" w:rsidRDefault="005F29EA">
      <w:pPr>
        <w:pStyle w:val="ProductList-Body"/>
      </w:pPr>
    </w:p>
    <w:p w:rsidR="005F29EA" w:rsidRDefault="00802D74">
      <w:pPr>
        <w:pStyle w:val="ProductList-ClauseHeading"/>
        <w:outlineLvl w:val="2"/>
      </w:pPr>
      <w:bookmarkStart w:id="349" w:name="_Sec931"/>
      <w:r>
        <w:t>Beregne poeng for Software Assurance-fordeler</w:t>
      </w:r>
      <w:bookmarkEnd w:id="349"/>
    </w:p>
    <w:p w:rsidR="005F29EA" w:rsidRDefault="00802D74">
      <w:pPr>
        <w:pStyle w:val="ProductList-Body"/>
      </w:pPr>
      <w:r>
        <w:t>Rettigheter beregnes ut fra et poengbasert system for følgende fordeler:</w:t>
      </w:r>
    </w:p>
    <w:p w:rsidR="005F29EA" w:rsidRDefault="00802D74" w:rsidP="002E5BD5">
      <w:pPr>
        <w:pStyle w:val="ProductList-Bullet"/>
        <w:numPr>
          <w:ilvl w:val="0"/>
          <w:numId w:val="46"/>
        </w:numPr>
      </w:pPr>
      <w:r>
        <w:t xml:space="preserve">Planleggingstjenester </w:t>
      </w:r>
    </w:p>
    <w:p w:rsidR="005F29EA" w:rsidRDefault="00802D74" w:rsidP="002E5BD5">
      <w:pPr>
        <w:pStyle w:val="ProductList-Bullet"/>
        <w:numPr>
          <w:ilvl w:val="0"/>
          <w:numId w:val="46"/>
        </w:numPr>
      </w:pPr>
      <w:r>
        <w:t xml:space="preserve">Opplæringsgavekort </w:t>
      </w:r>
    </w:p>
    <w:p w:rsidR="005F29EA" w:rsidRDefault="00802D74" w:rsidP="002E5BD5">
      <w:pPr>
        <w:pStyle w:val="ProductList-Bullet"/>
        <w:numPr>
          <w:ilvl w:val="0"/>
          <w:numId w:val="46"/>
        </w:numPr>
      </w:pPr>
      <w:r>
        <w:t>Støtte til Problemløsning 24x7 (telefon) bare i MPSA</w:t>
      </w:r>
    </w:p>
    <w:p w:rsidR="005F29EA" w:rsidRDefault="00802D74">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49"/>
        <w:gridCol w:w="1441"/>
      </w:tblGrid>
      <w:tr w:rsidR="005F29E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F29EA" w:rsidRDefault="00802D74">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F29EA" w:rsidRDefault="00802D74">
            <w:pPr>
              <w:pStyle w:val="ProductList-TableBody"/>
            </w:pPr>
            <w:r>
              <w:rPr>
                <w:color w:val="FFFFFF"/>
              </w:rPr>
              <w:t>Poeng</w:t>
            </w:r>
          </w:p>
        </w:tc>
      </w:tr>
      <w:tr w:rsidR="005F29EA">
        <w:tc>
          <w:tcPr>
            <w:tcW w:w="105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Produkter i Office-programutvalget (inkludert Office-pakker, Project Standard og Professional, Visio Standard og Professional), Windows-datamaskinoperativsystemprodukter, Microsoft Dynamics AX Task CAL, Microsoft Dynamics AX Store Server</w:t>
            </w:r>
            <w:r>
              <w:rPr>
                <w:vertAlign w:val="superscript"/>
              </w:rPr>
              <w:t>1</w:t>
            </w:r>
            <w:r>
              <w:t>, Microsoft Dynamics AX Functional CAL</w:t>
            </w:r>
            <w:r>
              <w:rPr>
                <w:vertAlign w:val="superscript"/>
              </w:rPr>
              <w:t>1</w:t>
            </w:r>
            <w:r>
              <w:t xml:space="preserve"> og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1</w:t>
            </w:r>
          </w:p>
        </w:tc>
      </w:tr>
      <w:tr w:rsidR="005F29EA">
        <w:tc>
          <w:tcPr>
            <w:tcW w:w="105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Windows Server Standard (kjernelisens 2-pakning), System Center Standard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5</w:t>
            </w:r>
          </w:p>
        </w:tc>
      </w:tr>
      <w:tr w:rsidR="005F29EA">
        <w:tc>
          <w:tcPr>
            <w:tcW w:w="105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Windows Server Datacenter (kjernelisens 2-pakning), System Center Datacenter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10</w:t>
            </w:r>
          </w:p>
        </w:tc>
      </w:tr>
      <w:tr w:rsidR="005F29EA">
        <w:tc>
          <w:tcPr>
            <w:tcW w:w="105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SQL Server Standard edition, Windows Server Standard edition, Microsoft Dynamics CRM Server 2011, System Center Standard Server Management License (2 prosessorer), Visual Studio Professional med MSDN, Visual Studio Test Professional med MSDN og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25</w:t>
            </w:r>
          </w:p>
        </w:tc>
      </w:tr>
      <w:tr w:rsidR="005F29EA">
        <w:tc>
          <w:tcPr>
            <w:tcW w:w="105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SQL Server Enterprise-utgaven, SQL Server Business Intelligence, Windows Server Enterprise-utgaven og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50</w:t>
            </w:r>
          </w:p>
        </w:tc>
      </w:tr>
      <w:tr w:rsidR="005F29EA">
        <w:tc>
          <w:tcPr>
            <w:tcW w:w="1052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5F29EA" w:rsidRDefault="00802D74">
            <w:pPr>
              <w:pStyle w:val="ProductList-TableBody"/>
            </w:pPr>
            <w:r>
              <w:t>75</w:t>
            </w:r>
          </w:p>
        </w:tc>
      </w:tr>
    </w:tbl>
    <w:p w:rsidR="005F29EA" w:rsidRDefault="00802D74">
      <w:pPr>
        <w:pStyle w:val="ProductList-Body"/>
      </w:pPr>
      <w:r>
        <w:rPr>
          <w:b/>
          <w:i/>
        </w:rPr>
        <w:t>Merknad:</w:t>
      </w:r>
      <w:r>
        <w:rPr>
          <w:i/>
        </w:rPr>
        <w:t xml:space="preserve"> For SQL-CALer, se tabellen for CAL Suites i denne delen</w:t>
      </w:r>
    </w:p>
    <w:p w:rsidR="005F29EA" w:rsidRDefault="00802D74">
      <w:pPr>
        <w:pStyle w:val="ProductList-Body"/>
      </w:pPr>
      <w:r>
        <w:rPr>
          <w:vertAlign w:val="superscript"/>
        </w:rPr>
        <w:t>1</w:t>
      </w:r>
      <w:r>
        <w:rPr>
          <w:i/>
        </w:rPr>
        <w:t xml:space="preserve"> For Microsoft Dynamics CRM Professional CAL tildeles to poeng</w:t>
      </w:r>
    </w:p>
    <w:p w:rsidR="005F29EA" w:rsidRDefault="005F29EA">
      <w:pPr>
        <w:pStyle w:val="ProductList-Body"/>
      </w:pPr>
    </w:p>
    <w:p w:rsidR="005F29EA" w:rsidRDefault="00802D74">
      <w:pPr>
        <w:pStyle w:val="ProductList-ClauseHeading"/>
        <w:outlineLvl w:val="2"/>
      </w:pPr>
      <w:bookmarkStart w:id="350" w:name="_Sec579"/>
      <w:r>
        <w:t>Office Online-tjenester og Office Online Server</w:t>
      </w:r>
      <w:bookmarkEnd w:id="350"/>
    </w:p>
    <w:p w:rsidR="005F29EA" w:rsidRDefault="00802D74">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5F29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Office Online-rettigheter</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Standard</w:t>
            </w:r>
            <w:r>
              <w:fldChar w:fldCharType="begin"/>
            </w:r>
            <w:r>
              <w:instrText xml:space="preserve"> XE "Office Standard" </w:instrText>
            </w:r>
            <w:r>
              <w:fldChar w:fldCharType="end"/>
            </w:r>
          </w:p>
          <w:p w:rsidR="005F29EA" w:rsidRDefault="00802D74">
            <w:pPr>
              <w:pStyle w:val="ProductList-TableBody"/>
            </w:pPr>
            <w:r>
              <w:t>Office Professional Plus</w:t>
            </w:r>
            <w:r>
              <w:fldChar w:fldCharType="begin"/>
            </w:r>
            <w:r>
              <w:instrText xml:space="preserve"> XE "Office Professional Plus" </w:instrText>
            </w:r>
            <w:r>
              <w:fldChar w:fldCharType="end"/>
            </w:r>
          </w:p>
          <w:p w:rsidR="005F29EA" w:rsidRDefault="00802D7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Online for Office 365</w:t>
            </w:r>
            <w:r>
              <w:fldChar w:fldCharType="begin"/>
            </w:r>
            <w:r>
              <w:instrText xml:space="preserve"> XE "Office Online for Office 365" </w:instrText>
            </w:r>
            <w:r>
              <w:fldChar w:fldCharType="end"/>
            </w:r>
          </w:p>
          <w:p w:rsidR="005F29EA" w:rsidRDefault="00802D74">
            <w:pPr>
              <w:pStyle w:val="ProductList-TableBody"/>
            </w:pPr>
            <w:r>
              <w:t>Office Online Server</w:t>
            </w:r>
          </w:p>
        </w:tc>
      </w:tr>
    </w:tbl>
    <w:p w:rsidR="005F29EA" w:rsidRDefault="00802D74">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5F29EA" w:rsidRDefault="005F29EA">
      <w:pPr>
        <w:pStyle w:val="ProductList-Body"/>
      </w:pPr>
    </w:p>
    <w:p w:rsidR="005F29EA" w:rsidRDefault="00802D74">
      <w:pPr>
        <w:pStyle w:val="ProductList-ClauseHeading"/>
        <w:outlineLvl w:val="2"/>
      </w:pPr>
      <w:bookmarkStart w:id="351" w:name="_Sec580"/>
      <w:r>
        <w:t>Planleggingstjenester</w:t>
      </w:r>
      <w:bookmarkEnd w:id="351"/>
    </w:p>
    <w:p w:rsidR="005F29EA" w:rsidRDefault="00802D74">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5F29EA" w:rsidRDefault="005F29EA">
      <w:pPr>
        <w:pStyle w:val="ProductList-Body"/>
      </w:pPr>
    </w:p>
    <w:p w:rsidR="005F29EA" w:rsidRDefault="00802D74">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5F29E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Poeng</w:t>
            </w:r>
          </w:p>
        </w:tc>
      </w:tr>
      <w:tr w:rsidR="005F29EA">
        <w:tc>
          <w:tcPr>
            <w:tcW w:w="101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1</w:t>
            </w:r>
          </w:p>
        </w:tc>
      </w:tr>
      <w:tr w:rsidR="005F29EA">
        <w:tc>
          <w:tcPr>
            <w:tcW w:w="101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lastRenderedPageBreak/>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25</w:t>
            </w:r>
          </w:p>
        </w:tc>
      </w:tr>
      <w:tr w:rsidR="005F29EA">
        <w:tc>
          <w:tcPr>
            <w:tcW w:w="101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50</w:t>
            </w:r>
          </w:p>
        </w:tc>
      </w:tr>
      <w:tr w:rsidR="005F29EA">
        <w:tc>
          <w:tcPr>
            <w:tcW w:w="101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75</w:t>
            </w:r>
          </w:p>
        </w:tc>
      </w:tr>
    </w:tbl>
    <w:p w:rsidR="005F29EA" w:rsidRDefault="00802D74">
      <w:pPr>
        <w:pStyle w:val="ProductList-Body"/>
      </w:pPr>
      <w:r>
        <w:rPr>
          <w:b/>
          <w:i/>
        </w:rPr>
        <w:t>Merknad:</w:t>
      </w:r>
      <w:r>
        <w:rPr>
          <w:i/>
        </w:rPr>
        <w:t xml:space="preserve"> For SQL-CALer, se tabellen for CAL Suites i denne delen</w:t>
      </w:r>
    </w:p>
    <w:p w:rsidR="005F29EA" w:rsidRDefault="00802D74">
      <w:pPr>
        <w:pStyle w:val="ProductList-Body"/>
      </w:pPr>
      <w:r>
        <w:rPr>
          <w:vertAlign w:val="superscript"/>
        </w:rPr>
        <w:t>1</w:t>
      </w:r>
      <w:r>
        <w:rPr>
          <w:i/>
        </w:rPr>
        <w:t xml:space="preserve"> For Microsoft Dynamics CRM Professional CAL tildeles to poeng</w:t>
      </w:r>
    </w:p>
    <w:p w:rsidR="005F29EA" w:rsidRDefault="005F29EA">
      <w:pPr>
        <w:pStyle w:val="ProductList-Body"/>
      </w:pPr>
    </w:p>
    <w:p w:rsidR="005F29EA" w:rsidRDefault="00802D74">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5F29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600,000+</w:t>
            </w:r>
          </w:p>
        </w:tc>
      </w:tr>
      <w:tr w:rsidR="005F29E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F29EA" w:rsidRDefault="00802D74">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75</w:t>
            </w:r>
          </w:p>
        </w:tc>
      </w:tr>
    </w:tbl>
    <w:p w:rsidR="005F29EA" w:rsidRDefault="005F29EA">
      <w:pPr>
        <w:pStyle w:val="ProductList-Body"/>
      </w:pPr>
    </w:p>
    <w:p w:rsidR="005F29EA" w:rsidRDefault="00802D74">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5F29E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F29EA" w:rsidRDefault="00802D7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F29EA" w:rsidRDefault="00802D74">
            <w:pPr>
              <w:pStyle w:val="ProductList-TableBody"/>
            </w:pPr>
            <w:r>
              <w:t>→600,000+</w:t>
            </w:r>
          </w:p>
        </w:tc>
      </w:tr>
      <w:tr w:rsidR="005F29E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F29EA" w:rsidRDefault="00802D74">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12</w:t>
            </w:r>
          </w:p>
        </w:tc>
      </w:tr>
    </w:tbl>
    <w:p w:rsidR="005F29EA" w:rsidRDefault="00802D74">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24">
        <w:r>
          <w:rPr>
            <w:color w:val="00467F"/>
            <w:u w:val="single"/>
          </w:rPr>
          <w:t>http://www.microsoft.com/licensing/software-assurance/planning-services-overview.aspx</w:t>
        </w:r>
      </w:hyperlink>
      <w:r>
        <w:t xml:space="preserve">. </w:t>
      </w:r>
    </w:p>
    <w:p w:rsidR="005F29EA" w:rsidRDefault="005F29EA">
      <w:pPr>
        <w:pStyle w:val="ProductList-Body"/>
      </w:pPr>
    </w:p>
    <w:p w:rsidR="005F29EA" w:rsidRDefault="00802D74">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5F29EA" w:rsidRDefault="00802D74" w:rsidP="002E5BD5">
      <w:pPr>
        <w:pStyle w:val="ProductList-Bullet"/>
        <w:numPr>
          <w:ilvl w:val="0"/>
          <w:numId w:val="47"/>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25">
        <w:r>
          <w:rPr>
            <w:color w:val="00467F"/>
            <w:u w:val="single"/>
          </w:rPr>
          <w:t>http://directory.partners.extranet.microsoft.com/psbproviders</w:t>
        </w:r>
      </w:hyperlink>
    </w:p>
    <w:p w:rsidR="005F29EA" w:rsidRDefault="00802D74" w:rsidP="002E5BD5">
      <w:pPr>
        <w:pStyle w:val="ProductList-Bullet"/>
        <w:numPr>
          <w:ilvl w:val="0"/>
          <w:numId w:val="47"/>
        </w:numPr>
      </w:pPr>
      <w:r>
        <w:t>Planleggingstjenester-engasjementer inkluderer tjenester som dekker et forhåndsdefinert arbeidsomfang som resulterer i en distribusjonsplan på et overordnet nivå. Den faktiske distribusjonen av programvaren kan ikke inkluderes.</w:t>
      </w:r>
    </w:p>
    <w:p w:rsidR="005F29EA" w:rsidRDefault="00802D74" w:rsidP="002E5BD5">
      <w:pPr>
        <w:pStyle w:val="ProductList-Bullet"/>
        <w:numPr>
          <w:ilvl w:val="0"/>
          <w:numId w:val="47"/>
        </w:numPr>
      </w:pPr>
      <w:r>
        <w:t>Planleggingstjenester-gavekort kan bare innløses av kunder som er kvalifisert for fordelen.</w:t>
      </w:r>
    </w:p>
    <w:p w:rsidR="005F29EA" w:rsidRDefault="00802D74" w:rsidP="002E5BD5">
      <w:pPr>
        <w:pStyle w:val="ProductList-Bullet"/>
        <w:numPr>
          <w:ilvl w:val="0"/>
          <w:numId w:val="47"/>
        </w:numPr>
      </w:pPr>
      <w:r>
        <w:t>Planleggingstjenester-gavekort kan ikke byttes inn i penger eller andre ytelser.</w:t>
      </w:r>
    </w:p>
    <w:p w:rsidR="005F29EA" w:rsidRDefault="00802D74" w:rsidP="002E5BD5">
      <w:pPr>
        <w:pStyle w:val="ProductList-Bullet"/>
        <w:numPr>
          <w:ilvl w:val="0"/>
          <w:numId w:val="47"/>
        </w:numPr>
      </w:pPr>
      <w:r>
        <w:t>Reduksjon av kvalifisert SA-dekning som følge av returer og andre faktureringsjusteringer kan, der dette er tillatt, redusere antall Planleggingstjenester-dager som Kunden har krav på.</w:t>
      </w:r>
    </w:p>
    <w:p w:rsidR="005F29EA" w:rsidRDefault="00802D74" w:rsidP="002E5BD5">
      <w:pPr>
        <w:pStyle w:val="ProductList-Bullet"/>
        <w:numPr>
          <w:ilvl w:val="0"/>
          <w:numId w:val="47"/>
        </w:numPr>
      </w:pPr>
      <w:r>
        <w:t>Ulike gavekorttyper kan ikke kombineres. Planleggingstjenester-engasjementer kan ikke overstige angitt maksimumsvarighet per engasjementstype.</w:t>
      </w:r>
    </w:p>
    <w:p w:rsidR="005F29EA" w:rsidRDefault="00802D74" w:rsidP="002E5BD5">
      <w:pPr>
        <w:pStyle w:val="ProductList-Bullet"/>
        <w:numPr>
          <w:ilvl w:val="0"/>
          <w:numId w:val="47"/>
        </w:numPr>
      </w:pPr>
      <w:r>
        <w:t>Gavekort er bare gyldige hos kvalifiserte Leverandører for den tjenestetypen gavekortet innløses for.</w:t>
      </w:r>
    </w:p>
    <w:p w:rsidR="005F29EA" w:rsidRDefault="00802D74" w:rsidP="002E5BD5">
      <w:pPr>
        <w:pStyle w:val="ProductList-Bullet"/>
        <w:numPr>
          <w:ilvl w:val="0"/>
          <w:numId w:val="47"/>
        </w:numPr>
      </w:pPr>
      <w:r>
        <w:t>Gavekort må gjelde for SA-dekningsperioden.</w:t>
      </w:r>
    </w:p>
    <w:p w:rsidR="005F29EA" w:rsidRDefault="00802D74" w:rsidP="002E5BD5">
      <w:pPr>
        <w:pStyle w:val="ProductList-Bullet"/>
        <w:numPr>
          <w:ilvl w:val="0"/>
          <w:numId w:val="4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5F29EA" w:rsidRDefault="005F29EA">
      <w:pPr>
        <w:pStyle w:val="ProductList-Body"/>
      </w:pPr>
    </w:p>
    <w:p w:rsidR="005F29EA" w:rsidRDefault="00802D74">
      <w:pPr>
        <w:pStyle w:val="ProductList-Body"/>
      </w:pPr>
      <w:r>
        <w:t>Fullførte leveranser som den Kvalifiserte Leverandøren sender til Microsoft ved avsluttet engasjement, kan brukes av Microsoft til kvalitetssikringsformål, og kan også deles med Kundens Microsoft-kontoteam.</w:t>
      </w:r>
    </w:p>
    <w:p w:rsidR="005F29EA" w:rsidRDefault="005F29EA">
      <w:pPr>
        <w:pStyle w:val="ProductList-Body"/>
      </w:pPr>
    </w:p>
    <w:p w:rsidR="005F29EA" w:rsidRDefault="00802D74">
      <w:pPr>
        <w:pStyle w:val="ProductList-ClauseHeading"/>
        <w:outlineLvl w:val="2"/>
      </w:pPr>
      <w:bookmarkStart w:id="352" w:name="_Sec581"/>
      <w:r>
        <w:t>Enterprise Source Licensing Program</w:t>
      </w:r>
      <w:bookmarkEnd w:id="352"/>
    </w:p>
    <w:p w:rsidR="005F29EA" w:rsidRDefault="00802D74">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5F29EA" w:rsidRDefault="005F29EA">
      <w:pPr>
        <w:pStyle w:val="ProductList-Body"/>
      </w:pPr>
    </w:p>
    <w:p w:rsidR="005F29EA" w:rsidRDefault="00802D74">
      <w:pPr>
        <w:pStyle w:val="ProductList-ClauseHeading"/>
        <w:outlineLvl w:val="2"/>
      </w:pPr>
      <w:bookmarkStart w:id="353" w:name="_Sec582"/>
      <w:r>
        <w:t>Opplæringsgavekort</w:t>
      </w:r>
      <w:bookmarkEnd w:id="353"/>
    </w:p>
    <w:p w:rsidR="005F29EA" w:rsidRDefault="00802D74">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Systemutvalg</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 dag per 50 lisenser (maksimalt 10 dager)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 dag per 50 lisenser eller poeng</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lastRenderedPageBreak/>
              <w:t>SAM 250–2 399</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10 dager per kvalifisert registrering eller Innkjøpskonto</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15 dager*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25 dager*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55 dager*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80 dager*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125 dager*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200 dager*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300 dager*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400 dager*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700 dager*</w:t>
            </w:r>
          </w:p>
        </w:tc>
      </w:tr>
    </w:tbl>
    <w:p w:rsidR="005F29EA" w:rsidRDefault="00802D74">
      <w:pPr>
        <w:pStyle w:val="ProductList-Body"/>
      </w:pPr>
      <w:r>
        <w:t>*</w:t>
      </w:r>
      <w:r>
        <w:rPr>
          <w:i/>
        </w:rPr>
        <w:t>Antall dager per kvalifisert registrering, avtale eller Innkjøpskonto</w:t>
      </w:r>
    </w:p>
    <w:p w:rsidR="005F29EA" w:rsidRDefault="005F29EA">
      <w:pPr>
        <w:pStyle w:val="ProductList-Body"/>
      </w:pPr>
    </w:p>
    <w:p w:rsidR="005F29EA" w:rsidRDefault="00802D74" w:rsidP="002E5BD5">
      <w:pPr>
        <w:pStyle w:val="ProductList-Bullet"/>
        <w:numPr>
          <w:ilvl w:val="0"/>
          <w:numId w:val="48"/>
        </w:numPr>
      </w:pPr>
      <w:r>
        <w:t xml:space="preserve">Tjenester som leveres ved bruk av gavekort, er underlagt en avtale mellom Kunden og den kvalifiserte Microsoft-kurspartneren. </w:t>
      </w:r>
    </w:p>
    <w:p w:rsidR="005F29EA" w:rsidRDefault="00802D74" w:rsidP="002E5BD5">
      <w:pPr>
        <w:pStyle w:val="ProductList-Bullet"/>
        <w:numPr>
          <w:ilvl w:val="0"/>
          <w:numId w:val="48"/>
        </w:numPr>
      </w:pPr>
      <w:r>
        <w:t xml:space="preserve">Intensive kurs krever like mange gavekortdager som for et kurs i SATV-systemet for Gavekortvalidering og Reservasjon. </w:t>
      </w:r>
    </w:p>
    <w:p w:rsidR="005F29EA" w:rsidRDefault="00802D74" w:rsidP="002E5BD5">
      <w:pPr>
        <w:pStyle w:val="ProductList-Bullet"/>
        <w:numPr>
          <w:ilvl w:val="0"/>
          <w:numId w:val="48"/>
        </w:numPr>
      </w:pPr>
      <w:r>
        <w:t xml:space="preserve">Gavekortet kan bare innløses for dager med instruktørledet opplæring hos en kvalifisert Microsoft-kurspartner, og gjelder bare for godkjente kurs. Spesialtilpassede kurs (andre enn intensive eller godkjente kurs, spesialtilpassede kurs som bygger på godkjente kurs, eller forhåndsgodkjente unntak basert på systemfeil eller pilotprogrammer) dekkes ikke av disse gavekortene.   </w:t>
      </w:r>
    </w:p>
    <w:p w:rsidR="005F29EA" w:rsidRDefault="00802D74" w:rsidP="002E5BD5">
      <w:pPr>
        <w:pStyle w:val="ProductList-Bullet"/>
        <w:numPr>
          <w:ilvl w:val="0"/>
          <w:numId w:val="48"/>
        </w:numPr>
      </w:pPr>
      <w:r>
        <w:t>Gavekort kan ikke brukes som betaling av gebyrer for en kunde som ikke møter opp til et reservert kurs.</w:t>
      </w:r>
    </w:p>
    <w:p w:rsidR="005F29EA" w:rsidRDefault="00802D74" w:rsidP="002E5BD5">
      <w:pPr>
        <w:pStyle w:val="ProductList-Bullet"/>
        <w:numPr>
          <w:ilvl w:val="0"/>
          <w:numId w:val="48"/>
        </w:numPr>
      </w:pPr>
      <w:r>
        <w:t>Gavekort kan bare innløses av personen som kunden har godkjent for bruk av gavekortet.</w:t>
      </w:r>
    </w:p>
    <w:p w:rsidR="005F29EA" w:rsidRDefault="00802D74" w:rsidP="002E5BD5">
      <w:pPr>
        <w:pStyle w:val="ProductList-Bullet"/>
        <w:numPr>
          <w:ilvl w:val="0"/>
          <w:numId w:val="48"/>
        </w:numPr>
      </w:pPr>
      <w:r>
        <w:t xml:space="preserve">Gavekort kan ikke byttes inn i penger eller andre ytelser. </w:t>
      </w:r>
    </w:p>
    <w:p w:rsidR="005F29EA" w:rsidRDefault="00802D74" w:rsidP="002E5BD5">
      <w:pPr>
        <w:pStyle w:val="ProductList-Bullet"/>
        <w:numPr>
          <w:ilvl w:val="0"/>
          <w:numId w:val="48"/>
        </w:numPr>
      </w:pPr>
      <w:r>
        <w:t xml:space="preserve">Gavekort må gjelde for SA-dekningsperioden. </w:t>
      </w:r>
    </w:p>
    <w:p w:rsidR="005F29EA" w:rsidRDefault="00802D74" w:rsidP="002E5BD5">
      <w:pPr>
        <w:pStyle w:val="ProductList-Bullet"/>
        <w:numPr>
          <w:ilvl w:val="0"/>
          <w:numId w:val="48"/>
        </w:numPr>
      </w:pPr>
      <w:r>
        <w:t xml:space="preserve">Gavekort utløper 180 dager fra utstedelsesdatoen. Gavekort som utløper før SA-dekningen utløper, går tilbake til antall tilgjengelige Opplæringsgavekort-dager. </w:t>
      </w:r>
    </w:p>
    <w:p w:rsidR="005F29EA" w:rsidRDefault="00802D74" w:rsidP="002E5BD5">
      <w:pPr>
        <w:pStyle w:val="ProductList-Bullet"/>
        <w:numPr>
          <w:ilvl w:val="0"/>
          <w:numId w:val="48"/>
        </w:numPr>
      </w:pPr>
      <w:r>
        <w:t xml:space="preserve">Én Opplæringsgavekort-dag tilsvarer én kursdag. </w:t>
      </w:r>
    </w:p>
    <w:p w:rsidR="005F29EA" w:rsidRDefault="00802D74" w:rsidP="002E5BD5">
      <w:pPr>
        <w:pStyle w:val="ProductList-Bullet"/>
        <w:numPr>
          <w:ilvl w:val="0"/>
          <w:numId w:val="48"/>
        </w:numPr>
      </w:pPr>
      <w:r>
        <w:t xml:space="preserve">Gavekort kan brukes til å reservere opplæring hos bare én kvalifisert Microsoft-kurspartner om gangen. </w:t>
      </w:r>
    </w:p>
    <w:p w:rsidR="005F29EA" w:rsidRDefault="00802D74" w:rsidP="002E5BD5">
      <w:pPr>
        <w:pStyle w:val="ProductList-Bullet"/>
        <w:numPr>
          <w:ilvl w:val="0"/>
          <w:numId w:val="48"/>
        </w:numPr>
      </w:pPr>
      <w:r>
        <w:t xml:space="preserve">Reduksjon av antallet kvalifiserte lisenser som SA er anskaffet for, kan, der dette er tillatt, redusere Kundens tjenestenivå for Opplæringsgavekort som følge av returer og andre faktureringsjusteringer. </w:t>
      </w:r>
    </w:p>
    <w:p w:rsidR="005F29EA" w:rsidRDefault="00802D74" w:rsidP="002E5BD5">
      <w:pPr>
        <w:pStyle w:val="ProductList-Bullet"/>
        <w:numPr>
          <w:ilvl w:val="0"/>
          <w:numId w:val="48"/>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5F29EA" w:rsidRDefault="005F29EA">
      <w:pPr>
        <w:pStyle w:val="ProductList-Body"/>
      </w:pPr>
    </w:p>
    <w:p w:rsidR="005F29EA" w:rsidRDefault="00802D74">
      <w:pPr>
        <w:pStyle w:val="ProductList-ClauseHeading"/>
        <w:outlineLvl w:val="2"/>
      </w:pPr>
      <w:bookmarkStart w:id="354" w:name="_Sec583"/>
      <w:r>
        <w:t>E-læring</w:t>
      </w:r>
      <w:bookmarkEnd w:id="354"/>
    </w:p>
    <w:p w:rsidR="005F29EA" w:rsidRDefault="00802D74">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5F29EA" w:rsidRDefault="005F29EA">
      <w:pPr>
        <w:pStyle w:val="ProductList-Body"/>
      </w:pPr>
    </w:p>
    <w:p w:rsidR="005F29EA" w:rsidRDefault="00802D74">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5F29EA" w:rsidRDefault="005F29EA">
      <w:pPr>
        <w:pStyle w:val="ProductList-Body"/>
      </w:pPr>
    </w:p>
    <w:p w:rsidR="005F29EA" w:rsidRDefault="00802D74">
      <w:pPr>
        <w:pStyle w:val="ProductList-ClauseHeading"/>
        <w:outlineLvl w:val="2"/>
      </w:pPr>
      <w:bookmarkStart w:id="355" w:name="_Sec584"/>
      <w:r>
        <w:t>Home Use Program</w:t>
      </w:r>
      <w:bookmarkEnd w:id="355"/>
    </w:p>
    <w:p w:rsidR="005F29EA" w:rsidRDefault="00802D74">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5F29EA" w:rsidRDefault="005F29EA">
      <w:pPr>
        <w:pStyle w:val="ProductList-Body"/>
      </w:pPr>
    </w:p>
    <w:p w:rsidR="005F29EA" w:rsidRDefault="00802D74">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5F29EA" w:rsidRDefault="005F29EA">
      <w:pPr>
        <w:pStyle w:val="ProductList-Body"/>
      </w:pPr>
    </w:p>
    <w:p w:rsidR="005F29EA" w:rsidRDefault="00802D74">
      <w:pPr>
        <w:pStyle w:val="ProductList-Body"/>
      </w:pPr>
      <w:r>
        <w:t>Vilkårene for bruk av Home Use Program-programvaren er mellom Microsoft og Kundens ansatte, og er tilgjengelige på nettstedet for Home Use Program.</w:t>
      </w:r>
    </w:p>
    <w:p w:rsidR="005F29EA" w:rsidRDefault="005F29EA">
      <w:pPr>
        <w:pStyle w:val="ProductList-Body"/>
      </w:pPr>
    </w:p>
    <w:p w:rsidR="005F29EA" w:rsidRDefault="00802D74">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5F29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Lisens for Tilsvarende Home Use Program</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Standard 2010/2013/2016</w:t>
            </w:r>
          </w:p>
          <w:p w:rsidR="005F29EA" w:rsidRDefault="00802D74">
            <w:pPr>
              <w:pStyle w:val="ProductList-TableBody"/>
            </w:pPr>
            <w:r>
              <w:t xml:space="preserve">Office Professional Plus 2010/2013/2016 </w:t>
            </w:r>
          </w:p>
          <w:p w:rsidR="005F29EA" w:rsidRDefault="00802D74">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Professional Plus 2016 HUP eller Office 2016 for Mac Home &amp; Business med Lync DL HUP</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Access 2010/2013/2016</w:t>
            </w:r>
          </w:p>
          <w:p w:rsidR="005F29EA" w:rsidRDefault="00802D74">
            <w:pPr>
              <w:pStyle w:val="ProductList-TableBody"/>
            </w:pPr>
            <w:r>
              <w:t>Excel 2010/2013/2016</w:t>
            </w:r>
          </w:p>
          <w:p w:rsidR="005F29EA" w:rsidRDefault="00802D74">
            <w:pPr>
              <w:pStyle w:val="ProductList-TableBody"/>
            </w:pPr>
            <w:r>
              <w:t>PowerPoint 2010/2013/2016</w:t>
            </w:r>
          </w:p>
          <w:p w:rsidR="005F29EA" w:rsidRDefault="00802D74">
            <w:pPr>
              <w:pStyle w:val="ProductList-TableBody"/>
            </w:pPr>
            <w:r>
              <w:t>InfoPath 2010/2013/2016</w:t>
            </w:r>
          </w:p>
          <w:p w:rsidR="005F29EA" w:rsidRDefault="00802D74">
            <w:pPr>
              <w:pStyle w:val="ProductList-TableBody"/>
            </w:pPr>
            <w:r>
              <w:lastRenderedPageBreak/>
              <w:t>Lync 2010/2013/2015</w:t>
            </w:r>
          </w:p>
          <w:p w:rsidR="005F29EA" w:rsidRDefault="00802D74">
            <w:pPr>
              <w:pStyle w:val="ProductList-TableBody"/>
            </w:pPr>
            <w:r>
              <w:t>OneNote 2010/2013/2016</w:t>
            </w:r>
          </w:p>
          <w:p w:rsidR="005F29EA" w:rsidRDefault="00802D74">
            <w:pPr>
              <w:pStyle w:val="ProductList-TableBody"/>
            </w:pPr>
            <w:r>
              <w:t>Outlook 2010/2013/2016</w:t>
            </w:r>
          </w:p>
          <w:p w:rsidR="005F29EA" w:rsidRDefault="00802D74">
            <w:pPr>
              <w:pStyle w:val="ProductList-TableBody"/>
            </w:pPr>
            <w:r>
              <w:t>Publisher 2010/2013/2016</w:t>
            </w:r>
          </w:p>
          <w:p w:rsidR="005F29EA" w:rsidRDefault="00802D74">
            <w:pPr>
              <w:pStyle w:val="ProductList-TableBody"/>
            </w:pPr>
            <w:r>
              <w:t>Skype for Business 2015</w:t>
            </w:r>
          </w:p>
          <w:p w:rsidR="005F29EA" w:rsidRDefault="00802D7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lastRenderedPageBreak/>
              <w:t xml:space="preserve">Office Professional Plus 2016 HUP eller Office 2016 for Mac Home &amp; Business med Lync DL HUP </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Visio Standard 2010/2013/2016 </w:t>
            </w:r>
          </w:p>
          <w:p w:rsidR="005F29EA" w:rsidRDefault="00802D7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Visio Professional 2016 HUP</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Project Standard 2010/2013/2016</w:t>
            </w:r>
          </w:p>
          <w:p w:rsidR="005F29EA" w:rsidRDefault="00802D7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Project Professional 2016 HUP</w:t>
            </w:r>
          </w:p>
        </w:tc>
      </w:tr>
    </w:tbl>
    <w:p w:rsidR="005F29EA" w:rsidRDefault="00802D74">
      <w:pPr>
        <w:pStyle w:val="ProductList-Body"/>
      </w:pPr>
      <w:r>
        <w:rPr>
          <w:i/>
        </w:rPr>
        <w:t xml:space="preserve">Du finner mer informasjon, inkludert informasjon om fremtidig tilgjengelighet av annen Home Use Program-programvare, på </w:t>
      </w:r>
      <w:hyperlink r:id="rId126">
        <w:r>
          <w:rPr>
            <w:i/>
            <w:color w:val="00467F"/>
            <w:u w:val="single"/>
          </w:rPr>
          <w:t>http://www.microsoft.com/licensing</w:t>
        </w:r>
      </w:hyperlink>
      <w:r>
        <w:rPr>
          <w:i/>
        </w:rPr>
        <w:t>.</w:t>
      </w:r>
    </w:p>
    <w:p w:rsidR="005F29EA" w:rsidRDefault="005F29EA">
      <w:pPr>
        <w:pStyle w:val="ProductList-Body"/>
      </w:pPr>
    </w:p>
    <w:p w:rsidR="005F29EA" w:rsidRDefault="00802D74">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5F29EA" w:rsidRDefault="005F29EA">
      <w:pPr>
        <w:pStyle w:val="ProductList-Body"/>
        <w:jc w:val="right"/>
      </w:pPr>
    </w:p>
    <w:p w:rsidR="005F29EA" w:rsidRDefault="00802D74">
      <w:pPr>
        <w:pStyle w:val="ProductList-ClauseHeading"/>
        <w:outlineLvl w:val="2"/>
      </w:pPr>
      <w:bookmarkStart w:id="356" w:name="_Sec585"/>
      <w:r>
        <w:t>Støtte til Problemløsning 24x7</w:t>
      </w:r>
      <w:bookmarkEnd w:id="356"/>
    </w:p>
    <w:p w:rsidR="005F29EA" w:rsidRDefault="00802D74">
      <w:pPr>
        <w:pStyle w:val="ProductList-Body"/>
      </w:pPr>
      <w:r>
        <w:t>Kunder (ikke kunder som kjøper gjennom Academic-programmer) med SA-dekning er kvalifisert for Støtte til Problemløsning 24x7.</w:t>
      </w:r>
    </w:p>
    <w:p w:rsidR="005F29EA" w:rsidRDefault="005F29EA">
      <w:pPr>
        <w:pStyle w:val="ProductList-Body"/>
      </w:pPr>
    </w:p>
    <w:p w:rsidR="005F29EA" w:rsidRDefault="00802D74">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5F29EA" w:rsidRDefault="005F29EA">
      <w:pPr>
        <w:pStyle w:val="ProductList-Body"/>
      </w:pPr>
    </w:p>
    <w:p w:rsidR="005F29EA" w:rsidRDefault="00802D74">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5F29EA" w:rsidRDefault="005F29EA">
      <w:pPr>
        <w:pStyle w:val="ProductList-Body"/>
      </w:pPr>
    </w:p>
    <w:p w:rsidR="005F29EA" w:rsidRDefault="00802D74">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5F29EA" w:rsidRDefault="005F29EA">
      <w:pPr>
        <w:pStyle w:val="ProductList-Body"/>
      </w:pPr>
    </w:p>
    <w:p w:rsidR="005F29EA" w:rsidRDefault="00802D74">
      <w:pPr>
        <w:pStyle w:val="ProductList-SubClauseHeading"/>
        <w:outlineLvl w:val="3"/>
      </w:pPr>
      <w:r>
        <w:t>Hendelsesopptjening for telefonstøtte for alle programmer unntatt MPSA</w:t>
      </w:r>
    </w:p>
    <w:p w:rsidR="005F29EA" w:rsidRDefault="00802D74">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5F29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IW/Klient – Hendelsesopptjeningsbeløp</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$200,000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300,000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270,000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 fr. 330,000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CRC 1 650 000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kr 1 600 000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215,000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£135,000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JPY 24 000 000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KWD 240 000 000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kr 1 650 000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350,000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kr 2 000 000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NTD 7 000 000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INR 10 000 000</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RUB 6 600 000</w:t>
            </w:r>
          </w:p>
        </w:tc>
      </w:tr>
    </w:tbl>
    <w:p w:rsidR="005F29EA" w:rsidRDefault="005F29EA">
      <w:pPr>
        <w:pStyle w:val="ProductList-BodyIndented"/>
        <w:ind w:left="720"/>
      </w:pPr>
    </w:p>
    <w:p w:rsidR="005F29EA" w:rsidRDefault="00802D74">
      <w:pPr>
        <w:pStyle w:val="ProductList-BodyIndented"/>
      </w:pPr>
      <w:r>
        <w:t>Telefonstøttehendelser som ikke brukes opp, utløper når SA-dekningen utløper. Telefonstøttehendelser kan ikke overføres mellom registreringer eller avtaler.</w:t>
      </w:r>
    </w:p>
    <w:p w:rsidR="005F29EA" w:rsidRDefault="005F29EA">
      <w:pPr>
        <w:pStyle w:val="ProductList-BodyIndented"/>
      </w:pPr>
    </w:p>
    <w:p w:rsidR="005F29EA" w:rsidRDefault="00802D74">
      <w:pPr>
        <w:pStyle w:val="ProductList-BodyIndented"/>
      </w:pPr>
      <w:r>
        <w:t xml:space="preserve">Åpningstidene for lokal telefonstøtte finnes på </w:t>
      </w:r>
      <w:hyperlink r:id="rId127">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5F29EA" w:rsidRDefault="005F29EA">
      <w:pPr>
        <w:pStyle w:val="ProductList-BodyIndented"/>
      </w:pPr>
    </w:p>
    <w:p w:rsidR="005F29EA" w:rsidRDefault="00802D74">
      <w:pPr>
        <w:pStyle w:val="ProductList-SubClauseHeading"/>
        <w:outlineLvl w:val="3"/>
      </w:pPr>
      <w:r>
        <w:t>Hendelsesopptjening for telefonstøtte for MPSA</w:t>
      </w:r>
    </w:p>
    <w:p w:rsidR="005F29EA" w:rsidRDefault="00802D74">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5F29EA" w:rsidRDefault="00802D74">
            <w:pPr>
              <w:pStyle w:val="ProductList-TableBody"/>
            </w:pPr>
            <w:r>
              <w:rPr>
                <w:color w:val="FFFFFF"/>
              </w:rPr>
              <w:t>Poeng per telefonstøttehendelse</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Programmer og Systemer (kombinert)</w:t>
            </w:r>
          </w:p>
        </w:tc>
        <w:tc>
          <w:tcPr>
            <w:tcW w:w="6000" w:type="dxa"/>
            <w:tcBorders>
              <w:left w:val="single" w:sz="4" w:space="0" w:color="000000"/>
              <w:right w:val="single" w:sz="4" w:space="0" w:color="000000"/>
            </w:tcBorders>
          </w:tcPr>
          <w:p w:rsidR="005F29EA" w:rsidRDefault="00802D74">
            <w:pPr>
              <w:pStyle w:val="ProductList-TableBody"/>
            </w:pPr>
            <w:r>
              <w:t>2,000</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Server</w:t>
            </w:r>
          </w:p>
        </w:tc>
        <w:tc>
          <w:tcPr>
            <w:tcW w:w="6000" w:type="dxa"/>
            <w:tcBorders>
              <w:left w:val="single" w:sz="4" w:space="0" w:color="000000"/>
              <w:right w:val="single" w:sz="4" w:space="0" w:color="000000"/>
            </w:tcBorders>
          </w:tcPr>
          <w:p w:rsidR="005F29EA" w:rsidRDefault="00802D74">
            <w:pPr>
              <w:pStyle w:val="ProductList-TableBody"/>
            </w:pPr>
            <w:r>
              <w:t>400</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CAL</w:t>
            </w:r>
          </w:p>
        </w:tc>
        <w:tc>
          <w:tcPr>
            <w:tcW w:w="6000" w:type="dxa"/>
            <w:tcBorders>
              <w:left w:val="single" w:sz="4" w:space="0" w:color="000000"/>
              <w:right w:val="single" w:sz="4" w:space="0" w:color="000000"/>
            </w:tcBorders>
          </w:tcPr>
          <w:p w:rsidR="005F29EA" w:rsidRDefault="00802D74">
            <w:pPr>
              <w:pStyle w:val="ProductList-TableBody"/>
            </w:pPr>
            <w:r>
              <w:t>400</w:t>
            </w:r>
          </w:p>
        </w:tc>
      </w:tr>
    </w:tbl>
    <w:p w:rsidR="005F29EA" w:rsidRDefault="005F29EA">
      <w:pPr>
        <w:pStyle w:val="ProductList-BodyIndented"/>
      </w:pPr>
    </w:p>
    <w:p w:rsidR="005F29EA" w:rsidRDefault="00802D74">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5F29EA" w:rsidRDefault="005F29EA">
      <w:pPr>
        <w:pStyle w:val="ProductList-BodyIndented"/>
      </w:pPr>
    </w:p>
    <w:p w:rsidR="005F29EA" w:rsidRDefault="00802D74">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5F29EA" w:rsidRDefault="005F29EA">
      <w:pPr>
        <w:pStyle w:val="ProductList-SubClauseHeading"/>
        <w:outlineLvl w:val="3"/>
      </w:pPr>
    </w:p>
    <w:p w:rsidR="005F29EA" w:rsidRDefault="00802D74">
      <w:pPr>
        <w:pStyle w:val="ProductList-SubClauseHeading"/>
        <w:outlineLvl w:val="3"/>
      </w:pPr>
      <w:r>
        <w:t>Nettbaserte hendelser</w:t>
      </w:r>
    </w:p>
    <w:p w:rsidR="005F29EA" w:rsidRDefault="00802D74">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5F29EA" w:rsidRDefault="005F29EA">
      <w:pPr>
        <w:pStyle w:val="ProductList-BodyIndented"/>
      </w:pPr>
    </w:p>
    <w:p w:rsidR="005F29EA" w:rsidRDefault="00802D74">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5F29EA" w:rsidRDefault="005F29EA">
      <w:pPr>
        <w:pStyle w:val="ProductList-BodyIndented"/>
        <w:ind w:left="720"/>
      </w:pPr>
    </w:p>
    <w:p w:rsidR="005F29EA" w:rsidRDefault="00802D74">
      <w:pPr>
        <w:pStyle w:val="ProductList-SubClauseHeading"/>
        <w:outlineLvl w:val="3"/>
      </w:pPr>
      <w:r>
        <w:t>Kundestøttekontakter</w:t>
      </w:r>
    </w:p>
    <w:p w:rsidR="005F29EA" w:rsidRDefault="00802D74">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5F29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S/S+: EA-nivå D</w:t>
            </w:r>
          </w:p>
        </w:tc>
      </w:tr>
      <w:tr w:rsidR="005F29EA">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Etter behov</w:t>
            </w:r>
          </w:p>
        </w:tc>
      </w:tr>
      <w:tr w:rsidR="005F29EA">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16</w:t>
            </w:r>
          </w:p>
        </w:tc>
      </w:tr>
    </w:tbl>
    <w:p w:rsidR="005F29EA" w:rsidRDefault="005F29EA">
      <w:pPr>
        <w:pStyle w:val="ProductList-BodyIndented"/>
      </w:pPr>
    </w:p>
    <w:p w:rsidR="005F29EA" w:rsidRDefault="00802D74">
      <w:pPr>
        <w:pStyle w:val="ProductList-SubClauseHeading"/>
        <w:outlineLvl w:val="3"/>
      </w:pPr>
      <w:r>
        <w:t>Tjenestenivåer for Software Assurance-kunder</w:t>
      </w:r>
    </w:p>
    <w:p w:rsidR="005F29EA" w:rsidRDefault="00802D74">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5F29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Forventet respons fra Kunden</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Kritisk innvirkning på virksomheten: </w:t>
            </w:r>
          </w:p>
          <w:p w:rsidR="005F29EA" w:rsidRDefault="00802D74">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Første respons innen to timer eller raskere basert på støttetilbud</w:t>
            </w:r>
          </w:p>
          <w:p w:rsidR="005F29EA" w:rsidRDefault="00802D74">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Det tildeles passende ressurser for å kunne opprettholde en kontinuerlig innsats hele døgnet2</w:t>
            </w:r>
          </w:p>
          <w:p w:rsidR="005F29EA" w:rsidRDefault="00802D74">
            <w:pPr>
              <w:pStyle w:val="ProductList-TableBody"/>
            </w:pPr>
            <w:r>
              <w:t>Rask tilgang og respons fra den ansvarlige for endringskontroll</w:t>
            </w:r>
          </w:p>
          <w:p w:rsidR="005F29EA" w:rsidRDefault="00802D74">
            <w:pPr>
              <w:pStyle w:val="ProductList-TableBody"/>
            </w:pPr>
            <w:r>
              <w:t>Ledelsen blir varslet</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Moderat innvirkning på virksomheten: </w:t>
            </w:r>
          </w:p>
          <w:p w:rsidR="005F29EA" w:rsidRDefault="00802D74">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Første respons innen fire timer eller raskere basert på støttetilbud</w:t>
            </w:r>
          </w:p>
          <w:p w:rsidR="005F29EA" w:rsidRDefault="00802D7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Det tildeles passende ressurser for å kunne opprettholde en kontinuerlig innsats i Kontortiden</w:t>
            </w:r>
          </w:p>
          <w:p w:rsidR="005F29EA" w:rsidRDefault="00802D74">
            <w:pPr>
              <w:pStyle w:val="ProductList-TableBody"/>
            </w:pPr>
            <w:r>
              <w:t>Tilgang og respons fra den ansvarlige for endringskontroll innen fire Arbeidstimer</w:t>
            </w:r>
          </w:p>
        </w:tc>
      </w:tr>
      <w:tr w:rsidR="005F29EA">
        <w:tc>
          <w:tcPr>
            <w:tcW w:w="29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lastRenderedPageBreak/>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Minimal innvirkning på virksomheten: </w:t>
            </w:r>
          </w:p>
          <w:p w:rsidR="005F29EA" w:rsidRDefault="00802D74">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Første respons innen én arbeidsdag eller raskere basert på støttetilbud</w:t>
            </w:r>
          </w:p>
          <w:p w:rsidR="005F29EA" w:rsidRDefault="00802D7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Nøyaktig kontaktinformasjon for sakseieren</w:t>
            </w:r>
          </w:p>
          <w:p w:rsidR="005F29EA" w:rsidRDefault="00802D74">
            <w:pPr>
              <w:pStyle w:val="ProductList-TableBody"/>
            </w:pPr>
            <w:r>
              <w:t>Respons innen én arbeidsdag.</w:t>
            </w:r>
          </w:p>
        </w:tc>
      </w:tr>
    </w:tbl>
    <w:p w:rsidR="005F29EA" w:rsidRDefault="00802D74">
      <w:pPr>
        <w:pStyle w:val="ProductList-BodyIndented"/>
      </w:pPr>
      <w:r>
        <w:rPr>
          <w:i/>
        </w:rPr>
        <w:t>1 Kontakt Microsoft-representant for å få informasjon om lokale kontortider.</w:t>
      </w:r>
    </w:p>
    <w:p w:rsidR="005F29EA" w:rsidRDefault="00802D74">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5F29EA" w:rsidRDefault="005F29EA">
      <w:pPr>
        <w:pStyle w:val="ProductList-BodyIndented"/>
        <w:ind w:left="720"/>
      </w:pPr>
    </w:p>
    <w:p w:rsidR="005F29EA" w:rsidRDefault="00802D74">
      <w:pPr>
        <w:pStyle w:val="ProductList-SubClauseHeading"/>
        <w:outlineLvl w:val="3"/>
      </w:pPr>
      <w:r>
        <w:t>Konvertering av Software Assurance-hendelser for Støtte til Problemløsning 24x7 til Premier-støttetjenester</w:t>
      </w:r>
    </w:p>
    <w:p w:rsidR="005F29EA" w:rsidRDefault="00802D74">
      <w:pPr>
        <w:pStyle w:val="ProductList-BodyIndented"/>
      </w:pPr>
      <w:r>
        <w:t>Med unntak av MPSA kan kunder kan konvertere SA-hendelser for Støtte til Problemløsning 24x7 (SA PRS-hendelser eller "SAB") til timer for Premier-problemløsningsstøtte (PRS) eller DSE-timer (Dedicated Support Engineer) (gjelder bare for reaktive støtteaktiviteter).</w:t>
      </w:r>
    </w:p>
    <w:p w:rsidR="005F29EA" w:rsidRDefault="005F29EA">
      <w:pPr>
        <w:pStyle w:val="ProductList-BodyIndented"/>
      </w:pPr>
    </w:p>
    <w:p w:rsidR="005F29EA" w:rsidRDefault="00802D74">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5F29EA" w:rsidRDefault="005F29EA">
      <w:pPr>
        <w:pStyle w:val="ProductList-BodyIndented"/>
        <w:ind w:left="720"/>
      </w:pPr>
    </w:p>
    <w:p w:rsidR="005F29EA" w:rsidRDefault="00802D74">
      <w:pPr>
        <w:pStyle w:val="ProductList-SubClauseHeading"/>
        <w:outlineLvl w:val="3"/>
      </w:pPr>
      <w:r>
        <w:t>Ytterligere Bestemmelser</w:t>
      </w:r>
    </w:p>
    <w:p w:rsidR="005F29EA" w:rsidRDefault="00802D74">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5F29EA" w:rsidRDefault="005F29EA">
      <w:pPr>
        <w:pStyle w:val="ProductList-BodyIndented"/>
      </w:pPr>
    </w:p>
    <w:p w:rsidR="005F29EA" w:rsidRDefault="00802D74">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5F29EA" w:rsidRDefault="005F29EA">
      <w:pPr>
        <w:pStyle w:val="ProductList-BodyIndented"/>
      </w:pPr>
    </w:p>
    <w:p w:rsidR="005F29EA" w:rsidRDefault="00802D74">
      <w:pPr>
        <w:pStyle w:val="ProductList-SubClauseHeading"/>
        <w:outlineLvl w:val="3"/>
      </w:pPr>
      <w:r>
        <w:t>SCE-kvalifisering</w:t>
      </w:r>
    </w:p>
    <w:p w:rsidR="005F29EA" w:rsidRDefault="00802D74">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5F29EA" w:rsidRDefault="005F29EA">
      <w:pPr>
        <w:pStyle w:val="ProductList-BodyIndented"/>
      </w:pPr>
    </w:p>
    <w:p w:rsidR="005F29EA" w:rsidRDefault="00802D74">
      <w:pPr>
        <w:pStyle w:val="ProductList-BodyIndented"/>
      </w:pPr>
      <w:r>
        <w:t>Kvalifiserte Programplattformprodukter er:</w:t>
      </w:r>
    </w:p>
    <w:p w:rsidR="005F29EA" w:rsidRDefault="00802D74" w:rsidP="002E5BD5">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5F29EA" w:rsidRDefault="00802D74" w:rsidP="002E5BD5">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 </w:t>
      </w:r>
    </w:p>
    <w:p w:rsidR="005F29EA" w:rsidRDefault="00802D74" w:rsidP="002E5BD5">
      <w:pPr>
        <w:pStyle w:val="ProductList-Bullet"/>
        <w:numPr>
          <w:ilvl w:val="1"/>
          <w:numId w:val="49"/>
        </w:numPr>
      </w:pPr>
      <w:r>
        <w:t>Office SharePoint Server</w:t>
      </w:r>
      <w:r>
        <w:fldChar w:fldCharType="begin"/>
      </w:r>
      <w:r>
        <w:instrText xml:space="preserve"> XE "SharePoint Server" </w:instrText>
      </w:r>
      <w:r>
        <w:fldChar w:fldCharType="end"/>
      </w:r>
    </w:p>
    <w:p w:rsidR="005F29EA" w:rsidRDefault="00802D74">
      <w:pPr>
        <w:pStyle w:val="ProductList-BodyIndented"/>
      </w:pPr>
      <w:r>
        <w:t>De kvalifiserte produktene fra Core Infrastructure-komponenten er:</w:t>
      </w:r>
    </w:p>
    <w:p w:rsidR="005F29EA" w:rsidRDefault="00802D74" w:rsidP="002E5BD5">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5F29EA" w:rsidRDefault="00802D74" w:rsidP="002E5BD5">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5F29EA" w:rsidRDefault="005F29EA">
      <w:pPr>
        <w:pStyle w:val="ProductList-BodyIndented"/>
      </w:pPr>
    </w:p>
    <w:p w:rsidR="005F29EA" w:rsidRDefault="00802D74">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Gjennomsnittlig årlig SA-minimumsforbruk som kvalifiserer for Ubegrenset PRS 24x7</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250,000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375,000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337,500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412,500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2,062,500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2,000,000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268,750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168,750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30,000,000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300,000,000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2,062,500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437,500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2,500,000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8,750,000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12,500,000</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8,250,000</w:t>
            </w:r>
          </w:p>
        </w:tc>
      </w:tr>
    </w:tbl>
    <w:p w:rsidR="005F29EA" w:rsidRDefault="005F29EA">
      <w:pPr>
        <w:pStyle w:val="ProductList-BodyIndented"/>
        <w:ind w:left="720"/>
      </w:pPr>
    </w:p>
    <w:p w:rsidR="005F29EA" w:rsidRDefault="00802D74">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w:t>
      </w:r>
      <w:r>
        <w:lastRenderedPageBreak/>
        <w:t xml:space="preserve">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5F29EA" w:rsidRDefault="005F29EA">
      <w:pPr>
        <w:pStyle w:val="ProductList-BodyIndented"/>
        <w:ind w:left="720"/>
      </w:pPr>
    </w:p>
    <w:p w:rsidR="005F29EA" w:rsidRDefault="00802D74">
      <w:pPr>
        <w:pStyle w:val="ProductList-SubClauseHeading"/>
        <w:outlineLvl w:val="3"/>
      </w:pPr>
      <w:r>
        <w:t>Kvalifisering for Parallel Data Warehouse</w:t>
      </w:r>
    </w:p>
    <w:p w:rsidR="005F29EA" w:rsidRDefault="00802D74">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5F29EA" w:rsidRDefault="005F29EA">
      <w:pPr>
        <w:pStyle w:val="ProductList-BodyIndented"/>
      </w:pPr>
    </w:p>
    <w:p w:rsidR="005F29EA" w:rsidRDefault="00802D74">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5F29EA" w:rsidRDefault="005F29EA">
      <w:pPr>
        <w:pStyle w:val="ProductList-BodyIndented"/>
      </w:pPr>
    </w:p>
    <w:p w:rsidR="005F29EA" w:rsidRDefault="00802D74">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Tillatte kundestøttekontakter</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4</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5</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6</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7</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8</w:t>
            </w:r>
          </w:p>
        </w:tc>
      </w:tr>
    </w:tbl>
    <w:p w:rsidR="005F29EA" w:rsidRDefault="005F29EA">
      <w:pPr>
        <w:pStyle w:val="ProductList-BodyIndented"/>
      </w:pPr>
    </w:p>
    <w:p w:rsidR="005F29EA" w:rsidRDefault="00802D74">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5F29EA" w:rsidRDefault="00802D74">
      <w:pPr>
        <w:pStyle w:val="ProductList-BodyIndented"/>
      </w:pPr>
      <w:r>
        <w:t xml:space="preserve">Merknad: Kunder som for tiden har lisens på PDW, beholder denne fordelen, som forklart i </w:t>
      </w:r>
      <w:hyperlink r:id="rId128">
        <w:r>
          <w:rPr>
            <w:color w:val="00467F"/>
            <w:u w:val="single"/>
          </w:rPr>
          <w:t>produktvilkårene fra juni 2016</w:t>
        </w:r>
      </w:hyperlink>
      <w:r>
        <w:t>.</w:t>
      </w:r>
    </w:p>
    <w:p w:rsidR="005F29EA" w:rsidRDefault="005F29EA">
      <w:pPr>
        <w:pStyle w:val="ProductList-BodyIndented"/>
      </w:pPr>
    </w:p>
    <w:p w:rsidR="005F29EA" w:rsidRDefault="00802D74">
      <w:pPr>
        <w:pStyle w:val="ProductList-ClauseHeading"/>
        <w:outlineLvl w:val="2"/>
      </w:pPr>
      <w:bookmarkStart w:id="357" w:name="_Sec586"/>
      <w:r>
        <w:t>Utvidet Støtte for Hurtigreparasjoner</w:t>
      </w:r>
      <w:bookmarkEnd w:id="357"/>
    </w:p>
    <w:p w:rsidR="005F29EA" w:rsidRDefault="00802D74">
      <w:pPr>
        <w:pStyle w:val="ProductList-Body"/>
      </w:pPr>
      <w:r>
        <w:t>Utvidet Støtte for Hurtigreparasjoner er tilgjengelig for kunder som har signert en Premier- eller Essential Support-avtale og kjøpt SA under følgende programmer:</w:t>
      </w:r>
    </w:p>
    <w:p w:rsidR="005F29EA" w:rsidRDefault="00802D74" w:rsidP="002E5BD5">
      <w:pPr>
        <w:pStyle w:val="ProductList-Bullet"/>
        <w:numPr>
          <w:ilvl w:val="0"/>
          <w:numId w:val="51"/>
        </w:numPr>
      </w:pPr>
      <w:r>
        <w:t xml:space="preserve">Kunder (ikke kunder som kjøper gjennom Academic-programmer) med SAM-dekning er kvalifisert for Utvidet Støtte for Hurtigreparasjoner for Programutvalgprodukter. </w:t>
      </w:r>
    </w:p>
    <w:p w:rsidR="005F29EA" w:rsidRDefault="00802D74" w:rsidP="002E5BD5">
      <w:pPr>
        <w:pStyle w:val="ProductList-Bullet"/>
        <w:numPr>
          <w:ilvl w:val="0"/>
          <w:numId w:val="51"/>
        </w:numPr>
      </w:pPr>
      <w:r>
        <w:t xml:space="preserve">Kunder (ikke kunder som kjøper gjennom Academic-programmer) med SAM-dekning for Systemutvalg kvalifiserer for Utvidet Støtte for Hurtigreparasjoner for Windows-datamaskinoperasjonssystem og/eller Windows Embedded-operativsystem (med SAM-dekning for et Windows Embedded-produkt). </w:t>
      </w:r>
    </w:p>
    <w:p w:rsidR="005F29EA" w:rsidRDefault="00802D74" w:rsidP="002E5BD5">
      <w:pPr>
        <w:pStyle w:val="ProductList-Bullet"/>
        <w:numPr>
          <w:ilvl w:val="0"/>
          <w:numId w:val="51"/>
        </w:numPr>
      </w:pPr>
      <w:r>
        <w:t>Kunder (ikke kunder som kjøper gjennom Academic-programmer) med SA for minst ett serverprodukt kvalifiserer for Utvidet Støtte for Hurtigreparasjoner for serverprodukter. Følgende serverprodukter dekkes: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5F29EA" w:rsidRDefault="005F29EA">
      <w:pPr>
        <w:pStyle w:val="ProductList-Body"/>
      </w:pPr>
    </w:p>
    <w:p w:rsidR="005F29EA" w:rsidRDefault="00802D74">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5F29EA" w:rsidRDefault="005F29EA">
      <w:pPr>
        <w:pStyle w:val="PURBreadcrumb"/>
      </w:pPr>
    </w:p>
    <w:p w:rsidR="005F29EA" w:rsidRDefault="00802D74">
      <w:pPr>
        <w:pStyle w:val="ProductList-ClauseHeading"/>
        <w:outlineLvl w:val="2"/>
      </w:pPr>
      <w:bookmarkStart w:id="358" w:name="_Sec587"/>
      <w:r>
        <w:t>Tilgjengelighet for Oppgraderingslisens</w:t>
      </w:r>
      <w:bookmarkEnd w:id="358"/>
    </w:p>
    <w:p w:rsidR="005F29EA" w:rsidRDefault="00802D74">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F29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Oppgradering til</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BizTalk Server Standard</w:t>
            </w:r>
            <w:r>
              <w:fldChar w:fldCharType="begin"/>
            </w:r>
            <w:r>
              <w:instrText xml:space="preserve"> XE "BizTalk Server Standard"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BizTalk Server Enterprise</w:t>
            </w:r>
            <w:r>
              <w:fldChar w:fldCharType="begin"/>
            </w:r>
            <w:r>
              <w:instrText xml:space="preserve"> XE "BizTalk Server Enterprise"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BizTalk Server Enterprise</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CAL</w:t>
            </w:r>
            <w:r>
              <w:fldChar w:fldCharType="begin"/>
            </w:r>
            <w:r>
              <w:instrText xml:space="preserve"> XE "Enterprise CAL" </w:instrText>
            </w:r>
            <w:r>
              <w:fldChar w:fldCharType="end"/>
            </w:r>
            <w:r>
              <w:t xml:space="preserve"> Suite</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Core Infrastructure Server Suite Datacenter</w:t>
            </w:r>
            <w:r>
              <w:fldChar w:fldCharType="begin"/>
            </w:r>
            <w:r>
              <w:instrText xml:space="preserve"> XE "Core Infrastructure Server Suite Datacenter"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Desktop Education m/Enterprise CAL Suite</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Desktop School m/Enterprise CAL Suite</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Exchange Server Enterprise</w:t>
            </w:r>
            <w:r>
              <w:fldChar w:fldCharType="begin"/>
            </w:r>
            <w:r>
              <w:instrText xml:space="preserve"> XE "Exchange Server Enterprise"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Forefront TMG Enterprise</w:t>
            </w:r>
            <w:r>
              <w:fldChar w:fldCharType="begin"/>
            </w:r>
            <w:r>
              <w:instrText xml:space="preserve"> XE "Forefront TMG Enterprise"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Dynamics CRM Server</w:t>
            </w:r>
            <w:r>
              <w:fldChar w:fldCharType="begin"/>
            </w:r>
            <w:r>
              <w:instrText xml:space="preserve"> XE "Microsoft Dynamics CRM Server"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Office Professional Plus</w:t>
            </w:r>
            <w:r>
              <w:fldChar w:fldCharType="begin"/>
            </w:r>
            <w:r>
              <w:instrText xml:space="preserve"> XE "Office Professional Plus"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Desktop</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Project Professional</w:t>
            </w:r>
            <w:r>
              <w:fldChar w:fldCharType="begin"/>
            </w:r>
            <w:r>
              <w:instrText xml:space="preserve"> XE "Project Professional"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SQL Server Enterprise Core</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SQL Server Enterprise</w:t>
            </w:r>
            <w:r>
              <w:fldChar w:fldCharType="begin"/>
            </w:r>
            <w:r>
              <w:instrText xml:space="preserve"> XE "SQL Server Enterprise" </w:instrText>
            </w:r>
            <w:r>
              <w:fldChar w:fldCharType="end"/>
            </w:r>
            <w:r>
              <w:t xml:space="preserve"> Core</w:t>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SQL Server Business Intelligence</w:t>
            </w:r>
            <w:r>
              <w:fldChar w:fldCharType="begin"/>
            </w:r>
            <w:r>
              <w:instrText xml:space="preserve"> XE "SQL Server Business Intelligence"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Datacenter</w:t>
            </w:r>
            <w:r>
              <w:fldChar w:fldCharType="begin"/>
            </w:r>
            <w:r>
              <w:instrText xml:space="preserve"> XE "System Center Datacenter"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Visio Professional</w:t>
            </w:r>
            <w:r>
              <w:fldChar w:fldCharType="begin"/>
            </w:r>
            <w:r>
              <w:instrText xml:space="preserve"> XE "Visio Professional"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Visual Studio Enterprise med MSDN</w:t>
            </w:r>
            <w:r>
              <w:fldChar w:fldCharType="begin"/>
            </w:r>
            <w:r>
              <w:instrText xml:space="preserve"> XE "Visual Studio Enterprise med MSDN"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Visual Studio Enterprise med MSDN</w:t>
            </w:r>
            <w:r>
              <w:fldChar w:fldCharType="begin"/>
            </w:r>
            <w:r>
              <w:instrText xml:space="preserve"> XE "Visual Studio Enterprise med MSDN" </w:instrText>
            </w:r>
            <w:r>
              <w:fldChar w:fldCharType="end"/>
            </w:r>
          </w:p>
        </w:tc>
      </w:tr>
      <w:tr w:rsidR="005F29EA">
        <w:tc>
          <w:tcPr>
            <w:tcW w:w="600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Windows Server Datacenter</w:t>
            </w:r>
            <w:r>
              <w:fldChar w:fldCharType="begin"/>
            </w:r>
            <w:r>
              <w:instrText xml:space="preserve"> XE "Windows Server Datacenter" </w:instrText>
            </w:r>
            <w:r>
              <w:fldChar w:fldCharType="end"/>
            </w:r>
          </w:p>
        </w:tc>
      </w:tr>
    </w:tbl>
    <w:p w:rsidR="005F29EA" w:rsidRDefault="005F29EA">
      <w:pPr>
        <w:pStyle w:val="ProductList-Body"/>
      </w:pPr>
    </w:p>
    <w:p w:rsidR="005F29EA" w:rsidRDefault="00802D74">
      <w:pPr>
        <w:pStyle w:val="ProductList-ClauseHeading"/>
        <w:outlineLvl w:val="2"/>
      </w:pPr>
      <w:bookmarkStart w:id="359" w:name="_Sec588"/>
      <w:r>
        <w:t>Servere – Rettigheter for Katastrofegjenoppretting</w:t>
      </w:r>
      <w:bookmarkEnd w:id="359"/>
    </w:p>
    <w:p w:rsidR="005F29EA" w:rsidRDefault="00802D74">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5F29EA" w:rsidRDefault="005F29EA">
      <w:pPr>
        <w:pStyle w:val="ProductList-Body"/>
      </w:pPr>
    </w:p>
    <w:p w:rsidR="005F29EA" w:rsidRDefault="00802D74">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5F29EA" w:rsidRDefault="00802D74" w:rsidP="002E5BD5">
      <w:pPr>
        <w:pStyle w:val="ProductList-Bullet"/>
        <w:numPr>
          <w:ilvl w:val="0"/>
          <w:numId w:val="52"/>
        </w:numPr>
      </w:pPr>
      <w:r>
        <w:t>i kortere perioder med testing av katastrofegjenoppretting i løpet av én uke hver 90. dag,</w:t>
      </w:r>
    </w:p>
    <w:p w:rsidR="005F29EA" w:rsidRDefault="00802D74" w:rsidP="002E5BD5">
      <w:pPr>
        <w:pStyle w:val="ProductList-Bullet"/>
        <w:numPr>
          <w:ilvl w:val="0"/>
          <w:numId w:val="52"/>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5F29EA" w:rsidRDefault="00802D74" w:rsidP="002E5BD5">
      <w:pPr>
        <w:pStyle w:val="ProductList-Bullet"/>
        <w:numPr>
          <w:ilvl w:val="0"/>
          <w:numId w:val="52"/>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5F29EA" w:rsidRDefault="005F29EA">
      <w:pPr>
        <w:pStyle w:val="ProductList-Body"/>
      </w:pPr>
    </w:p>
    <w:p w:rsidR="005F29EA" w:rsidRDefault="00802D74">
      <w:pPr>
        <w:pStyle w:val="ProductList-Body"/>
      </w:pPr>
      <w:r>
        <w:t>For å kunne bruke programvaren i henhold til rettighetene for katastrofegjenoppretting, må Kunden overholde følgende vilkår:</w:t>
      </w:r>
    </w:p>
    <w:p w:rsidR="005F29EA" w:rsidRDefault="00802D74" w:rsidP="002E5BD5">
      <w:pPr>
        <w:pStyle w:val="ProductList-Bullet"/>
        <w:numPr>
          <w:ilvl w:val="0"/>
          <w:numId w:val="53"/>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5F29EA" w:rsidRDefault="00802D74" w:rsidP="002E5BD5">
      <w:pPr>
        <w:pStyle w:val="ProductList-Bullet"/>
        <w:numPr>
          <w:ilvl w:val="0"/>
          <w:numId w:val="53"/>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5F29EA" w:rsidRDefault="00802D74" w:rsidP="002E5BD5">
      <w:pPr>
        <w:pStyle w:val="ProductList-Bullet"/>
        <w:numPr>
          <w:ilvl w:val="0"/>
          <w:numId w:val="53"/>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5F29EA" w:rsidRDefault="00802D74" w:rsidP="002E5BD5">
      <w:pPr>
        <w:pStyle w:val="ProductList-Bullet"/>
        <w:numPr>
          <w:ilvl w:val="1"/>
          <w:numId w:val="5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5F29EA" w:rsidRDefault="00802D74" w:rsidP="002E5BD5">
      <w:pPr>
        <w:pStyle w:val="ProductList-Bullet"/>
        <w:numPr>
          <w:ilvl w:val="1"/>
          <w:numId w:val="5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5F29EA" w:rsidRDefault="00802D74">
      <w:pPr>
        <w:pStyle w:val="ProductList-Body"/>
        <w:ind w:left="1080"/>
      </w:pPr>
      <w:r>
        <w:t>– kjøre programvare for maskinvarevirtualisering, for eksempel Hyper-V,</w:t>
      </w:r>
    </w:p>
    <w:p w:rsidR="005F29EA" w:rsidRDefault="00802D74">
      <w:pPr>
        <w:pStyle w:val="ProductList-Body"/>
        <w:ind w:left="1080"/>
      </w:pPr>
      <w:r>
        <w:t>– yte tjenester for maskinvarevirtualisering,</w:t>
      </w:r>
    </w:p>
    <w:p w:rsidR="005F29EA" w:rsidRDefault="00802D74">
      <w:pPr>
        <w:pStyle w:val="ProductList-Body"/>
        <w:ind w:left="1080"/>
      </w:pPr>
      <w:r>
        <w:t>– kjøre programvareagenter til å administrere programvare for virtualisering,</w:t>
      </w:r>
    </w:p>
    <w:p w:rsidR="005F29EA" w:rsidRDefault="00802D74">
      <w:pPr>
        <w:pStyle w:val="ProductList-Body"/>
        <w:ind w:left="1080"/>
      </w:pPr>
      <w:r>
        <w:t>– fungere som et mål for replikering,</w:t>
      </w:r>
    </w:p>
    <w:p w:rsidR="005F29EA" w:rsidRDefault="00802D74">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5F29EA" w:rsidRDefault="00802D74">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5F29EA" w:rsidRDefault="00802D74">
      <w:pPr>
        <w:pStyle w:val="ProductList-Body"/>
        <w:ind w:left="1080"/>
      </w:pPr>
      <w:r>
        <w:t xml:space="preserve">– kjøre katastrofegjenopprettingsjobber som beskrevet over. </w:t>
      </w:r>
    </w:p>
    <w:p w:rsidR="005F29EA" w:rsidRDefault="00802D74" w:rsidP="002E5BD5">
      <w:pPr>
        <w:pStyle w:val="ProductList-Bullet"/>
        <w:numPr>
          <w:ilvl w:val="1"/>
          <w:numId w:val="5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5F29EA" w:rsidRDefault="00802D74" w:rsidP="002E5BD5">
      <w:pPr>
        <w:pStyle w:val="ProductList-Bullet"/>
        <w:numPr>
          <w:ilvl w:val="0"/>
          <w:numId w:val="5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5F29EA" w:rsidRDefault="00802D74" w:rsidP="002E5BD5">
      <w:pPr>
        <w:pStyle w:val="ProductList-Bullet"/>
        <w:numPr>
          <w:ilvl w:val="0"/>
          <w:numId w:val="5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5F29EA" w:rsidRDefault="00802D74" w:rsidP="002E5BD5">
      <w:pPr>
        <w:pStyle w:val="ProductList-Bullet"/>
        <w:numPr>
          <w:ilvl w:val="0"/>
          <w:numId w:val="5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5F29EA" w:rsidRDefault="00802D74" w:rsidP="002E5BD5">
      <w:pPr>
        <w:pStyle w:val="ProductList-Bullet"/>
        <w:numPr>
          <w:ilvl w:val="0"/>
          <w:numId w:val="5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rsidR="005F29EA" w:rsidRDefault="005F29EA">
      <w:pPr>
        <w:pStyle w:val="ProductList-Body"/>
      </w:pPr>
    </w:p>
    <w:p w:rsidR="005F29EA" w:rsidRDefault="00802D74">
      <w:pPr>
        <w:pStyle w:val="ProductList-ClauseHeading"/>
        <w:outlineLvl w:val="2"/>
      </w:pPr>
      <w:bookmarkStart w:id="360" w:name="_Sec589"/>
      <w:r>
        <w:t>Lisensmobilitet</w:t>
      </w:r>
      <w:bookmarkEnd w:id="360"/>
    </w:p>
    <w:p w:rsidR="005F29EA" w:rsidRDefault="00802D74">
      <w:pPr>
        <w:pStyle w:val="ProductList-SubClauseHeading"/>
        <w:outlineLvl w:val="3"/>
      </w:pPr>
      <w:r>
        <w:t>Lisensmobilitet på tvers av Serverfarmer</w:t>
      </w:r>
    </w:p>
    <w:p w:rsidR="005F29EA" w:rsidRDefault="00802D74">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5F29EA" w:rsidRDefault="005F29EA">
      <w:pPr>
        <w:pStyle w:val="ProductList-BodyIndented"/>
      </w:pPr>
    </w:p>
    <w:p w:rsidR="005F29EA" w:rsidRDefault="00802D74">
      <w:pPr>
        <w:pStyle w:val="ProductList-SubClauseHeading"/>
        <w:outlineLvl w:val="3"/>
      </w:pPr>
      <w:r>
        <w:t>Lisensmobilitet gjennom Software Assurance</w:t>
      </w:r>
    </w:p>
    <w:p w:rsidR="005F29EA" w:rsidRDefault="00802D74">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5F29EA" w:rsidRDefault="005F29EA">
      <w:pPr>
        <w:pStyle w:val="ProductList-BodyIndented"/>
      </w:pPr>
    </w:p>
    <w:p w:rsidR="005F29EA" w:rsidRDefault="00802D74">
      <w:pPr>
        <w:pStyle w:val="ProductList-SubSubClauseHeading"/>
        <w:outlineLvl w:val="4"/>
      </w:pPr>
      <w:r>
        <w:t>Tillatt bruk:</w:t>
      </w:r>
    </w:p>
    <w:p w:rsidR="005F29EA" w:rsidRDefault="00802D74">
      <w:pPr>
        <w:pStyle w:val="ProductList-BodyIndented2"/>
      </w:pPr>
      <w:r>
        <w:t>Med Lisensmobilitet gjennom SA kan Kunden:</w:t>
      </w:r>
    </w:p>
    <w:p w:rsidR="005F29EA" w:rsidRDefault="00802D74" w:rsidP="002E5BD5">
      <w:pPr>
        <w:pStyle w:val="ProductList-Bullet"/>
        <w:numPr>
          <w:ilvl w:val="2"/>
          <w:numId w:val="55"/>
        </w:numPr>
      </w:pPr>
      <w:r>
        <w:t xml:space="preserve">kjøre lisensiert programvare på delte servere, </w:t>
      </w:r>
    </w:p>
    <w:p w:rsidR="005F29EA" w:rsidRDefault="00802D74" w:rsidP="002E5BD5">
      <w:pPr>
        <w:pStyle w:val="ProductList-Bullet"/>
        <w:numPr>
          <w:ilvl w:val="2"/>
          <w:numId w:val="55"/>
        </w:numPr>
      </w:pPr>
      <w:r>
        <w:lastRenderedPageBreak/>
        <w:t xml:space="preserve">få tilgang til denne programvaren under adgangslisenser som Kunden har en SA for, og under Bruker- og Enhets-SL-er som gir tilgang til Produktene, </w:t>
      </w:r>
    </w:p>
    <w:p w:rsidR="005F29EA" w:rsidRDefault="00802D74" w:rsidP="002E5BD5">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5F29EA" w:rsidRDefault="00802D74" w:rsidP="002E5BD5">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5F29EA" w:rsidRDefault="005F29EA">
      <w:pPr>
        <w:pStyle w:val="ProductList-BodyIndented2"/>
      </w:pPr>
    </w:p>
    <w:p w:rsidR="005F29EA" w:rsidRDefault="00802D74">
      <w:pPr>
        <w:pStyle w:val="ProductList-SubSubClauseHeading"/>
        <w:outlineLvl w:val="4"/>
      </w:pPr>
      <w:r>
        <w:t>Krav:</w:t>
      </w:r>
    </w:p>
    <w:p w:rsidR="005F29EA" w:rsidRDefault="00802D74">
      <w:pPr>
        <w:pStyle w:val="ProductList-BodyIndented2"/>
      </w:pPr>
      <w:r>
        <w:t>For å bruke Lisensmobilitet gjennom SA må Kunden:</w:t>
      </w:r>
    </w:p>
    <w:p w:rsidR="005F29EA" w:rsidRDefault="00802D74" w:rsidP="002E5BD5">
      <w:pPr>
        <w:pStyle w:val="ProductList-Bullet"/>
        <w:numPr>
          <w:ilvl w:val="2"/>
          <w:numId w:val="5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5F29EA" w:rsidRDefault="00802D74" w:rsidP="002E5BD5">
      <w:pPr>
        <w:pStyle w:val="ProductList-Bullet"/>
        <w:numPr>
          <w:ilvl w:val="2"/>
          <w:numId w:val="56"/>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5F29EA" w:rsidRDefault="00802D74" w:rsidP="002E5BD5">
      <w:pPr>
        <w:pStyle w:val="ProductList-Bullet"/>
        <w:numPr>
          <w:ilvl w:val="2"/>
          <w:numId w:val="5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5F29EA" w:rsidRDefault="005F29EA">
      <w:pPr>
        <w:pStyle w:val="ProductList-BodyIndented2"/>
      </w:pPr>
    </w:p>
    <w:p w:rsidR="005F29EA" w:rsidRDefault="00802D74">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8"/>
        <w:gridCol w:w="2464"/>
        <w:gridCol w:w="2466"/>
        <w:gridCol w:w="2622"/>
      </w:tblGrid>
      <w:tr w:rsidR="005F29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Tillatt antall:</w:t>
            </w:r>
          </w:p>
          <w:p w:rsidR="005F29EA" w:rsidRDefault="00802D74">
            <w:pPr>
              <w:pStyle w:val="ProductList-TableBody"/>
            </w:pPr>
            <w:r>
              <w:rPr>
                <w:color w:val="FFFFFF"/>
              </w:rPr>
              <w:t>OSEer eller Kjerner per Lisens</w:t>
            </w: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 OSE per lisens</w:t>
            </w: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 OSE per lisens</w:t>
            </w: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Én virtuell kjerne (omfattet av produktbrukerrettighetene, inkludert kravet om minimum fire kjerner per OSE)</w:t>
            </w: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To administrerte OSE-er per Lisensierte Server</w:t>
            </w: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Ti administrerte OSE-er per Lisensierte Server</w:t>
            </w:r>
          </w:p>
        </w:tc>
      </w:tr>
    </w:tbl>
    <w:p w:rsidR="005F29EA" w:rsidRDefault="005F29EA">
      <w:pPr>
        <w:pStyle w:val="ProductList-BodyIndented2"/>
      </w:pPr>
    </w:p>
    <w:p w:rsidR="005F29EA" w:rsidRDefault="00802D74">
      <w:pPr>
        <w:pStyle w:val="ProductList-SubSubClauseHeading"/>
        <w:outlineLvl w:val="4"/>
      </w:pPr>
      <w:r>
        <w:t>Avløsningsrettigheter</w:t>
      </w:r>
    </w:p>
    <w:p w:rsidR="005F29EA" w:rsidRDefault="00802D74">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5F29EA" w:rsidRDefault="005F29EA">
      <w:pPr>
        <w:pStyle w:val="ProductList-BodyIndented2"/>
      </w:pPr>
    </w:p>
    <w:p w:rsidR="005F29EA" w:rsidRDefault="00802D74">
      <w:pPr>
        <w:pStyle w:val="ProductList-ClauseHeading"/>
        <w:outlineLvl w:val="2"/>
      </w:pPr>
      <w:bookmarkStart w:id="361" w:name="_Sec590"/>
      <w:r>
        <w:t>Servere – Self Hosted Applications</w:t>
      </w:r>
      <w:bookmarkEnd w:id="361"/>
    </w:p>
    <w:p w:rsidR="005F29EA" w:rsidRDefault="00802D74">
      <w:pPr>
        <w:pStyle w:val="ProductList-Body"/>
      </w:pPr>
      <w:r>
        <w:t>Self-Hosted Applications betyr Produktene som Self-Hosted-rettighetene gjelder for.</w:t>
      </w:r>
    </w:p>
    <w:p w:rsidR="005F29EA" w:rsidRDefault="005F29EA">
      <w:pPr>
        <w:pStyle w:val="ProductList-Body"/>
      </w:pPr>
    </w:p>
    <w:p w:rsidR="005F29EA" w:rsidRDefault="00802D74">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5F29EA" w:rsidRDefault="005F29EA">
      <w:pPr>
        <w:pStyle w:val="ProductList-Body"/>
      </w:pPr>
    </w:p>
    <w:p w:rsidR="005F29EA" w:rsidRDefault="00802D74">
      <w:pPr>
        <w:pStyle w:val="ProductList-SubClauseHeading"/>
        <w:outlineLvl w:val="3"/>
      </w:pPr>
      <w:r>
        <w:t>Krav</w:t>
      </w:r>
    </w:p>
    <w:p w:rsidR="005F29EA" w:rsidRDefault="00802D74">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5F29EA" w:rsidRDefault="00802D74" w:rsidP="002E5BD5">
      <w:pPr>
        <w:pStyle w:val="ProductList-Bullet"/>
        <w:numPr>
          <w:ilvl w:val="1"/>
          <w:numId w:val="57"/>
        </w:numPr>
      </w:pPr>
      <w:r>
        <w:t>Self-Hosted Applications som kjører som en del av en Enhetlig Løsning, samt</w:t>
      </w:r>
    </w:p>
    <w:p w:rsidR="005F29EA" w:rsidRDefault="00802D74" w:rsidP="002E5BD5">
      <w:pPr>
        <w:pStyle w:val="ProductList-Bullet"/>
        <w:numPr>
          <w:ilvl w:val="1"/>
          <w:numId w:val="5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5F29EA" w:rsidRDefault="00802D74">
      <w:pPr>
        <w:pStyle w:val="ProductList-BodyIndented"/>
      </w:pPr>
      <w:r>
        <w:t xml:space="preserve">All Microsoft-programvare som brukes til å skape og levere den Enhetlige Løsningen, må: </w:t>
      </w:r>
    </w:p>
    <w:p w:rsidR="005F29EA" w:rsidRDefault="00802D74" w:rsidP="002E5BD5">
      <w:pPr>
        <w:pStyle w:val="ProductList-Bullet"/>
        <w:numPr>
          <w:ilvl w:val="1"/>
          <w:numId w:val="58"/>
        </w:numPr>
      </w:pPr>
      <w:r>
        <w:t>være lisensiert gjennom et volumlisensprogram, og</w:t>
      </w:r>
    </w:p>
    <w:p w:rsidR="005F29EA" w:rsidRDefault="00802D74" w:rsidP="002E5BD5">
      <w:pPr>
        <w:pStyle w:val="ProductList-Bullet"/>
        <w:numPr>
          <w:ilvl w:val="1"/>
          <w:numId w:val="5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5F29EA" w:rsidRDefault="005F29EA">
      <w:pPr>
        <w:pStyle w:val="ProductList-BodyIndented"/>
      </w:pPr>
    </w:p>
    <w:p w:rsidR="005F29EA" w:rsidRDefault="00802D74">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5F29EA" w:rsidRDefault="005F29EA">
      <w:pPr>
        <w:pStyle w:val="ProductList-BodyIndented"/>
      </w:pPr>
    </w:p>
    <w:p w:rsidR="005F29EA" w:rsidRDefault="00802D74">
      <w:pPr>
        <w:pStyle w:val="ProductList-BodyIndented"/>
      </w:pPr>
      <w:r>
        <w:lastRenderedPageBreak/>
        <w:t>Kundens programvare må:</w:t>
      </w:r>
    </w:p>
    <w:p w:rsidR="005F29EA" w:rsidRDefault="00802D74" w:rsidP="002E5BD5">
      <w:pPr>
        <w:pStyle w:val="ProductList-Bullet"/>
        <w:numPr>
          <w:ilvl w:val="1"/>
          <w:numId w:val="5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5F29EA" w:rsidRDefault="00802D74" w:rsidP="002E5BD5">
      <w:pPr>
        <w:pStyle w:val="ProductList-Bullet"/>
        <w:numPr>
          <w:ilvl w:val="1"/>
          <w:numId w:val="59"/>
        </w:numPr>
      </w:pPr>
      <w:r>
        <w:t>være hovedtjeneste og/eller -program for Enhetlig Løsning, og må ikke tillate direkte tilgang til Self-Hosted Applications av noen sluttbruker av en Enhetlig Løsning,</w:t>
      </w:r>
    </w:p>
    <w:p w:rsidR="005F29EA" w:rsidRDefault="00802D74" w:rsidP="002E5BD5">
      <w:pPr>
        <w:pStyle w:val="ProductList-Bullet"/>
        <w:numPr>
          <w:ilvl w:val="1"/>
          <w:numId w:val="5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5F29EA" w:rsidRDefault="00802D74" w:rsidP="002E5BD5">
      <w:pPr>
        <w:pStyle w:val="ProductList-Bullet"/>
        <w:numPr>
          <w:ilvl w:val="1"/>
          <w:numId w:val="59"/>
        </w:numPr>
      </w:pPr>
      <w:r>
        <w:t>være eid, ikke lisensiert, av Kunden, bortsett fra at programvaren kan omfatte uvesentlige tredjepartsprogramvare som er integrert i, eller virker med støtte fra, Kundens programvare.</w:t>
      </w:r>
    </w:p>
    <w:p w:rsidR="005F29EA" w:rsidRDefault="005F29EA">
      <w:pPr>
        <w:pStyle w:val="ProductList-BodyIndented"/>
      </w:pPr>
    </w:p>
    <w:p w:rsidR="005F29EA" w:rsidRDefault="00802D74">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5F29EA" w:rsidRDefault="005F29EA">
      <w:pPr>
        <w:pStyle w:val="ProductList-BodyIndented"/>
        <w:jc w:val="right"/>
      </w:pPr>
    </w:p>
    <w:tbl>
      <w:tblPr>
        <w:tblStyle w:val="PURTable0"/>
        <w:tblW w:w="0" w:type="dxa"/>
        <w:tblLook w:val="04A0" w:firstRow="1" w:lastRow="0" w:firstColumn="1" w:lastColumn="0" w:noHBand="0" w:noVBand="1"/>
      </w:tblPr>
      <w:tblGrid>
        <w:gridCol w:w="1044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Indented"/>
      </w:pPr>
    </w:p>
    <w:p w:rsidR="005F29EA" w:rsidRDefault="005F29EA">
      <w:pPr>
        <w:pStyle w:val="PURBreadcrumb"/>
      </w:pPr>
    </w:p>
    <w:p w:rsidR="005F29EA" w:rsidRDefault="00802D74">
      <w:pPr>
        <w:pStyle w:val="ProductList-SectionHeading"/>
        <w:pageBreakBefore/>
        <w:outlineLvl w:val="0"/>
      </w:pPr>
      <w:bookmarkStart w:id="362" w:name="_Sec562"/>
      <w:bookmarkEnd w:id="338"/>
      <w:r>
        <w:lastRenderedPageBreak/>
        <w:t>Vedlegg C – Profesjonelle Tjenester</w:t>
      </w:r>
      <w:r>
        <w:fldChar w:fldCharType="begin"/>
      </w:r>
      <w:r>
        <w:instrText xml:space="preserve"> TC "</w:instrText>
      </w:r>
      <w:bookmarkStart w:id="363" w:name="_Toc462817419"/>
      <w:r>
        <w:instrText>Vedlegg C – Profesjonelle Tjenester</w:instrText>
      </w:r>
      <w:bookmarkEnd w:id="363"/>
      <w:r>
        <w:instrText>" \l 1</w:instrText>
      </w:r>
      <w:r>
        <w:fldChar w:fldCharType="end"/>
      </w:r>
    </w:p>
    <w:p w:rsidR="005F29EA" w:rsidRDefault="00802D74">
      <w:pPr>
        <w:pStyle w:val="ProductList-Body"/>
      </w:pPr>
      <w:r>
        <w:t>De Profesjonelle Tjenestene som er tilgjengelige gjennom Volumlisensiering fra Microsoft, er beskrevet nedenfor.</w:t>
      </w:r>
    </w:p>
    <w:p w:rsidR="005F29EA" w:rsidRDefault="00802D74">
      <w:pPr>
        <w:pStyle w:val="ProductList-Offering1Heading"/>
        <w:outlineLvl w:val="1"/>
      </w:pPr>
      <w:bookmarkStart w:id="364" w:name="_Sec565"/>
      <w:r>
        <w:t>Microsoft Premier Support-tilbud</w:t>
      </w:r>
      <w:bookmarkEnd w:id="364"/>
      <w:r>
        <w:fldChar w:fldCharType="begin"/>
      </w:r>
      <w:r>
        <w:instrText xml:space="preserve"> TC "</w:instrText>
      </w:r>
      <w:bookmarkStart w:id="365" w:name="_Toc462817420"/>
      <w:r>
        <w:instrText>Microsoft Premier Support-tilbud</w:instrText>
      </w:r>
      <w:bookmarkEnd w:id="365"/>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5F29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jc w:val="center"/>
            </w:pPr>
            <w:r>
              <w:rPr>
                <w:color w:val="FFFFFF"/>
              </w:rPr>
              <w:t>Premier Plus</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Månedlig</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Opptil 10 timer</w:t>
            </w:r>
          </w:p>
          <w:p w:rsidR="005F29EA" w:rsidRDefault="00802D74">
            <w:pPr>
              <w:pStyle w:val="ProductList-TableBody"/>
            </w:pPr>
            <w:r>
              <w:t>+1 tilstandskontroll</w:t>
            </w:r>
          </w:p>
          <w:p w:rsidR="005F29EA" w:rsidRDefault="00802D74">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Opptil 160 timer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Opptil 140 timer</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jc w:val="center"/>
            </w:pPr>
            <w:r>
              <w:t>X</w:t>
            </w:r>
          </w:p>
        </w:tc>
      </w:tr>
      <w:tr w:rsidR="005F29EA">
        <w:tc>
          <w:tcPr>
            <w:tcW w:w="404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Pakker på 20</w:t>
            </w:r>
          </w:p>
        </w:tc>
      </w:tr>
    </w:tbl>
    <w:p w:rsidR="005F29EA" w:rsidRDefault="00802D74">
      <w:pPr>
        <w:pStyle w:val="ProductList-Body"/>
      </w:pPr>
      <w:r>
        <w:rPr>
          <w:vertAlign w:val="superscript"/>
        </w:rPr>
        <w:t xml:space="preserve">1 </w:t>
      </w:r>
      <w:r>
        <w:rPr>
          <w:i/>
        </w:rPr>
        <w:t>Kontortid defineres lokalt.</w:t>
      </w:r>
    </w:p>
    <w:p w:rsidR="005F29EA" w:rsidRDefault="005F29EA">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5F29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Forventet respons fra Kunden</w:t>
            </w: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Katastrofal innvirkning på virksomheten: </w:t>
            </w:r>
          </w:p>
          <w:p w:rsidR="005F29EA" w:rsidRDefault="00802D74">
            <w:pPr>
              <w:pStyle w:val="ProductList-TableBody"/>
            </w:pPr>
            <w:r>
              <w:t>Sentrale forretningsprosesser er tapt (kritisk for driften), og arbeidet kan ikke fortsette</w:t>
            </w:r>
          </w:p>
          <w:p w:rsidR="005F29EA" w:rsidRDefault="00802D74">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Første respons innen én time eller raskere</w:t>
            </w:r>
          </w:p>
          <w:p w:rsidR="005F29EA" w:rsidRDefault="00802D74">
            <w:pPr>
              <w:pStyle w:val="ProductList-TableBody"/>
            </w:pPr>
            <w:r>
              <w:t>Microsoft-ressurser kommer til kunden så snart som mulig</w:t>
            </w:r>
          </w:p>
          <w:p w:rsidR="005F29EA" w:rsidRDefault="00802D74">
            <w:pPr>
              <w:pStyle w:val="ProductList-TableBody"/>
            </w:pPr>
            <w:r>
              <w:t>Kontinuerlig innsats hele døgnet</w:t>
            </w:r>
          </w:p>
          <w:p w:rsidR="005F29EA" w:rsidRDefault="00802D74">
            <w:pPr>
              <w:pStyle w:val="ProductList-TableBody"/>
            </w:pPr>
            <w:r>
              <w:t>Hurtig eskalering til Produktteamene hos Microsoft</w:t>
            </w:r>
          </w:p>
          <w:p w:rsidR="005F29EA" w:rsidRDefault="00802D74">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Kundens toppledere blir varslet </w:t>
            </w:r>
          </w:p>
          <w:p w:rsidR="005F29EA" w:rsidRDefault="00802D74">
            <w:pPr>
              <w:pStyle w:val="ProductList-TableBody"/>
            </w:pPr>
            <w:r>
              <w:t>Det tildeles passende ressurser for å kunne opprettholde en kontinuerlig innsats hele døgnet</w:t>
            </w:r>
            <w:r>
              <w:rPr>
                <w:vertAlign w:val="superscript"/>
              </w:rPr>
              <w:t>2</w:t>
            </w:r>
          </w:p>
          <w:p w:rsidR="005F29EA" w:rsidRDefault="00802D74">
            <w:pPr>
              <w:pStyle w:val="ProductList-TableBody"/>
            </w:pPr>
            <w:r>
              <w:t>Rask tilgang og respons fra den ansvarlige for endringskontroll</w:t>
            </w: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Kritisk innvirkning på virksomheten: </w:t>
            </w:r>
          </w:p>
          <w:p w:rsidR="005F29EA" w:rsidRDefault="00802D74">
            <w:pPr>
              <w:pStyle w:val="ProductList-TableBody"/>
            </w:pPr>
            <w:r>
              <w:t>betydelig tap av tjenestene eller svekkelser i tjenestene</w:t>
            </w:r>
          </w:p>
          <w:p w:rsidR="005F29EA" w:rsidRDefault="00802D74">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Første respons innen én time eller raskere</w:t>
            </w:r>
          </w:p>
          <w:p w:rsidR="005F29EA" w:rsidRDefault="00802D74">
            <w:pPr>
              <w:pStyle w:val="ProductList-TableBody"/>
            </w:pPr>
            <w:r>
              <w:t>Microsoft-ressurser kommer til Kunden når det er nødvendig</w:t>
            </w:r>
          </w:p>
          <w:p w:rsidR="005F29EA" w:rsidRDefault="00802D74">
            <w:pPr>
              <w:pStyle w:val="ProductList-TableBody"/>
            </w:pPr>
            <w:r>
              <w:t>Kontinuerlig innsats hele døgnet</w:t>
            </w:r>
          </w:p>
          <w:p w:rsidR="005F29EA" w:rsidRDefault="00802D74">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Det tildeles passende ressurser for å kunne opprettholde en kontinuerlig innsats hele døgnet</w:t>
            </w:r>
            <w:r>
              <w:rPr>
                <w:vertAlign w:val="superscript"/>
              </w:rPr>
              <w:t>2</w:t>
            </w:r>
          </w:p>
          <w:p w:rsidR="005F29EA" w:rsidRDefault="00802D74">
            <w:pPr>
              <w:pStyle w:val="ProductList-TableBody"/>
            </w:pPr>
            <w:r>
              <w:t>Rask tilgang og respons fra den ansvarlige for endringskontroll</w:t>
            </w:r>
          </w:p>
          <w:p w:rsidR="005F29EA" w:rsidRDefault="00802D74">
            <w:pPr>
              <w:pStyle w:val="ProductList-TableBody"/>
            </w:pPr>
            <w:r>
              <w:t>Ledelsen blir varslet</w:t>
            </w: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Moderat innvirkning på virksomheten: </w:t>
            </w:r>
          </w:p>
          <w:p w:rsidR="005F29EA" w:rsidRDefault="00802D74">
            <w:pPr>
              <w:pStyle w:val="ProductList-TableBody"/>
            </w:pPr>
            <w:r>
              <w:t>Moderat tap av tjenestene eller svekkelser i tjenestene, men arbeidet kan fortsette på svekket vis.</w:t>
            </w:r>
          </w:p>
          <w:p w:rsidR="005F29EA" w:rsidRDefault="00802D74">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Første respons innen to timer eller raskere</w:t>
            </w:r>
          </w:p>
          <w:p w:rsidR="005F29EA" w:rsidRDefault="00802D7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Det tildeles passende ressurser for å kunne opprettholde en kontinuerlig innsats i Kontortiden</w:t>
            </w:r>
          </w:p>
          <w:p w:rsidR="005F29EA" w:rsidRDefault="00802D74">
            <w:pPr>
              <w:pStyle w:val="ProductList-TableBody"/>
            </w:pPr>
            <w:r>
              <w:t>Tilgang og respons fra den ansvarlige for endringskontroll innen fire Arbeidstimer</w:t>
            </w:r>
            <w:r>
              <w:rPr>
                <w:vertAlign w:val="superscript"/>
              </w:rPr>
              <w:t>1</w:t>
            </w: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Minimal innvirkning på virksomheten: </w:t>
            </w:r>
          </w:p>
          <w:p w:rsidR="005F29EA" w:rsidRDefault="00802D74">
            <w:pPr>
              <w:pStyle w:val="ProductList-TableBody"/>
            </w:pPr>
            <w:r>
              <w:t>Tjenestene fungerer stort sett, med få eller ingen problemer.</w:t>
            </w:r>
          </w:p>
          <w:p w:rsidR="005F29EA" w:rsidRDefault="00802D74">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Første respons innen fire timer eller raskere</w:t>
            </w:r>
          </w:p>
          <w:p w:rsidR="005F29EA" w:rsidRDefault="00802D7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Nøyaktig kontaktinformasjon for sakseieren</w:t>
            </w:r>
          </w:p>
          <w:p w:rsidR="005F29EA" w:rsidRDefault="00802D74">
            <w:pPr>
              <w:pStyle w:val="ProductList-TableBody"/>
            </w:pPr>
            <w:r>
              <w:t>Respons innen 24 timer</w:t>
            </w:r>
          </w:p>
        </w:tc>
      </w:tr>
    </w:tbl>
    <w:p w:rsidR="005F29EA" w:rsidRDefault="00802D74">
      <w:pPr>
        <w:pStyle w:val="ProductList-Body"/>
      </w:pPr>
      <w:r>
        <w:rPr>
          <w:vertAlign w:val="superscript"/>
        </w:rPr>
        <w:t>1</w:t>
      </w:r>
      <w:r>
        <w:rPr>
          <w:i/>
        </w:rPr>
        <w:t>Kontortid defineres lokalt.</w:t>
      </w:r>
    </w:p>
    <w:p w:rsidR="005F29EA" w:rsidRDefault="00802D74">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5F29EA" w:rsidRDefault="005F29EA">
      <w:pPr>
        <w:pStyle w:val="ProductList-Body"/>
      </w:pPr>
    </w:p>
    <w:p w:rsidR="005F29EA" w:rsidRDefault="00802D74">
      <w:pPr>
        <w:pStyle w:val="ProductList-ClauseHeading"/>
        <w:outlineLvl w:val="2"/>
      </w:pPr>
      <w:r>
        <w:t>Tilknyttede forretningsregler</w:t>
      </w:r>
    </w:p>
    <w:p w:rsidR="005F29EA" w:rsidRDefault="00802D74">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5F29EA" w:rsidRDefault="00802D74">
      <w:pPr>
        <w:pStyle w:val="ProductList-Offering1Heading"/>
        <w:outlineLvl w:val="1"/>
      </w:pPr>
      <w:bookmarkStart w:id="366" w:name="_Sec566"/>
      <w:r>
        <w:t>Microsoft Digitale konsulenttjenester-tilbud</w:t>
      </w:r>
      <w:bookmarkEnd w:id="366"/>
      <w:r>
        <w:fldChar w:fldCharType="begin"/>
      </w:r>
      <w:r>
        <w:instrText xml:space="preserve"> TC "</w:instrText>
      </w:r>
      <w:bookmarkStart w:id="367" w:name="_Toc462817421"/>
      <w:r>
        <w:instrText>Microsoft Digitale konsulenttjenester-tilbud</w:instrText>
      </w:r>
      <w:bookmarkEnd w:id="367"/>
      <w:r>
        <w:instrText>" \l 2</w:instrText>
      </w:r>
      <w:r>
        <w:fldChar w:fldCharType="end"/>
      </w:r>
    </w:p>
    <w:p w:rsidR="005F29EA" w:rsidRDefault="00802D74">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753"/>
        <w:gridCol w:w="2679"/>
        <w:gridCol w:w="2679"/>
        <w:gridCol w:w="2679"/>
      </w:tblGrid>
      <w:tr w:rsidR="005F29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Enterprise Strategy Portfolio</w:t>
            </w: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9RO-xxxx</w:t>
            </w: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Du får opptil 1600 timer med en Microsoft-digitalkonsulent og teamet som leverer Enterprise-tjenesten</w:t>
            </w: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r w:rsidR="005F29EA">
        <w:tc>
          <w:tcPr>
            <w:tcW w:w="306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29EA" w:rsidRDefault="005F29EA">
            <w:pPr>
              <w:pStyle w:val="ProductList-TableBody"/>
            </w:pPr>
          </w:p>
        </w:tc>
      </w:tr>
    </w:tbl>
    <w:p w:rsidR="005F29EA" w:rsidRDefault="005F29EA">
      <w:pPr>
        <w:pStyle w:val="ProductList-Body"/>
      </w:pPr>
    </w:p>
    <w:p w:rsidR="005F29EA" w:rsidRDefault="00802D74">
      <w:pPr>
        <w:pStyle w:val="ProductList-ClauseHeading"/>
        <w:outlineLvl w:val="2"/>
      </w:pPr>
      <w:r>
        <w:t>Digitale konsulenttjenestemoduler</w:t>
      </w:r>
    </w:p>
    <w:p w:rsidR="005F29EA" w:rsidRDefault="00802D74">
      <w:pPr>
        <w:pStyle w:val="ProductList-Body"/>
      </w:pPr>
      <w:r>
        <w:t>Det Digitale konsulenttjenesteengasjementet inkluderer én eller flere Digitale konsulenttjenestemoduler, som dokumentert i Tjenesteleveringsplanen.</w:t>
      </w:r>
    </w:p>
    <w:p w:rsidR="005F29EA" w:rsidRDefault="005F29EA">
      <w:pPr>
        <w:pStyle w:val="ProductList-Body"/>
      </w:pPr>
    </w:p>
    <w:p w:rsidR="005F29EA" w:rsidRDefault="00802D74">
      <w:pPr>
        <w:pStyle w:val="ProductList-ClauseHeading"/>
        <w:outlineLvl w:val="2"/>
      </w:pPr>
      <w:r>
        <w:t>Tjenester som ikke omfattes</w:t>
      </w:r>
    </w:p>
    <w:p w:rsidR="005F29EA" w:rsidRDefault="00802D74">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5F29EA" w:rsidRDefault="005F29EA">
      <w:pPr>
        <w:pStyle w:val="ProductList-Body"/>
      </w:pPr>
    </w:p>
    <w:p w:rsidR="005F29EA" w:rsidRDefault="00802D74">
      <w:pPr>
        <w:pStyle w:val="ProductList-ClauseHeading"/>
        <w:outlineLvl w:val="2"/>
      </w:pPr>
      <w:r>
        <w:t>Kundens ansvar</w:t>
      </w:r>
    </w:p>
    <w:p w:rsidR="005F29EA" w:rsidRDefault="00802D74">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5F29EA" w:rsidRDefault="00802D74">
      <w:pPr>
        <w:pStyle w:val="ProductList-Offering1Heading"/>
        <w:outlineLvl w:val="1"/>
      </w:pPr>
      <w:bookmarkStart w:id="368" w:name="_Sec567"/>
      <w:r>
        <w:t>Sales Productivity Accelerator-tilbud</w:t>
      </w:r>
      <w:bookmarkEnd w:id="368"/>
      <w:r>
        <w:fldChar w:fldCharType="begin"/>
      </w:r>
      <w:r>
        <w:instrText xml:space="preserve"> TC "</w:instrText>
      </w:r>
      <w:bookmarkStart w:id="369" w:name="_Toc462817422"/>
      <w:r>
        <w:instrText>Sales Productivity Accelerator-tilbud</w:instrText>
      </w:r>
      <w:bookmarkEnd w:id="369"/>
      <w:r>
        <w:instrText>" \l 2</w:instrText>
      </w:r>
      <w:r>
        <w:fldChar w:fldCharType="end"/>
      </w:r>
    </w:p>
    <w:p w:rsidR="005F29EA" w:rsidRDefault="00802D74">
      <w:pPr>
        <w:pStyle w:val="ProductList-ClauseHeading"/>
        <w:outlineLvl w:val="2"/>
      </w:pPr>
      <w:r>
        <w:t>Sales Productivity Accelerator-oversikt</w:t>
      </w:r>
    </w:p>
    <w:p w:rsidR="005F29EA" w:rsidRDefault="00802D74">
      <w:pPr>
        <w:pStyle w:val="ProductList-Body"/>
      </w:pPr>
      <w:r>
        <w:t>Sales Productivity Accelerator er en tjeneste som leveres av Microsoft Services i løpet av en periode på fire uker, som omfatter leveranse av en Microsoft Dynamics CRM Online-implementering med fast arbeidsomfang.</w:t>
      </w:r>
    </w:p>
    <w:p w:rsidR="005F29EA" w:rsidRDefault="005F29EA">
      <w:pPr>
        <w:pStyle w:val="ProductList-Body"/>
      </w:pPr>
    </w:p>
    <w:p w:rsidR="005F29EA" w:rsidRDefault="00802D74">
      <w:pPr>
        <w:pStyle w:val="ProductList-Body"/>
      </w:pPr>
      <w:r>
        <w:t>Sales Productivity Accelerator omfatter følgende leveranser:</w:t>
      </w:r>
    </w:p>
    <w:p w:rsidR="005F29EA" w:rsidRDefault="00802D74" w:rsidP="002E5BD5">
      <w:pPr>
        <w:pStyle w:val="ProductList-Bullet"/>
        <w:numPr>
          <w:ilvl w:val="0"/>
          <w:numId w:val="60"/>
        </w:numPr>
      </w:pPr>
      <w:r>
        <w:rPr>
          <w:b/>
          <w:color w:val="00188F"/>
        </w:rPr>
        <w:t>Tjenesteleveringsplan</w:t>
      </w:r>
      <w:r>
        <w:t xml:space="preserve">: opprettes av Microsoft-konsulent for å oppfylle kundens forretningsmålsetninger. </w:t>
      </w:r>
    </w:p>
    <w:p w:rsidR="005F29EA" w:rsidRDefault="00802D74" w:rsidP="002E5BD5">
      <w:pPr>
        <w:pStyle w:val="ProductList-Bullet"/>
        <w:numPr>
          <w:ilvl w:val="0"/>
          <w:numId w:val="60"/>
        </w:numPr>
      </w:pPr>
      <w:r>
        <w:rPr>
          <w:b/>
          <w:color w:val="00188F"/>
        </w:rPr>
        <w:t>Seminarer</w:t>
      </w:r>
      <w:r>
        <w:t xml:space="preserve">: omfatter opptil totalt seksten (16) timer til seminarer: </w:t>
      </w:r>
    </w:p>
    <w:p w:rsidR="005F29EA" w:rsidRDefault="00802D74" w:rsidP="002E5BD5">
      <w:pPr>
        <w:pStyle w:val="ProductList-Bullet"/>
        <w:numPr>
          <w:ilvl w:val="1"/>
          <w:numId w:val="60"/>
        </w:numPr>
      </w:pPr>
      <w:r>
        <w:t xml:space="preserve">opptil to (2) Discovery Workshops for å utforske og definere viktige bruksmønstre og forretningsbehov, som angitt av Kunden, for konfigurasjonsinnstillinger, </w:t>
      </w:r>
    </w:p>
    <w:p w:rsidR="005F29EA" w:rsidRDefault="00802D74" w:rsidP="002E5BD5">
      <w:pPr>
        <w:pStyle w:val="ProductList-Bullet"/>
        <w:numPr>
          <w:ilvl w:val="1"/>
          <w:numId w:val="60"/>
        </w:numPr>
      </w:pPr>
      <w:r>
        <w:t>opptil fire (4) seminarer for designgjennomgang i byggefasen.</w:t>
      </w:r>
    </w:p>
    <w:p w:rsidR="005F29EA" w:rsidRDefault="00802D74" w:rsidP="002E5BD5">
      <w:pPr>
        <w:pStyle w:val="ProductList-Bullet"/>
        <w:numPr>
          <w:ilvl w:val="0"/>
          <w:numId w:val="60"/>
        </w:numPr>
      </w:pPr>
      <w:r>
        <w:rPr>
          <w:b/>
          <w:color w:val="00188F"/>
        </w:rPr>
        <w:t>Rapportering</w:t>
      </w:r>
      <w:r>
        <w:t xml:space="preserve">: Ett (1) eget Microsoft Dynamics CRM Online-instrumentbord med opptil fire (4) egne komponenter og to (2) Excel Power View-rapporter som bruker Power BI Pro5 konfigurert for opptil to (2). Rapportene viser opptil to (2) interaktive diagrammer per enhet med data fra Microsoft Dynamics CRM Online. </w:t>
      </w:r>
    </w:p>
    <w:p w:rsidR="005F29EA" w:rsidRDefault="00802D74" w:rsidP="002E5BD5">
      <w:pPr>
        <w:pStyle w:val="ProductList-Bullet"/>
        <w:numPr>
          <w:ilvl w:val="0"/>
          <w:numId w:val="60"/>
        </w:numPr>
      </w:pPr>
      <w:r>
        <w:rPr>
          <w:b/>
          <w:color w:val="00188F"/>
        </w:rPr>
        <w:t>Konfigurasjon</w:t>
      </w:r>
      <w:r>
        <w:t xml:space="preserve">: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 </w:t>
      </w:r>
    </w:p>
    <w:p w:rsidR="005F29EA" w:rsidRDefault="00802D74" w:rsidP="002E5BD5">
      <w:pPr>
        <w:pStyle w:val="ProductList-Bullet"/>
        <w:numPr>
          <w:ilvl w:val="0"/>
          <w:numId w:val="60"/>
        </w:numPr>
      </w:pPr>
      <w:r>
        <w:rPr>
          <w:b/>
          <w:color w:val="00188F"/>
        </w:rPr>
        <w:t>Testing</w:t>
      </w:r>
      <w:r>
        <w:t xml:space="preserve">: bruker opptil tjueseks (26) timer som omfatter opptil to (2) tester (f.eks. Systemtest og UAT). </w:t>
      </w:r>
    </w:p>
    <w:p w:rsidR="005F29EA" w:rsidRDefault="00802D74" w:rsidP="002E5BD5">
      <w:pPr>
        <w:pStyle w:val="ProductList-Bullet"/>
        <w:numPr>
          <w:ilvl w:val="0"/>
          <w:numId w:val="60"/>
        </w:numPr>
      </w:pPr>
      <w:r>
        <w:rPr>
          <w:b/>
          <w:color w:val="00188F"/>
        </w:rPr>
        <w:t>Opplæring og Kunnskapsoverføring</w:t>
      </w:r>
      <w:r>
        <w:t xml:space="preserve">: Omfatter (1) produktrelatert opplæring for Kundens brukere i opptil totalt fire (4) timer. </w:t>
      </w:r>
    </w:p>
    <w:p w:rsidR="005F29EA" w:rsidRDefault="00802D74" w:rsidP="002E5BD5">
      <w:pPr>
        <w:pStyle w:val="ProductList-Bullet"/>
        <w:numPr>
          <w:ilvl w:val="0"/>
          <w:numId w:val="60"/>
        </w:numPr>
      </w:pPr>
      <w:r>
        <w:rPr>
          <w:b/>
          <w:color w:val="00188F"/>
        </w:rPr>
        <w:t>Distribusjonsstøtte</w:t>
      </w:r>
      <w:r>
        <w:t>: Omfatter opptil førti (40) timer med distribusjons- og oppstartsstøtte (uke 4) som er underlagt et forhåndsdefinert prosjektomfang og forhåndsdefinerte krav.</w:t>
      </w:r>
    </w:p>
    <w:p w:rsidR="005F29EA" w:rsidRDefault="005F29EA">
      <w:pPr>
        <w:pStyle w:val="ProductList-Body"/>
      </w:pPr>
    </w:p>
    <w:p w:rsidR="005F29EA" w:rsidRDefault="00802D74">
      <w:pPr>
        <w:pStyle w:val="ProductList-ClauseHeading"/>
        <w:outlineLvl w:val="2"/>
      </w:pPr>
      <w:r>
        <w:t>Kundens ansvar</w:t>
      </w:r>
    </w:p>
    <w:p w:rsidR="005F29EA" w:rsidRDefault="00802D74">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SectionHeading"/>
        <w:pageBreakBefore/>
        <w:outlineLvl w:val="0"/>
      </w:pPr>
      <w:bookmarkStart w:id="370" w:name="_Sec563"/>
      <w:bookmarkEnd w:id="362"/>
      <w:r>
        <w:lastRenderedPageBreak/>
        <w:t>Vedlegg D – Tilleggsvilkår til programavtale</w:t>
      </w:r>
      <w:r>
        <w:fldChar w:fldCharType="begin"/>
      </w:r>
      <w:r>
        <w:instrText xml:space="preserve"> TC "</w:instrText>
      </w:r>
      <w:bookmarkStart w:id="371" w:name="_Toc462817423"/>
      <w:r>
        <w:instrText>Vedlegg D – Tilleggsvilkår til programavtale</w:instrText>
      </w:r>
      <w:bookmarkEnd w:id="371"/>
      <w:r>
        <w:instrText>" \l 1</w:instrText>
      </w:r>
      <w:r>
        <w:fldChar w:fldCharType="end"/>
      </w:r>
    </w:p>
    <w:p w:rsidR="005F29EA" w:rsidRDefault="00802D74">
      <w:pPr>
        <w:pStyle w:val="ProductList-Body"/>
      </w:pPr>
      <w:r>
        <w:t>Vilkårene og betingelsene som gjelder for Kunden volumlisensavtale, slik de er angitt.</w:t>
      </w:r>
    </w:p>
    <w:p w:rsidR="005F29EA" w:rsidRDefault="00802D74">
      <w:pPr>
        <w:pStyle w:val="ProductList-Offering1Heading"/>
        <w:outlineLvl w:val="1"/>
      </w:pPr>
      <w:bookmarkStart w:id="372" w:name="_Sec568"/>
      <w:r>
        <w:t>Tilleggsvilkår for Select Plus-programmet</w:t>
      </w:r>
      <w:bookmarkEnd w:id="372"/>
      <w:r>
        <w:fldChar w:fldCharType="begin"/>
      </w:r>
      <w:r>
        <w:instrText xml:space="preserve"> TC "</w:instrText>
      </w:r>
      <w:bookmarkStart w:id="373" w:name="_Toc462817424"/>
      <w:r>
        <w:instrText>Tilleggsvilkår for Select Plus-programmet</w:instrText>
      </w:r>
      <w:bookmarkEnd w:id="373"/>
      <w:r>
        <w:instrText>" \l 2</w:instrText>
      </w:r>
      <w:r>
        <w:fldChar w:fldCharType="end"/>
      </w:r>
    </w:p>
    <w:p w:rsidR="005F29EA" w:rsidRDefault="00802D74">
      <w:pPr>
        <w:pStyle w:val="ProductList-Body"/>
      </w:pPr>
      <w:r>
        <w:t>Select Plus krever en bestilling som tilsvarer minst 500 poeng per Produktutvalg det første året. Dette kravet kan frafalles hvis det inngås en Kvalifisert Kontrakt.</w:t>
      </w:r>
    </w:p>
    <w:p w:rsidR="005F29EA" w:rsidRDefault="005F29EA">
      <w:pPr>
        <w:pStyle w:val="ProductList-Body"/>
      </w:pPr>
    </w:p>
    <w:p w:rsidR="005F29EA" w:rsidRDefault="00802D74">
      <w:pPr>
        <w:pStyle w:val="ProductList-ClauseHeading"/>
        <w:outlineLvl w:val="2"/>
      </w:pPr>
      <w:r>
        <w:t>Prisnivåer i Select Plus</w:t>
      </w:r>
    </w:p>
    <w:p w:rsidR="005F29EA" w:rsidRDefault="00802D74">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5F29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29EA" w:rsidRDefault="00802D74">
            <w:pPr>
              <w:pStyle w:val="ProductList-TableBody"/>
            </w:pPr>
            <w:r>
              <w:rPr>
                <w:color w:val="FFFFFF"/>
              </w:rPr>
              <w:t>Minimumspoeng per år per Utvalg</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500</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4,000</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10,000</w:t>
            </w:r>
          </w:p>
        </w:tc>
      </w:tr>
      <w:tr w:rsidR="005F29EA">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F29EA" w:rsidRDefault="00802D74">
            <w:pPr>
              <w:pStyle w:val="ProductList-TableBody"/>
            </w:pPr>
            <w:r>
              <w:t>25,000</w:t>
            </w:r>
          </w:p>
        </w:tc>
      </w:tr>
    </w:tbl>
    <w:p w:rsidR="005F29EA" w:rsidRDefault="00802D74">
      <w:pPr>
        <w:pStyle w:val="ProductList-Offering1Heading"/>
        <w:outlineLvl w:val="1"/>
      </w:pPr>
      <w:bookmarkStart w:id="374" w:name="_Sec569"/>
      <w:r>
        <w:t>Definisjon av administrasjon for Kvalifiserte Enheter</w:t>
      </w:r>
      <w:bookmarkEnd w:id="374"/>
      <w:r>
        <w:fldChar w:fldCharType="begin"/>
      </w:r>
      <w:r>
        <w:instrText xml:space="preserve"> TC "</w:instrText>
      </w:r>
      <w:bookmarkStart w:id="375" w:name="_Toc462817425"/>
      <w:r>
        <w:instrText>Definisjon av administrasjon for Kvalifiserte Enheter</w:instrText>
      </w:r>
      <w:bookmarkEnd w:id="375"/>
      <w:r>
        <w:instrText>" \l 2</w:instrText>
      </w:r>
      <w:r>
        <w:fldChar w:fldCharType="end"/>
      </w:r>
    </w:p>
    <w:p w:rsidR="005F29EA" w:rsidRDefault="00802D74">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5F29EA" w:rsidRDefault="00802D74" w:rsidP="002E5BD5">
      <w:pPr>
        <w:pStyle w:val="ProductList-Bullet"/>
        <w:numPr>
          <w:ilvl w:val="0"/>
          <w:numId w:val="61"/>
        </w:numPr>
      </w:pPr>
      <w:r>
        <w:t>som de tillater lagt til i domenet</w:t>
      </w:r>
    </w:p>
    <w:p w:rsidR="005F29EA" w:rsidRDefault="00802D74" w:rsidP="002E5BD5">
      <w:pPr>
        <w:pStyle w:val="ProductList-Bullet"/>
        <w:numPr>
          <w:ilvl w:val="0"/>
          <w:numId w:val="61"/>
        </w:numPr>
      </w:pPr>
      <w:r>
        <w:t>som de definerer som et krav for å bruke programmer i lokalene sine</w:t>
      </w:r>
    </w:p>
    <w:p w:rsidR="005F29EA" w:rsidRDefault="00802D74" w:rsidP="002E5BD5">
      <w:pPr>
        <w:pStyle w:val="ProductList-Bullet"/>
        <w:numPr>
          <w:ilvl w:val="0"/>
          <w:numId w:val="61"/>
        </w:numPr>
      </w:pPr>
      <w:r>
        <w:t>der de installerer agenter (for eksempel agenter for beskyttelse mot virus og skadelige programvare i tråd med Kundens policy)</w:t>
      </w:r>
    </w:p>
    <w:p w:rsidR="005F29EA" w:rsidRDefault="00802D74" w:rsidP="002E5BD5">
      <w:pPr>
        <w:pStyle w:val="ProductList-Bullet"/>
        <w:numPr>
          <w:ilvl w:val="0"/>
          <w:numId w:val="61"/>
        </w:numPr>
      </w:pPr>
      <w:r>
        <w:t>der de direkte eller indirekte benytter og håndhever gruppepolicyer</w:t>
      </w:r>
    </w:p>
    <w:p w:rsidR="005F29EA" w:rsidRDefault="00802D74" w:rsidP="002E5BD5">
      <w:pPr>
        <w:pStyle w:val="ProductList-Bullet"/>
        <w:numPr>
          <w:ilvl w:val="0"/>
          <w:numId w:val="61"/>
        </w:numPr>
      </w:pPr>
      <w:r>
        <w:t>der de ber om eller mottar data om og konfigurerer eller gir instruksjoner til maskin- eller programvare som er direkte eller indirekte tilknyttet et operativsystemmiljø</w:t>
      </w:r>
    </w:p>
    <w:p w:rsidR="005F29EA" w:rsidRDefault="00802D74" w:rsidP="002E5BD5">
      <w:pPr>
        <w:pStyle w:val="ProductList-Bullet"/>
        <w:numPr>
          <w:ilvl w:val="0"/>
          <w:numId w:val="61"/>
        </w:numPr>
      </w:pPr>
      <w:r>
        <w:t>som de gir tilgang til en VDI (Virtual Desktop Infrastructure) utenfor Windows SA, Microsoft Intune (Enhet) eller Roamingrettigheter for Windows Virtual Desktop Access</w:t>
      </w:r>
    </w:p>
    <w:p w:rsidR="005F29EA" w:rsidRDefault="005F29EA">
      <w:pPr>
        <w:pStyle w:val="ProductList-Body"/>
      </w:pPr>
    </w:p>
    <w:p w:rsidR="005F29EA" w:rsidRDefault="00802D74">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5F29EA" w:rsidRDefault="00802D74">
      <w:pPr>
        <w:pStyle w:val="ProductList-Offering1Heading"/>
        <w:outlineLvl w:val="1"/>
      </w:pPr>
      <w:bookmarkStart w:id="376" w:name="_Sec570"/>
      <w:r>
        <w:t>Elektroniske Tjenester i Open-programmer</w:t>
      </w:r>
      <w:bookmarkEnd w:id="376"/>
      <w:r>
        <w:fldChar w:fldCharType="begin"/>
      </w:r>
      <w:r>
        <w:instrText xml:space="preserve"> TC "</w:instrText>
      </w:r>
      <w:bookmarkStart w:id="377" w:name="_Toc462817426"/>
      <w:r>
        <w:instrText>Elektroniske Tjenester i Open-programmer</w:instrText>
      </w:r>
      <w:bookmarkEnd w:id="377"/>
      <w:r>
        <w:instrText>" \l 2</w:instrText>
      </w:r>
      <w:r>
        <w:fldChar w:fldCharType="end"/>
      </w:r>
    </w:p>
    <w:p w:rsidR="005F29EA" w:rsidRDefault="00802D74">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5F29EA" w:rsidRDefault="005F29EA">
      <w:pPr>
        <w:pStyle w:val="ProductList-Body"/>
      </w:pPr>
    </w:p>
    <w:p w:rsidR="005F29EA" w:rsidRDefault="00802D74">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5F29EA" w:rsidRDefault="00802D74">
      <w:pPr>
        <w:pStyle w:val="ProductList-Offering1Heading"/>
        <w:outlineLvl w:val="1"/>
      </w:pPr>
      <w:bookmarkStart w:id="378" w:name="_Sec571"/>
      <w:r>
        <w:t>Tilleggsvilkår for Profesjonelle Tjenester – eldre avtaler</w:t>
      </w:r>
      <w:bookmarkEnd w:id="378"/>
      <w:r>
        <w:fldChar w:fldCharType="begin"/>
      </w:r>
      <w:r>
        <w:instrText xml:space="preserve"> TC "</w:instrText>
      </w:r>
      <w:bookmarkStart w:id="379" w:name="_Toc462817427"/>
      <w:r>
        <w:instrText>Tilleggsvilkår for Profesjonelle Tjenester – eldre avtaler</w:instrText>
      </w:r>
      <w:bookmarkEnd w:id="379"/>
      <w:r>
        <w:instrText>" \l 2</w:instrText>
      </w:r>
      <w:r>
        <w:fldChar w:fldCharType="end"/>
      </w:r>
    </w:p>
    <w:p w:rsidR="005F29EA" w:rsidRDefault="00802D74">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5F29EA" w:rsidRDefault="005F29EA">
      <w:pPr>
        <w:pStyle w:val="ProductList-Body"/>
      </w:pPr>
    </w:p>
    <w:p w:rsidR="005F29EA" w:rsidRDefault="00802D74">
      <w:pPr>
        <w:pStyle w:val="ProductList-ClauseHeading"/>
        <w:outlineLvl w:val="2"/>
      </w:pPr>
      <w:r>
        <w:t>Bruk, Eierskap og Lisensrettigheter</w:t>
      </w:r>
    </w:p>
    <w:p w:rsidR="005F29EA" w:rsidRDefault="00802D74">
      <w:pPr>
        <w:pStyle w:val="ProductList-SubClauseHeading"/>
        <w:outlineLvl w:val="3"/>
      </w:pPr>
      <w:r>
        <w:t>Rettelser</w:t>
      </w:r>
    </w:p>
    <w:p w:rsidR="005F29EA" w:rsidRDefault="00802D74">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5F29EA" w:rsidRDefault="005F29EA">
      <w:pPr>
        <w:pStyle w:val="ProductList-BodyIndented"/>
      </w:pPr>
    </w:p>
    <w:p w:rsidR="005F29EA" w:rsidRDefault="00802D74">
      <w:pPr>
        <w:pStyle w:val="ProductList-SubClauseHeading"/>
        <w:outlineLvl w:val="3"/>
      </w:pPr>
      <w:r>
        <w:lastRenderedPageBreak/>
        <w:t>Forhåndseksisterende Arbeid</w:t>
      </w:r>
    </w:p>
    <w:p w:rsidR="005F29EA" w:rsidRDefault="00802D74">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5F29EA" w:rsidRDefault="00802D74">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5F29EA" w:rsidRDefault="005F29EA">
      <w:pPr>
        <w:pStyle w:val="ProductList-BodyIndented"/>
      </w:pPr>
    </w:p>
    <w:p w:rsidR="005F29EA" w:rsidRDefault="00802D74">
      <w:pPr>
        <w:pStyle w:val="ProductList-SubClauseHeading"/>
        <w:outlineLvl w:val="3"/>
      </w:pPr>
      <w:r>
        <w:t>Tjenesteleveranser</w:t>
      </w:r>
    </w:p>
    <w:p w:rsidR="005F29EA" w:rsidRDefault="00802D74">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5F29EA" w:rsidRDefault="005F29EA">
      <w:pPr>
        <w:pStyle w:val="ProductList-BodyIndented"/>
      </w:pPr>
    </w:p>
    <w:p w:rsidR="005F29EA" w:rsidRDefault="00802D74">
      <w:pPr>
        <w:pStyle w:val="ProductList-SubClauseHeading"/>
        <w:outlineLvl w:val="3"/>
      </w:pPr>
      <w:r>
        <w:t>Bruk av teknisk informasjon fra Profesjonelle Tjenester</w:t>
      </w:r>
    </w:p>
    <w:p w:rsidR="005F29EA" w:rsidRDefault="00802D74">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5F29EA" w:rsidRDefault="005F29EA">
      <w:pPr>
        <w:pStyle w:val="ProductList-BodyIndented"/>
      </w:pPr>
    </w:p>
    <w:p w:rsidR="005F29EA" w:rsidRDefault="00802D74">
      <w:pPr>
        <w:pStyle w:val="ProductList-SubClauseHeading"/>
        <w:outlineLvl w:val="3"/>
      </w:pPr>
      <w:r>
        <w:t>Lisensbegrensninger for åpen kildekode</w:t>
      </w:r>
    </w:p>
    <w:p w:rsidR="005F29EA" w:rsidRDefault="00802D74">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5F29EA" w:rsidRDefault="005F29EA">
      <w:pPr>
        <w:pStyle w:val="ProductList-BodyIndented"/>
      </w:pPr>
    </w:p>
    <w:p w:rsidR="005F29EA" w:rsidRDefault="00802D74">
      <w:pPr>
        <w:pStyle w:val="ProductList-SubClauseHeading"/>
        <w:outlineLvl w:val="3"/>
      </w:pPr>
      <w:r>
        <w:t>Tilknyttede Selskapers rettigheter</w:t>
      </w:r>
    </w:p>
    <w:p w:rsidR="005F29EA" w:rsidRDefault="00802D74">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5F29EA" w:rsidRDefault="005F29EA">
      <w:pPr>
        <w:pStyle w:val="ProductList-BodyIndented"/>
      </w:pPr>
    </w:p>
    <w:p w:rsidR="005F29EA" w:rsidRDefault="00802D74">
      <w:pPr>
        <w:pStyle w:val="ProductList-ClauseHeading"/>
        <w:outlineLvl w:val="2"/>
      </w:pPr>
      <w:r>
        <w:t>Begrensede rettigheter og Begrensning av ansvar</w:t>
      </w:r>
    </w:p>
    <w:p w:rsidR="005F29EA" w:rsidRDefault="00802D74">
      <w:pPr>
        <w:pStyle w:val="ProductList-SubClauseHeading"/>
        <w:outlineLvl w:val="3"/>
      </w:pPr>
      <w:r>
        <w:t>Begrensede rettigheter for Profesjonelle Tjenester</w:t>
      </w:r>
    </w:p>
    <w:p w:rsidR="005F29EA" w:rsidRDefault="00802D74">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5F29EA" w:rsidRDefault="005F29EA">
      <w:pPr>
        <w:pStyle w:val="ProductList-BodyIndented"/>
      </w:pPr>
    </w:p>
    <w:p w:rsidR="005F29EA" w:rsidRDefault="00802D74">
      <w:pPr>
        <w:pStyle w:val="ProductList-SubClauseHeading"/>
        <w:outlineLvl w:val="3"/>
      </w:pPr>
      <w:r>
        <w:t>Begrensning av ansvar</w:t>
      </w:r>
    </w:p>
    <w:p w:rsidR="005F29EA" w:rsidRDefault="00802D74">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5F29EA" w:rsidRDefault="005F29EA">
      <w:pPr>
        <w:pStyle w:val="ProductList-BodyIndented"/>
        <w:jc w:val="right"/>
      </w:pPr>
    </w:p>
    <w:tbl>
      <w:tblPr>
        <w:tblStyle w:val="PURTable0"/>
        <w:tblW w:w="0" w:type="dxa"/>
        <w:tblLook w:val="04A0" w:firstRow="1" w:lastRow="0" w:firstColumn="1" w:lastColumn="0" w:noHBand="0" w:noVBand="1"/>
      </w:tblPr>
      <w:tblGrid>
        <w:gridCol w:w="1044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Indented"/>
      </w:pPr>
    </w:p>
    <w:p w:rsidR="005F29EA" w:rsidRDefault="00802D74">
      <w:pPr>
        <w:pStyle w:val="ProductList-SectionHeading"/>
        <w:pageBreakBefore/>
        <w:outlineLvl w:val="0"/>
      </w:pPr>
      <w:bookmarkStart w:id="380" w:name="_Sec572"/>
      <w:bookmarkEnd w:id="370"/>
      <w:r>
        <w:lastRenderedPageBreak/>
        <w:t>Vedlegg E – Tilbud</w:t>
      </w:r>
      <w:r>
        <w:fldChar w:fldCharType="begin"/>
      </w:r>
      <w:r>
        <w:instrText xml:space="preserve"> TC "</w:instrText>
      </w:r>
      <w:bookmarkStart w:id="381" w:name="_Toc462817428"/>
      <w:r>
        <w:instrText>Vedlegg E – Tilbud</w:instrText>
      </w:r>
      <w:bookmarkEnd w:id="381"/>
      <w:r>
        <w:instrText>" \l 1</w:instrText>
      </w:r>
      <w:r>
        <w:fldChar w:fldCharType="end"/>
      </w:r>
    </w:p>
    <w:p w:rsidR="005F29EA" w:rsidRDefault="00802D74">
      <w:pPr>
        <w:pStyle w:val="ProductList-OfferingGroupHeading"/>
        <w:outlineLvl w:val="1"/>
      </w:pPr>
      <w:bookmarkStart w:id="382" w:name="_Sec867"/>
      <w:r>
        <w:t>System Center Client Management Suite-kampanje</w:t>
      </w:r>
      <w:bookmarkEnd w:id="382"/>
      <w:r>
        <w:fldChar w:fldCharType="begin"/>
      </w:r>
      <w:r>
        <w:instrText xml:space="preserve"> TC "</w:instrText>
      </w:r>
      <w:bookmarkStart w:id="383" w:name="_Toc462817429"/>
      <w:r>
        <w:instrText>System Center Client Management Suite-kampanje</w:instrText>
      </w:r>
      <w:bookmarkEnd w:id="383"/>
      <w:r>
        <w:instrText>" \l 2</w:instrText>
      </w:r>
      <w:r>
        <w:fldChar w:fldCharType="end"/>
      </w:r>
    </w:p>
    <w:p w:rsidR="005F29EA" w:rsidRDefault="00802D74">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rsidR="005F29EA" w:rsidRDefault="00802D74">
      <w:pPr>
        <w:pStyle w:val="ProductList-OfferingGroupHeading"/>
        <w:outlineLvl w:val="1"/>
      </w:pPr>
      <w:bookmarkStart w:id="384" w:name="_Sec871"/>
      <w:r>
        <w:t>Kampanje for Azure Compute-kapasitet</w:t>
      </w:r>
      <w:bookmarkEnd w:id="384"/>
      <w:r>
        <w:fldChar w:fldCharType="begin"/>
      </w:r>
      <w:r>
        <w:instrText xml:space="preserve"> TC "</w:instrText>
      </w:r>
      <w:bookmarkStart w:id="385" w:name="_Toc462817430"/>
      <w:r>
        <w:instrText>Kampanje for Azure Compute-kapasitet</w:instrText>
      </w:r>
      <w:bookmarkEnd w:id="385"/>
      <w:r>
        <w:instrText>" \l 2</w:instrText>
      </w:r>
      <w:r>
        <w:fldChar w:fldCharType="end"/>
      </w:r>
    </w:p>
    <w:p w:rsidR="005F29EA" w:rsidRDefault="00802D74">
      <w:pPr>
        <w:pStyle w:val="ProductList-Body"/>
      </w:pPr>
      <w:r>
        <w:t>Fra 1. november 2015 til 31. desember 2016 har vi kampanjetilbud på Azure Compute-kapasitet, som omfatter rabatter på A-, D- og G-serien av Compute-forekomster som ikke-sammenfallende 12-måneders abonnementer.</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802D74">
      <w:pPr>
        <w:pStyle w:val="ProductList-SectionHeading"/>
        <w:pageBreakBefore/>
        <w:outlineLvl w:val="0"/>
      </w:pPr>
      <w:bookmarkStart w:id="386" w:name="_Sec899"/>
      <w:bookmarkEnd w:id="380"/>
      <w:r>
        <w:lastRenderedPageBreak/>
        <w:t>Vedlegg F – Vilkår for Lagringsmatriser</w:t>
      </w:r>
      <w:r>
        <w:fldChar w:fldCharType="begin"/>
      </w:r>
      <w:r>
        <w:instrText xml:space="preserve"> TC "</w:instrText>
      </w:r>
      <w:bookmarkStart w:id="387" w:name="_Toc462817431"/>
      <w:r>
        <w:instrText>Vedlegg F – Vilkår for Lagringsmatriser</w:instrText>
      </w:r>
      <w:bookmarkEnd w:id="387"/>
      <w:r>
        <w:instrText>" \l 1</w:instrText>
      </w:r>
      <w:r>
        <w:fldChar w:fldCharType="end"/>
      </w:r>
    </w:p>
    <w:p w:rsidR="005F29EA" w:rsidRDefault="00802D74">
      <w:pPr>
        <w:pStyle w:val="ProductList-Offering1Heading"/>
        <w:outlineLvl w:val="1"/>
      </w:pPr>
      <w:bookmarkStart w:id="388" w:name="_Sec900"/>
      <w:r>
        <w:t>Tilgjengelighet</w:t>
      </w:r>
      <w:bookmarkEnd w:id="388"/>
      <w:r>
        <w:fldChar w:fldCharType="begin"/>
      </w:r>
      <w:r>
        <w:instrText xml:space="preserve"> TC "</w:instrText>
      </w:r>
      <w:bookmarkStart w:id="389" w:name="_Toc462817432"/>
      <w:r>
        <w:instrText>Tilgjengelighet</w:instrText>
      </w:r>
      <w:bookmarkEnd w:id="389"/>
      <w:r>
        <w:instrText>" \l 2</w:instrText>
      </w:r>
      <w:r>
        <w:fldChar w:fldCharType="end"/>
      </w:r>
    </w:p>
    <w:p w:rsidR="005F29EA" w:rsidRDefault="00802D74">
      <w:pPr>
        <w:pStyle w:val="ProductList-Body"/>
      </w:pPr>
      <w:r>
        <w:t>Lagringsmatrisen er bare tilgjengelig for levering i følgende land: Australia, Bahrain, Belgia, Brasil, Canada, Chile, Colombia, Danmark, De forente arabiske emirater, Egypt, Filippinene, Finland, Frankrike, Hellas, Hongkong, India, Indonesia, Irland, Island, Israel, Italia, Japan, Kenya, Kuwait, Macao, Malaysia, Mexico, Nederland, New Zealand, Nigeria, Norge, Peru, Polen, Portugal, Puerto Rico, Qatar, Romania, Russland, Saudi-Arabia, Singapore, Slovakia, Slovenia, Sør-Afrika, Spania, Sør-Korea, Sri Lanka, Sverige, Sveits, Taiwan, Thailand, Tsjekkia, Tyrkia, Tyskland, Ukraina, Ungarn, Storbritannia, USA, Vietnam, Østerrike.</w:t>
      </w:r>
    </w:p>
    <w:p w:rsidR="005F29EA" w:rsidRDefault="00802D74">
      <w:pPr>
        <w:pStyle w:val="ProductList-Offering1Heading"/>
        <w:outlineLvl w:val="1"/>
      </w:pPr>
      <w:bookmarkStart w:id="390" w:name="_Sec901"/>
      <w:r>
        <w:t>Levering og eierrettigheter</w:t>
      </w:r>
      <w:bookmarkEnd w:id="390"/>
      <w:r>
        <w:fldChar w:fldCharType="begin"/>
      </w:r>
      <w:r>
        <w:instrText xml:space="preserve"> TC "</w:instrText>
      </w:r>
      <w:bookmarkStart w:id="391" w:name="_Toc462817433"/>
      <w:r>
        <w:instrText>Levering og eierrettigheter</w:instrText>
      </w:r>
      <w:bookmarkEnd w:id="391"/>
      <w:r>
        <w:instrText>" \l 2</w:instrText>
      </w:r>
      <w:r>
        <w:fldChar w:fldCharType="end"/>
      </w:r>
    </w:p>
    <w:p w:rsidR="005F29EA" w:rsidRDefault="00802D74">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5F29EA" w:rsidRDefault="00802D74">
      <w:pPr>
        <w:pStyle w:val="ProductList-Offering1Heading"/>
        <w:outlineLvl w:val="1"/>
      </w:pPr>
      <w:bookmarkStart w:id="392" w:name="_Sec902"/>
      <w:r>
        <w:t>Programvare i Lagringsmatrise</w:t>
      </w:r>
      <w:bookmarkEnd w:id="392"/>
      <w:r>
        <w:fldChar w:fldCharType="begin"/>
      </w:r>
      <w:r>
        <w:instrText xml:space="preserve"> TC "</w:instrText>
      </w:r>
      <w:bookmarkStart w:id="393" w:name="_Toc462817434"/>
      <w:r>
        <w:instrText>Programvare i Lagringsmatrise</w:instrText>
      </w:r>
      <w:bookmarkEnd w:id="393"/>
      <w:r>
        <w:instrText>" \l 2</w:instrText>
      </w:r>
      <w:r>
        <w:fldChar w:fldCharType="end"/>
      </w:r>
    </w:p>
    <w:p w:rsidR="005F29EA" w:rsidRDefault="00802D74">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5F29EA" w:rsidRDefault="005F29EA">
      <w:pPr>
        <w:pStyle w:val="ProductList-Body"/>
      </w:pPr>
    </w:p>
    <w:p w:rsidR="005F29EA" w:rsidRDefault="00802D74">
      <w:pPr>
        <w:pStyle w:val="ProductList-ClauseHeading"/>
        <w:outlineLvl w:val="2"/>
      </w:pPr>
      <w:r>
        <w:t>Begrensninger</w:t>
      </w:r>
    </w:p>
    <w:p w:rsidR="005F29EA" w:rsidRDefault="00802D74">
      <w:pPr>
        <w:pStyle w:val="ProductList-Body"/>
      </w:pPr>
      <w:r>
        <w:t>Kunden kan ikke bruke Programvaren i Lagringsmatrisen til sammenligning eller ytelsesmåling med unntak for intern bruk hos Kunden og publisering eller utveksling av resultatene i den forbindelse.</w:t>
      </w:r>
    </w:p>
    <w:p w:rsidR="005F29EA" w:rsidRDefault="005F29EA">
      <w:pPr>
        <w:pStyle w:val="ProductList-Body"/>
      </w:pPr>
    </w:p>
    <w:p w:rsidR="005F29EA" w:rsidRDefault="00802D74">
      <w:pPr>
        <w:pStyle w:val="ProductList-ClauseHeading"/>
        <w:outlineLvl w:val="2"/>
      </w:pPr>
      <w:r>
        <w:t>Enkelte tredjepartsprogrammer med Åpen Kildekode</w:t>
      </w:r>
    </w:p>
    <w:p w:rsidR="005F29EA" w:rsidRDefault="00802D74">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30">
        <w:r>
          <w:rPr>
            <w:color w:val="00467F"/>
            <w:u w:val="single"/>
          </w:rPr>
          <w:t>http://go.microsoft.com/fwlink/?LinkId=627000</w:t>
        </w:r>
      </w:hyperlink>
      <w:r>
        <w:t xml:space="preserve"> og lisensieres til Kunden i samsvar med de gjeldende lisensene for Åpen Kildekode.</w:t>
      </w:r>
    </w:p>
    <w:p w:rsidR="005F29EA" w:rsidRDefault="005F29EA">
      <w:pPr>
        <w:pStyle w:val="ProductList-Body"/>
      </w:pPr>
    </w:p>
    <w:p w:rsidR="005F29EA" w:rsidRDefault="00802D74">
      <w:pPr>
        <w:pStyle w:val="ProductList-ClauseHeading"/>
        <w:outlineLvl w:val="2"/>
      </w:pPr>
      <w:r>
        <w:t>Aktivering/tillatelse for Internett-baserte tjenester</w:t>
      </w:r>
    </w:p>
    <w:p w:rsidR="005F29EA" w:rsidRDefault="00802D74">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5F29EA" w:rsidRDefault="005F29EA">
      <w:pPr>
        <w:pStyle w:val="ProductList-Body"/>
      </w:pPr>
    </w:p>
    <w:p w:rsidR="005F29EA" w:rsidRDefault="00802D74">
      <w:pPr>
        <w:pStyle w:val="ProductList-ClauseHeading"/>
        <w:outlineLvl w:val="2"/>
      </w:pPr>
      <w:r>
        <w:t>Oppdateringer for Programvare i Lagringsmatrise</w:t>
      </w:r>
    </w:p>
    <w:p w:rsidR="005F29EA" w:rsidRDefault="00802D74">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5F29EA" w:rsidRDefault="00802D74">
      <w:pPr>
        <w:pStyle w:val="ProductList-Offering1Heading"/>
        <w:outlineLvl w:val="1"/>
      </w:pPr>
      <w:bookmarkStart w:id="394" w:name="_Sec903"/>
      <w:r>
        <w:t>Begrenset maskinvaregaranti</w:t>
      </w:r>
      <w:bookmarkEnd w:id="394"/>
      <w:r>
        <w:fldChar w:fldCharType="begin"/>
      </w:r>
      <w:r>
        <w:instrText xml:space="preserve"> TC "</w:instrText>
      </w:r>
      <w:bookmarkStart w:id="395" w:name="_Toc462817435"/>
      <w:r>
        <w:instrText>Begrenset maskinvaregaranti</w:instrText>
      </w:r>
      <w:bookmarkEnd w:id="395"/>
      <w:r>
        <w:instrText>" \l 2</w:instrText>
      </w:r>
      <w:r>
        <w:fldChar w:fldCharType="end"/>
      </w:r>
    </w:p>
    <w:p w:rsidR="005F29EA" w:rsidRDefault="00802D74">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 xml:space="preserve">Microsoft gir ingen </w:t>
      </w:r>
      <w:r>
        <w:rPr>
          <w:b/>
        </w:rPr>
        <w:lastRenderedPageBreak/>
        <w:t>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5F29EA" w:rsidRDefault="00802D74">
      <w:pPr>
        <w:pStyle w:val="ProductList-Offering1Heading"/>
        <w:outlineLvl w:val="1"/>
      </w:pPr>
      <w:bookmarkStart w:id="396" w:name="_Sec904"/>
      <w:r>
        <w:t>Erstatning. Forsvar mot krav fra tredjepart</w:t>
      </w:r>
      <w:bookmarkEnd w:id="396"/>
      <w:r>
        <w:fldChar w:fldCharType="begin"/>
      </w:r>
      <w:r>
        <w:instrText xml:space="preserve"> TC "</w:instrText>
      </w:r>
      <w:bookmarkStart w:id="397" w:name="_Toc462817436"/>
      <w:r>
        <w:instrText>Erstatning. Forsvar mot krav fra tredjepart</w:instrText>
      </w:r>
      <w:bookmarkEnd w:id="397"/>
      <w:r>
        <w:instrText>" \l 2</w:instrText>
      </w:r>
      <w:r>
        <w:fldChar w:fldCharType="end"/>
      </w:r>
    </w:p>
    <w:p w:rsidR="005F29EA" w:rsidRDefault="00802D74">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5F29EA" w:rsidRDefault="00802D74">
      <w:pPr>
        <w:pStyle w:val="ProductList-Offering1Heading"/>
        <w:outlineLvl w:val="1"/>
      </w:pPr>
      <w:bookmarkStart w:id="398" w:name="_Sec905"/>
      <w:r>
        <w:t>Begrensning av ansvar</w:t>
      </w:r>
      <w:bookmarkEnd w:id="398"/>
      <w:r>
        <w:fldChar w:fldCharType="begin"/>
      </w:r>
      <w:r>
        <w:instrText xml:space="preserve"> TC "</w:instrText>
      </w:r>
      <w:bookmarkStart w:id="399" w:name="_Toc462817437"/>
      <w:r>
        <w:instrText>Begrensning av ansvar</w:instrText>
      </w:r>
      <w:bookmarkEnd w:id="399"/>
      <w:r>
        <w:instrText>" \l 2</w:instrText>
      </w:r>
      <w:r>
        <w:fldChar w:fldCharType="end"/>
      </w:r>
    </w:p>
    <w:p w:rsidR="005F29EA" w:rsidRDefault="00802D74">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5F29EA" w:rsidRDefault="00802D74">
      <w:pPr>
        <w:pStyle w:val="ProductList-Offering1Heading"/>
        <w:outlineLvl w:val="1"/>
      </w:pPr>
      <w:bookmarkStart w:id="400" w:name="_Sec906"/>
      <w:r>
        <w:t>Lover for eksportkontroll i USA</w:t>
      </w:r>
      <w:bookmarkEnd w:id="400"/>
      <w:r>
        <w:fldChar w:fldCharType="begin"/>
      </w:r>
      <w:r>
        <w:instrText xml:space="preserve"> TC "</w:instrText>
      </w:r>
      <w:bookmarkStart w:id="401" w:name="_Toc462817438"/>
      <w:r>
        <w:instrText>Lover for eksportkontroll i USA</w:instrText>
      </w:r>
      <w:bookmarkEnd w:id="401"/>
      <w:r>
        <w:instrText>" \l 2</w:instrText>
      </w:r>
      <w:r>
        <w:fldChar w:fldCharType="end"/>
      </w:r>
    </w:p>
    <w:p w:rsidR="005F29EA" w:rsidRDefault="00802D74">
      <w:pPr>
        <w:pStyle w:val="ProductList-Body"/>
      </w:pPr>
      <w:r>
        <w:t>Lagringsmatrisene er underlagt bestemmelsene i Kundens volumlisensavtale med hensyn til eksportrestriksjoner i USA.</w:t>
      </w:r>
    </w:p>
    <w:p w:rsidR="005F29EA" w:rsidRDefault="00802D74">
      <w:pPr>
        <w:pStyle w:val="ProductList-Offering1Heading"/>
        <w:outlineLvl w:val="1"/>
      </w:pPr>
      <w:bookmarkStart w:id="402" w:name="_Sec907"/>
      <w:r>
        <w:t>Innhenting av diagnoseinformasjon</w:t>
      </w:r>
      <w:bookmarkEnd w:id="402"/>
      <w:r>
        <w:fldChar w:fldCharType="begin"/>
      </w:r>
      <w:r>
        <w:instrText xml:space="preserve"> TC "</w:instrText>
      </w:r>
      <w:bookmarkStart w:id="403" w:name="_Toc462817439"/>
      <w:r>
        <w:instrText>Innhenting av diagnoseinformasjon</w:instrText>
      </w:r>
      <w:bookmarkEnd w:id="403"/>
      <w:r>
        <w:instrText>" \l 2</w:instrText>
      </w:r>
      <w:r>
        <w:fldChar w:fldCharType="end"/>
      </w:r>
    </w:p>
    <w:p w:rsidR="005F29EA" w:rsidRDefault="00802D74">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31">
        <w:r>
          <w:rPr>
            <w:color w:val="00467F"/>
            <w:u w:val="single"/>
          </w:rPr>
          <w:t>https://www.microsoft.com/nb-no/privacystatement</w:t>
        </w:r>
      </w:hyperlink>
      <w:r>
        <w:t>.</w:t>
      </w:r>
    </w:p>
    <w:p w:rsidR="005F29EA" w:rsidRDefault="00802D74">
      <w:pPr>
        <w:pStyle w:val="ProductList-Offering1Heading"/>
        <w:outlineLvl w:val="1"/>
      </w:pPr>
      <w:bookmarkStart w:id="404" w:name="_Sec908"/>
      <w:r>
        <w:t>Offentlig bruk</w:t>
      </w:r>
      <w:bookmarkEnd w:id="404"/>
      <w:r>
        <w:fldChar w:fldCharType="begin"/>
      </w:r>
      <w:r>
        <w:instrText xml:space="preserve"> TC "</w:instrText>
      </w:r>
      <w:bookmarkStart w:id="405" w:name="_Toc462817440"/>
      <w:r>
        <w:instrText>Offentlig bruk</w:instrText>
      </w:r>
      <w:bookmarkEnd w:id="405"/>
      <w:r>
        <w:instrText>" \l 2</w:instrText>
      </w:r>
      <w:r>
        <w:fldChar w:fldCharType="end"/>
      </w:r>
    </w:p>
    <w:p w:rsidR="005F29EA" w:rsidRDefault="00802D74">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5F29EA" w:rsidRDefault="005F29EA">
      <w:pPr>
        <w:pStyle w:val="ProductList-Body"/>
        <w:jc w:val="right"/>
      </w:pPr>
    </w:p>
    <w:tbl>
      <w:tblPr>
        <w:tblStyle w:val="PURTable"/>
        <w:tblW w:w="0" w:type="dxa"/>
        <w:tblLook w:val="04A0" w:firstRow="1" w:lastRow="0" w:firstColumn="1" w:lastColumn="0" w:noHBand="0" w:noVBand="1"/>
      </w:tblPr>
      <w:tblGrid>
        <w:gridCol w:w="10800"/>
      </w:tblGrid>
      <w:tr w:rsidR="005F29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29EA" w:rsidRDefault="008529D5">
            <w:pPr>
              <w:pStyle w:val="ProductList-TableBody"/>
              <w:jc w:val="right"/>
            </w:pPr>
            <w:hyperlink w:anchor="_Sec842">
              <w:r w:rsidR="00802D74">
                <w:rPr>
                  <w:color w:val="00467F"/>
                  <w:sz w:val="14"/>
                  <w:u w:val="single"/>
                </w:rPr>
                <w:t>Innholdsfortegnelse</w:t>
              </w:r>
            </w:hyperlink>
            <w:r w:rsidR="00802D74">
              <w:rPr>
                <w:sz w:val="14"/>
              </w:rPr>
              <w:t>/</w:t>
            </w:r>
            <w:hyperlink w:anchor="_Sec549">
              <w:r w:rsidR="00802D74">
                <w:rPr>
                  <w:color w:val="00467F"/>
                  <w:sz w:val="14"/>
                  <w:u w:val="single"/>
                </w:rPr>
                <w:t>Ordliste</w:t>
              </w:r>
            </w:hyperlink>
            <w:r w:rsidR="00802D74">
              <w:rPr>
                <w:sz w:val="14"/>
              </w:rPr>
              <w:t>/</w:t>
            </w:r>
            <w:hyperlink w:anchor="_Sec844">
              <w:r w:rsidR="00802D74">
                <w:rPr>
                  <w:color w:val="00467F"/>
                  <w:sz w:val="14"/>
                  <w:u w:val="single"/>
                </w:rPr>
                <w:t>Indeks</w:t>
              </w:r>
            </w:hyperlink>
          </w:p>
        </w:tc>
      </w:tr>
    </w:tbl>
    <w:p w:rsidR="005F29EA" w:rsidRDefault="005F29EA">
      <w:pPr>
        <w:pStyle w:val="ProductList-Body"/>
      </w:pPr>
    </w:p>
    <w:p w:rsidR="005F29EA" w:rsidRDefault="005F29EA">
      <w:pPr>
        <w:sectPr w:rsidR="005F29EA">
          <w:headerReference w:type="default" r:id="rId132"/>
          <w:footerReference w:type="default" r:id="rId133"/>
          <w:type w:val="continuous"/>
          <w:pgSz w:w="12240" w:h="15840" w:code="1"/>
          <w:pgMar w:top="1170" w:right="720" w:bottom="720" w:left="720" w:header="432" w:footer="288" w:gutter="0"/>
          <w:cols w:space="360"/>
        </w:sectPr>
      </w:pPr>
    </w:p>
    <w:bookmarkEnd w:id="386"/>
    <w:p w:rsidR="005F29EA" w:rsidRDefault="00802D74">
      <w:pPr>
        <w:pStyle w:val="ProductList-SectionHeading"/>
        <w:pageBreakBefore/>
        <w:outlineLvl w:val="0"/>
      </w:pPr>
      <w:r>
        <w:lastRenderedPageBreak/>
        <w:t>Innholdsfortegnelse</w:t>
      </w:r>
      <w:r>
        <w:fldChar w:fldCharType="begin"/>
      </w:r>
      <w:r>
        <w:instrText xml:space="preserve"> TC "</w:instrText>
      </w:r>
      <w:bookmarkStart w:id="406" w:name="_Toc462817441"/>
      <w:r>
        <w:instrText>Innholdsfortegnelse</w:instrText>
      </w:r>
      <w:bookmarkEnd w:id="406"/>
      <w:r>
        <w:instrText>" \l 1</w:instrText>
      </w:r>
      <w:r>
        <w:fldChar w:fldCharType="end"/>
      </w:r>
    </w:p>
    <w:p w:rsidR="005F29EA" w:rsidRDefault="005F29EA">
      <w:pPr>
        <w:pStyle w:val="ProductList-Body"/>
      </w:pPr>
    </w:p>
    <w:p w:rsidR="005F29EA" w:rsidRDefault="005F29EA">
      <w:pPr>
        <w:sectPr w:rsidR="005F29EA">
          <w:headerReference w:type="default" r:id="rId134"/>
          <w:footerReference w:type="default" r:id="rId135"/>
          <w:type w:val="continuous"/>
          <w:pgSz w:w="12240" w:h="15840" w:code="1"/>
          <w:pgMar w:top="1170" w:right="720" w:bottom="720" w:left="720" w:header="432" w:footer="288" w:gutter="0"/>
          <w:cols w:space="360"/>
        </w:sectPr>
      </w:pPr>
    </w:p>
    <w:p w:rsidR="00802D74" w:rsidRDefault="00802D74">
      <w:pPr>
        <w:pStyle w:val="ProductList-Body"/>
        <w:rPr>
          <w:noProof/>
        </w:rPr>
        <w:sectPr w:rsidR="00802D74" w:rsidSect="00802D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02D74" w:rsidRDefault="00802D74">
      <w:pPr>
        <w:pStyle w:val="Index1"/>
        <w:tabs>
          <w:tab w:val="right" w:pos="5030"/>
        </w:tabs>
        <w:rPr>
          <w:noProof/>
        </w:rPr>
      </w:pPr>
      <w:r>
        <w:rPr>
          <w:noProof/>
        </w:rPr>
        <w:t>(Bruker-SL), 17</w:t>
      </w:r>
    </w:p>
    <w:p w:rsidR="00802D74" w:rsidRDefault="00802D74">
      <w:pPr>
        <w:pStyle w:val="Index1"/>
        <w:tabs>
          <w:tab w:val="right" w:pos="5030"/>
        </w:tabs>
        <w:rPr>
          <w:noProof/>
        </w:rPr>
      </w:pPr>
      <w:r>
        <w:rPr>
          <w:noProof/>
        </w:rPr>
        <w:t>Access 2016, 25</w:t>
      </w:r>
    </w:p>
    <w:p w:rsidR="00802D74" w:rsidRDefault="00802D74">
      <w:pPr>
        <w:pStyle w:val="Index1"/>
        <w:tabs>
          <w:tab w:val="right" w:pos="5030"/>
        </w:tabs>
        <w:rPr>
          <w:noProof/>
        </w:rPr>
      </w:pPr>
      <w:r>
        <w:rPr>
          <w:noProof/>
        </w:rPr>
        <w:t>Advanced Threat Analytics 2016 Client Management-lisens per Bruker, 15</w:t>
      </w:r>
    </w:p>
    <w:p w:rsidR="00802D74" w:rsidRDefault="00802D74">
      <w:pPr>
        <w:pStyle w:val="Index1"/>
        <w:tabs>
          <w:tab w:val="right" w:pos="5030"/>
        </w:tabs>
        <w:rPr>
          <w:noProof/>
        </w:rPr>
      </w:pPr>
      <w:r>
        <w:rPr>
          <w:noProof/>
        </w:rPr>
        <w:t>Advanced Threat Analytics 2016 Client Management-lisens per OSE, 15</w:t>
      </w:r>
    </w:p>
    <w:p w:rsidR="00802D74" w:rsidRDefault="00802D74">
      <w:pPr>
        <w:pStyle w:val="Index1"/>
        <w:tabs>
          <w:tab w:val="right" w:pos="5030"/>
        </w:tabs>
        <w:rPr>
          <w:noProof/>
        </w:rPr>
      </w:pPr>
      <w:r>
        <w:rPr>
          <w:noProof/>
        </w:rPr>
        <w:t>Apple Macintosh, 42</w:t>
      </w:r>
    </w:p>
    <w:p w:rsidR="00802D74" w:rsidRDefault="00802D74">
      <w:pPr>
        <w:pStyle w:val="Index1"/>
        <w:tabs>
          <w:tab w:val="right" w:pos="5030"/>
        </w:tabs>
        <w:rPr>
          <w:noProof/>
        </w:rPr>
      </w:pPr>
      <w:r>
        <w:rPr>
          <w:noProof/>
        </w:rPr>
        <w:t>Appsikkerhet for Microsoft Cloud (Bruker-SL), 55</w:t>
      </w:r>
    </w:p>
    <w:p w:rsidR="00802D74" w:rsidRDefault="00802D74">
      <w:pPr>
        <w:pStyle w:val="Index1"/>
        <w:tabs>
          <w:tab w:val="right" w:pos="5030"/>
        </w:tabs>
        <w:rPr>
          <w:noProof/>
        </w:rPr>
      </w:pPr>
      <w:r>
        <w:rPr>
          <w:noProof/>
        </w:rPr>
        <w:t>Appsikkerhet for Microsoft Cloud K (Bruker-SL), 55</w:t>
      </w:r>
    </w:p>
    <w:p w:rsidR="00802D74" w:rsidRDefault="00802D74">
      <w:pPr>
        <w:pStyle w:val="Index1"/>
        <w:tabs>
          <w:tab w:val="right" w:pos="5030"/>
        </w:tabs>
        <w:rPr>
          <w:noProof/>
        </w:rPr>
      </w:pPr>
      <w:r>
        <w:rPr>
          <w:noProof/>
        </w:rPr>
        <w:t>Azure Active Directory Basic (Bruker-SL), 54</w:t>
      </w:r>
    </w:p>
    <w:p w:rsidR="00802D74" w:rsidRDefault="00802D74">
      <w:pPr>
        <w:pStyle w:val="Index1"/>
        <w:tabs>
          <w:tab w:val="right" w:pos="5030"/>
        </w:tabs>
        <w:rPr>
          <w:noProof/>
        </w:rPr>
      </w:pPr>
      <w:r>
        <w:rPr>
          <w:noProof/>
        </w:rPr>
        <w:t>Azure Active Directory Premium P1 (Bruker-SL), 54</w:t>
      </w:r>
    </w:p>
    <w:p w:rsidR="00802D74" w:rsidRDefault="00802D74">
      <w:pPr>
        <w:pStyle w:val="Index1"/>
        <w:tabs>
          <w:tab w:val="right" w:pos="5030"/>
        </w:tabs>
        <w:rPr>
          <w:noProof/>
        </w:rPr>
      </w:pPr>
      <w:r>
        <w:rPr>
          <w:noProof/>
        </w:rPr>
        <w:t>Azure Active Directory Premium P2 (Bruker-SL), 54</w:t>
      </w:r>
    </w:p>
    <w:p w:rsidR="00802D74" w:rsidRDefault="00802D74">
      <w:pPr>
        <w:pStyle w:val="Index1"/>
        <w:tabs>
          <w:tab w:val="right" w:pos="5030"/>
        </w:tabs>
        <w:rPr>
          <w:noProof/>
        </w:rPr>
      </w:pPr>
      <w:r>
        <w:rPr>
          <w:noProof/>
        </w:rPr>
        <w:t>Azure Active Professional Direct Support, 54</w:t>
      </w:r>
    </w:p>
    <w:p w:rsidR="00802D74" w:rsidRDefault="00802D74">
      <w:pPr>
        <w:pStyle w:val="Index1"/>
        <w:tabs>
          <w:tab w:val="right" w:pos="5030"/>
        </w:tabs>
        <w:rPr>
          <w:noProof/>
        </w:rPr>
      </w:pPr>
      <w:r>
        <w:rPr>
          <w:noProof/>
        </w:rPr>
        <w:t>Azure Active Standard Support, 54</w:t>
      </w:r>
    </w:p>
    <w:p w:rsidR="00802D74" w:rsidRDefault="00802D74">
      <w:pPr>
        <w:pStyle w:val="Index1"/>
        <w:tabs>
          <w:tab w:val="right" w:pos="5030"/>
        </w:tabs>
        <w:rPr>
          <w:noProof/>
        </w:rPr>
      </w:pPr>
      <w:r>
        <w:rPr>
          <w:noProof/>
        </w:rPr>
        <w:t>Azure Information Protection Premium Add-on, 64</w:t>
      </w:r>
    </w:p>
    <w:p w:rsidR="00802D74" w:rsidRDefault="00802D74">
      <w:pPr>
        <w:pStyle w:val="Index1"/>
        <w:tabs>
          <w:tab w:val="right" w:pos="5030"/>
        </w:tabs>
        <w:rPr>
          <w:noProof/>
        </w:rPr>
      </w:pPr>
      <w:r>
        <w:rPr>
          <w:noProof/>
        </w:rPr>
        <w:t>Azure Information Protection Premium Plan 1 (Bruker-SL), 54</w:t>
      </w:r>
    </w:p>
    <w:p w:rsidR="00802D74" w:rsidRDefault="00802D74">
      <w:pPr>
        <w:pStyle w:val="Index1"/>
        <w:tabs>
          <w:tab w:val="right" w:pos="5030"/>
        </w:tabs>
        <w:rPr>
          <w:noProof/>
        </w:rPr>
      </w:pPr>
      <w:r>
        <w:rPr>
          <w:noProof/>
        </w:rPr>
        <w:t>Azure Information Protection Premium Plan 1 Add-on (Bruker-SL), 54</w:t>
      </w:r>
    </w:p>
    <w:p w:rsidR="00802D74" w:rsidRDefault="00802D74">
      <w:pPr>
        <w:pStyle w:val="Index1"/>
        <w:tabs>
          <w:tab w:val="right" w:pos="5030"/>
        </w:tabs>
        <w:rPr>
          <w:noProof/>
        </w:rPr>
      </w:pPr>
      <w:r>
        <w:rPr>
          <w:noProof/>
        </w:rPr>
        <w:t>Azure Information Protection Premium Plan 2 (Bruker-SL), 54</w:t>
      </w:r>
    </w:p>
    <w:p w:rsidR="00802D74" w:rsidRDefault="00802D74">
      <w:pPr>
        <w:pStyle w:val="Index1"/>
        <w:tabs>
          <w:tab w:val="right" w:pos="5030"/>
        </w:tabs>
        <w:rPr>
          <w:noProof/>
        </w:rPr>
      </w:pPr>
      <w:r>
        <w:rPr>
          <w:noProof/>
        </w:rPr>
        <w:t>Azure Information Protection Premium Plan 2 Add-on, 54</w:t>
      </w:r>
    </w:p>
    <w:p w:rsidR="00802D74" w:rsidRDefault="00802D74">
      <w:pPr>
        <w:pStyle w:val="Index1"/>
        <w:tabs>
          <w:tab w:val="right" w:pos="5030"/>
        </w:tabs>
        <w:rPr>
          <w:noProof/>
        </w:rPr>
      </w:pPr>
      <w:r>
        <w:rPr>
          <w:noProof/>
        </w:rPr>
        <w:t>Azure Site Recovery, 88</w:t>
      </w:r>
    </w:p>
    <w:p w:rsidR="00802D74" w:rsidRDefault="00802D74">
      <w:pPr>
        <w:pStyle w:val="Index1"/>
        <w:tabs>
          <w:tab w:val="right" w:pos="5030"/>
        </w:tabs>
        <w:rPr>
          <w:noProof/>
        </w:rPr>
      </w:pPr>
      <w:r>
        <w:rPr>
          <w:noProof/>
        </w:rPr>
        <w:t>Azure Site Recovery (til Kundeeid Område), 54</w:t>
      </w:r>
    </w:p>
    <w:p w:rsidR="00802D74" w:rsidRDefault="00802D74">
      <w:pPr>
        <w:pStyle w:val="Index1"/>
        <w:tabs>
          <w:tab w:val="right" w:pos="5030"/>
        </w:tabs>
        <w:rPr>
          <w:noProof/>
        </w:rPr>
      </w:pPr>
      <w:r>
        <w:rPr>
          <w:noProof/>
        </w:rPr>
        <w:t>Bing Maps Asset Management for Windows Europe eller North America, 70</w:t>
      </w:r>
    </w:p>
    <w:p w:rsidR="00802D74" w:rsidRDefault="00802D74">
      <w:pPr>
        <w:pStyle w:val="Index1"/>
        <w:tabs>
          <w:tab w:val="right" w:pos="5030"/>
        </w:tabs>
        <w:rPr>
          <w:noProof/>
        </w:rPr>
      </w:pPr>
      <w:r>
        <w:rPr>
          <w:noProof/>
        </w:rPr>
        <w:t>Bing Maps Asset Management for Windows Platform Fee Monthly-abonnement, 70</w:t>
      </w:r>
    </w:p>
    <w:p w:rsidR="00802D74" w:rsidRDefault="00802D74">
      <w:pPr>
        <w:pStyle w:val="Index1"/>
        <w:tabs>
          <w:tab w:val="right" w:pos="5030"/>
        </w:tabs>
        <w:rPr>
          <w:noProof/>
        </w:rPr>
      </w:pPr>
      <w:r>
        <w:rPr>
          <w:noProof/>
        </w:rPr>
        <w:t>Bing Maps Enterprise Fee Monthly-abonnement, 69</w:t>
      </w:r>
    </w:p>
    <w:p w:rsidR="00802D74" w:rsidRDefault="00802D74">
      <w:pPr>
        <w:pStyle w:val="Index1"/>
        <w:tabs>
          <w:tab w:val="right" w:pos="5030"/>
        </w:tabs>
        <w:rPr>
          <w:noProof/>
        </w:rPr>
      </w:pPr>
      <w:r>
        <w:rPr>
          <w:noProof/>
        </w:rPr>
        <w:t>Bing Maps Internal Website Usage 100K Transactions Monthly Subscription, 69</w:t>
      </w:r>
    </w:p>
    <w:p w:rsidR="00802D74" w:rsidRDefault="00802D74">
      <w:pPr>
        <w:pStyle w:val="Index1"/>
        <w:tabs>
          <w:tab w:val="right" w:pos="5030"/>
        </w:tabs>
        <w:rPr>
          <w:noProof/>
        </w:rPr>
      </w:pPr>
      <w:r>
        <w:rPr>
          <w:noProof/>
        </w:rPr>
        <w:t>Bing Maps Internal Website Usage 500K (and higher) Transactions Monthly-abonnement, 69</w:t>
      </w:r>
    </w:p>
    <w:p w:rsidR="00802D74" w:rsidRDefault="00802D74">
      <w:pPr>
        <w:pStyle w:val="Index1"/>
        <w:tabs>
          <w:tab w:val="right" w:pos="5030"/>
        </w:tabs>
        <w:rPr>
          <w:noProof/>
        </w:rPr>
      </w:pPr>
      <w:r>
        <w:rPr>
          <w:noProof/>
        </w:rPr>
        <w:t>Bing Maps Known 5K User Monthly-abonnement, 70</w:t>
      </w:r>
    </w:p>
    <w:p w:rsidR="00802D74" w:rsidRDefault="00802D74">
      <w:pPr>
        <w:pStyle w:val="Index1"/>
        <w:tabs>
          <w:tab w:val="right" w:pos="5030"/>
        </w:tabs>
        <w:rPr>
          <w:noProof/>
        </w:rPr>
      </w:pPr>
      <w:r>
        <w:rPr>
          <w:noProof/>
        </w:rPr>
        <w:t>Bing Maps Known Per User Monthly-abonnement, 70</w:t>
      </w:r>
    </w:p>
    <w:p w:rsidR="00802D74" w:rsidRDefault="00802D74">
      <w:pPr>
        <w:pStyle w:val="Index1"/>
        <w:tabs>
          <w:tab w:val="right" w:pos="5030"/>
        </w:tabs>
        <w:rPr>
          <w:noProof/>
        </w:rPr>
      </w:pPr>
      <w:r>
        <w:rPr>
          <w:noProof/>
        </w:rPr>
        <w:t>Bing Maps Light Known 500 User Monthly-abonnement, 70</w:t>
      </w:r>
    </w:p>
    <w:p w:rsidR="00802D74" w:rsidRDefault="00802D74">
      <w:pPr>
        <w:pStyle w:val="Index1"/>
        <w:tabs>
          <w:tab w:val="right" w:pos="5030"/>
        </w:tabs>
        <w:rPr>
          <w:noProof/>
        </w:rPr>
      </w:pPr>
      <w:r>
        <w:rPr>
          <w:noProof/>
        </w:rPr>
        <w:t>Bing Maps Light Known 5K User Monthly-abonnement, 70</w:t>
      </w:r>
    </w:p>
    <w:p w:rsidR="00802D74" w:rsidRDefault="00802D74">
      <w:pPr>
        <w:pStyle w:val="Index1"/>
        <w:tabs>
          <w:tab w:val="right" w:pos="5030"/>
        </w:tabs>
        <w:rPr>
          <w:noProof/>
        </w:rPr>
      </w:pPr>
      <w:r>
        <w:rPr>
          <w:noProof/>
        </w:rPr>
        <w:t>Bing Maps Public Website Usage 100K Transaction Monthly Subscription, 70</w:t>
      </w:r>
    </w:p>
    <w:p w:rsidR="00802D74" w:rsidRDefault="00802D74">
      <w:pPr>
        <w:pStyle w:val="Index1"/>
        <w:tabs>
          <w:tab w:val="right" w:pos="5030"/>
        </w:tabs>
        <w:rPr>
          <w:noProof/>
        </w:rPr>
      </w:pPr>
      <w:r>
        <w:rPr>
          <w:noProof/>
        </w:rPr>
        <w:t>Bing Maps Public Website Usage 500K (and higher) Transactions Monthly-abonnement, 70</w:t>
      </w:r>
    </w:p>
    <w:p w:rsidR="00802D74" w:rsidRDefault="00802D74">
      <w:pPr>
        <w:pStyle w:val="Index1"/>
        <w:tabs>
          <w:tab w:val="right" w:pos="5030"/>
        </w:tabs>
        <w:rPr>
          <w:noProof/>
        </w:rPr>
      </w:pPr>
      <w:r>
        <w:rPr>
          <w:noProof/>
        </w:rPr>
        <w:t>BizTalk Server, 86</w:t>
      </w:r>
    </w:p>
    <w:p w:rsidR="00802D74" w:rsidRDefault="00802D74">
      <w:pPr>
        <w:pStyle w:val="Index1"/>
        <w:tabs>
          <w:tab w:val="right" w:pos="5030"/>
        </w:tabs>
        <w:rPr>
          <w:noProof/>
        </w:rPr>
      </w:pPr>
      <w:r>
        <w:rPr>
          <w:noProof/>
        </w:rPr>
        <w:t>BizTalk Server 2013, 16</w:t>
      </w:r>
    </w:p>
    <w:p w:rsidR="00802D74" w:rsidRDefault="00802D74">
      <w:pPr>
        <w:pStyle w:val="Index1"/>
        <w:tabs>
          <w:tab w:val="right" w:pos="5030"/>
        </w:tabs>
        <w:rPr>
          <w:noProof/>
        </w:rPr>
      </w:pPr>
      <w:r>
        <w:rPr>
          <w:noProof/>
        </w:rPr>
        <w:t>BizTalk Server 2013 R2 Branch Edition, 15</w:t>
      </w:r>
    </w:p>
    <w:p w:rsidR="00802D74" w:rsidRDefault="00802D74">
      <w:pPr>
        <w:pStyle w:val="Index1"/>
        <w:tabs>
          <w:tab w:val="right" w:pos="5030"/>
        </w:tabs>
        <w:rPr>
          <w:noProof/>
        </w:rPr>
      </w:pPr>
      <w:r>
        <w:rPr>
          <w:noProof/>
        </w:rPr>
        <w:t>BizTalk Server 2013 R2 Branch IDC, 15</w:t>
      </w:r>
    </w:p>
    <w:p w:rsidR="00802D74" w:rsidRDefault="00802D74">
      <w:pPr>
        <w:pStyle w:val="Index1"/>
        <w:tabs>
          <w:tab w:val="right" w:pos="5030"/>
        </w:tabs>
        <w:rPr>
          <w:noProof/>
        </w:rPr>
      </w:pPr>
      <w:r>
        <w:rPr>
          <w:noProof/>
        </w:rPr>
        <w:t>BizTalk Server 2013 R2 Developer, 15</w:t>
      </w:r>
    </w:p>
    <w:p w:rsidR="00802D74" w:rsidRDefault="00802D74">
      <w:pPr>
        <w:pStyle w:val="Index1"/>
        <w:tabs>
          <w:tab w:val="right" w:pos="5030"/>
        </w:tabs>
        <w:rPr>
          <w:noProof/>
        </w:rPr>
      </w:pPr>
      <w:r>
        <w:rPr>
          <w:noProof/>
        </w:rPr>
        <w:t>BizTalk Server 2013 R2 Enterprise Edition, 15</w:t>
      </w:r>
    </w:p>
    <w:p w:rsidR="00802D74" w:rsidRDefault="00802D74">
      <w:pPr>
        <w:pStyle w:val="Index1"/>
        <w:tabs>
          <w:tab w:val="right" w:pos="5030"/>
        </w:tabs>
        <w:rPr>
          <w:noProof/>
        </w:rPr>
      </w:pPr>
      <w:r>
        <w:rPr>
          <w:noProof/>
        </w:rPr>
        <w:t>BizTalk Server 2013 R2 Standard Edition, 16</w:t>
      </w:r>
    </w:p>
    <w:p w:rsidR="00802D74" w:rsidRDefault="00802D74">
      <w:pPr>
        <w:pStyle w:val="Index1"/>
        <w:tabs>
          <w:tab w:val="right" w:pos="5030"/>
        </w:tabs>
        <w:rPr>
          <w:noProof/>
        </w:rPr>
      </w:pPr>
      <w:r>
        <w:rPr>
          <w:noProof/>
        </w:rPr>
        <w:t>BizTalk Server 2013 R2 Standard Edition IDC, 16</w:t>
      </w:r>
    </w:p>
    <w:p w:rsidR="00802D74" w:rsidRDefault="00802D74">
      <w:pPr>
        <w:pStyle w:val="Index1"/>
        <w:tabs>
          <w:tab w:val="right" w:pos="5030"/>
        </w:tabs>
        <w:rPr>
          <w:noProof/>
        </w:rPr>
      </w:pPr>
      <w:r>
        <w:rPr>
          <w:noProof/>
        </w:rPr>
        <w:t>BizTalk Server Branch, 87</w:t>
      </w:r>
    </w:p>
    <w:p w:rsidR="00802D74" w:rsidRDefault="00802D74">
      <w:pPr>
        <w:pStyle w:val="Index1"/>
        <w:tabs>
          <w:tab w:val="right" w:pos="5030"/>
        </w:tabs>
        <w:rPr>
          <w:noProof/>
        </w:rPr>
      </w:pPr>
      <w:r>
        <w:rPr>
          <w:noProof/>
        </w:rPr>
        <w:t>BizTalk Server Enterprise, 87</w:t>
      </w:r>
    </w:p>
    <w:p w:rsidR="00802D74" w:rsidRDefault="00802D74">
      <w:pPr>
        <w:pStyle w:val="Index1"/>
        <w:tabs>
          <w:tab w:val="right" w:pos="5030"/>
        </w:tabs>
        <w:rPr>
          <w:noProof/>
        </w:rPr>
      </w:pPr>
      <w:r>
        <w:rPr>
          <w:noProof/>
        </w:rPr>
        <w:t>BizTalk Server Standard, 87</w:t>
      </w:r>
    </w:p>
    <w:p w:rsidR="00802D74" w:rsidRDefault="00802D74">
      <w:pPr>
        <w:pStyle w:val="Index1"/>
        <w:tabs>
          <w:tab w:val="right" w:pos="5030"/>
        </w:tabs>
        <w:rPr>
          <w:noProof/>
        </w:rPr>
      </w:pPr>
      <w:r>
        <w:rPr>
          <w:noProof/>
        </w:rPr>
        <w:t>Business Productivity Online Deskless Suite, 65</w:t>
      </w:r>
    </w:p>
    <w:p w:rsidR="00802D74" w:rsidRDefault="00802D74">
      <w:pPr>
        <w:pStyle w:val="Index1"/>
        <w:tabs>
          <w:tab w:val="right" w:pos="5030"/>
        </w:tabs>
        <w:rPr>
          <w:noProof/>
        </w:rPr>
      </w:pPr>
      <w:r>
        <w:rPr>
          <w:noProof/>
        </w:rPr>
        <w:t>CIS Suite Datacenter, 86</w:t>
      </w:r>
    </w:p>
    <w:p w:rsidR="00802D74" w:rsidRDefault="00802D74">
      <w:pPr>
        <w:pStyle w:val="Index1"/>
        <w:tabs>
          <w:tab w:val="right" w:pos="5030"/>
        </w:tabs>
        <w:rPr>
          <w:noProof/>
        </w:rPr>
      </w:pPr>
      <w:r>
        <w:rPr>
          <w:noProof/>
        </w:rPr>
        <w:t>CIS Suite Standard, 86</w:t>
      </w:r>
    </w:p>
    <w:p w:rsidR="00802D74" w:rsidRDefault="00802D74">
      <w:pPr>
        <w:pStyle w:val="Index1"/>
        <w:tabs>
          <w:tab w:val="right" w:pos="5030"/>
        </w:tabs>
        <w:rPr>
          <w:noProof/>
        </w:rPr>
      </w:pPr>
      <w:r>
        <w:rPr>
          <w:noProof/>
        </w:rPr>
        <w:t>Communicator for Mac 2011, 27</w:t>
      </w:r>
    </w:p>
    <w:p w:rsidR="00802D74" w:rsidRDefault="00802D74">
      <w:pPr>
        <w:pStyle w:val="Index1"/>
        <w:tabs>
          <w:tab w:val="right" w:pos="5030"/>
        </w:tabs>
        <w:rPr>
          <w:noProof/>
        </w:rPr>
      </w:pPr>
      <w:r>
        <w:rPr>
          <w:noProof/>
        </w:rPr>
        <w:t>Core CAL, 56, 64, 82, 87</w:t>
      </w:r>
    </w:p>
    <w:p w:rsidR="00802D74" w:rsidRDefault="00802D74">
      <w:pPr>
        <w:pStyle w:val="Index1"/>
        <w:tabs>
          <w:tab w:val="right" w:pos="5030"/>
        </w:tabs>
        <w:rPr>
          <w:noProof/>
        </w:rPr>
      </w:pPr>
      <w:r>
        <w:rPr>
          <w:noProof/>
        </w:rPr>
        <w:t>Core CAL Bridge for Office 365, 64</w:t>
      </w:r>
    </w:p>
    <w:p w:rsidR="00802D74" w:rsidRDefault="00802D74">
      <w:pPr>
        <w:pStyle w:val="Index1"/>
        <w:tabs>
          <w:tab w:val="right" w:pos="5030"/>
        </w:tabs>
        <w:rPr>
          <w:noProof/>
        </w:rPr>
      </w:pPr>
      <w:r>
        <w:rPr>
          <w:noProof/>
        </w:rPr>
        <w:t>Core CAL Suite, 17</w:t>
      </w:r>
    </w:p>
    <w:p w:rsidR="00802D74" w:rsidRDefault="00802D74">
      <w:pPr>
        <w:pStyle w:val="Index1"/>
        <w:tabs>
          <w:tab w:val="right" w:pos="5030"/>
        </w:tabs>
        <w:rPr>
          <w:noProof/>
        </w:rPr>
      </w:pPr>
      <w:r>
        <w:rPr>
          <w:noProof/>
        </w:rPr>
        <w:t>Core CAL Suite Bridge for Enterprise Mobility+ Security, 17</w:t>
      </w:r>
    </w:p>
    <w:p w:rsidR="00802D74" w:rsidRDefault="00802D74">
      <w:pPr>
        <w:pStyle w:val="Index1"/>
        <w:tabs>
          <w:tab w:val="right" w:pos="5030"/>
        </w:tabs>
        <w:rPr>
          <w:noProof/>
        </w:rPr>
      </w:pPr>
      <w:r>
        <w:rPr>
          <w:noProof/>
        </w:rPr>
        <w:t>Core CAL Suite Bridge for Microsoft Intune, 17</w:t>
      </w:r>
    </w:p>
    <w:p w:rsidR="00802D74" w:rsidRDefault="00802D74">
      <w:pPr>
        <w:pStyle w:val="Index1"/>
        <w:tabs>
          <w:tab w:val="right" w:pos="5030"/>
        </w:tabs>
        <w:rPr>
          <w:noProof/>
        </w:rPr>
      </w:pPr>
      <w:r>
        <w:rPr>
          <w:noProof/>
        </w:rPr>
        <w:t>Core CAL Suite Bridge for Office 365, 17, 56</w:t>
      </w:r>
    </w:p>
    <w:p w:rsidR="00802D74" w:rsidRDefault="00802D74">
      <w:pPr>
        <w:pStyle w:val="Index1"/>
        <w:tabs>
          <w:tab w:val="right" w:pos="5030"/>
        </w:tabs>
        <w:rPr>
          <w:noProof/>
        </w:rPr>
      </w:pPr>
      <w:r>
        <w:rPr>
          <w:noProof/>
        </w:rPr>
        <w:t>Core CAL Suite Bridge for Office 365 og Microsoft Intune, 17, 56</w:t>
      </w:r>
    </w:p>
    <w:p w:rsidR="00802D74" w:rsidRDefault="00802D74">
      <w:pPr>
        <w:pStyle w:val="Index1"/>
        <w:tabs>
          <w:tab w:val="right" w:pos="5030"/>
        </w:tabs>
        <w:rPr>
          <w:noProof/>
        </w:rPr>
      </w:pPr>
      <w:r>
        <w:rPr>
          <w:noProof/>
        </w:rPr>
        <w:t>Core CAL-er, 37</w:t>
      </w:r>
    </w:p>
    <w:p w:rsidR="00802D74" w:rsidRDefault="00802D74">
      <w:pPr>
        <w:pStyle w:val="Index1"/>
        <w:tabs>
          <w:tab w:val="right" w:pos="5030"/>
        </w:tabs>
        <w:rPr>
          <w:noProof/>
        </w:rPr>
      </w:pPr>
      <w:r>
        <w:rPr>
          <w:noProof/>
        </w:rPr>
        <w:t>Core Infrastructure Server Suite Datacenter, 18, 87</w:t>
      </w:r>
    </w:p>
    <w:p w:rsidR="00802D74" w:rsidRDefault="00802D74">
      <w:pPr>
        <w:pStyle w:val="Index1"/>
        <w:tabs>
          <w:tab w:val="right" w:pos="5030"/>
        </w:tabs>
        <w:rPr>
          <w:noProof/>
        </w:rPr>
      </w:pPr>
      <w:r>
        <w:rPr>
          <w:noProof/>
        </w:rPr>
        <w:t>Core Infrastructure Server Suite Standard, 18, 87</w:t>
      </w:r>
    </w:p>
    <w:p w:rsidR="00802D74" w:rsidRDefault="00802D74">
      <w:pPr>
        <w:pStyle w:val="Index1"/>
        <w:tabs>
          <w:tab w:val="right" w:pos="5030"/>
        </w:tabs>
        <w:rPr>
          <w:noProof/>
        </w:rPr>
      </w:pPr>
      <w:r>
        <w:rPr>
          <w:noProof/>
        </w:rPr>
        <w:t>Enterprise CAL, 56, 64, 67, 82, 87</w:t>
      </w:r>
    </w:p>
    <w:p w:rsidR="00802D74" w:rsidRDefault="00802D74">
      <w:pPr>
        <w:pStyle w:val="Index1"/>
        <w:tabs>
          <w:tab w:val="right" w:pos="5030"/>
        </w:tabs>
        <w:rPr>
          <w:noProof/>
        </w:rPr>
      </w:pPr>
      <w:r>
        <w:rPr>
          <w:noProof/>
        </w:rPr>
        <w:t>Enterprise CAL Bridge for Enterprise Mobility + Security, 17</w:t>
      </w:r>
    </w:p>
    <w:p w:rsidR="00802D74" w:rsidRDefault="00802D74">
      <w:pPr>
        <w:pStyle w:val="Index1"/>
        <w:tabs>
          <w:tab w:val="right" w:pos="5030"/>
        </w:tabs>
        <w:rPr>
          <w:noProof/>
        </w:rPr>
      </w:pPr>
      <w:r>
        <w:rPr>
          <w:noProof/>
        </w:rPr>
        <w:t>Enterprise CAL Bridge for Enterprise Mobility + Security From SA, 17</w:t>
      </w:r>
    </w:p>
    <w:p w:rsidR="00802D74" w:rsidRDefault="00802D74">
      <w:pPr>
        <w:pStyle w:val="Index1"/>
        <w:tabs>
          <w:tab w:val="right" w:pos="5030"/>
        </w:tabs>
        <w:rPr>
          <w:noProof/>
        </w:rPr>
      </w:pPr>
      <w:r>
        <w:rPr>
          <w:noProof/>
        </w:rPr>
        <w:t>Enterprise CAL Bridge for Office 365, 64</w:t>
      </w:r>
    </w:p>
    <w:p w:rsidR="00802D74" w:rsidRDefault="00802D74">
      <w:pPr>
        <w:pStyle w:val="Index1"/>
        <w:tabs>
          <w:tab w:val="right" w:pos="5030"/>
        </w:tabs>
        <w:rPr>
          <w:noProof/>
        </w:rPr>
      </w:pPr>
      <w:r>
        <w:rPr>
          <w:noProof/>
        </w:rPr>
        <w:t>Enterprise CAL Suite Bridge for Microsoft Intune, 17</w:t>
      </w:r>
    </w:p>
    <w:p w:rsidR="00802D74" w:rsidRDefault="00802D74">
      <w:pPr>
        <w:pStyle w:val="Index1"/>
        <w:tabs>
          <w:tab w:val="right" w:pos="5030"/>
        </w:tabs>
        <w:rPr>
          <w:noProof/>
        </w:rPr>
      </w:pPr>
      <w:r>
        <w:rPr>
          <w:noProof/>
        </w:rPr>
        <w:t>Enterprise CAL Suite Bridge for Office 365, 56</w:t>
      </w:r>
    </w:p>
    <w:p w:rsidR="00802D74" w:rsidRDefault="00802D74">
      <w:pPr>
        <w:pStyle w:val="Index1"/>
        <w:tabs>
          <w:tab w:val="right" w:pos="5030"/>
        </w:tabs>
        <w:rPr>
          <w:noProof/>
        </w:rPr>
      </w:pPr>
      <w:r>
        <w:rPr>
          <w:noProof/>
        </w:rPr>
        <w:t>Enterprise CAL Suite Bridge for Office 365, 17</w:t>
      </w:r>
    </w:p>
    <w:p w:rsidR="00802D74" w:rsidRDefault="00802D74">
      <w:pPr>
        <w:pStyle w:val="Index1"/>
        <w:tabs>
          <w:tab w:val="right" w:pos="5030"/>
        </w:tabs>
        <w:rPr>
          <w:noProof/>
        </w:rPr>
      </w:pPr>
      <w:r>
        <w:rPr>
          <w:noProof/>
        </w:rPr>
        <w:t>Enterprise CAL Suite Bridge for Office 365 og Microsoft Intune, 56</w:t>
      </w:r>
    </w:p>
    <w:p w:rsidR="00802D74" w:rsidRDefault="00802D74">
      <w:pPr>
        <w:pStyle w:val="Index1"/>
        <w:tabs>
          <w:tab w:val="right" w:pos="5030"/>
        </w:tabs>
        <w:rPr>
          <w:noProof/>
        </w:rPr>
      </w:pPr>
      <w:r>
        <w:rPr>
          <w:noProof/>
        </w:rPr>
        <w:t>Enterprise CAL Suite Bridge for Office 365 og Microsoft Intune, 17</w:t>
      </w:r>
    </w:p>
    <w:p w:rsidR="00802D74" w:rsidRDefault="00802D74">
      <w:pPr>
        <w:pStyle w:val="Index1"/>
        <w:tabs>
          <w:tab w:val="right" w:pos="5030"/>
        </w:tabs>
        <w:rPr>
          <w:noProof/>
        </w:rPr>
      </w:pPr>
      <w:r>
        <w:rPr>
          <w:noProof/>
        </w:rPr>
        <w:t>Enterprise CAL-er, 37</w:t>
      </w:r>
    </w:p>
    <w:p w:rsidR="00802D74" w:rsidRDefault="00802D74">
      <w:pPr>
        <w:pStyle w:val="Index1"/>
        <w:tabs>
          <w:tab w:val="right" w:pos="5030"/>
        </w:tabs>
        <w:rPr>
          <w:noProof/>
        </w:rPr>
      </w:pPr>
      <w:r>
        <w:rPr>
          <w:noProof/>
        </w:rPr>
        <w:t>Enterprise CAL-pakke, 17</w:t>
      </w:r>
    </w:p>
    <w:p w:rsidR="00802D74" w:rsidRDefault="00802D74">
      <w:pPr>
        <w:pStyle w:val="Index1"/>
        <w:tabs>
          <w:tab w:val="right" w:pos="5030"/>
        </w:tabs>
        <w:rPr>
          <w:noProof/>
        </w:rPr>
      </w:pPr>
      <w:r>
        <w:rPr>
          <w:noProof/>
        </w:rPr>
        <w:t>Enterprise Mobility + Security, 58, 65</w:t>
      </w:r>
    </w:p>
    <w:p w:rsidR="00802D74" w:rsidRDefault="00802D74">
      <w:pPr>
        <w:pStyle w:val="Index1"/>
        <w:tabs>
          <w:tab w:val="right" w:pos="5030"/>
        </w:tabs>
        <w:rPr>
          <w:noProof/>
        </w:rPr>
      </w:pPr>
      <w:r>
        <w:rPr>
          <w:noProof/>
        </w:rPr>
        <w:t>Enterprise Mobility + Security E3, 17, 18, 56</w:t>
      </w:r>
    </w:p>
    <w:p w:rsidR="00802D74" w:rsidRDefault="00802D74">
      <w:pPr>
        <w:pStyle w:val="Index1"/>
        <w:tabs>
          <w:tab w:val="right" w:pos="5030"/>
        </w:tabs>
        <w:rPr>
          <w:noProof/>
        </w:rPr>
      </w:pPr>
      <w:r>
        <w:rPr>
          <w:noProof/>
        </w:rPr>
        <w:t>Enterprise Mobility + Security E3 Add-on, 56</w:t>
      </w:r>
    </w:p>
    <w:p w:rsidR="00802D74" w:rsidRDefault="00802D74">
      <w:pPr>
        <w:pStyle w:val="Index1"/>
        <w:tabs>
          <w:tab w:val="right" w:pos="5030"/>
        </w:tabs>
        <w:rPr>
          <w:noProof/>
        </w:rPr>
      </w:pPr>
      <w:r>
        <w:rPr>
          <w:noProof/>
        </w:rPr>
        <w:t>Enterprise Mobility + Security E3 From SA, 56</w:t>
      </w:r>
    </w:p>
    <w:p w:rsidR="00802D74" w:rsidRDefault="00802D74">
      <w:pPr>
        <w:pStyle w:val="Index1"/>
        <w:tabs>
          <w:tab w:val="right" w:pos="5030"/>
        </w:tabs>
        <w:rPr>
          <w:noProof/>
        </w:rPr>
      </w:pPr>
      <w:r>
        <w:rPr>
          <w:noProof/>
        </w:rPr>
        <w:t>Enterprise Mobility + Security E5, 18, 56</w:t>
      </w:r>
    </w:p>
    <w:p w:rsidR="00802D74" w:rsidRDefault="00802D74">
      <w:pPr>
        <w:pStyle w:val="Index1"/>
        <w:tabs>
          <w:tab w:val="right" w:pos="5030"/>
        </w:tabs>
        <w:rPr>
          <w:noProof/>
        </w:rPr>
      </w:pPr>
      <w:r>
        <w:rPr>
          <w:noProof/>
        </w:rPr>
        <w:t>Enterprise Mobility + Security E5 Add-on, 56</w:t>
      </w:r>
    </w:p>
    <w:p w:rsidR="00802D74" w:rsidRDefault="00802D74">
      <w:pPr>
        <w:pStyle w:val="Index1"/>
        <w:tabs>
          <w:tab w:val="right" w:pos="5030"/>
        </w:tabs>
        <w:rPr>
          <w:noProof/>
        </w:rPr>
      </w:pPr>
      <w:r>
        <w:rPr>
          <w:noProof/>
        </w:rPr>
        <w:t>Enterprise Mobility + Security E5 From SA, 56</w:t>
      </w:r>
    </w:p>
    <w:p w:rsidR="00802D74" w:rsidRDefault="00802D74">
      <w:pPr>
        <w:pStyle w:val="Index1"/>
        <w:tabs>
          <w:tab w:val="right" w:pos="5030"/>
        </w:tabs>
        <w:rPr>
          <w:noProof/>
        </w:rPr>
      </w:pPr>
      <w:r>
        <w:rPr>
          <w:noProof/>
        </w:rPr>
        <w:t>Enterprise Mobility + Security From SA, 58</w:t>
      </w:r>
    </w:p>
    <w:p w:rsidR="00802D74" w:rsidRDefault="00802D74">
      <w:pPr>
        <w:pStyle w:val="Index1"/>
        <w:tabs>
          <w:tab w:val="right" w:pos="5030"/>
        </w:tabs>
        <w:rPr>
          <w:noProof/>
        </w:rPr>
      </w:pPr>
      <w:r>
        <w:rPr>
          <w:noProof/>
        </w:rPr>
        <w:t>Excel 2016, 25</w:t>
      </w:r>
    </w:p>
    <w:p w:rsidR="00802D74" w:rsidRDefault="00802D74">
      <w:pPr>
        <w:pStyle w:val="Index1"/>
        <w:tabs>
          <w:tab w:val="right" w:pos="5030"/>
        </w:tabs>
        <w:rPr>
          <w:noProof/>
        </w:rPr>
      </w:pPr>
      <w:r>
        <w:rPr>
          <w:noProof/>
        </w:rPr>
        <w:t>Excel 2016 for Mac, 26</w:t>
      </w:r>
    </w:p>
    <w:p w:rsidR="00802D74" w:rsidRDefault="00802D74">
      <w:pPr>
        <w:pStyle w:val="Index1"/>
        <w:tabs>
          <w:tab w:val="right" w:pos="5030"/>
        </w:tabs>
        <w:rPr>
          <w:noProof/>
        </w:rPr>
      </w:pPr>
      <w:r>
        <w:rPr>
          <w:noProof/>
        </w:rPr>
        <w:t>Exchange Hosted Archive, 67</w:t>
      </w:r>
    </w:p>
    <w:p w:rsidR="00802D74" w:rsidRDefault="00802D74">
      <w:pPr>
        <w:pStyle w:val="Index1"/>
        <w:tabs>
          <w:tab w:val="right" w:pos="5030"/>
        </w:tabs>
        <w:rPr>
          <w:noProof/>
        </w:rPr>
      </w:pPr>
      <w:r>
        <w:rPr>
          <w:noProof/>
        </w:rPr>
        <w:t>Exchange Online Archiving for Exchange Online, 66</w:t>
      </w:r>
    </w:p>
    <w:p w:rsidR="00802D74" w:rsidRDefault="00802D74">
      <w:pPr>
        <w:pStyle w:val="Index1"/>
        <w:tabs>
          <w:tab w:val="right" w:pos="5030"/>
        </w:tabs>
        <w:rPr>
          <w:noProof/>
        </w:rPr>
      </w:pPr>
      <w:r>
        <w:rPr>
          <w:noProof/>
        </w:rPr>
        <w:t>Exchange Online Archiving for Exchange Server, 17, 66</w:t>
      </w:r>
    </w:p>
    <w:p w:rsidR="00802D74" w:rsidRDefault="00802D74">
      <w:pPr>
        <w:pStyle w:val="Index1"/>
        <w:tabs>
          <w:tab w:val="right" w:pos="5030"/>
        </w:tabs>
        <w:rPr>
          <w:noProof/>
        </w:rPr>
      </w:pPr>
      <w:r>
        <w:rPr>
          <w:noProof/>
        </w:rPr>
        <w:t>Exchange Online Kiosk, 66</w:t>
      </w:r>
    </w:p>
    <w:p w:rsidR="00802D74" w:rsidRDefault="00802D74">
      <w:pPr>
        <w:pStyle w:val="Index1"/>
        <w:tabs>
          <w:tab w:val="right" w:pos="5030"/>
        </w:tabs>
        <w:rPr>
          <w:noProof/>
        </w:rPr>
      </w:pPr>
      <w:r>
        <w:rPr>
          <w:noProof/>
        </w:rPr>
        <w:t>Exchange Online Plan 1, 28, 66</w:t>
      </w:r>
    </w:p>
    <w:p w:rsidR="00802D74" w:rsidRDefault="00802D74">
      <w:pPr>
        <w:pStyle w:val="Index1"/>
        <w:tabs>
          <w:tab w:val="right" w:pos="5030"/>
        </w:tabs>
        <w:rPr>
          <w:noProof/>
        </w:rPr>
      </w:pPr>
      <w:r>
        <w:rPr>
          <w:noProof/>
        </w:rPr>
        <w:t>Exchange Online Plan 1 Add-on, 64, 66</w:t>
      </w:r>
    </w:p>
    <w:p w:rsidR="00802D74" w:rsidRDefault="00802D74">
      <w:pPr>
        <w:pStyle w:val="Index1"/>
        <w:tabs>
          <w:tab w:val="right" w:pos="5030"/>
        </w:tabs>
        <w:rPr>
          <w:noProof/>
        </w:rPr>
      </w:pPr>
      <w:r>
        <w:rPr>
          <w:noProof/>
        </w:rPr>
        <w:t>Exchange Online Plan 1A for Alumni, 66</w:t>
      </w:r>
    </w:p>
    <w:p w:rsidR="00802D74" w:rsidRDefault="00802D74">
      <w:pPr>
        <w:pStyle w:val="Index1"/>
        <w:tabs>
          <w:tab w:val="right" w:pos="5030"/>
        </w:tabs>
        <w:rPr>
          <w:noProof/>
        </w:rPr>
      </w:pPr>
      <w:r>
        <w:rPr>
          <w:noProof/>
        </w:rPr>
        <w:t>Exchange Online Plan 2, 28, 66</w:t>
      </w:r>
    </w:p>
    <w:p w:rsidR="00802D74" w:rsidRDefault="00802D74">
      <w:pPr>
        <w:pStyle w:val="Index1"/>
        <w:tabs>
          <w:tab w:val="right" w:pos="5030"/>
        </w:tabs>
        <w:rPr>
          <w:noProof/>
        </w:rPr>
      </w:pPr>
      <w:r>
        <w:rPr>
          <w:noProof/>
        </w:rPr>
        <w:t>Exchange Online Protection, 17, 66</w:t>
      </w:r>
    </w:p>
    <w:p w:rsidR="00802D74" w:rsidRDefault="00802D74">
      <w:pPr>
        <w:pStyle w:val="Index1"/>
        <w:tabs>
          <w:tab w:val="right" w:pos="5030"/>
        </w:tabs>
        <w:rPr>
          <w:noProof/>
        </w:rPr>
      </w:pPr>
      <w:r>
        <w:rPr>
          <w:noProof/>
        </w:rPr>
        <w:t>Exchange Server, 57</w:t>
      </w:r>
    </w:p>
    <w:p w:rsidR="00802D74" w:rsidRDefault="00802D74">
      <w:pPr>
        <w:pStyle w:val="Index1"/>
        <w:tabs>
          <w:tab w:val="right" w:pos="5030"/>
        </w:tabs>
        <w:rPr>
          <w:noProof/>
        </w:rPr>
      </w:pPr>
      <w:r>
        <w:rPr>
          <w:noProof/>
        </w:rPr>
        <w:t>Exchange Server 2013, 28</w:t>
      </w:r>
    </w:p>
    <w:p w:rsidR="00802D74" w:rsidRDefault="00802D74">
      <w:pPr>
        <w:pStyle w:val="Index1"/>
        <w:tabs>
          <w:tab w:val="right" w:pos="5030"/>
        </w:tabs>
        <w:rPr>
          <w:noProof/>
        </w:rPr>
      </w:pPr>
      <w:r>
        <w:rPr>
          <w:noProof/>
        </w:rPr>
        <w:t>Exchange Server Enterprise, 87</w:t>
      </w:r>
    </w:p>
    <w:p w:rsidR="00802D74" w:rsidRDefault="00802D74">
      <w:pPr>
        <w:pStyle w:val="Index1"/>
        <w:tabs>
          <w:tab w:val="right" w:pos="5030"/>
        </w:tabs>
        <w:rPr>
          <w:noProof/>
        </w:rPr>
      </w:pPr>
      <w:r>
        <w:rPr>
          <w:noProof/>
        </w:rPr>
        <w:t>Exchange Server Enterprise 2016, 28</w:t>
      </w:r>
    </w:p>
    <w:p w:rsidR="00802D74" w:rsidRDefault="00802D74">
      <w:pPr>
        <w:pStyle w:val="Index1"/>
        <w:tabs>
          <w:tab w:val="right" w:pos="5030"/>
        </w:tabs>
        <w:rPr>
          <w:noProof/>
        </w:rPr>
      </w:pPr>
      <w:r>
        <w:rPr>
          <w:noProof/>
        </w:rPr>
        <w:t>Exchange Server Enterprise 2016 CAL, 28</w:t>
      </w:r>
    </w:p>
    <w:p w:rsidR="00802D74" w:rsidRDefault="00802D74">
      <w:pPr>
        <w:pStyle w:val="Index1"/>
        <w:tabs>
          <w:tab w:val="right" w:pos="5030"/>
        </w:tabs>
        <w:rPr>
          <w:noProof/>
        </w:rPr>
      </w:pPr>
      <w:r>
        <w:rPr>
          <w:noProof/>
        </w:rPr>
        <w:t>Exchange Server Standard, 87</w:t>
      </w:r>
    </w:p>
    <w:p w:rsidR="00802D74" w:rsidRDefault="00802D74">
      <w:pPr>
        <w:pStyle w:val="Index1"/>
        <w:tabs>
          <w:tab w:val="right" w:pos="5030"/>
        </w:tabs>
        <w:rPr>
          <w:noProof/>
        </w:rPr>
      </w:pPr>
      <w:r>
        <w:rPr>
          <w:noProof/>
        </w:rPr>
        <w:t>Exchange Server Standard 2016, 28</w:t>
      </w:r>
    </w:p>
    <w:p w:rsidR="00802D74" w:rsidRDefault="00802D74">
      <w:pPr>
        <w:pStyle w:val="Index1"/>
        <w:tabs>
          <w:tab w:val="right" w:pos="5030"/>
        </w:tabs>
        <w:rPr>
          <w:noProof/>
        </w:rPr>
      </w:pPr>
      <w:r>
        <w:rPr>
          <w:noProof/>
        </w:rPr>
        <w:t>Exchange Server Standard 2016 CAL, 28</w:t>
      </w:r>
    </w:p>
    <w:p w:rsidR="00802D74" w:rsidRDefault="00802D74">
      <w:pPr>
        <w:pStyle w:val="Index1"/>
        <w:tabs>
          <w:tab w:val="right" w:pos="5030"/>
        </w:tabs>
        <w:rPr>
          <w:noProof/>
        </w:rPr>
      </w:pPr>
      <w:r>
        <w:rPr>
          <w:noProof/>
        </w:rPr>
        <w:lastRenderedPageBreak/>
        <w:t>Forefront Identity Manager 2010 – Windows Live Edition, 21</w:t>
      </w:r>
    </w:p>
    <w:p w:rsidR="00802D74" w:rsidRDefault="00802D74">
      <w:pPr>
        <w:pStyle w:val="Index1"/>
        <w:tabs>
          <w:tab w:val="right" w:pos="5030"/>
        </w:tabs>
        <w:rPr>
          <w:noProof/>
        </w:rPr>
      </w:pPr>
      <w:r>
        <w:rPr>
          <w:noProof/>
        </w:rPr>
        <w:t>Forefront Identity Manager 2010 R2, 25</w:t>
      </w:r>
    </w:p>
    <w:p w:rsidR="00802D74" w:rsidRDefault="00802D74">
      <w:pPr>
        <w:pStyle w:val="Index1"/>
        <w:tabs>
          <w:tab w:val="right" w:pos="5030"/>
        </w:tabs>
        <w:rPr>
          <w:noProof/>
        </w:rPr>
      </w:pPr>
      <w:r>
        <w:rPr>
          <w:noProof/>
        </w:rPr>
        <w:t>Forefront Identity Manager 2010 R2 – Windows Live Edition, 21</w:t>
      </w:r>
    </w:p>
    <w:p w:rsidR="00802D74" w:rsidRDefault="00802D74">
      <w:pPr>
        <w:pStyle w:val="Index1"/>
        <w:tabs>
          <w:tab w:val="right" w:pos="5030"/>
        </w:tabs>
        <w:rPr>
          <w:noProof/>
        </w:rPr>
      </w:pPr>
      <w:r>
        <w:rPr>
          <w:noProof/>
        </w:rPr>
        <w:t>Forefront TMG Enterprise, 87</w:t>
      </w:r>
    </w:p>
    <w:p w:rsidR="00802D74" w:rsidRDefault="00802D74">
      <w:pPr>
        <w:pStyle w:val="Index1"/>
        <w:tabs>
          <w:tab w:val="right" w:pos="5030"/>
        </w:tabs>
        <w:rPr>
          <w:noProof/>
        </w:rPr>
      </w:pPr>
      <w:r>
        <w:rPr>
          <w:noProof/>
        </w:rPr>
        <w:t>Forefront TMG Standard, 87</w:t>
      </w:r>
    </w:p>
    <w:p w:rsidR="00802D74" w:rsidRDefault="00802D74">
      <w:pPr>
        <w:pStyle w:val="Index1"/>
        <w:tabs>
          <w:tab w:val="right" w:pos="5030"/>
        </w:tabs>
        <w:rPr>
          <w:noProof/>
        </w:rPr>
      </w:pPr>
      <w:r>
        <w:rPr>
          <w:noProof/>
        </w:rPr>
        <w:t>Forefront United Access Gateway 2010, 18</w:t>
      </w:r>
    </w:p>
    <w:p w:rsidR="00802D74" w:rsidRDefault="00802D74">
      <w:pPr>
        <w:pStyle w:val="Index1"/>
        <w:tabs>
          <w:tab w:val="right" w:pos="5030"/>
        </w:tabs>
        <w:rPr>
          <w:noProof/>
        </w:rPr>
      </w:pPr>
      <w:r>
        <w:rPr>
          <w:noProof/>
        </w:rPr>
        <w:t>Hjemmearbeid for Mac 2016, 27</w:t>
      </w:r>
    </w:p>
    <w:p w:rsidR="00802D74" w:rsidRDefault="00802D74">
      <w:pPr>
        <w:pStyle w:val="Index1"/>
        <w:tabs>
          <w:tab w:val="right" w:pos="5030"/>
        </w:tabs>
        <w:rPr>
          <w:noProof/>
        </w:rPr>
      </w:pPr>
      <w:r>
        <w:rPr>
          <w:noProof/>
        </w:rPr>
        <w:t>Hjemmearbeid for Office Professional Plus 2016, 25</w:t>
      </w:r>
    </w:p>
    <w:p w:rsidR="00802D74" w:rsidRDefault="00802D74">
      <w:pPr>
        <w:pStyle w:val="Index1"/>
        <w:tabs>
          <w:tab w:val="right" w:pos="5030"/>
        </w:tabs>
        <w:rPr>
          <w:noProof/>
        </w:rPr>
      </w:pPr>
      <w:r>
        <w:rPr>
          <w:noProof/>
        </w:rPr>
        <w:t>Hjemmearbeid for Office Standard 2016, 25</w:t>
      </w:r>
    </w:p>
    <w:p w:rsidR="00802D74" w:rsidRDefault="00802D74">
      <w:pPr>
        <w:pStyle w:val="Index1"/>
        <w:tabs>
          <w:tab w:val="right" w:pos="5030"/>
        </w:tabs>
        <w:rPr>
          <w:noProof/>
        </w:rPr>
      </w:pPr>
      <w:r>
        <w:rPr>
          <w:noProof/>
        </w:rPr>
        <w:t>HPC Pack, 50</w:t>
      </w:r>
    </w:p>
    <w:p w:rsidR="00802D74" w:rsidRDefault="00802D74">
      <w:pPr>
        <w:pStyle w:val="Index1"/>
        <w:tabs>
          <w:tab w:val="right" w:pos="5030"/>
        </w:tabs>
        <w:rPr>
          <w:noProof/>
        </w:rPr>
      </w:pPr>
      <w:r>
        <w:rPr>
          <w:noProof/>
        </w:rPr>
        <w:t>Importtjeneste for Office 365, 66</w:t>
      </w:r>
    </w:p>
    <w:p w:rsidR="00802D74" w:rsidRDefault="00802D74">
      <w:pPr>
        <w:pStyle w:val="Index1"/>
        <w:tabs>
          <w:tab w:val="right" w:pos="5030"/>
        </w:tabs>
        <w:rPr>
          <w:noProof/>
        </w:rPr>
      </w:pPr>
      <w:r>
        <w:rPr>
          <w:noProof/>
        </w:rPr>
        <w:t>Kommersiell bruk av Office Home &amp; Student 2013 RT, 25</w:t>
      </w:r>
    </w:p>
    <w:p w:rsidR="00802D74" w:rsidRDefault="00802D74">
      <w:pPr>
        <w:pStyle w:val="Index1"/>
        <w:tabs>
          <w:tab w:val="right" w:pos="5030"/>
        </w:tabs>
        <w:rPr>
          <w:noProof/>
        </w:rPr>
      </w:pPr>
      <w:r>
        <w:rPr>
          <w:noProof/>
        </w:rPr>
        <w:t>Live Meeting Professional, 31</w:t>
      </w:r>
    </w:p>
    <w:p w:rsidR="00802D74" w:rsidRDefault="00802D74">
      <w:pPr>
        <w:pStyle w:val="Index1"/>
        <w:tabs>
          <w:tab w:val="right" w:pos="5030"/>
        </w:tabs>
        <w:rPr>
          <w:noProof/>
        </w:rPr>
      </w:pPr>
      <w:r>
        <w:rPr>
          <w:noProof/>
        </w:rPr>
        <w:t>Live Meeting Standard, 31</w:t>
      </w:r>
    </w:p>
    <w:p w:rsidR="00802D74" w:rsidRDefault="00802D74">
      <w:pPr>
        <w:pStyle w:val="Index1"/>
        <w:tabs>
          <w:tab w:val="right" w:pos="5030"/>
        </w:tabs>
        <w:rPr>
          <w:noProof/>
        </w:rPr>
      </w:pPr>
      <w:r>
        <w:rPr>
          <w:noProof/>
        </w:rPr>
        <w:t>Lync 2013, 25</w:t>
      </w:r>
    </w:p>
    <w:p w:rsidR="00802D74" w:rsidRDefault="00802D74">
      <w:pPr>
        <w:pStyle w:val="Index1"/>
        <w:tabs>
          <w:tab w:val="right" w:pos="5030"/>
        </w:tabs>
        <w:rPr>
          <w:noProof/>
        </w:rPr>
      </w:pPr>
      <w:r>
        <w:rPr>
          <w:noProof/>
        </w:rPr>
        <w:t>Lync for Mac 2011, 27, 69</w:t>
      </w:r>
    </w:p>
    <w:p w:rsidR="00802D74" w:rsidRDefault="00802D74">
      <w:pPr>
        <w:pStyle w:val="Index1"/>
        <w:tabs>
          <w:tab w:val="right" w:pos="5030"/>
        </w:tabs>
        <w:rPr>
          <w:noProof/>
        </w:rPr>
      </w:pPr>
      <w:r>
        <w:rPr>
          <w:noProof/>
        </w:rPr>
        <w:t>Lync Server 2010, 30</w:t>
      </w:r>
    </w:p>
    <w:p w:rsidR="00802D74" w:rsidRDefault="00802D74">
      <w:pPr>
        <w:pStyle w:val="Index1"/>
        <w:tabs>
          <w:tab w:val="right" w:pos="5030"/>
        </w:tabs>
        <w:rPr>
          <w:noProof/>
        </w:rPr>
      </w:pPr>
      <w:r>
        <w:rPr>
          <w:noProof/>
        </w:rPr>
        <w:t>Lync Server 2013, 30</w:t>
      </w:r>
    </w:p>
    <w:p w:rsidR="00802D74" w:rsidRDefault="00802D74">
      <w:pPr>
        <w:pStyle w:val="Index1"/>
        <w:tabs>
          <w:tab w:val="right" w:pos="5030"/>
        </w:tabs>
        <w:rPr>
          <w:noProof/>
        </w:rPr>
      </w:pPr>
      <w:r>
        <w:rPr>
          <w:noProof/>
        </w:rPr>
        <w:t>Lync Voice Add-on for Secure Productive Enterprise, 57</w:t>
      </w:r>
    </w:p>
    <w:p w:rsidR="00802D74" w:rsidRDefault="00802D74">
      <w:pPr>
        <w:pStyle w:val="Index1"/>
        <w:tabs>
          <w:tab w:val="right" w:pos="5030"/>
        </w:tabs>
        <w:rPr>
          <w:noProof/>
        </w:rPr>
      </w:pPr>
      <w:r>
        <w:rPr>
          <w:noProof/>
        </w:rPr>
        <w:t>Microsoft Azure Platform-tjenester, 89</w:t>
      </w:r>
    </w:p>
    <w:p w:rsidR="00802D74" w:rsidRDefault="00802D74">
      <w:pPr>
        <w:pStyle w:val="Index1"/>
        <w:tabs>
          <w:tab w:val="right" w:pos="5030"/>
        </w:tabs>
        <w:rPr>
          <w:noProof/>
        </w:rPr>
      </w:pPr>
      <w:r>
        <w:rPr>
          <w:noProof/>
        </w:rPr>
        <w:t>Microsoft Azure StorSimple Premium-støtte, 54</w:t>
      </w:r>
    </w:p>
    <w:p w:rsidR="00802D74" w:rsidRDefault="00802D74">
      <w:pPr>
        <w:pStyle w:val="Index1"/>
        <w:tabs>
          <w:tab w:val="right" w:pos="5030"/>
        </w:tabs>
        <w:rPr>
          <w:noProof/>
        </w:rPr>
      </w:pPr>
      <w:r>
        <w:rPr>
          <w:noProof/>
        </w:rPr>
        <w:t>Microsoft Azure StorSimple Standard-støtte, 54</w:t>
      </w:r>
    </w:p>
    <w:p w:rsidR="00802D74" w:rsidRDefault="00802D74">
      <w:pPr>
        <w:pStyle w:val="Index1"/>
        <w:tabs>
          <w:tab w:val="right" w:pos="5030"/>
        </w:tabs>
        <w:rPr>
          <w:noProof/>
        </w:rPr>
      </w:pPr>
      <w:r>
        <w:rPr>
          <w:noProof/>
        </w:rPr>
        <w:t>Microsoft Azure StorSimple Standard-støtte til StorSimple Premium-støtte, 54</w:t>
      </w:r>
    </w:p>
    <w:p w:rsidR="00802D74" w:rsidRDefault="00802D74">
      <w:pPr>
        <w:pStyle w:val="Index1"/>
        <w:tabs>
          <w:tab w:val="right" w:pos="5030"/>
        </w:tabs>
        <w:rPr>
          <w:noProof/>
        </w:rPr>
      </w:pPr>
      <w:r>
        <w:rPr>
          <w:noProof/>
        </w:rPr>
        <w:t>Microsoft Azure-tjenester, 54, 88</w:t>
      </w:r>
    </w:p>
    <w:p w:rsidR="00802D74" w:rsidRDefault="00802D74">
      <w:pPr>
        <w:pStyle w:val="Index1"/>
        <w:tabs>
          <w:tab w:val="right" w:pos="5030"/>
        </w:tabs>
        <w:rPr>
          <w:noProof/>
        </w:rPr>
      </w:pPr>
      <w:r>
        <w:rPr>
          <w:noProof/>
        </w:rPr>
        <w:t>Microsoft Dynamics AX 2012 R2, 22</w:t>
      </w:r>
    </w:p>
    <w:p w:rsidR="00802D74" w:rsidRDefault="00802D74">
      <w:pPr>
        <w:pStyle w:val="Index1"/>
        <w:tabs>
          <w:tab w:val="right" w:pos="5030"/>
        </w:tabs>
        <w:rPr>
          <w:noProof/>
        </w:rPr>
      </w:pPr>
      <w:r>
        <w:rPr>
          <w:noProof/>
        </w:rPr>
        <w:t>Microsoft Dynamics AX 2012 R3 Enterprise Additive CAL, 22</w:t>
      </w:r>
    </w:p>
    <w:p w:rsidR="00802D74" w:rsidRDefault="00802D74">
      <w:pPr>
        <w:pStyle w:val="Index1"/>
        <w:tabs>
          <w:tab w:val="right" w:pos="5030"/>
        </w:tabs>
        <w:rPr>
          <w:noProof/>
        </w:rPr>
      </w:pPr>
      <w:r>
        <w:rPr>
          <w:noProof/>
        </w:rPr>
        <w:t>Microsoft Dynamics AX 2012 R3 Enterprise CAL, 21</w:t>
      </w:r>
    </w:p>
    <w:p w:rsidR="00802D74" w:rsidRDefault="00802D74">
      <w:pPr>
        <w:pStyle w:val="Index1"/>
        <w:tabs>
          <w:tab w:val="right" w:pos="5030"/>
        </w:tabs>
        <w:rPr>
          <w:noProof/>
        </w:rPr>
      </w:pPr>
      <w:r>
        <w:rPr>
          <w:noProof/>
        </w:rPr>
        <w:t>Microsoft Dynamics AX 2012 R3 Functional Additive CAL, 21</w:t>
      </w:r>
    </w:p>
    <w:p w:rsidR="00802D74" w:rsidRDefault="00802D74">
      <w:pPr>
        <w:pStyle w:val="Index1"/>
        <w:tabs>
          <w:tab w:val="right" w:pos="5030"/>
        </w:tabs>
        <w:rPr>
          <w:noProof/>
        </w:rPr>
      </w:pPr>
      <w:r>
        <w:rPr>
          <w:noProof/>
        </w:rPr>
        <w:t>Microsoft Dynamics AX 2012 R3 Functional CAL, 21</w:t>
      </w:r>
    </w:p>
    <w:p w:rsidR="00802D74" w:rsidRDefault="00802D74">
      <w:pPr>
        <w:pStyle w:val="Index1"/>
        <w:tabs>
          <w:tab w:val="right" w:pos="5030"/>
        </w:tabs>
        <w:rPr>
          <w:noProof/>
        </w:rPr>
      </w:pPr>
      <w:r>
        <w:rPr>
          <w:noProof/>
        </w:rPr>
        <w:t>Microsoft Dynamics AX 2012 R3 Self Serve CAL, 21</w:t>
      </w:r>
    </w:p>
    <w:p w:rsidR="00802D74" w:rsidRDefault="00802D74">
      <w:pPr>
        <w:pStyle w:val="Index1"/>
        <w:tabs>
          <w:tab w:val="right" w:pos="5030"/>
        </w:tabs>
        <w:rPr>
          <w:noProof/>
        </w:rPr>
      </w:pPr>
      <w:r>
        <w:rPr>
          <w:noProof/>
        </w:rPr>
        <w:t>Microsoft Dynamics AX 2012 R3 Server, 21</w:t>
      </w:r>
    </w:p>
    <w:p w:rsidR="00802D74" w:rsidRDefault="00802D74">
      <w:pPr>
        <w:pStyle w:val="Index1"/>
        <w:tabs>
          <w:tab w:val="right" w:pos="5030"/>
        </w:tabs>
        <w:rPr>
          <w:noProof/>
        </w:rPr>
      </w:pPr>
      <w:r>
        <w:rPr>
          <w:noProof/>
        </w:rPr>
        <w:t>Microsoft Dynamics AX 2012 R3 Standard Commerce Server Core, 21</w:t>
      </w:r>
    </w:p>
    <w:p w:rsidR="00802D74" w:rsidRDefault="00802D74">
      <w:pPr>
        <w:pStyle w:val="Index1"/>
        <w:tabs>
          <w:tab w:val="right" w:pos="5030"/>
        </w:tabs>
        <w:rPr>
          <w:noProof/>
        </w:rPr>
      </w:pPr>
      <w:r>
        <w:rPr>
          <w:noProof/>
        </w:rPr>
        <w:t>Microsoft Dynamics AX 2012 R3 Store Server, 21</w:t>
      </w:r>
    </w:p>
    <w:p w:rsidR="00802D74" w:rsidRDefault="00802D74">
      <w:pPr>
        <w:pStyle w:val="Index1"/>
        <w:tabs>
          <w:tab w:val="right" w:pos="5030"/>
        </w:tabs>
        <w:rPr>
          <w:noProof/>
        </w:rPr>
      </w:pPr>
      <w:r>
        <w:rPr>
          <w:noProof/>
        </w:rPr>
        <w:t>Microsoft Dynamics AX 2012 R3 Task Additive CAL, 21</w:t>
      </w:r>
    </w:p>
    <w:p w:rsidR="00802D74" w:rsidRDefault="00802D74">
      <w:pPr>
        <w:pStyle w:val="Index1"/>
        <w:tabs>
          <w:tab w:val="right" w:pos="5030"/>
        </w:tabs>
        <w:rPr>
          <w:noProof/>
        </w:rPr>
      </w:pPr>
      <w:r>
        <w:rPr>
          <w:noProof/>
        </w:rPr>
        <w:t>Microsoft Dynamics AX 2012 R3 Task CAL, 21</w:t>
      </w:r>
    </w:p>
    <w:p w:rsidR="00802D74" w:rsidRDefault="00802D74">
      <w:pPr>
        <w:pStyle w:val="Index1"/>
        <w:tabs>
          <w:tab w:val="right" w:pos="5030"/>
        </w:tabs>
        <w:rPr>
          <w:noProof/>
        </w:rPr>
      </w:pPr>
      <w:r>
        <w:rPr>
          <w:noProof/>
        </w:rPr>
        <w:t>Microsoft Dynamics AX Additional Storage, 58</w:t>
      </w:r>
    </w:p>
    <w:p w:rsidR="00802D74" w:rsidRDefault="00802D74">
      <w:pPr>
        <w:pStyle w:val="Index1"/>
        <w:tabs>
          <w:tab w:val="right" w:pos="5030"/>
        </w:tabs>
        <w:rPr>
          <w:noProof/>
        </w:rPr>
      </w:pPr>
      <w:r>
        <w:rPr>
          <w:noProof/>
        </w:rPr>
        <w:t>Microsoft Dynamics AX Device, 58</w:t>
      </w:r>
    </w:p>
    <w:p w:rsidR="00802D74" w:rsidRDefault="00802D74">
      <w:pPr>
        <w:pStyle w:val="Index1"/>
        <w:tabs>
          <w:tab w:val="right" w:pos="5030"/>
        </w:tabs>
        <w:rPr>
          <w:noProof/>
        </w:rPr>
      </w:pPr>
      <w:r>
        <w:rPr>
          <w:noProof/>
        </w:rPr>
        <w:t>Microsoft Dynamics AX Device for SA, 58</w:t>
      </w:r>
    </w:p>
    <w:p w:rsidR="00802D74" w:rsidRDefault="00802D74">
      <w:pPr>
        <w:pStyle w:val="Index1"/>
        <w:tabs>
          <w:tab w:val="right" w:pos="5030"/>
        </w:tabs>
        <w:rPr>
          <w:noProof/>
        </w:rPr>
      </w:pPr>
      <w:r>
        <w:rPr>
          <w:noProof/>
        </w:rPr>
        <w:t>Microsoft Dynamics AX Enterprise, 58</w:t>
      </w:r>
    </w:p>
    <w:p w:rsidR="00802D74" w:rsidRDefault="00802D74">
      <w:pPr>
        <w:pStyle w:val="Index1"/>
        <w:tabs>
          <w:tab w:val="right" w:pos="5030"/>
        </w:tabs>
        <w:rPr>
          <w:noProof/>
        </w:rPr>
      </w:pPr>
      <w:r>
        <w:rPr>
          <w:noProof/>
        </w:rPr>
        <w:t>Microsoft Dynamics AX Enterprise Additive CAL, 59</w:t>
      </w:r>
    </w:p>
    <w:p w:rsidR="00802D74" w:rsidRDefault="00802D74">
      <w:pPr>
        <w:pStyle w:val="Index1"/>
        <w:tabs>
          <w:tab w:val="right" w:pos="5030"/>
        </w:tabs>
        <w:rPr>
          <w:noProof/>
        </w:rPr>
      </w:pPr>
      <w:r>
        <w:rPr>
          <w:noProof/>
        </w:rPr>
        <w:t>Microsoft Dynamics AX Enterprise CAL, 59, 81</w:t>
      </w:r>
    </w:p>
    <w:p w:rsidR="00802D74" w:rsidRDefault="00802D74">
      <w:pPr>
        <w:pStyle w:val="Index1"/>
        <w:tabs>
          <w:tab w:val="right" w:pos="5030"/>
        </w:tabs>
        <w:rPr>
          <w:noProof/>
        </w:rPr>
      </w:pPr>
      <w:r>
        <w:rPr>
          <w:noProof/>
        </w:rPr>
        <w:t>Microsoft Dynamics AX Enterprise for SA, 58</w:t>
      </w:r>
    </w:p>
    <w:p w:rsidR="00802D74" w:rsidRDefault="00802D74">
      <w:pPr>
        <w:pStyle w:val="Index1"/>
        <w:tabs>
          <w:tab w:val="right" w:pos="5030"/>
        </w:tabs>
        <w:rPr>
          <w:noProof/>
        </w:rPr>
      </w:pPr>
      <w:r>
        <w:rPr>
          <w:noProof/>
        </w:rPr>
        <w:t>Microsoft Dynamics AX Functional Additive CAL, 59</w:t>
      </w:r>
    </w:p>
    <w:p w:rsidR="00802D74" w:rsidRDefault="00802D74">
      <w:pPr>
        <w:pStyle w:val="Index1"/>
        <w:tabs>
          <w:tab w:val="right" w:pos="5030"/>
        </w:tabs>
        <w:rPr>
          <w:noProof/>
        </w:rPr>
      </w:pPr>
      <w:r>
        <w:rPr>
          <w:noProof/>
        </w:rPr>
        <w:t>Microsoft Dynamics AX Functional CAL, 59, 81</w:t>
      </w:r>
    </w:p>
    <w:p w:rsidR="00802D74" w:rsidRDefault="00802D74">
      <w:pPr>
        <w:pStyle w:val="Index1"/>
        <w:tabs>
          <w:tab w:val="right" w:pos="5030"/>
        </w:tabs>
        <w:rPr>
          <w:noProof/>
        </w:rPr>
      </w:pPr>
      <w:r>
        <w:rPr>
          <w:noProof/>
        </w:rPr>
        <w:t>Microsoft Dynamics AX Professional Direct Support, 59</w:t>
      </w:r>
    </w:p>
    <w:p w:rsidR="00802D74" w:rsidRDefault="00802D74">
      <w:pPr>
        <w:pStyle w:val="Index1"/>
        <w:tabs>
          <w:tab w:val="right" w:pos="5030"/>
        </w:tabs>
        <w:rPr>
          <w:noProof/>
        </w:rPr>
      </w:pPr>
      <w:r>
        <w:rPr>
          <w:noProof/>
        </w:rPr>
        <w:t>Microsoft Dynamics AX Sandbox Tier 1</w:t>
      </w:r>
    </w:p>
    <w:p w:rsidR="00802D74" w:rsidRDefault="00802D74">
      <w:pPr>
        <w:pStyle w:val="Index2"/>
        <w:tabs>
          <w:tab w:val="right" w:pos="5030"/>
        </w:tabs>
        <w:rPr>
          <w:noProof/>
        </w:rPr>
      </w:pPr>
      <w:r>
        <w:rPr>
          <w:noProof/>
        </w:rPr>
        <w:t>Developer &amp; Test Instance, 58</w:t>
      </w:r>
    </w:p>
    <w:p w:rsidR="00802D74" w:rsidRDefault="00802D74">
      <w:pPr>
        <w:pStyle w:val="Index1"/>
        <w:tabs>
          <w:tab w:val="right" w:pos="5030"/>
        </w:tabs>
        <w:rPr>
          <w:noProof/>
        </w:rPr>
      </w:pPr>
      <w:r>
        <w:rPr>
          <w:noProof/>
        </w:rPr>
        <w:t>Microsoft Dynamics AX Sandbox Tier 2</w:t>
      </w:r>
    </w:p>
    <w:p w:rsidR="00802D74" w:rsidRDefault="00802D74">
      <w:pPr>
        <w:pStyle w:val="Index2"/>
        <w:tabs>
          <w:tab w:val="right" w:pos="5030"/>
        </w:tabs>
        <w:rPr>
          <w:noProof/>
        </w:rPr>
      </w:pPr>
      <w:r>
        <w:rPr>
          <w:noProof/>
        </w:rPr>
        <w:t>Standard Acceptance testing, 58</w:t>
      </w:r>
    </w:p>
    <w:p w:rsidR="00802D74" w:rsidRDefault="00802D74">
      <w:pPr>
        <w:pStyle w:val="Index1"/>
        <w:tabs>
          <w:tab w:val="right" w:pos="5030"/>
        </w:tabs>
        <w:rPr>
          <w:noProof/>
        </w:rPr>
      </w:pPr>
      <w:r>
        <w:rPr>
          <w:noProof/>
        </w:rPr>
        <w:t>Microsoft Dynamics AX Sandbox Tier 3</w:t>
      </w:r>
    </w:p>
    <w:p w:rsidR="00802D74" w:rsidRDefault="00802D74">
      <w:pPr>
        <w:pStyle w:val="Index2"/>
        <w:tabs>
          <w:tab w:val="right" w:pos="5030"/>
        </w:tabs>
        <w:rPr>
          <w:noProof/>
        </w:rPr>
      </w:pPr>
      <w:r>
        <w:rPr>
          <w:noProof/>
        </w:rPr>
        <w:t>Premier Acceptance testing, 58</w:t>
      </w:r>
    </w:p>
    <w:p w:rsidR="00802D74" w:rsidRDefault="00802D74">
      <w:pPr>
        <w:pStyle w:val="Index1"/>
        <w:tabs>
          <w:tab w:val="right" w:pos="5030"/>
        </w:tabs>
        <w:rPr>
          <w:noProof/>
        </w:rPr>
      </w:pPr>
      <w:r>
        <w:rPr>
          <w:noProof/>
        </w:rPr>
        <w:t>Microsoft Dynamics AX Sandbox Tier 4</w:t>
      </w:r>
    </w:p>
    <w:p w:rsidR="00802D74" w:rsidRDefault="00802D74">
      <w:pPr>
        <w:pStyle w:val="Index2"/>
        <w:tabs>
          <w:tab w:val="right" w:pos="5030"/>
        </w:tabs>
        <w:rPr>
          <w:noProof/>
        </w:rPr>
      </w:pPr>
      <w:r>
        <w:rPr>
          <w:noProof/>
        </w:rPr>
        <w:t>Standard Performance testing (Tilleggs-SL), 58</w:t>
      </w:r>
    </w:p>
    <w:p w:rsidR="00802D74" w:rsidRDefault="00802D74">
      <w:pPr>
        <w:pStyle w:val="Index1"/>
        <w:tabs>
          <w:tab w:val="right" w:pos="5030"/>
        </w:tabs>
        <w:rPr>
          <w:noProof/>
        </w:rPr>
      </w:pPr>
      <w:r>
        <w:rPr>
          <w:noProof/>
        </w:rPr>
        <w:t>Microsoft Dynamics AX Sandbox Tier 5</w:t>
      </w:r>
    </w:p>
    <w:p w:rsidR="00802D74" w:rsidRDefault="00802D74">
      <w:pPr>
        <w:pStyle w:val="Index2"/>
        <w:tabs>
          <w:tab w:val="right" w:pos="5030"/>
        </w:tabs>
        <w:rPr>
          <w:noProof/>
        </w:rPr>
      </w:pPr>
      <w:r>
        <w:rPr>
          <w:noProof/>
        </w:rPr>
        <w:t>Premier Performance testing, 59</w:t>
      </w:r>
    </w:p>
    <w:p w:rsidR="00802D74" w:rsidRDefault="00802D74">
      <w:pPr>
        <w:pStyle w:val="Index1"/>
        <w:tabs>
          <w:tab w:val="right" w:pos="5030"/>
        </w:tabs>
        <w:rPr>
          <w:noProof/>
        </w:rPr>
      </w:pPr>
      <w:r>
        <w:rPr>
          <w:noProof/>
        </w:rPr>
        <w:t>Microsoft Dynamics AX Self Serve, 58</w:t>
      </w:r>
    </w:p>
    <w:p w:rsidR="00802D74" w:rsidRDefault="00802D74">
      <w:pPr>
        <w:pStyle w:val="Index1"/>
        <w:tabs>
          <w:tab w:val="right" w:pos="5030"/>
        </w:tabs>
        <w:rPr>
          <w:noProof/>
        </w:rPr>
      </w:pPr>
      <w:r>
        <w:rPr>
          <w:noProof/>
        </w:rPr>
        <w:t>Microsoft Dynamics AX Self Serve CAL, 59</w:t>
      </w:r>
    </w:p>
    <w:p w:rsidR="00802D74" w:rsidRDefault="00802D74">
      <w:pPr>
        <w:pStyle w:val="Index1"/>
        <w:tabs>
          <w:tab w:val="right" w:pos="5030"/>
        </w:tabs>
        <w:rPr>
          <w:noProof/>
        </w:rPr>
      </w:pPr>
      <w:r>
        <w:rPr>
          <w:noProof/>
        </w:rPr>
        <w:t>Microsoft Dynamics AX Self Serve for SA, 58</w:t>
      </w:r>
    </w:p>
    <w:p w:rsidR="00802D74" w:rsidRDefault="00802D74">
      <w:pPr>
        <w:pStyle w:val="Index1"/>
        <w:tabs>
          <w:tab w:val="right" w:pos="5030"/>
        </w:tabs>
        <w:rPr>
          <w:noProof/>
        </w:rPr>
      </w:pPr>
      <w:r>
        <w:rPr>
          <w:noProof/>
        </w:rPr>
        <w:t>Microsoft Dynamics AX Standard Commerce Core Server, 82</w:t>
      </w:r>
    </w:p>
    <w:p w:rsidR="00802D74" w:rsidRDefault="00802D74">
      <w:pPr>
        <w:pStyle w:val="Index1"/>
        <w:tabs>
          <w:tab w:val="right" w:pos="5030"/>
        </w:tabs>
        <w:rPr>
          <w:noProof/>
        </w:rPr>
      </w:pPr>
      <w:r>
        <w:rPr>
          <w:noProof/>
        </w:rPr>
        <w:t>Microsoft Dynamics AX Store Server, 81</w:t>
      </w:r>
    </w:p>
    <w:p w:rsidR="00802D74" w:rsidRDefault="00802D74">
      <w:pPr>
        <w:pStyle w:val="Index1"/>
        <w:tabs>
          <w:tab w:val="right" w:pos="5030"/>
        </w:tabs>
        <w:rPr>
          <w:noProof/>
        </w:rPr>
      </w:pPr>
      <w:r>
        <w:rPr>
          <w:noProof/>
        </w:rPr>
        <w:t>Microsoft Dynamics AX Task, 58</w:t>
      </w:r>
    </w:p>
    <w:p w:rsidR="00802D74" w:rsidRDefault="00802D74">
      <w:pPr>
        <w:pStyle w:val="Index1"/>
        <w:tabs>
          <w:tab w:val="right" w:pos="5030"/>
        </w:tabs>
        <w:rPr>
          <w:noProof/>
        </w:rPr>
      </w:pPr>
      <w:r>
        <w:rPr>
          <w:noProof/>
        </w:rPr>
        <w:t>Microsoft Dynamics AX Task Additive, Bruker-CAL, 59</w:t>
      </w:r>
    </w:p>
    <w:p w:rsidR="00802D74" w:rsidRDefault="00802D74">
      <w:pPr>
        <w:pStyle w:val="Index1"/>
        <w:tabs>
          <w:tab w:val="right" w:pos="5030"/>
        </w:tabs>
        <w:rPr>
          <w:noProof/>
        </w:rPr>
      </w:pPr>
      <w:r>
        <w:rPr>
          <w:noProof/>
        </w:rPr>
        <w:t>Microsoft Dynamics AX Task Additive, Enhets-CAL, 59</w:t>
      </w:r>
    </w:p>
    <w:p w:rsidR="00802D74" w:rsidRDefault="00802D74">
      <w:pPr>
        <w:pStyle w:val="Index1"/>
        <w:tabs>
          <w:tab w:val="right" w:pos="5030"/>
        </w:tabs>
        <w:rPr>
          <w:noProof/>
        </w:rPr>
      </w:pPr>
      <w:r>
        <w:rPr>
          <w:noProof/>
        </w:rPr>
        <w:t>Microsoft Dynamics AX Task CAL, 81</w:t>
      </w:r>
    </w:p>
    <w:p w:rsidR="00802D74" w:rsidRDefault="00802D74">
      <w:pPr>
        <w:pStyle w:val="Index1"/>
        <w:tabs>
          <w:tab w:val="right" w:pos="5030"/>
        </w:tabs>
        <w:rPr>
          <w:noProof/>
        </w:rPr>
      </w:pPr>
      <w:r>
        <w:rPr>
          <w:noProof/>
        </w:rPr>
        <w:t>Microsoft Dynamics AX Task for SA, 58</w:t>
      </w:r>
    </w:p>
    <w:p w:rsidR="00802D74" w:rsidRDefault="00802D74">
      <w:pPr>
        <w:pStyle w:val="Index1"/>
        <w:tabs>
          <w:tab w:val="right" w:pos="5030"/>
        </w:tabs>
        <w:rPr>
          <w:noProof/>
        </w:rPr>
      </w:pPr>
      <w:r>
        <w:rPr>
          <w:noProof/>
        </w:rPr>
        <w:t>Microsoft Dynamics AX Task User CAL, 59</w:t>
      </w:r>
    </w:p>
    <w:p w:rsidR="00802D74" w:rsidRDefault="00802D74">
      <w:pPr>
        <w:pStyle w:val="Index1"/>
        <w:tabs>
          <w:tab w:val="right" w:pos="5030"/>
        </w:tabs>
        <w:rPr>
          <w:noProof/>
        </w:rPr>
      </w:pPr>
      <w:r>
        <w:rPr>
          <w:noProof/>
        </w:rPr>
        <w:t>Microsoft Dynamics AX Task, Enhets-CAL, 59</w:t>
      </w:r>
    </w:p>
    <w:p w:rsidR="00802D74" w:rsidRDefault="00802D74">
      <w:pPr>
        <w:pStyle w:val="Index1"/>
        <w:tabs>
          <w:tab w:val="right" w:pos="5030"/>
        </w:tabs>
        <w:rPr>
          <w:noProof/>
        </w:rPr>
      </w:pPr>
      <w:r>
        <w:rPr>
          <w:noProof/>
        </w:rPr>
        <w:t>Microsoft Dynamics CRM 2013, 23</w:t>
      </w:r>
    </w:p>
    <w:p w:rsidR="00802D74" w:rsidRDefault="00802D74">
      <w:pPr>
        <w:pStyle w:val="Index1"/>
        <w:tabs>
          <w:tab w:val="right" w:pos="5030"/>
        </w:tabs>
        <w:rPr>
          <w:noProof/>
        </w:rPr>
      </w:pPr>
      <w:r>
        <w:rPr>
          <w:noProof/>
        </w:rPr>
        <w:t>Microsoft Dynamics CRM 2015, 23</w:t>
      </w:r>
    </w:p>
    <w:p w:rsidR="00802D74" w:rsidRDefault="00802D74">
      <w:pPr>
        <w:pStyle w:val="Index1"/>
        <w:tabs>
          <w:tab w:val="right" w:pos="5030"/>
        </w:tabs>
        <w:rPr>
          <w:noProof/>
        </w:rPr>
      </w:pPr>
      <w:r>
        <w:rPr>
          <w:noProof/>
        </w:rPr>
        <w:t>Microsoft Dynamics CRM 2016 Basic Additive CAL, 23</w:t>
      </w:r>
    </w:p>
    <w:p w:rsidR="00802D74" w:rsidRDefault="00802D74">
      <w:pPr>
        <w:pStyle w:val="Index1"/>
        <w:tabs>
          <w:tab w:val="right" w:pos="5030"/>
        </w:tabs>
        <w:rPr>
          <w:noProof/>
        </w:rPr>
      </w:pPr>
      <w:r>
        <w:rPr>
          <w:noProof/>
        </w:rPr>
        <w:t>Microsoft Dynamics CRM 2016 Basic CAL, 23</w:t>
      </w:r>
    </w:p>
    <w:p w:rsidR="00802D74" w:rsidRDefault="00802D74">
      <w:pPr>
        <w:pStyle w:val="Index1"/>
        <w:tabs>
          <w:tab w:val="right" w:pos="5030"/>
        </w:tabs>
        <w:rPr>
          <w:noProof/>
        </w:rPr>
      </w:pPr>
      <w:r>
        <w:rPr>
          <w:noProof/>
        </w:rPr>
        <w:t>Microsoft Dynamics CRM 2016 Essentials CAL, 23</w:t>
      </w:r>
    </w:p>
    <w:p w:rsidR="00802D74" w:rsidRDefault="00802D74">
      <w:pPr>
        <w:pStyle w:val="Index1"/>
        <w:tabs>
          <w:tab w:val="right" w:pos="5030"/>
        </w:tabs>
        <w:rPr>
          <w:noProof/>
        </w:rPr>
      </w:pPr>
      <w:r>
        <w:rPr>
          <w:noProof/>
        </w:rPr>
        <w:t>Microsoft Dynamics CRM 2016 Professional Additive CAL, 23</w:t>
      </w:r>
    </w:p>
    <w:p w:rsidR="00802D74" w:rsidRDefault="00802D74">
      <w:pPr>
        <w:pStyle w:val="Index1"/>
        <w:tabs>
          <w:tab w:val="right" w:pos="5030"/>
        </w:tabs>
        <w:rPr>
          <w:noProof/>
        </w:rPr>
      </w:pPr>
      <w:r>
        <w:rPr>
          <w:noProof/>
        </w:rPr>
        <w:t>Microsoft Dynamics CRM 2016 Professional CAL, 23</w:t>
      </w:r>
    </w:p>
    <w:p w:rsidR="00802D74" w:rsidRDefault="00802D74">
      <w:pPr>
        <w:pStyle w:val="Index1"/>
        <w:tabs>
          <w:tab w:val="right" w:pos="5030"/>
        </w:tabs>
        <w:rPr>
          <w:noProof/>
        </w:rPr>
      </w:pPr>
      <w:r>
        <w:rPr>
          <w:noProof/>
        </w:rPr>
        <w:t>Microsoft Dynamics CRM Basic Additive CAL, 60</w:t>
      </w:r>
    </w:p>
    <w:p w:rsidR="00802D74" w:rsidRDefault="00802D74">
      <w:pPr>
        <w:pStyle w:val="Index1"/>
        <w:tabs>
          <w:tab w:val="right" w:pos="5030"/>
        </w:tabs>
        <w:rPr>
          <w:noProof/>
        </w:rPr>
      </w:pPr>
      <w:r>
        <w:rPr>
          <w:noProof/>
        </w:rPr>
        <w:t>Microsoft Dynamics CRM Basic CAL, 60</w:t>
      </w:r>
    </w:p>
    <w:p w:rsidR="00802D74" w:rsidRDefault="00802D74">
      <w:pPr>
        <w:pStyle w:val="Index1"/>
        <w:tabs>
          <w:tab w:val="right" w:pos="5030"/>
        </w:tabs>
        <w:rPr>
          <w:noProof/>
        </w:rPr>
      </w:pPr>
      <w:r>
        <w:rPr>
          <w:noProof/>
        </w:rPr>
        <w:t>Microsoft Dynamics CRM CAL, 81</w:t>
      </w:r>
    </w:p>
    <w:p w:rsidR="00802D74" w:rsidRDefault="00802D74">
      <w:pPr>
        <w:pStyle w:val="Index1"/>
        <w:tabs>
          <w:tab w:val="right" w:pos="5030"/>
        </w:tabs>
        <w:rPr>
          <w:noProof/>
        </w:rPr>
      </w:pPr>
      <w:r>
        <w:rPr>
          <w:noProof/>
        </w:rPr>
        <w:t>Microsoft Dynamics CRM Essential CAL, 60</w:t>
      </w:r>
    </w:p>
    <w:p w:rsidR="00802D74" w:rsidRDefault="00802D74">
      <w:pPr>
        <w:pStyle w:val="Index1"/>
        <w:tabs>
          <w:tab w:val="right" w:pos="5030"/>
        </w:tabs>
        <w:rPr>
          <w:noProof/>
        </w:rPr>
      </w:pPr>
      <w:r>
        <w:rPr>
          <w:noProof/>
        </w:rPr>
        <w:t>Microsoft Dynamics CRM Online Additional Non-Production Instance, 59</w:t>
      </w:r>
    </w:p>
    <w:p w:rsidR="00802D74" w:rsidRDefault="00802D74">
      <w:pPr>
        <w:pStyle w:val="Index1"/>
        <w:tabs>
          <w:tab w:val="right" w:pos="5030"/>
        </w:tabs>
        <w:rPr>
          <w:noProof/>
        </w:rPr>
      </w:pPr>
      <w:r>
        <w:rPr>
          <w:noProof/>
        </w:rPr>
        <w:t>Microsoft Dynamics CRM Online Additional Portal Page Views (Tilleggs-SL), 59</w:t>
      </w:r>
    </w:p>
    <w:p w:rsidR="00802D74" w:rsidRDefault="00802D74">
      <w:pPr>
        <w:pStyle w:val="Index1"/>
        <w:tabs>
          <w:tab w:val="right" w:pos="5030"/>
        </w:tabs>
        <w:rPr>
          <w:noProof/>
        </w:rPr>
      </w:pPr>
      <w:r>
        <w:rPr>
          <w:noProof/>
        </w:rPr>
        <w:t>Microsoft Dynamics CRM Online Additional Production Instance, 59</w:t>
      </w:r>
    </w:p>
    <w:p w:rsidR="00802D74" w:rsidRDefault="00802D74">
      <w:pPr>
        <w:pStyle w:val="Index1"/>
        <w:tabs>
          <w:tab w:val="right" w:pos="5030"/>
        </w:tabs>
        <w:rPr>
          <w:noProof/>
        </w:rPr>
      </w:pPr>
      <w:r>
        <w:rPr>
          <w:noProof/>
        </w:rPr>
        <w:t>Microsoft Dynamics CRM Online Additional Storage, 59</w:t>
      </w:r>
    </w:p>
    <w:p w:rsidR="00802D74" w:rsidRDefault="00802D74">
      <w:pPr>
        <w:pStyle w:val="Index1"/>
        <w:tabs>
          <w:tab w:val="right" w:pos="5030"/>
        </w:tabs>
        <w:rPr>
          <w:noProof/>
        </w:rPr>
      </w:pPr>
      <w:r>
        <w:rPr>
          <w:noProof/>
        </w:rPr>
        <w:t>Microsoft Dynamics CRM Online Basic, 59</w:t>
      </w:r>
    </w:p>
    <w:p w:rsidR="00802D74" w:rsidRDefault="00802D74">
      <w:pPr>
        <w:pStyle w:val="Index1"/>
        <w:tabs>
          <w:tab w:val="right" w:pos="5030"/>
        </w:tabs>
        <w:rPr>
          <w:noProof/>
        </w:rPr>
      </w:pPr>
      <w:r>
        <w:rPr>
          <w:noProof/>
        </w:rPr>
        <w:t>Microsoft Dynamics CRM Online Basic for SA, 59</w:t>
      </w:r>
    </w:p>
    <w:p w:rsidR="00802D74" w:rsidRDefault="00802D74">
      <w:pPr>
        <w:pStyle w:val="Index1"/>
        <w:tabs>
          <w:tab w:val="right" w:pos="5030"/>
        </w:tabs>
        <w:rPr>
          <w:noProof/>
        </w:rPr>
      </w:pPr>
      <w:r>
        <w:rPr>
          <w:noProof/>
        </w:rPr>
        <w:t>Microsoft Dynamics CRM Online Enhanced Support, 59</w:t>
      </w:r>
    </w:p>
    <w:p w:rsidR="00802D74" w:rsidRDefault="00802D74">
      <w:pPr>
        <w:pStyle w:val="Index1"/>
        <w:tabs>
          <w:tab w:val="right" w:pos="5030"/>
        </w:tabs>
        <w:rPr>
          <w:noProof/>
        </w:rPr>
      </w:pPr>
      <w:r>
        <w:rPr>
          <w:noProof/>
        </w:rPr>
        <w:t>Microsoft Dynamics CRM Online Enterprise, 59</w:t>
      </w:r>
    </w:p>
    <w:p w:rsidR="00802D74" w:rsidRDefault="00802D74">
      <w:pPr>
        <w:pStyle w:val="Index1"/>
        <w:tabs>
          <w:tab w:val="right" w:pos="5030"/>
        </w:tabs>
        <w:rPr>
          <w:noProof/>
        </w:rPr>
      </w:pPr>
      <w:r>
        <w:rPr>
          <w:noProof/>
        </w:rPr>
        <w:t>Microsoft Dynamics CRM Online Enterprise for SA, 59</w:t>
      </w:r>
    </w:p>
    <w:p w:rsidR="00802D74" w:rsidRDefault="00802D74">
      <w:pPr>
        <w:pStyle w:val="Index1"/>
        <w:tabs>
          <w:tab w:val="right" w:pos="5030"/>
        </w:tabs>
        <w:rPr>
          <w:noProof/>
        </w:rPr>
      </w:pPr>
      <w:r>
        <w:rPr>
          <w:noProof/>
        </w:rPr>
        <w:t>Microsoft Dynamics CRM Online Essential, 59</w:t>
      </w:r>
    </w:p>
    <w:p w:rsidR="00802D74" w:rsidRDefault="00802D74">
      <w:pPr>
        <w:pStyle w:val="Index1"/>
        <w:tabs>
          <w:tab w:val="right" w:pos="5030"/>
        </w:tabs>
        <w:rPr>
          <w:noProof/>
        </w:rPr>
      </w:pPr>
      <w:r>
        <w:rPr>
          <w:noProof/>
        </w:rPr>
        <w:t>Microsoft Dynamics CRM Online Essential for SA, 59</w:t>
      </w:r>
    </w:p>
    <w:p w:rsidR="00802D74" w:rsidRDefault="00802D74">
      <w:pPr>
        <w:pStyle w:val="Index1"/>
        <w:tabs>
          <w:tab w:val="right" w:pos="5030"/>
        </w:tabs>
        <w:rPr>
          <w:noProof/>
        </w:rPr>
      </w:pPr>
      <w:r>
        <w:rPr>
          <w:noProof/>
        </w:rPr>
        <w:t>Microsoft Dynamics CRM Online Field Service (Bruker-SL), 59</w:t>
      </w:r>
    </w:p>
    <w:p w:rsidR="00802D74" w:rsidRDefault="00802D74">
      <w:pPr>
        <w:pStyle w:val="Index1"/>
        <w:tabs>
          <w:tab w:val="right" w:pos="5030"/>
        </w:tabs>
        <w:rPr>
          <w:noProof/>
        </w:rPr>
      </w:pPr>
      <w:r>
        <w:rPr>
          <w:noProof/>
        </w:rPr>
        <w:t>Microsoft Dynamics CRM Online Portal, 59</w:t>
      </w:r>
    </w:p>
    <w:p w:rsidR="00802D74" w:rsidRDefault="00802D74">
      <w:pPr>
        <w:pStyle w:val="Index1"/>
        <w:tabs>
          <w:tab w:val="right" w:pos="5030"/>
        </w:tabs>
        <w:rPr>
          <w:noProof/>
        </w:rPr>
      </w:pPr>
      <w:r>
        <w:rPr>
          <w:noProof/>
        </w:rPr>
        <w:t>Microsoft Dynamics CRM Online Professional, 59</w:t>
      </w:r>
    </w:p>
    <w:p w:rsidR="00802D74" w:rsidRDefault="00802D74">
      <w:pPr>
        <w:pStyle w:val="Index1"/>
        <w:tabs>
          <w:tab w:val="right" w:pos="5030"/>
        </w:tabs>
        <w:rPr>
          <w:noProof/>
        </w:rPr>
      </w:pPr>
      <w:r>
        <w:rPr>
          <w:noProof/>
        </w:rPr>
        <w:t>Microsoft Dynamics CRM Online Professional Add-on for Office 365 for SA, 59</w:t>
      </w:r>
    </w:p>
    <w:p w:rsidR="00802D74" w:rsidRDefault="00802D74">
      <w:pPr>
        <w:pStyle w:val="Index1"/>
        <w:tabs>
          <w:tab w:val="right" w:pos="5030"/>
        </w:tabs>
        <w:rPr>
          <w:noProof/>
        </w:rPr>
      </w:pPr>
      <w:r>
        <w:rPr>
          <w:noProof/>
        </w:rPr>
        <w:t>Microsoft Dynamics CRM Online Professional Add-on to Office 365, 59</w:t>
      </w:r>
    </w:p>
    <w:p w:rsidR="00802D74" w:rsidRDefault="00802D74">
      <w:pPr>
        <w:pStyle w:val="Index1"/>
        <w:tabs>
          <w:tab w:val="right" w:pos="5030"/>
        </w:tabs>
        <w:rPr>
          <w:noProof/>
        </w:rPr>
      </w:pPr>
      <w:r>
        <w:rPr>
          <w:noProof/>
        </w:rPr>
        <w:t>Microsoft Dynamics CRM Online Professional Direct Support, 59</w:t>
      </w:r>
    </w:p>
    <w:p w:rsidR="00802D74" w:rsidRDefault="00802D74">
      <w:pPr>
        <w:pStyle w:val="Index1"/>
        <w:tabs>
          <w:tab w:val="right" w:pos="5030"/>
        </w:tabs>
        <w:rPr>
          <w:noProof/>
        </w:rPr>
      </w:pPr>
      <w:r>
        <w:rPr>
          <w:noProof/>
        </w:rPr>
        <w:t>Microsoft Dynamics CRM Online Professional for SA, 59</w:t>
      </w:r>
    </w:p>
    <w:p w:rsidR="00802D74" w:rsidRDefault="00802D74">
      <w:pPr>
        <w:pStyle w:val="Index1"/>
        <w:tabs>
          <w:tab w:val="right" w:pos="5030"/>
        </w:tabs>
        <w:rPr>
          <w:noProof/>
        </w:rPr>
      </w:pPr>
      <w:r>
        <w:rPr>
          <w:noProof/>
        </w:rPr>
        <w:t>Microsoft Dynamics CRM Online Project Service Automation, 59</w:t>
      </w:r>
    </w:p>
    <w:p w:rsidR="00802D74" w:rsidRDefault="00802D74">
      <w:pPr>
        <w:pStyle w:val="Index1"/>
        <w:tabs>
          <w:tab w:val="right" w:pos="5030"/>
        </w:tabs>
        <w:rPr>
          <w:noProof/>
        </w:rPr>
      </w:pPr>
      <w:r>
        <w:rPr>
          <w:noProof/>
        </w:rPr>
        <w:t>Microsoft Dynamics CRM Professional Additive CAL, 60</w:t>
      </w:r>
    </w:p>
    <w:p w:rsidR="00802D74" w:rsidRDefault="00802D74">
      <w:pPr>
        <w:pStyle w:val="Index1"/>
        <w:tabs>
          <w:tab w:val="right" w:pos="5030"/>
        </w:tabs>
        <w:rPr>
          <w:noProof/>
        </w:rPr>
      </w:pPr>
      <w:r>
        <w:rPr>
          <w:noProof/>
        </w:rPr>
        <w:t>Microsoft Dynamics CRM Professional CAL, 60, 61</w:t>
      </w:r>
    </w:p>
    <w:p w:rsidR="00802D74" w:rsidRDefault="00802D74">
      <w:pPr>
        <w:pStyle w:val="Index1"/>
        <w:tabs>
          <w:tab w:val="right" w:pos="5030"/>
        </w:tabs>
        <w:rPr>
          <w:noProof/>
        </w:rPr>
      </w:pPr>
      <w:r>
        <w:rPr>
          <w:noProof/>
        </w:rPr>
        <w:t>Microsoft Dynamics CRM Server, 87</w:t>
      </w:r>
    </w:p>
    <w:p w:rsidR="00802D74" w:rsidRDefault="00802D74">
      <w:pPr>
        <w:pStyle w:val="Index1"/>
        <w:tabs>
          <w:tab w:val="right" w:pos="5030"/>
        </w:tabs>
        <w:rPr>
          <w:noProof/>
        </w:rPr>
      </w:pPr>
      <w:r>
        <w:rPr>
          <w:noProof/>
        </w:rPr>
        <w:t>Microsoft Dynamics CRM Server 2011, 81</w:t>
      </w:r>
    </w:p>
    <w:p w:rsidR="00802D74" w:rsidRDefault="00802D74">
      <w:pPr>
        <w:pStyle w:val="Index1"/>
        <w:tabs>
          <w:tab w:val="right" w:pos="5030"/>
        </w:tabs>
        <w:rPr>
          <w:noProof/>
        </w:rPr>
      </w:pPr>
      <w:r>
        <w:rPr>
          <w:noProof/>
        </w:rPr>
        <w:t>Microsoft Dynamics CRM Server 2013, 81</w:t>
      </w:r>
    </w:p>
    <w:p w:rsidR="00802D74" w:rsidRDefault="00802D74">
      <w:pPr>
        <w:pStyle w:val="Index1"/>
        <w:tabs>
          <w:tab w:val="right" w:pos="5030"/>
        </w:tabs>
        <w:rPr>
          <w:noProof/>
        </w:rPr>
      </w:pPr>
      <w:r>
        <w:rPr>
          <w:noProof/>
        </w:rPr>
        <w:t>Microsoft Dynamics CRM Server 2015, 81</w:t>
      </w:r>
    </w:p>
    <w:p w:rsidR="00802D74" w:rsidRDefault="00802D74">
      <w:pPr>
        <w:pStyle w:val="Index1"/>
        <w:tabs>
          <w:tab w:val="right" w:pos="5030"/>
        </w:tabs>
        <w:rPr>
          <w:noProof/>
        </w:rPr>
      </w:pPr>
      <w:r>
        <w:rPr>
          <w:noProof/>
        </w:rPr>
        <w:t>Microsoft Dynamics CRM Server 2016, 23</w:t>
      </w:r>
    </w:p>
    <w:p w:rsidR="00802D74" w:rsidRDefault="00802D74">
      <w:pPr>
        <w:pStyle w:val="Index1"/>
        <w:tabs>
          <w:tab w:val="right" w:pos="5030"/>
        </w:tabs>
        <w:rPr>
          <w:noProof/>
        </w:rPr>
      </w:pPr>
      <w:r>
        <w:rPr>
          <w:noProof/>
        </w:rPr>
        <w:t>Microsoft Dynamics CRM Workgroup Server, 87</w:t>
      </w:r>
    </w:p>
    <w:p w:rsidR="00802D74" w:rsidRDefault="00802D74">
      <w:pPr>
        <w:pStyle w:val="Index1"/>
        <w:tabs>
          <w:tab w:val="right" w:pos="5030"/>
        </w:tabs>
        <w:rPr>
          <w:noProof/>
        </w:rPr>
      </w:pPr>
      <w:r>
        <w:rPr>
          <w:noProof/>
        </w:rPr>
        <w:t>Microsoft Dynamics CRM Workgroup Server 2016, 23</w:t>
      </w:r>
    </w:p>
    <w:p w:rsidR="00802D74" w:rsidRDefault="00802D74">
      <w:pPr>
        <w:pStyle w:val="Index1"/>
        <w:tabs>
          <w:tab w:val="right" w:pos="5030"/>
        </w:tabs>
        <w:rPr>
          <w:noProof/>
        </w:rPr>
      </w:pPr>
      <w:r>
        <w:rPr>
          <w:noProof/>
        </w:rPr>
        <w:t>Microsoft Dynamics Employee Self Service (bruker-SL), 59</w:t>
      </w:r>
    </w:p>
    <w:p w:rsidR="00802D74" w:rsidRDefault="00802D74">
      <w:pPr>
        <w:pStyle w:val="Index1"/>
        <w:tabs>
          <w:tab w:val="right" w:pos="5030"/>
        </w:tabs>
        <w:rPr>
          <w:noProof/>
        </w:rPr>
      </w:pPr>
      <w:r>
        <w:rPr>
          <w:noProof/>
        </w:rPr>
        <w:lastRenderedPageBreak/>
        <w:t>Microsoft Dynamics Marketing Enhanced Support, 60</w:t>
      </w:r>
    </w:p>
    <w:p w:rsidR="00802D74" w:rsidRDefault="00802D74">
      <w:pPr>
        <w:pStyle w:val="Index1"/>
        <w:tabs>
          <w:tab w:val="right" w:pos="5030"/>
        </w:tabs>
        <w:rPr>
          <w:noProof/>
        </w:rPr>
      </w:pPr>
      <w:r>
        <w:rPr>
          <w:noProof/>
        </w:rPr>
        <w:t>Microsoft Dynamics Marketing Enterprise, 60</w:t>
      </w:r>
    </w:p>
    <w:p w:rsidR="00802D74" w:rsidRDefault="00802D74">
      <w:pPr>
        <w:pStyle w:val="Index1"/>
        <w:tabs>
          <w:tab w:val="right" w:pos="5030"/>
        </w:tabs>
        <w:rPr>
          <w:noProof/>
        </w:rPr>
      </w:pPr>
      <w:r>
        <w:rPr>
          <w:noProof/>
        </w:rPr>
        <w:t>Microsoft Dynamics Marketing Enterprise Extra Storage, 60</w:t>
      </w:r>
    </w:p>
    <w:p w:rsidR="00802D74" w:rsidRDefault="00802D74">
      <w:pPr>
        <w:pStyle w:val="Index1"/>
        <w:tabs>
          <w:tab w:val="right" w:pos="5030"/>
        </w:tabs>
        <w:rPr>
          <w:noProof/>
        </w:rPr>
      </w:pPr>
      <w:r>
        <w:rPr>
          <w:noProof/>
        </w:rPr>
        <w:t>Microsoft Dynamics Marketing Extra Messages, 60</w:t>
      </w:r>
    </w:p>
    <w:p w:rsidR="00802D74" w:rsidRDefault="00802D74">
      <w:pPr>
        <w:pStyle w:val="Index1"/>
        <w:tabs>
          <w:tab w:val="right" w:pos="5030"/>
        </w:tabs>
        <w:rPr>
          <w:noProof/>
        </w:rPr>
      </w:pPr>
      <w:r>
        <w:rPr>
          <w:noProof/>
        </w:rPr>
        <w:t>Microsoft Dynamics Marketing Professional Direct Support, 60</w:t>
      </w:r>
    </w:p>
    <w:p w:rsidR="00802D74" w:rsidRDefault="00802D74">
      <w:pPr>
        <w:pStyle w:val="Index1"/>
        <w:tabs>
          <w:tab w:val="right" w:pos="5030"/>
        </w:tabs>
        <w:rPr>
          <w:noProof/>
        </w:rPr>
      </w:pPr>
      <w:r>
        <w:rPr>
          <w:noProof/>
        </w:rPr>
        <w:t>Microsoft Dynamics Marketing Sales Collaboration, 60</w:t>
      </w:r>
    </w:p>
    <w:p w:rsidR="00802D74" w:rsidRDefault="00802D74">
      <w:pPr>
        <w:pStyle w:val="Index1"/>
        <w:tabs>
          <w:tab w:val="right" w:pos="5030"/>
        </w:tabs>
        <w:rPr>
          <w:noProof/>
        </w:rPr>
      </w:pPr>
      <w:r>
        <w:rPr>
          <w:noProof/>
        </w:rPr>
        <w:t>Microsoft Dynamics Marketing SMS Credit (Tilleggs-SL), 60</w:t>
      </w:r>
    </w:p>
    <w:p w:rsidR="00802D74" w:rsidRDefault="00802D74">
      <w:pPr>
        <w:pStyle w:val="Index1"/>
        <w:tabs>
          <w:tab w:val="right" w:pos="5030"/>
        </w:tabs>
        <w:rPr>
          <w:noProof/>
        </w:rPr>
      </w:pPr>
      <w:r>
        <w:rPr>
          <w:noProof/>
        </w:rPr>
        <w:t>Microsoft Exchange Server, 87</w:t>
      </w:r>
    </w:p>
    <w:p w:rsidR="00802D74" w:rsidRDefault="00802D74">
      <w:pPr>
        <w:pStyle w:val="Index1"/>
        <w:tabs>
          <w:tab w:val="right" w:pos="5030"/>
        </w:tabs>
        <w:rPr>
          <w:noProof/>
        </w:rPr>
      </w:pPr>
      <w:r>
        <w:rPr>
          <w:noProof/>
        </w:rPr>
        <w:t>Microsoft Identity Manager 2016 CAL, 24</w:t>
      </w:r>
    </w:p>
    <w:p w:rsidR="00802D74" w:rsidRDefault="00802D74">
      <w:pPr>
        <w:pStyle w:val="Index1"/>
        <w:tabs>
          <w:tab w:val="right" w:pos="5030"/>
        </w:tabs>
        <w:rPr>
          <w:noProof/>
        </w:rPr>
      </w:pPr>
      <w:r>
        <w:rPr>
          <w:noProof/>
        </w:rPr>
        <w:t>Microsoft Identity Manager 2016 External Connector, 24</w:t>
      </w:r>
    </w:p>
    <w:p w:rsidR="00802D74" w:rsidRDefault="00802D74">
      <w:pPr>
        <w:pStyle w:val="Index1"/>
        <w:tabs>
          <w:tab w:val="right" w:pos="5030"/>
        </w:tabs>
        <w:rPr>
          <w:noProof/>
        </w:rPr>
      </w:pPr>
      <w:r>
        <w:rPr>
          <w:noProof/>
        </w:rPr>
        <w:t>Microsoft Intune, 17, 18, 36, 70</w:t>
      </w:r>
    </w:p>
    <w:p w:rsidR="00802D74" w:rsidRDefault="00802D74">
      <w:pPr>
        <w:pStyle w:val="Index1"/>
        <w:tabs>
          <w:tab w:val="right" w:pos="5030"/>
        </w:tabs>
        <w:rPr>
          <w:noProof/>
        </w:rPr>
      </w:pPr>
      <w:r>
        <w:rPr>
          <w:noProof/>
        </w:rPr>
        <w:t>Microsoft Intune Add-on, 70</w:t>
      </w:r>
    </w:p>
    <w:p w:rsidR="00802D74" w:rsidRDefault="00802D74">
      <w:pPr>
        <w:pStyle w:val="Index1"/>
        <w:tabs>
          <w:tab w:val="right" w:pos="5030"/>
        </w:tabs>
        <w:rPr>
          <w:noProof/>
        </w:rPr>
      </w:pPr>
      <w:r>
        <w:rPr>
          <w:noProof/>
        </w:rPr>
        <w:t>Microsoft Intune User SL Add-on Extra Storage 1 GB, 70</w:t>
      </w:r>
    </w:p>
    <w:p w:rsidR="00802D74" w:rsidRDefault="00802D74">
      <w:pPr>
        <w:pStyle w:val="Index1"/>
        <w:tabs>
          <w:tab w:val="right" w:pos="5030"/>
        </w:tabs>
        <w:rPr>
          <w:noProof/>
        </w:rPr>
      </w:pPr>
      <w:r>
        <w:rPr>
          <w:noProof/>
        </w:rPr>
        <w:t>Microsoft Learning E-Reference Library, 70</w:t>
      </w:r>
    </w:p>
    <w:p w:rsidR="00802D74" w:rsidRDefault="00802D74">
      <w:pPr>
        <w:pStyle w:val="Index1"/>
        <w:tabs>
          <w:tab w:val="right" w:pos="5030"/>
        </w:tabs>
        <w:rPr>
          <w:noProof/>
        </w:rPr>
      </w:pPr>
      <w:r>
        <w:rPr>
          <w:noProof/>
        </w:rPr>
        <w:t>Microsoft Learning Imagine Academy, 70</w:t>
      </w:r>
    </w:p>
    <w:p w:rsidR="00802D74" w:rsidRDefault="00802D74">
      <w:pPr>
        <w:pStyle w:val="Index1"/>
        <w:tabs>
          <w:tab w:val="right" w:pos="5030"/>
        </w:tabs>
        <w:rPr>
          <w:noProof/>
        </w:rPr>
      </w:pPr>
      <w:r>
        <w:rPr>
          <w:noProof/>
        </w:rPr>
        <w:t>Microsoft Learning MCP 1 Exam Vouchers, 70</w:t>
      </w:r>
    </w:p>
    <w:p w:rsidR="00802D74" w:rsidRDefault="00802D74">
      <w:pPr>
        <w:pStyle w:val="Index1"/>
        <w:tabs>
          <w:tab w:val="right" w:pos="5030"/>
        </w:tabs>
        <w:rPr>
          <w:noProof/>
        </w:rPr>
      </w:pPr>
      <w:r>
        <w:rPr>
          <w:noProof/>
        </w:rPr>
        <w:t>Microsoft Learning MCP 30 Exam Vouchers, 70</w:t>
      </w:r>
    </w:p>
    <w:p w:rsidR="00802D74" w:rsidRDefault="00802D74">
      <w:pPr>
        <w:pStyle w:val="Index1"/>
        <w:tabs>
          <w:tab w:val="right" w:pos="5030"/>
        </w:tabs>
        <w:rPr>
          <w:noProof/>
        </w:rPr>
      </w:pPr>
      <w:r>
        <w:rPr>
          <w:noProof/>
        </w:rPr>
        <w:t>Microsoft Learning MOS 500 Exam Site License, 70</w:t>
      </w:r>
    </w:p>
    <w:p w:rsidR="00802D74" w:rsidRDefault="00802D74">
      <w:pPr>
        <w:pStyle w:val="Index1"/>
        <w:tabs>
          <w:tab w:val="right" w:pos="5030"/>
        </w:tabs>
        <w:rPr>
          <w:noProof/>
        </w:rPr>
      </w:pPr>
      <w:r>
        <w:rPr>
          <w:noProof/>
        </w:rPr>
        <w:t>Microsoft Learning MTA 250 Exam Site License, 70</w:t>
      </w:r>
    </w:p>
    <w:p w:rsidR="00802D74" w:rsidRDefault="00802D74">
      <w:pPr>
        <w:pStyle w:val="Index1"/>
        <w:tabs>
          <w:tab w:val="right" w:pos="5030"/>
        </w:tabs>
        <w:rPr>
          <w:noProof/>
        </w:rPr>
      </w:pPr>
      <w:r>
        <w:rPr>
          <w:noProof/>
        </w:rPr>
        <w:t>Microsoft Multi-Factor Authentication-tjeneste, 55</w:t>
      </w:r>
    </w:p>
    <w:p w:rsidR="00802D74" w:rsidRDefault="00802D74">
      <w:pPr>
        <w:pStyle w:val="Index1"/>
        <w:tabs>
          <w:tab w:val="right" w:pos="5030"/>
        </w:tabs>
        <w:rPr>
          <w:noProof/>
        </w:rPr>
      </w:pPr>
      <w:r>
        <w:rPr>
          <w:noProof/>
        </w:rPr>
        <w:t>Microsoft Office Audit and Control Management Server 2013, 29</w:t>
      </w:r>
    </w:p>
    <w:p w:rsidR="00802D74" w:rsidRDefault="00802D74">
      <w:pPr>
        <w:pStyle w:val="Index1"/>
        <w:tabs>
          <w:tab w:val="right" w:pos="5030"/>
        </w:tabs>
        <w:rPr>
          <w:noProof/>
        </w:rPr>
      </w:pPr>
      <w:r>
        <w:rPr>
          <w:noProof/>
        </w:rPr>
        <w:t>Microsoft Social Engagement, 60</w:t>
      </w:r>
    </w:p>
    <w:p w:rsidR="00802D74" w:rsidRDefault="00802D74">
      <w:pPr>
        <w:pStyle w:val="Index1"/>
        <w:tabs>
          <w:tab w:val="right" w:pos="5030"/>
        </w:tabs>
        <w:rPr>
          <w:noProof/>
        </w:rPr>
      </w:pPr>
      <w:r>
        <w:rPr>
          <w:noProof/>
        </w:rPr>
        <w:t>Microsoft Social Engagement Additional Posts, 61</w:t>
      </w:r>
    </w:p>
    <w:p w:rsidR="00802D74" w:rsidRDefault="00802D74">
      <w:pPr>
        <w:pStyle w:val="Index1"/>
        <w:tabs>
          <w:tab w:val="right" w:pos="5030"/>
        </w:tabs>
        <w:rPr>
          <w:noProof/>
        </w:rPr>
      </w:pPr>
      <w:r>
        <w:rPr>
          <w:noProof/>
        </w:rPr>
        <w:t>Microsoft Social Engagement Enhanced Support, 61</w:t>
      </w:r>
    </w:p>
    <w:p w:rsidR="00802D74" w:rsidRDefault="00802D74">
      <w:pPr>
        <w:pStyle w:val="Index1"/>
        <w:tabs>
          <w:tab w:val="right" w:pos="5030"/>
        </w:tabs>
        <w:rPr>
          <w:noProof/>
        </w:rPr>
      </w:pPr>
      <w:r>
        <w:rPr>
          <w:noProof/>
        </w:rPr>
        <w:t>Microsoft Social Engagement Enterprise, 61</w:t>
      </w:r>
    </w:p>
    <w:p w:rsidR="00802D74" w:rsidRDefault="00802D74">
      <w:pPr>
        <w:pStyle w:val="Index1"/>
        <w:tabs>
          <w:tab w:val="right" w:pos="5030"/>
        </w:tabs>
        <w:rPr>
          <w:noProof/>
        </w:rPr>
      </w:pPr>
      <w:r>
        <w:rPr>
          <w:noProof/>
        </w:rPr>
        <w:t>Microsoft Social Engagement Professional, 60</w:t>
      </w:r>
    </w:p>
    <w:p w:rsidR="00802D74" w:rsidRDefault="00802D74">
      <w:pPr>
        <w:pStyle w:val="Index1"/>
        <w:tabs>
          <w:tab w:val="right" w:pos="5030"/>
        </w:tabs>
        <w:rPr>
          <w:noProof/>
        </w:rPr>
      </w:pPr>
      <w:r>
        <w:rPr>
          <w:noProof/>
        </w:rPr>
        <w:t>Microsoft Social Engagement Professional Add-on, 60</w:t>
      </w:r>
    </w:p>
    <w:p w:rsidR="00802D74" w:rsidRDefault="00802D74">
      <w:pPr>
        <w:pStyle w:val="Index1"/>
        <w:tabs>
          <w:tab w:val="right" w:pos="5030"/>
        </w:tabs>
        <w:rPr>
          <w:noProof/>
        </w:rPr>
      </w:pPr>
      <w:r>
        <w:rPr>
          <w:noProof/>
        </w:rPr>
        <w:t>Microsoft Social Engagement Professional Direct Support, 61</w:t>
      </w:r>
    </w:p>
    <w:p w:rsidR="00802D74" w:rsidRDefault="00802D74">
      <w:pPr>
        <w:pStyle w:val="Index1"/>
        <w:tabs>
          <w:tab w:val="right" w:pos="5030"/>
        </w:tabs>
        <w:rPr>
          <w:noProof/>
        </w:rPr>
      </w:pPr>
      <w:r>
        <w:rPr>
          <w:noProof/>
        </w:rPr>
        <w:t>Microsoft SQL Server, 87</w:t>
      </w:r>
    </w:p>
    <w:p w:rsidR="00802D74" w:rsidRDefault="00802D74">
      <w:pPr>
        <w:pStyle w:val="Index1"/>
        <w:tabs>
          <w:tab w:val="right" w:pos="5030"/>
        </w:tabs>
        <w:rPr>
          <w:noProof/>
        </w:rPr>
      </w:pPr>
      <w:r>
        <w:rPr>
          <w:noProof/>
        </w:rPr>
        <w:t>Microsoft Translator API, 71</w:t>
      </w:r>
    </w:p>
    <w:p w:rsidR="00802D74" w:rsidRDefault="00802D74">
      <w:pPr>
        <w:pStyle w:val="Index1"/>
        <w:tabs>
          <w:tab w:val="right" w:pos="5030"/>
        </w:tabs>
        <w:rPr>
          <w:noProof/>
        </w:rPr>
      </w:pPr>
      <w:r>
        <w:rPr>
          <w:noProof/>
        </w:rPr>
        <w:t>Minecraft</w:t>
      </w:r>
    </w:p>
    <w:p w:rsidR="00802D74" w:rsidRDefault="00802D74">
      <w:pPr>
        <w:pStyle w:val="Index2"/>
        <w:tabs>
          <w:tab w:val="right" w:pos="5030"/>
        </w:tabs>
        <w:rPr>
          <w:noProof/>
        </w:rPr>
      </w:pPr>
      <w:r>
        <w:rPr>
          <w:noProof/>
        </w:rPr>
        <w:t>Education Edition, 71</w:t>
      </w:r>
    </w:p>
    <w:p w:rsidR="00802D74" w:rsidRDefault="00802D74">
      <w:pPr>
        <w:pStyle w:val="Index1"/>
        <w:tabs>
          <w:tab w:val="right" w:pos="5030"/>
        </w:tabs>
        <w:rPr>
          <w:noProof/>
        </w:rPr>
      </w:pPr>
      <w:r>
        <w:rPr>
          <w:noProof/>
        </w:rPr>
        <w:t>MSDN-plattformer, 38</w:t>
      </w:r>
    </w:p>
    <w:p w:rsidR="00802D74" w:rsidRDefault="00802D74">
      <w:pPr>
        <w:pStyle w:val="Index1"/>
        <w:tabs>
          <w:tab w:val="right" w:pos="5030"/>
        </w:tabs>
        <w:rPr>
          <w:noProof/>
        </w:rPr>
      </w:pPr>
      <w:r>
        <w:rPr>
          <w:noProof/>
        </w:rPr>
        <w:t>Office 2013, 25</w:t>
      </w:r>
    </w:p>
    <w:p w:rsidR="00802D74" w:rsidRDefault="00802D74">
      <w:pPr>
        <w:pStyle w:val="Index1"/>
        <w:tabs>
          <w:tab w:val="right" w:pos="5030"/>
        </w:tabs>
        <w:rPr>
          <w:noProof/>
        </w:rPr>
      </w:pPr>
      <w:r>
        <w:rPr>
          <w:noProof/>
        </w:rPr>
        <w:t>Office 2016 for Mac Standard, 27</w:t>
      </w:r>
    </w:p>
    <w:p w:rsidR="00802D74" w:rsidRDefault="00802D74">
      <w:pPr>
        <w:pStyle w:val="Index1"/>
        <w:tabs>
          <w:tab w:val="right" w:pos="5030"/>
        </w:tabs>
        <w:rPr>
          <w:noProof/>
        </w:rPr>
      </w:pPr>
      <w:r>
        <w:rPr>
          <w:noProof/>
        </w:rPr>
        <w:t>Office 365 Advanced eDiscovery, 66</w:t>
      </w:r>
    </w:p>
    <w:p w:rsidR="00802D74" w:rsidRDefault="00802D74">
      <w:pPr>
        <w:pStyle w:val="Index1"/>
        <w:tabs>
          <w:tab w:val="right" w:pos="5030"/>
        </w:tabs>
        <w:rPr>
          <w:noProof/>
        </w:rPr>
      </w:pPr>
      <w:r>
        <w:rPr>
          <w:noProof/>
        </w:rPr>
        <w:t>Office 365 Advanced Security Management (Bruker-SL), 65</w:t>
      </w:r>
    </w:p>
    <w:p w:rsidR="00802D74" w:rsidRDefault="00802D74">
      <w:pPr>
        <w:pStyle w:val="Index1"/>
        <w:tabs>
          <w:tab w:val="right" w:pos="5030"/>
        </w:tabs>
        <w:rPr>
          <w:noProof/>
        </w:rPr>
      </w:pPr>
      <w:r>
        <w:rPr>
          <w:noProof/>
        </w:rPr>
        <w:t>Office 365 Advanced Threat Protection, 66</w:t>
      </w:r>
    </w:p>
    <w:p w:rsidR="00802D74" w:rsidRDefault="00802D74">
      <w:pPr>
        <w:pStyle w:val="Index1"/>
        <w:tabs>
          <w:tab w:val="right" w:pos="5030"/>
        </w:tabs>
        <w:rPr>
          <w:noProof/>
        </w:rPr>
      </w:pPr>
      <w:r>
        <w:rPr>
          <w:noProof/>
        </w:rPr>
        <w:t>Office 365 Business, 61</w:t>
      </w:r>
    </w:p>
    <w:p w:rsidR="00802D74" w:rsidRDefault="00802D74">
      <w:pPr>
        <w:pStyle w:val="Index1"/>
        <w:tabs>
          <w:tab w:val="right" w:pos="5030"/>
        </w:tabs>
        <w:rPr>
          <w:noProof/>
        </w:rPr>
      </w:pPr>
      <w:r>
        <w:rPr>
          <w:noProof/>
        </w:rPr>
        <w:t>Office 365 Business Essentials, 63</w:t>
      </w:r>
    </w:p>
    <w:p w:rsidR="00802D74" w:rsidRDefault="00802D74">
      <w:pPr>
        <w:pStyle w:val="Index1"/>
        <w:tabs>
          <w:tab w:val="right" w:pos="5030"/>
        </w:tabs>
        <w:rPr>
          <w:noProof/>
        </w:rPr>
      </w:pPr>
      <w:r>
        <w:rPr>
          <w:noProof/>
        </w:rPr>
        <w:t>Office 365 Business Premium, 63</w:t>
      </w:r>
    </w:p>
    <w:p w:rsidR="00802D74" w:rsidRDefault="00802D74">
      <w:pPr>
        <w:pStyle w:val="Index1"/>
        <w:tabs>
          <w:tab w:val="right" w:pos="5030"/>
        </w:tabs>
        <w:rPr>
          <w:noProof/>
        </w:rPr>
      </w:pPr>
      <w:r>
        <w:rPr>
          <w:noProof/>
        </w:rPr>
        <w:t>Office 365 Customer Lockbox, 65</w:t>
      </w:r>
    </w:p>
    <w:p w:rsidR="00802D74" w:rsidRDefault="00802D74">
      <w:pPr>
        <w:pStyle w:val="Index1"/>
        <w:tabs>
          <w:tab w:val="right" w:pos="5030"/>
        </w:tabs>
        <w:rPr>
          <w:noProof/>
        </w:rPr>
      </w:pPr>
      <w:r>
        <w:rPr>
          <w:noProof/>
        </w:rPr>
        <w:t>Office 365 Delve Analytics, 66</w:t>
      </w:r>
    </w:p>
    <w:p w:rsidR="00802D74" w:rsidRDefault="00802D74">
      <w:pPr>
        <w:pStyle w:val="Index1"/>
        <w:tabs>
          <w:tab w:val="right" w:pos="5030"/>
        </w:tabs>
        <w:rPr>
          <w:noProof/>
        </w:rPr>
      </w:pPr>
      <w:r>
        <w:rPr>
          <w:noProof/>
        </w:rPr>
        <w:t>Office 365 Education, 63</w:t>
      </w:r>
    </w:p>
    <w:p w:rsidR="00802D74" w:rsidRDefault="00802D74">
      <w:pPr>
        <w:pStyle w:val="Index1"/>
        <w:tabs>
          <w:tab w:val="right" w:pos="5030"/>
        </w:tabs>
        <w:rPr>
          <w:noProof/>
        </w:rPr>
      </w:pPr>
      <w:r>
        <w:rPr>
          <w:noProof/>
        </w:rPr>
        <w:t>Office 365 Education E5, 63</w:t>
      </w:r>
    </w:p>
    <w:p w:rsidR="00802D74" w:rsidRDefault="00802D74">
      <w:pPr>
        <w:pStyle w:val="Index1"/>
        <w:tabs>
          <w:tab w:val="right" w:pos="5030"/>
        </w:tabs>
        <w:rPr>
          <w:noProof/>
        </w:rPr>
      </w:pPr>
      <w:r>
        <w:rPr>
          <w:noProof/>
        </w:rPr>
        <w:t>Office 365 Education E5 Add-on, 63</w:t>
      </w:r>
    </w:p>
    <w:p w:rsidR="00802D74" w:rsidRDefault="00802D74">
      <w:pPr>
        <w:pStyle w:val="Index1"/>
        <w:tabs>
          <w:tab w:val="right" w:pos="5030"/>
        </w:tabs>
        <w:rPr>
          <w:noProof/>
        </w:rPr>
      </w:pPr>
      <w:r>
        <w:rPr>
          <w:noProof/>
        </w:rPr>
        <w:t>Office 365 Enterprise, 58</w:t>
      </w:r>
    </w:p>
    <w:p w:rsidR="00802D74" w:rsidRDefault="00802D74">
      <w:pPr>
        <w:pStyle w:val="Index1"/>
        <w:tabs>
          <w:tab w:val="right" w:pos="5030"/>
        </w:tabs>
        <w:rPr>
          <w:noProof/>
        </w:rPr>
      </w:pPr>
      <w:r>
        <w:rPr>
          <w:noProof/>
        </w:rPr>
        <w:t>Office 365 Enterprise, 58</w:t>
      </w:r>
    </w:p>
    <w:p w:rsidR="00802D74" w:rsidRDefault="00802D74">
      <w:pPr>
        <w:pStyle w:val="Index1"/>
        <w:tabs>
          <w:tab w:val="right" w:pos="5030"/>
        </w:tabs>
        <w:rPr>
          <w:noProof/>
        </w:rPr>
      </w:pPr>
      <w:r>
        <w:rPr>
          <w:noProof/>
        </w:rPr>
        <w:t>Office 365 Enterprise E1, 17, 63</w:t>
      </w:r>
    </w:p>
    <w:p w:rsidR="00802D74" w:rsidRDefault="00802D74">
      <w:pPr>
        <w:pStyle w:val="Index1"/>
        <w:tabs>
          <w:tab w:val="right" w:pos="5030"/>
        </w:tabs>
        <w:rPr>
          <w:noProof/>
        </w:rPr>
      </w:pPr>
      <w:r>
        <w:rPr>
          <w:noProof/>
        </w:rPr>
        <w:t>Office 365 Enterprise E1 From SA, 63</w:t>
      </w:r>
    </w:p>
    <w:p w:rsidR="00802D74" w:rsidRDefault="00802D74">
      <w:pPr>
        <w:pStyle w:val="Index1"/>
        <w:tabs>
          <w:tab w:val="right" w:pos="5030"/>
        </w:tabs>
        <w:rPr>
          <w:noProof/>
        </w:rPr>
      </w:pPr>
      <w:r>
        <w:rPr>
          <w:noProof/>
        </w:rPr>
        <w:t>Office 365 Enterprise E1 og Microsoft Intune, 17</w:t>
      </w:r>
    </w:p>
    <w:p w:rsidR="00802D74" w:rsidRDefault="00802D74">
      <w:pPr>
        <w:pStyle w:val="Index1"/>
        <w:tabs>
          <w:tab w:val="right" w:pos="5030"/>
        </w:tabs>
        <w:rPr>
          <w:noProof/>
        </w:rPr>
      </w:pPr>
      <w:r>
        <w:rPr>
          <w:noProof/>
        </w:rPr>
        <w:t>Office 365 Enterprise E1, E3 Add-on, 63</w:t>
      </w:r>
    </w:p>
    <w:p w:rsidR="00802D74" w:rsidRDefault="00802D74">
      <w:pPr>
        <w:pStyle w:val="Index1"/>
        <w:tabs>
          <w:tab w:val="right" w:pos="5030"/>
        </w:tabs>
        <w:rPr>
          <w:noProof/>
        </w:rPr>
      </w:pPr>
      <w:r>
        <w:rPr>
          <w:noProof/>
        </w:rPr>
        <w:t>Office 365 Enterprise E3, 17, 18, 63</w:t>
      </w:r>
    </w:p>
    <w:p w:rsidR="00802D74" w:rsidRDefault="00802D74">
      <w:pPr>
        <w:pStyle w:val="Index1"/>
        <w:tabs>
          <w:tab w:val="right" w:pos="5030"/>
        </w:tabs>
        <w:rPr>
          <w:noProof/>
        </w:rPr>
      </w:pPr>
      <w:r>
        <w:rPr>
          <w:noProof/>
        </w:rPr>
        <w:t>Office 365 Enterprise E3 From SA, 63</w:t>
      </w:r>
    </w:p>
    <w:p w:rsidR="00802D74" w:rsidRDefault="00802D74">
      <w:pPr>
        <w:pStyle w:val="Index1"/>
        <w:tabs>
          <w:tab w:val="right" w:pos="5030"/>
        </w:tabs>
        <w:rPr>
          <w:noProof/>
        </w:rPr>
      </w:pPr>
      <w:r>
        <w:rPr>
          <w:noProof/>
        </w:rPr>
        <w:t>Office 365 Enterprise E3 og Microsoft Intune, 17, 18</w:t>
      </w:r>
    </w:p>
    <w:p w:rsidR="00802D74" w:rsidRDefault="00802D74">
      <w:pPr>
        <w:pStyle w:val="Index1"/>
        <w:tabs>
          <w:tab w:val="right" w:pos="5030"/>
        </w:tabs>
        <w:rPr>
          <w:noProof/>
        </w:rPr>
      </w:pPr>
      <w:r>
        <w:rPr>
          <w:noProof/>
        </w:rPr>
        <w:t>Office 365 Enterprise E3 uten ProPlus Add-on, 63</w:t>
      </w:r>
    </w:p>
    <w:p w:rsidR="00802D74" w:rsidRDefault="00802D74">
      <w:pPr>
        <w:pStyle w:val="Index1"/>
        <w:tabs>
          <w:tab w:val="right" w:pos="5030"/>
        </w:tabs>
        <w:rPr>
          <w:noProof/>
        </w:rPr>
      </w:pPr>
      <w:r>
        <w:rPr>
          <w:noProof/>
        </w:rPr>
        <w:t>Office 365 Enterprise E4, 63</w:t>
      </w:r>
    </w:p>
    <w:p w:rsidR="00802D74" w:rsidRDefault="00802D74">
      <w:pPr>
        <w:pStyle w:val="Index1"/>
        <w:tabs>
          <w:tab w:val="right" w:pos="5030"/>
        </w:tabs>
        <w:rPr>
          <w:noProof/>
        </w:rPr>
      </w:pPr>
      <w:r>
        <w:rPr>
          <w:noProof/>
        </w:rPr>
        <w:t>Office 365 Enterprise E4 Add-on, 63</w:t>
      </w:r>
    </w:p>
    <w:p w:rsidR="00802D74" w:rsidRDefault="00802D74">
      <w:pPr>
        <w:pStyle w:val="Index1"/>
        <w:tabs>
          <w:tab w:val="right" w:pos="5030"/>
        </w:tabs>
        <w:rPr>
          <w:noProof/>
        </w:rPr>
      </w:pPr>
      <w:r>
        <w:rPr>
          <w:noProof/>
        </w:rPr>
        <w:t>Office 365 Enterprise E4 From SA, 63</w:t>
      </w:r>
    </w:p>
    <w:p w:rsidR="00802D74" w:rsidRDefault="00802D74">
      <w:pPr>
        <w:pStyle w:val="Index1"/>
        <w:tabs>
          <w:tab w:val="right" w:pos="5030"/>
        </w:tabs>
        <w:rPr>
          <w:noProof/>
        </w:rPr>
      </w:pPr>
      <w:r>
        <w:rPr>
          <w:noProof/>
        </w:rPr>
        <w:t>Office 365 Enterprise E4 uten ProPlus Add-on, 63</w:t>
      </w:r>
    </w:p>
    <w:p w:rsidR="00802D74" w:rsidRDefault="00802D74">
      <w:pPr>
        <w:pStyle w:val="Index1"/>
        <w:tabs>
          <w:tab w:val="right" w:pos="5030"/>
        </w:tabs>
        <w:rPr>
          <w:noProof/>
        </w:rPr>
      </w:pPr>
      <w:r>
        <w:rPr>
          <w:noProof/>
        </w:rPr>
        <w:t>Office 365 Enterprise E5, 17, 18</w:t>
      </w:r>
    </w:p>
    <w:p w:rsidR="00802D74" w:rsidRDefault="00802D74">
      <w:pPr>
        <w:pStyle w:val="Index1"/>
        <w:tabs>
          <w:tab w:val="right" w:pos="5030"/>
        </w:tabs>
        <w:rPr>
          <w:noProof/>
        </w:rPr>
      </w:pPr>
      <w:r>
        <w:rPr>
          <w:noProof/>
        </w:rPr>
        <w:t>Office 365 Enterprise E5 (Bruker-SL), 63</w:t>
      </w:r>
    </w:p>
    <w:p w:rsidR="00802D74" w:rsidRDefault="00802D74">
      <w:pPr>
        <w:pStyle w:val="Index1"/>
        <w:tabs>
          <w:tab w:val="right" w:pos="5030"/>
        </w:tabs>
        <w:rPr>
          <w:noProof/>
        </w:rPr>
      </w:pPr>
      <w:r>
        <w:rPr>
          <w:noProof/>
        </w:rPr>
        <w:t>Office 365 Enterprise E5 Add-on, 63</w:t>
      </w:r>
    </w:p>
    <w:p w:rsidR="00802D74" w:rsidRDefault="00802D74">
      <w:pPr>
        <w:pStyle w:val="Index1"/>
        <w:tabs>
          <w:tab w:val="right" w:pos="5030"/>
        </w:tabs>
        <w:rPr>
          <w:noProof/>
        </w:rPr>
      </w:pPr>
      <w:r>
        <w:rPr>
          <w:noProof/>
        </w:rPr>
        <w:t>Office 365 Enterprise E5 From SA, 63</w:t>
      </w:r>
    </w:p>
    <w:p w:rsidR="00802D74" w:rsidRDefault="00802D74">
      <w:pPr>
        <w:pStyle w:val="Index1"/>
        <w:tabs>
          <w:tab w:val="right" w:pos="5030"/>
        </w:tabs>
        <w:rPr>
          <w:noProof/>
        </w:rPr>
      </w:pPr>
      <w:r>
        <w:rPr>
          <w:noProof/>
        </w:rPr>
        <w:t>Office 365 Enterprise E5 og Microsoft Intune, 17, 18</w:t>
      </w:r>
    </w:p>
    <w:p w:rsidR="00802D74" w:rsidRDefault="00802D74">
      <w:pPr>
        <w:pStyle w:val="Index1"/>
        <w:tabs>
          <w:tab w:val="right" w:pos="5030"/>
        </w:tabs>
        <w:rPr>
          <w:noProof/>
        </w:rPr>
      </w:pPr>
      <w:r>
        <w:rPr>
          <w:noProof/>
        </w:rPr>
        <w:t>Office 365 Enterprise K1, 63</w:t>
      </w:r>
    </w:p>
    <w:p w:rsidR="00802D74" w:rsidRDefault="00802D74">
      <w:pPr>
        <w:pStyle w:val="Index1"/>
        <w:tabs>
          <w:tab w:val="right" w:pos="5030"/>
        </w:tabs>
        <w:rPr>
          <w:noProof/>
        </w:rPr>
      </w:pPr>
      <w:r>
        <w:rPr>
          <w:noProof/>
        </w:rPr>
        <w:t>Office 365 Extra File Storage 1 GB, 68</w:t>
      </w:r>
    </w:p>
    <w:p w:rsidR="00802D74" w:rsidRDefault="00802D74">
      <w:pPr>
        <w:pStyle w:val="Index1"/>
        <w:tabs>
          <w:tab w:val="right" w:pos="5030"/>
        </w:tabs>
        <w:rPr>
          <w:noProof/>
        </w:rPr>
      </w:pPr>
      <w:r>
        <w:rPr>
          <w:noProof/>
        </w:rPr>
        <w:t>Office 365 Midsize Business, 63, 65</w:t>
      </w:r>
    </w:p>
    <w:p w:rsidR="00802D74" w:rsidRDefault="00802D74">
      <w:pPr>
        <w:pStyle w:val="Index1"/>
        <w:tabs>
          <w:tab w:val="right" w:pos="5030"/>
        </w:tabs>
        <w:rPr>
          <w:noProof/>
        </w:rPr>
      </w:pPr>
      <w:r>
        <w:rPr>
          <w:noProof/>
        </w:rPr>
        <w:t>Office 365 Midsize Business Add-on, 64</w:t>
      </w:r>
    </w:p>
    <w:p w:rsidR="00802D74" w:rsidRDefault="00802D74">
      <w:pPr>
        <w:pStyle w:val="Index1"/>
        <w:tabs>
          <w:tab w:val="right" w:pos="5030"/>
        </w:tabs>
        <w:rPr>
          <w:noProof/>
        </w:rPr>
      </w:pPr>
      <w:r>
        <w:rPr>
          <w:noProof/>
        </w:rPr>
        <w:t>Office 365 Pro Plus, 83</w:t>
      </w:r>
    </w:p>
    <w:p w:rsidR="00802D74" w:rsidRDefault="00802D74">
      <w:pPr>
        <w:pStyle w:val="Index1"/>
        <w:tabs>
          <w:tab w:val="right" w:pos="5030"/>
        </w:tabs>
        <w:rPr>
          <w:noProof/>
        </w:rPr>
      </w:pPr>
      <w:r>
        <w:rPr>
          <w:noProof/>
        </w:rPr>
        <w:t>Office 365 ProPlus, 61</w:t>
      </w:r>
    </w:p>
    <w:p w:rsidR="00802D74" w:rsidRDefault="00802D74">
      <w:pPr>
        <w:pStyle w:val="Index1"/>
        <w:tabs>
          <w:tab w:val="right" w:pos="5030"/>
        </w:tabs>
        <w:rPr>
          <w:noProof/>
        </w:rPr>
      </w:pPr>
      <w:r>
        <w:rPr>
          <w:noProof/>
        </w:rPr>
        <w:t>Office 365 ProPlus From SA, 62</w:t>
      </w:r>
    </w:p>
    <w:p w:rsidR="00802D74" w:rsidRDefault="00802D74">
      <w:pPr>
        <w:pStyle w:val="Index1"/>
        <w:tabs>
          <w:tab w:val="right" w:pos="5030"/>
        </w:tabs>
        <w:rPr>
          <w:noProof/>
        </w:rPr>
      </w:pPr>
      <w:r>
        <w:rPr>
          <w:noProof/>
        </w:rPr>
        <w:t>Office for Mac 2011, 27</w:t>
      </w:r>
    </w:p>
    <w:p w:rsidR="00802D74" w:rsidRDefault="00802D74">
      <w:pPr>
        <w:pStyle w:val="Index1"/>
        <w:tabs>
          <w:tab w:val="right" w:pos="5030"/>
        </w:tabs>
        <w:rPr>
          <w:noProof/>
        </w:rPr>
      </w:pPr>
      <w:r>
        <w:rPr>
          <w:noProof/>
        </w:rPr>
        <w:t>Office for Mac Standard, 81</w:t>
      </w:r>
    </w:p>
    <w:p w:rsidR="00802D74" w:rsidRDefault="00802D74">
      <w:pPr>
        <w:pStyle w:val="Index1"/>
        <w:tabs>
          <w:tab w:val="right" w:pos="5030"/>
        </w:tabs>
        <w:rPr>
          <w:noProof/>
        </w:rPr>
      </w:pPr>
      <w:r>
        <w:rPr>
          <w:noProof/>
        </w:rPr>
        <w:t>Office Multi Language Pack, 62, 65</w:t>
      </w:r>
    </w:p>
    <w:p w:rsidR="00802D74" w:rsidRDefault="00802D74">
      <w:pPr>
        <w:pStyle w:val="Index1"/>
        <w:tabs>
          <w:tab w:val="right" w:pos="5030"/>
        </w:tabs>
        <w:rPr>
          <w:noProof/>
        </w:rPr>
      </w:pPr>
      <w:r>
        <w:rPr>
          <w:noProof/>
        </w:rPr>
        <w:t>Office Multi Language Pack 2013, 25</w:t>
      </w:r>
    </w:p>
    <w:p w:rsidR="00802D74" w:rsidRDefault="00802D74">
      <w:pPr>
        <w:pStyle w:val="Index1"/>
        <w:tabs>
          <w:tab w:val="right" w:pos="5030"/>
        </w:tabs>
        <w:rPr>
          <w:noProof/>
        </w:rPr>
      </w:pPr>
      <w:r>
        <w:rPr>
          <w:noProof/>
        </w:rPr>
        <w:t>Office Online, 62</w:t>
      </w:r>
    </w:p>
    <w:p w:rsidR="00802D74" w:rsidRDefault="00802D74">
      <w:pPr>
        <w:pStyle w:val="Index1"/>
        <w:tabs>
          <w:tab w:val="right" w:pos="5030"/>
        </w:tabs>
        <w:rPr>
          <w:noProof/>
        </w:rPr>
      </w:pPr>
      <w:r>
        <w:rPr>
          <w:noProof/>
        </w:rPr>
        <w:t>Office Online for Office 365, 81</w:t>
      </w:r>
    </w:p>
    <w:p w:rsidR="00802D74" w:rsidRDefault="00802D74">
      <w:pPr>
        <w:pStyle w:val="Index1"/>
        <w:tabs>
          <w:tab w:val="right" w:pos="5030"/>
        </w:tabs>
        <w:rPr>
          <w:noProof/>
        </w:rPr>
      </w:pPr>
      <w:r>
        <w:rPr>
          <w:noProof/>
        </w:rPr>
        <w:t>Office Professional Plus, 62, 64, 81, 87</w:t>
      </w:r>
    </w:p>
    <w:p w:rsidR="00802D74" w:rsidRDefault="00802D74">
      <w:pPr>
        <w:pStyle w:val="Index1"/>
        <w:tabs>
          <w:tab w:val="right" w:pos="5030"/>
        </w:tabs>
        <w:rPr>
          <w:noProof/>
        </w:rPr>
      </w:pPr>
      <w:r>
        <w:rPr>
          <w:noProof/>
        </w:rPr>
        <w:t>Office Professional Plus 2013, 62</w:t>
      </w:r>
    </w:p>
    <w:p w:rsidR="00802D74" w:rsidRDefault="00802D74">
      <w:pPr>
        <w:pStyle w:val="Index1"/>
        <w:tabs>
          <w:tab w:val="right" w:pos="5030"/>
        </w:tabs>
        <w:rPr>
          <w:noProof/>
        </w:rPr>
      </w:pPr>
      <w:r>
        <w:rPr>
          <w:noProof/>
        </w:rPr>
        <w:t>Office Professional Plus 2016, 25, 39, 64</w:t>
      </w:r>
    </w:p>
    <w:p w:rsidR="00802D74" w:rsidRDefault="00802D74">
      <w:pPr>
        <w:pStyle w:val="Index1"/>
        <w:tabs>
          <w:tab w:val="right" w:pos="5030"/>
        </w:tabs>
        <w:rPr>
          <w:noProof/>
        </w:rPr>
      </w:pPr>
      <w:r>
        <w:rPr>
          <w:noProof/>
        </w:rPr>
        <w:t>Office Standard, 62, 81, 87</w:t>
      </w:r>
    </w:p>
    <w:p w:rsidR="00802D74" w:rsidRDefault="00802D74">
      <w:pPr>
        <w:pStyle w:val="Index1"/>
        <w:tabs>
          <w:tab w:val="right" w:pos="5030"/>
        </w:tabs>
        <w:rPr>
          <w:noProof/>
        </w:rPr>
      </w:pPr>
      <w:r>
        <w:rPr>
          <w:noProof/>
        </w:rPr>
        <w:t>Office Standard 2016, 25</w:t>
      </w:r>
    </w:p>
    <w:p w:rsidR="00802D74" w:rsidRDefault="00802D74">
      <w:pPr>
        <w:pStyle w:val="Index1"/>
        <w:tabs>
          <w:tab w:val="right" w:pos="5030"/>
        </w:tabs>
        <w:rPr>
          <w:noProof/>
        </w:rPr>
      </w:pPr>
      <w:r>
        <w:rPr>
          <w:noProof/>
        </w:rPr>
        <w:t>Økonomisk Forpliktelse for Microsoft Azure StorSimple-1 (8100-enheten), 54</w:t>
      </w:r>
    </w:p>
    <w:p w:rsidR="00802D74" w:rsidRDefault="00802D74">
      <w:pPr>
        <w:pStyle w:val="Index1"/>
        <w:tabs>
          <w:tab w:val="right" w:pos="5030"/>
        </w:tabs>
        <w:rPr>
          <w:noProof/>
        </w:rPr>
      </w:pPr>
      <w:r>
        <w:rPr>
          <w:noProof/>
        </w:rPr>
        <w:t>Økonomisk Forpliktelse for Microsoft Azure StorSimple-2 (8600-enheten), 54</w:t>
      </w:r>
    </w:p>
    <w:p w:rsidR="00802D74" w:rsidRDefault="00802D74">
      <w:pPr>
        <w:pStyle w:val="Index1"/>
        <w:tabs>
          <w:tab w:val="right" w:pos="5030"/>
        </w:tabs>
        <w:rPr>
          <w:noProof/>
        </w:rPr>
      </w:pPr>
      <w:r>
        <w:rPr>
          <w:noProof/>
        </w:rPr>
        <w:t>OneDrive for Business Plan 1, 67</w:t>
      </w:r>
    </w:p>
    <w:p w:rsidR="00802D74" w:rsidRDefault="00802D74">
      <w:pPr>
        <w:pStyle w:val="Index1"/>
        <w:tabs>
          <w:tab w:val="right" w:pos="5030"/>
        </w:tabs>
        <w:rPr>
          <w:noProof/>
        </w:rPr>
      </w:pPr>
      <w:r>
        <w:rPr>
          <w:noProof/>
        </w:rPr>
        <w:t>OneDrive for Business Plan 2, 67</w:t>
      </w:r>
    </w:p>
    <w:p w:rsidR="00802D74" w:rsidRDefault="00802D74">
      <w:pPr>
        <w:pStyle w:val="Index1"/>
        <w:tabs>
          <w:tab w:val="right" w:pos="5030"/>
        </w:tabs>
        <w:rPr>
          <w:noProof/>
        </w:rPr>
      </w:pPr>
      <w:r>
        <w:rPr>
          <w:noProof/>
        </w:rPr>
        <w:t>Operations Management Suite</w:t>
      </w:r>
    </w:p>
    <w:p w:rsidR="00802D74" w:rsidRDefault="00802D74">
      <w:pPr>
        <w:pStyle w:val="Index2"/>
        <w:tabs>
          <w:tab w:val="right" w:pos="5030"/>
        </w:tabs>
        <w:rPr>
          <w:noProof/>
        </w:rPr>
      </w:pPr>
      <w:r>
        <w:rPr>
          <w:noProof/>
        </w:rPr>
        <w:t>Automation and Control, 55</w:t>
      </w:r>
    </w:p>
    <w:p w:rsidR="00802D74" w:rsidRDefault="00802D74">
      <w:pPr>
        <w:pStyle w:val="Index2"/>
        <w:tabs>
          <w:tab w:val="right" w:pos="5030"/>
        </w:tabs>
        <w:rPr>
          <w:noProof/>
        </w:rPr>
      </w:pPr>
      <w:r>
        <w:rPr>
          <w:noProof/>
        </w:rPr>
        <w:t>Backup and Disaster Recovery, 55</w:t>
      </w:r>
    </w:p>
    <w:p w:rsidR="00802D74" w:rsidRDefault="00802D74">
      <w:pPr>
        <w:pStyle w:val="Index2"/>
        <w:tabs>
          <w:tab w:val="right" w:pos="5030"/>
        </w:tabs>
        <w:rPr>
          <w:noProof/>
        </w:rPr>
      </w:pPr>
      <w:r>
        <w:rPr>
          <w:noProof/>
        </w:rPr>
        <w:t>Insights and Analytics, 55</w:t>
      </w:r>
    </w:p>
    <w:p w:rsidR="00802D74" w:rsidRDefault="00802D74">
      <w:pPr>
        <w:pStyle w:val="Index2"/>
        <w:tabs>
          <w:tab w:val="right" w:pos="5030"/>
        </w:tabs>
        <w:rPr>
          <w:noProof/>
        </w:rPr>
      </w:pPr>
      <w:r>
        <w:rPr>
          <w:noProof/>
        </w:rPr>
        <w:t>Security and Compliance, 55</w:t>
      </w:r>
    </w:p>
    <w:p w:rsidR="00802D74" w:rsidRDefault="00802D74">
      <w:pPr>
        <w:pStyle w:val="Index1"/>
        <w:tabs>
          <w:tab w:val="right" w:pos="5030"/>
        </w:tabs>
        <w:rPr>
          <w:noProof/>
        </w:rPr>
      </w:pPr>
      <w:r>
        <w:rPr>
          <w:noProof/>
        </w:rPr>
        <w:t>Operations Management Suite E1, 55</w:t>
      </w:r>
    </w:p>
    <w:p w:rsidR="00802D74" w:rsidRDefault="00802D74">
      <w:pPr>
        <w:pStyle w:val="Index1"/>
        <w:tabs>
          <w:tab w:val="right" w:pos="5030"/>
        </w:tabs>
        <w:rPr>
          <w:noProof/>
        </w:rPr>
      </w:pPr>
      <w:r>
        <w:rPr>
          <w:noProof/>
        </w:rPr>
        <w:t>Operations Management Suite E1 Add-on, 55</w:t>
      </w:r>
    </w:p>
    <w:p w:rsidR="00802D74" w:rsidRDefault="00802D74">
      <w:pPr>
        <w:pStyle w:val="Index1"/>
        <w:tabs>
          <w:tab w:val="right" w:pos="5030"/>
        </w:tabs>
        <w:rPr>
          <w:noProof/>
        </w:rPr>
      </w:pPr>
      <w:r>
        <w:rPr>
          <w:noProof/>
        </w:rPr>
        <w:t>Operations Management Suite E1 From SA, 55</w:t>
      </w:r>
    </w:p>
    <w:p w:rsidR="00802D74" w:rsidRDefault="00802D74">
      <w:pPr>
        <w:pStyle w:val="Index1"/>
        <w:tabs>
          <w:tab w:val="right" w:pos="5030"/>
        </w:tabs>
        <w:rPr>
          <w:noProof/>
        </w:rPr>
      </w:pPr>
      <w:r>
        <w:rPr>
          <w:noProof/>
        </w:rPr>
        <w:t>Operations Management Suite E2, 55</w:t>
      </w:r>
    </w:p>
    <w:p w:rsidR="00802D74" w:rsidRDefault="00802D74">
      <w:pPr>
        <w:pStyle w:val="Index1"/>
        <w:tabs>
          <w:tab w:val="right" w:pos="5030"/>
        </w:tabs>
        <w:rPr>
          <w:noProof/>
        </w:rPr>
      </w:pPr>
      <w:r>
        <w:rPr>
          <w:noProof/>
        </w:rPr>
        <w:t>Operations Management Suite E2 Add-on, 55</w:t>
      </w:r>
    </w:p>
    <w:p w:rsidR="00802D74" w:rsidRDefault="00802D74">
      <w:pPr>
        <w:pStyle w:val="Index1"/>
        <w:tabs>
          <w:tab w:val="right" w:pos="5030"/>
        </w:tabs>
        <w:rPr>
          <w:noProof/>
        </w:rPr>
      </w:pPr>
      <w:r>
        <w:rPr>
          <w:noProof/>
        </w:rPr>
        <w:t>Operations Management Suite E2 From SA, 55</w:t>
      </w:r>
    </w:p>
    <w:p w:rsidR="00802D74" w:rsidRDefault="00802D74">
      <w:pPr>
        <w:pStyle w:val="Index1"/>
        <w:tabs>
          <w:tab w:val="right" w:pos="5030"/>
        </w:tabs>
        <w:rPr>
          <w:noProof/>
        </w:rPr>
      </w:pPr>
      <w:r>
        <w:rPr>
          <w:noProof/>
        </w:rPr>
        <w:t>Outlook 2016, 25</w:t>
      </w:r>
    </w:p>
    <w:p w:rsidR="00802D74" w:rsidRDefault="00802D74">
      <w:pPr>
        <w:pStyle w:val="Index1"/>
        <w:tabs>
          <w:tab w:val="right" w:pos="5030"/>
        </w:tabs>
        <w:rPr>
          <w:noProof/>
        </w:rPr>
      </w:pPr>
      <w:r>
        <w:rPr>
          <w:noProof/>
        </w:rPr>
        <w:t>Outlook 2016 for Mac, 27</w:t>
      </w:r>
    </w:p>
    <w:p w:rsidR="00802D74" w:rsidRDefault="00802D74">
      <w:pPr>
        <w:pStyle w:val="Index1"/>
        <w:tabs>
          <w:tab w:val="right" w:pos="5030"/>
        </w:tabs>
        <w:rPr>
          <w:noProof/>
        </w:rPr>
      </w:pPr>
      <w:r>
        <w:rPr>
          <w:noProof/>
        </w:rPr>
        <w:t>Parature Additional Departments, 61</w:t>
      </w:r>
    </w:p>
    <w:p w:rsidR="00802D74" w:rsidRDefault="00802D74">
      <w:pPr>
        <w:pStyle w:val="Index1"/>
        <w:tabs>
          <w:tab w:val="right" w:pos="5030"/>
        </w:tabs>
        <w:rPr>
          <w:noProof/>
        </w:rPr>
      </w:pPr>
      <w:r>
        <w:rPr>
          <w:noProof/>
        </w:rPr>
        <w:t>Parature Additional File Storage, 61</w:t>
      </w:r>
    </w:p>
    <w:p w:rsidR="00802D74" w:rsidRDefault="00802D74">
      <w:pPr>
        <w:pStyle w:val="Index1"/>
        <w:tabs>
          <w:tab w:val="right" w:pos="5030"/>
        </w:tabs>
        <w:rPr>
          <w:noProof/>
        </w:rPr>
      </w:pPr>
      <w:r>
        <w:rPr>
          <w:noProof/>
        </w:rPr>
        <w:t>Parature Additional Page Views, 61</w:t>
      </w:r>
    </w:p>
    <w:p w:rsidR="00802D74" w:rsidRDefault="00802D74">
      <w:pPr>
        <w:pStyle w:val="Index1"/>
        <w:tabs>
          <w:tab w:val="right" w:pos="5030"/>
        </w:tabs>
        <w:rPr>
          <w:noProof/>
        </w:rPr>
      </w:pPr>
      <w:r>
        <w:rPr>
          <w:noProof/>
        </w:rPr>
        <w:t>Parature Additional Records, 61</w:t>
      </w:r>
    </w:p>
    <w:p w:rsidR="00802D74" w:rsidRDefault="00802D74">
      <w:pPr>
        <w:pStyle w:val="Index1"/>
        <w:tabs>
          <w:tab w:val="right" w:pos="5030"/>
        </w:tabs>
        <w:rPr>
          <w:noProof/>
        </w:rPr>
      </w:pPr>
      <w:r>
        <w:rPr>
          <w:noProof/>
        </w:rPr>
        <w:t>Parature Enhanced Support, 61</w:t>
      </w:r>
    </w:p>
    <w:p w:rsidR="00802D74" w:rsidRDefault="00802D74">
      <w:pPr>
        <w:pStyle w:val="Index1"/>
        <w:tabs>
          <w:tab w:val="right" w:pos="5030"/>
        </w:tabs>
        <w:rPr>
          <w:noProof/>
        </w:rPr>
      </w:pPr>
      <w:r>
        <w:rPr>
          <w:noProof/>
        </w:rPr>
        <w:t>Parature Enterprise, 61</w:t>
      </w:r>
    </w:p>
    <w:p w:rsidR="00802D74" w:rsidRDefault="00802D74">
      <w:pPr>
        <w:pStyle w:val="Index1"/>
        <w:tabs>
          <w:tab w:val="right" w:pos="5030"/>
        </w:tabs>
        <w:rPr>
          <w:noProof/>
        </w:rPr>
      </w:pPr>
      <w:r>
        <w:rPr>
          <w:noProof/>
        </w:rPr>
        <w:t>Parature Professional Direct Support, 61</w:t>
      </w:r>
    </w:p>
    <w:p w:rsidR="00802D74" w:rsidRDefault="00802D74">
      <w:pPr>
        <w:pStyle w:val="Index1"/>
        <w:tabs>
          <w:tab w:val="right" w:pos="5030"/>
        </w:tabs>
        <w:rPr>
          <w:noProof/>
        </w:rPr>
      </w:pPr>
      <w:r>
        <w:rPr>
          <w:noProof/>
        </w:rPr>
        <w:t>Plan 1 for Ekstern Overvåkning for IoT Suite, 54</w:t>
      </w:r>
    </w:p>
    <w:p w:rsidR="00802D74" w:rsidRDefault="00802D74">
      <w:pPr>
        <w:pStyle w:val="Index1"/>
        <w:tabs>
          <w:tab w:val="right" w:pos="5030"/>
        </w:tabs>
        <w:rPr>
          <w:noProof/>
        </w:rPr>
      </w:pPr>
      <w:r>
        <w:rPr>
          <w:noProof/>
        </w:rPr>
        <w:t>Plan 1 for Prediktivt Vedlikehold for IoT Suite, 54</w:t>
      </w:r>
    </w:p>
    <w:p w:rsidR="00802D74" w:rsidRDefault="00802D74">
      <w:pPr>
        <w:pStyle w:val="Index1"/>
        <w:tabs>
          <w:tab w:val="right" w:pos="5030"/>
        </w:tabs>
        <w:rPr>
          <w:noProof/>
        </w:rPr>
      </w:pPr>
      <w:r>
        <w:rPr>
          <w:noProof/>
        </w:rPr>
        <w:t>Plan 2 for Ekstern Overvåkning for IoT Suite, 54</w:t>
      </w:r>
    </w:p>
    <w:p w:rsidR="00802D74" w:rsidRDefault="00802D74">
      <w:pPr>
        <w:pStyle w:val="Index1"/>
        <w:tabs>
          <w:tab w:val="right" w:pos="5030"/>
        </w:tabs>
        <w:rPr>
          <w:noProof/>
        </w:rPr>
      </w:pPr>
      <w:r>
        <w:rPr>
          <w:noProof/>
        </w:rPr>
        <w:lastRenderedPageBreak/>
        <w:t>Plan 2 for Prediktivt Vedlikehold for IoT Suite, 54</w:t>
      </w:r>
    </w:p>
    <w:p w:rsidR="00802D74" w:rsidRDefault="00802D74">
      <w:pPr>
        <w:pStyle w:val="Index1"/>
        <w:tabs>
          <w:tab w:val="right" w:pos="5030"/>
        </w:tabs>
        <w:rPr>
          <w:noProof/>
        </w:rPr>
      </w:pPr>
      <w:r>
        <w:rPr>
          <w:noProof/>
        </w:rPr>
        <w:t>Power BI Pro, 71</w:t>
      </w:r>
    </w:p>
    <w:p w:rsidR="00802D74" w:rsidRDefault="00802D74">
      <w:pPr>
        <w:pStyle w:val="Index1"/>
        <w:tabs>
          <w:tab w:val="right" w:pos="5030"/>
        </w:tabs>
        <w:rPr>
          <w:noProof/>
        </w:rPr>
      </w:pPr>
      <w:r>
        <w:rPr>
          <w:noProof/>
        </w:rPr>
        <w:t>Power BI Pro A, 71</w:t>
      </w:r>
    </w:p>
    <w:p w:rsidR="00802D74" w:rsidRDefault="00802D74">
      <w:pPr>
        <w:pStyle w:val="Index1"/>
        <w:tabs>
          <w:tab w:val="right" w:pos="5030"/>
        </w:tabs>
        <w:rPr>
          <w:noProof/>
        </w:rPr>
      </w:pPr>
      <w:r>
        <w:rPr>
          <w:noProof/>
        </w:rPr>
        <w:t>PowerPoint 2016, 25</w:t>
      </w:r>
    </w:p>
    <w:p w:rsidR="00802D74" w:rsidRDefault="00802D74">
      <w:pPr>
        <w:pStyle w:val="Index1"/>
        <w:tabs>
          <w:tab w:val="right" w:pos="5030"/>
        </w:tabs>
        <w:rPr>
          <w:noProof/>
        </w:rPr>
      </w:pPr>
      <w:r>
        <w:rPr>
          <w:noProof/>
        </w:rPr>
        <w:t>PowerPoint 2016 for Mac, 27</w:t>
      </w:r>
    </w:p>
    <w:p w:rsidR="00802D74" w:rsidRDefault="00802D74">
      <w:pPr>
        <w:pStyle w:val="Index1"/>
        <w:tabs>
          <w:tab w:val="right" w:pos="5030"/>
        </w:tabs>
        <w:rPr>
          <w:noProof/>
        </w:rPr>
      </w:pPr>
      <w:r>
        <w:rPr>
          <w:noProof/>
        </w:rPr>
        <w:t>Project 2013, 29</w:t>
      </w:r>
    </w:p>
    <w:p w:rsidR="00802D74" w:rsidRDefault="00802D74">
      <w:pPr>
        <w:pStyle w:val="Index1"/>
        <w:tabs>
          <w:tab w:val="right" w:pos="5030"/>
        </w:tabs>
        <w:rPr>
          <w:noProof/>
        </w:rPr>
      </w:pPr>
      <w:r>
        <w:rPr>
          <w:noProof/>
        </w:rPr>
        <w:t>Project Online Essentials, 67</w:t>
      </w:r>
    </w:p>
    <w:p w:rsidR="00802D74" w:rsidRDefault="00802D74">
      <w:pPr>
        <w:pStyle w:val="Index1"/>
        <w:tabs>
          <w:tab w:val="right" w:pos="5030"/>
        </w:tabs>
        <w:rPr>
          <w:noProof/>
        </w:rPr>
      </w:pPr>
      <w:r>
        <w:rPr>
          <w:noProof/>
        </w:rPr>
        <w:t>Project Online Essentials Add-on, 67</w:t>
      </w:r>
    </w:p>
    <w:p w:rsidR="00802D74" w:rsidRDefault="00802D74">
      <w:pPr>
        <w:pStyle w:val="Index1"/>
        <w:tabs>
          <w:tab w:val="right" w:pos="5030"/>
        </w:tabs>
        <w:rPr>
          <w:noProof/>
        </w:rPr>
      </w:pPr>
      <w:r>
        <w:rPr>
          <w:noProof/>
        </w:rPr>
        <w:t>Project Online Premium, 67</w:t>
      </w:r>
    </w:p>
    <w:p w:rsidR="00802D74" w:rsidRDefault="00802D74">
      <w:pPr>
        <w:pStyle w:val="Index1"/>
        <w:tabs>
          <w:tab w:val="right" w:pos="5030"/>
        </w:tabs>
        <w:rPr>
          <w:noProof/>
        </w:rPr>
      </w:pPr>
      <w:r>
        <w:rPr>
          <w:noProof/>
        </w:rPr>
        <w:t>Project Online Premium Add-on, 67</w:t>
      </w:r>
    </w:p>
    <w:p w:rsidR="00802D74" w:rsidRDefault="00802D74">
      <w:pPr>
        <w:pStyle w:val="Index1"/>
        <w:tabs>
          <w:tab w:val="right" w:pos="5030"/>
        </w:tabs>
        <w:rPr>
          <w:noProof/>
        </w:rPr>
      </w:pPr>
      <w:r>
        <w:rPr>
          <w:noProof/>
        </w:rPr>
        <w:t>Project Online Premium From SA, 67</w:t>
      </w:r>
    </w:p>
    <w:p w:rsidR="00802D74" w:rsidRDefault="00802D74">
      <w:pPr>
        <w:pStyle w:val="Index1"/>
        <w:tabs>
          <w:tab w:val="right" w:pos="5030"/>
        </w:tabs>
        <w:rPr>
          <w:noProof/>
        </w:rPr>
      </w:pPr>
      <w:r>
        <w:rPr>
          <w:noProof/>
        </w:rPr>
        <w:t>Project Online Professional, 67</w:t>
      </w:r>
    </w:p>
    <w:p w:rsidR="00802D74" w:rsidRDefault="00802D74">
      <w:pPr>
        <w:pStyle w:val="Index1"/>
        <w:tabs>
          <w:tab w:val="right" w:pos="5030"/>
        </w:tabs>
        <w:rPr>
          <w:noProof/>
        </w:rPr>
      </w:pPr>
      <w:r>
        <w:rPr>
          <w:noProof/>
        </w:rPr>
        <w:t>Project Online Professional Add-on, 67</w:t>
      </w:r>
    </w:p>
    <w:p w:rsidR="00802D74" w:rsidRDefault="00802D74">
      <w:pPr>
        <w:pStyle w:val="Index1"/>
        <w:tabs>
          <w:tab w:val="right" w:pos="5030"/>
        </w:tabs>
        <w:rPr>
          <w:noProof/>
        </w:rPr>
      </w:pPr>
      <w:r>
        <w:rPr>
          <w:noProof/>
        </w:rPr>
        <w:t>Project Online Professional From SA, 67</w:t>
      </w:r>
    </w:p>
    <w:p w:rsidR="00802D74" w:rsidRDefault="00802D74">
      <w:pPr>
        <w:pStyle w:val="Index1"/>
        <w:tabs>
          <w:tab w:val="right" w:pos="5030"/>
        </w:tabs>
        <w:rPr>
          <w:noProof/>
        </w:rPr>
      </w:pPr>
      <w:r>
        <w:rPr>
          <w:noProof/>
        </w:rPr>
        <w:t>Project Professional, 87</w:t>
      </w:r>
    </w:p>
    <w:p w:rsidR="00802D74" w:rsidRDefault="00802D74">
      <w:pPr>
        <w:pStyle w:val="Index1"/>
        <w:tabs>
          <w:tab w:val="right" w:pos="5030"/>
        </w:tabs>
        <w:rPr>
          <w:noProof/>
        </w:rPr>
      </w:pPr>
      <w:r>
        <w:rPr>
          <w:noProof/>
        </w:rPr>
        <w:t>Project Professional 2016, 25</w:t>
      </w:r>
    </w:p>
    <w:p w:rsidR="00802D74" w:rsidRDefault="00802D74">
      <w:pPr>
        <w:pStyle w:val="Index1"/>
        <w:tabs>
          <w:tab w:val="right" w:pos="5030"/>
        </w:tabs>
        <w:rPr>
          <w:noProof/>
        </w:rPr>
      </w:pPr>
      <w:r>
        <w:rPr>
          <w:noProof/>
        </w:rPr>
        <w:t>Project Server 2016, 26, 28</w:t>
      </w:r>
    </w:p>
    <w:p w:rsidR="00802D74" w:rsidRDefault="00802D74">
      <w:pPr>
        <w:pStyle w:val="Index1"/>
        <w:tabs>
          <w:tab w:val="right" w:pos="5030"/>
        </w:tabs>
        <w:rPr>
          <w:noProof/>
        </w:rPr>
      </w:pPr>
      <w:r>
        <w:rPr>
          <w:noProof/>
        </w:rPr>
        <w:t>Project Server 2016 CAL, 28</w:t>
      </w:r>
    </w:p>
    <w:p w:rsidR="00802D74" w:rsidRDefault="00802D74">
      <w:pPr>
        <w:pStyle w:val="Index1"/>
        <w:tabs>
          <w:tab w:val="right" w:pos="5030"/>
        </w:tabs>
        <w:rPr>
          <w:noProof/>
        </w:rPr>
      </w:pPr>
      <w:r>
        <w:rPr>
          <w:noProof/>
        </w:rPr>
        <w:t>Project Server 2016 Enhets-CAL, 26</w:t>
      </w:r>
    </w:p>
    <w:p w:rsidR="00802D74" w:rsidRDefault="00802D74">
      <w:pPr>
        <w:pStyle w:val="Index1"/>
        <w:tabs>
          <w:tab w:val="right" w:pos="5030"/>
        </w:tabs>
        <w:rPr>
          <w:noProof/>
        </w:rPr>
      </w:pPr>
      <w:r>
        <w:rPr>
          <w:noProof/>
        </w:rPr>
        <w:t>Project Standard, 81, 87</w:t>
      </w:r>
    </w:p>
    <w:p w:rsidR="00802D74" w:rsidRDefault="00802D74">
      <w:pPr>
        <w:pStyle w:val="Index1"/>
        <w:tabs>
          <w:tab w:val="right" w:pos="5030"/>
        </w:tabs>
        <w:rPr>
          <w:noProof/>
        </w:rPr>
      </w:pPr>
      <w:r>
        <w:rPr>
          <w:noProof/>
        </w:rPr>
        <w:t>Project Standard 2016, 25</w:t>
      </w:r>
    </w:p>
    <w:p w:rsidR="00802D74" w:rsidRDefault="00802D74">
      <w:pPr>
        <w:pStyle w:val="Index1"/>
        <w:tabs>
          <w:tab w:val="right" w:pos="5030"/>
        </w:tabs>
        <w:rPr>
          <w:noProof/>
        </w:rPr>
      </w:pPr>
      <w:r>
        <w:rPr>
          <w:noProof/>
        </w:rPr>
        <w:t>PSTN-bruk for Skype for Business, 69</w:t>
      </w:r>
    </w:p>
    <w:p w:rsidR="00802D74" w:rsidRDefault="00802D74">
      <w:pPr>
        <w:pStyle w:val="Index1"/>
        <w:tabs>
          <w:tab w:val="right" w:pos="5030"/>
        </w:tabs>
        <w:rPr>
          <w:noProof/>
        </w:rPr>
      </w:pPr>
      <w:r>
        <w:rPr>
          <w:noProof/>
        </w:rPr>
        <w:t>Publisher 2016, 25</w:t>
      </w:r>
    </w:p>
    <w:p w:rsidR="00802D74" w:rsidRDefault="00802D74">
      <w:pPr>
        <w:pStyle w:val="Index1"/>
        <w:tabs>
          <w:tab w:val="right" w:pos="5030"/>
        </w:tabs>
        <w:rPr>
          <w:noProof/>
        </w:rPr>
      </w:pPr>
      <w:r>
        <w:rPr>
          <w:noProof/>
        </w:rPr>
        <w:t>R Server 2016 for Hadoop, 31</w:t>
      </w:r>
    </w:p>
    <w:p w:rsidR="00802D74" w:rsidRDefault="00802D74">
      <w:pPr>
        <w:pStyle w:val="Index1"/>
        <w:tabs>
          <w:tab w:val="right" w:pos="5030"/>
        </w:tabs>
        <w:rPr>
          <w:noProof/>
        </w:rPr>
      </w:pPr>
      <w:r>
        <w:rPr>
          <w:noProof/>
        </w:rPr>
        <w:t>R Server 2016 for Linux, 31</w:t>
      </w:r>
    </w:p>
    <w:p w:rsidR="00802D74" w:rsidRDefault="00802D74">
      <w:pPr>
        <w:pStyle w:val="Index1"/>
        <w:tabs>
          <w:tab w:val="right" w:pos="5030"/>
        </w:tabs>
        <w:rPr>
          <w:noProof/>
        </w:rPr>
      </w:pPr>
      <w:r>
        <w:rPr>
          <w:noProof/>
        </w:rPr>
        <w:t>R Server 2016 for Teradata DB, 31</w:t>
      </w:r>
    </w:p>
    <w:p w:rsidR="00802D74" w:rsidRDefault="00802D74">
      <w:pPr>
        <w:pStyle w:val="Index1"/>
        <w:tabs>
          <w:tab w:val="right" w:pos="5030"/>
        </w:tabs>
        <w:rPr>
          <w:noProof/>
        </w:rPr>
      </w:pPr>
      <w:r>
        <w:rPr>
          <w:noProof/>
        </w:rPr>
        <w:t>Secure Productive Enterprise E3, 57</w:t>
      </w:r>
    </w:p>
    <w:p w:rsidR="00802D74" w:rsidRDefault="00802D74">
      <w:pPr>
        <w:pStyle w:val="Index1"/>
        <w:tabs>
          <w:tab w:val="right" w:pos="5030"/>
        </w:tabs>
        <w:rPr>
          <w:noProof/>
        </w:rPr>
      </w:pPr>
      <w:r>
        <w:rPr>
          <w:noProof/>
        </w:rPr>
        <w:t>Secure Productive Enterprise E3 Add-on, 57</w:t>
      </w:r>
    </w:p>
    <w:p w:rsidR="00802D74" w:rsidRDefault="00802D74">
      <w:pPr>
        <w:pStyle w:val="Index1"/>
        <w:tabs>
          <w:tab w:val="right" w:pos="5030"/>
        </w:tabs>
        <w:rPr>
          <w:noProof/>
        </w:rPr>
      </w:pPr>
      <w:r>
        <w:rPr>
          <w:noProof/>
        </w:rPr>
        <w:t>Secure Productive Enterprise E3 From SA, 57</w:t>
      </w:r>
    </w:p>
    <w:p w:rsidR="00802D74" w:rsidRDefault="00802D74">
      <w:pPr>
        <w:pStyle w:val="Index1"/>
        <w:tabs>
          <w:tab w:val="right" w:pos="5030"/>
        </w:tabs>
        <w:rPr>
          <w:noProof/>
        </w:rPr>
      </w:pPr>
      <w:r>
        <w:rPr>
          <w:noProof/>
        </w:rPr>
        <w:t>Secure Productive Enterprise E5, 57</w:t>
      </w:r>
    </w:p>
    <w:p w:rsidR="00802D74" w:rsidRDefault="00802D74">
      <w:pPr>
        <w:pStyle w:val="Index1"/>
        <w:tabs>
          <w:tab w:val="right" w:pos="5030"/>
        </w:tabs>
        <w:rPr>
          <w:noProof/>
        </w:rPr>
      </w:pPr>
      <w:r>
        <w:rPr>
          <w:noProof/>
        </w:rPr>
        <w:t>Secure Productive Enterprise E5 Add-on, 57</w:t>
      </w:r>
    </w:p>
    <w:p w:rsidR="00802D74" w:rsidRDefault="00802D74">
      <w:pPr>
        <w:pStyle w:val="Index1"/>
        <w:tabs>
          <w:tab w:val="right" w:pos="5030"/>
        </w:tabs>
        <w:rPr>
          <w:noProof/>
        </w:rPr>
      </w:pPr>
      <w:r>
        <w:rPr>
          <w:noProof/>
        </w:rPr>
        <w:t>Secure Productive Enterprise E5 From SA, 57</w:t>
      </w:r>
    </w:p>
    <w:p w:rsidR="00802D74" w:rsidRDefault="00802D74">
      <w:pPr>
        <w:pStyle w:val="Index1"/>
        <w:tabs>
          <w:tab w:val="right" w:pos="5030"/>
        </w:tabs>
        <w:rPr>
          <w:noProof/>
        </w:rPr>
      </w:pPr>
      <w:r>
        <w:rPr>
          <w:noProof/>
        </w:rPr>
        <w:t>SharePoint Online, 81</w:t>
      </w:r>
    </w:p>
    <w:p w:rsidR="00802D74" w:rsidRDefault="00802D74">
      <w:pPr>
        <w:pStyle w:val="Index1"/>
        <w:tabs>
          <w:tab w:val="right" w:pos="5030"/>
        </w:tabs>
        <w:rPr>
          <w:noProof/>
        </w:rPr>
      </w:pPr>
      <w:r>
        <w:rPr>
          <w:noProof/>
        </w:rPr>
        <w:t>SharePoint Online Plan 1, 68</w:t>
      </w:r>
    </w:p>
    <w:p w:rsidR="00802D74" w:rsidRDefault="00802D74">
      <w:pPr>
        <w:pStyle w:val="Index1"/>
        <w:tabs>
          <w:tab w:val="right" w:pos="5030"/>
        </w:tabs>
        <w:rPr>
          <w:noProof/>
        </w:rPr>
      </w:pPr>
      <w:r>
        <w:rPr>
          <w:noProof/>
        </w:rPr>
        <w:t>SharePoint Online Plan 1 Add-on, 68</w:t>
      </w:r>
    </w:p>
    <w:p w:rsidR="00802D74" w:rsidRDefault="00802D74">
      <w:pPr>
        <w:pStyle w:val="Index1"/>
        <w:tabs>
          <w:tab w:val="right" w:pos="5030"/>
        </w:tabs>
        <w:rPr>
          <w:noProof/>
        </w:rPr>
      </w:pPr>
      <w:r>
        <w:rPr>
          <w:noProof/>
        </w:rPr>
        <w:t>SharePoint Online Plan 1 eller 2, 30</w:t>
      </w:r>
    </w:p>
    <w:p w:rsidR="00802D74" w:rsidRDefault="00802D74">
      <w:pPr>
        <w:pStyle w:val="Index1"/>
        <w:tabs>
          <w:tab w:val="right" w:pos="5030"/>
        </w:tabs>
        <w:rPr>
          <w:noProof/>
        </w:rPr>
      </w:pPr>
      <w:r>
        <w:rPr>
          <w:noProof/>
        </w:rPr>
        <w:t>SharePoint Online Plan 2, 29, 68</w:t>
      </w:r>
    </w:p>
    <w:p w:rsidR="00802D74" w:rsidRDefault="00802D74">
      <w:pPr>
        <w:pStyle w:val="Index1"/>
        <w:tabs>
          <w:tab w:val="right" w:pos="5030"/>
        </w:tabs>
        <w:rPr>
          <w:noProof/>
        </w:rPr>
      </w:pPr>
      <w:r>
        <w:rPr>
          <w:noProof/>
        </w:rPr>
        <w:t>SharePoint Server, 57, 86</w:t>
      </w:r>
    </w:p>
    <w:p w:rsidR="00802D74" w:rsidRDefault="00802D74">
      <w:pPr>
        <w:pStyle w:val="Index1"/>
        <w:tabs>
          <w:tab w:val="right" w:pos="5030"/>
        </w:tabs>
        <w:rPr>
          <w:noProof/>
        </w:rPr>
      </w:pPr>
      <w:r>
        <w:rPr>
          <w:noProof/>
        </w:rPr>
        <w:t>SharePoint Server 2013, 29</w:t>
      </w:r>
    </w:p>
    <w:p w:rsidR="00802D74" w:rsidRDefault="00802D74">
      <w:pPr>
        <w:pStyle w:val="Index1"/>
        <w:tabs>
          <w:tab w:val="right" w:pos="5030"/>
        </w:tabs>
        <w:rPr>
          <w:noProof/>
        </w:rPr>
      </w:pPr>
      <w:r>
        <w:rPr>
          <w:noProof/>
        </w:rPr>
        <w:t>SharePoint Server 2016, 29</w:t>
      </w:r>
    </w:p>
    <w:p w:rsidR="00802D74" w:rsidRDefault="00802D74">
      <w:pPr>
        <w:pStyle w:val="Index1"/>
        <w:tabs>
          <w:tab w:val="right" w:pos="5030"/>
        </w:tabs>
        <w:rPr>
          <w:noProof/>
        </w:rPr>
      </w:pPr>
      <w:r>
        <w:rPr>
          <w:noProof/>
        </w:rPr>
        <w:t>SharePoint Server 2016 Enterprise CAL, 29</w:t>
      </w:r>
    </w:p>
    <w:p w:rsidR="00802D74" w:rsidRDefault="00802D74">
      <w:pPr>
        <w:pStyle w:val="Index1"/>
        <w:tabs>
          <w:tab w:val="right" w:pos="5030"/>
        </w:tabs>
        <w:rPr>
          <w:noProof/>
        </w:rPr>
      </w:pPr>
      <w:r>
        <w:rPr>
          <w:noProof/>
        </w:rPr>
        <w:t>SharePoint Server 2016 Standard CAL, 29</w:t>
      </w:r>
    </w:p>
    <w:p w:rsidR="00802D74" w:rsidRDefault="00802D74">
      <w:pPr>
        <w:pStyle w:val="Index1"/>
        <w:tabs>
          <w:tab w:val="right" w:pos="5030"/>
        </w:tabs>
        <w:rPr>
          <w:noProof/>
        </w:rPr>
      </w:pPr>
      <w:r>
        <w:rPr>
          <w:noProof/>
        </w:rPr>
        <w:t>Skype for Business 2016, 25</w:t>
      </w:r>
    </w:p>
    <w:p w:rsidR="00802D74" w:rsidRDefault="00802D74">
      <w:pPr>
        <w:pStyle w:val="Index1"/>
        <w:tabs>
          <w:tab w:val="right" w:pos="5030"/>
        </w:tabs>
        <w:rPr>
          <w:noProof/>
        </w:rPr>
      </w:pPr>
      <w:r>
        <w:rPr>
          <w:noProof/>
        </w:rPr>
        <w:t>Skype for Business Online Cloud PBX, 69</w:t>
      </w:r>
    </w:p>
    <w:p w:rsidR="00802D74" w:rsidRDefault="00802D74">
      <w:pPr>
        <w:pStyle w:val="Index1"/>
        <w:tabs>
          <w:tab w:val="right" w:pos="5030"/>
        </w:tabs>
        <w:rPr>
          <w:noProof/>
        </w:rPr>
      </w:pPr>
      <w:r>
        <w:rPr>
          <w:noProof/>
        </w:rPr>
        <w:t>Skype for Business Online Plan 1, 31, 69</w:t>
      </w:r>
    </w:p>
    <w:p w:rsidR="00802D74" w:rsidRDefault="00802D74">
      <w:pPr>
        <w:pStyle w:val="Index1"/>
        <w:tabs>
          <w:tab w:val="right" w:pos="5030"/>
        </w:tabs>
        <w:rPr>
          <w:noProof/>
        </w:rPr>
      </w:pPr>
      <w:r>
        <w:rPr>
          <w:noProof/>
        </w:rPr>
        <w:t>Skype for Business Online Plan 1 Add-on, 64, 69</w:t>
      </w:r>
    </w:p>
    <w:p w:rsidR="00802D74" w:rsidRDefault="00802D74">
      <w:pPr>
        <w:pStyle w:val="Index1"/>
        <w:tabs>
          <w:tab w:val="right" w:pos="5030"/>
        </w:tabs>
        <w:rPr>
          <w:noProof/>
        </w:rPr>
      </w:pPr>
      <w:r>
        <w:rPr>
          <w:noProof/>
        </w:rPr>
        <w:t>Skype for Business Online Plan 2, 31, 69</w:t>
      </w:r>
    </w:p>
    <w:p w:rsidR="00802D74" w:rsidRDefault="00802D74">
      <w:pPr>
        <w:pStyle w:val="Index1"/>
        <w:tabs>
          <w:tab w:val="right" w:pos="5030"/>
        </w:tabs>
        <w:rPr>
          <w:noProof/>
        </w:rPr>
      </w:pPr>
      <w:r>
        <w:rPr>
          <w:noProof/>
        </w:rPr>
        <w:t>Skype for Business Online PSTN Calling, 69</w:t>
      </w:r>
    </w:p>
    <w:p w:rsidR="00802D74" w:rsidRDefault="00802D74">
      <w:pPr>
        <w:pStyle w:val="Index1"/>
        <w:tabs>
          <w:tab w:val="right" w:pos="5030"/>
        </w:tabs>
        <w:rPr>
          <w:noProof/>
        </w:rPr>
      </w:pPr>
      <w:r>
        <w:rPr>
          <w:noProof/>
        </w:rPr>
        <w:t>Skype for Business Online PSTN Conferencing, 69</w:t>
      </w:r>
    </w:p>
    <w:p w:rsidR="00802D74" w:rsidRDefault="00802D74">
      <w:pPr>
        <w:pStyle w:val="Index1"/>
        <w:tabs>
          <w:tab w:val="right" w:pos="5030"/>
        </w:tabs>
        <w:rPr>
          <w:noProof/>
        </w:rPr>
      </w:pPr>
      <w:r>
        <w:rPr>
          <w:noProof/>
        </w:rPr>
        <w:t>Skype for Business Plus CAL, 30</w:t>
      </w:r>
    </w:p>
    <w:p w:rsidR="00802D74" w:rsidRDefault="00802D74">
      <w:pPr>
        <w:pStyle w:val="Index1"/>
        <w:tabs>
          <w:tab w:val="right" w:pos="5030"/>
        </w:tabs>
        <w:rPr>
          <w:noProof/>
        </w:rPr>
      </w:pPr>
      <w:r>
        <w:rPr>
          <w:noProof/>
        </w:rPr>
        <w:t>Skype for Business Server, 57</w:t>
      </w:r>
    </w:p>
    <w:p w:rsidR="00802D74" w:rsidRDefault="00802D74">
      <w:pPr>
        <w:pStyle w:val="Index1"/>
        <w:tabs>
          <w:tab w:val="right" w:pos="5030"/>
        </w:tabs>
        <w:rPr>
          <w:noProof/>
        </w:rPr>
      </w:pPr>
      <w:r>
        <w:rPr>
          <w:noProof/>
        </w:rPr>
        <w:t>Skype for Business Server 2015, 30</w:t>
      </w:r>
    </w:p>
    <w:p w:rsidR="00802D74" w:rsidRDefault="00802D74">
      <w:pPr>
        <w:pStyle w:val="Index1"/>
        <w:tabs>
          <w:tab w:val="right" w:pos="5030"/>
        </w:tabs>
        <w:rPr>
          <w:noProof/>
        </w:rPr>
      </w:pPr>
      <w:r>
        <w:rPr>
          <w:noProof/>
        </w:rPr>
        <w:t>Skype for Business Server 2015 Enterprise CAL, 30</w:t>
      </w:r>
    </w:p>
    <w:p w:rsidR="00802D74" w:rsidRDefault="00802D74">
      <w:pPr>
        <w:pStyle w:val="Index1"/>
        <w:tabs>
          <w:tab w:val="right" w:pos="5030"/>
        </w:tabs>
        <w:rPr>
          <w:noProof/>
        </w:rPr>
      </w:pPr>
      <w:r>
        <w:rPr>
          <w:noProof/>
        </w:rPr>
        <w:t>Skype for Business Server 2015 Plus CAL, 30</w:t>
      </w:r>
    </w:p>
    <w:p w:rsidR="00802D74" w:rsidRDefault="00802D74">
      <w:pPr>
        <w:pStyle w:val="Index1"/>
        <w:tabs>
          <w:tab w:val="right" w:pos="5030"/>
        </w:tabs>
        <w:rPr>
          <w:noProof/>
        </w:rPr>
      </w:pPr>
      <w:r>
        <w:rPr>
          <w:noProof/>
        </w:rPr>
        <w:t>Skype for Business Server 2015 Standard CAL, 30</w:t>
      </w:r>
    </w:p>
    <w:p w:rsidR="00802D74" w:rsidRDefault="00802D74">
      <w:pPr>
        <w:pStyle w:val="Index1"/>
        <w:tabs>
          <w:tab w:val="right" w:pos="5030"/>
        </w:tabs>
        <w:rPr>
          <w:noProof/>
        </w:rPr>
      </w:pPr>
      <w:r>
        <w:rPr>
          <w:noProof/>
        </w:rPr>
        <w:t>SQL Parallel Data Warehouse, 82, 87</w:t>
      </w:r>
    </w:p>
    <w:p w:rsidR="00802D74" w:rsidRDefault="00802D74">
      <w:pPr>
        <w:pStyle w:val="Index1"/>
        <w:tabs>
          <w:tab w:val="right" w:pos="5030"/>
        </w:tabs>
        <w:rPr>
          <w:noProof/>
        </w:rPr>
      </w:pPr>
      <w:r>
        <w:rPr>
          <w:noProof/>
        </w:rPr>
        <w:t>SQL Server, 86</w:t>
      </w:r>
    </w:p>
    <w:p w:rsidR="00802D74" w:rsidRDefault="00802D74">
      <w:pPr>
        <w:pStyle w:val="Index1"/>
        <w:tabs>
          <w:tab w:val="right" w:pos="5030"/>
        </w:tabs>
        <w:rPr>
          <w:noProof/>
        </w:rPr>
      </w:pPr>
      <w:r>
        <w:rPr>
          <w:noProof/>
        </w:rPr>
        <w:t>SQL Server 2014, 32</w:t>
      </w:r>
    </w:p>
    <w:p w:rsidR="00802D74" w:rsidRDefault="00802D74">
      <w:pPr>
        <w:pStyle w:val="Index1"/>
        <w:tabs>
          <w:tab w:val="right" w:pos="5030"/>
        </w:tabs>
        <w:rPr>
          <w:noProof/>
        </w:rPr>
      </w:pPr>
      <w:r>
        <w:rPr>
          <w:noProof/>
        </w:rPr>
        <w:t>SQL Server 2016 CAL, 32</w:t>
      </w:r>
    </w:p>
    <w:p w:rsidR="00802D74" w:rsidRDefault="00802D74">
      <w:pPr>
        <w:pStyle w:val="Index1"/>
        <w:tabs>
          <w:tab w:val="right" w:pos="5030"/>
        </w:tabs>
        <w:rPr>
          <w:noProof/>
        </w:rPr>
      </w:pPr>
      <w:r>
        <w:rPr>
          <w:noProof/>
        </w:rPr>
        <w:t>SQL Server 2016 Enterprise, 32</w:t>
      </w:r>
    </w:p>
    <w:p w:rsidR="00802D74" w:rsidRDefault="00802D74">
      <w:pPr>
        <w:pStyle w:val="Index1"/>
        <w:tabs>
          <w:tab w:val="right" w:pos="5030"/>
        </w:tabs>
        <w:rPr>
          <w:noProof/>
        </w:rPr>
      </w:pPr>
      <w:r>
        <w:rPr>
          <w:noProof/>
        </w:rPr>
        <w:t>SQL Server 2016 Enterprise Core, 32</w:t>
      </w:r>
    </w:p>
    <w:p w:rsidR="00802D74" w:rsidRDefault="00802D74">
      <w:pPr>
        <w:pStyle w:val="Index1"/>
        <w:tabs>
          <w:tab w:val="right" w:pos="5030"/>
        </w:tabs>
        <w:rPr>
          <w:noProof/>
        </w:rPr>
      </w:pPr>
      <w:r>
        <w:rPr>
          <w:noProof/>
        </w:rPr>
        <w:t>SQL Server 2016 Enterprise-kunder, 32</w:t>
      </w:r>
    </w:p>
    <w:p w:rsidR="00802D74" w:rsidRDefault="00802D74">
      <w:pPr>
        <w:pStyle w:val="Index1"/>
        <w:tabs>
          <w:tab w:val="right" w:pos="5030"/>
        </w:tabs>
        <w:rPr>
          <w:noProof/>
        </w:rPr>
      </w:pPr>
      <w:r>
        <w:rPr>
          <w:noProof/>
        </w:rPr>
        <w:t>SQL Server 2016 Standard, 32</w:t>
      </w:r>
    </w:p>
    <w:p w:rsidR="00802D74" w:rsidRDefault="00802D74">
      <w:pPr>
        <w:pStyle w:val="Index1"/>
        <w:tabs>
          <w:tab w:val="right" w:pos="5030"/>
        </w:tabs>
        <w:rPr>
          <w:noProof/>
        </w:rPr>
      </w:pPr>
      <w:r>
        <w:rPr>
          <w:noProof/>
        </w:rPr>
        <w:t>SQL Server 2016 Standard Core, 32</w:t>
      </w:r>
    </w:p>
    <w:p w:rsidR="00802D74" w:rsidRDefault="00802D74">
      <w:pPr>
        <w:pStyle w:val="Index1"/>
        <w:tabs>
          <w:tab w:val="right" w:pos="5030"/>
        </w:tabs>
        <w:rPr>
          <w:noProof/>
        </w:rPr>
      </w:pPr>
      <w:r>
        <w:rPr>
          <w:noProof/>
        </w:rPr>
        <w:t>SQL Server Business Intelligence, 82, 88</w:t>
      </w:r>
    </w:p>
    <w:p w:rsidR="00802D74" w:rsidRDefault="00802D74">
      <w:pPr>
        <w:pStyle w:val="Index1"/>
        <w:tabs>
          <w:tab w:val="right" w:pos="5030"/>
        </w:tabs>
        <w:rPr>
          <w:noProof/>
        </w:rPr>
      </w:pPr>
      <w:r>
        <w:rPr>
          <w:noProof/>
        </w:rPr>
        <w:t>SQL Server Data Center, 82</w:t>
      </w:r>
    </w:p>
    <w:p w:rsidR="00802D74" w:rsidRDefault="00802D74">
      <w:pPr>
        <w:pStyle w:val="Index1"/>
        <w:tabs>
          <w:tab w:val="right" w:pos="5030"/>
        </w:tabs>
        <w:rPr>
          <w:noProof/>
        </w:rPr>
      </w:pPr>
      <w:r>
        <w:rPr>
          <w:noProof/>
        </w:rPr>
        <w:t>SQL Server Enterprise, 82, 88</w:t>
      </w:r>
    </w:p>
    <w:p w:rsidR="00802D74" w:rsidRDefault="00802D74">
      <w:pPr>
        <w:pStyle w:val="Index1"/>
        <w:tabs>
          <w:tab w:val="right" w:pos="5030"/>
        </w:tabs>
        <w:rPr>
          <w:noProof/>
        </w:rPr>
      </w:pPr>
      <w:r>
        <w:rPr>
          <w:noProof/>
        </w:rPr>
        <w:t>SQL Server Standard, 81, 88</w:t>
      </w:r>
    </w:p>
    <w:p w:rsidR="00802D74" w:rsidRDefault="00802D74">
      <w:pPr>
        <w:pStyle w:val="Index1"/>
        <w:tabs>
          <w:tab w:val="right" w:pos="5030"/>
        </w:tabs>
        <w:rPr>
          <w:noProof/>
        </w:rPr>
      </w:pPr>
      <w:r>
        <w:rPr>
          <w:noProof/>
        </w:rPr>
        <w:t>System Center, 87</w:t>
      </w:r>
    </w:p>
    <w:p w:rsidR="00802D74" w:rsidRDefault="00802D74">
      <w:pPr>
        <w:pStyle w:val="Index1"/>
        <w:tabs>
          <w:tab w:val="right" w:pos="5030"/>
        </w:tabs>
        <w:rPr>
          <w:noProof/>
        </w:rPr>
      </w:pPr>
      <w:r>
        <w:rPr>
          <w:noProof/>
        </w:rPr>
        <w:t>System Center 2012 Datacenter Server Management License, 82</w:t>
      </w:r>
    </w:p>
    <w:p w:rsidR="00802D74" w:rsidRDefault="00802D74">
      <w:pPr>
        <w:pStyle w:val="Index1"/>
        <w:tabs>
          <w:tab w:val="right" w:pos="5030"/>
        </w:tabs>
        <w:rPr>
          <w:noProof/>
        </w:rPr>
      </w:pPr>
      <w:r>
        <w:rPr>
          <w:noProof/>
        </w:rPr>
        <w:t>System Center 2012 R2, 34</w:t>
      </w:r>
    </w:p>
    <w:p w:rsidR="00802D74" w:rsidRDefault="00802D74">
      <w:pPr>
        <w:pStyle w:val="Index1"/>
        <w:tabs>
          <w:tab w:val="right" w:pos="5030"/>
        </w:tabs>
        <w:rPr>
          <w:noProof/>
        </w:rPr>
      </w:pPr>
      <w:r>
        <w:rPr>
          <w:noProof/>
        </w:rPr>
        <w:t>System Center 2012 R2 Client Management Suite, 35</w:t>
      </w:r>
    </w:p>
    <w:p w:rsidR="00802D74" w:rsidRDefault="00802D74">
      <w:pPr>
        <w:pStyle w:val="Index1"/>
        <w:tabs>
          <w:tab w:val="right" w:pos="5030"/>
        </w:tabs>
        <w:rPr>
          <w:noProof/>
        </w:rPr>
      </w:pPr>
      <w:r>
        <w:rPr>
          <w:noProof/>
        </w:rPr>
        <w:t>System Center 2012 R2 Configuration Manager, 36</w:t>
      </w:r>
    </w:p>
    <w:p w:rsidR="00802D74" w:rsidRDefault="00802D74">
      <w:pPr>
        <w:pStyle w:val="Index1"/>
        <w:tabs>
          <w:tab w:val="right" w:pos="5030"/>
        </w:tabs>
        <w:rPr>
          <w:noProof/>
        </w:rPr>
      </w:pPr>
      <w:r>
        <w:rPr>
          <w:noProof/>
        </w:rPr>
        <w:t>System Center 2012 R2 Endpoint Protection, 37</w:t>
      </w:r>
    </w:p>
    <w:p w:rsidR="00802D74" w:rsidRDefault="00802D74">
      <w:pPr>
        <w:pStyle w:val="Index1"/>
        <w:tabs>
          <w:tab w:val="right" w:pos="5030"/>
        </w:tabs>
        <w:rPr>
          <w:noProof/>
        </w:rPr>
      </w:pPr>
      <w:r>
        <w:rPr>
          <w:noProof/>
        </w:rPr>
        <w:t>System Center 2012 Standard Server Management License, 81</w:t>
      </w:r>
    </w:p>
    <w:p w:rsidR="00802D74" w:rsidRDefault="00802D74">
      <w:pPr>
        <w:pStyle w:val="Index1"/>
        <w:tabs>
          <w:tab w:val="right" w:pos="5030"/>
        </w:tabs>
        <w:rPr>
          <w:noProof/>
        </w:rPr>
      </w:pPr>
      <w:r>
        <w:rPr>
          <w:noProof/>
        </w:rPr>
        <w:t>System Center 2016 Client Management Suite, 35</w:t>
      </w:r>
    </w:p>
    <w:p w:rsidR="00802D74" w:rsidRDefault="00802D74">
      <w:pPr>
        <w:pStyle w:val="Index1"/>
        <w:tabs>
          <w:tab w:val="right" w:pos="5030"/>
        </w:tabs>
        <w:rPr>
          <w:noProof/>
        </w:rPr>
      </w:pPr>
      <w:r>
        <w:rPr>
          <w:noProof/>
        </w:rPr>
        <w:t>System Center 2016 Datacenter Server Management License, 33</w:t>
      </w:r>
    </w:p>
    <w:p w:rsidR="00802D74" w:rsidRDefault="00802D74">
      <w:pPr>
        <w:pStyle w:val="Index1"/>
        <w:tabs>
          <w:tab w:val="right" w:pos="5030"/>
        </w:tabs>
        <w:rPr>
          <w:noProof/>
        </w:rPr>
      </w:pPr>
      <w:r>
        <w:rPr>
          <w:noProof/>
        </w:rPr>
        <w:t>System Center 2016 R2 Client Management Suite, 35</w:t>
      </w:r>
    </w:p>
    <w:p w:rsidR="00802D74" w:rsidRDefault="00802D74">
      <w:pPr>
        <w:pStyle w:val="Index1"/>
        <w:tabs>
          <w:tab w:val="right" w:pos="5030"/>
        </w:tabs>
        <w:rPr>
          <w:noProof/>
        </w:rPr>
      </w:pPr>
      <w:r>
        <w:rPr>
          <w:noProof/>
        </w:rPr>
        <w:t>System Center 2016 Standard Server Management License, 33</w:t>
      </w:r>
    </w:p>
    <w:p w:rsidR="00802D74" w:rsidRDefault="00802D74">
      <w:pPr>
        <w:pStyle w:val="Index1"/>
        <w:tabs>
          <w:tab w:val="right" w:pos="5030"/>
        </w:tabs>
        <w:rPr>
          <w:noProof/>
        </w:rPr>
      </w:pPr>
      <w:r>
        <w:rPr>
          <w:noProof/>
        </w:rPr>
        <w:t>System Center Configuration Manager 1606 Client Management License, 36</w:t>
      </w:r>
    </w:p>
    <w:p w:rsidR="00802D74" w:rsidRDefault="00802D74">
      <w:pPr>
        <w:pStyle w:val="Index1"/>
        <w:tabs>
          <w:tab w:val="right" w:pos="5030"/>
        </w:tabs>
        <w:rPr>
          <w:noProof/>
        </w:rPr>
      </w:pPr>
      <w:r>
        <w:rPr>
          <w:noProof/>
        </w:rPr>
        <w:t>System Center Datacenter, 86, 88</w:t>
      </w:r>
    </w:p>
    <w:p w:rsidR="00802D74" w:rsidRDefault="00802D74">
      <w:pPr>
        <w:pStyle w:val="Index1"/>
        <w:tabs>
          <w:tab w:val="right" w:pos="5030"/>
        </w:tabs>
        <w:rPr>
          <w:noProof/>
        </w:rPr>
      </w:pPr>
      <w:r>
        <w:rPr>
          <w:noProof/>
        </w:rPr>
        <w:t>System Center Datacenter (kjernelisens 2-pakning), 20</w:t>
      </w:r>
    </w:p>
    <w:p w:rsidR="00802D74" w:rsidRDefault="00802D74">
      <w:pPr>
        <w:pStyle w:val="Index1"/>
        <w:tabs>
          <w:tab w:val="right" w:pos="5030"/>
        </w:tabs>
        <w:rPr>
          <w:noProof/>
        </w:rPr>
      </w:pPr>
      <w:r>
        <w:rPr>
          <w:noProof/>
        </w:rPr>
        <w:t>System Center Endpoint Protection 1606, 37</w:t>
      </w:r>
    </w:p>
    <w:p w:rsidR="00802D74" w:rsidRDefault="00802D74">
      <w:pPr>
        <w:pStyle w:val="Index1"/>
        <w:tabs>
          <w:tab w:val="right" w:pos="5030"/>
        </w:tabs>
        <w:rPr>
          <w:noProof/>
        </w:rPr>
      </w:pPr>
      <w:r>
        <w:rPr>
          <w:noProof/>
        </w:rPr>
        <w:t>System Center Global Service Monitor, 34</w:t>
      </w:r>
    </w:p>
    <w:p w:rsidR="00802D74" w:rsidRDefault="00802D74">
      <w:pPr>
        <w:pStyle w:val="Index1"/>
        <w:tabs>
          <w:tab w:val="right" w:pos="5030"/>
        </w:tabs>
        <w:rPr>
          <w:noProof/>
        </w:rPr>
      </w:pPr>
      <w:r>
        <w:rPr>
          <w:noProof/>
        </w:rPr>
        <w:t>System Center Standard, 86, 88</w:t>
      </w:r>
    </w:p>
    <w:p w:rsidR="00802D74" w:rsidRDefault="00802D74">
      <w:pPr>
        <w:pStyle w:val="Index1"/>
        <w:tabs>
          <w:tab w:val="right" w:pos="5030"/>
        </w:tabs>
        <w:rPr>
          <w:noProof/>
        </w:rPr>
      </w:pPr>
      <w:r>
        <w:rPr>
          <w:noProof/>
        </w:rPr>
        <w:t>System Center Standard (kjernelisens 2-pakning), 20</w:t>
      </w:r>
    </w:p>
    <w:p w:rsidR="00802D74" w:rsidRDefault="00802D74">
      <w:pPr>
        <w:pStyle w:val="Index1"/>
        <w:tabs>
          <w:tab w:val="right" w:pos="5030"/>
        </w:tabs>
        <w:rPr>
          <w:noProof/>
        </w:rPr>
      </w:pPr>
      <w:r>
        <w:rPr>
          <w:noProof/>
        </w:rPr>
        <w:t>VDI, 37</w:t>
      </w:r>
    </w:p>
    <w:p w:rsidR="00802D74" w:rsidRDefault="00802D74">
      <w:pPr>
        <w:pStyle w:val="Index1"/>
        <w:tabs>
          <w:tab w:val="right" w:pos="5030"/>
        </w:tabs>
        <w:rPr>
          <w:noProof/>
        </w:rPr>
      </w:pPr>
      <w:r>
        <w:rPr>
          <w:noProof/>
        </w:rPr>
        <w:t>Visio 2016 Professional, 25</w:t>
      </w:r>
    </w:p>
    <w:p w:rsidR="00802D74" w:rsidRDefault="00802D74">
      <w:pPr>
        <w:pStyle w:val="Index1"/>
        <w:tabs>
          <w:tab w:val="right" w:pos="5030"/>
        </w:tabs>
        <w:rPr>
          <w:noProof/>
        </w:rPr>
      </w:pPr>
      <w:r>
        <w:rPr>
          <w:noProof/>
        </w:rPr>
        <w:t>Visio 2016 Standard, 25</w:t>
      </w:r>
    </w:p>
    <w:p w:rsidR="00802D74" w:rsidRDefault="00802D74">
      <w:pPr>
        <w:pStyle w:val="Index1"/>
        <w:tabs>
          <w:tab w:val="right" w:pos="5030"/>
        </w:tabs>
        <w:rPr>
          <w:noProof/>
        </w:rPr>
      </w:pPr>
      <w:r>
        <w:rPr>
          <w:noProof/>
        </w:rPr>
        <w:t>Visio Pro for Office 365, 62</w:t>
      </w:r>
    </w:p>
    <w:p w:rsidR="00802D74" w:rsidRDefault="00802D74">
      <w:pPr>
        <w:pStyle w:val="Index1"/>
        <w:tabs>
          <w:tab w:val="right" w:pos="5030"/>
        </w:tabs>
        <w:rPr>
          <w:noProof/>
        </w:rPr>
      </w:pPr>
      <w:r>
        <w:rPr>
          <w:noProof/>
        </w:rPr>
        <w:t>Visio Pro for Office 365 From SA, 62</w:t>
      </w:r>
    </w:p>
    <w:p w:rsidR="00802D74" w:rsidRDefault="00802D74">
      <w:pPr>
        <w:pStyle w:val="Index1"/>
        <w:tabs>
          <w:tab w:val="right" w:pos="5030"/>
        </w:tabs>
        <w:rPr>
          <w:noProof/>
        </w:rPr>
      </w:pPr>
      <w:r>
        <w:rPr>
          <w:noProof/>
        </w:rPr>
        <w:t>Visio Professional, 62, 88</w:t>
      </w:r>
    </w:p>
    <w:p w:rsidR="00802D74" w:rsidRDefault="00802D74">
      <w:pPr>
        <w:pStyle w:val="Index1"/>
        <w:tabs>
          <w:tab w:val="right" w:pos="5030"/>
        </w:tabs>
        <w:rPr>
          <w:noProof/>
        </w:rPr>
      </w:pPr>
      <w:r>
        <w:rPr>
          <w:noProof/>
        </w:rPr>
        <w:t>Visio Standard, 81, 88</w:t>
      </w:r>
    </w:p>
    <w:p w:rsidR="00802D74" w:rsidRDefault="00802D74">
      <w:pPr>
        <w:pStyle w:val="Index1"/>
        <w:tabs>
          <w:tab w:val="right" w:pos="5030"/>
        </w:tabs>
        <w:rPr>
          <w:noProof/>
        </w:rPr>
      </w:pPr>
      <w:r>
        <w:rPr>
          <w:noProof/>
        </w:rPr>
        <w:t>Visual Studio 2013, 38</w:t>
      </w:r>
    </w:p>
    <w:p w:rsidR="00802D74" w:rsidRDefault="00802D74">
      <w:pPr>
        <w:pStyle w:val="Index1"/>
        <w:tabs>
          <w:tab w:val="right" w:pos="5030"/>
        </w:tabs>
        <w:rPr>
          <w:noProof/>
        </w:rPr>
      </w:pPr>
      <w:r>
        <w:rPr>
          <w:noProof/>
        </w:rPr>
        <w:t>Visual Studio Enterprise 2015 med MSDN, 38</w:t>
      </w:r>
    </w:p>
    <w:p w:rsidR="00802D74" w:rsidRDefault="00802D74">
      <w:pPr>
        <w:pStyle w:val="Index1"/>
        <w:tabs>
          <w:tab w:val="right" w:pos="5030"/>
        </w:tabs>
        <w:rPr>
          <w:noProof/>
        </w:rPr>
      </w:pPr>
      <w:r>
        <w:rPr>
          <w:noProof/>
        </w:rPr>
        <w:t>Visual Studio Enterprise med MSDN, 82, 88</w:t>
      </w:r>
    </w:p>
    <w:p w:rsidR="00802D74" w:rsidRDefault="00802D74">
      <w:pPr>
        <w:pStyle w:val="Index1"/>
        <w:tabs>
          <w:tab w:val="right" w:pos="5030"/>
        </w:tabs>
        <w:rPr>
          <w:noProof/>
        </w:rPr>
      </w:pPr>
      <w:r>
        <w:rPr>
          <w:noProof/>
        </w:rPr>
        <w:t>Visual Studio Professional 2015, 38</w:t>
      </w:r>
    </w:p>
    <w:p w:rsidR="00802D74" w:rsidRDefault="00802D74">
      <w:pPr>
        <w:pStyle w:val="Index1"/>
        <w:tabs>
          <w:tab w:val="right" w:pos="5030"/>
        </w:tabs>
        <w:rPr>
          <w:noProof/>
        </w:rPr>
      </w:pPr>
      <w:r>
        <w:rPr>
          <w:noProof/>
        </w:rPr>
        <w:t>Visual Studio Professional 2015 med MSDN, 38</w:t>
      </w:r>
    </w:p>
    <w:p w:rsidR="00802D74" w:rsidRDefault="00802D74">
      <w:pPr>
        <w:pStyle w:val="Index1"/>
        <w:tabs>
          <w:tab w:val="right" w:pos="5030"/>
        </w:tabs>
        <w:rPr>
          <w:noProof/>
        </w:rPr>
      </w:pPr>
      <w:r>
        <w:rPr>
          <w:noProof/>
        </w:rPr>
        <w:t>Visual Studio Professional med MSDN, 81, 88</w:t>
      </w:r>
    </w:p>
    <w:p w:rsidR="00802D74" w:rsidRDefault="00802D74">
      <w:pPr>
        <w:pStyle w:val="Index1"/>
        <w:tabs>
          <w:tab w:val="right" w:pos="5030"/>
        </w:tabs>
        <w:rPr>
          <w:noProof/>
        </w:rPr>
      </w:pPr>
      <w:r>
        <w:rPr>
          <w:noProof/>
        </w:rPr>
        <w:t>Visual Studio Team Foundation Server 2015 CAL, 39</w:t>
      </w:r>
    </w:p>
    <w:p w:rsidR="00802D74" w:rsidRDefault="00802D74">
      <w:pPr>
        <w:pStyle w:val="Index1"/>
        <w:tabs>
          <w:tab w:val="right" w:pos="5030"/>
        </w:tabs>
        <w:rPr>
          <w:noProof/>
        </w:rPr>
      </w:pPr>
      <w:r>
        <w:rPr>
          <w:noProof/>
        </w:rPr>
        <w:t>Visual Studio Team Foundation Server 2015 med SQL Server 2014 Technology, 39</w:t>
      </w:r>
    </w:p>
    <w:p w:rsidR="00802D74" w:rsidRDefault="00802D74">
      <w:pPr>
        <w:pStyle w:val="Index1"/>
        <w:tabs>
          <w:tab w:val="right" w:pos="5030"/>
        </w:tabs>
        <w:rPr>
          <w:noProof/>
        </w:rPr>
      </w:pPr>
      <w:r>
        <w:rPr>
          <w:noProof/>
        </w:rPr>
        <w:t>Visual Studio Test Professional 2015 med MSDN, 38</w:t>
      </w:r>
    </w:p>
    <w:p w:rsidR="00802D74" w:rsidRDefault="00802D74">
      <w:pPr>
        <w:pStyle w:val="Index1"/>
        <w:tabs>
          <w:tab w:val="right" w:pos="5030"/>
        </w:tabs>
        <w:rPr>
          <w:noProof/>
        </w:rPr>
      </w:pPr>
      <w:r>
        <w:rPr>
          <w:noProof/>
        </w:rPr>
        <w:t>Visual Studio Test Professional med MSDN, 81, 88</w:t>
      </w:r>
    </w:p>
    <w:p w:rsidR="00802D74" w:rsidRDefault="00802D74">
      <w:pPr>
        <w:pStyle w:val="Index1"/>
        <w:tabs>
          <w:tab w:val="right" w:pos="5030"/>
        </w:tabs>
        <w:rPr>
          <w:noProof/>
        </w:rPr>
      </w:pPr>
      <w:r>
        <w:rPr>
          <w:noProof/>
        </w:rPr>
        <w:t>Windows 10 Education E5 (Per Enhet), 41</w:t>
      </w:r>
    </w:p>
    <w:p w:rsidR="00802D74" w:rsidRDefault="00802D74">
      <w:pPr>
        <w:pStyle w:val="Index1"/>
        <w:tabs>
          <w:tab w:val="right" w:pos="5030"/>
        </w:tabs>
        <w:rPr>
          <w:noProof/>
        </w:rPr>
      </w:pPr>
      <w:r>
        <w:rPr>
          <w:noProof/>
        </w:rPr>
        <w:t>Windows 10 Education E5 Per Device Add-on (til E3 per enhet), 41</w:t>
      </w:r>
    </w:p>
    <w:p w:rsidR="00802D74" w:rsidRDefault="00802D74">
      <w:pPr>
        <w:pStyle w:val="Index1"/>
        <w:tabs>
          <w:tab w:val="right" w:pos="5030"/>
        </w:tabs>
        <w:rPr>
          <w:noProof/>
        </w:rPr>
      </w:pPr>
      <w:r>
        <w:rPr>
          <w:noProof/>
        </w:rPr>
        <w:t>Windows 10 Education Upgrade (Per Enhet), 41</w:t>
      </w:r>
    </w:p>
    <w:p w:rsidR="00802D74" w:rsidRDefault="00802D74">
      <w:pPr>
        <w:pStyle w:val="Index1"/>
        <w:tabs>
          <w:tab w:val="right" w:pos="5030"/>
        </w:tabs>
        <w:rPr>
          <w:noProof/>
        </w:rPr>
      </w:pPr>
      <w:r>
        <w:rPr>
          <w:noProof/>
        </w:rPr>
        <w:t>Windows 10 Enterprise, 58</w:t>
      </w:r>
    </w:p>
    <w:p w:rsidR="00802D74" w:rsidRDefault="00802D74">
      <w:pPr>
        <w:pStyle w:val="Index1"/>
        <w:tabs>
          <w:tab w:val="right" w:pos="5030"/>
        </w:tabs>
        <w:rPr>
          <w:noProof/>
        </w:rPr>
      </w:pPr>
      <w:r>
        <w:rPr>
          <w:noProof/>
        </w:rPr>
        <w:t>Windows 10 Enterprise E3 and LTSB 2016 Upgrade (Per Enhet), 40</w:t>
      </w:r>
    </w:p>
    <w:p w:rsidR="00802D74" w:rsidRDefault="00802D74">
      <w:pPr>
        <w:pStyle w:val="Index1"/>
        <w:tabs>
          <w:tab w:val="right" w:pos="5030"/>
        </w:tabs>
        <w:rPr>
          <w:noProof/>
        </w:rPr>
      </w:pPr>
      <w:r>
        <w:rPr>
          <w:noProof/>
        </w:rPr>
        <w:t>Windows 10 Enterprise E3 Per User, 41</w:t>
      </w:r>
    </w:p>
    <w:p w:rsidR="00802D74" w:rsidRDefault="00802D74">
      <w:pPr>
        <w:pStyle w:val="Index1"/>
        <w:tabs>
          <w:tab w:val="right" w:pos="5030"/>
        </w:tabs>
        <w:rPr>
          <w:noProof/>
        </w:rPr>
      </w:pPr>
      <w:r>
        <w:rPr>
          <w:noProof/>
        </w:rPr>
        <w:t>Windows 10 Enterprise E3 Per User Add-on (til E3 per enhet), 41</w:t>
      </w:r>
    </w:p>
    <w:p w:rsidR="00802D74" w:rsidRDefault="00802D74">
      <w:pPr>
        <w:pStyle w:val="Index1"/>
        <w:tabs>
          <w:tab w:val="right" w:pos="5030"/>
        </w:tabs>
        <w:rPr>
          <w:noProof/>
        </w:rPr>
      </w:pPr>
      <w:r>
        <w:rPr>
          <w:noProof/>
        </w:rPr>
        <w:lastRenderedPageBreak/>
        <w:t>Windows 10 Enterprise E3 Per User From SA, 41</w:t>
      </w:r>
    </w:p>
    <w:p w:rsidR="00802D74" w:rsidRDefault="00802D74">
      <w:pPr>
        <w:pStyle w:val="Index1"/>
        <w:tabs>
          <w:tab w:val="right" w:pos="5030"/>
        </w:tabs>
        <w:rPr>
          <w:noProof/>
        </w:rPr>
      </w:pPr>
      <w:r>
        <w:rPr>
          <w:noProof/>
        </w:rPr>
        <w:t>Windows 10 Enterprise E5 Per Enhet eller Bruker, 41</w:t>
      </w:r>
    </w:p>
    <w:p w:rsidR="00802D74" w:rsidRDefault="00802D74">
      <w:pPr>
        <w:pStyle w:val="Index1"/>
        <w:tabs>
          <w:tab w:val="right" w:pos="5030"/>
        </w:tabs>
        <w:rPr>
          <w:noProof/>
        </w:rPr>
      </w:pPr>
      <w:r>
        <w:rPr>
          <w:noProof/>
        </w:rPr>
        <w:t>Windows 10 Enterprise E5 Per Enhet eller Bruker Add-on (til E3 per enhet) (SL), 41</w:t>
      </w:r>
    </w:p>
    <w:p w:rsidR="00802D74" w:rsidRDefault="00802D74">
      <w:pPr>
        <w:pStyle w:val="Index1"/>
        <w:tabs>
          <w:tab w:val="right" w:pos="5030"/>
        </w:tabs>
        <w:rPr>
          <w:noProof/>
        </w:rPr>
      </w:pPr>
      <w:r>
        <w:rPr>
          <w:noProof/>
        </w:rPr>
        <w:t>Windows 10 Enterprise E5 Per User From SA, 41</w:t>
      </w:r>
    </w:p>
    <w:p w:rsidR="00802D74" w:rsidRDefault="00802D74">
      <w:pPr>
        <w:pStyle w:val="Index1"/>
        <w:tabs>
          <w:tab w:val="right" w:pos="5030"/>
        </w:tabs>
        <w:rPr>
          <w:noProof/>
        </w:rPr>
      </w:pPr>
      <w:r>
        <w:rPr>
          <w:noProof/>
        </w:rPr>
        <w:t>Windows 10 Enterprise LTSB, 41</w:t>
      </w:r>
    </w:p>
    <w:p w:rsidR="00802D74" w:rsidRDefault="00802D74">
      <w:pPr>
        <w:pStyle w:val="Index1"/>
        <w:tabs>
          <w:tab w:val="right" w:pos="5030"/>
        </w:tabs>
        <w:rPr>
          <w:noProof/>
        </w:rPr>
      </w:pPr>
      <w:r>
        <w:rPr>
          <w:noProof/>
        </w:rPr>
        <w:t>Windows 10 Enterprise LTSB 2016 Upgrade (Per Enhet), 40</w:t>
      </w:r>
    </w:p>
    <w:p w:rsidR="00802D74" w:rsidRDefault="00802D74">
      <w:pPr>
        <w:pStyle w:val="Index1"/>
        <w:tabs>
          <w:tab w:val="right" w:pos="5030"/>
        </w:tabs>
        <w:rPr>
          <w:noProof/>
        </w:rPr>
      </w:pPr>
      <w:r>
        <w:rPr>
          <w:noProof/>
        </w:rPr>
        <w:t>Windows 10 IoT Enterprise, 42</w:t>
      </w:r>
    </w:p>
    <w:p w:rsidR="00802D74" w:rsidRDefault="00802D74">
      <w:pPr>
        <w:pStyle w:val="Index1"/>
        <w:tabs>
          <w:tab w:val="right" w:pos="5030"/>
        </w:tabs>
        <w:rPr>
          <w:noProof/>
        </w:rPr>
      </w:pPr>
      <w:r>
        <w:rPr>
          <w:noProof/>
        </w:rPr>
        <w:t>Windows 10 IoT Enterprise for Retail or Thin Clients, 42</w:t>
      </w:r>
    </w:p>
    <w:p w:rsidR="00802D74" w:rsidRDefault="00802D74">
      <w:pPr>
        <w:pStyle w:val="Index1"/>
        <w:tabs>
          <w:tab w:val="right" w:pos="5030"/>
        </w:tabs>
        <w:rPr>
          <w:noProof/>
        </w:rPr>
      </w:pPr>
      <w:r>
        <w:rPr>
          <w:noProof/>
        </w:rPr>
        <w:t>Windows 10 Mobile Enterprise (Per Enhet), 41</w:t>
      </w:r>
    </w:p>
    <w:p w:rsidR="00802D74" w:rsidRDefault="00802D74">
      <w:pPr>
        <w:pStyle w:val="Index1"/>
        <w:tabs>
          <w:tab w:val="right" w:pos="5030"/>
        </w:tabs>
        <w:rPr>
          <w:noProof/>
        </w:rPr>
      </w:pPr>
      <w:r>
        <w:rPr>
          <w:noProof/>
        </w:rPr>
        <w:t>Windows 10 Pro Upgrade, 40</w:t>
      </w:r>
    </w:p>
    <w:p w:rsidR="00802D74" w:rsidRDefault="00802D74">
      <w:pPr>
        <w:pStyle w:val="Index1"/>
        <w:tabs>
          <w:tab w:val="right" w:pos="5030"/>
        </w:tabs>
        <w:rPr>
          <w:noProof/>
        </w:rPr>
      </w:pPr>
      <w:r>
        <w:rPr>
          <w:noProof/>
        </w:rPr>
        <w:t>Windows 2000 Professional for Embedded Systems, 42</w:t>
      </w:r>
    </w:p>
    <w:p w:rsidR="00802D74" w:rsidRDefault="00802D74">
      <w:pPr>
        <w:pStyle w:val="Index1"/>
        <w:tabs>
          <w:tab w:val="right" w:pos="5030"/>
        </w:tabs>
        <w:rPr>
          <w:noProof/>
        </w:rPr>
      </w:pPr>
      <w:r>
        <w:rPr>
          <w:noProof/>
        </w:rPr>
        <w:t>Windows 7, 41</w:t>
      </w:r>
    </w:p>
    <w:p w:rsidR="00802D74" w:rsidRDefault="00802D74">
      <w:pPr>
        <w:pStyle w:val="Index1"/>
        <w:tabs>
          <w:tab w:val="right" w:pos="5030"/>
        </w:tabs>
        <w:rPr>
          <w:noProof/>
        </w:rPr>
      </w:pPr>
      <w:r>
        <w:rPr>
          <w:noProof/>
        </w:rPr>
        <w:t>Windows 7 Professional for Embedded Systems, Ultimate for Embedded Systems, 42</w:t>
      </w:r>
    </w:p>
    <w:p w:rsidR="00802D74" w:rsidRDefault="00802D74">
      <w:pPr>
        <w:pStyle w:val="Index1"/>
        <w:tabs>
          <w:tab w:val="right" w:pos="5030"/>
        </w:tabs>
        <w:rPr>
          <w:noProof/>
        </w:rPr>
      </w:pPr>
      <w:r>
        <w:rPr>
          <w:noProof/>
        </w:rPr>
        <w:t>Windows 8.1 Enterprise Sideloading, 41</w:t>
      </w:r>
    </w:p>
    <w:p w:rsidR="00802D74" w:rsidRDefault="00802D74">
      <w:pPr>
        <w:pStyle w:val="Index1"/>
        <w:tabs>
          <w:tab w:val="right" w:pos="5030"/>
        </w:tabs>
        <w:rPr>
          <w:noProof/>
        </w:rPr>
      </w:pPr>
      <w:r>
        <w:rPr>
          <w:noProof/>
        </w:rPr>
        <w:t>Windows Assistent-abonnement, 44</w:t>
      </w:r>
    </w:p>
    <w:p w:rsidR="00802D74" w:rsidRDefault="00802D74">
      <w:pPr>
        <w:pStyle w:val="Index1"/>
        <w:tabs>
          <w:tab w:val="right" w:pos="5030"/>
        </w:tabs>
        <w:rPr>
          <w:noProof/>
        </w:rPr>
      </w:pPr>
      <w:r>
        <w:rPr>
          <w:noProof/>
        </w:rPr>
        <w:t>Windows Embedded 2009, 42</w:t>
      </w:r>
    </w:p>
    <w:p w:rsidR="00802D74" w:rsidRDefault="00802D74">
      <w:pPr>
        <w:pStyle w:val="Index1"/>
        <w:tabs>
          <w:tab w:val="right" w:pos="5030"/>
        </w:tabs>
        <w:rPr>
          <w:noProof/>
        </w:rPr>
      </w:pPr>
      <w:r>
        <w:rPr>
          <w:noProof/>
        </w:rPr>
        <w:t>Windows Embedded 8 og 8.1 Industry Retail, 42</w:t>
      </w:r>
    </w:p>
    <w:p w:rsidR="00802D74" w:rsidRDefault="00802D74">
      <w:pPr>
        <w:pStyle w:val="Index1"/>
        <w:tabs>
          <w:tab w:val="right" w:pos="5030"/>
        </w:tabs>
        <w:rPr>
          <w:noProof/>
        </w:rPr>
      </w:pPr>
      <w:r>
        <w:rPr>
          <w:noProof/>
        </w:rPr>
        <w:t>Windows Embedded 8 Standard, 42</w:t>
      </w:r>
    </w:p>
    <w:p w:rsidR="00802D74" w:rsidRDefault="00802D74">
      <w:pPr>
        <w:pStyle w:val="Index1"/>
        <w:tabs>
          <w:tab w:val="right" w:pos="5030"/>
        </w:tabs>
        <w:rPr>
          <w:noProof/>
        </w:rPr>
      </w:pPr>
      <w:r>
        <w:rPr>
          <w:noProof/>
        </w:rPr>
        <w:t>Windows Embedded 8 Standard Enterprise Kit (pakning på 100), 41</w:t>
      </w:r>
    </w:p>
    <w:p w:rsidR="00802D74" w:rsidRDefault="00802D74">
      <w:pPr>
        <w:pStyle w:val="Index1"/>
        <w:tabs>
          <w:tab w:val="right" w:pos="5030"/>
        </w:tabs>
        <w:rPr>
          <w:noProof/>
        </w:rPr>
      </w:pPr>
      <w:r>
        <w:rPr>
          <w:noProof/>
        </w:rPr>
        <w:t>Windows Embedded 8.1 Industry, 41</w:t>
      </w:r>
    </w:p>
    <w:p w:rsidR="00802D74" w:rsidRDefault="00802D74">
      <w:pPr>
        <w:pStyle w:val="Index1"/>
        <w:tabs>
          <w:tab w:val="right" w:pos="5030"/>
        </w:tabs>
        <w:rPr>
          <w:noProof/>
        </w:rPr>
      </w:pPr>
      <w:r>
        <w:rPr>
          <w:noProof/>
        </w:rPr>
        <w:t>Windows Embedded 8/8.1 Pro, Industry Pro, 42</w:t>
      </w:r>
    </w:p>
    <w:p w:rsidR="00802D74" w:rsidRDefault="00802D74">
      <w:pPr>
        <w:pStyle w:val="Index1"/>
        <w:tabs>
          <w:tab w:val="right" w:pos="5030"/>
        </w:tabs>
        <w:rPr>
          <w:noProof/>
        </w:rPr>
      </w:pPr>
      <w:r>
        <w:rPr>
          <w:noProof/>
        </w:rPr>
        <w:t>Windows Embedded for Point of Service, 42</w:t>
      </w:r>
    </w:p>
    <w:p w:rsidR="00802D74" w:rsidRDefault="00802D74">
      <w:pPr>
        <w:pStyle w:val="Index1"/>
        <w:tabs>
          <w:tab w:val="right" w:pos="5030"/>
        </w:tabs>
        <w:rPr>
          <w:noProof/>
        </w:rPr>
      </w:pPr>
      <w:r>
        <w:rPr>
          <w:noProof/>
        </w:rPr>
        <w:t>Windows Embedded POSReady 2009, 42</w:t>
      </w:r>
    </w:p>
    <w:p w:rsidR="00802D74" w:rsidRDefault="00802D74">
      <w:pPr>
        <w:pStyle w:val="Index1"/>
        <w:tabs>
          <w:tab w:val="right" w:pos="5030"/>
        </w:tabs>
        <w:rPr>
          <w:noProof/>
        </w:rPr>
      </w:pPr>
      <w:r>
        <w:rPr>
          <w:noProof/>
        </w:rPr>
        <w:t>Windows Embedded POSReady 7, 42</w:t>
      </w:r>
    </w:p>
    <w:p w:rsidR="00802D74" w:rsidRDefault="00802D74">
      <w:pPr>
        <w:pStyle w:val="Index1"/>
        <w:tabs>
          <w:tab w:val="right" w:pos="5030"/>
        </w:tabs>
        <w:rPr>
          <w:noProof/>
        </w:rPr>
      </w:pPr>
      <w:r>
        <w:rPr>
          <w:noProof/>
        </w:rPr>
        <w:t>Windows Embedded POSReady 7 Pro, 42</w:t>
      </w:r>
    </w:p>
    <w:p w:rsidR="00802D74" w:rsidRDefault="00802D74">
      <w:pPr>
        <w:pStyle w:val="Index1"/>
        <w:tabs>
          <w:tab w:val="right" w:pos="5030"/>
        </w:tabs>
        <w:rPr>
          <w:noProof/>
        </w:rPr>
      </w:pPr>
      <w:r>
        <w:rPr>
          <w:noProof/>
        </w:rPr>
        <w:t>Windows Embedded Standard 7, 42</w:t>
      </w:r>
    </w:p>
    <w:p w:rsidR="00802D74" w:rsidRDefault="00802D74">
      <w:pPr>
        <w:pStyle w:val="Index1"/>
        <w:tabs>
          <w:tab w:val="right" w:pos="5030"/>
        </w:tabs>
        <w:rPr>
          <w:noProof/>
        </w:rPr>
      </w:pPr>
      <w:r>
        <w:rPr>
          <w:noProof/>
        </w:rPr>
        <w:t>Windows HPC Server, 50</w:t>
      </w:r>
    </w:p>
    <w:p w:rsidR="00802D74" w:rsidRDefault="00802D74">
      <w:pPr>
        <w:pStyle w:val="Index1"/>
        <w:tabs>
          <w:tab w:val="right" w:pos="5030"/>
        </w:tabs>
        <w:rPr>
          <w:noProof/>
        </w:rPr>
      </w:pPr>
      <w:r>
        <w:rPr>
          <w:noProof/>
        </w:rPr>
        <w:t>Windows MultiPoint Server 2012, 47</w:t>
      </w:r>
    </w:p>
    <w:p w:rsidR="00802D74" w:rsidRDefault="00802D74">
      <w:pPr>
        <w:pStyle w:val="Index1"/>
        <w:tabs>
          <w:tab w:val="right" w:pos="5030"/>
        </w:tabs>
        <w:rPr>
          <w:noProof/>
        </w:rPr>
      </w:pPr>
      <w:r>
        <w:rPr>
          <w:noProof/>
        </w:rPr>
        <w:t>Windows MultiPoint Server 2016 Premium, 47</w:t>
      </w:r>
    </w:p>
    <w:p w:rsidR="00802D74" w:rsidRDefault="00802D74">
      <w:pPr>
        <w:pStyle w:val="Index1"/>
        <w:tabs>
          <w:tab w:val="right" w:pos="5030"/>
        </w:tabs>
        <w:rPr>
          <w:noProof/>
        </w:rPr>
      </w:pPr>
      <w:r>
        <w:rPr>
          <w:noProof/>
        </w:rPr>
        <w:t>Windows Server, 87, 88</w:t>
      </w:r>
    </w:p>
    <w:p w:rsidR="00802D74" w:rsidRDefault="00802D74">
      <w:pPr>
        <w:pStyle w:val="Index1"/>
        <w:tabs>
          <w:tab w:val="right" w:pos="5030"/>
        </w:tabs>
        <w:rPr>
          <w:noProof/>
        </w:rPr>
      </w:pPr>
      <w:r>
        <w:rPr>
          <w:noProof/>
        </w:rPr>
        <w:t>Windows Server 2012, 48</w:t>
      </w:r>
    </w:p>
    <w:p w:rsidR="00802D74" w:rsidRDefault="00802D74">
      <w:pPr>
        <w:pStyle w:val="Index1"/>
        <w:tabs>
          <w:tab w:val="right" w:pos="5030"/>
        </w:tabs>
        <w:rPr>
          <w:noProof/>
        </w:rPr>
      </w:pPr>
      <w:r>
        <w:rPr>
          <w:noProof/>
        </w:rPr>
        <w:t>Windows Server 2012 R2, 48</w:t>
      </w:r>
    </w:p>
    <w:p w:rsidR="00802D74" w:rsidRDefault="00802D74">
      <w:pPr>
        <w:pStyle w:val="Index1"/>
        <w:tabs>
          <w:tab w:val="right" w:pos="5030"/>
        </w:tabs>
        <w:rPr>
          <w:noProof/>
        </w:rPr>
      </w:pPr>
      <w:r>
        <w:rPr>
          <w:noProof/>
        </w:rPr>
        <w:t>Windows Server 2016 Active Directory Rights Management Services CAL, 47, 48</w:t>
      </w:r>
    </w:p>
    <w:p w:rsidR="00802D74" w:rsidRDefault="00802D74">
      <w:pPr>
        <w:pStyle w:val="Index1"/>
        <w:tabs>
          <w:tab w:val="right" w:pos="5030"/>
        </w:tabs>
        <w:rPr>
          <w:noProof/>
        </w:rPr>
      </w:pPr>
      <w:r>
        <w:rPr>
          <w:noProof/>
        </w:rPr>
        <w:t>Windows Server 2016 Active Directory Rights Management Services External Connector, 48</w:t>
      </w:r>
    </w:p>
    <w:p w:rsidR="00802D74" w:rsidRDefault="00802D74">
      <w:pPr>
        <w:pStyle w:val="Index1"/>
        <w:tabs>
          <w:tab w:val="right" w:pos="5030"/>
        </w:tabs>
        <w:rPr>
          <w:noProof/>
        </w:rPr>
      </w:pPr>
      <w:r>
        <w:rPr>
          <w:noProof/>
        </w:rPr>
        <w:t>Windows Server 2016 CAL, 47, 48</w:t>
      </w:r>
    </w:p>
    <w:p w:rsidR="00802D74" w:rsidRDefault="00802D74">
      <w:pPr>
        <w:pStyle w:val="Index1"/>
        <w:tabs>
          <w:tab w:val="right" w:pos="5030"/>
        </w:tabs>
        <w:rPr>
          <w:noProof/>
        </w:rPr>
      </w:pPr>
      <w:r>
        <w:rPr>
          <w:noProof/>
        </w:rPr>
        <w:t>Windows Server 2016 Datacenter (kjernelisens 2-pakning), 48</w:t>
      </w:r>
    </w:p>
    <w:p w:rsidR="00802D74" w:rsidRDefault="00802D74">
      <w:pPr>
        <w:pStyle w:val="Index1"/>
        <w:tabs>
          <w:tab w:val="right" w:pos="5030"/>
        </w:tabs>
        <w:rPr>
          <w:noProof/>
        </w:rPr>
      </w:pPr>
      <w:r>
        <w:rPr>
          <w:noProof/>
        </w:rPr>
        <w:t>Windows Server 2016 Essentials, 48</w:t>
      </w:r>
    </w:p>
    <w:p w:rsidR="00802D74" w:rsidRDefault="00802D74">
      <w:pPr>
        <w:pStyle w:val="Index1"/>
        <w:tabs>
          <w:tab w:val="right" w:pos="5030"/>
        </w:tabs>
        <w:rPr>
          <w:noProof/>
        </w:rPr>
      </w:pPr>
      <w:r>
        <w:rPr>
          <w:noProof/>
        </w:rPr>
        <w:t>Windows Server 2016 External Connector, 48</w:t>
      </w:r>
    </w:p>
    <w:p w:rsidR="00802D74" w:rsidRDefault="00802D74">
      <w:pPr>
        <w:pStyle w:val="Index1"/>
        <w:tabs>
          <w:tab w:val="right" w:pos="5030"/>
        </w:tabs>
        <w:rPr>
          <w:noProof/>
        </w:rPr>
      </w:pPr>
      <w:r>
        <w:rPr>
          <w:noProof/>
        </w:rPr>
        <w:t>Windows Server 2016 Remote Desktop Services CAL, 48</w:t>
      </w:r>
    </w:p>
    <w:p w:rsidR="00802D74" w:rsidRDefault="00802D74">
      <w:pPr>
        <w:pStyle w:val="Index1"/>
        <w:tabs>
          <w:tab w:val="right" w:pos="5030"/>
        </w:tabs>
        <w:rPr>
          <w:noProof/>
        </w:rPr>
      </w:pPr>
      <w:r>
        <w:rPr>
          <w:noProof/>
        </w:rPr>
        <w:t>Windows Server 2016 Remote Desktop Services External Connector, 48</w:t>
      </w:r>
    </w:p>
    <w:p w:rsidR="00802D74" w:rsidRDefault="00802D74">
      <w:pPr>
        <w:pStyle w:val="Index1"/>
        <w:tabs>
          <w:tab w:val="right" w:pos="5030"/>
        </w:tabs>
        <w:rPr>
          <w:noProof/>
        </w:rPr>
      </w:pPr>
      <w:r>
        <w:rPr>
          <w:noProof/>
        </w:rPr>
        <w:t>Windows Server 2016 Standard (kjernelisens 2-pakning), 48</w:t>
      </w:r>
    </w:p>
    <w:p w:rsidR="00802D74" w:rsidRDefault="00802D74">
      <w:pPr>
        <w:pStyle w:val="Index1"/>
        <w:tabs>
          <w:tab w:val="right" w:pos="5030"/>
        </w:tabs>
        <w:rPr>
          <w:noProof/>
        </w:rPr>
      </w:pPr>
      <w:r>
        <w:rPr>
          <w:noProof/>
        </w:rPr>
        <w:t>Windows Server Datacenter, 82, 86, 88</w:t>
      </w:r>
    </w:p>
    <w:p w:rsidR="00802D74" w:rsidRDefault="00802D74">
      <w:pPr>
        <w:pStyle w:val="Index1"/>
        <w:tabs>
          <w:tab w:val="right" w:pos="5030"/>
        </w:tabs>
        <w:rPr>
          <w:noProof/>
        </w:rPr>
      </w:pPr>
      <w:r>
        <w:rPr>
          <w:noProof/>
        </w:rPr>
        <w:t>Windows Server Datacenter (kjernelisens 2-pakning), 20</w:t>
      </w:r>
    </w:p>
    <w:p w:rsidR="00802D74" w:rsidRDefault="00802D74">
      <w:pPr>
        <w:pStyle w:val="Index1"/>
        <w:tabs>
          <w:tab w:val="right" w:pos="5030"/>
        </w:tabs>
        <w:rPr>
          <w:noProof/>
        </w:rPr>
      </w:pPr>
      <w:r>
        <w:rPr>
          <w:noProof/>
        </w:rPr>
        <w:t>Windows Server Enterprise, 50, 82</w:t>
      </w:r>
    </w:p>
    <w:p w:rsidR="00802D74" w:rsidRDefault="00802D74">
      <w:pPr>
        <w:pStyle w:val="Index1"/>
        <w:tabs>
          <w:tab w:val="right" w:pos="5030"/>
        </w:tabs>
        <w:rPr>
          <w:noProof/>
        </w:rPr>
      </w:pPr>
      <w:r>
        <w:rPr>
          <w:noProof/>
        </w:rPr>
        <w:t>Windows Server for Itanium-baserte systemer, 50</w:t>
      </w:r>
    </w:p>
    <w:p w:rsidR="00802D74" w:rsidRDefault="00802D74">
      <w:pPr>
        <w:pStyle w:val="Index1"/>
        <w:tabs>
          <w:tab w:val="right" w:pos="5030"/>
        </w:tabs>
        <w:rPr>
          <w:noProof/>
        </w:rPr>
      </w:pPr>
      <w:r>
        <w:rPr>
          <w:noProof/>
        </w:rPr>
        <w:t>Windows Server HPC Edition, 50</w:t>
      </w:r>
    </w:p>
    <w:p w:rsidR="00802D74" w:rsidRDefault="00802D74">
      <w:pPr>
        <w:pStyle w:val="Index1"/>
        <w:tabs>
          <w:tab w:val="right" w:pos="5030"/>
        </w:tabs>
        <w:rPr>
          <w:noProof/>
        </w:rPr>
      </w:pPr>
      <w:r>
        <w:rPr>
          <w:noProof/>
        </w:rPr>
        <w:t>Windows Server Standard, 81, 86, 88</w:t>
      </w:r>
    </w:p>
    <w:p w:rsidR="00802D74" w:rsidRDefault="00802D74">
      <w:pPr>
        <w:pStyle w:val="Index1"/>
        <w:tabs>
          <w:tab w:val="right" w:pos="5030"/>
        </w:tabs>
        <w:rPr>
          <w:noProof/>
        </w:rPr>
      </w:pPr>
      <w:r>
        <w:rPr>
          <w:noProof/>
        </w:rPr>
        <w:t>Windows Server Standard (kjernelisens 2-pakning), 20</w:t>
      </w:r>
    </w:p>
    <w:p w:rsidR="00802D74" w:rsidRDefault="00802D74">
      <w:pPr>
        <w:pStyle w:val="Index1"/>
        <w:tabs>
          <w:tab w:val="right" w:pos="5030"/>
        </w:tabs>
        <w:rPr>
          <w:noProof/>
        </w:rPr>
      </w:pPr>
      <w:r>
        <w:rPr>
          <w:noProof/>
        </w:rPr>
        <w:t>Windows Small Business Server, 50</w:t>
      </w:r>
    </w:p>
    <w:p w:rsidR="00802D74" w:rsidRDefault="00802D74">
      <w:pPr>
        <w:pStyle w:val="Index1"/>
        <w:tabs>
          <w:tab w:val="right" w:pos="5030"/>
        </w:tabs>
        <w:rPr>
          <w:noProof/>
        </w:rPr>
      </w:pPr>
      <w:r>
        <w:rPr>
          <w:noProof/>
        </w:rPr>
        <w:t>Windows Virtual Desktop Access, 41</w:t>
      </w:r>
    </w:p>
    <w:p w:rsidR="00802D74" w:rsidRDefault="00802D74">
      <w:pPr>
        <w:pStyle w:val="Index1"/>
        <w:tabs>
          <w:tab w:val="right" w:pos="5030"/>
        </w:tabs>
        <w:rPr>
          <w:noProof/>
        </w:rPr>
      </w:pPr>
      <w:r>
        <w:rPr>
          <w:noProof/>
        </w:rPr>
        <w:t>Windows Vista, 41</w:t>
      </w:r>
    </w:p>
    <w:p w:rsidR="00802D74" w:rsidRDefault="00802D74">
      <w:pPr>
        <w:pStyle w:val="Index1"/>
        <w:tabs>
          <w:tab w:val="right" w:pos="5030"/>
        </w:tabs>
        <w:rPr>
          <w:noProof/>
        </w:rPr>
      </w:pPr>
      <w:r>
        <w:rPr>
          <w:noProof/>
        </w:rPr>
        <w:t>Windows Vista Business for Embedded Systems, Ultimate for Embedded Systems, 42</w:t>
      </w:r>
    </w:p>
    <w:p w:rsidR="00802D74" w:rsidRDefault="00802D74">
      <w:pPr>
        <w:pStyle w:val="Index1"/>
        <w:tabs>
          <w:tab w:val="right" w:pos="5030"/>
        </w:tabs>
        <w:rPr>
          <w:noProof/>
        </w:rPr>
      </w:pPr>
      <w:r>
        <w:rPr>
          <w:noProof/>
        </w:rPr>
        <w:t>Windows XP, 41</w:t>
      </w:r>
    </w:p>
    <w:p w:rsidR="00802D74" w:rsidRDefault="00802D74">
      <w:pPr>
        <w:pStyle w:val="Index1"/>
        <w:tabs>
          <w:tab w:val="right" w:pos="5030"/>
        </w:tabs>
        <w:rPr>
          <w:noProof/>
        </w:rPr>
      </w:pPr>
      <w:r>
        <w:rPr>
          <w:noProof/>
        </w:rPr>
        <w:t>Windows XP Embedded, 42</w:t>
      </w:r>
    </w:p>
    <w:p w:rsidR="00802D74" w:rsidRDefault="00802D74">
      <w:pPr>
        <w:pStyle w:val="Index1"/>
        <w:tabs>
          <w:tab w:val="right" w:pos="5030"/>
        </w:tabs>
        <w:rPr>
          <w:noProof/>
        </w:rPr>
      </w:pPr>
      <w:r>
        <w:rPr>
          <w:noProof/>
        </w:rPr>
        <w:t>Windows XP Professional for Embedded Systems, 42</w:t>
      </w:r>
    </w:p>
    <w:p w:rsidR="00802D74" w:rsidRDefault="00802D74">
      <w:pPr>
        <w:pStyle w:val="Index1"/>
        <w:tabs>
          <w:tab w:val="right" w:pos="5030"/>
        </w:tabs>
        <w:rPr>
          <w:noProof/>
        </w:rPr>
      </w:pPr>
      <w:r>
        <w:rPr>
          <w:noProof/>
        </w:rPr>
        <w:t>Word 2016, 25</w:t>
      </w:r>
    </w:p>
    <w:p w:rsidR="00802D74" w:rsidRDefault="00802D74">
      <w:pPr>
        <w:pStyle w:val="Index1"/>
        <w:tabs>
          <w:tab w:val="right" w:pos="5030"/>
        </w:tabs>
        <w:rPr>
          <w:noProof/>
        </w:rPr>
      </w:pPr>
      <w:r>
        <w:rPr>
          <w:noProof/>
        </w:rPr>
        <w:t>Word 2016 for Mac, 27</w:t>
      </w:r>
    </w:p>
    <w:p w:rsidR="00802D74" w:rsidRDefault="00802D74">
      <w:pPr>
        <w:pStyle w:val="Index1"/>
        <w:tabs>
          <w:tab w:val="right" w:pos="5030"/>
        </w:tabs>
        <w:rPr>
          <w:noProof/>
        </w:rPr>
      </w:pPr>
      <w:r>
        <w:rPr>
          <w:noProof/>
        </w:rPr>
        <w:t>Yammer, 24</w:t>
      </w:r>
    </w:p>
    <w:p w:rsidR="00802D74" w:rsidRDefault="00802D74">
      <w:pPr>
        <w:pStyle w:val="Index1"/>
        <w:tabs>
          <w:tab w:val="right" w:pos="5030"/>
        </w:tabs>
        <w:rPr>
          <w:noProof/>
        </w:rPr>
      </w:pPr>
      <w:r>
        <w:rPr>
          <w:noProof/>
        </w:rPr>
        <w:t>Yammer Enterprise, 72</w:t>
      </w:r>
    </w:p>
    <w:p w:rsidR="00802D74" w:rsidRDefault="00802D74">
      <w:pPr>
        <w:pStyle w:val="ProductList-Body"/>
        <w:rPr>
          <w:noProof/>
        </w:rPr>
        <w:sectPr w:rsidR="00802D74" w:rsidSect="00802D74">
          <w:type w:val="continuous"/>
          <w:pgSz w:w="12240" w:h="15840" w:code="1"/>
          <w:pgMar w:top="1170" w:right="720" w:bottom="720" w:left="720" w:header="432" w:footer="288" w:gutter="0"/>
          <w:cols w:num="2" w:space="720"/>
        </w:sectPr>
      </w:pPr>
    </w:p>
    <w:p w:rsidR="005F29EA" w:rsidRDefault="00802D74">
      <w:pPr>
        <w:pStyle w:val="ProductList-Body"/>
        <w:sectPr w:rsidR="005F29EA" w:rsidSect="00802D74">
          <w:type w:val="continuous"/>
          <w:pgSz w:w="12240" w:h="15840" w:code="1"/>
          <w:pgMar w:top="1170" w:right="720" w:bottom="720" w:left="720" w:header="432" w:footer="288" w:gutter="0"/>
          <w:cols w:num="2" w:space="360"/>
        </w:sectPr>
      </w:pPr>
      <w:r>
        <w:fldChar w:fldCharType="end"/>
      </w:r>
    </w:p>
    <w:p w:rsidR="005F29EA" w:rsidRDefault="005F29EA">
      <w:pPr>
        <w:pStyle w:val="ProductList-Body"/>
      </w:pPr>
    </w:p>
    <w:sectPr w:rsidR="005F29EA"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29D5" w:rsidRDefault="008529D5" w:rsidP="007C7D4D">
      <w:pPr>
        <w:spacing w:after="0"/>
      </w:pPr>
      <w:r>
        <w:separator/>
      </w:r>
    </w:p>
    <w:p w:rsidR="008529D5" w:rsidRDefault="008529D5"/>
  </w:endnote>
  <w:endnote w:type="continuationSeparator" w:id="0">
    <w:p w:rsidR="008529D5" w:rsidRDefault="008529D5" w:rsidP="007C7D4D">
      <w:pPr>
        <w:spacing w:after="0"/>
      </w:pPr>
      <w:r>
        <w:continuationSeparator/>
      </w:r>
    </w:p>
    <w:p w:rsidR="008529D5" w:rsidRDefault="008529D5"/>
  </w:endnote>
  <w:endnote w:type="continuationNotice" w:id="1">
    <w:p w:rsidR="008529D5" w:rsidRDefault="008529D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E20" w:rsidRDefault="00D75E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2D74" w:rsidRDefault="00802D7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E20" w:rsidRDefault="00D75E2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02D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2D74" w:rsidRDefault="008529D5">
          <w:pPr>
            <w:pStyle w:val="PURFooterText"/>
            <w:jc w:val="center"/>
          </w:pPr>
          <w:hyperlink w:anchor="_Sec842">
            <w:r w:rsidR="00802D7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1">
            <w:r w:rsidR="00802D7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6">
            <w:r w:rsidR="00802D7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7">
            <w:r w:rsidR="00802D7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8">
            <w:r w:rsidR="00802D7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9">
            <w:r w:rsidR="00802D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91">
            <w:r w:rsidR="00802D7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4">
            <w:r w:rsidR="00802D74">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02D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2D74" w:rsidRDefault="008529D5">
          <w:pPr>
            <w:pStyle w:val="PURFooterText"/>
            <w:jc w:val="center"/>
          </w:pPr>
          <w:hyperlink w:anchor="_Sec842">
            <w:r w:rsidR="00802D7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1">
            <w:r w:rsidR="00802D7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6">
            <w:r w:rsidR="00802D7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7">
            <w:r w:rsidR="00802D7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8">
            <w:r w:rsidR="00802D7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9">
            <w:r w:rsidR="00802D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91">
            <w:r w:rsidR="00802D7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4">
            <w:r w:rsidR="00802D74">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02D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2D74" w:rsidRDefault="008529D5">
          <w:pPr>
            <w:pStyle w:val="PURFooterText"/>
            <w:jc w:val="center"/>
          </w:pPr>
          <w:hyperlink w:anchor="_Sec842">
            <w:r w:rsidR="00802D7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1">
            <w:r w:rsidR="00802D7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6">
            <w:r w:rsidR="00802D7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7">
            <w:r w:rsidR="00802D7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8">
            <w:r w:rsidR="00802D7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9">
            <w:r w:rsidR="00802D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91">
            <w:r w:rsidR="00802D7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4">
            <w:r w:rsidR="00802D74">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02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2">
            <w:r w:rsidR="00802D7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2D74" w:rsidRDefault="008529D5">
          <w:pPr>
            <w:pStyle w:val="PURFooterText"/>
            <w:jc w:val="center"/>
          </w:pPr>
          <w:hyperlink w:anchor="_Sec531">
            <w:r w:rsidR="00802D7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6">
            <w:r w:rsidR="00802D7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7">
            <w:r w:rsidR="00802D7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8">
            <w:r w:rsidR="00802D7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9">
            <w:r w:rsidR="00802D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91">
            <w:r w:rsidR="00802D7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4">
            <w:r w:rsidR="00802D74">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02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2">
            <w:r w:rsidR="00802D7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1">
            <w:r w:rsidR="00802D7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2D74" w:rsidRDefault="008529D5">
          <w:pPr>
            <w:pStyle w:val="PURFooterText"/>
            <w:jc w:val="center"/>
          </w:pPr>
          <w:hyperlink w:anchor="_Sec536">
            <w:r w:rsidR="00802D7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7">
            <w:r w:rsidR="00802D7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8">
            <w:r w:rsidR="00802D7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9">
            <w:r w:rsidR="00802D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91">
            <w:r w:rsidR="00802D7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4">
            <w:r w:rsidR="00802D74">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02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2">
            <w:r w:rsidR="00802D7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1">
            <w:r w:rsidR="00802D7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6">
            <w:r w:rsidR="00802D7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2D74" w:rsidRDefault="008529D5">
          <w:pPr>
            <w:pStyle w:val="PURFooterText"/>
            <w:jc w:val="center"/>
          </w:pPr>
          <w:hyperlink w:anchor="_Sec547">
            <w:r w:rsidR="00802D7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8">
            <w:r w:rsidR="00802D7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9">
            <w:r w:rsidR="00802D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91">
            <w:r w:rsidR="00802D7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4">
            <w:r w:rsidR="00802D74">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02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2">
            <w:r w:rsidR="00802D7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1">
            <w:r w:rsidR="00802D7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6">
            <w:r w:rsidR="00802D7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7">
            <w:r w:rsidR="00802D7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2D74" w:rsidRDefault="008529D5">
          <w:pPr>
            <w:pStyle w:val="PURFooterText"/>
            <w:jc w:val="center"/>
          </w:pPr>
          <w:hyperlink w:anchor="_Sec548">
            <w:r w:rsidR="00802D7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9">
            <w:r w:rsidR="00802D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91">
            <w:r w:rsidR="00802D7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4">
            <w:r w:rsidR="00802D74">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02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2">
            <w:r w:rsidR="00802D7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1">
            <w:r w:rsidR="00802D7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6">
            <w:r w:rsidR="00802D7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7">
            <w:r w:rsidR="00802D7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8">
            <w:r w:rsidR="00802D7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2D74" w:rsidRDefault="008529D5">
          <w:pPr>
            <w:pStyle w:val="PURFooterText"/>
            <w:jc w:val="center"/>
          </w:pPr>
          <w:hyperlink w:anchor="_Sec549">
            <w:r w:rsidR="00802D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91">
            <w:r w:rsidR="00802D7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4">
            <w:r w:rsidR="00802D74">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02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2">
            <w:r w:rsidR="00802D7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1">
            <w:r w:rsidR="00802D7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6">
            <w:r w:rsidR="00802D7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7">
            <w:r w:rsidR="00802D7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8">
            <w:r w:rsidR="00802D7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9">
            <w:r w:rsidR="00802D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2D74" w:rsidRDefault="008529D5">
          <w:pPr>
            <w:pStyle w:val="PURFooterText"/>
            <w:jc w:val="center"/>
          </w:pPr>
          <w:hyperlink w:anchor="_Sec591">
            <w:r w:rsidR="00802D7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4">
            <w:r w:rsidR="00802D74">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02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2">
            <w:r w:rsidR="00802D7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1">
            <w:r w:rsidR="00802D7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6">
            <w:r w:rsidR="00802D7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7">
            <w:r w:rsidR="00802D7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8">
            <w:r w:rsidR="00802D7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9">
            <w:r w:rsidR="00802D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91">
            <w:r w:rsidR="00802D7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2D74" w:rsidRDefault="008529D5">
          <w:pPr>
            <w:pStyle w:val="PURFooterText"/>
            <w:jc w:val="center"/>
          </w:pPr>
          <w:hyperlink w:anchor="_Sec844">
            <w:r w:rsidR="00802D74">
              <w:rPr>
                <w:color w:val="00467F"/>
                <w:u w:val="single"/>
              </w:rPr>
              <w:t>Innholdsfortegnelse</w:t>
            </w:r>
          </w:hyperlink>
        </w:p>
      </w:tc>
    </w:tr>
  </w:tbl>
  <w:p w:rsidR="00802D74" w:rsidRDefault="00802D7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02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842">
            <w:r w:rsidR="00802D7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1">
            <w:r w:rsidR="00802D7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36">
            <w:r w:rsidR="00802D7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7">
            <w:r w:rsidR="00802D7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8">
            <w:r w:rsidR="00802D7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49">
            <w:r w:rsidR="00802D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2D74" w:rsidRDefault="008529D5">
          <w:pPr>
            <w:pStyle w:val="PURFooterText"/>
            <w:jc w:val="center"/>
          </w:pPr>
          <w:hyperlink w:anchor="_Sec591">
            <w:r w:rsidR="00802D7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2D74" w:rsidRDefault="00802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2D74" w:rsidRDefault="008529D5">
          <w:pPr>
            <w:pStyle w:val="PURFooterText"/>
            <w:jc w:val="center"/>
          </w:pPr>
          <w:hyperlink w:anchor="_Sec844">
            <w:r w:rsidR="00802D74">
              <w:rPr>
                <w:color w:val="00467F"/>
                <w:u w:val="single"/>
              </w:rPr>
              <w:t>Innholdsfortegnelse</w:t>
            </w:r>
          </w:hyperlink>
        </w:p>
      </w:tc>
    </w:tr>
  </w:tbl>
  <w:p w:rsidR="00802D74" w:rsidRDefault="00802D7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29D5" w:rsidRDefault="008529D5" w:rsidP="007C7D4D">
      <w:pPr>
        <w:spacing w:after="0"/>
      </w:pPr>
      <w:r>
        <w:separator/>
      </w:r>
    </w:p>
    <w:p w:rsidR="008529D5" w:rsidRDefault="008529D5"/>
  </w:footnote>
  <w:footnote w:type="continuationSeparator" w:id="0">
    <w:p w:rsidR="008529D5" w:rsidRDefault="008529D5" w:rsidP="007C7D4D">
      <w:pPr>
        <w:spacing w:after="0"/>
      </w:pPr>
      <w:r>
        <w:continuationSeparator/>
      </w:r>
    </w:p>
    <w:p w:rsidR="008529D5" w:rsidRDefault="008529D5"/>
  </w:footnote>
  <w:footnote w:type="continuationNotice" w:id="1">
    <w:p w:rsidR="008529D5" w:rsidRDefault="008529D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E20" w:rsidRDefault="00D75E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E20" w:rsidRDefault="00D75E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E20" w:rsidRDefault="00D75E2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802D74">
      <w:tc>
        <w:tcPr>
          <w:tcW w:w="8560" w:type="dxa"/>
        </w:tcPr>
        <w:p w:rsidR="00802D74" w:rsidRDefault="00802D74">
          <w:pPr>
            <w:pStyle w:val="PURHeaderText"/>
          </w:pPr>
          <w:r>
            <w:t>Produktvilkår for Volumlisensiering fra Microsoft (norsk, oktober 2016)</w:t>
          </w:r>
        </w:p>
      </w:tc>
      <w:tc>
        <w:tcPr>
          <w:tcW w:w="3680" w:type="dxa"/>
        </w:tcPr>
        <w:p w:rsidR="00802D74" w:rsidRDefault="00802D74">
          <w:pPr>
            <w:pStyle w:val="PURHeaderText"/>
            <w:jc w:val="right"/>
          </w:pPr>
          <w:r>
            <w:fldChar w:fldCharType="begin"/>
          </w:r>
          <w:r>
            <w:instrText xml:space="preserve"> PAGE \* MERGEFORMAT </w:instrText>
          </w:r>
          <w:r>
            <w:fldChar w:fldCharType="separate"/>
          </w:r>
          <w:r w:rsidR="00D75E2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802D74">
      <w:tc>
        <w:tcPr>
          <w:tcW w:w="8560" w:type="dxa"/>
        </w:tcPr>
        <w:p w:rsidR="00802D74" w:rsidRDefault="00802D74">
          <w:pPr>
            <w:pStyle w:val="PURHeaderText"/>
          </w:pPr>
          <w:r>
            <w:t>Produktvilkår for Volumlisensiering fra Microsoft (norsk, oktober 2016)</w:t>
          </w:r>
        </w:p>
      </w:tc>
      <w:tc>
        <w:tcPr>
          <w:tcW w:w="3680" w:type="dxa"/>
        </w:tcPr>
        <w:p w:rsidR="00802D74" w:rsidRDefault="00802D74">
          <w:pPr>
            <w:pStyle w:val="PURHeaderText"/>
            <w:jc w:val="right"/>
          </w:pPr>
          <w:r>
            <w:fldChar w:fldCharType="begin"/>
          </w:r>
          <w:r>
            <w:instrText xml:space="preserve"> PAGE \* MERGEFORMAT </w:instrText>
          </w:r>
          <w:r>
            <w:fldChar w:fldCharType="separate"/>
          </w:r>
          <w:r w:rsidR="00D75E2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02D74">
      <w:tc>
        <w:tcPr>
          <w:tcW w:w="8560" w:type="dxa"/>
        </w:tcPr>
        <w:p w:rsidR="00802D74" w:rsidRDefault="00802D74">
          <w:pPr>
            <w:pStyle w:val="PURHeaderText"/>
          </w:pPr>
          <w:r>
            <w:t>Produktvilkår for Volumlisensiering fra Microsoft (norsk, oktober 2016)</w:t>
          </w:r>
        </w:p>
      </w:tc>
      <w:tc>
        <w:tcPr>
          <w:tcW w:w="3680" w:type="dxa"/>
        </w:tcPr>
        <w:p w:rsidR="00802D74" w:rsidRDefault="00802D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802D74">
      <w:tc>
        <w:tcPr>
          <w:tcW w:w="8560" w:type="dxa"/>
        </w:tcPr>
        <w:p w:rsidR="00802D74" w:rsidRDefault="00802D74">
          <w:pPr>
            <w:pStyle w:val="PURHeaderText"/>
          </w:pPr>
          <w:r>
            <w:t>Produktvilkår for Volumlisensiering fra Microsoft (norsk, oktober 2016)</w:t>
          </w:r>
        </w:p>
      </w:tc>
      <w:tc>
        <w:tcPr>
          <w:tcW w:w="3680" w:type="dxa"/>
        </w:tcPr>
        <w:p w:rsidR="00802D74" w:rsidRDefault="00802D74">
          <w:pPr>
            <w:pStyle w:val="PURHeaderText"/>
            <w:jc w:val="right"/>
          </w:pPr>
          <w:r>
            <w:fldChar w:fldCharType="begin"/>
          </w:r>
          <w:r>
            <w:instrText xml:space="preserve"> PAGE \* MERGEFORMAT </w:instrText>
          </w:r>
          <w:r>
            <w:fldChar w:fldCharType="separate"/>
          </w:r>
          <w:r w:rsidR="00923947">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802D74">
      <w:tc>
        <w:tcPr>
          <w:tcW w:w="8560" w:type="dxa"/>
        </w:tcPr>
        <w:p w:rsidR="00802D74" w:rsidRDefault="00802D74">
          <w:pPr>
            <w:pStyle w:val="PURHeaderText"/>
          </w:pPr>
          <w:r>
            <w:t>Produktvilkår for Volumlisensiering fra Microsoft (norsk, oktober 2016)</w:t>
          </w:r>
        </w:p>
      </w:tc>
      <w:tc>
        <w:tcPr>
          <w:tcW w:w="3680" w:type="dxa"/>
        </w:tcPr>
        <w:p w:rsidR="00802D74" w:rsidRDefault="00802D74">
          <w:pPr>
            <w:pStyle w:val="PURHeaderText"/>
            <w:jc w:val="right"/>
          </w:pPr>
          <w:r>
            <w:fldChar w:fldCharType="begin"/>
          </w:r>
          <w:r>
            <w:instrText xml:space="preserve"> PAGE \* MERGEFORMAT </w:instrText>
          </w:r>
          <w:r>
            <w:fldChar w:fldCharType="separate"/>
          </w:r>
          <w:r w:rsidR="00D75E20">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02D74">
      <w:tc>
        <w:tcPr>
          <w:tcW w:w="8560" w:type="dxa"/>
        </w:tcPr>
        <w:p w:rsidR="00802D74" w:rsidRDefault="00802D74">
          <w:pPr>
            <w:pStyle w:val="PURHeaderText"/>
          </w:pPr>
          <w:r>
            <w:t>Produktvilkår for Volumlisensiering fra Microsoft (norsk, oktober 2016)</w:t>
          </w:r>
        </w:p>
      </w:tc>
      <w:tc>
        <w:tcPr>
          <w:tcW w:w="3680" w:type="dxa"/>
        </w:tcPr>
        <w:p w:rsidR="00802D74" w:rsidRDefault="00802D74">
          <w:pPr>
            <w:pStyle w:val="PURHeaderText"/>
            <w:jc w:val="right"/>
          </w:pPr>
          <w:r>
            <w:fldChar w:fldCharType="begin"/>
          </w:r>
          <w:r>
            <w:instrText xml:space="preserve"> PAGE \* MERGEFORMAT </w:instrText>
          </w:r>
          <w:r>
            <w:fldChar w:fldCharType="separate"/>
          </w:r>
          <w:r w:rsidR="00923947">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02D74">
      <w:tc>
        <w:tcPr>
          <w:tcW w:w="8560" w:type="dxa"/>
        </w:tcPr>
        <w:p w:rsidR="00802D74" w:rsidRDefault="00802D74">
          <w:pPr>
            <w:pStyle w:val="PURHeaderText"/>
          </w:pPr>
          <w:r>
            <w:t>Produktvilkår for Volumlisensiering fra Microsoft (norsk, oktober 2016)</w:t>
          </w:r>
        </w:p>
      </w:tc>
      <w:tc>
        <w:tcPr>
          <w:tcW w:w="3680" w:type="dxa"/>
        </w:tcPr>
        <w:p w:rsidR="00802D74" w:rsidRDefault="00802D74">
          <w:pPr>
            <w:pStyle w:val="PURHeaderText"/>
            <w:jc w:val="right"/>
          </w:pPr>
          <w:r>
            <w:fldChar w:fldCharType="begin"/>
          </w:r>
          <w:r>
            <w:instrText xml:space="preserve"> PAGE \* MERGEFORMAT </w:instrText>
          </w:r>
          <w:r>
            <w:fldChar w:fldCharType="separate"/>
          </w:r>
          <w:r w:rsidR="00D75E20">
            <w:rPr>
              <w:noProof/>
            </w:rPr>
            <w:t>54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02D74">
      <w:tc>
        <w:tcPr>
          <w:tcW w:w="8560" w:type="dxa"/>
        </w:tcPr>
        <w:p w:rsidR="00802D74" w:rsidRDefault="00802D74">
          <w:pPr>
            <w:pStyle w:val="PURHeaderText"/>
          </w:pPr>
          <w:r>
            <w:t>Produktvilkår for Volumlisensiering fra Microsoft (norsk, oktober 2016)</w:t>
          </w:r>
        </w:p>
      </w:tc>
      <w:tc>
        <w:tcPr>
          <w:tcW w:w="3680" w:type="dxa"/>
        </w:tcPr>
        <w:p w:rsidR="00802D74" w:rsidRDefault="00802D74">
          <w:pPr>
            <w:pStyle w:val="PURHeaderText"/>
            <w:jc w:val="right"/>
          </w:pPr>
          <w:r>
            <w:fldChar w:fldCharType="begin"/>
          </w:r>
          <w:r>
            <w:instrText xml:space="preserve"> PAGE \* MERGEFORMAT </w:instrText>
          </w:r>
          <w:r>
            <w:fldChar w:fldCharType="separate"/>
          </w:r>
          <w:r w:rsidR="00923947">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02D74">
      <w:tc>
        <w:tcPr>
          <w:tcW w:w="8560" w:type="dxa"/>
        </w:tcPr>
        <w:p w:rsidR="00802D74" w:rsidRDefault="00802D74">
          <w:pPr>
            <w:pStyle w:val="PURHeaderText"/>
          </w:pPr>
          <w:r>
            <w:t>Produktvilkår for Volumlisensiering fra Microsoft (norsk, oktober 2016)</w:t>
          </w:r>
        </w:p>
      </w:tc>
      <w:tc>
        <w:tcPr>
          <w:tcW w:w="3680" w:type="dxa"/>
        </w:tcPr>
        <w:p w:rsidR="00802D74" w:rsidRDefault="00802D74">
          <w:pPr>
            <w:pStyle w:val="PURHeaderText"/>
            <w:jc w:val="right"/>
          </w:pPr>
          <w:r>
            <w:fldChar w:fldCharType="begin"/>
          </w:r>
          <w:r>
            <w:instrText xml:space="preserve"> PAGE \* MERGEFORMAT </w:instrText>
          </w:r>
          <w:r>
            <w:fldChar w:fldCharType="separate"/>
          </w:r>
          <w:r w:rsidR="00D75E20">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02D74">
      <w:tc>
        <w:tcPr>
          <w:tcW w:w="8560" w:type="dxa"/>
        </w:tcPr>
        <w:p w:rsidR="00802D74" w:rsidRDefault="00802D74">
          <w:pPr>
            <w:pStyle w:val="PURHeaderText"/>
          </w:pPr>
          <w:r>
            <w:t>Produktvilkår for Volumlisensiering fra Microsoft (norsk, oktober 2016)</w:t>
          </w:r>
        </w:p>
      </w:tc>
      <w:tc>
        <w:tcPr>
          <w:tcW w:w="3680" w:type="dxa"/>
        </w:tcPr>
        <w:p w:rsidR="00802D74" w:rsidRDefault="00802D74">
          <w:pPr>
            <w:pStyle w:val="PURHeaderText"/>
            <w:jc w:val="right"/>
          </w:pPr>
          <w:r>
            <w:fldChar w:fldCharType="begin"/>
          </w:r>
          <w:r>
            <w:instrText xml:space="preserve"> PAGE \* MERGEFORMAT </w:instrText>
          </w:r>
          <w:r>
            <w:fldChar w:fldCharType="separate"/>
          </w:r>
          <w:r w:rsidR="00D75E20">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02D74">
      <w:tc>
        <w:tcPr>
          <w:tcW w:w="8560" w:type="dxa"/>
        </w:tcPr>
        <w:p w:rsidR="00802D74" w:rsidRDefault="00802D74">
          <w:pPr>
            <w:pStyle w:val="PURHeaderText"/>
          </w:pPr>
          <w:r>
            <w:t>Produktvilkår for Volumlisensiering fra Microsoft (norsk, oktober 2016)</w:t>
          </w:r>
        </w:p>
      </w:tc>
      <w:tc>
        <w:tcPr>
          <w:tcW w:w="3680" w:type="dxa"/>
        </w:tcPr>
        <w:p w:rsidR="00802D74" w:rsidRDefault="00802D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C363C"/>
    <w:multiLevelType w:val="multilevel"/>
    <w:tmpl w:val="8F182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B3927"/>
    <w:multiLevelType w:val="multilevel"/>
    <w:tmpl w:val="897497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A6F0A"/>
    <w:multiLevelType w:val="multilevel"/>
    <w:tmpl w:val="57F4A6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F049E"/>
    <w:multiLevelType w:val="multilevel"/>
    <w:tmpl w:val="C8587E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3064B"/>
    <w:multiLevelType w:val="multilevel"/>
    <w:tmpl w:val="17B6E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42790"/>
    <w:multiLevelType w:val="multilevel"/>
    <w:tmpl w:val="DC822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10357"/>
    <w:multiLevelType w:val="multilevel"/>
    <w:tmpl w:val="923EF2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64CB8"/>
    <w:multiLevelType w:val="multilevel"/>
    <w:tmpl w:val="E7C2C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1340D7"/>
    <w:multiLevelType w:val="multilevel"/>
    <w:tmpl w:val="86B667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2C7E0A"/>
    <w:multiLevelType w:val="multilevel"/>
    <w:tmpl w:val="1AF81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EF786C"/>
    <w:multiLevelType w:val="multilevel"/>
    <w:tmpl w:val="14601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18759C"/>
    <w:multiLevelType w:val="multilevel"/>
    <w:tmpl w:val="6D027A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C2529D"/>
    <w:multiLevelType w:val="multilevel"/>
    <w:tmpl w:val="53DEE9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531633"/>
    <w:multiLevelType w:val="multilevel"/>
    <w:tmpl w:val="984650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E132EE"/>
    <w:multiLevelType w:val="multilevel"/>
    <w:tmpl w:val="0A56D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DC3005"/>
    <w:multiLevelType w:val="multilevel"/>
    <w:tmpl w:val="D2629D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AC09D4"/>
    <w:multiLevelType w:val="multilevel"/>
    <w:tmpl w:val="967226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5551CD"/>
    <w:multiLevelType w:val="multilevel"/>
    <w:tmpl w:val="F970EE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2B081B"/>
    <w:multiLevelType w:val="multilevel"/>
    <w:tmpl w:val="4C1AE1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374412"/>
    <w:multiLevelType w:val="multilevel"/>
    <w:tmpl w:val="46768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B56F7B"/>
    <w:multiLevelType w:val="multilevel"/>
    <w:tmpl w:val="3F54F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3D78AA"/>
    <w:multiLevelType w:val="multilevel"/>
    <w:tmpl w:val="B2608C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2B0D32"/>
    <w:multiLevelType w:val="multilevel"/>
    <w:tmpl w:val="CC0EC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C31186"/>
    <w:multiLevelType w:val="multilevel"/>
    <w:tmpl w:val="EE1C6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6861FE"/>
    <w:multiLevelType w:val="multilevel"/>
    <w:tmpl w:val="558AE0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FD709C"/>
    <w:multiLevelType w:val="multilevel"/>
    <w:tmpl w:val="9B7ED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E50F0B"/>
    <w:multiLevelType w:val="multilevel"/>
    <w:tmpl w:val="9552F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B47976"/>
    <w:multiLevelType w:val="multilevel"/>
    <w:tmpl w:val="0396D7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95318F"/>
    <w:multiLevelType w:val="multilevel"/>
    <w:tmpl w:val="F9B401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220589"/>
    <w:multiLevelType w:val="multilevel"/>
    <w:tmpl w:val="2F309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4117D6"/>
    <w:multiLevelType w:val="multilevel"/>
    <w:tmpl w:val="3A809F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3F2A8B"/>
    <w:multiLevelType w:val="multilevel"/>
    <w:tmpl w:val="7E32B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1472C3"/>
    <w:multiLevelType w:val="multilevel"/>
    <w:tmpl w:val="F940D4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29042D"/>
    <w:multiLevelType w:val="multilevel"/>
    <w:tmpl w:val="B52A84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6204B8"/>
    <w:multiLevelType w:val="multilevel"/>
    <w:tmpl w:val="538456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02674A"/>
    <w:multiLevelType w:val="multilevel"/>
    <w:tmpl w:val="8708D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374FB4"/>
    <w:multiLevelType w:val="multilevel"/>
    <w:tmpl w:val="052A6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5A7EE4"/>
    <w:multiLevelType w:val="multilevel"/>
    <w:tmpl w:val="7CE857C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722EF9"/>
    <w:multiLevelType w:val="multilevel"/>
    <w:tmpl w:val="9EEEA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B378F5"/>
    <w:multiLevelType w:val="multilevel"/>
    <w:tmpl w:val="4E963C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F106FD"/>
    <w:multiLevelType w:val="multilevel"/>
    <w:tmpl w:val="B5CE4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817B59"/>
    <w:multiLevelType w:val="multilevel"/>
    <w:tmpl w:val="A6907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AD1253"/>
    <w:multiLevelType w:val="multilevel"/>
    <w:tmpl w:val="4636DE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BD0934"/>
    <w:multiLevelType w:val="multilevel"/>
    <w:tmpl w:val="89CCF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AC6E27"/>
    <w:multiLevelType w:val="multilevel"/>
    <w:tmpl w:val="3F9A5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1A54F9"/>
    <w:multiLevelType w:val="multilevel"/>
    <w:tmpl w:val="15523F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792AF0"/>
    <w:multiLevelType w:val="multilevel"/>
    <w:tmpl w:val="C9A43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6336A7"/>
    <w:multiLevelType w:val="multilevel"/>
    <w:tmpl w:val="DE46C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F87AAB"/>
    <w:multiLevelType w:val="multilevel"/>
    <w:tmpl w:val="A58A2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3B1A85"/>
    <w:multiLevelType w:val="multilevel"/>
    <w:tmpl w:val="30FE0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905D5D"/>
    <w:multiLevelType w:val="multilevel"/>
    <w:tmpl w:val="02026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F253FB"/>
    <w:multiLevelType w:val="multilevel"/>
    <w:tmpl w:val="2D487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5C104A"/>
    <w:multiLevelType w:val="multilevel"/>
    <w:tmpl w:val="4588E2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6C4D2F"/>
    <w:multiLevelType w:val="multilevel"/>
    <w:tmpl w:val="A11C56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A84C4A"/>
    <w:multiLevelType w:val="multilevel"/>
    <w:tmpl w:val="06D0D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B54988"/>
    <w:multiLevelType w:val="multilevel"/>
    <w:tmpl w:val="3D601F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E274E6"/>
    <w:multiLevelType w:val="multilevel"/>
    <w:tmpl w:val="BA3E929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5E1B90"/>
    <w:multiLevelType w:val="multilevel"/>
    <w:tmpl w:val="526C5E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D80393"/>
    <w:multiLevelType w:val="multilevel"/>
    <w:tmpl w:val="AF504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9"/>
  </w:num>
  <w:num w:numId="3">
    <w:abstractNumId w:val="1"/>
  </w:num>
  <w:num w:numId="4">
    <w:abstractNumId w:val="11"/>
  </w:num>
  <w:num w:numId="5">
    <w:abstractNumId w:val="45"/>
  </w:num>
  <w:num w:numId="6">
    <w:abstractNumId w:val="25"/>
  </w:num>
  <w:num w:numId="7">
    <w:abstractNumId w:val="41"/>
  </w:num>
  <w:num w:numId="8">
    <w:abstractNumId w:val="0"/>
  </w:num>
  <w:num w:numId="9">
    <w:abstractNumId w:val="59"/>
  </w:num>
  <w:num w:numId="10">
    <w:abstractNumId w:val="21"/>
  </w:num>
  <w:num w:numId="11">
    <w:abstractNumId w:val="31"/>
  </w:num>
  <w:num w:numId="12">
    <w:abstractNumId w:val="40"/>
  </w:num>
  <w:num w:numId="13">
    <w:abstractNumId w:val="12"/>
  </w:num>
  <w:num w:numId="14">
    <w:abstractNumId w:val="8"/>
  </w:num>
  <w:num w:numId="15">
    <w:abstractNumId w:val="3"/>
  </w:num>
  <w:num w:numId="16">
    <w:abstractNumId w:val="24"/>
  </w:num>
  <w:num w:numId="17">
    <w:abstractNumId w:val="47"/>
  </w:num>
  <w:num w:numId="18">
    <w:abstractNumId w:val="28"/>
  </w:num>
  <w:num w:numId="19">
    <w:abstractNumId w:val="49"/>
  </w:num>
  <w:num w:numId="20">
    <w:abstractNumId w:val="27"/>
  </w:num>
  <w:num w:numId="21">
    <w:abstractNumId w:val="48"/>
  </w:num>
  <w:num w:numId="22">
    <w:abstractNumId w:val="15"/>
  </w:num>
  <w:num w:numId="23">
    <w:abstractNumId w:val="9"/>
  </w:num>
  <w:num w:numId="24">
    <w:abstractNumId w:val="20"/>
  </w:num>
  <w:num w:numId="25">
    <w:abstractNumId w:val="58"/>
  </w:num>
  <w:num w:numId="26">
    <w:abstractNumId w:val="43"/>
  </w:num>
  <w:num w:numId="27">
    <w:abstractNumId w:val="37"/>
  </w:num>
  <w:num w:numId="28">
    <w:abstractNumId w:val="51"/>
  </w:num>
  <w:num w:numId="29">
    <w:abstractNumId w:val="30"/>
  </w:num>
  <w:num w:numId="30">
    <w:abstractNumId w:val="22"/>
  </w:num>
  <w:num w:numId="31">
    <w:abstractNumId w:val="54"/>
  </w:num>
  <w:num w:numId="32">
    <w:abstractNumId w:val="2"/>
  </w:num>
  <w:num w:numId="33">
    <w:abstractNumId w:val="19"/>
  </w:num>
  <w:num w:numId="34">
    <w:abstractNumId w:val="6"/>
  </w:num>
  <w:num w:numId="35">
    <w:abstractNumId w:val="4"/>
  </w:num>
  <w:num w:numId="36">
    <w:abstractNumId w:val="44"/>
  </w:num>
  <w:num w:numId="37">
    <w:abstractNumId w:val="46"/>
  </w:num>
  <w:num w:numId="38">
    <w:abstractNumId w:val="26"/>
  </w:num>
  <w:num w:numId="39">
    <w:abstractNumId w:val="53"/>
  </w:num>
  <w:num w:numId="40">
    <w:abstractNumId w:val="39"/>
  </w:num>
  <w:num w:numId="41">
    <w:abstractNumId w:val="55"/>
  </w:num>
  <w:num w:numId="42">
    <w:abstractNumId w:val="36"/>
  </w:num>
  <w:num w:numId="43">
    <w:abstractNumId w:val="52"/>
  </w:num>
  <w:num w:numId="44">
    <w:abstractNumId w:val="17"/>
  </w:num>
  <w:num w:numId="45">
    <w:abstractNumId w:val="32"/>
  </w:num>
  <w:num w:numId="46">
    <w:abstractNumId w:val="23"/>
  </w:num>
  <w:num w:numId="47">
    <w:abstractNumId w:val="5"/>
  </w:num>
  <w:num w:numId="48">
    <w:abstractNumId w:val="56"/>
  </w:num>
  <w:num w:numId="49">
    <w:abstractNumId w:val="38"/>
  </w:num>
  <w:num w:numId="50">
    <w:abstractNumId w:val="14"/>
  </w:num>
  <w:num w:numId="51">
    <w:abstractNumId w:val="7"/>
  </w:num>
  <w:num w:numId="52">
    <w:abstractNumId w:val="10"/>
  </w:num>
  <w:num w:numId="53">
    <w:abstractNumId w:val="13"/>
  </w:num>
  <w:num w:numId="54">
    <w:abstractNumId w:val="34"/>
  </w:num>
  <w:num w:numId="55">
    <w:abstractNumId w:val="16"/>
  </w:num>
  <w:num w:numId="56">
    <w:abstractNumId w:val="18"/>
  </w:num>
  <w:num w:numId="57">
    <w:abstractNumId w:val="50"/>
  </w:num>
  <w:num w:numId="58">
    <w:abstractNumId w:val="42"/>
  </w:num>
  <w:num w:numId="59">
    <w:abstractNumId w:val="57"/>
  </w:num>
  <w:num w:numId="60">
    <w:abstractNumId w:val="35"/>
  </w:num>
  <w:num w:numId="61">
    <w:abstractNumId w:val="6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o88GrJS/ZnKAdmvsHSA980nT9jodOr7BUtb0JA1FYtMoGFBCabKyRhQ5yNuweXnGLGbMA1pKf7XVbNG0yXSRQ==" w:salt="wrVacZNjVe0oI9WjRfBcU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5BD5"/>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29EA"/>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2D74"/>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29D5"/>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3947"/>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33DD"/>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7F"/>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5E20"/>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C41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02D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5C9751-BCD0-4BAD-898E-EEE1C659287F}">
  <ds:schemaRefs>
    <ds:schemaRef ds:uri="http://schemas.openxmlformats.org/officeDocument/2006/bibliography"/>
  </ds:schemaRefs>
</ds:datastoreItem>
</file>

<file path=customXml/itemProps2.xml><?xml version="1.0" encoding="utf-8"?>
<ds:datastoreItem xmlns:ds="http://schemas.openxmlformats.org/officeDocument/2006/customXml" ds:itemID="{3A9174D8-33D1-4FB9-BF4C-E1F75BAAA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105261</Words>
  <Characters>599989</Characters>
  <Application>Microsoft Office Word</Application>
  <DocSecurity>8</DocSecurity>
  <Lines>4999</Lines>
  <Paragraphs>1407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2016-09-29T16:11:00Z</dcterms:created>
  <dcterms:modified xsi:type="dcterms:W3CDTF">2016-09-29T16:12:00Z</dcterms:modified>
</cp:coreProperties>
</file>