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76171" w:rsidRDefault="00976171">
      <w:pPr>
        <w:pStyle w:val="PURBody"/>
        <w:shd w:val="clear" w:color="auto" w:fill="00188F"/>
        <w:tabs>
          <w:tab w:val="clear" w:pos="360"/>
        </w:tabs>
        <w:ind w:right="7920" w:firstLine="360"/>
        <w:rPr>
          <w:color w:val="FFFFFF"/>
          <w:sz w:val="6"/>
          <w:szCs w:val="6"/>
        </w:rPr>
      </w:pPr>
    </w:p>
    <w:p w:rsidR="00976171" w:rsidRDefault="00D108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976171" w:rsidRDefault="00D108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976171" w:rsidRDefault="00976171">
      <w:pPr>
        <w:pStyle w:val="PURBody"/>
        <w:shd w:val="clear" w:color="auto" w:fill="00188F"/>
        <w:tabs>
          <w:tab w:val="clear" w:pos="360"/>
        </w:tabs>
        <w:spacing w:after="0"/>
        <w:ind w:right="7920" w:firstLine="360"/>
        <w:rPr>
          <w:color w:val="FFFFFF" w:themeColor="background1"/>
          <w:szCs w:val="18"/>
        </w:rPr>
      </w:pPr>
    </w:p>
    <w:p w:rsidR="00976171" w:rsidRDefault="00976171">
      <w:pPr>
        <w:pStyle w:val="PURBody"/>
        <w:shd w:val="clear" w:color="auto" w:fill="00188F"/>
        <w:tabs>
          <w:tab w:val="clear" w:pos="360"/>
        </w:tabs>
        <w:spacing w:after="0"/>
        <w:ind w:right="7920" w:firstLine="360"/>
        <w:rPr>
          <w:color w:val="FFFFFF" w:themeColor="background1"/>
          <w:szCs w:val="18"/>
        </w:rPr>
      </w:pPr>
    </w:p>
    <w:p w:rsidR="00976171" w:rsidRDefault="00976171">
      <w:pPr>
        <w:pStyle w:val="PURBody"/>
        <w:shd w:val="clear" w:color="auto" w:fill="00188F"/>
        <w:tabs>
          <w:tab w:val="clear" w:pos="360"/>
        </w:tabs>
        <w:spacing w:after="0"/>
        <w:ind w:right="7920" w:firstLine="360"/>
        <w:rPr>
          <w:color w:val="FFFFFF" w:themeColor="background1"/>
          <w:szCs w:val="18"/>
        </w:rPr>
      </w:pPr>
    </w:p>
    <w:p w:rsidR="00976171" w:rsidRDefault="00976171">
      <w:pPr>
        <w:pStyle w:val="PURBody"/>
        <w:shd w:val="clear" w:color="auto" w:fill="00188F"/>
        <w:tabs>
          <w:tab w:val="clear" w:pos="360"/>
        </w:tabs>
        <w:spacing w:after="0"/>
        <w:ind w:right="7920" w:firstLine="360"/>
        <w:rPr>
          <w:color w:val="FFFFFF" w:themeColor="background1"/>
          <w:szCs w:val="18"/>
        </w:rPr>
      </w:pPr>
    </w:p>
    <w:p w:rsidR="00976171" w:rsidRDefault="00976171">
      <w:pPr>
        <w:pStyle w:val="PURBody"/>
        <w:shd w:val="clear" w:color="auto" w:fill="00188F"/>
        <w:tabs>
          <w:tab w:val="clear" w:pos="360"/>
        </w:tabs>
        <w:spacing w:after="0"/>
        <w:ind w:right="7920" w:firstLine="360"/>
        <w:rPr>
          <w:color w:val="FFFFFF" w:themeColor="background1"/>
          <w:szCs w:val="18"/>
        </w:rPr>
      </w:pPr>
    </w:p>
    <w:p w:rsidR="00976171" w:rsidRDefault="00976171">
      <w:pPr>
        <w:pStyle w:val="PURBody"/>
        <w:shd w:val="clear" w:color="auto" w:fill="0072C6"/>
        <w:tabs>
          <w:tab w:val="clear" w:pos="360"/>
        </w:tabs>
        <w:ind w:right="1800" w:firstLine="360"/>
        <w:rPr>
          <w:sz w:val="72"/>
          <w:szCs w:val="72"/>
        </w:rPr>
      </w:pPr>
    </w:p>
    <w:p w:rsidR="00976171" w:rsidRDefault="00976171">
      <w:pPr>
        <w:pStyle w:val="PURBody"/>
        <w:shd w:val="clear" w:color="auto" w:fill="0072C6"/>
        <w:tabs>
          <w:tab w:val="clear" w:pos="360"/>
          <w:tab w:val="left" w:pos="180"/>
        </w:tabs>
        <w:ind w:right="1800" w:firstLine="360"/>
        <w:rPr>
          <w:color w:val="FFFFFF" w:themeColor="background1"/>
          <w:sz w:val="72"/>
          <w:szCs w:val="72"/>
        </w:rPr>
      </w:pPr>
    </w:p>
    <w:p w:rsidR="00F2433F" w:rsidRDefault="00D108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w:t>
      </w:r>
    </w:p>
    <w:p w:rsidR="00976171" w:rsidRDefault="00D108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продуктов</w:t>
      </w:r>
    </w:p>
    <w:p w:rsidR="00976171" w:rsidRDefault="00D108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мая 2018 г.</w:t>
      </w:r>
    </w:p>
    <w:p w:rsidR="00976171" w:rsidRDefault="00976171">
      <w:pPr>
        <w:pStyle w:val="PURBody"/>
        <w:shd w:val="clear" w:color="auto" w:fill="0072C6"/>
        <w:tabs>
          <w:tab w:val="clear" w:pos="360"/>
        </w:tabs>
        <w:spacing w:after="0" w:line="230" w:lineRule="auto"/>
        <w:ind w:right="1800" w:firstLine="360"/>
        <w:rPr>
          <w:color w:val="FFFFFF" w:themeColor="background1"/>
          <w:sz w:val="96"/>
          <w:szCs w:val="96"/>
        </w:rPr>
      </w:pPr>
    </w:p>
    <w:p w:rsidR="00976171" w:rsidRDefault="00D1086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76171" w:rsidRDefault="00976171">
      <w:pPr>
        <w:sectPr w:rsidR="00976171">
          <w:footerReference w:type="default" r:id="rId10"/>
          <w:type w:val="continuous"/>
          <w:pgSz w:w="12240" w:h="15840" w:code="1"/>
          <w:pgMar w:top="1170" w:right="720" w:bottom="720" w:left="720" w:header="432" w:footer="288" w:gutter="0"/>
          <w:cols w:space="360"/>
        </w:sectPr>
      </w:pPr>
    </w:p>
    <w:p w:rsidR="00976171" w:rsidRDefault="00D10864">
      <w:pPr>
        <w:pStyle w:val="ProductList-SectionHeading"/>
        <w:pageBreakBefore/>
      </w:pPr>
      <w:bookmarkStart w:id="1" w:name="_Sec842"/>
      <w:r>
        <w:lastRenderedPageBreak/>
        <w:t>Оглавление</w:t>
      </w:r>
    </w:p>
    <w:p w:rsidR="00976171" w:rsidRDefault="00976171">
      <w:pPr>
        <w:pStyle w:val="ProductList-Body"/>
      </w:pPr>
    </w:p>
    <w:p w:rsidR="00976171" w:rsidRDefault="00976171">
      <w:pPr>
        <w:sectPr w:rsidR="00976171">
          <w:headerReference w:type="default" r:id="rId11"/>
          <w:footerReference w:type="default" r:id="rId12"/>
          <w:type w:val="continuous"/>
          <w:pgSz w:w="12240" w:h="15840" w:code="1"/>
          <w:pgMar w:top="1170" w:right="720" w:bottom="1620" w:left="720" w:header="432" w:footer="288" w:gutter="0"/>
          <w:cols w:space="360"/>
        </w:sectPr>
      </w:pPr>
    </w:p>
    <w:p w:rsidR="00F2433F" w:rsidRDefault="00D10864">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08570" w:history="1">
        <w:r w:rsidR="00F2433F" w:rsidRPr="002A064F">
          <w:rPr>
            <w:rStyle w:val="Hyperlink"/>
            <w:noProof/>
          </w:rPr>
          <w:t>Введение</w:t>
        </w:r>
        <w:r w:rsidR="00F2433F">
          <w:rPr>
            <w:noProof/>
          </w:rPr>
          <w:tab/>
        </w:r>
        <w:r w:rsidR="00F2433F">
          <w:rPr>
            <w:noProof/>
          </w:rPr>
          <w:fldChar w:fldCharType="begin"/>
        </w:r>
        <w:r w:rsidR="00F2433F">
          <w:rPr>
            <w:noProof/>
          </w:rPr>
          <w:instrText xml:space="preserve"> PAGEREF _Toc512608570 \h </w:instrText>
        </w:r>
        <w:r w:rsidR="00F2433F">
          <w:rPr>
            <w:noProof/>
          </w:rPr>
        </w:r>
        <w:r w:rsidR="00F2433F">
          <w:rPr>
            <w:noProof/>
          </w:rPr>
          <w:fldChar w:fldCharType="separate"/>
        </w:r>
        <w:r w:rsidR="00F2433F">
          <w:rPr>
            <w:noProof/>
          </w:rPr>
          <w:t>4</w:t>
        </w:r>
        <w:r w:rsidR="00F2433F">
          <w:rPr>
            <w:noProof/>
          </w:rPr>
          <w:fldChar w:fldCharType="end"/>
        </w:r>
      </w:hyperlink>
    </w:p>
    <w:p w:rsidR="00F2433F" w:rsidRDefault="00786E90">
      <w:pPr>
        <w:pStyle w:val="TOC2"/>
        <w:rPr>
          <w:rFonts w:eastAsiaTheme="minorEastAsia"/>
          <w:smallCaps w:val="0"/>
          <w:sz w:val="22"/>
        </w:rPr>
      </w:pPr>
      <w:hyperlink w:anchor="_Toc512608571" w:history="1">
        <w:r w:rsidR="00F2433F" w:rsidRPr="002A064F">
          <w:rPr>
            <w:rStyle w:val="Hyperlink"/>
          </w:rPr>
          <w:t>Сведения о данном документе</w:t>
        </w:r>
        <w:r w:rsidR="00F2433F">
          <w:tab/>
        </w:r>
        <w:r w:rsidR="00F2433F">
          <w:fldChar w:fldCharType="begin"/>
        </w:r>
        <w:r w:rsidR="00F2433F">
          <w:instrText xml:space="preserve"> PAGEREF _Toc512608571 \h </w:instrText>
        </w:r>
        <w:r w:rsidR="00F2433F">
          <w:fldChar w:fldCharType="separate"/>
        </w:r>
        <w:r w:rsidR="00F2433F">
          <w:t>4</w:t>
        </w:r>
        <w:r w:rsidR="00F2433F">
          <w:fldChar w:fldCharType="end"/>
        </w:r>
      </w:hyperlink>
    </w:p>
    <w:p w:rsidR="00F2433F" w:rsidRDefault="00786E90">
      <w:pPr>
        <w:pStyle w:val="TOC2"/>
        <w:rPr>
          <w:rFonts w:eastAsiaTheme="minorEastAsia"/>
          <w:smallCaps w:val="0"/>
          <w:sz w:val="22"/>
        </w:rPr>
      </w:pPr>
      <w:hyperlink w:anchor="_Toc512608572" w:history="1">
        <w:r w:rsidR="00F2433F" w:rsidRPr="002A064F">
          <w:rPr>
            <w:rStyle w:val="Hyperlink"/>
          </w:rPr>
          <w:t>Содержание настоящего документа</w:t>
        </w:r>
        <w:r w:rsidR="00F2433F">
          <w:tab/>
        </w:r>
        <w:r w:rsidR="00F2433F">
          <w:fldChar w:fldCharType="begin"/>
        </w:r>
        <w:r w:rsidR="00F2433F">
          <w:instrText xml:space="preserve"> PAGEREF _Toc512608572 \h </w:instrText>
        </w:r>
        <w:r w:rsidR="00F2433F">
          <w:fldChar w:fldCharType="separate"/>
        </w:r>
        <w:r w:rsidR="00F2433F">
          <w:t>4</w:t>
        </w:r>
        <w:r w:rsidR="00F2433F">
          <w:fldChar w:fldCharType="end"/>
        </w:r>
      </w:hyperlink>
    </w:p>
    <w:p w:rsidR="00F2433F" w:rsidRDefault="00786E90">
      <w:pPr>
        <w:pStyle w:val="TOC2"/>
        <w:rPr>
          <w:rFonts w:eastAsiaTheme="minorEastAsia"/>
          <w:smallCaps w:val="0"/>
          <w:sz w:val="22"/>
        </w:rPr>
      </w:pPr>
      <w:hyperlink w:anchor="_Toc512608573" w:history="1">
        <w:r w:rsidR="00F2433F" w:rsidRPr="002A064F">
          <w:rPr>
            <w:rStyle w:val="Hyperlink"/>
          </w:rPr>
          <w:t>Структура Описания Продукта</w:t>
        </w:r>
        <w:r w:rsidR="00F2433F">
          <w:tab/>
        </w:r>
        <w:r w:rsidR="00F2433F">
          <w:fldChar w:fldCharType="begin"/>
        </w:r>
        <w:r w:rsidR="00F2433F">
          <w:instrText xml:space="preserve"> PAGEREF _Toc512608573 \h </w:instrText>
        </w:r>
        <w:r w:rsidR="00F2433F">
          <w:fldChar w:fldCharType="separate"/>
        </w:r>
        <w:r w:rsidR="00F2433F">
          <w:t>4</w:t>
        </w:r>
        <w:r w:rsidR="00F2433F">
          <w:fldChar w:fldCharType="end"/>
        </w:r>
      </w:hyperlink>
    </w:p>
    <w:p w:rsidR="00F2433F" w:rsidRDefault="00786E90">
      <w:pPr>
        <w:pStyle w:val="TOC2"/>
        <w:rPr>
          <w:rFonts w:eastAsiaTheme="minorEastAsia"/>
          <w:smallCaps w:val="0"/>
          <w:sz w:val="22"/>
        </w:rPr>
      </w:pPr>
      <w:hyperlink w:anchor="_Toc512608574" w:history="1">
        <w:r w:rsidR="00F2433F" w:rsidRPr="002A064F">
          <w:rPr>
            <w:rStyle w:val="Hyperlink"/>
          </w:rPr>
          <w:t>Пояснения и сводка изменений к настоящему документу</w:t>
        </w:r>
        <w:r w:rsidR="00F2433F">
          <w:tab/>
        </w:r>
        <w:r w:rsidR="00F2433F">
          <w:fldChar w:fldCharType="begin"/>
        </w:r>
        <w:r w:rsidR="00F2433F">
          <w:instrText xml:space="preserve"> PAGEREF _Toc512608574 \h </w:instrText>
        </w:r>
        <w:r w:rsidR="00F2433F">
          <w:fldChar w:fldCharType="separate"/>
        </w:r>
        <w:r w:rsidR="00F2433F">
          <w:t>5</w:t>
        </w:r>
        <w:r w:rsidR="00F2433F">
          <w:fldChar w:fldCharType="end"/>
        </w:r>
      </w:hyperlink>
    </w:p>
    <w:p w:rsidR="00F2433F" w:rsidRDefault="00786E90">
      <w:pPr>
        <w:pStyle w:val="TOC1"/>
        <w:rPr>
          <w:rFonts w:eastAsiaTheme="minorEastAsia"/>
          <w:b w:val="0"/>
          <w:caps w:val="0"/>
          <w:noProof/>
          <w:sz w:val="22"/>
          <w:szCs w:val="22"/>
        </w:rPr>
      </w:pPr>
      <w:hyperlink w:anchor="_Toc512608575" w:history="1">
        <w:r w:rsidR="00F2433F" w:rsidRPr="002A064F">
          <w:rPr>
            <w:rStyle w:val="Hyperlink"/>
            <w:noProof/>
          </w:rPr>
          <w:t>Условия лицензии</w:t>
        </w:r>
        <w:r w:rsidR="00F2433F">
          <w:rPr>
            <w:noProof/>
          </w:rPr>
          <w:tab/>
        </w:r>
        <w:r w:rsidR="00F2433F">
          <w:rPr>
            <w:noProof/>
          </w:rPr>
          <w:fldChar w:fldCharType="begin"/>
        </w:r>
        <w:r w:rsidR="00F2433F">
          <w:rPr>
            <w:noProof/>
          </w:rPr>
          <w:instrText xml:space="preserve"> PAGEREF _Toc512608575 \h </w:instrText>
        </w:r>
        <w:r w:rsidR="00F2433F">
          <w:rPr>
            <w:noProof/>
          </w:rPr>
        </w:r>
        <w:r w:rsidR="00F2433F">
          <w:rPr>
            <w:noProof/>
          </w:rPr>
          <w:fldChar w:fldCharType="separate"/>
        </w:r>
        <w:r w:rsidR="00F2433F">
          <w:rPr>
            <w:noProof/>
          </w:rPr>
          <w:t>7</w:t>
        </w:r>
        <w:r w:rsidR="00F2433F">
          <w:rPr>
            <w:noProof/>
          </w:rPr>
          <w:fldChar w:fldCharType="end"/>
        </w:r>
      </w:hyperlink>
    </w:p>
    <w:p w:rsidR="00F2433F" w:rsidRDefault="00786E90">
      <w:pPr>
        <w:pStyle w:val="TOC2"/>
        <w:rPr>
          <w:rFonts w:eastAsiaTheme="minorEastAsia"/>
          <w:smallCaps w:val="0"/>
          <w:sz w:val="22"/>
        </w:rPr>
      </w:pPr>
      <w:hyperlink w:anchor="_Toc512608576" w:history="1">
        <w:r w:rsidR="00F2433F" w:rsidRPr="002A064F">
          <w:rPr>
            <w:rStyle w:val="Hyperlink"/>
          </w:rPr>
          <w:t>Универсальные условия лицензирования</w:t>
        </w:r>
        <w:r w:rsidR="00F2433F">
          <w:tab/>
        </w:r>
        <w:r w:rsidR="00F2433F">
          <w:fldChar w:fldCharType="begin"/>
        </w:r>
        <w:r w:rsidR="00F2433F">
          <w:instrText xml:space="preserve"> PAGEREF _Toc512608576 \h </w:instrText>
        </w:r>
        <w:r w:rsidR="00F2433F">
          <w:fldChar w:fldCharType="separate"/>
        </w:r>
        <w:r w:rsidR="00F2433F">
          <w:t>7</w:t>
        </w:r>
        <w:r w:rsidR="00F2433F">
          <w:fldChar w:fldCharType="end"/>
        </w:r>
      </w:hyperlink>
    </w:p>
    <w:p w:rsidR="00F2433F" w:rsidRDefault="00786E90">
      <w:pPr>
        <w:pStyle w:val="TOC2"/>
        <w:rPr>
          <w:rFonts w:eastAsiaTheme="minorEastAsia"/>
          <w:smallCaps w:val="0"/>
          <w:sz w:val="22"/>
        </w:rPr>
      </w:pPr>
      <w:hyperlink w:anchor="_Toc512608577" w:history="1">
        <w:r w:rsidR="00F2433F" w:rsidRPr="002A064F">
          <w:rPr>
            <w:rStyle w:val="Hyperlink"/>
          </w:rPr>
          <w:t>Условия модели лицензирования</w:t>
        </w:r>
        <w:r w:rsidR="00F2433F">
          <w:tab/>
        </w:r>
        <w:r w:rsidR="00F2433F">
          <w:fldChar w:fldCharType="begin"/>
        </w:r>
        <w:r w:rsidR="00F2433F">
          <w:instrText xml:space="preserve"> PAGEREF _Toc512608577 \h </w:instrText>
        </w:r>
        <w:r w:rsidR="00F2433F">
          <w:fldChar w:fldCharType="separate"/>
        </w:r>
        <w:r w:rsidR="00F2433F">
          <w:t>10</w:t>
        </w:r>
        <w:r w:rsidR="00F2433F">
          <w:fldChar w:fldCharType="end"/>
        </w:r>
      </w:hyperlink>
    </w:p>
    <w:p w:rsidR="00F2433F" w:rsidRDefault="00786E90">
      <w:pPr>
        <w:pStyle w:val="TOC3"/>
        <w:rPr>
          <w:rFonts w:eastAsiaTheme="minorEastAsia"/>
          <w:smallCaps w:val="0"/>
          <w:sz w:val="22"/>
        </w:rPr>
      </w:pPr>
      <w:hyperlink w:anchor="_Toc512608578" w:history="1">
        <w:r w:rsidR="00F2433F" w:rsidRPr="002A064F">
          <w:rPr>
            <w:rStyle w:val="Hyperlink"/>
          </w:rPr>
          <w:t>Приложения для настольных компьютеров (Desktop Applications)</w:t>
        </w:r>
        <w:r w:rsidR="00F2433F">
          <w:tab/>
        </w:r>
        <w:r w:rsidR="00F2433F">
          <w:fldChar w:fldCharType="begin"/>
        </w:r>
        <w:r w:rsidR="00F2433F">
          <w:instrText xml:space="preserve"> PAGEREF _Toc512608578 \h </w:instrText>
        </w:r>
        <w:r w:rsidR="00F2433F">
          <w:fldChar w:fldCharType="separate"/>
        </w:r>
        <w:r w:rsidR="00F2433F">
          <w:t>10</w:t>
        </w:r>
        <w:r w:rsidR="00F2433F">
          <w:fldChar w:fldCharType="end"/>
        </w:r>
      </w:hyperlink>
    </w:p>
    <w:p w:rsidR="00F2433F" w:rsidRDefault="00786E90">
      <w:pPr>
        <w:pStyle w:val="TOC3"/>
        <w:rPr>
          <w:rFonts w:eastAsiaTheme="minorEastAsia"/>
          <w:smallCaps w:val="0"/>
          <w:sz w:val="22"/>
        </w:rPr>
      </w:pPr>
      <w:hyperlink w:anchor="_Toc512608579" w:history="1">
        <w:r w:rsidR="00F2433F" w:rsidRPr="002A064F">
          <w:rPr>
            <w:rStyle w:val="Hyperlink"/>
          </w:rPr>
          <w:t>Операционные системы для настольных компьютеров</w:t>
        </w:r>
        <w:r w:rsidR="00F2433F">
          <w:tab/>
        </w:r>
        <w:r w:rsidR="00F2433F">
          <w:fldChar w:fldCharType="begin"/>
        </w:r>
        <w:r w:rsidR="00F2433F">
          <w:instrText xml:space="preserve"> PAGEREF _Toc512608579 \h </w:instrText>
        </w:r>
        <w:r w:rsidR="00F2433F">
          <w:fldChar w:fldCharType="separate"/>
        </w:r>
        <w:r w:rsidR="00F2433F">
          <w:t>10</w:t>
        </w:r>
        <w:r w:rsidR="00F2433F">
          <w:fldChar w:fldCharType="end"/>
        </w:r>
      </w:hyperlink>
    </w:p>
    <w:p w:rsidR="00F2433F" w:rsidRDefault="00786E90">
      <w:pPr>
        <w:pStyle w:val="TOC3"/>
        <w:rPr>
          <w:rFonts w:eastAsiaTheme="minorEastAsia"/>
          <w:smallCaps w:val="0"/>
          <w:sz w:val="22"/>
        </w:rPr>
      </w:pPr>
      <w:hyperlink w:anchor="_Toc512608580" w:history="1">
        <w:r w:rsidR="00F2433F" w:rsidRPr="002A064F">
          <w:rPr>
            <w:rStyle w:val="Hyperlink"/>
          </w:rPr>
          <w:t>Лицензирование</w:t>
        </w:r>
        <w:r w:rsidR="00F2433F">
          <w:tab/>
        </w:r>
        <w:r w:rsidR="00F2433F">
          <w:fldChar w:fldCharType="begin"/>
        </w:r>
        <w:r w:rsidR="00F2433F">
          <w:instrText xml:space="preserve"> PAGEREF _Toc512608580 \h </w:instrText>
        </w:r>
        <w:r w:rsidR="00F2433F">
          <w:fldChar w:fldCharType="separate"/>
        </w:r>
        <w:r w:rsidR="00F2433F">
          <w:t>11</w:t>
        </w:r>
        <w:r w:rsidR="00F2433F">
          <w:fldChar w:fldCharType="end"/>
        </w:r>
      </w:hyperlink>
    </w:p>
    <w:p w:rsidR="00F2433F" w:rsidRDefault="00786E90">
      <w:pPr>
        <w:pStyle w:val="TOC3"/>
        <w:rPr>
          <w:rFonts w:eastAsiaTheme="minorEastAsia"/>
          <w:smallCaps w:val="0"/>
          <w:sz w:val="22"/>
        </w:rPr>
      </w:pPr>
      <w:hyperlink w:anchor="_Toc512608581" w:history="1">
        <w:r w:rsidR="00F2433F" w:rsidRPr="002A064F">
          <w:rPr>
            <w:rStyle w:val="Hyperlink"/>
          </w:rPr>
          <w:t>Сервер/CAL</w:t>
        </w:r>
        <w:r w:rsidR="00F2433F">
          <w:tab/>
        </w:r>
        <w:r w:rsidR="00F2433F">
          <w:fldChar w:fldCharType="begin"/>
        </w:r>
        <w:r w:rsidR="00F2433F">
          <w:instrText xml:space="preserve"> PAGEREF _Toc512608581 \h </w:instrText>
        </w:r>
        <w:r w:rsidR="00F2433F">
          <w:fldChar w:fldCharType="separate"/>
        </w:r>
        <w:r w:rsidR="00F2433F">
          <w:t>11</w:t>
        </w:r>
        <w:r w:rsidR="00F2433F">
          <w:fldChar w:fldCharType="end"/>
        </w:r>
      </w:hyperlink>
    </w:p>
    <w:p w:rsidR="00F2433F" w:rsidRDefault="00786E90">
      <w:pPr>
        <w:pStyle w:val="TOC3"/>
        <w:rPr>
          <w:rFonts w:eastAsiaTheme="minorEastAsia"/>
          <w:smallCaps w:val="0"/>
          <w:sz w:val="22"/>
        </w:rPr>
      </w:pPr>
      <w:hyperlink w:anchor="_Toc512608582" w:history="1">
        <w:r w:rsidR="00F2433F" w:rsidRPr="002A064F">
          <w:rPr>
            <w:rStyle w:val="Hyperlink"/>
          </w:rPr>
          <w:t>Лицензирование</w:t>
        </w:r>
        <w:r w:rsidR="00F2433F">
          <w:tab/>
        </w:r>
        <w:r w:rsidR="00F2433F">
          <w:fldChar w:fldCharType="begin"/>
        </w:r>
        <w:r w:rsidR="00F2433F">
          <w:instrText xml:space="preserve"> PAGEREF _Toc512608582 \h </w:instrText>
        </w:r>
        <w:r w:rsidR="00F2433F">
          <w:fldChar w:fldCharType="separate"/>
        </w:r>
        <w:r w:rsidR="00F2433F">
          <w:t>12</w:t>
        </w:r>
        <w:r w:rsidR="00F2433F">
          <w:fldChar w:fldCharType="end"/>
        </w:r>
      </w:hyperlink>
    </w:p>
    <w:p w:rsidR="00F2433F" w:rsidRDefault="00786E90">
      <w:pPr>
        <w:pStyle w:val="TOC3"/>
        <w:rPr>
          <w:rFonts w:eastAsiaTheme="minorEastAsia"/>
          <w:smallCaps w:val="0"/>
          <w:sz w:val="22"/>
        </w:rPr>
      </w:pPr>
      <w:hyperlink w:anchor="_Toc512608583" w:history="1">
        <w:r w:rsidR="00F2433F" w:rsidRPr="002A064F">
          <w:rPr>
            <w:rStyle w:val="Hyperlink"/>
          </w:rPr>
          <w:t>Серверы управления</w:t>
        </w:r>
        <w:r w:rsidR="00F2433F">
          <w:tab/>
        </w:r>
        <w:r w:rsidR="00F2433F">
          <w:fldChar w:fldCharType="begin"/>
        </w:r>
        <w:r w:rsidR="00F2433F">
          <w:instrText xml:space="preserve"> PAGEREF _Toc512608583 \h </w:instrText>
        </w:r>
        <w:r w:rsidR="00F2433F">
          <w:fldChar w:fldCharType="separate"/>
        </w:r>
        <w:r w:rsidR="00F2433F">
          <w:t>12</w:t>
        </w:r>
        <w:r w:rsidR="00F2433F">
          <w:fldChar w:fldCharType="end"/>
        </w:r>
      </w:hyperlink>
    </w:p>
    <w:p w:rsidR="00F2433F" w:rsidRDefault="00786E90">
      <w:pPr>
        <w:pStyle w:val="TOC3"/>
        <w:rPr>
          <w:rFonts w:eastAsiaTheme="minorEastAsia"/>
          <w:smallCaps w:val="0"/>
          <w:sz w:val="22"/>
        </w:rPr>
      </w:pPr>
      <w:hyperlink w:anchor="_Toc512608584" w:history="1">
        <w:r w:rsidR="00F2433F" w:rsidRPr="002A064F">
          <w:rPr>
            <w:rStyle w:val="Hyperlink"/>
          </w:rPr>
          <w:t>Специализированные серверы</w:t>
        </w:r>
        <w:r w:rsidR="00F2433F">
          <w:tab/>
        </w:r>
        <w:r w:rsidR="00F2433F">
          <w:fldChar w:fldCharType="begin"/>
        </w:r>
        <w:r w:rsidR="00F2433F">
          <w:instrText xml:space="preserve"> PAGEREF _Toc512608584 \h </w:instrText>
        </w:r>
        <w:r w:rsidR="00F2433F">
          <w:fldChar w:fldCharType="separate"/>
        </w:r>
        <w:r w:rsidR="00F2433F">
          <w:t>13</w:t>
        </w:r>
        <w:r w:rsidR="00F2433F">
          <w:fldChar w:fldCharType="end"/>
        </w:r>
      </w:hyperlink>
    </w:p>
    <w:p w:rsidR="00F2433F" w:rsidRDefault="00786E90">
      <w:pPr>
        <w:pStyle w:val="TOC3"/>
        <w:rPr>
          <w:rFonts w:eastAsiaTheme="minorEastAsia"/>
          <w:smallCaps w:val="0"/>
          <w:sz w:val="22"/>
        </w:rPr>
      </w:pPr>
      <w:hyperlink w:anchor="_Toc512608585" w:history="1">
        <w:r w:rsidR="00F2433F" w:rsidRPr="002A064F">
          <w:rPr>
            <w:rStyle w:val="Hyperlink"/>
          </w:rPr>
          <w:t>Средства разработчика</w:t>
        </w:r>
        <w:r w:rsidR="00F2433F">
          <w:tab/>
        </w:r>
        <w:r w:rsidR="00F2433F">
          <w:fldChar w:fldCharType="begin"/>
        </w:r>
        <w:r w:rsidR="00F2433F">
          <w:instrText xml:space="preserve"> PAGEREF _Toc512608585 \h </w:instrText>
        </w:r>
        <w:r w:rsidR="00F2433F">
          <w:fldChar w:fldCharType="separate"/>
        </w:r>
        <w:r w:rsidR="00F2433F">
          <w:t>13</w:t>
        </w:r>
        <w:r w:rsidR="00F2433F">
          <w:fldChar w:fldCharType="end"/>
        </w:r>
      </w:hyperlink>
    </w:p>
    <w:p w:rsidR="00F2433F" w:rsidRDefault="00786E90">
      <w:pPr>
        <w:pStyle w:val="TOC1"/>
        <w:rPr>
          <w:rFonts w:eastAsiaTheme="minorEastAsia"/>
          <w:b w:val="0"/>
          <w:caps w:val="0"/>
          <w:noProof/>
          <w:sz w:val="22"/>
          <w:szCs w:val="22"/>
        </w:rPr>
      </w:pPr>
      <w:hyperlink w:anchor="_Toc512608586" w:history="1">
        <w:r w:rsidR="00F2433F" w:rsidRPr="002A064F">
          <w:rPr>
            <w:rStyle w:val="Hyperlink"/>
            <w:noProof/>
          </w:rPr>
          <w:t>Программное обеспечение</w:t>
        </w:r>
        <w:r w:rsidR="00F2433F">
          <w:rPr>
            <w:noProof/>
          </w:rPr>
          <w:tab/>
        </w:r>
        <w:r w:rsidR="00F2433F">
          <w:rPr>
            <w:noProof/>
          </w:rPr>
          <w:fldChar w:fldCharType="begin"/>
        </w:r>
        <w:r w:rsidR="00F2433F">
          <w:rPr>
            <w:noProof/>
          </w:rPr>
          <w:instrText xml:space="preserve"> PAGEREF _Toc512608586 \h </w:instrText>
        </w:r>
        <w:r w:rsidR="00F2433F">
          <w:rPr>
            <w:noProof/>
          </w:rPr>
        </w:r>
        <w:r w:rsidR="00F2433F">
          <w:rPr>
            <w:noProof/>
          </w:rPr>
          <w:fldChar w:fldCharType="separate"/>
        </w:r>
        <w:r w:rsidR="00F2433F">
          <w:rPr>
            <w:noProof/>
          </w:rPr>
          <w:t>15</w:t>
        </w:r>
        <w:r w:rsidR="00F2433F">
          <w:rPr>
            <w:noProof/>
          </w:rPr>
          <w:fldChar w:fldCharType="end"/>
        </w:r>
      </w:hyperlink>
    </w:p>
    <w:p w:rsidR="00F2433F" w:rsidRDefault="00786E90">
      <w:pPr>
        <w:pStyle w:val="TOC2"/>
        <w:rPr>
          <w:rFonts w:eastAsiaTheme="minorEastAsia"/>
          <w:smallCaps w:val="0"/>
          <w:sz w:val="22"/>
        </w:rPr>
      </w:pPr>
      <w:hyperlink w:anchor="_Toc512608587" w:history="1">
        <w:r w:rsidR="00F2433F" w:rsidRPr="002A064F">
          <w:rPr>
            <w:rStyle w:val="Hyperlink"/>
          </w:rPr>
          <w:t>Advanced Threat Analytics</w:t>
        </w:r>
        <w:r w:rsidR="00F2433F">
          <w:tab/>
        </w:r>
        <w:r w:rsidR="00F2433F">
          <w:fldChar w:fldCharType="begin"/>
        </w:r>
        <w:r w:rsidR="00F2433F">
          <w:instrText xml:space="preserve"> PAGEREF _Toc512608587 \h </w:instrText>
        </w:r>
        <w:r w:rsidR="00F2433F">
          <w:fldChar w:fldCharType="separate"/>
        </w:r>
        <w:r w:rsidR="00F2433F">
          <w:t>15</w:t>
        </w:r>
        <w:r w:rsidR="00F2433F">
          <w:fldChar w:fldCharType="end"/>
        </w:r>
      </w:hyperlink>
    </w:p>
    <w:p w:rsidR="00F2433F" w:rsidRDefault="00786E90">
      <w:pPr>
        <w:pStyle w:val="TOC2"/>
        <w:rPr>
          <w:rFonts w:eastAsiaTheme="minorEastAsia"/>
          <w:smallCaps w:val="0"/>
          <w:sz w:val="22"/>
        </w:rPr>
      </w:pPr>
      <w:hyperlink w:anchor="_Toc512608588" w:history="1">
        <w:r w:rsidR="00F2433F" w:rsidRPr="002A064F">
          <w:rPr>
            <w:rStyle w:val="Hyperlink"/>
          </w:rPr>
          <w:t>BizTalk</w:t>
        </w:r>
        <w:r w:rsidR="00F2433F">
          <w:tab/>
        </w:r>
        <w:r w:rsidR="00F2433F">
          <w:fldChar w:fldCharType="begin"/>
        </w:r>
        <w:r w:rsidR="00F2433F">
          <w:instrText xml:space="preserve"> PAGEREF _Toc512608588 \h </w:instrText>
        </w:r>
        <w:r w:rsidR="00F2433F">
          <w:fldChar w:fldCharType="separate"/>
        </w:r>
        <w:r w:rsidR="00F2433F">
          <w:t>16</w:t>
        </w:r>
        <w:r w:rsidR="00F2433F">
          <w:fldChar w:fldCharType="end"/>
        </w:r>
      </w:hyperlink>
    </w:p>
    <w:p w:rsidR="00F2433F" w:rsidRDefault="00786E90">
      <w:pPr>
        <w:pStyle w:val="TOC2"/>
        <w:rPr>
          <w:rFonts w:eastAsiaTheme="minorEastAsia"/>
          <w:smallCaps w:val="0"/>
          <w:sz w:val="22"/>
        </w:rPr>
      </w:pPr>
      <w:hyperlink w:anchor="_Toc512608589" w:history="1">
        <w:r w:rsidR="00F2433F" w:rsidRPr="002A064F">
          <w:rPr>
            <w:rStyle w:val="Hyperlink"/>
          </w:rPr>
          <w:t>Лицензии CAL Suite</w:t>
        </w:r>
        <w:r w:rsidR="00F2433F">
          <w:tab/>
        </w:r>
        <w:r w:rsidR="00F2433F">
          <w:fldChar w:fldCharType="begin"/>
        </w:r>
        <w:r w:rsidR="00F2433F">
          <w:instrText xml:space="preserve"> PAGEREF _Toc512608589 \h </w:instrText>
        </w:r>
        <w:r w:rsidR="00F2433F">
          <w:fldChar w:fldCharType="separate"/>
        </w:r>
        <w:r w:rsidR="00F2433F">
          <w:t>17</w:t>
        </w:r>
        <w:r w:rsidR="00F2433F">
          <w:fldChar w:fldCharType="end"/>
        </w:r>
      </w:hyperlink>
    </w:p>
    <w:p w:rsidR="00F2433F" w:rsidRDefault="00786E90">
      <w:pPr>
        <w:pStyle w:val="TOC2"/>
        <w:rPr>
          <w:rFonts w:eastAsiaTheme="minorEastAsia"/>
          <w:smallCaps w:val="0"/>
          <w:sz w:val="22"/>
        </w:rPr>
      </w:pPr>
      <w:hyperlink w:anchor="_Toc512608590" w:history="1">
        <w:r w:rsidR="00F2433F" w:rsidRPr="002A064F">
          <w:rPr>
            <w:rStyle w:val="Hyperlink"/>
          </w:rPr>
          <w:t>Core Infrastructure Server (CIS) Suite</w:t>
        </w:r>
        <w:r w:rsidR="00F2433F">
          <w:tab/>
        </w:r>
        <w:r w:rsidR="00F2433F">
          <w:fldChar w:fldCharType="begin"/>
        </w:r>
        <w:r w:rsidR="00F2433F">
          <w:instrText xml:space="preserve"> PAGEREF _Toc512608590 \h </w:instrText>
        </w:r>
        <w:r w:rsidR="00F2433F">
          <w:fldChar w:fldCharType="separate"/>
        </w:r>
        <w:r w:rsidR="00F2433F">
          <w:t>19</w:t>
        </w:r>
        <w:r w:rsidR="00F2433F">
          <w:fldChar w:fldCharType="end"/>
        </w:r>
      </w:hyperlink>
    </w:p>
    <w:p w:rsidR="00F2433F" w:rsidRDefault="00786E90">
      <w:pPr>
        <w:pStyle w:val="TOC2"/>
        <w:rPr>
          <w:rFonts w:eastAsiaTheme="minorEastAsia"/>
          <w:smallCaps w:val="0"/>
          <w:sz w:val="22"/>
        </w:rPr>
      </w:pPr>
      <w:hyperlink w:anchor="_Toc512608591" w:history="1">
        <w:r w:rsidR="00F2433F" w:rsidRPr="002A064F">
          <w:rPr>
            <w:rStyle w:val="Hyperlink"/>
          </w:rPr>
          <w:t>Forefront</w:t>
        </w:r>
        <w:r w:rsidR="00F2433F">
          <w:tab/>
        </w:r>
        <w:r w:rsidR="00F2433F">
          <w:fldChar w:fldCharType="begin"/>
        </w:r>
        <w:r w:rsidR="00F2433F">
          <w:instrText xml:space="preserve"> PAGEREF _Toc512608591 \h </w:instrText>
        </w:r>
        <w:r w:rsidR="00F2433F">
          <w:fldChar w:fldCharType="separate"/>
        </w:r>
        <w:r w:rsidR="00F2433F">
          <w:t>21</w:t>
        </w:r>
        <w:r w:rsidR="00F2433F">
          <w:fldChar w:fldCharType="end"/>
        </w:r>
      </w:hyperlink>
    </w:p>
    <w:p w:rsidR="00F2433F" w:rsidRDefault="00786E90">
      <w:pPr>
        <w:pStyle w:val="TOC2"/>
        <w:rPr>
          <w:rFonts w:eastAsiaTheme="minorEastAsia"/>
          <w:smallCaps w:val="0"/>
          <w:sz w:val="22"/>
        </w:rPr>
      </w:pPr>
      <w:hyperlink w:anchor="_Toc512608592" w:history="1">
        <w:r w:rsidR="00F2433F" w:rsidRPr="002A064F">
          <w:rPr>
            <w:rStyle w:val="Hyperlink"/>
          </w:rPr>
          <w:t>Microsoft Dynamics 365, локальное ПО</w:t>
        </w:r>
        <w:r w:rsidR="00F2433F">
          <w:tab/>
        </w:r>
        <w:r w:rsidR="00F2433F">
          <w:fldChar w:fldCharType="begin"/>
        </w:r>
        <w:r w:rsidR="00F2433F">
          <w:instrText xml:space="preserve"> PAGEREF _Toc512608592 \h </w:instrText>
        </w:r>
        <w:r w:rsidR="00F2433F">
          <w:fldChar w:fldCharType="separate"/>
        </w:r>
        <w:r w:rsidR="00F2433F">
          <w:t>22</w:t>
        </w:r>
        <w:r w:rsidR="00F2433F">
          <w:fldChar w:fldCharType="end"/>
        </w:r>
      </w:hyperlink>
    </w:p>
    <w:p w:rsidR="00F2433F" w:rsidRDefault="00786E90">
      <w:pPr>
        <w:pStyle w:val="TOC2"/>
        <w:rPr>
          <w:rFonts w:eastAsiaTheme="minorEastAsia"/>
          <w:smallCaps w:val="0"/>
          <w:sz w:val="22"/>
        </w:rPr>
      </w:pPr>
      <w:hyperlink w:anchor="_Toc512608593" w:history="1">
        <w:r w:rsidR="00F2433F" w:rsidRPr="002A064F">
          <w:rPr>
            <w:rStyle w:val="Hyperlink"/>
          </w:rPr>
          <w:t>Microsoft Identity Manager</w:t>
        </w:r>
        <w:r w:rsidR="00F2433F">
          <w:tab/>
        </w:r>
        <w:r w:rsidR="00F2433F">
          <w:fldChar w:fldCharType="begin"/>
        </w:r>
        <w:r w:rsidR="00F2433F">
          <w:instrText xml:space="preserve"> PAGEREF _Toc512608593 \h </w:instrText>
        </w:r>
        <w:r w:rsidR="00F2433F">
          <w:fldChar w:fldCharType="separate"/>
        </w:r>
        <w:r w:rsidR="00F2433F">
          <w:t>24</w:t>
        </w:r>
        <w:r w:rsidR="00F2433F">
          <w:fldChar w:fldCharType="end"/>
        </w:r>
      </w:hyperlink>
    </w:p>
    <w:p w:rsidR="00F2433F" w:rsidRDefault="00786E90">
      <w:pPr>
        <w:pStyle w:val="TOC2"/>
        <w:rPr>
          <w:rFonts w:eastAsiaTheme="minorEastAsia"/>
          <w:smallCaps w:val="0"/>
          <w:sz w:val="22"/>
        </w:rPr>
      </w:pPr>
      <w:hyperlink w:anchor="_Toc512608594" w:history="1">
        <w:r w:rsidR="00F2433F" w:rsidRPr="002A064F">
          <w:rPr>
            <w:rStyle w:val="Hyperlink"/>
          </w:rPr>
          <w:t>Приложения Office</w:t>
        </w:r>
        <w:r w:rsidR="00F2433F">
          <w:tab/>
        </w:r>
        <w:r w:rsidR="00F2433F">
          <w:fldChar w:fldCharType="begin"/>
        </w:r>
        <w:r w:rsidR="00F2433F">
          <w:instrText xml:space="preserve"> PAGEREF _Toc512608594 \h </w:instrText>
        </w:r>
        <w:r w:rsidR="00F2433F">
          <w:fldChar w:fldCharType="separate"/>
        </w:r>
        <w:r w:rsidR="00F2433F">
          <w:t>25</w:t>
        </w:r>
        <w:r w:rsidR="00F2433F">
          <w:fldChar w:fldCharType="end"/>
        </w:r>
      </w:hyperlink>
    </w:p>
    <w:p w:rsidR="00F2433F" w:rsidRDefault="00786E90">
      <w:pPr>
        <w:pStyle w:val="TOC3"/>
        <w:rPr>
          <w:rFonts w:eastAsiaTheme="minorEastAsia"/>
          <w:smallCaps w:val="0"/>
          <w:sz w:val="22"/>
        </w:rPr>
      </w:pPr>
      <w:hyperlink w:anchor="_Toc512608595" w:history="1">
        <w:r w:rsidR="00F2433F" w:rsidRPr="002A064F">
          <w:rPr>
            <w:rStyle w:val="Hyperlink"/>
          </w:rPr>
          <w:t>Приложения Office для настольных компьютеров</w:t>
        </w:r>
        <w:r w:rsidR="00F2433F">
          <w:tab/>
        </w:r>
        <w:r w:rsidR="00F2433F">
          <w:fldChar w:fldCharType="begin"/>
        </w:r>
        <w:r w:rsidR="00F2433F">
          <w:instrText xml:space="preserve"> PAGEREF _Toc512608595 \h </w:instrText>
        </w:r>
        <w:r w:rsidR="00F2433F">
          <w:fldChar w:fldCharType="separate"/>
        </w:r>
        <w:r w:rsidR="00F2433F">
          <w:t>25</w:t>
        </w:r>
        <w:r w:rsidR="00F2433F">
          <w:fldChar w:fldCharType="end"/>
        </w:r>
      </w:hyperlink>
    </w:p>
    <w:p w:rsidR="00F2433F" w:rsidRDefault="00786E90">
      <w:pPr>
        <w:pStyle w:val="TOC3"/>
        <w:rPr>
          <w:rFonts w:eastAsiaTheme="minorEastAsia"/>
          <w:smallCaps w:val="0"/>
          <w:sz w:val="22"/>
        </w:rPr>
      </w:pPr>
      <w:hyperlink w:anchor="_Toc512608596" w:history="1">
        <w:r w:rsidR="00F2433F" w:rsidRPr="002A064F">
          <w:rPr>
            <w:rStyle w:val="Hyperlink"/>
          </w:rPr>
          <w:t>Office для Mac</w:t>
        </w:r>
        <w:r w:rsidR="00F2433F">
          <w:tab/>
        </w:r>
        <w:r w:rsidR="00F2433F">
          <w:fldChar w:fldCharType="begin"/>
        </w:r>
        <w:r w:rsidR="00F2433F">
          <w:instrText xml:space="preserve"> PAGEREF _Toc512608596 \h </w:instrText>
        </w:r>
        <w:r w:rsidR="00F2433F">
          <w:fldChar w:fldCharType="separate"/>
        </w:r>
        <w:r w:rsidR="00F2433F">
          <w:t>27</w:t>
        </w:r>
        <w:r w:rsidR="00F2433F">
          <w:fldChar w:fldCharType="end"/>
        </w:r>
      </w:hyperlink>
    </w:p>
    <w:p w:rsidR="00F2433F" w:rsidRDefault="00786E90">
      <w:pPr>
        <w:pStyle w:val="TOC2"/>
        <w:rPr>
          <w:rFonts w:eastAsiaTheme="minorEastAsia"/>
          <w:smallCaps w:val="0"/>
          <w:sz w:val="22"/>
        </w:rPr>
      </w:pPr>
      <w:hyperlink w:anchor="_Toc512608597" w:history="1">
        <w:r w:rsidR="00F2433F" w:rsidRPr="002A064F">
          <w:rPr>
            <w:rStyle w:val="Hyperlink"/>
          </w:rPr>
          <w:t>Серверы Office</w:t>
        </w:r>
        <w:r w:rsidR="00F2433F">
          <w:tab/>
        </w:r>
        <w:r w:rsidR="00F2433F">
          <w:fldChar w:fldCharType="begin"/>
        </w:r>
        <w:r w:rsidR="00F2433F">
          <w:instrText xml:space="preserve"> PAGEREF _Toc512608597 \h </w:instrText>
        </w:r>
        <w:r w:rsidR="00F2433F">
          <w:fldChar w:fldCharType="separate"/>
        </w:r>
        <w:r w:rsidR="00F2433F">
          <w:t>28</w:t>
        </w:r>
        <w:r w:rsidR="00F2433F">
          <w:fldChar w:fldCharType="end"/>
        </w:r>
      </w:hyperlink>
    </w:p>
    <w:p w:rsidR="00F2433F" w:rsidRDefault="00786E90">
      <w:pPr>
        <w:pStyle w:val="TOC3"/>
        <w:rPr>
          <w:rFonts w:eastAsiaTheme="minorEastAsia"/>
          <w:smallCaps w:val="0"/>
          <w:sz w:val="22"/>
        </w:rPr>
      </w:pPr>
      <w:hyperlink w:anchor="_Toc512608598" w:history="1">
        <w:r w:rsidR="00F2433F" w:rsidRPr="002A064F">
          <w:rPr>
            <w:rStyle w:val="Hyperlink"/>
          </w:rPr>
          <w:t>Exchange Server</w:t>
        </w:r>
        <w:r w:rsidR="00F2433F">
          <w:tab/>
        </w:r>
        <w:r w:rsidR="00F2433F">
          <w:fldChar w:fldCharType="begin"/>
        </w:r>
        <w:r w:rsidR="00F2433F">
          <w:instrText xml:space="preserve"> PAGEREF _Toc512608598 \h </w:instrText>
        </w:r>
        <w:r w:rsidR="00F2433F">
          <w:fldChar w:fldCharType="separate"/>
        </w:r>
        <w:r w:rsidR="00F2433F">
          <w:t>28</w:t>
        </w:r>
        <w:r w:rsidR="00F2433F">
          <w:fldChar w:fldCharType="end"/>
        </w:r>
      </w:hyperlink>
    </w:p>
    <w:p w:rsidR="00F2433F" w:rsidRDefault="00786E90">
      <w:pPr>
        <w:pStyle w:val="TOC3"/>
        <w:rPr>
          <w:rFonts w:eastAsiaTheme="minorEastAsia"/>
          <w:smallCaps w:val="0"/>
          <w:sz w:val="22"/>
        </w:rPr>
      </w:pPr>
      <w:hyperlink w:anchor="_Toc512608599" w:history="1">
        <w:r w:rsidR="00F2433F" w:rsidRPr="002A064F">
          <w:rPr>
            <w:rStyle w:val="Hyperlink"/>
          </w:rPr>
          <w:t>Project Server</w:t>
        </w:r>
        <w:r w:rsidR="00F2433F">
          <w:tab/>
        </w:r>
        <w:r w:rsidR="00F2433F">
          <w:fldChar w:fldCharType="begin"/>
        </w:r>
        <w:r w:rsidR="00F2433F">
          <w:instrText xml:space="preserve"> PAGEREF _Toc512608599 \h </w:instrText>
        </w:r>
        <w:r w:rsidR="00F2433F">
          <w:fldChar w:fldCharType="separate"/>
        </w:r>
        <w:r w:rsidR="00F2433F">
          <w:t>29</w:t>
        </w:r>
        <w:r w:rsidR="00F2433F">
          <w:fldChar w:fldCharType="end"/>
        </w:r>
      </w:hyperlink>
    </w:p>
    <w:p w:rsidR="00F2433F" w:rsidRDefault="00786E90">
      <w:pPr>
        <w:pStyle w:val="TOC3"/>
        <w:rPr>
          <w:rFonts w:eastAsiaTheme="minorEastAsia"/>
          <w:smallCaps w:val="0"/>
          <w:sz w:val="22"/>
        </w:rPr>
      </w:pPr>
      <w:hyperlink w:anchor="_Toc512608600" w:history="1">
        <w:r w:rsidR="00F2433F" w:rsidRPr="002A064F">
          <w:rPr>
            <w:rStyle w:val="Hyperlink"/>
          </w:rPr>
          <w:t>SharePoint Server</w:t>
        </w:r>
        <w:r w:rsidR="00F2433F">
          <w:tab/>
        </w:r>
        <w:r w:rsidR="00F2433F">
          <w:fldChar w:fldCharType="begin"/>
        </w:r>
        <w:r w:rsidR="00F2433F">
          <w:instrText xml:space="preserve"> PAGEREF _Toc512608600 \h </w:instrText>
        </w:r>
        <w:r w:rsidR="00F2433F">
          <w:fldChar w:fldCharType="separate"/>
        </w:r>
        <w:r w:rsidR="00F2433F">
          <w:t>30</w:t>
        </w:r>
        <w:r w:rsidR="00F2433F">
          <w:fldChar w:fldCharType="end"/>
        </w:r>
      </w:hyperlink>
    </w:p>
    <w:p w:rsidR="00F2433F" w:rsidRDefault="00786E90">
      <w:pPr>
        <w:pStyle w:val="TOC3"/>
        <w:rPr>
          <w:rFonts w:eastAsiaTheme="minorEastAsia"/>
          <w:smallCaps w:val="0"/>
          <w:sz w:val="22"/>
        </w:rPr>
      </w:pPr>
      <w:hyperlink w:anchor="_Toc512608601" w:history="1">
        <w:r w:rsidR="00F2433F" w:rsidRPr="002A064F">
          <w:rPr>
            <w:rStyle w:val="Hyperlink"/>
          </w:rPr>
          <w:t>Skype для бизнеса Server</w:t>
        </w:r>
        <w:r w:rsidR="00F2433F">
          <w:tab/>
        </w:r>
        <w:r w:rsidR="00F2433F">
          <w:fldChar w:fldCharType="begin"/>
        </w:r>
        <w:r w:rsidR="00F2433F">
          <w:instrText xml:space="preserve"> PAGEREF _Toc512608601 \h </w:instrText>
        </w:r>
        <w:r w:rsidR="00F2433F">
          <w:fldChar w:fldCharType="separate"/>
        </w:r>
        <w:r w:rsidR="00F2433F">
          <w:t>31</w:t>
        </w:r>
        <w:r w:rsidR="00F2433F">
          <w:fldChar w:fldCharType="end"/>
        </w:r>
      </w:hyperlink>
    </w:p>
    <w:p w:rsidR="00F2433F" w:rsidRDefault="00786E90">
      <w:pPr>
        <w:pStyle w:val="TOC2"/>
        <w:rPr>
          <w:rFonts w:eastAsiaTheme="minorEastAsia"/>
          <w:smallCaps w:val="0"/>
          <w:sz w:val="22"/>
        </w:rPr>
      </w:pPr>
      <w:hyperlink w:anchor="_Toc512608602" w:history="1">
        <w:r w:rsidR="00F2433F" w:rsidRPr="002A064F">
          <w:rPr>
            <w:rStyle w:val="Hyperlink"/>
          </w:rPr>
          <w:t>SQL Server</w:t>
        </w:r>
        <w:r w:rsidR="00F2433F">
          <w:tab/>
        </w:r>
        <w:r w:rsidR="00F2433F">
          <w:fldChar w:fldCharType="begin"/>
        </w:r>
        <w:r w:rsidR="00F2433F">
          <w:instrText xml:space="preserve"> PAGEREF _Toc512608602 \h </w:instrText>
        </w:r>
        <w:r w:rsidR="00F2433F">
          <w:fldChar w:fldCharType="separate"/>
        </w:r>
        <w:r w:rsidR="00F2433F">
          <w:t>32</w:t>
        </w:r>
        <w:r w:rsidR="00F2433F">
          <w:fldChar w:fldCharType="end"/>
        </w:r>
      </w:hyperlink>
    </w:p>
    <w:p w:rsidR="00F2433F" w:rsidRDefault="00786E90">
      <w:pPr>
        <w:pStyle w:val="TOC2"/>
        <w:rPr>
          <w:rFonts w:eastAsiaTheme="minorEastAsia"/>
          <w:smallCaps w:val="0"/>
          <w:sz w:val="22"/>
        </w:rPr>
      </w:pPr>
      <w:hyperlink w:anchor="_Toc512608603" w:history="1">
        <w:r w:rsidR="00F2433F" w:rsidRPr="002A064F">
          <w:rPr>
            <w:rStyle w:val="Hyperlink"/>
          </w:rPr>
          <w:t>System Center</w:t>
        </w:r>
        <w:r w:rsidR="00F2433F">
          <w:tab/>
        </w:r>
        <w:r w:rsidR="00F2433F">
          <w:fldChar w:fldCharType="begin"/>
        </w:r>
        <w:r w:rsidR="00F2433F">
          <w:instrText xml:space="preserve"> PAGEREF _Toc512608603 \h </w:instrText>
        </w:r>
        <w:r w:rsidR="00F2433F">
          <w:fldChar w:fldCharType="separate"/>
        </w:r>
        <w:r w:rsidR="00F2433F">
          <w:t>35</w:t>
        </w:r>
        <w:r w:rsidR="00F2433F">
          <w:fldChar w:fldCharType="end"/>
        </w:r>
      </w:hyperlink>
    </w:p>
    <w:p w:rsidR="00F2433F" w:rsidRDefault="00786E90">
      <w:pPr>
        <w:pStyle w:val="TOC3"/>
        <w:rPr>
          <w:rFonts w:eastAsiaTheme="minorEastAsia"/>
          <w:smallCaps w:val="0"/>
          <w:sz w:val="22"/>
        </w:rPr>
      </w:pPr>
      <w:hyperlink w:anchor="_Toc512608604" w:history="1">
        <w:r w:rsidR="00F2433F" w:rsidRPr="002A064F">
          <w:rPr>
            <w:rStyle w:val="Hyperlink"/>
          </w:rPr>
          <w:t>System Center Server</w:t>
        </w:r>
        <w:r w:rsidR="00F2433F">
          <w:tab/>
        </w:r>
        <w:r w:rsidR="00F2433F">
          <w:fldChar w:fldCharType="begin"/>
        </w:r>
        <w:r w:rsidR="00F2433F">
          <w:instrText xml:space="preserve"> PAGEREF _Toc512608604 \h </w:instrText>
        </w:r>
        <w:r w:rsidR="00F2433F">
          <w:fldChar w:fldCharType="separate"/>
        </w:r>
        <w:r w:rsidR="00F2433F">
          <w:t>35</w:t>
        </w:r>
        <w:r w:rsidR="00F2433F">
          <w:fldChar w:fldCharType="end"/>
        </w:r>
      </w:hyperlink>
    </w:p>
    <w:p w:rsidR="00F2433F" w:rsidRDefault="00786E90">
      <w:pPr>
        <w:pStyle w:val="TOC3"/>
        <w:rPr>
          <w:rFonts w:eastAsiaTheme="minorEastAsia"/>
          <w:smallCaps w:val="0"/>
          <w:sz w:val="22"/>
        </w:rPr>
      </w:pPr>
      <w:hyperlink w:anchor="_Toc512608605" w:history="1">
        <w:r w:rsidR="00F2433F" w:rsidRPr="002A064F">
          <w:rPr>
            <w:rStyle w:val="Hyperlink"/>
          </w:rPr>
          <w:t>System Center Configuration Manager;</w:t>
        </w:r>
        <w:r w:rsidR="00F2433F">
          <w:tab/>
        </w:r>
        <w:r w:rsidR="00F2433F">
          <w:fldChar w:fldCharType="begin"/>
        </w:r>
        <w:r w:rsidR="00F2433F">
          <w:instrText xml:space="preserve"> PAGEREF _Toc512608605 \h </w:instrText>
        </w:r>
        <w:r w:rsidR="00F2433F">
          <w:fldChar w:fldCharType="separate"/>
        </w:r>
        <w:r w:rsidR="00F2433F">
          <w:t>36</w:t>
        </w:r>
        <w:r w:rsidR="00F2433F">
          <w:fldChar w:fldCharType="end"/>
        </w:r>
      </w:hyperlink>
    </w:p>
    <w:p w:rsidR="00F2433F" w:rsidRDefault="00786E90">
      <w:pPr>
        <w:pStyle w:val="TOC3"/>
        <w:rPr>
          <w:rFonts w:eastAsiaTheme="minorEastAsia"/>
          <w:smallCaps w:val="0"/>
          <w:sz w:val="22"/>
        </w:rPr>
      </w:pPr>
      <w:hyperlink w:anchor="_Toc512608606" w:history="1">
        <w:r w:rsidR="00F2433F" w:rsidRPr="002A064F">
          <w:rPr>
            <w:rStyle w:val="Hyperlink"/>
          </w:rPr>
          <w:t>System Center Data Protection Manager;</w:t>
        </w:r>
        <w:r w:rsidR="00F2433F">
          <w:tab/>
        </w:r>
        <w:r w:rsidR="00F2433F">
          <w:fldChar w:fldCharType="begin"/>
        </w:r>
        <w:r w:rsidR="00F2433F">
          <w:instrText xml:space="preserve"> PAGEREF _Toc512608606 \h </w:instrText>
        </w:r>
        <w:r w:rsidR="00F2433F">
          <w:fldChar w:fldCharType="separate"/>
        </w:r>
        <w:r w:rsidR="00F2433F">
          <w:t>37</w:t>
        </w:r>
        <w:r w:rsidR="00F2433F">
          <w:fldChar w:fldCharType="end"/>
        </w:r>
      </w:hyperlink>
    </w:p>
    <w:p w:rsidR="00F2433F" w:rsidRDefault="00786E90">
      <w:pPr>
        <w:pStyle w:val="TOC3"/>
        <w:rPr>
          <w:rFonts w:eastAsiaTheme="minorEastAsia"/>
          <w:smallCaps w:val="0"/>
          <w:sz w:val="22"/>
        </w:rPr>
      </w:pPr>
      <w:hyperlink w:anchor="_Toc512608607" w:history="1">
        <w:r w:rsidR="00F2433F" w:rsidRPr="002A064F">
          <w:rPr>
            <w:rStyle w:val="Hyperlink"/>
          </w:rPr>
          <w:t>System Center Endpoint Protection</w:t>
        </w:r>
        <w:r w:rsidR="00F2433F">
          <w:tab/>
        </w:r>
        <w:r w:rsidR="00F2433F">
          <w:fldChar w:fldCharType="begin"/>
        </w:r>
        <w:r w:rsidR="00F2433F">
          <w:instrText xml:space="preserve"> PAGEREF _Toc512608607 \h </w:instrText>
        </w:r>
        <w:r w:rsidR="00F2433F">
          <w:fldChar w:fldCharType="separate"/>
        </w:r>
        <w:r w:rsidR="00F2433F">
          <w:t>38</w:t>
        </w:r>
        <w:r w:rsidR="00F2433F">
          <w:fldChar w:fldCharType="end"/>
        </w:r>
      </w:hyperlink>
    </w:p>
    <w:p w:rsidR="00F2433F" w:rsidRDefault="00786E90">
      <w:pPr>
        <w:pStyle w:val="TOC3"/>
        <w:rPr>
          <w:rFonts w:eastAsiaTheme="minorEastAsia"/>
          <w:smallCaps w:val="0"/>
          <w:sz w:val="22"/>
        </w:rPr>
      </w:pPr>
      <w:hyperlink w:anchor="_Toc512608608" w:history="1">
        <w:r w:rsidR="00F2433F" w:rsidRPr="002A064F">
          <w:rPr>
            <w:rStyle w:val="Hyperlink"/>
          </w:rPr>
          <w:t>System Center Operations Manager</w:t>
        </w:r>
        <w:r w:rsidR="00F2433F">
          <w:tab/>
        </w:r>
        <w:r w:rsidR="00F2433F">
          <w:fldChar w:fldCharType="begin"/>
        </w:r>
        <w:r w:rsidR="00F2433F">
          <w:instrText xml:space="preserve"> PAGEREF _Toc512608608 \h </w:instrText>
        </w:r>
        <w:r w:rsidR="00F2433F">
          <w:fldChar w:fldCharType="separate"/>
        </w:r>
        <w:r w:rsidR="00F2433F">
          <w:t>39</w:t>
        </w:r>
        <w:r w:rsidR="00F2433F">
          <w:fldChar w:fldCharType="end"/>
        </w:r>
      </w:hyperlink>
    </w:p>
    <w:p w:rsidR="00F2433F" w:rsidRDefault="00786E90">
      <w:pPr>
        <w:pStyle w:val="TOC3"/>
        <w:rPr>
          <w:rFonts w:eastAsiaTheme="minorEastAsia"/>
          <w:smallCaps w:val="0"/>
          <w:sz w:val="22"/>
        </w:rPr>
      </w:pPr>
      <w:hyperlink w:anchor="_Toc512608609" w:history="1">
        <w:r w:rsidR="00F2433F" w:rsidRPr="002A064F">
          <w:rPr>
            <w:rStyle w:val="Hyperlink"/>
          </w:rPr>
          <w:t>System Center Orchestrator</w:t>
        </w:r>
        <w:r w:rsidR="00F2433F">
          <w:tab/>
        </w:r>
        <w:r w:rsidR="00F2433F">
          <w:fldChar w:fldCharType="begin"/>
        </w:r>
        <w:r w:rsidR="00F2433F">
          <w:instrText xml:space="preserve"> PAGEREF _Toc512608609 \h </w:instrText>
        </w:r>
        <w:r w:rsidR="00F2433F">
          <w:fldChar w:fldCharType="separate"/>
        </w:r>
        <w:r w:rsidR="00F2433F">
          <w:t>40</w:t>
        </w:r>
        <w:r w:rsidR="00F2433F">
          <w:fldChar w:fldCharType="end"/>
        </w:r>
      </w:hyperlink>
    </w:p>
    <w:p w:rsidR="00F2433F" w:rsidRDefault="00786E90">
      <w:pPr>
        <w:pStyle w:val="TOC3"/>
        <w:rPr>
          <w:rFonts w:eastAsiaTheme="minorEastAsia"/>
          <w:smallCaps w:val="0"/>
          <w:sz w:val="22"/>
        </w:rPr>
      </w:pPr>
      <w:hyperlink w:anchor="_Toc512608610" w:history="1">
        <w:r w:rsidR="00F2433F" w:rsidRPr="002A064F">
          <w:rPr>
            <w:rStyle w:val="Hyperlink"/>
          </w:rPr>
          <w:t>System Center Service Manager</w:t>
        </w:r>
        <w:r w:rsidR="00F2433F">
          <w:tab/>
        </w:r>
        <w:r w:rsidR="00F2433F">
          <w:fldChar w:fldCharType="begin"/>
        </w:r>
        <w:r w:rsidR="00F2433F">
          <w:instrText xml:space="preserve"> PAGEREF _Toc512608610 \h </w:instrText>
        </w:r>
        <w:r w:rsidR="00F2433F">
          <w:fldChar w:fldCharType="separate"/>
        </w:r>
        <w:r w:rsidR="00F2433F">
          <w:t>41</w:t>
        </w:r>
        <w:r w:rsidR="00F2433F">
          <w:fldChar w:fldCharType="end"/>
        </w:r>
      </w:hyperlink>
    </w:p>
    <w:p w:rsidR="00F2433F" w:rsidRDefault="00786E90">
      <w:pPr>
        <w:pStyle w:val="TOC2"/>
        <w:rPr>
          <w:rFonts w:eastAsiaTheme="minorEastAsia"/>
          <w:smallCaps w:val="0"/>
          <w:sz w:val="22"/>
        </w:rPr>
      </w:pPr>
      <w:hyperlink w:anchor="_Toc512608611" w:history="1">
        <w:r w:rsidR="00F2433F" w:rsidRPr="002A064F">
          <w:rPr>
            <w:rStyle w:val="Hyperlink"/>
          </w:rPr>
          <w:t>наборы Virtual Desktop Infrastructure (VDI) Suite;</w:t>
        </w:r>
        <w:r w:rsidR="00F2433F">
          <w:tab/>
        </w:r>
        <w:r w:rsidR="00F2433F">
          <w:fldChar w:fldCharType="begin"/>
        </w:r>
        <w:r w:rsidR="00F2433F">
          <w:instrText xml:space="preserve"> PAGEREF _Toc512608611 \h </w:instrText>
        </w:r>
        <w:r w:rsidR="00F2433F">
          <w:fldChar w:fldCharType="separate"/>
        </w:r>
        <w:r w:rsidR="00F2433F">
          <w:t>42</w:t>
        </w:r>
        <w:r w:rsidR="00F2433F">
          <w:fldChar w:fldCharType="end"/>
        </w:r>
      </w:hyperlink>
    </w:p>
    <w:p w:rsidR="00F2433F" w:rsidRDefault="00786E90">
      <w:pPr>
        <w:pStyle w:val="TOC2"/>
        <w:rPr>
          <w:rFonts w:eastAsiaTheme="minorEastAsia"/>
          <w:smallCaps w:val="0"/>
          <w:sz w:val="22"/>
        </w:rPr>
      </w:pPr>
      <w:hyperlink w:anchor="_Toc512608612" w:history="1">
        <w:r w:rsidR="00F2433F" w:rsidRPr="002A064F">
          <w:rPr>
            <w:rStyle w:val="Hyperlink"/>
          </w:rPr>
          <w:t>Visual Studio</w:t>
        </w:r>
        <w:r w:rsidR="00F2433F">
          <w:tab/>
        </w:r>
        <w:r w:rsidR="00F2433F">
          <w:fldChar w:fldCharType="begin"/>
        </w:r>
        <w:r w:rsidR="00F2433F">
          <w:instrText xml:space="preserve"> PAGEREF _Toc512608612 \h </w:instrText>
        </w:r>
        <w:r w:rsidR="00F2433F">
          <w:fldChar w:fldCharType="separate"/>
        </w:r>
        <w:r w:rsidR="00F2433F">
          <w:t>42</w:t>
        </w:r>
        <w:r w:rsidR="00F2433F">
          <w:fldChar w:fldCharType="end"/>
        </w:r>
      </w:hyperlink>
    </w:p>
    <w:p w:rsidR="00F2433F" w:rsidRDefault="00786E90">
      <w:pPr>
        <w:pStyle w:val="TOC3"/>
        <w:rPr>
          <w:rFonts w:eastAsiaTheme="minorEastAsia"/>
          <w:smallCaps w:val="0"/>
          <w:sz w:val="22"/>
        </w:rPr>
      </w:pPr>
      <w:hyperlink w:anchor="_Toc512608613" w:history="1">
        <w:r w:rsidR="00F2433F" w:rsidRPr="002A064F">
          <w:rPr>
            <w:rStyle w:val="Hyperlink"/>
          </w:rPr>
          <w:t>Visual Studio</w:t>
        </w:r>
        <w:r w:rsidR="00F2433F">
          <w:tab/>
        </w:r>
        <w:r w:rsidR="00F2433F">
          <w:fldChar w:fldCharType="begin"/>
        </w:r>
        <w:r w:rsidR="00F2433F">
          <w:instrText xml:space="preserve"> PAGEREF _Toc512608613 \h </w:instrText>
        </w:r>
        <w:r w:rsidR="00F2433F">
          <w:fldChar w:fldCharType="separate"/>
        </w:r>
        <w:r w:rsidR="00F2433F">
          <w:t>42</w:t>
        </w:r>
        <w:r w:rsidR="00F2433F">
          <w:fldChar w:fldCharType="end"/>
        </w:r>
      </w:hyperlink>
    </w:p>
    <w:p w:rsidR="00F2433F" w:rsidRDefault="00786E90">
      <w:pPr>
        <w:pStyle w:val="TOC3"/>
        <w:rPr>
          <w:rFonts w:eastAsiaTheme="minorEastAsia"/>
          <w:smallCaps w:val="0"/>
          <w:sz w:val="22"/>
        </w:rPr>
      </w:pPr>
      <w:hyperlink w:anchor="_Toc512608614" w:history="1">
        <w:r w:rsidR="00F2433F" w:rsidRPr="002A064F">
          <w:rPr>
            <w:rStyle w:val="Hyperlink"/>
          </w:rPr>
          <w:t>Visual Studio Team Foundation Server</w:t>
        </w:r>
        <w:r w:rsidR="00F2433F">
          <w:tab/>
        </w:r>
        <w:r w:rsidR="00F2433F">
          <w:fldChar w:fldCharType="begin"/>
        </w:r>
        <w:r w:rsidR="00F2433F">
          <w:instrText xml:space="preserve"> PAGEREF _Toc512608614 \h </w:instrText>
        </w:r>
        <w:r w:rsidR="00F2433F">
          <w:fldChar w:fldCharType="separate"/>
        </w:r>
        <w:r w:rsidR="00F2433F">
          <w:t>44</w:t>
        </w:r>
        <w:r w:rsidR="00F2433F">
          <w:fldChar w:fldCharType="end"/>
        </w:r>
      </w:hyperlink>
    </w:p>
    <w:p w:rsidR="00F2433F" w:rsidRDefault="00786E90">
      <w:pPr>
        <w:pStyle w:val="TOC2"/>
        <w:rPr>
          <w:rFonts w:eastAsiaTheme="minorEastAsia"/>
          <w:smallCaps w:val="0"/>
          <w:sz w:val="22"/>
        </w:rPr>
      </w:pPr>
      <w:hyperlink w:anchor="_Toc512608615" w:history="1">
        <w:r w:rsidR="00F2433F" w:rsidRPr="002A064F">
          <w:rPr>
            <w:rStyle w:val="Hyperlink"/>
          </w:rPr>
          <w:t>Windows</w:t>
        </w:r>
        <w:r w:rsidR="00F2433F">
          <w:tab/>
        </w:r>
        <w:r w:rsidR="00F2433F">
          <w:fldChar w:fldCharType="begin"/>
        </w:r>
        <w:r w:rsidR="00F2433F">
          <w:instrText xml:space="preserve"> PAGEREF _Toc512608615 \h </w:instrText>
        </w:r>
        <w:r w:rsidR="00F2433F">
          <w:fldChar w:fldCharType="separate"/>
        </w:r>
        <w:r w:rsidR="00F2433F">
          <w:t>45</w:t>
        </w:r>
        <w:r w:rsidR="00F2433F">
          <w:fldChar w:fldCharType="end"/>
        </w:r>
      </w:hyperlink>
    </w:p>
    <w:p w:rsidR="00F2433F" w:rsidRDefault="00786E90">
      <w:pPr>
        <w:pStyle w:val="TOC3"/>
        <w:rPr>
          <w:rFonts w:eastAsiaTheme="minorEastAsia"/>
          <w:smallCaps w:val="0"/>
          <w:sz w:val="22"/>
        </w:rPr>
      </w:pPr>
      <w:hyperlink w:anchor="_Toc512608616" w:history="1">
        <w:r w:rsidR="00F2433F" w:rsidRPr="002A064F">
          <w:rPr>
            <w:rStyle w:val="Hyperlink"/>
          </w:rPr>
          <w:t>Операционная система Windows для настольных компьютеров</w:t>
        </w:r>
        <w:r w:rsidR="00F2433F">
          <w:tab/>
        </w:r>
        <w:r w:rsidR="00F2433F">
          <w:fldChar w:fldCharType="begin"/>
        </w:r>
        <w:r w:rsidR="00F2433F">
          <w:instrText xml:space="preserve"> PAGEREF _Toc512608616 \h </w:instrText>
        </w:r>
        <w:r w:rsidR="00F2433F">
          <w:fldChar w:fldCharType="separate"/>
        </w:r>
        <w:r w:rsidR="00F2433F">
          <w:t>45</w:t>
        </w:r>
        <w:r w:rsidR="00F2433F">
          <w:fldChar w:fldCharType="end"/>
        </w:r>
      </w:hyperlink>
    </w:p>
    <w:p w:rsidR="00F2433F" w:rsidRDefault="00786E90">
      <w:pPr>
        <w:pStyle w:val="TOC2"/>
        <w:rPr>
          <w:rFonts w:eastAsiaTheme="minorEastAsia"/>
          <w:smallCaps w:val="0"/>
          <w:sz w:val="22"/>
        </w:rPr>
      </w:pPr>
      <w:hyperlink w:anchor="_Toc512608617" w:history="1">
        <w:r w:rsidR="00F2433F" w:rsidRPr="002A064F">
          <w:rPr>
            <w:rStyle w:val="Hyperlink"/>
          </w:rPr>
          <w:t>Система Windows Server</w:t>
        </w:r>
        <w:r w:rsidR="00F2433F">
          <w:tab/>
        </w:r>
        <w:r w:rsidR="00F2433F">
          <w:fldChar w:fldCharType="begin"/>
        </w:r>
        <w:r w:rsidR="00F2433F">
          <w:instrText xml:space="preserve"> PAGEREF _Toc512608617 \h </w:instrText>
        </w:r>
        <w:r w:rsidR="00F2433F">
          <w:fldChar w:fldCharType="separate"/>
        </w:r>
        <w:r w:rsidR="00F2433F">
          <w:t>52</w:t>
        </w:r>
        <w:r w:rsidR="00F2433F">
          <w:fldChar w:fldCharType="end"/>
        </w:r>
      </w:hyperlink>
    </w:p>
    <w:p w:rsidR="00F2433F" w:rsidRDefault="00786E90">
      <w:pPr>
        <w:pStyle w:val="TOC3"/>
        <w:rPr>
          <w:rFonts w:eastAsiaTheme="minorEastAsia"/>
          <w:smallCaps w:val="0"/>
          <w:sz w:val="22"/>
        </w:rPr>
      </w:pPr>
      <w:hyperlink w:anchor="_Toc512608618" w:history="1">
        <w:r w:rsidR="00F2433F" w:rsidRPr="002A064F">
          <w:rPr>
            <w:rStyle w:val="Hyperlink"/>
          </w:rPr>
          <w:t>Windows MultiPoint Server</w:t>
        </w:r>
        <w:r w:rsidR="00F2433F">
          <w:tab/>
        </w:r>
        <w:r w:rsidR="00F2433F">
          <w:fldChar w:fldCharType="begin"/>
        </w:r>
        <w:r w:rsidR="00F2433F">
          <w:instrText xml:space="preserve"> PAGEREF _Toc512608618 \h </w:instrText>
        </w:r>
        <w:r w:rsidR="00F2433F">
          <w:fldChar w:fldCharType="separate"/>
        </w:r>
        <w:r w:rsidR="00F2433F">
          <w:t>52</w:t>
        </w:r>
        <w:r w:rsidR="00F2433F">
          <w:fldChar w:fldCharType="end"/>
        </w:r>
      </w:hyperlink>
    </w:p>
    <w:p w:rsidR="00F2433F" w:rsidRDefault="00786E90">
      <w:pPr>
        <w:pStyle w:val="TOC3"/>
        <w:rPr>
          <w:rFonts w:eastAsiaTheme="minorEastAsia"/>
          <w:smallCaps w:val="0"/>
          <w:sz w:val="22"/>
        </w:rPr>
      </w:pPr>
      <w:hyperlink w:anchor="_Toc512608619" w:history="1">
        <w:r w:rsidR="00F2433F" w:rsidRPr="002A064F">
          <w:rPr>
            <w:rStyle w:val="Hyperlink"/>
          </w:rPr>
          <w:t>Система Windows Server</w:t>
        </w:r>
        <w:r w:rsidR="00F2433F">
          <w:tab/>
        </w:r>
        <w:r w:rsidR="00F2433F">
          <w:fldChar w:fldCharType="begin"/>
        </w:r>
        <w:r w:rsidR="00F2433F">
          <w:instrText xml:space="preserve"> PAGEREF _Toc512608619 \h </w:instrText>
        </w:r>
        <w:r w:rsidR="00F2433F">
          <w:fldChar w:fldCharType="separate"/>
        </w:r>
        <w:r w:rsidR="00F2433F">
          <w:t>53</w:t>
        </w:r>
        <w:r w:rsidR="00F2433F">
          <w:fldChar w:fldCharType="end"/>
        </w:r>
      </w:hyperlink>
    </w:p>
    <w:p w:rsidR="00F2433F" w:rsidRDefault="00786E90">
      <w:pPr>
        <w:pStyle w:val="TOC1"/>
        <w:rPr>
          <w:rFonts w:eastAsiaTheme="minorEastAsia"/>
          <w:b w:val="0"/>
          <w:caps w:val="0"/>
          <w:noProof/>
          <w:sz w:val="22"/>
          <w:szCs w:val="22"/>
        </w:rPr>
      </w:pPr>
      <w:hyperlink w:anchor="_Toc512608620" w:history="1">
        <w:r w:rsidR="00F2433F" w:rsidRPr="002A064F">
          <w:rPr>
            <w:rStyle w:val="Hyperlink"/>
            <w:noProof/>
          </w:rPr>
          <w:t>Службы Интернета</w:t>
        </w:r>
        <w:r w:rsidR="00F2433F">
          <w:rPr>
            <w:noProof/>
          </w:rPr>
          <w:tab/>
        </w:r>
        <w:r w:rsidR="00F2433F">
          <w:rPr>
            <w:noProof/>
          </w:rPr>
          <w:fldChar w:fldCharType="begin"/>
        </w:r>
        <w:r w:rsidR="00F2433F">
          <w:rPr>
            <w:noProof/>
          </w:rPr>
          <w:instrText xml:space="preserve"> PAGEREF _Toc512608620 \h </w:instrText>
        </w:r>
        <w:r w:rsidR="00F2433F">
          <w:rPr>
            <w:noProof/>
          </w:rPr>
        </w:r>
        <w:r w:rsidR="00F2433F">
          <w:rPr>
            <w:noProof/>
          </w:rPr>
          <w:fldChar w:fldCharType="separate"/>
        </w:r>
        <w:r w:rsidR="00F2433F">
          <w:rPr>
            <w:noProof/>
          </w:rPr>
          <w:t>58</w:t>
        </w:r>
        <w:r w:rsidR="00F2433F">
          <w:rPr>
            <w:noProof/>
          </w:rPr>
          <w:fldChar w:fldCharType="end"/>
        </w:r>
      </w:hyperlink>
    </w:p>
    <w:p w:rsidR="00F2433F" w:rsidRDefault="00786E90">
      <w:pPr>
        <w:pStyle w:val="TOC2"/>
        <w:rPr>
          <w:rFonts w:eastAsiaTheme="minorEastAsia"/>
          <w:smallCaps w:val="0"/>
          <w:sz w:val="22"/>
        </w:rPr>
      </w:pPr>
      <w:hyperlink w:anchor="_Toc512608621" w:history="1">
        <w:r w:rsidR="00F2433F" w:rsidRPr="002A064F">
          <w:rPr>
            <w:rStyle w:val="Hyperlink"/>
          </w:rPr>
          <w:t>Доступность Веб-служб в регионах</w:t>
        </w:r>
        <w:r w:rsidR="00F2433F">
          <w:tab/>
        </w:r>
        <w:r w:rsidR="00F2433F">
          <w:fldChar w:fldCharType="begin"/>
        </w:r>
        <w:r w:rsidR="00F2433F">
          <w:instrText xml:space="preserve"> PAGEREF _Toc512608621 \h </w:instrText>
        </w:r>
        <w:r w:rsidR="00F2433F">
          <w:fldChar w:fldCharType="separate"/>
        </w:r>
        <w:r w:rsidR="00F2433F">
          <w:t>58</w:t>
        </w:r>
        <w:r w:rsidR="00F2433F">
          <w:fldChar w:fldCharType="end"/>
        </w:r>
      </w:hyperlink>
    </w:p>
    <w:p w:rsidR="00F2433F" w:rsidRDefault="00786E90">
      <w:pPr>
        <w:pStyle w:val="TOC2"/>
        <w:rPr>
          <w:rFonts w:eastAsiaTheme="minorEastAsia"/>
          <w:smallCaps w:val="0"/>
          <w:sz w:val="22"/>
        </w:rPr>
      </w:pPr>
      <w:hyperlink w:anchor="_Toc512608622" w:history="1">
        <w:r w:rsidR="00F2433F" w:rsidRPr="002A064F">
          <w:rPr>
            <w:rStyle w:val="Hyperlink"/>
          </w:rPr>
          <w:t>Правила приобретения Веб-служб</w:t>
        </w:r>
        <w:r w:rsidR="00F2433F">
          <w:tab/>
        </w:r>
        <w:r w:rsidR="00F2433F">
          <w:fldChar w:fldCharType="begin"/>
        </w:r>
        <w:r w:rsidR="00F2433F">
          <w:instrText xml:space="preserve"> PAGEREF _Toc512608622 \h </w:instrText>
        </w:r>
        <w:r w:rsidR="00F2433F">
          <w:fldChar w:fldCharType="separate"/>
        </w:r>
        <w:r w:rsidR="00F2433F">
          <w:t>58</w:t>
        </w:r>
        <w:r w:rsidR="00F2433F">
          <w:fldChar w:fldCharType="end"/>
        </w:r>
      </w:hyperlink>
    </w:p>
    <w:p w:rsidR="00F2433F" w:rsidRDefault="00786E90">
      <w:pPr>
        <w:pStyle w:val="TOC2"/>
        <w:rPr>
          <w:rFonts w:eastAsiaTheme="minorEastAsia"/>
          <w:smallCaps w:val="0"/>
          <w:sz w:val="22"/>
        </w:rPr>
      </w:pPr>
      <w:hyperlink w:anchor="_Toc512608623" w:history="1">
        <w:r w:rsidR="00F2433F" w:rsidRPr="002A064F">
          <w:rPr>
            <w:rStyle w:val="Hyperlink"/>
          </w:rPr>
          <w:t>Возобновление действия Веб-службы</w:t>
        </w:r>
        <w:r w:rsidR="00F2433F">
          <w:tab/>
        </w:r>
        <w:r w:rsidR="00F2433F">
          <w:fldChar w:fldCharType="begin"/>
        </w:r>
        <w:r w:rsidR="00F2433F">
          <w:instrText xml:space="preserve"> PAGEREF _Toc512608623 \h </w:instrText>
        </w:r>
        <w:r w:rsidR="00F2433F">
          <w:fldChar w:fldCharType="separate"/>
        </w:r>
        <w:r w:rsidR="00F2433F">
          <w:t>58</w:t>
        </w:r>
        <w:r w:rsidR="00F2433F">
          <w:fldChar w:fldCharType="end"/>
        </w:r>
      </w:hyperlink>
    </w:p>
    <w:p w:rsidR="00F2433F" w:rsidRDefault="00786E90">
      <w:pPr>
        <w:pStyle w:val="TOC2"/>
        <w:rPr>
          <w:rFonts w:eastAsiaTheme="minorEastAsia"/>
          <w:smallCaps w:val="0"/>
          <w:sz w:val="22"/>
        </w:rPr>
      </w:pPr>
      <w:hyperlink w:anchor="_Toc512608624" w:history="1">
        <w:r w:rsidR="00F2433F" w:rsidRPr="002A064F">
          <w:rPr>
            <w:rStyle w:val="Hyperlink"/>
          </w:rPr>
          <w:t>Службы Microsoft Azure</w:t>
        </w:r>
        <w:r w:rsidR="00F2433F">
          <w:tab/>
        </w:r>
        <w:r w:rsidR="00F2433F">
          <w:fldChar w:fldCharType="begin"/>
        </w:r>
        <w:r w:rsidR="00F2433F">
          <w:instrText xml:space="preserve"> PAGEREF _Toc512608624 \h </w:instrText>
        </w:r>
        <w:r w:rsidR="00F2433F">
          <w:fldChar w:fldCharType="separate"/>
        </w:r>
        <w:r w:rsidR="00F2433F">
          <w:t>58</w:t>
        </w:r>
        <w:r w:rsidR="00F2433F">
          <w:fldChar w:fldCharType="end"/>
        </w:r>
      </w:hyperlink>
    </w:p>
    <w:p w:rsidR="00F2433F" w:rsidRDefault="00786E90">
      <w:pPr>
        <w:pStyle w:val="TOC3"/>
        <w:rPr>
          <w:rFonts w:eastAsiaTheme="minorEastAsia"/>
          <w:smallCaps w:val="0"/>
          <w:sz w:val="22"/>
        </w:rPr>
      </w:pPr>
      <w:hyperlink w:anchor="_Toc512608625" w:history="1">
        <w:r w:rsidR="00F2433F" w:rsidRPr="002A064F">
          <w:rPr>
            <w:rStyle w:val="Hyperlink"/>
          </w:rPr>
          <w:t>Службы Microsoft Azure</w:t>
        </w:r>
        <w:r w:rsidR="00F2433F">
          <w:tab/>
        </w:r>
        <w:r w:rsidR="00F2433F">
          <w:fldChar w:fldCharType="begin"/>
        </w:r>
        <w:r w:rsidR="00F2433F">
          <w:instrText xml:space="preserve"> PAGEREF _Toc512608625 \h </w:instrText>
        </w:r>
        <w:r w:rsidR="00F2433F">
          <w:fldChar w:fldCharType="separate"/>
        </w:r>
        <w:r w:rsidR="00F2433F">
          <w:t>61</w:t>
        </w:r>
        <w:r w:rsidR="00F2433F">
          <w:fldChar w:fldCharType="end"/>
        </w:r>
      </w:hyperlink>
    </w:p>
    <w:p w:rsidR="00F2433F" w:rsidRDefault="00786E90">
      <w:pPr>
        <w:pStyle w:val="TOC3"/>
        <w:rPr>
          <w:rFonts w:eastAsiaTheme="minorEastAsia"/>
          <w:smallCaps w:val="0"/>
          <w:sz w:val="22"/>
        </w:rPr>
      </w:pPr>
      <w:hyperlink w:anchor="_Toc512608626" w:history="1">
        <w:r w:rsidR="00F2433F" w:rsidRPr="002A064F">
          <w:rPr>
            <w:rStyle w:val="Hyperlink"/>
          </w:rPr>
          <w:t>Планы инфраструктуры Microsoft Azure</w:t>
        </w:r>
        <w:r w:rsidR="00F2433F">
          <w:tab/>
        </w:r>
        <w:r w:rsidR="00F2433F">
          <w:fldChar w:fldCharType="begin"/>
        </w:r>
        <w:r w:rsidR="00F2433F">
          <w:instrText xml:space="preserve"> PAGEREF _Toc512608626 \h </w:instrText>
        </w:r>
        <w:r w:rsidR="00F2433F">
          <w:fldChar w:fldCharType="separate"/>
        </w:r>
        <w:r w:rsidR="00F2433F">
          <w:t>62</w:t>
        </w:r>
        <w:r w:rsidR="00F2433F">
          <w:fldChar w:fldCharType="end"/>
        </w:r>
      </w:hyperlink>
    </w:p>
    <w:p w:rsidR="00F2433F" w:rsidRDefault="00786E90">
      <w:pPr>
        <w:pStyle w:val="TOC3"/>
        <w:rPr>
          <w:rFonts w:eastAsiaTheme="minorEastAsia"/>
          <w:smallCaps w:val="0"/>
          <w:sz w:val="22"/>
        </w:rPr>
      </w:pPr>
      <w:hyperlink w:anchor="_Toc512608627" w:history="1">
        <w:r w:rsidR="00F2433F" w:rsidRPr="002A064F">
          <w:rPr>
            <w:rStyle w:val="Hyperlink"/>
          </w:rPr>
          <w:t>Планы поддержки Microsoft Azure</w:t>
        </w:r>
        <w:r w:rsidR="00F2433F">
          <w:tab/>
        </w:r>
        <w:r w:rsidR="00F2433F">
          <w:fldChar w:fldCharType="begin"/>
        </w:r>
        <w:r w:rsidR="00F2433F">
          <w:instrText xml:space="preserve"> PAGEREF _Toc512608627 \h </w:instrText>
        </w:r>
        <w:r w:rsidR="00F2433F">
          <w:fldChar w:fldCharType="separate"/>
        </w:r>
        <w:r w:rsidR="00F2433F">
          <w:t>63</w:t>
        </w:r>
        <w:r w:rsidR="00F2433F">
          <w:fldChar w:fldCharType="end"/>
        </w:r>
      </w:hyperlink>
    </w:p>
    <w:p w:rsidR="00F2433F" w:rsidRDefault="00786E90">
      <w:pPr>
        <w:pStyle w:val="TOC3"/>
        <w:rPr>
          <w:rFonts w:eastAsiaTheme="minorEastAsia"/>
          <w:smallCaps w:val="0"/>
          <w:sz w:val="22"/>
        </w:rPr>
      </w:pPr>
      <w:hyperlink w:anchor="_Toc512608628" w:history="1">
        <w:r w:rsidR="00F2433F" w:rsidRPr="002A064F">
          <w:rPr>
            <w:rStyle w:val="Hyperlink"/>
          </w:rPr>
          <w:t>Планы пользователей Microsoft Azure</w:t>
        </w:r>
        <w:r w:rsidR="00F2433F">
          <w:tab/>
        </w:r>
        <w:r w:rsidR="00F2433F">
          <w:fldChar w:fldCharType="begin"/>
        </w:r>
        <w:r w:rsidR="00F2433F">
          <w:instrText xml:space="preserve"> PAGEREF _Toc512608628 \h </w:instrText>
        </w:r>
        <w:r w:rsidR="00F2433F">
          <w:fldChar w:fldCharType="separate"/>
        </w:r>
        <w:r w:rsidR="00F2433F">
          <w:t>63</w:t>
        </w:r>
        <w:r w:rsidR="00F2433F">
          <w:fldChar w:fldCharType="end"/>
        </w:r>
      </w:hyperlink>
    </w:p>
    <w:p w:rsidR="00F2433F" w:rsidRDefault="00786E90">
      <w:pPr>
        <w:pStyle w:val="TOC2"/>
        <w:rPr>
          <w:rFonts w:eastAsiaTheme="minorEastAsia"/>
          <w:smallCaps w:val="0"/>
          <w:sz w:val="22"/>
        </w:rPr>
      </w:pPr>
      <w:hyperlink w:anchor="_Toc512608629" w:history="1">
        <w:r w:rsidR="00F2433F" w:rsidRPr="002A064F">
          <w:rPr>
            <w:rStyle w:val="Hyperlink"/>
          </w:rPr>
          <w:t>Microsoft 365</w:t>
        </w:r>
        <w:r w:rsidR="00F2433F">
          <w:tab/>
        </w:r>
        <w:r w:rsidR="00F2433F">
          <w:fldChar w:fldCharType="begin"/>
        </w:r>
        <w:r w:rsidR="00F2433F">
          <w:instrText xml:space="preserve"> PAGEREF _Toc512608629 \h </w:instrText>
        </w:r>
        <w:r w:rsidR="00F2433F">
          <w:fldChar w:fldCharType="separate"/>
        </w:r>
        <w:r w:rsidR="00F2433F">
          <w:t>64</w:t>
        </w:r>
        <w:r w:rsidR="00F2433F">
          <w:fldChar w:fldCharType="end"/>
        </w:r>
      </w:hyperlink>
    </w:p>
    <w:p w:rsidR="00F2433F" w:rsidRDefault="00786E90">
      <w:pPr>
        <w:pStyle w:val="TOC2"/>
        <w:rPr>
          <w:rFonts w:eastAsiaTheme="minorEastAsia"/>
          <w:smallCaps w:val="0"/>
          <w:sz w:val="22"/>
        </w:rPr>
      </w:pPr>
      <w:hyperlink w:anchor="_Toc512608630" w:history="1">
        <w:r w:rsidR="00F2433F" w:rsidRPr="002A064F">
          <w:rPr>
            <w:rStyle w:val="Hyperlink"/>
          </w:rPr>
          <w:t>Enterprise Mobility + Security</w:t>
        </w:r>
        <w:r w:rsidR="00F2433F">
          <w:tab/>
        </w:r>
        <w:r w:rsidR="00F2433F">
          <w:fldChar w:fldCharType="begin"/>
        </w:r>
        <w:r w:rsidR="00F2433F">
          <w:instrText xml:space="preserve"> PAGEREF _Toc512608630 \h </w:instrText>
        </w:r>
        <w:r w:rsidR="00F2433F">
          <w:fldChar w:fldCharType="separate"/>
        </w:r>
        <w:r w:rsidR="00F2433F">
          <w:t>67</w:t>
        </w:r>
        <w:r w:rsidR="00F2433F">
          <w:fldChar w:fldCharType="end"/>
        </w:r>
      </w:hyperlink>
    </w:p>
    <w:p w:rsidR="00F2433F" w:rsidRDefault="00786E90">
      <w:pPr>
        <w:pStyle w:val="TOC2"/>
        <w:rPr>
          <w:rFonts w:eastAsiaTheme="minorEastAsia"/>
          <w:smallCaps w:val="0"/>
          <w:sz w:val="22"/>
        </w:rPr>
      </w:pPr>
      <w:hyperlink w:anchor="_Toc512608631" w:history="1">
        <w:r w:rsidR="00F2433F" w:rsidRPr="002A064F">
          <w:rPr>
            <w:rStyle w:val="Hyperlink"/>
          </w:rPr>
          <w:t>Серверные подписки на Azure</w:t>
        </w:r>
        <w:r w:rsidR="00F2433F">
          <w:tab/>
        </w:r>
        <w:r w:rsidR="00F2433F">
          <w:fldChar w:fldCharType="begin"/>
        </w:r>
        <w:r w:rsidR="00F2433F">
          <w:instrText xml:space="preserve"> PAGEREF _Toc512608631 \h </w:instrText>
        </w:r>
        <w:r w:rsidR="00F2433F">
          <w:fldChar w:fldCharType="separate"/>
        </w:r>
        <w:r w:rsidR="00F2433F">
          <w:t>67</w:t>
        </w:r>
        <w:r w:rsidR="00F2433F">
          <w:fldChar w:fldCharType="end"/>
        </w:r>
      </w:hyperlink>
    </w:p>
    <w:p w:rsidR="00F2433F" w:rsidRDefault="00786E90">
      <w:pPr>
        <w:pStyle w:val="TOC2"/>
        <w:rPr>
          <w:rFonts w:eastAsiaTheme="minorEastAsia"/>
          <w:smallCaps w:val="0"/>
          <w:sz w:val="22"/>
        </w:rPr>
      </w:pPr>
      <w:hyperlink w:anchor="_Toc512608632" w:history="1">
        <w:r w:rsidR="00F2433F" w:rsidRPr="002A064F">
          <w:rPr>
            <w:rStyle w:val="Hyperlink"/>
          </w:rPr>
          <w:t>Microsoft Dynamics 365 Services</w:t>
        </w:r>
        <w:r w:rsidR="00F2433F">
          <w:tab/>
        </w:r>
        <w:r w:rsidR="00F2433F">
          <w:fldChar w:fldCharType="begin"/>
        </w:r>
        <w:r w:rsidR="00F2433F">
          <w:instrText xml:space="preserve"> PAGEREF _Toc512608632 \h </w:instrText>
        </w:r>
        <w:r w:rsidR="00F2433F">
          <w:fldChar w:fldCharType="separate"/>
        </w:r>
        <w:r w:rsidR="00F2433F">
          <w:t>69</w:t>
        </w:r>
        <w:r w:rsidR="00F2433F">
          <w:fldChar w:fldCharType="end"/>
        </w:r>
      </w:hyperlink>
    </w:p>
    <w:p w:rsidR="00F2433F" w:rsidRDefault="00786E90">
      <w:pPr>
        <w:pStyle w:val="TOC2"/>
        <w:rPr>
          <w:rFonts w:eastAsiaTheme="minorEastAsia"/>
          <w:smallCaps w:val="0"/>
          <w:sz w:val="22"/>
        </w:rPr>
      </w:pPr>
      <w:hyperlink w:anchor="_Toc512608633" w:history="1">
        <w:r w:rsidR="00F2433F" w:rsidRPr="002A064F">
          <w:rPr>
            <w:rStyle w:val="Hyperlink"/>
          </w:rPr>
          <w:t>Службы Office 365</w:t>
        </w:r>
        <w:r w:rsidR="00F2433F">
          <w:tab/>
        </w:r>
        <w:r w:rsidR="00F2433F">
          <w:fldChar w:fldCharType="begin"/>
        </w:r>
        <w:r w:rsidR="00F2433F">
          <w:instrText xml:space="preserve"> PAGEREF _Toc512608633 \h </w:instrText>
        </w:r>
        <w:r w:rsidR="00F2433F">
          <w:fldChar w:fldCharType="separate"/>
        </w:r>
        <w:r w:rsidR="00F2433F">
          <w:t>72</w:t>
        </w:r>
        <w:r w:rsidR="00F2433F">
          <w:fldChar w:fldCharType="end"/>
        </w:r>
      </w:hyperlink>
    </w:p>
    <w:p w:rsidR="00F2433F" w:rsidRDefault="00786E90">
      <w:pPr>
        <w:pStyle w:val="TOC3"/>
        <w:rPr>
          <w:rFonts w:eastAsiaTheme="minorEastAsia"/>
          <w:smallCaps w:val="0"/>
          <w:sz w:val="22"/>
        </w:rPr>
      </w:pPr>
      <w:hyperlink w:anchor="_Toc512608634" w:history="1">
        <w:r w:rsidR="00F2433F" w:rsidRPr="002A064F">
          <w:rPr>
            <w:rStyle w:val="Hyperlink"/>
          </w:rPr>
          <w:t>Приложения Office 365</w:t>
        </w:r>
        <w:r w:rsidR="00F2433F">
          <w:tab/>
        </w:r>
        <w:r w:rsidR="00F2433F">
          <w:fldChar w:fldCharType="begin"/>
        </w:r>
        <w:r w:rsidR="00F2433F">
          <w:instrText xml:space="preserve"> PAGEREF _Toc512608634 \h </w:instrText>
        </w:r>
        <w:r w:rsidR="00F2433F">
          <w:fldChar w:fldCharType="separate"/>
        </w:r>
        <w:r w:rsidR="00F2433F">
          <w:t>72</w:t>
        </w:r>
        <w:r w:rsidR="00F2433F">
          <w:fldChar w:fldCharType="end"/>
        </w:r>
      </w:hyperlink>
    </w:p>
    <w:p w:rsidR="00F2433F" w:rsidRDefault="00786E90">
      <w:pPr>
        <w:pStyle w:val="TOC3"/>
        <w:rPr>
          <w:rFonts w:eastAsiaTheme="minorEastAsia"/>
          <w:smallCaps w:val="0"/>
          <w:sz w:val="22"/>
        </w:rPr>
      </w:pPr>
      <w:hyperlink w:anchor="_Toc512608635" w:history="1">
        <w:r w:rsidR="00F2433F" w:rsidRPr="002A064F">
          <w:rPr>
            <w:rStyle w:val="Hyperlink"/>
          </w:rPr>
          <w:t>Наборы Office 365</w:t>
        </w:r>
        <w:r w:rsidR="00F2433F">
          <w:tab/>
        </w:r>
        <w:r w:rsidR="00F2433F">
          <w:fldChar w:fldCharType="begin"/>
        </w:r>
        <w:r w:rsidR="00F2433F">
          <w:instrText xml:space="preserve"> PAGEREF _Toc512608635 \h </w:instrText>
        </w:r>
        <w:r w:rsidR="00F2433F">
          <w:fldChar w:fldCharType="separate"/>
        </w:r>
        <w:r w:rsidR="00F2433F">
          <w:t>74</w:t>
        </w:r>
        <w:r w:rsidR="00F2433F">
          <w:fldChar w:fldCharType="end"/>
        </w:r>
      </w:hyperlink>
    </w:p>
    <w:p w:rsidR="00F2433F" w:rsidRDefault="00786E90">
      <w:pPr>
        <w:pStyle w:val="TOC3"/>
        <w:rPr>
          <w:rFonts w:eastAsiaTheme="minorEastAsia"/>
          <w:smallCaps w:val="0"/>
          <w:sz w:val="22"/>
        </w:rPr>
      </w:pPr>
      <w:hyperlink w:anchor="_Toc512608636" w:history="1">
        <w:r w:rsidR="00F2433F" w:rsidRPr="002A064F">
          <w:rPr>
            <w:rStyle w:val="Hyperlink"/>
          </w:rPr>
          <w:t>Office 365 Cloud App Security</w:t>
        </w:r>
        <w:r w:rsidR="00F2433F">
          <w:tab/>
        </w:r>
        <w:r w:rsidR="00F2433F">
          <w:fldChar w:fldCharType="begin"/>
        </w:r>
        <w:r w:rsidR="00F2433F">
          <w:instrText xml:space="preserve"> PAGEREF _Toc512608636 \h </w:instrText>
        </w:r>
        <w:r w:rsidR="00F2433F">
          <w:fldChar w:fldCharType="separate"/>
        </w:r>
        <w:r w:rsidR="00F2433F">
          <w:t>75</w:t>
        </w:r>
        <w:r w:rsidR="00F2433F">
          <w:fldChar w:fldCharType="end"/>
        </w:r>
      </w:hyperlink>
    </w:p>
    <w:p w:rsidR="00F2433F" w:rsidRDefault="00786E90">
      <w:pPr>
        <w:pStyle w:val="TOC3"/>
        <w:rPr>
          <w:rFonts w:eastAsiaTheme="minorEastAsia"/>
          <w:smallCaps w:val="0"/>
          <w:sz w:val="22"/>
        </w:rPr>
      </w:pPr>
      <w:hyperlink w:anchor="_Toc512608637" w:history="1">
        <w:r w:rsidR="00F2433F" w:rsidRPr="002A064F">
          <w:rPr>
            <w:rStyle w:val="Hyperlink"/>
          </w:rPr>
          <w:t>Microsoft MyAnalytics</w:t>
        </w:r>
        <w:r w:rsidR="00F2433F">
          <w:tab/>
        </w:r>
        <w:r w:rsidR="00F2433F">
          <w:fldChar w:fldCharType="begin"/>
        </w:r>
        <w:r w:rsidR="00F2433F">
          <w:instrText xml:space="preserve"> PAGEREF _Toc512608637 \h </w:instrText>
        </w:r>
        <w:r w:rsidR="00F2433F">
          <w:fldChar w:fldCharType="separate"/>
        </w:r>
        <w:r w:rsidR="00F2433F">
          <w:t>76</w:t>
        </w:r>
        <w:r w:rsidR="00F2433F">
          <w:fldChar w:fldCharType="end"/>
        </w:r>
      </w:hyperlink>
    </w:p>
    <w:p w:rsidR="00F2433F" w:rsidRDefault="00786E90">
      <w:pPr>
        <w:pStyle w:val="TOC3"/>
        <w:rPr>
          <w:rFonts w:eastAsiaTheme="minorEastAsia"/>
          <w:smallCaps w:val="0"/>
          <w:sz w:val="22"/>
        </w:rPr>
      </w:pPr>
      <w:hyperlink w:anchor="_Toc512608638" w:history="1">
        <w:r w:rsidR="00F2433F" w:rsidRPr="002A064F">
          <w:rPr>
            <w:rStyle w:val="Hyperlink"/>
          </w:rPr>
          <w:t>Office 365 Advanced Compliance</w:t>
        </w:r>
        <w:r w:rsidR="00F2433F">
          <w:tab/>
        </w:r>
        <w:r w:rsidR="00F2433F">
          <w:fldChar w:fldCharType="begin"/>
        </w:r>
        <w:r w:rsidR="00F2433F">
          <w:instrText xml:space="preserve"> PAGEREF _Toc512608638 \h </w:instrText>
        </w:r>
        <w:r w:rsidR="00F2433F">
          <w:fldChar w:fldCharType="separate"/>
        </w:r>
        <w:r w:rsidR="00F2433F">
          <w:t>76</w:t>
        </w:r>
        <w:r w:rsidR="00F2433F">
          <w:fldChar w:fldCharType="end"/>
        </w:r>
      </w:hyperlink>
    </w:p>
    <w:p w:rsidR="00F2433F" w:rsidRDefault="00786E90">
      <w:pPr>
        <w:pStyle w:val="TOC3"/>
        <w:rPr>
          <w:rFonts w:eastAsiaTheme="minorEastAsia"/>
          <w:smallCaps w:val="0"/>
          <w:sz w:val="22"/>
        </w:rPr>
      </w:pPr>
      <w:hyperlink w:anchor="_Toc512608639" w:history="1">
        <w:r w:rsidR="00F2433F" w:rsidRPr="002A064F">
          <w:rPr>
            <w:rStyle w:val="Hyperlink"/>
          </w:rPr>
          <w:t>Exchange Online</w:t>
        </w:r>
        <w:r w:rsidR="00F2433F">
          <w:tab/>
        </w:r>
        <w:r w:rsidR="00F2433F">
          <w:fldChar w:fldCharType="begin"/>
        </w:r>
        <w:r w:rsidR="00F2433F">
          <w:instrText xml:space="preserve"> PAGEREF _Toc512608639 \h </w:instrText>
        </w:r>
        <w:r w:rsidR="00F2433F">
          <w:fldChar w:fldCharType="separate"/>
        </w:r>
        <w:r w:rsidR="00F2433F">
          <w:t>76</w:t>
        </w:r>
        <w:r w:rsidR="00F2433F">
          <w:fldChar w:fldCharType="end"/>
        </w:r>
      </w:hyperlink>
    </w:p>
    <w:p w:rsidR="00F2433F" w:rsidRDefault="00786E90">
      <w:pPr>
        <w:pStyle w:val="TOC3"/>
        <w:rPr>
          <w:rFonts w:eastAsiaTheme="minorEastAsia"/>
          <w:smallCaps w:val="0"/>
          <w:sz w:val="22"/>
        </w:rPr>
      </w:pPr>
      <w:hyperlink w:anchor="_Toc512608640" w:history="1">
        <w:r w:rsidR="00F2433F" w:rsidRPr="002A064F">
          <w:rPr>
            <w:rStyle w:val="Hyperlink"/>
          </w:rPr>
          <w:t>OneDrive для бизнеса</w:t>
        </w:r>
        <w:r w:rsidR="00F2433F">
          <w:tab/>
        </w:r>
        <w:r w:rsidR="00F2433F">
          <w:fldChar w:fldCharType="begin"/>
        </w:r>
        <w:r w:rsidR="00F2433F">
          <w:instrText xml:space="preserve"> PAGEREF _Toc512608640 \h </w:instrText>
        </w:r>
        <w:r w:rsidR="00F2433F">
          <w:fldChar w:fldCharType="separate"/>
        </w:r>
        <w:r w:rsidR="00F2433F">
          <w:t>77</w:t>
        </w:r>
        <w:r w:rsidR="00F2433F">
          <w:fldChar w:fldCharType="end"/>
        </w:r>
      </w:hyperlink>
    </w:p>
    <w:p w:rsidR="00F2433F" w:rsidRDefault="00786E90">
      <w:pPr>
        <w:pStyle w:val="TOC3"/>
        <w:rPr>
          <w:rFonts w:eastAsiaTheme="minorEastAsia"/>
          <w:smallCaps w:val="0"/>
          <w:sz w:val="22"/>
        </w:rPr>
      </w:pPr>
      <w:hyperlink w:anchor="_Toc512608641" w:history="1">
        <w:r w:rsidR="00F2433F" w:rsidRPr="002A064F">
          <w:rPr>
            <w:rStyle w:val="Hyperlink"/>
          </w:rPr>
          <w:t>Project Online</w:t>
        </w:r>
        <w:r w:rsidR="00F2433F">
          <w:tab/>
        </w:r>
        <w:r w:rsidR="00F2433F">
          <w:fldChar w:fldCharType="begin"/>
        </w:r>
        <w:r w:rsidR="00F2433F">
          <w:instrText xml:space="preserve"> PAGEREF _Toc512608641 \h </w:instrText>
        </w:r>
        <w:r w:rsidR="00F2433F">
          <w:fldChar w:fldCharType="separate"/>
        </w:r>
        <w:r w:rsidR="00F2433F">
          <w:t>78</w:t>
        </w:r>
        <w:r w:rsidR="00F2433F">
          <w:fldChar w:fldCharType="end"/>
        </w:r>
      </w:hyperlink>
    </w:p>
    <w:p w:rsidR="00F2433F" w:rsidRDefault="00786E90">
      <w:pPr>
        <w:pStyle w:val="TOC3"/>
        <w:rPr>
          <w:rFonts w:eastAsiaTheme="minorEastAsia"/>
          <w:smallCaps w:val="0"/>
          <w:sz w:val="22"/>
        </w:rPr>
      </w:pPr>
      <w:hyperlink w:anchor="_Toc512608642" w:history="1">
        <w:r w:rsidR="00F2433F" w:rsidRPr="002A064F">
          <w:rPr>
            <w:rStyle w:val="Hyperlink"/>
          </w:rPr>
          <w:t>SharePoint Online</w:t>
        </w:r>
        <w:r w:rsidR="00F2433F">
          <w:tab/>
        </w:r>
        <w:r w:rsidR="00F2433F">
          <w:fldChar w:fldCharType="begin"/>
        </w:r>
        <w:r w:rsidR="00F2433F">
          <w:instrText xml:space="preserve"> PAGEREF _Toc512608642 \h </w:instrText>
        </w:r>
        <w:r w:rsidR="00F2433F">
          <w:fldChar w:fldCharType="separate"/>
        </w:r>
        <w:r w:rsidR="00F2433F">
          <w:t>78</w:t>
        </w:r>
        <w:r w:rsidR="00F2433F">
          <w:fldChar w:fldCharType="end"/>
        </w:r>
      </w:hyperlink>
    </w:p>
    <w:p w:rsidR="00F2433F" w:rsidRDefault="00786E90">
      <w:pPr>
        <w:pStyle w:val="TOC3"/>
        <w:rPr>
          <w:rFonts w:eastAsiaTheme="minorEastAsia"/>
          <w:smallCaps w:val="0"/>
          <w:sz w:val="22"/>
        </w:rPr>
      </w:pPr>
      <w:hyperlink w:anchor="_Toc512608643" w:history="1">
        <w:r w:rsidR="00F2433F" w:rsidRPr="002A064F">
          <w:rPr>
            <w:rStyle w:val="Hyperlink"/>
          </w:rPr>
          <w:t>Skype для бизнеса Online</w:t>
        </w:r>
        <w:r w:rsidR="00F2433F">
          <w:tab/>
        </w:r>
        <w:r w:rsidR="00F2433F">
          <w:fldChar w:fldCharType="begin"/>
        </w:r>
        <w:r w:rsidR="00F2433F">
          <w:instrText xml:space="preserve"> PAGEREF _Toc512608643 \h </w:instrText>
        </w:r>
        <w:r w:rsidR="00F2433F">
          <w:fldChar w:fldCharType="separate"/>
        </w:r>
        <w:r w:rsidR="00F2433F">
          <w:t>79</w:t>
        </w:r>
        <w:r w:rsidR="00F2433F">
          <w:fldChar w:fldCharType="end"/>
        </w:r>
      </w:hyperlink>
    </w:p>
    <w:p w:rsidR="00F2433F" w:rsidRDefault="00786E90">
      <w:pPr>
        <w:pStyle w:val="TOC3"/>
        <w:rPr>
          <w:rFonts w:eastAsiaTheme="minorEastAsia"/>
          <w:smallCaps w:val="0"/>
          <w:sz w:val="22"/>
        </w:rPr>
      </w:pPr>
      <w:hyperlink w:anchor="_Toc512608644" w:history="1">
        <w:r w:rsidR="00F2433F" w:rsidRPr="002A064F">
          <w:rPr>
            <w:rStyle w:val="Hyperlink"/>
          </w:rPr>
          <w:t>Workplace Analytics</w:t>
        </w:r>
        <w:r w:rsidR="00F2433F">
          <w:tab/>
        </w:r>
        <w:r w:rsidR="00F2433F">
          <w:fldChar w:fldCharType="begin"/>
        </w:r>
        <w:r w:rsidR="00F2433F">
          <w:instrText xml:space="preserve"> PAGEREF _Toc512608644 \h </w:instrText>
        </w:r>
        <w:r w:rsidR="00F2433F">
          <w:fldChar w:fldCharType="separate"/>
        </w:r>
        <w:r w:rsidR="00F2433F">
          <w:t>80</w:t>
        </w:r>
        <w:r w:rsidR="00F2433F">
          <w:fldChar w:fldCharType="end"/>
        </w:r>
      </w:hyperlink>
    </w:p>
    <w:p w:rsidR="00F2433F" w:rsidRDefault="00786E90">
      <w:pPr>
        <w:pStyle w:val="TOC2"/>
        <w:rPr>
          <w:rFonts w:eastAsiaTheme="minorEastAsia"/>
          <w:smallCaps w:val="0"/>
          <w:sz w:val="22"/>
        </w:rPr>
      </w:pPr>
      <w:hyperlink w:anchor="_Toc512608645" w:history="1">
        <w:r w:rsidR="00F2433F" w:rsidRPr="002A064F">
          <w:rPr>
            <w:rStyle w:val="Hyperlink"/>
          </w:rPr>
          <w:t>Другие веб-службы</w:t>
        </w:r>
        <w:r w:rsidR="00F2433F">
          <w:tab/>
        </w:r>
        <w:r w:rsidR="00F2433F">
          <w:fldChar w:fldCharType="begin"/>
        </w:r>
        <w:r w:rsidR="00F2433F">
          <w:instrText xml:space="preserve"> PAGEREF _Toc512608645 \h </w:instrText>
        </w:r>
        <w:r w:rsidR="00F2433F">
          <w:fldChar w:fldCharType="separate"/>
        </w:r>
        <w:r w:rsidR="00F2433F">
          <w:t>80</w:t>
        </w:r>
        <w:r w:rsidR="00F2433F">
          <w:fldChar w:fldCharType="end"/>
        </w:r>
      </w:hyperlink>
    </w:p>
    <w:p w:rsidR="00F2433F" w:rsidRDefault="00786E90">
      <w:pPr>
        <w:pStyle w:val="TOC3"/>
        <w:rPr>
          <w:rFonts w:eastAsiaTheme="minorEastAsia"/>
          <w:smallCaps w:val="0"/>
          <w:sz w:val="22"/>
        </w:rPr>
      </w:pPr>
      <w:hyperlink w:anchor="_Toc512608646" w:history="1">
        <w:r w:rsidR="00F2433F" w:rsidRPr="002A064F">
          <w:rPr>
            <w:rStyle w:val="Hyperlink"/>
          </w:rPr>
          <w:t>Bing Maps</w:t>
        </w:r>
        <w:r w:rsidR="00F2433F">
          <w:tab/>
        </w:r>
        <w:r w:rsidR="00F2433F">
          <w:fldChar w:fldCharType="begin"/>
        </w:r>
        <w:r w:rsidR="00F2433F">
          <w:instrText xml:space="preserve"> PAGEREF _Toc512608646 \h </w:instrText>
        </w:r>
        <w:r w:rsidR="00F2433F">
          <w:fldChar w:fldCharType="separate"/>
        </w:r>
        <w:r w:rsidR="00F2433F">
          <w:t>80</w:t>
        </w:r>
        <w:r w:rsidR="00F2433F">
          <w:fldChar w:fldCharType="end"/>
        </w:r>
      </w:hyperlink>
    </w:p>
    <w:p w:rsidR="00F2433F" w:rsidRDefault="00786E90">
      <w:pPr>
        <w:pStyle w:val="TOC3"/>
        <w:rPr>
          <w:rFonts w:eastAsiaTheme="minorEastAsia"/>
          <w:smallCaps w:val="0"/>
          <w:sz w:val="22"/>
        </w:rPr>
      </w:pPr>
      <w:hyperlink w:anchor="_Toc512608647" w:history="1">
        <w:r w:rsidR="00F2433F" w:rsidRPr="002A064F">
          <w:rPr>
            <w:rStyle w:val="Hyperlink"/>
          </w:rPr>
          <w:t>Business Application Platform</w:t>
        </w:r>
        <w:r w:rsidR="00F2433F">
          <w:tab/>
        </w:r>
        <w:r w:rsidR="00F2433F">
          <w:fldChar w:fldCharType="begin"/>
        </w:r>
        <w:r w:rsidR="00F2433F">
          <w:instrText xml:space="preserve"> PAGEREF _Toc512608647 \h </w:instrText>
        </w:r>
        <w:r w:rsidR="00F2433F">
          <w:fldChar w:fldCharType="separate"/>
        </w:r>
        <w:r w:rsidR="00F2433F">
          <w:t>81</w:t>
        </w:r>
        <w:r w:rsidR="00F2433F">
          <w:fldChar w:fldCharType="end"/>
        </w:r>
      </w:hyperlink>
    </w:p>
    <w:p w:rsidR="00F2433F" w:rsidRDefault="00786E90">
      <w:pPr>
        <w:pStyle w:val="TOC3"/>
        <w:rPr>
          <w:rFonts w:eastAsiaTheme="minorEastAsia"/>
          <w:smallCaps w:val="0"/>
          <w:sz w:val="22"/>
        </w:rPr>
      </w:pPr>
      <w:hyperlink w:anchor="_Toc512608648" w:history="1">
        <w:r w:rsidR="00F2433F" w:rsidRPr="002A064F">
          <w:rPr>
            <w:rStyle w:val="Hyperlink"/>
          </w:rPr>
          <w:t>Microsoft Kaizala Pro</w:t>
        </w:r>
        <w:r w:rsidR="00F2433F">
          <w:tab/>
        </w:r>
        <w:r w:rsidR="00F2433F">
          <w:fldChar w:fldCharType="begin"/>
        </w:r>
        <w:r w:rsidR="00F2433F">
          <w:instrText xml:space="preserve"> PAGEREF _Toc512608648 \h </w:instrText>
        </w:r>
        <w:r w:rsidR="00F2433F">
          <w:fldChar w:fldCharType="separate"/>
        </w:r>
        <w:r w:rsidR="00F2433F">
          <w:t>82</w:t>
        </w:r>
        <w:r w:rsidR="00F2433F">
          <w:fldChar w:fldCharType="end"/>
        </w:r>
      </w:hyperlink>
    </w:p>
    <w:p w:rsidR="00F2433F" w:rsidRDefault="00786E90">
      <w:pPr>
        <w:pStyle w:val="TOC3"/>
        <w:rPr>
          <w:rFonts w:eastAsiaTheme="minorEastAsia"/>
          <w:smallCaps w:val="0"/>
          <w:sz w:val="22"/>
        </w:rPr>
      </w:pPr>
      <w:hyperlink w:anchor="_Toc512608649" w:history="1">
        <w:r w:rsidR="00F2433F" w:rsidRPr="002A064F">
          <w:rPr>
            <w:rStyle w:val="Hyperlink"/>
          </w:rPr>
          <w:t>Microsoft Cloud App Security</w:t>
        </w:r>
        <w:r w:rsidR="00F2433F">
          <w:tab/>
        </w:r>
        <w:r w:rsidR="00F2433F">
          <w:fldChar w:fldCharType="begin"/>
        </w:r>
        <w:r w:rsidR="00F2433F">
          <w:instrText xml:space="preserve"> PAGEREF _Toc512608649 \h </w:instrText>
        </w:r>
        <w:r w:rsidR="00F2433F">
          <w:fldChar w:fldCharType="separate"/>
        </w:r>
        <w:r w:rsidR="00F2433F">
          <w:t>83</w:t>
        </w:r>
        <w:r w:rsidR="00F2433F">
          <w:fldChar w:fldCharType="end"/>
        </w:r>
      </w:hyperlink>
    </w:p>
    <w:p w:rsidR="00F2433F" w:rsidRDefault="00786E90">
      <w:pPr>
        <w:pStyle w:val="TOC3"/>
        <w:rPr>
          <w:rFonts w:eastAsiaTheme="minorEastAsia"/>
          <w:smallCaps w:val="0"/>
          <w:sz w:val="22"/>
        </w:rPr>
      </w:pPr>
      <w:hyperlink w:anchor="_Toc512608650" w:history="1">
        <w:r w:rsidR="00F2433F" w:rsidRPr="002A064F">
          <w:rPr>
            <w:rStyle w:val="Hyperlink"/>
          </w:rPr>
          <w:t>Microsoft Intune</w:t>
        </w:r>
        <w:r w:rsidR="00F2433F">
          <w:tab/>
        </w:r>
        <w:r w:rsidR="00F2433F">
          <w:fldChar w:fldCharType="begin"/>
        </w:r>
        <w:r w:rsidR="00F2433F">
          <w:instrText xml:space="preserve"> PAGEREF _Toc512608650 \h </w:instrText>
        </w:r>
        <w:r w:rsidR="00F2433F">
          <w:fldChar w:fldCharType="separate"/>
        </w:r>
        <w:r w:rsidR="00F2433F">
          <w:t>83</w:t>
        </w:r>
        <w:r w:rsidR="00F2433F">
          <w:fldChar w:fldCharType="end"/>
        </w:r>
      </w:hyperlink>
    </w:p>
    <w:p w:rsidR="00F2433F" w:rsidRDefault="00786E90">
      <w:pPr>
        <w:pStyle w:val="TOC3"/>
        <w:rPr>
          <w:rFonts w:eastAsiaTheme="minorEastAsia"/>
          <w:smallCaps w:val="0"/>
          <w:sz w:val="22"/>
        </w:rPr>
      </w:pPr>
      <w:hyperlink w:anchor="_Toc512608651" w:history="1">
        <w:r w:rsidR="00F2433F" w:rsidRPr="002A064F">
          <w:rPr>
            <w:rStyle w:val="Hyperlink"/>
          </w:rPr>
          <w:t>Microsoft Learning</w:t>
        </w:r>
        <w:r w:rsidR="00F2433F">
          <w:tab/>
        </w:r>
        <w:r w:rsidR="00F2433F">
          <w:fldChar w:fldCharType="begin"/>
        </w:r>
        <w:r w:rsidR="00F2433F">
          <w:instrText xml:space="preserve"> PAGEREF _Toc512608651 \h </w:instrText>
        </w:r>
        <w:r w:rsidR="00F2433F">
          <w:fldChar w:fldCharType="separate"/>
        </w:r>
        <w:r w:rsidR="00F2433F">
          <w:t>84</w:t>
        </w:r>
        <w:r w:rsidR="00F2433F">
          <w:fldChar w:fldCharType="end"/>
        </w:r>
      </w:hyperlink>
    </w:p>
    <w:p w:rsidR="00F2433F" w:rsidRDefault="00786E90">
      <w:pPr>
        <w:pStyle w:val="TOC3"/>
        <w:rPr>
          <w:rFonts w:eastAsiaTheme="minorEastAsia"/>
          <w:smallCaps w:val="0"/>
          <w:sz w:val="22"/>
        </w:rPr>
      </w:pPr>
      <w:hyperlink w:anchor="_Toc512608652" w:history="1">
        <w:r w:rsidR="00F2433F" w:rsidRPr="002A064F">
          <w:rPr>
            <w:rStyle w:val="Hyperlink"/>
          </w:rPr>
          <w:t>Minecraft: Education Edition</w:t>
        </w:r>
        <w:r w:rsidR="00F2433F">
          <w:tab/>
        </w:r>
        <w:r w:rsidR="00F2433F">
          <w:fldChar w:fldCharType="begin"/>
        </w:r>
        <w:r w:rsidR="00F2433F">
          <w:instrText xml:space="preserve"> PAGEREF _Toc512608652 \h </w:instrText>
        </w:r>
        <w:r w:rsidR="00F2433F">
          <w:fldChar w:fldCharType="separate"/>
        </w:r>
        <w:r w:rsidR="00F2433F">
          <w:t>84</w:t>
        </w:r>
        <w:r w:rsidR="00F2433F">
          <w:fldChar w:fldCharType="end"/>
        </w:r>
      </w:hyperlink>
    </w:p>
    <w:p w:rsidR="00F2433F" w:rsidRDefault="00786E90">
      <w:pPr>
        <w:pStyle w:val="TOC1"/>
        <w:rPr>
          <w:rFonts w:eastAsiaTheme="minorEastAsia"/>
          <w:b w:val="0"/>
          <w:caps w:val="0"/>
          <w:noProof/>
          <w:sz w:val="22"/>
          <w:szCs w:val="22"/>
        </w:rPr>
      </w:pPr>
      <w:hyperlink w:anchor="_Toc512608653" w:history="1">
        <w:r w:rsidR="00F2433F" w:rsidRPr="002A064F">
          <w:rPr>
            <w:rStyle w:val="Hyperlink"/>
            <w:noProof/>
          </w:rPr>
          <w:t>Глоссарий</w:t>
        </w:r>
        <w:r w:rsidR="00F2433F">
          <w:rPr>
            <w:noProof/>
          </w:rPr>
          <w:tab/>
        </w:r>
        <w:r w:rsidR="00F2433F">
          <w:rPr>
            <w:noProof/>
          </w:rPr>
          <w:fldChar w:fldCharType="begin"/>
        </w:r>
        <w:r w:rsidR="00F2433F">
          <w:rPr>
            <w:noProof/>
          </w:rPr>
          <w:instrText xml:space="preserve"> PAGEREF _Toc512608653 \h </w:instrText>
        </w:r>
        <w:r w:rsidR="00F2433F">
          <w:rPr>
            <w:noProof/>
          </w:rPr>
        </w:r>
        <w:r w:rsidR="00F2433F">
          <w:rPr>
            <w:noProof/>
          </w:rPr>
          <w:fldChar w:fldCharType="separate"/>
        </w:r>
        <w:r w:rsidR="00F2433F">
          <w:rPr>
            <w:noProof/>
          </w:rPr>
          <w:t>86</w:t>
        </w:r>
        <w:r w:rsidR="00F2433F">
          <w:rPr>
            <w:noProof/>
          </w:rPr>
          <w:fldChar w:fldCharType="end"/>
        </w:r>
      </w:hyperlink>
    </w:p>
    <w:p w:rsidR="00F2433F" w:rsidRDefault="00786E90">
      <w:pPr>
        <w:pStyle w:val="TOC2"/>
        <w:rPr>
          <w:rFonts w:eastAsiaTheme="minorEastAsia"/>
          <w:smallCaps w:val="0"/>
          <w:sz w:val="22"/>
        </w:rPr>
      </w:pPr>
      <w:hyperlink w:anchor="_Toc512608654" w:history="1">
        <w:r w:rsidR="00F2433F" w:rsidRPr="002A064F">
          <w:rPr>
            <w:rStyle w:val="Hyperlink"/>
          </w:rPr>
          <w:t>Характеристики</w:t>
        </w:r>
        <w:r w:rsidR="00F2433F">
          <w:tab/>
        </w:r>
        <w:r w:rsidR="00F2433F">
          <w:fldChar w:fldCharType="begin"/>
        </w:r>
        <w:r w:rsidR="00F2433F">
          <w:instrText xml:space="preserve"> PAGEREF _Toc512608654 \h </w:instrText>
        </w:r>
        <w:r w:rsidR="00F2433F">
          <w:fldChar w:fldCharType="separate"/>
        </w:r>
        <w:r w:rsidR="00F2433F">
          <w:t>86</w:t>
        </w:r>
        <w:r w:rsidR="00F2433F">
          <w:fldChar w:fldCharType="end"/>
        </w:r>
      </w:hyperlink>
    </w:p>
    <w:p w:rsidR="00F2433F" w:rsidRDefault="00786E90">
      <w:pPr>
        <w:pStyle w:val="TOC2"/>
        <w:rPr>
          <w:rFonts w:eastAsiaTheme="minorEastAsia"/>
          <w:smallCaps w:val="0"/>
          <w:sz w:val="22"/>
        </w:rPr>
      </w:pPr>
      <w:hyperlink w:anchor="_Toc512608655" w:history="1">
        <w:r w:rsidR="00F2433F" w:rsidRPr="002A064F">
          <w:rPr>
            <w:rStyle w:val="Hyperlink"/>
          </w:rPr>
          <w:t>Значения ячеек</w:t>
        </w:r>
        <w:r w:rsidR="00F2433F">
          <w:tab/>
        </w:r>
        <w:r w:rsidR="00F2433F">
          <w:fldChar w:fldCharType="begin"/>
        </w:r>
        <w:r w:rsidR="00F2433F">
          <w:instrText xml:space="preserve"> PAGEREF _Toc512608655 \h </w:instrText>
        </w:r>
        <w:r w:rsidR="00F2433F">
          <w:fldChar w:fldCharType="separate"/>
        </w:r>
        <w:r w:rsidR="00F2433F">
          <w:t>87</w:t>
        </w:r>
        <w:r w:rsidR="00F2433F">
          <w:fldChar w:fldCharType="end"/>
        </w:r>
      </w:hyperlink>
    </w:p>
    <w:p w:rsidR="00F2433F" w:rsidRDefault="00786E90">
      <w:pPr>
        <w:pStyle w:val="TOC2"/>
        <w:rPr>
          <w:rFonts w:eastAsiaTheme="minorEastAsia"/>
          <w:smallCaps w:val="0"/>
          <w:sz w:val="22"/>
        </w:rPr>
      </w:pPr>
      <w:hyperlink w:anchor="_Toc512608656" w:history="1">
        <w:r w:rsidR="00F2433F" w:rsidRPr="002A064F">
          <w:rPr>
            <w:rStyle w:val="Hyperlink"/>
          </w:rPr>
          <w:t>Заголовки столбцов</w:t>
        </w:r>
        <w:r w:rsidR="00F2433F">
          <w:tab/>
        </w:r>
        <w:r w:rsidR="00F2433F">
          <w:fldChar w:fldCharType="begin"/>
        </w:r>
        <w:r w:rsidR="00F2433F">
          <w:instrText xml:space="preserve"> PAGEREF _Toc512608656 \h </w:instrText>
        </w:r>
        <w:r w:rsidR="00F2433F">
          <w:fldChar w:fldCharType="separate"/>
        </w:r>
        <w:r w:rsidR="00F2433F">
          <w:t>88</w:t>
        </w:r>
        <w:r w:rsidR="00F2433F">
          <w:fldChar w:fldCharType="end"/>
        </w:r>
      </w:hyperlink>
    </w:p>
    <w:p w:rsidR="00F2433F" w:rsidRDefault="00786E90">
      <w:pPr>
        <w:pStyle w:val="TOC2"/>
        <w:rPr>
          <w:rFonts w:eastAsiaTheme="minorEastAsia"/>
          <w:smallCaps w:val="0"/>
          <w:sz w:val="22"/>
        </w:rPr>
      </w:pPr>
      <w:hyperlink w:anchor="_Toc512608657" w:history="1">
        <w:r w:rsidR="00F2433F" w:rsidRPr="002A064F">
          <w:rPr>
            <w:rStyle w:val="Hyperlink"/>
          </w:rPr>
          <w:t>Определения</w:t>
        </w:r>
        <w:r w:rsidR="00F2433F">
          <w:tab/>
        </w:r>
        <w:r w:rsidR="00F2433F">
          <w:fldChar w:fldCharType="begin"/>
        </w:r>
        <w:r w:rsidR="00F2433F">
          <w:instrText xml:space="preserve"> PAGEREF _Toc512608657 \h </w:instrText>
        </w:r>
        <w:r w:rsidR="00F2433F">
          <w:fldChar w:fldCharType="separate"/>
        </w:r>
        <w:r w:rsidR="00F2433F">
          <w:t>89</w:t>
        </w:r>
        <w:r w:rsidR="00F2433F">
          <w:fldChar w:fldCharType="end"/>
        </w:r>
      </w:hyperlink>
    </w:p>
    <w:p w:rsidR="00F2433F" w:rsidRDefault="00786E90">
      <w:pPr>
        <w:pStyle w:val="TOC1"/>
        <w:rPr>
          <w:rFonts w:eastAsiaTheme="minorEastAsia"/>
          <w:b w:val="0"/>
          <w:caps w:val="0"/>
          <w:noProof/>
          <w:sz w:val="22"/>
          <w:szCs w:val="22"/>
        </w:rPr>
      </w:pPr>
      <w:hyperlink w:anchor="_Toc512608658" w:history="1">
        <w:r w:rsidR="00F2433F" w:rsidRPr="002A064F">
          <w:rPr>
            <w:rStyle w:val="Hyperlink"/>
            <w:noProof/>
          </w:rPr>
          <w:t>Приложение А — Лицензия, соответствующая клиентской лицензии CAL или клиентской лицензии на управление ML</w:t>
        </w:r>
        <w:r w:rsidR="00F2433F">
          <w:rPr>
            <w:noProof/>
          </w:rPr>
          <w:tab/>
        </w:r>
        <w:r w:rsidR="00F2433F">
          <w:rPr>
            <w:noProof/>
          </w:rPr>
          <w:fldChar w:fldCharType="begin"/>
        </w:r>
        <w:r w:rsidR="00F2433F">
          <w:rPr>
            <w:noProof/>
          </w:rPr>
          <w:instrText xml:space="preserve"> PAGEREF _Toc512608658 \h </w:instrText>
        </w:r>
        <w:r w:rsidR="00F2433F">
          <w:rPr>
            <w:noProof/>
          </w:rPr>
        </w:r>
        <w:r w:rsidR="00F2433F">
          <w:rPr>
            <w:noProof/>
          </w:rPr>
          <w:fldChar w:fldCharType="separate"/>
        </w:r>
        <w:r w:rsidR="00F2433F">
          <w:rPr>
            <w:noProof/>
          </w:rPr>
          <w:t>92</w:t>
        </w:r>
        <w:r w:rsidR="00F2433F">
          <w:rPr>
            <w:noProof/>
          </w:rPr>
          <w:fldChar w:fldCharType="end"/>
        </w:r>
      </w:hyperlink>
    </w:p>
    <w:p w:rsidR="00F2433F" w:rsidRDefault="00786E90">
      <w:pPr>
        <w:pStyle w:val="TOC1"/>
        <w:rPr>
          <w:rFonts w:eastAsiaTheme="minorEastAsia"/>
          <w:b w:val="0"/>
          <w:caps w:val="0"/>
          <w:noProof/>
          <w:sz w:val="22"/>
          <w:szCs w:val="22"/>
        </w:rPr>
      </w:pPr>
      <w:hyperlink w:anchor="_Toc512608659" w:history="1">
        <w:r w:rsidR="00F2433F" w:rsidRPr="002A064F">
          <w:rPr>
            <w:rStyle w:val="Hyperlink"/>
            <w:noProof/>
          </w:rPr>
          <w:t>Приложение Б — О Software Assurance</w:t>
        </w:r>
        <w:r w:rsidR="00F2433F">
          <w:rPr>
            <w:noProof/>
          </w:rPr>
          <w:tab/>
        </w:r>
        <w:r w:rsidR="00F2433F">
          <w:rPr>
            <w:noProof/>
          </w:rPr>
          <w:fldChar w:fldCharType="begin"/>
        </w:r>
        <w:r w:rsidR="00F2433F">
          <w:rPr>
            <w:noProof/>
          </w:rPr>
          <w:instrText xml:space="preserve"> PAGEREF _Toc512608659 \h </w:instrText>
        </w:r>
        <w:r w:rsidR="00F2433F">
          <w:rPr>
            <w:noProof/>
          </w:rPr>
        </w:r>
        <w:r w:rsidR="00F2433F">
          <w:rPr>
            <w:noProof/>
          </w:rPr>
          <w:fldChar w:fldCharType="separate"/>
        </w:r>
        <w:r w:rsidR="00F2433F">
          <w:rPr>
            <w:noProof/>
          </w:rPr>
          <w:t>94</w:t>
        </w:r>
        <w:r w:rsidR="00F2433F">
          <w:rPr>
            <w:noProof/>
          </w:rPr>
          <w:fldChar w:fldCharType="end"/>
        </w:r>
      </w:hyperlink>
    </w:p>
    <w:p w:rsidR="00F2433F" w:rsidRDefault="00786E90">
      <w:pPr>
        <w:pStyle w:val="TOC2"/>
        <w:rPr>
          <w:rFonts w:eastAsiaTheme="minorEastAsia"/>
          <w:smallCaps w:val="0"/>
          <w:sz w:val="22"/>
        </w:rPr>
      </w:pPr>
      <w:hyperlink w:anchor="_Toc512608660" w:history="1">
        <w:r w:rsidR="00F2433F" w:rsidRPr="002A064F">
          <w:rPr>
            <w:rStyle w:val="Hyperlink"/>
          </w:rPr>
          <w:t>Приобретение Software Assurance</w:t>
        </w:r>
        <w:r w:rsidR="00F2433F">
          <w:tab/>
        </w:r>
        <w:r w:rsidR="00F2433F">
          <w:fldChar w:fldCharType="begin"/>
        </w:r>
        <w:r w:rsidR="00F2433F">
          <w:instrText xml:space="preserve"> PAGEREF _Toc512608660 \h </w:instrText>
        </w:r>
        <w:r w:rsidR="00F2433F">
          <w:fldChar w:fldCharType="separate"/>
        </w:r>
        <w:r w:rsidR="00F2433F">
          <w:t>94</w:t>
        </w:r>
        <w:r w:rsidR="00F2433F">
          <w:fldChar w:fldCharType="end"/>
        </w:r>
      </w:hyperlink>
    </w:p>
    <w:p w:rsidR="00F2433F" w:rsidRDefault="00786E90">
      <w:pPr>
        <w:pStyle w:val="TOC2"/>
        <w:rPr>
          <w:rFonts w:eastAsiaTheme="minorEastAsia"/>
          <w:smallCaps w:val="0"/>
          <w:sz w:val="22"/>
        </w:rPr>
      </w:pPr>
      <w:hyperlink w:anchor="_Toc512608661" w:history="1">
        <w:r w:rsidR="00F2433F" w:rsidRPr="002A064F">
          <w:rPr>
            <w:rStyle w:val="Hyperlink"/>
          </w:rPr>
          <w:t>Возобновление действия Software Assurance</w:t>
        </w:r>
        <w:r w:rsidR="00F2433F">
          <w:tab/>
        </w:r>
        <w:r w:rsidR="00F2433F">
          <w:fldChar w:fldCharType="begin"/>
        </w:r>
        <w:r w:rsidR="00F2433F">
          <w:instrText xml:space="preserve"> PAGEREF _Toc512608661 \h </w:instrText>
        </w:r>
        <w:r w:rsidR="00F2433F">
          <w:fldChar w:fldCharType="separate"/>
        </w:r>
        <w:r w:rsidR="00F2433F">
          <w:t>94</w:t>
        </w:r>
        <w:r w:rsidR="00F2433F">
          <w:fldChar w:fldCharType="end"/>
        </w:r>
      </w:hyperlink>
    </w:p>
    <w:p w:rsidR="00F2433F" w:rsidRDefault="00786E90">
      <w:pPr>
        <w:pStyle w:val="TOC2"/>
        <w:rPr>
          <w:rFonts w:eastAsiaTheme="minorEastAsia"/>
          <w:smallCaps w:val="0"/>
          <w:sz w:val="22"/>
        </w:rPr>
      </w:pPr>
      <w:hyperlink w:anchor="_Toc512608662" w:history="1">
        <w:r w:rsidR="00F2433F" w:rsidRPr="002A064F">
          <w:rPr>
            <w:rStyle w:val="Hyperlink"/>
          </w:rPr>
          <w:t>Лицензия на переход для остановленных продуктов или продуктов, жизненный цикл которых закончился</w:t>
        </w:r>
        <w:r w:rsidR="00F2433F">
          <w:tab/>
        </w:r>
        <w:r w:rsidR="00F2433F">
          <w:fldChar w:fldCharType="begin"/>
        </w:r>
        <w:r w:rsidR="00F2433F">
          <w:instrText xml:space="preserve"> PAGEREF _Toc512608662 \h </w:instrText>
        </w:r>
        <w:r w:rsidR="00F2433F">
          <w:fldChar w:fldCharType="separate"/>
        </w:r>
        <w:r w:rsidR="00F2433F">
          <w:t>95</w:t>
        </w:r>
        <w:r w:rsidR="00F2433F">
          <w:fldChar w:fldCharType="end"/>
        </w:r>
      </w:hyperlink>
    </w:p>
    <w:p w:rsidR="00F2433F" w:rsidRDefault="00786E90">
      <w:pPr>
        <w:pStyle w:val="TOC2"/>
        <w:rPr>
          <w:rFonts w:eastAsiaTheme="minorEastAsia"/>
          <w:smallCaps w:val="0"/>
          <w:sz w:val="22"/>
        </w:rPr>
      </w:pPr>
      <w:hyperlink w:anchor="_Toc512608663" w:history="1">
        <w:r w:rsidR="00F2433F" w:rsidRPr="002A064F">
          <w:rPr>
            <w:rStyle w:val="Hyperlink"/>
          </w:rPr>
          <w:t>Преимущества в рамках программы Software Assurance</w:t>
        </w:r>
        <w:r w:rsidR="00F2433F">
          <w:tab/>
        </w:r>
        <w:r w:rsidR="00F2433F">
          <w:fldChar w:fldCharType="begin"/>
        </w:r>
        <w:r w:rsidR="00F2433F">
          <w:instrText xml:space="preserve"> PAGEREF _Toc512608663 \h </w:instrText>
        </w:r>
        <w:r w:rsidR="00F2433F">
          <w:fldChar w:fldCharType="separate"/>
        </w:r>
        <w:r w:rsidR="00F2433F">
          <w:t>96</w:t>
        </w:r>
        <w:r w:rsidR="00F2433F">
          <w:fldChar w:fldCharType="end"/>
        </w:r>
      </w:hyperlink>
    </w:p>
    <w:p w:rsidR="00F2433F" w:rsidRDefault="00786E90">
      <w:pPr>
        <w:pStyle w:val="TOC1"/>
        <w:rPr>
          <w:rFonts w:eastAsiaTheme="minorEastAsia"/>
          <w:b w:val="0"/>
          <w:caps w:val="0"/>
          <w:noProof/>
          <w:sz w:val="22"/>
          <w:szCs w:val="22"/>
        </w:rPr>
      </w:pPr>
      <w:hyperlink w:anchor="_Toc512608664" w:history="1">
        <w:r w:rsidR="00F2433F" w:rsidRPr="002A064F">
          <w:rPr>
            <w:rStyle w:val="Hyperlink"/>
            <w:noProof/>
          </w:rPr>
          <w:t>Приложение C — Лицензии Add-on на веб-службы и другие переходные лицензии</w:t>
        </w:r>
        <w:r w:rsidR="00F2433F">
          <w:rPr>
            <w:noProof/>
          </w:rPr>
          <w:tab/>
        </w:r>
        <w:r w:rsidR="00F2433F">
          <w:rPr>
            <w:noProof/>
          </w:rPr>
          <w:fldChar w:fldCharType="begin"/>
        </w:r>
        <w:r w:rsidR="00F2433F">
          <w:rPr>
            <w:noProof/>
          </w:rPr>
          <w:instrText xml:space="preserve"> PAGEREF _Toc512608664 \h </w:instrText>
        </w:r>
        <w:r w:rsidR="00F2433F">
          <w:rPr>
            <w:noProof/>
          </w:rPr>
        </w:r>
        <w:r w:rsidR="00F2433F">
          <w:rPr>
            <w:noProof/>
          </w:rPr>
          <w:fldChar w:fldCharType="separate"/>
        </w:r>
        <w:r w:rsidR="00F2433F">
          <w:rPr>
            <w:noProof/>
          </w:rPr>
          <w:t>108</w:t>
        </w:r>
        <w:r w:rsidR="00F2433F">
          <w:rPr>
            <w:noProof/>
          </w:rPr>
          <w:fldChar w:fldCharType="end"/>
        </w:r>
      </w:hyperlink>
    </w:p>
    <w:p w:rsidR="00F2433F" w:rsidRDefault="00786E90">
      <w:pPr>
        <w:pStyle w:val="TOC2"/>
        <w:rPr>
          <w:rFonts w:eastAsiaTheme="minorEastAsia"/>
          <w:smallCaps w:val="0"/>
          <w:sz w:val="22"/>
        </w:rPr>
      </w:pPr>
      <w:hyperlink w:anchor="_Toc512608665" w:history="1">
        <w:r w:rsidR="00F2433F" w:rsidRPr="002A064F">
          <w:rPr>
            <w:rStyle w:val="Hyperlink"/>
          </w:rPr>
          <w:t>Лицензии Add-on</w:t>
        </w:r>
        <w:r w:rsidR="00F2433F">
          <w:tab/>
        </w:r>
        <w:r w:rsidR="00F2433F">
          <w:fldChar w:fldCharType="begin"/>
        </w:r>
        <w:r w:rsidR="00F2433F">
          <w:instrText xml:space="preserve"> PAGEREF _Toc512608665 \h </w:instrText>
        </w:r>
        <w:r w:rsidR="00F2433F">
          <w:fldChar w:fldCharType="separate"/>
        </w:r>
        <w:r w:rsidR="00F2433F">
          <w:t>108</w:t>
        </w:r>
        <w:r w:rsidR="00F2433F">
          <w:fldChar w:fldCharType="end"/>
        </w:r>
      </w:hyperlink>
    </w:p>
    <w:p w:rsidR="00F2433F" w:rsidRDefault="00786E90">
      <w:pPr>
        <w:pStyle w:val="TOC3"/>
        <w:rPr>
          <w:rFonts w:eastAsiaTheme="minorEastAsia"/>
          <w:smallCaps w:val="0"/>
          <w:sz w:val="22"/>
        </w:rPr>
      </w:pPr>
      <w:hyperlink w:anchor="_Toc512608666" w:history="1">
        <w:r w:rsidR="00F2433F" w:rsidRPr="002A064F">
          <w:rPr>
            <w:rStyle w:val="Hyperlink"/>
          </w:rPr>
          <w:t>Операционная система Windows для настольных компьютеров</w:t>
        </w:r>
        <w:r w:rsidR="00F2433F">
          <w:tab/>
        </w:r>
        <w:r w:rsidR="00F2433F">
          <w:fldChar w:fldCharType="begin"/>
        </w:r>
        <w:r w:rsidR="00F2433F">
          <w:instrText xml:space="preserve"> PAGEREF _Toc512608666 \h </w:instrText>
        </w:r>
        <w:r w:rsidR="00F2433F">
          <w:fldChar w:fldCharType="separate"/>
        </w:r>
        <w:r w:rsidR="00F2433F">
          <w:t>108</w:t>
        </w:r>
        <w:r w:rsidR="00F2433F">
          <w:fldChar w:fldCharType="end"/>
        </w:r>
      </w:hyperlink>
    </w:p>
    <w:p w:rsidR="00F2433F" w:rsidRDefault="00786E90">
      <w:pPr>
        <w:pStyle w:val="TOC3"/>
        <w:rPr>
          <w:rFonts w:eastAsiaTheme="minorEastAsia"/>
          <w:smallCaps w:val="0"/>
          <w:sz w:val="22"/>
        </w:rPr>
      </w:pPr>
      <w:hyperlink w:anchor="_Toc512608667" w:history="1">
        <w:r w:rsidR="00F2433F" w:rsidRPr="002A064F">
          <w:rPr>
            <w:rStyle w:val="Hyperlink"/>
          </w:rPr>
          <w:t>Microsoft Operations Management and Security</w:t>
        </w:r>
        <w:r w:rsidR="00F2433F">
          <w:tab/>
        </w:r>
        <w:r w:rsidR="00F2433F">
          <w:fldChar w:fldCharType="begin"/>
        </w:r>
        <w:r w:rsidR="00F2433F">
          <w:instrText xml:space="preserve"> PAGEREF _Toc512608667 \h </w:instrText>
        </w:r>
        <w:r w:rsidR="00F2433F">
          <w:fldChar w:fldCharType="separate"/>
        </w:r>
        <w:r w:rsidR="00F2433F">
          <w:t>108</w:t>
        </w:r>
        <w:r w:rsidR="00F2433F">
          <w:fldChar w:fldCharType="end"/>
        </w:r>
      </w:hyperlink>
    </w:p>
    <w:p w:rsidR="00F2433F" w:rsidRDefault="00786E90">
      <w:pPr>
        <w:pStyle w:val="TOC3"/>
        <w:rPr>
          <w:rFonts w:eastAsiaTheme="minorEastAsia"/>
          <w:smallCaps w:val="0"/>
          <w:sz w:val="22"/>
        </w:rPr>
      </w:pPr>
      <w:hyperlink w:anchor="_Toc512608668" w:history="1">
        <w:r w:rsidR="00F2433F" w:rsidRPr="002A064F">
          <w:rPr>
            <w:rStyle w:val="Hyperlink"/>
          </w:rPr>
          <w:t>Планы пользователей Microsoft Azure</w:t>
        </w:r>
        <w:r w:rsidR="00F2433F">
          <w:tab/>
        </w:r>
        <w:r w:rsidR="00F2433F">
          <w:fldChar w:fldCharType="begin"/>
        </w:r>
        <w:r w:rsidR="00F2433F">
          <w:instrText xml:space="preserve"> PAGEREF _Toc512608668 \h </w:instrText>
        </w:r>
        <w:r w:rsidR="00F2433F">
          <w:fldChar w:fldCharType="separate"/>
        </w:r>
        <w:r w:rsidR="00F2433F">
          <w:t>109</w:t>
        </w:r>
        <w:r w:rsidR="00F2433F">
          <w:fldChar w:fldCharType="end"/>
        </w:r>
      </w:hyperlink>
    </w:p>
    <w:p w:rsidR="00F2433F" w:rsidRDefault="00786E90">
      <w:pPr>
        <w:pStyle w:val="TOC3"/>
        <w:rPr>
          <w:rFonts w:eastAsiaTheme="minorEastAsia"/>
          <w:smallCaps w:val="0"/>
          <w:sz w:val="22"/>
        </w:rPr>
      </w:pPr>
      <w:hyperlink w:anchor="_Toc512608669" w:history="1">
        <w:r w:rsidR="00F2433F" w:rsidRPr="002A064F">
          <w:rPr>
            <w:rStyle w:val="Hyperlink"/>
          </w:rPr>
          <w:t>Microsoft 365</w:t>
        </w:r>
        <w:r w:rsidR="00F2433F">
          <w:tab/>
        </w:r>
        <w:r w:rsidR="00F2433F">
          <w:fldChar w:fldCharType="begin"/>
        </w:r>
        <w:r w:rsidR="00F2433F">
          <w:instrText xml:space="preserve"> PAGEREF _Toc512608669 \h </w:instrText>
        </w:r>
        <w:r w:rsidR="00F2433F">
          <w:fldChar w:fldCharType="separate"/>
        </w:r>
        <w:r w:rsidR="00F2433F">
          <w:t>109</w:t>
        </w:r>
        <w:r w:rsidR="00F2433F">
          <w:fldChar w:fldCharType="end"/>
        </w:r>
      </w:hyperlink>
    </w:p>
    <w:p w:rsidR="00F2433F" w:rsidRDefault="00786E90">
      <w:pPr>
        <w:pStyle w:val="TOC3"/>
        <w:rPr>
          <w:rFonts w:eastAsiaTheme="minorEastAsia"/>
          <w:smallCaps w:val="0"/>
          <w:sz w:val="22"/>
        </w:rPr>
      </w:pPr>
      <w:hyperlink w:anchor="_Toc512608670" w:history="1">
        <w:r w:rsidR="00F2433F" w:rsidRPr="002A064F">
          <w:rPr>
            <w:rStyle w:val="Hyperlink"/>
          </w:rPr>
          <w:t>Enterprise Mobility + Security</w:t>
        </w:r>
        <w:r w:rsidR="00F2433F">
          <w:tab/>
        </w:r>
        <w:r w:rsidR="00F2433F">
          <w:fldChar w:fldCharType="begin"/>
        </w:r>
        <w:r w:rsidR="00F2433F">
          <w:instrText xml:space="preserve"> PAGEREF _Toc512608670 \h </w:instrText>
        </w:r>
        <w:r w:rsidR="00F2433F">
          <w:fldChar w:fldCharType="separate"/>
        </w:r>
        <w:r w:rsidR="00F2433F">
          <w:t>109</w:t>
        </w:r>
        <w:r w:rsidR="00F2433F">
          <w:fldChar w:fldCharType="end"/>
        </w:r>
      </w:hyperlink>
    </w:p>
    <w:p w:rsidR="00F2433F" w:rsidRDefault="00786E90">
      <w:pPr>
        <w:pStyle w:val="TOC3"/>
        <w:rPr>
          <w:rFonts w:eastAsiaTheme="minorEastAsia"/>
          <w:smallCaps w:val="0"/>
          <w:sz w:val="22"/>
        </w:rPr>
      </w:pPr>
      <w:hyperlink w:anchor="_Toc512608671" w:history="1">
        <w:r w:rsidR="00F2433F" w:rsidRPr="002A064F">
          <w:rPr>
            <w:rStyle w:val="Hyperlink"/>
          </w:rPr>
          <w:t>Microsoft Dynamics 365 Services</w:t>
        </w:r>
        <w:r w:rsidR="00F2433F">
          <w:tab/>
        </w:r>
        <w:r w:rsidR="00F2433F">
          <w:fldChar w:fldCharType="begin"/>
        </w:r>
        <w:r w:rsidR="00F2433F">
          <w:instrText xml:space="preserve"> PAGEREF _Toc512608671 \h </w:instrText>
        </w:r>
        <w:r w:rsidR="00F2433F">
          <w:fldChar w:fldCharType="separate"/>
        </w:r>
        <w:r w:rsidR="00F2433F">
          <w:t>109</w:t>
        </w:r>
        <w:r w:rsidR="00F2433F">
          <w:fldChar w:fldCharType="end"/>
        </w:r>
      </w:hyperlink>
    </w:p>
    <w:p w:rsidR="00F2433F" w:rsidRDefault="00786E90">
      <w:pPr>
        <w:pStyle w:val="TOC3"/>
        <w:rPr>
          <w:rFonts w:eastAsiaTheme="minorEastAsia"/>
          <w:smallCaps w:val="0"/>
          <w:sz w:val="22"/>
        </w:rPr>
      </w:pPr>
      <w:hyperlink w:anchor="_Toc512608672" w:history="1">
        <w:r w:rsidR="00F2433F" w:rsidRPr="002A064F">
          <w:rPr>
            <w:rStyle w:val="Hyperlink"/>
          </w:rPr>
          <w:t>Приложения Office 365</w:t>
        </w:r>
        <w:r w:rsidR="00F2433F">
          <w:tab/>
        </w:r>
        <w:r w:rsidR="00F2433F">
          <w:fldChar w:fldCharType="begin"/>
        </w:r>
        <w:r w:rsidR="00F2433F">
          <w:instrText xml:space="preserve"> PAGEREF _Toc512608672 \h </w:instrText>
        </w:r>
        <w:r w:rsidR="00F2433F">
          <w:fldChar w:fldCharType="separate"/>
        </w:r>
        <w:r w:rsidR="00F2433F">
          <w:t>110</w:t>
        </w:r>
        <w:r w:rsidR="00F2433F">
          <w:fldChar w:fldCharType="end"/>
        </w:r>
      </w:hyperlink>
    </w:p>
    <w:p w:rsidR="00F2433F" w:rsidRDefault="00786E90">
      <w:pPr>
        <w:pStyle w:val="TOC3"/>
        <w:rPr>
          <w:rFonts w:eastAsiaTheme="minorEastAsia"/>
          <w:smallCaps w:val="0"/>
          <w:sz w:val="22"/>
        </w:rPr>
      </w:pPr>
      <w:hyperlink w:anchor="_Toc512608673" w:history="1">
        <w:r w:rsidR="00F2433F" w:rsidRPr="002A064F">
          <w:rPr>
            <w:rStyle w:val="Hyperlink"/>
          </w:rPr>
          <w:t>Наборы Office 365</w:t>
        </w:r>
        <w:r w:rsidR="00F2433F">
          <w:tab/>
        </w:r>
        <w:r w:rsidR="00F2433F">
          <w:fldChar w:fldCharType="begin"/>
        </w:r>
        <w:r w:rsidR="00F2433F">
          <w:instrText xml:space="preserve"> PAGEREF _Toc512608673 \h </w:instrText>
        </w:r>
        <w:r w:rsidR="00F2433F">
          <w:fldChar w:fldCharType="separate"/>
        </w:r>
        <w:r w:rsidR="00F2433F">
          <w:t>110</w:t>
        </w:r>
        <w:r w:rsidR="00F2433F">
          <w:fldChar w:fldCharType="end"/>
        </w:r>
      </w:hyperlink>
    </w:p>
    <w:p w:rsidR="00F2433F" w:rsidRDefault="00786E90">
      <w:pPr>
        <w:pStyle w:val="TOC3"/>
        <w:rPr>
          <w:rFonts w:eastAsiaTheme="minorEastAsia"/>
          <w:smallCaps w:val="0"/>
          <w:sz w:val="22"/>
        </w:rPr>
      </w:pPr>
      <w:hyperlink w:anchor="_Toc512608674" w:history="1">
        <w:r w:rsidR="00F2433F" w:rsidRPr="002A064F">
          <w:rPr>
            <w:rStyle w:val="Hyperlink"/>
          </w:rPr>
          <w:t>Возможности поддержки нескольких географических регионов в Office 365</w:t>
        </w:r>
        <w:r w:rsidR="00F2433F">
          <w:tab/>
        </w:r>
        <w:r w:rsidR="00F2433F">
          <w:fldChar w:fldCharType="begin"/>
        </w:r>
        <w:r w:rsidR="00F2433F">
          <w:instrText xml:space="preserve"> PAGEREF _Toc512608674 \h </w:instrText>
        </w:r>
        <w:r w:rsidR="00F2433F">
          <w:fldChar w:fldCharType="separate"/>
        </w:r>
        <w:r w:rsidR="00F2433F">
          <w:t>110</w:t>
        </w:r>
        <w:r w:rsidR="00F2433F">
          <w:fldChar w:fldCharType="end"/>
        </w:r>
      </w:hyperlink>
    </w:p>
    <w:p w:rsidR="00F2433F" w:rsidRDefault="00786E90">
      <w:pPr>
        <w:pStyle w:val="TOC3"/>
        <w:rPr>
          <w:rFonts w:eastAsiaTheme="minorEastAsia"/>
          <w:smallCaps w:val="0"/>
          <w:sz w:val="22"/>
        </w:rPr>
      </w:pPr>
      <w:hyperlink w:anchor="_Toc512608675" w:history="1">
        <w:r w:rsidR="00F2433F" w:rsidRPr="002A064F">
          <w:rPr>
            <w:rStyle w:val="Hyperlink"/>
          </w:rPr>
          <w:t>Exchange Online</w:t>
        </w:r>
        <w:r w:rsidR="00F2433F">
          <w:tab/>
        </w:r>
        <w:r w:rsidR="00F2433F">
          <w:fldChar w:fldCharType="begin"/>
        </w:r>
        <w:r w:rsidR="00F2433F">
          <w:instrText xml:space="preserve"> PAGEREF _Toc512608675 \h </w:instrText>
        </w:r>
        <w:r w:rsidR="00F2433F">
          <w:fldChar w:fldCharType="separate"/>
        </w:r>
        <w:r w:rsidR="00F2433F">
          <w:t>111</w:t>
        </w:r>
        <w:r w:rsidR="00F2433F">
          <w:fldChar w:fldCharType="end"/>
        </w:r>
      </w:hyperlink>
    </w:p>
    <w:p w:rsidR="00F2433F" w:rsidRDefault="00786E90">
      <w:pPr>
        <w:pStyle w:val="TOC3"/>
        <w:rPr>
          <w:rFonts w:eastAsiaTheme="minorEastAsia"/>
          <w:smallCaps w:val="0"/>
          <w:sz w:val="22"/>
        </w:rPr>
      </w:pPr>
      <w:hyperlink w:anchor="_Toc512608676" w:history="1">
        <w:r w:rsidR="00F2433F" w:rsidRPr="002A064F">
          <w:rPr>
            <w:rStyle w:val="Hyperlink"/>
          </w:rPr>
          <w:t>Project Online</w:t>
        </w:r>
        <w:r w:rsidR="00F2433F">
          <w:tab/>
        </w:r>
        <w:r w:rsidR="00F2433F">
          <w:fldChar w:fldCharType="begin"/>
        </w:r>
        <w:r w:rsidR="00F2433F">
          <w:instrText xml:space="preserve"> PAGEREF _Toc512608676 \h </w:instrText>
        </w:r>
        <w:r w:rsidR="00F2433F">
          <w:fldChar w:fldCharType="separate"/>
        </w:r>
        <w:r w:rsidR="00F2433F">
          <w:t>111</w:t>
        </w:r>
        <w:r w:rsidR="00F2433F">
          <w:fldChar w:fldCharType="end"/>
        </w:r>
      </w:hyperlink>
    </w:p>
    <w:p w:rsidR="00F2433F" w:rsidRDefault="00786E90">
      <w:pPr>
        <w:pStyle w:val="TOC3"/>
        <w:rPr>
          <w:rFonts w:eastAsiaTheme="minorEastAsia"/>
          <w:smallCaps w:val="0"/>
          <w:sz w:val="22"/>
        </w:rPr>
      </w:pPr>
      <w:hyperlink w:anchor="_Toc512608677" w:history="1">
        <w:r w:rsidR="00F2433F" w:rsidRPr="002A064F">
          <w:rPr>
            <w:rStyle w:val="Hyperlink"/>
          </w:rPr>
          <w:t>SharePoint Online</w:t>
        </w:r>
        <w:r w:rsidR="00F2433F">
          <w:tab/>
        </w:r>
        <w:r w:rsidR="00F2433F">
          <w:fldChar w:fldCharType="begin"/>
        </w:r>
        <w:r w:rsidR="00F2433F">
          <w:instrText xml:space="preserve"> PAGEREF _Toc512608677 \h </w:instrText>
        </w:r>
        <w:r w:rsidR="00F2433F">
          <w:fldChar w:fldCharType="separate"/>
        </w:r>
        <w:r w:rsidR="00F2433F">
          <w:t>111</w:t>
        </w:r>
        <w:r w:rsidR="00F2433F">
          <w:fldChar w:fldCharType="end"/>
        </w:r>
      </w:hyperlink>
    </w:p>
    <w:p w:rsidR="00F2433F" w:rsidRDefault="00786E90">
      <w:pPr>
        <w:pStyle w:val="TOC3"/>
        <w:rPr>
          <w:rFonts w:eastAsiaTheme="minorEastAsia"/>
          <w:smallCaps w:val="0"/>
          <w:sz w:val="22"/>
        </w:rPr>
      </w:pPr>
      <w:hyperlink w:anchor="_Toc512608678" w:history="1">
        <w:r w:rsidR="00F2433F" w:rsidRPr="002A064F">
          <w:rPr>
            <w:rStyle w:val="Hyperlink"/>
          </w:rPr>
          <w:t>Skype для бизнеса Online</w:t>
        </w:r>
        <w:r w:rsidR="00F2433F">
          <w:tab/>
        </w:r>
        <w:r w:rsidR="00F2433F">
          <w:fldChar w:fldCharType="begin"/>
        </w:r>
        <w:r w:rsidR="00F2433F">
          <w:instrText xml:space="preserve"> PAGEREF _Toc512608678 \h </w:instrText>
        </w:r>
        <w:r w:rsidR="00F2433F">
          <w:fldChar w:fldCharType="separate"/>
        </w:r>
        <w:r w:rsidR="00F2433F">
          <w:t>111</w:t>
        </w:r>
        <w:r w:rsidR="00F2433F">
          <w:fldChar w:fldCharType="end"/>
        </w:r>
      </w:hyperlink>
    </w:p>
    <w:p w:rsidR="00F2433F" w:rsidRDefault="00786E90">
      <w:pPr>
        <w:pStyle w:val="TOC3"/>
        <w:rPr>
          <w:rFonts w:eastAsiaTheme="minorEastAsia"/>
          <w:smallCaps w:val="0"/>
          <w:sz w:val="22"/>
        </w:rPr>
      </w:pPr>
      <w:hyperlink w:anchor="_Toc512608679" w:history="1">
        <w:r w:rsidR="00F2433F" w:rsidRPr="002A064F">
          <w:rPr>
            <w:rStyle w:val="Hyperlink"/>
          </w:rPr>
          <w:t>Microsoft Intune</w:t>
        </w:r>
        <w:r w:rsidR="00F2433F">
          <w:tab/>
        </w:r>
        <w:r w:rsidR="00F2433F">
          <w:fldChar w:fldCharType="begin"/>
        </w:r>
        <w:r w:rsidR="00F2433F">
          <w:instrText xml:space="preserve"> PAGEREF _Toc512608679 \h </w:instrText>
        </w:r>
        <w:r w:rsidR="00F2433F">
          <w:fldChar w:fldCharType="separate"/>
        </w:r>
        <w:r w:rsidR="00F2433F">
          <w:t>111</w:t>
        </w:r>
        <w:r w:rsidR="00F2433F">
          <w:fldChar w:fldCharType="end"/>
        </w:r>
      </w:hyperlink>
    </w:p>
    <w:p w:rsidR="00F2433F" w:rsidRDefault="00786E90">
      <w:pPr>
        <w:pStyle w:val="TOC2"/>
        <w:rPr>
          <w:rFonts w:eastAsiaTheme="minorEastAsia"/>
          <w:smallCaps w:val="0"/>
          <w:sz w:val="22"/>
        </w:rPr>
      </w:pPr>
      <w:hyperlink w:anchor="_Toc512608680" w:history="1">
        <w:r w:rsidR="00F2433F" w:rsidRPr="002A064F">
          <w:rPr>
            <w:rStyle w:val="Hyperlink"/>
          </w:rPr>
          <w:t>From SA</w:t>
        </w:r>
        <w:r w:rsidR="00F2433F">
          <w:tab/>
        </w:r>
        <w:r w:rsidR="00F2433F">
          <w:fldChar w:fldCharType="begin"/>
        </w:r>
        <w:r w:rsidR="00F2433F">
          <w:instrText xml:space="preserve"> PAGEREF _Toc512608680 \h </w:instrText>
        </w:r>
        <w:r w:rsidR="00F2433F">
          <w:fldChar w:fldCharType="separate"/>
        </w:r>
        <w:r w:rsidR="00F2433F">
          <w:t>111</w:t>
        </w:r>
        <w:r w:rsidR="00F2433F">
          <w:fldChar w:fldCharType="end"/>
        </w:r>
      </w:hyperlink>
    </w:p>
    <w:p w:rsidR="00F2433F" w:rsidRDefault="00786E90">
      <w:pPr>
        <w:pStyle w:val="TOC3"/>
        <w:rPr>
          <w:rFonts w:eastAsiaTheme="minorEastAsia"/>
          <w:smallCaps w:val="0"/>
          <w:sz w:val="22"/>
        </w:rPr>
      </w:pPr>
      <w:hyperlink w:anchor="_Toc512608681" w:history="1">
        <w:r w:rsidR="00F2433F" w:rsidRPr="002A064F">
          <w:rPr>
            <w:rStyle w:val="Hyperlink"/>
          </w:rPr>
          <w:t>Лицензии CAL Suite</w:t>
        </w:r>
        <w:r w:rsidR="00F2433F">
          <w:tab/>
        </w:r>
        <w:r w:rsidR="00F2433F">
          <w:fldChar w:fldCharType="begin"/>
        </w:r>
        <w:r w:rsidR="00F2433F">
          <w:instrText xml:space="preserve"> PAGEREF _Toc512608681 \h </w:instrText>
        </w:r>
        <w:r w:rsidR="00F2433F">
          <w:fldChar w:fldCharType="separate"/>
        </w:r>
        <w:r w:rsidR="00F2433F">
          <w:t>112</w:t>
        </w:r>
        <w:r w:rsidR="00F2433F">
          <w:fldChar w:fldCharType="end"/>
        </w:r>
      </w:hyperlink>
    </w:p>
    <w:p w:rsidR="00F2433F" w:rsidRDefault="00786E90">
      <w:pPr>
        <w:pStyle w:val="TOC3"/>
        <w:rPr>
          <w:rFonts w:eastAsiaTheme="minorEastAsia"/>
          <w:smallCaps w:val="0"/>
          <w:sz w:val="22"/>
        </w:rPr>
      </w:pPr>
      <w:hyperlink w:anchor="_Toc512608682" w:history="1">
        <w:r w:rsidR="00F2433F" w:rsidRPr="002A064F">
          <w:rPr>
            <w:rStyle w:val="Hyperlink"/>
          </w:rPr>
          <w:t>Операционная система Windows для настольных компьютеров</w:t>
        </w:r>
        <w:r w:rsidR="00F2433F">
          <w:tab/>
        </w:r>
        <w:r w:rsidR="00F2433F">
          <w:fldChar w:fldCharType="begin"/>
        </w:r>
        <w:r w:rsidR="00F2433F">
          <w:instrText xml:space="preserve"> PAGEREF _Toc512608682 \h </w:instrText>
        </w:r>
        <w:r w:rsidR="00F2433F">
          <w:fldChar w:fldCharType="separate"/>
        </w:r>
        <w:r w:rsidR="00F2433F">
          <w:t>112</w:t>
        </w:r>
        <w:r w:rsidR="00F2433F">
          <w:fldChar w:fldCharType="end"/>
        </w:r>
      </w:hyperlink>
    </w:p>
    <w:p w:rsidR="00F2433F" w:rsidRDefault="00786E90">
      <w:pPr>
        <w:pStyle w:val="TOC3"/>
        <w:rPr>
          <w:rFonts w:eastAsiaTheme="minorEastAsia"/>
          <w:smallCaps w:val="0"/>
          <w:sz w:val="22"/>
        </w:rPr>
      </w:pPr>
      <w:hyperlink w:anchor="_Toc512608683" w:history="1">
        <w:r w:rsidR="00F2433F" w:rsidRPr="002A064F">
          <w:rPr>
            <w:rStyle w:val="Hyperlink"/>
          </w:rPr>
          <w:t>Microsoft Operations Management and Security</w:t>
        </w:r>
        <w:r w:rsidR="00F2433F">
          <w:tab/>
        </w:r>
        <w:r w:rsidR="00F2433F">
          <w:fldChar w:fldCharType="begin"/>
        </w:r>
        <w:r w:rsidR="00F2433F">
          <w:instrText xml:space="preserve"> PAGEREF _Toc512608683 \h </w:instrText>
        </w:r>
        <w:r w:rsidR="00F2433F">
          <w:fldChar w:fldCharType="separate"/>
        </w:r>
        <w:r w:rsidR="00F2433F">
          <w:t>112</w:t>
        </w:r>
        <w:r w:rsidR="00F2433F">
          <w:fldChar w:fldCharType="end"/>
        </w:r>
      </w:hyperlink>
    </w:p>
    <w:p w:rsidR="00F2433F" w:rsidRDefault="00786E90">
      <w:pPr>
        <w:pStyle w:val="TOC3"/>
        <w:rPr>
          <w:rFonts w:eastAsiaTheme="minorEastAsia"/>
          <w:smallCaps w:val="0"/>
          <w:sz w:val="22"/>
        </w:rPr>
      </w:pPr>
      <w:hyperlink w:anchor="_Toc512608684" w:history="1">
        <w:r w:rsidR="00F2433F" w:rsidRPr="002A064F">
          <w:rPr>
            <w:rStyle w:val="Hyperlink"/>
          </w:rPr>
          <w:t>Microsoft 365</w:t>
        </w:r>
        <w:r w:rsidR="00F2433F">
          <w:tab/>
        </w:r>
        <w:r w:rsidR="00F2433F">
          <w:fldChar w:fldCharType="begin"/>
        </w:r>
        <w:r w:rsidR="00F2433F">
          <w:instrText xml:space="preserve"> PAGEREF _Toc512608684 \h </w:instrText>
        </w:r>
        <w:r w:rsidR="00F2433F">
          <w:fldChar w:fldCharType="separate"/>
        </w:r>
        <w:r w:rsidR="00F2433F">
          <w:t>112</w:t>
        </w:r>
        <w:r w:rsidR="00F2433F">
          <w:fldChar w:fldCharType="end"/>
        </w:r>
      </w:hyperlink>
    </w:p>
    <w:p w:rsidR="00F2433F" w:rsidRDefault="00786E90">
      <w:pPr>
        <w:pStyle w:val="TOC3"/>
        <w:rPr>
          <w:rFonts w:eastAsiaTheme="minorEastAsia"/>
          <w:smallCaps w:val="0"/>
          <w:sz w:val="22"/>
        </w:rPr>
      </w:pPr>
      <w:hyperlink w:anchor="_Toc512608685" w:history="1">
        <w:r w:rsidR="00F2433F" w:rsidRPr="002A064F">
          <w:rPr>
            <w:rStyle w:val="Hyperlink"/>
          </w:rPr>
          <w:t>Enterprise Mobility + Security</w:t>
        </w:r>
        <w:r w:rsidR="00F2433F">
          <w:tab/>
        </w:r>
        <w:r w:rsidR="00F2433F">
          <w:fldChar w:fldCharType="begin"/>
        </w:r>
        <w:r w:rsidR="00F2433F">
          <w:instrText xml:space="preserve"> PAGEREF _Toc512608685 \h </w:instrText>
        </w:r>
        <w:r w:rsidR="00F2433F">
          <w:fldChar w:fldCharType="separate"/>
        </w:r>
        <w:r w:rsidR="00F2433F">
          <w:t>113</w:t>
        </w:r>
        <w:r w:rsidR="00F2433F">
          <w:fldChar w:fldCharType="end"/>
        </w:r>
      </w:hyperlink>
    </w:p>
    <w:p w:rsidR="00F2433F" w:rsidRDefault="00786E90">
      <w:pPr>
        <w:pStyle w:val="TOC3"/>
        <w:rPr>
          <w:rFonts w:eastAsiaTheme="minorEastAsia"/>
          <w:smallCaps w:val="0"/>
          <w:sz w:val="22"/>
        </w:rPr>
      </w:pPr>
      <w:hyperlink w:anchor="_Toc512608686" w:history="1">
        <w:r w:rsidR="00F2433F" w:rsidRPr="002A064F">
          <w:rPr>
            <w:rStyle w:val="Hyperlink"/>
          </w:rPr>
          <w:t>Microsoft Dynamics 365 Services</w:t>
        </w:r>
        <w:r w:rsidR="00F2433F">
          <w:tab/>
        </w:r>
        <w:r w:rsidR="00F2433F">
          <w:fldChar w:fldCharType="begin"/>
        </w:r>
        <w:r w:rsidR="00F2433F">
          <w:instrText xml:space="preserve"> PAGEREF _Toc512608686 \h </w:instrText>
        </w:r>
        <w:r w:rsidR="00F2433F">
          <w:fldChar w:fldCharType="separate"/>
        </w:r>
        <w:r w:rsidR="00F2433F">
          <w:t>113</w:t>
        </w:r>
        <w:r w:rsidR="00F2433F">
          <w:fldChar w:fldCharType="end"/>
        </w:r>
      </w:hyperlink>
    </w:p>
    <w:p w:rsidR="00F2433F" w:rsidRDefault="00786E90">
      <w:pPr>
        <w:pStyle w:val="TOC3"/>
        <w:rPr>
          <w:rFonts w:eastAsiaTheme="minorEastAsia"/>
          <w:smallCaps w:val="0"/>
          <w:sz w:val="22"/>
        </w:rPr>
      </w:pPr>
      <w:hyperlink w:anchor="_Toc512608687" w:history="1">
        <w:r w:rsidR="00F2433F" w:rsidRPr="002A064F">
          <w:rPr>
            <w:rStyle w:val="Hyperlink"/>
          </w:rPr>
          <w:t>Приложения Office 365</w:t>
        </w:r>
        <w:r w:rsidR="00F2433F">
          <w:tab/>
        </w:r>
        <w:r w:rsidR="00F2433F">
          <w:fldChar w:fldCharType="begin"/>
        </w:r>
        <w:r w:rsidR="00F2433F">
          <w:instrText xml:space="preserve"> PAGEREF _Toc512608687 \h </w:instrText>
        </w:r>
        <w:r w:rsidR="00F2433F">
          <w:fldChar w:fldCharType="separate"/>
        </w:r>
        <w:r w:rsidR="00F2433F">
          <w:t>113</w:t>
        </w:r>
        <w:r w:rsidR="00F2433F">
          <w:fldChar w:fldCharType="end"/>
        </w:r>
      </w:hyperlink>
    </w:p>
    <w:p w:rsidR="00F2433F" w:rsidRDefault="00786E90">
      <w:pPr>
        <w:pStyle w:val="TOC3"/>
        <w:rPr>
          <w:rFonts w:eastAsiaTheme="minorEastAsia"/>
          <w:smallCaps w:val="0"/>
          <w:sz w:val="22"/>
        </w:rPr>
      </w:pPr>
      <w:hyperlink w:anchor="_Toc512608688" w:history="1">
        <w:r w:rsidR="00F2433F" w:rsidRPr="002A064F">
          <w:rPr>
            <w:rStyle w:val="Hyperlink"/>
          </w:rPr>
          <w:t>Наборы Office 365</w:t>
        </w:r>
        <w:r w:rsidR="00F2433F">
          <w:tab/>
        </w:r>
        <w:r w:rsidR="00F2433F">
          <w:fldChar w:fldCharType="begin"/>
        </w:r>
        <w:r w:rsidR="00F2433F">
          <w:instrText xml:space="preserve"> PAGEREF _Toc512608688 \h </w:instrText>
        </w:r>
        <w:r w:rsidR="00F2433F">
          <w:fldChar w:fldCharType="separate"/>
        </w:r>
        <w:r w:rsidR="00F2433F">
          <w:t>114</w:t>
        </w:r>
        <w:r w:rsidR="00F2433F">
          <w:fldChar w:fldCharType="end"/>
        </w:r>
      </w:hyperlink>
    </w:p>
    <w:p w:rsidR="00F2433F" w:rsidRDefault="00786E90">
      <w:pPr>
        <w:pStyle w:val="TOC3"/>
        <w:rPr>
          <w:rFonts w:eastAsiaTheme="minorEastAsia"/>
          <w:smallCaps w:val="0"/>
          <w:sz w:val="22"/>
        </w:rPr>
      </w:pPr>
      <w:hyperlink w:anchor="_Toc512608689" w:history="1">
        <w:r w:rsidR="00F2433F" w:rsidRPr="002A064F">
          <w:rPr>
            <w:rStyle w:val="Hyperlink"/>
          </w:rPr>
          <w:t>Project Online</w:t>
        </w:r>
        <w:r w:rsidR="00F2433F">
          <w:tab/>
        </w:r>
        <w:r w:rsidR="00F2433F">
          <w:fldChar w:fldCharType="begin"/>
        </w:r>
        <w:r w:rsidR="00F2433F">
          <w:instrText xml:space="preserve"> PAGEREF _Toc512608689 \h </w:instrText>
        </w:r>
        <w:r w:rsidR="00F2433F">
          <w:fldChar w:fldCharType="separate"/>
        </w:r>
        <w:r w:rsidR="00F2433F">
          <w:t>114</w:t>
        </w:r>
        <w:r w:rsidR="00F2433F">
          <w:fldChar w:fldCharType="end"/>
        </w:r>
      </w:hyperlink>
    </w:p>
    <w:p w:rsidR="00F2433F" w:rsidRDefault="00786E90">
      <w:pPr>
        <w:pStyle w:val="TOC1"/>
        <w:rPr>
          <w:rFonts w:eastAsiaTheme="minorEastAsia"/>
          <w:b w:val="0"/>
          <w:caps w:val="0"/>
          <w:noProof/>
          <w:sz w:val="22"/>
          <w:szCs w:val="22"/>
        </w:rPr>
      </w:pPr>
      <w:hyperlink w:anchor="_Toc512608690" w:history="1">
        <w:r w:rsidR="00F2433F" w:rsidRPr="002A064F">
          <w:rPr>
            <w:rStyle w:val="Hyperlink"/>
            <w:noProof/>
          </w:rPr>
          <w:t>Приложение D — Профессиональные услуги</w:t>
        </w:r>
        <w:r w:rsidR="00F2433F">
          <w:rPr>
            <w:noProof/>
          </w:rPr>
          <w:tab/>
        </w:r>
        <w:r w:rsidR="00F2433F">
          <w:rPr>
            <w:noProof/>
          </w:rPr>
          <w:fldChar w:fldCharType="begin"/>
        </w:r>
        <w:r w:rsidR="00F2433F">
          <w:rPr>
            <w:noProof/>
          </w:rPr>
          <w:instrText xml:space="preserve"> PAGEREF _Toc512608690 \h </w:instrText>
        </w:r>
        <w:r w:rsidR="00F2433F">
          <w:rPr>
            <w:noProof/>
          </w:rPr>
        </w:r>
        <w:r w:rsidR="00F2433F">
          <w:rPr>
            <w:noProof/>
          </w:rPr>
          <w:fldChar w:fldCharType="separate"/>
        </w:r>
        <w:r w:rsidR="00F2433F">
          <w:rPr>
            <w:noProof/>
          </w:rPr>
          <w:t>115</w:t>
        </w:r>
        <w:r w:rsidR="00F2433F">
          <w:rPr>
            <w:noProof/>
          </w:rPr>
          <w:fldChar w:fldCharType="end"/>
        </w:r>
      </w:hyperlink>
    </w:p>
    <w:p w:rsidR="00F2433F" w:rsidRDefault="00786E90">
      <w:pPr>
        <w:pStyle w:val="TOC2"/>
        <w:rPr>
          <w:rFonts w:eastAsiaTheme="minorEastAsia"/>
          <w:smallCaps w:val="0"/>
          <w:sz w:val="22"/>
        </w:rPr>
      </w:pPr>
      <w:hyperlink w:anchor="_Toc512608691" w:history="1">
        <w:r w:rsidR="00F2433F" w:rsidRPr="002A064F">
          <w:rPr>
            <w:rStyle w:val="Hyperlink"/>
          </w:rPr>
          <w:t>Предложения премьер-поддержки Microsoft</w:t>
        </w:r>
        <w:r w:rsidR="00F2433F">
          <w:tab/>
        </w:r>
        <w:r w:rsidR="00F2433F">
          <w:fldChar w:fldCharType="begin"/>
        </w:r>
        <w:r w:rsidR="00F2433F">
          <w:instrText xml:space="preserve"> PAGEREF _Toc512608691 \h </w:instrText>
        </w:r>
        <w:r w:rsidR="00F2433F">
          <w:fldChar w:fldCharType="separate"/>
        </w:r>
        <w:r w:rsidR="00F2433F">
          <w:t>115</w:t>
        </w:r>
        <w:r w:rsidR="00F2433F">
          <w:fldChar w:fldCharType="end"/>
        </w:r>
      </w:hyperlink>
    </w:p>
    <w:p w:rsidR="00F2433F" w:rsidRDefault="00786E90">
      <w:pPr>
        <w:pStyle w:val="TOC2"/>
        <w:rPr>
          <w:rFonts w:eastAsiaTheme="minorEastAsia"/>
          <w:smallCaps w:val="0"/>
          <w:sz w:val="22"/>
        </w:rPr>
      </w:pPr>
      <w:hyperlink w:anchor="_Toc512608692" w:history="1">
        <w:r w:rsidR="00F2433F" w:rsidRPr="002A064F">
          <w:rPr>
            <w:rStyle w:val="Hyperlink"/>
          </w:rPr>
          <w:t>Предложения по цифровым консультационным услугам Microsoft</w:t>
        </w:r>
        <w:r w:rsidR="00F2433F">
          <w:tab/>
        </w:r>
        <w:r w:rsidR="00F2433F">
          <w:fldChar w:fldCharType="begin"/>
        </w:r>
        <w:r w:rsidR="00F2433F">
          <w:instrText xml:space="preserve"> PAGEREF _Toc512608692 \h </w:instrText>
        </w:r>
        <w:r w:rsidR="00F2433F">
          <w:fldChar w:fldCharType="separate"/>
        </w:r>
        <w:r w:rsidR="00F2433F">
          <w:t>116</w:t>
        </w:r>
        <w:r w:rsidR="00F2433F">
          <w:fldChar w:fldCharType="end"/>
        </w:r>
      </w:hyperlink>
    </w:p>
    <w:p w:rsidR="00F2433F" w:rsidRDefault="00786E90">
      <w:pPr>
        <w:pStyle w:val="TOC2"/>
        <w:rPr>
          <w:rFonts w:eastAsiaTheme="minorEastAsia"/>
          <w:smallCaps w:val="0"/>
          <w:sz w:val="22"/>
        </w:rPr>
      </w:pPr>
      <w:hyperlink w:anchor="_Toc512608693" w:history="1">
        <w:r w:rsidR="00F2433F" w:rsidRPr="002A064F">
          <w:rPr>
            <w:rStyle w:val="Hyperlink"/>
          </w:rPr>
          <w:t>Предложения по улучшению эффективности продаж</w:t>
        </w:r>
        <w:r w:rsidR="00F2433F">
          <w:tab/>
        </w:r>
        <w:r w:rsidR="00F2433F">
          <w:fldChar w:fldCharType="begin"/>
        </w:r>
        <w:r w:rsidR="00F2433F">
          <w:instrText xml:space="preserve"> PAGEREF _Toc512608693 \h </w:instrText>
        </w:r>
        <w:r w:rsidR="00F2433F">
          <w:fldChar w:fldCharType="separate"/>
        </w:r>
        <w:r w:rsidR="00F2433F">
          <w:t>116</w:t>
        </w:r>
        <w:r w:rsidR="00F2433F">
          <w:fldChar w:fldCharType="end"/>
        </w:r>
      </w:hyperlink>
    </w:p>
    <w:p w:rsidR="00F2433F" w:rsidRDefault="00786E90">
      <w:pPr>
        <w:pStyle w:val="TOC1"/>
        <w:rPr>
          <w:rFonts w:eastAsiaTheme="minorEastAsia"/>
          <w:b w:val="0"/>
          <w:caps w:val="0"/>
          <w:noProof/>
          <w:sz w:val="22"/>
          <w:szCs w:val="22"/>
        </w:rPr>
      </w:pPr>
      <w:hyperlink w:anchor="_Toc512608694" w:history="1">
        <w:r w:rsidR="00F2433F" w:rsidRPr="002A064F">
          <w:rPr>
            <w:rStyle w:val="Hyperlink"/>
            <w:noProof/>
          </w:rPr>
          <w:t>Приложение E — Дополнительные условия соглашения программы</w:t>
        </w:r>
        <w:r w:rsidR="00F2433F">
          <w:rPr>
            <w:noProof/>
          </w:rPr>
          <w:tab/>
        </w:r>
        <w:r w:rsidR="00F2433F">
          <w:rPr>
            <w:noProof/>
          </w:rPr>
          <w:fldChar w:fldCharType="begin"/>
        </w:r>
        <w:r w:rsidR="00F2433F">
          <w:rPr>
            <w:noProof/>
          </w:rPr>
          <w:instrText xml:space="preserve"> PAGEREF _Toc512608694 \h </w:instrText>
        </w:r>
        <w:r w:rsidR="00F2433F">
          <w:rPr>
            <w:noProof/>
          </w:rPr>
        </w:r>
        <w:r w:rsidR="00F2433F">
          <w:rPr>
            <w:noProof/>
          </w:rPr>
          <w:fldChar w:fldCharType="separate"/>
        </w:r>
        <w:r w:rsidR="00F2433F">
          <w:rPr>
            <w:noProof/>
          </w:rPr>
          <w:t>118</w:t>
        </w:r>
        <w:r w:rsidR="00F2433F">
          <w:rPr>
            <w:noProof/>
          </w:rPr>
          <w:fldChar w:fldCharType="end"/>
        </w:r>
      </w:hyperlink>
    </w:p>
    <w:p w:rsidR="00F2433F" w:rsidRDefault="00786E90">
      <w:pPr>
        <w:pStyle w:val="TOC2"/>
        <w:rPr>
          <w:rFonts w:eastAsiaTheme="minorEastAsia"/>
          <w:smallCaps w:val="0"/>
          <w:sz w:val="22"/>
        </w:rPr>
      </w:pPr>
      <w:hyperlink w:anchor="_Toc512608695" w:history="1">
        <w:r w:rsidR="00F2433F" w:rsidRPr="002A064F">
          <w:rPr>
            <w:rStyle w:val="Hyperlink"/>
          </w:rPr>
          <w:t>Дополнительные условия для программ Select Plus</w:t>
        </w:r>
        <w:r w:rsidR="00F2433F">
          <w:tab/>
        </w:r>
        <w:r w:rsidR="00F2433F">
          <w:fldChar w:fldCharType="begin"/>
        </w:r>
        <w:r w:rsidR="00F2433F">
          <w:instrText xml:space="preserve"> PAGEREF _Toc512608695 \h </w:instrText>
        </w:r>
        <w:r w:rsidR="00F2433F">
          <w:fldChar w:fldCharType="separate"/>
        </w:r>
        <w:r w:rsidR="00F2433F">
          <w:t>118</w:t>
        </w:r>
        <w:r w:rsidR="00F2433F">
          <w:fldChar w:fldCharType="end"/>
        </w:r>
      </w:hyperlink>
    </w:p>
    <w:p w:rsidR="00F2433F" w:rsidRDefault="00786E90">
      <w:pPr>
        <w:pStyle w:val="TOC2"/>
        <w:rPr>
          <w:rFonts w:eastAsiaTheme="minorEastAsia"/>
          <w:smallCaps w:val="0"/>
          <w:sz w:val="22"/>
        </w:rPr>
      </w:pPr>
      <w:hyperlink w:anchor="_Toc512608696" w:history="1">
        <w:r w:rsidR="00F2433F" w:rsidRPr="002A064F">
          <w:rPr>
            <w:rStyle w:val="Hyperlink"/>
          </w:rPr>
          <w:t>Определение управления для соответствующих устройств</w:t>
        </w:r>
        <w:r w:rsidR="00F2433F">
          <w:tab/>
        </w:r>
        <w:r w:rsidR="00F2433F">
          <w:fldChar w:fldCharType="begin"/>
        </w:r>
        <w:r w:rsidR="00F2433F">
          <w:instrText xml:space="preserve"> PAGEREF _Toc512608696 \h </w:instrText>
        </w:r>
        <w:r w:rsidR="00F2433F">
          <w:fldChar w:fldCharType="separate"/>
        </w:r>
        <w:r w:rsidR="00F2433F">
          <w:t>118</w:t>
        </w:r>
        <w:r w:rsidR="00F2433F">
          <w:fldChar w:fldCharType="end"/>
        </w:r>
      </w:hyperlink>
    </w:p>
    <w:p w:rsidR="00F2433F" w:rsidRDefault="00786E90">
      <w:pPr>
        <w:pStyle w:val="TOC2"/>
        <w:rPr>
          <w:rFonts w:eastAsiaTheme="minorEastAsia"/>
          <w:smallCaps w:val="0"/>
          <w:sz w:val="22"/>
        </w:rPr>
      </w:pPr>
      <w:hyperlink w:anchor="_Toc512608697" w:history="1">
        <w:r w:rsidR="00F2433F" w:rsidRPr="002A064F">
          <w:rPr>
            <w:rStyle w:val="Hyperlink"/>
          </w:rPr>
          <w:t>Веб-службы в программах Open</w:t>
        </w:r>
        <w:r w:rsidR="00F2433F">
          <w:tab/>
        </w:r>
        <w:r w:rsidR="00F2433F">
          <w:fldChar w:fldCharType="begin"/>
        </w:r>
        <w:r w:rsidR="00F2433F">
          <w:instrText xml:space="preserve"> PAGEREF _Toc512608697 \h </w:instrText>
        </w:r>
        <w:r w:rsidR="00F2433F">
          <w:fldChar w:fldCharType="separate"/>
        </w:r>
        <w:r w:rsidR="00F2433F">
          <w:t>118</w:t>
        </w:r>
        <w:r w:rsidR="00F2433F">
          <w:fldChar w:fldCharType="end"/>
        </w:r>
      </w:hyperlink>
    </w:p>
    <w:p w:rsidR="00F2433F" w:rsidRDefault="00786E90">
      <w:pPr>
        <w:pStyle w:val="TOC2"/>
        <w:rPr>
          <w:rFonts w:eastAsiaTheme="minorEastAsia"/>
          <w:smallCaps w:val="0"/>
          <w:sz w:val="22"/>
        </w:rPr>
      </w:pPr>
      <w:hyperlink w:anchor="_Toc512608698" w:history="1">
        <w:r w:rsidR="00F2433F" w:rsidRPr="002A064F">
          <w:rPr>
            <w:rStyle w:val="Hyperlink"/>
          </w:rPr>
          <w:t>Дополнительные условия для профессиональных услуг — Соглашения Legacy</w:t>
        </w:r>
        <w:r w:rsidR="00F2433F">
          <w:tab/>
        </w:r>
        <w:r w:rsidR="00F2433F">
          <w:fldChar w:fldCharType="begin"/>
        </w:r>
        <w:r w:rsidR="00F2433F">
          <w:instrText xml:space="preserve"> PAGEREF _Toc512608698 \h </w:instrText>
        </w:r>
        <w:r w:rsidR="00F2433F">
          <w:fldChar w:fldCharType="separate"/>
        </w:r>
        <w:r w:rsidR="00F2433F">
          <w:t>118</w:t>
        </w:r>
        <w:r w:rsidR="00F2433F">
          <w:fldChar w:fldCharType="end"/>
        </w:r>
      </w:hyperlink>
    </w:p>
    <w:p w:rsidR="00F2433F" w:rsidRDefault="00786E90">
      <w:pPr>
        <w:pStyle w:val="TOC1"/>
        <w:rPr>
          <w:rFonts w:eastAsiaTheme="minorEastAsia"/>
          <w:b w:val="0"/>
          <w:caps w:val="0"/>
          <w:noProof/>
          <w:sz w:val="22"/>
          <w:szCs w:val="22"/>
        </w:rPr>
      </w:pPr>
      <w:hyperlink w:anchor="_Toc512608699" w:history="1">
        <w:r w:rsidR="00F2433F" w:rsidRPr="002A064F">
          <w:rPr>
            <w:rStyle w:val="Hyperlink"/>
            <w:noProof/>
          </w:rPr>
          <w:t>Приложение F — Специальные предложения</w:t>
        </w:r>
        <w:r w:rsidR="00F2433F">
          <w:rPr>
            <w:noProof/>
          </w:rPr>
          <w:tab/>
        </w:r>
        <w:r w:rsidR="00F2433F">
          <w:rPr>
            <w:noProof/>
          </w:rPr>
          <w:fldChar w:fldCharType="begin"/>
        </w:r>
        <w:r w:rsidR="00F2433F">
          <w:rPr>
            <w:noProof/>
          </w:rPr>
          <w:instrText xml:space="preserve"> PAGEREF _Toc512608699 \h </w:instrText>
        </w:r>
        <w:r w:rsidR="00F2433F">
          <w:rPr>
            <w:noProof/>
          </w:rPr>
        </w:r>
        <w:r w:rsidR="00F2433F">
          <w:rPr>
            <w:noProof/>
          </w:rPr>
          <w:fldChar w:fldCharType="separate"/>
        </w:r>
        <w:r w:rsidR="00F2433F">
          <w:rPr>
            <w:noProof/>
          </w:rPr>
          <w:t>121</w:t>
        </w:r>
        <w:r w:rsidR="00F2433F">
          <w:rPr>
            <w:noProof/>
          </w:rPr>
          <w:fldChar w:fldCharType="end"/>
        </w:r>
      </w:hyperlink>
    </w:p>
    <w:p w:rsidR="00F2433F" w:rsidRDefault="00786E90">
      <w:pPr>
        <w:pStyle w:val="TOC2"/>
        <w:rPr>
          <w:rFonts w:eastAsiaTheme="minorEastAsia"/>
          <w:smallCaps w:val="0"/>
          <w:sz w:val="22"/>
        </w:rPr>
      </w:pPr>
      <w:hyperlink w:anchor="_Toc512608700" w:history="1">
        <w:r w:rsidR="00F2433F" w:rsidRPr="002A064F">
          <w:rPr>
            <w:rStyle w:val="Hyperlink"/>
          </w:rPr>
          <w:t>Специальное предложение</w:t>
        </w:r>
        <w:r w:rsidR="00F2433F">
          <w:tab/>
        </w:r>
        <w:r w:rsidR="00F2433F">
          <w:fldChar w:fldCharType="begin"/>
        </w:r>
        <w:r w:rsidR="00F2433F">
          <w:instrText xml:space="preserve"> PAGEREF _Toc512608700 \h </w:instrText>
        </w:r>
        <w:r w:rsidR="00F2433F">
          <w:fldChar w:fldCharType="separate"/>
        </w:r>
        <w:r w:rsidR="00F2433F">
          <w:t>121</w:t>
        </w:r>
        <w:r w:rsidR="00F2433F">
          <w:fldChar w:fldCharType="end"/>
        </w:r>
      </w:hyperlink>
    </w:p>
    <w:p w:rsidR="00F2433F" w:rsidRDefault="00786E90">
      <w:pPr>
        <w:pStyle w:val="TOC2"/>
        <w:rPr>
          <w:rFonts w:eastAsiaTheme="minorEastAsia"/>
          <w:smallCaps w:val="0"/>
          <w:sz w:val="22"/>
        </w:rPr>
      </w:pPr>
      <w:hyperlink w:anchor="_Toc512608701" w:history="1">
        <w:r w:rsidR="00F2433F" w:rsidRPr="002A064F">
          <w:rPr>
            <w:rStyle w:val="Hyperlink"/>
          </w:rPr>
          <w:t>Предложение SQL Server 2017 для Linux</w:t>
        </w:r>
        <w:r w:rsidR="00F2433F">
          <w:tab/>
        </w:r>
        <w:r w:rsidR="00F2433F">
          <w:fldChar w:fldCharType="begin"/>
        </w:r>
        <w:r w:rsidR="00F2433F">
          <w:instrText xml:space="preserve"> PAGEREF _Toc512608701 \h </w:instrText>
        </w:r>
        <w:r w:rsidR="00F2433F">
          <w:fldChar w:fldCharType="separate"/>
        </w:r>
        <w:r w:rsidR="00F2433F">
          <w:t>121</w:t>
        </w:r>
        <w:r w:rsidR="00F2433F">
          <w:fldChar w:fldCharType="end"/>
        </w:r>
      </w:hyperlink>
    </w:p>
    <w:p w:rsidR="00F2433F" w:rsidRDefault="00786E90">
      <w:pPr>
        <w:pStyle w:val="TOC1"/>
        <w:rPr>
          <w:rFonts w:eastAsiaTheme="minorEastAsia"/>
          <w:b w:val="0"/>
          <w:caps w:val="0"/>
          <w:noProof/>
          <w:sz w:val="22"/>
          <w:szCs w:val="22"/>
        </w:rPr>
      </w:pPr>
      <w:hyperlink w:anchor="_Toc512608702" w:history="1">
        <w:r w:rsidR="00F2433F" w:rsidRPr="002A064F">
          <w:rPr>
            <w:rStyle w:val="Hyperlink"/>
            <w:noProof/>
          </w:rPr>
          <w:t>Приложение G — Условия использования Массивов хранения данных</w:t>
        </w:r>
        <w:r w:rsidR="00F2433F">
          <w:rPr>
            <w:noProof/>
          </w:rPr>
          <w:tab/>
        </w:r>
        <w:r w:rsidR="00F2433F">
          <w:rPr>
            <w:noProof/>
          </w:rPr>
          <w:fldChar w:fldCharType="begin"/>
        </w:r>
        <w:r w:rsidR="00F2433F">
          <w:rPr>
            <w:noProof/>
          </w:rPr>
          <w:instrText xml:space="preserve"> PAGEREF _Toc512608702 \h </w:instrText>
        </w:r>
        <w:r w:rsidR="00F2433F">
          <w:rPr>
            <w:noProof/>
          </w:rPr>
        </w:r>
        <w:r w:rsidR="00F2433F">
          <w:rPr>
            <w:noProof/>
          </w:rPr>
          <w:fldChar w:fldCharType="separate"/>
        </w:r>
        <w:r w:rsidR="00F2433F">
          <w:rPr>
            <w:noProof/>
          </w:rPr>
          <w:t>122</w:t>
        </w:r>
        <w:r w:rsidR="00F2433F">
          <w:rPr>
            <w:noProof/>
          </w:rPr>
          <w:fldChar w:fldCharType="end"/>
        </w:r>
      </w:hyperlink>
    </w:p>
    <w:p w:rsidR="00F2433F" w:rsidRDefault="00786E90">
      <w:pPr>
        <w:pStyle w:val="TOC2"/>
        <w:rPr>
          <w:rFonts w:eastAsiaTheme="minorEastAsia"/>
          <w:smallCaps w:val="0"/>
          <w:sz w:val="22"/>
        </w:rPr>
      </w:pPr>
      <w:hyperlink w:anchor="_Toc512608703" w:history="1">
        <w:r w:rsidR="00F2433F" w:rsidRPr="002A064F">
          <w:rPr>
            <w:rStyle w:val="Hyperlink"/>
          </w:rPr>
          <w:t>Доступность</w:t>
        </w:r>
        <w:r w:rsidR="00F2433F">
          <w:tab/>
        </w:r>
        <w:r w:rsidR="00F2433F">
          <w:fldChar w:fldCharType="begin"/>
        </w:r>
        <w:r w:rsidR="00F2433F">
          <w:instrText xml:space="preserve"> PAGEREF _Toc512608703 \h </w:instrText>
        </w:r>
        <w:r w:rsidR="00F2433F">
          <w:fldChar w:fldCharType="separate"/>
        </w:r>
        <w:r w:rsidR="00F2433F">
          <w:t>122</w:t>
        </w:r>
        <w:r w:rsidR="00F2433F">
          <w:fldChar w:fldCharType="end"/>
        </w:r>
      </w:hyperlink>
    </w:p>
    <w:p w:rsidR="00F2433F" w:rsidRDefault="00786E90">
      <w:pPr>
        <w:pStyle w:val="TOC2"/>
        <w:rPr>
          <w:rFonts w:eastAsiaTheme="minorEastAsia"/>
          <w:smallCaps w:val="0"/>
          <w:sz w:val="22"/>
        </w:rPr>
      </w:pPr>
      <w:hyperlink w:anchor="_Toc512608704" w:history="1">
        <w:r w:rsidR="00F2433F" w:rsidRPr="002A064F">
          <w:rPr>
            <w:rStyle w:val="Hyperlink"/>
          </w:rPr>
          <w:t>Поставка и право собственности</w:t>
        </w:r>
        <w:r w:rsidR="00F2433F">
          <w:tab/>
        </w:r>
        <w:r w:rsidR="00F2433F">
          <w:fldChar w:fldCharType="begin"/>
        </w:r>
        <w:r w:rsidR="00F2433F">
          <w:instrText xml:space="preserve"> PAGEREF _Toc512608704 \h </w:instrText>
        </w:r>
        <w:r w:rsidR="00F2433F">
          <w:fldChar w:fldCharType="separate"/>
        </w:r>
        <w:r w:rsidR="00F2433F">
          <w:t>122</w:t>
        </w:r>
        <w:r w:rsidR="00F2433F">
          <w:fldChar w:fldCharType="end"/>
        </w:r>
      </w:hyperlink>
    </w:p>
    <w:p w:rsidR="00F2433F" w:rsidRDefault="00786E90">
      <w:pPr>
        <w:pStyle w:val="TOC2"/>
        <w:rPr>
          <w:rFonts w:eastAsiaTheme="minorEastAsia"/>
          <w:smallCaps w:val="0"/>
          <w:sz w:val="22"/>
        </w:rPr>
      </w:pPr>
      <w:hyperlink w:anchor="_Toc512608705" w:history="1">
        <w:r w:rsidR="00F2433F" w:rsidRPr="002A064F">
          <w:rPr>
            <w:rStyle w:val="Hyperlink"/>
          </w:rPr>
          <w:t>Программное обеспечение Массивов хранения данных</w:t>
        </w:r>
        <w:r w:rsidR="00F2433F">
          <w:tab/>
        </w:r>
        <w:r w:rsidR="00F2433F">
          <w:fldChar w:fldCharType="begin"/>
        </w:r>
        <w:r w:rsidR="00F2433F">
          <w:instrText xml:space="preserve"> PAGEREF _Toc512608705 \h </w:instrText>
        </w:r>
        <w:r w:rsidR="00F2433F">
          <w:fldChar w:fldCharType="separate"/>
        </w:r>
        <w:r w:rsidR="00F2433F">
          <w:t>122</w:t>
        </w:r>
        <w:r w:rsidR="00F2433F">
          <w:fldChar w:fldCharType="end"/>
        </w:r>
      </w:hyperlink>
    </w:p>
    <w:p w:rsidR="00F2433F" w:rsidRDefault="00786E90">
      <w:pPr>
        <w:pStyle w:val="TOC2"/>
        <w:rPr>
          <w:rFonts w:eastAsiaTheme="minorEastAsia"/>
          <w:smallCaps w:val="0"/>
          <w:sz w:val="22"/>
        </w:rPr>
      </w:pPr>
      <w:hyperlink w:anchor="_Toc512608706" w:history="1">
        <w:r w:rsidR="00F2433F" w:rsidRPr="002A064F">
          <w:rPr>
            <w:rStyle w:val="Hyperlink"/>
          </w:rPr>
          <w:t>Ограниченная гарантия на аппаратное обеспечение</w:t>
        </w:r>
        <w:r w:rsidR="00F2433F">
          <w:tab/>
        </w:r>
        <w:r w:rsidR="00F2433F">
          <w:fldChar w:fldCharType="begin"/>
        </w:r>
        <w:r w:rsidR="00F2433F">
          <w:instrText xml:space="preserve"> PAGEREF _Toc512608706 \h </w:instrText>
        </w:r>
        <w:r w:rsidR="00F2433F">
          <w:fldChar w:fldCharType="separate"/>
        </w:r>
        <w:r w:rsidR="00F2433F">
          <w:t>123</w:t>
        </w:r>
        <w:r w:rsidR="00F2433F">
          <w:fldChar w:fldCharType="end"/>
        </w:r>
      </w:hyperlink>
    </w:p>
    <w:p w:rsidR="00F2433F" w:rsidRDefault="00786E90">
      <w:pPr>
        <w:pStyle w:val="TOC2"/>
        <w:rPr>
          <w:rFonts w:eastAsiaTheme="minorEastAsia"/>
          <w:smallCaps w:val="0"/>
          <w:sz w:val="22"/>
        </w:rPr>
      </w:pPr>
      <w:hyperlink w:anchor="_Toc512608707" w:history="1">
        <w:r w:rsidR="00F2433F" w:rsidRPr="002A064F">
          <w:rPr>
            <w:rStyle w:val="Hyperlink"/>
          </w:rPr>
          <w:t>Ограждение от ответственности. Возражение на иски третьих лиц</w:t>
        </w:r>
        <w:r w:rsidR="00F2433F">
          <w:tab/>
        </w:r>
        <w:r w:rsidR="00F2433F">
          <w:fldChar w:fldCharType="begin"/>
        </w:r>
        <w:r w:rsidR="00F2433F">
          <w:instrText xml:space="preserve"> PAGEREF _Toc512608707 \h </w:instrText>
        </w:r>
        <w:r w:rsidR="00F2433F">
          <w:fldChar w:fldCharType="separate"/>
        </w:r>
        <w:r w:rsidR="00F2433F">
          <w:t>123</w:t>
        </w:r>
        <w:r w:rsidR="00F2433F">
          <w:fldChar w:fldCharType="end"/>
        </w:r>
      </w:hyperlink>
    </w:p>
    <w:p w:rsidR="00F2433F" w:rsidRDefault="00786E90">
      <w:pPr>
        <w:pStyle w:val="TOC2"/>
        <w:rPr>
          <w:rFonts w:eastAsiaTheme="minorEastAsia"/>
          <w:smallCaps w:val="0"/>
          <w:sz w:val="22"/>
        </w:rPr>
      </w:pPr>
      <w:hyperlink w:anchor="_Toc512608708" w:history="1">
        <w:r w:rsidR="00F2433F" w:rsidRPr="002A064F">
          <w:rPr>
            <w:rStyle w:val="Hyperlink"/>
          </w:rPr>
          <w:t>Ограничение ответственности</w:t>
        </w:r>
        <w:r w:rsidR="00F2433F">
          <w:tab/>
        </w:r>
        <w:r w:rsidR="00F2433F">
          <w:fldChar w:fldCharType="begin"/>
        </w:r>
        <w:r w:rsidR="00F2433F">
          <w:instrText xml:space="preserve"> PAGEREF _Toc512608708 \h </w:instrText>
        </w:r>
        <w:r w:rsidR="00F2433F">
          <w:fldChar w:fldCharType="separate"/>
        </w:r>
        <w:r w:rsidR="00F2433F">
          <w:t>123</w:t>
        </w:r>
        <w:r w:rsidR="00F2433F">
          <w:fldChar w:fldCharType="end"/>
        </w:r>
      </w:hyperlink>
    </w:p>
    <w:p w:rsidR="00F2433F" w:rsidRDefault="00786E90">
      <w:pPr>
        <w:pStyle w:val="TOC2"/>
        <w:rPr>
          <w:rFonts w:eastAsiaTheme="minorEastAsia"/>
          <w:smallCaps w:val="0"/>
          <w:sz w:val="22"/>
        </w:rPr>
      </w:pPr>
      <w:hyperlink w:anchor="_Toc512608709" w:history="1">
        <w:r w:rsidR="00F2433F" w:rsidRPr="002A064F">
          <w:rPr>
            <w:rStyle w:val="Hyperlink"/>
          </w:rPr>
          <w:t>Экспортное законодательство США</w:t>
        </w:r>
        <w:r w:rsidR="00F2433F">
          <w:tab/>
        </w:r>
        <w:r w:rsidR="00F2433F">
          <w:fldChar w:fldCharType="begin"/>
        </w:r>
        <w:r w:rsidR="00F2433F">
          <w:instrText xml:space="preserve"> PAGEREF _Toc512608709 \h </w:instrText>
        </w:r>
        <w:r w:rsidR="00F2433F">
          <w:fldChar w:fldCharType="separate"/>
        </w:r>
        <w:r w:rsidR="00F2433F">
          <w:t>123</w:t>
        </w:r>
        <w:r w:rsidR="00F2433F">
          <w:fldChar w:fldCharType="end"/>
        </w:r>
      </w:hyperlink>
    </w:p>
    <w:p w:rsidR="00F2433F" w:rsidRDefault="00786E90">
      <w:pPr>
        <w:pStyle w:val="TOC2"/>
        <w:rPr>
          <w:rFonts w:eastAsiaTheme="minorEastAsia"/>
          <w:smallCaps w:val="0"/>
          <w:sz w:val="22"/>
        </w:rPr>
      </w:pPr>
      <w:hyperlink w:anchor="_Toc512608710" w:history="1">
        <w:r w:rsidR="00F2433F" w:rsidRPr="002A064F">
          <w:rPr>
            <w:rStyle w:val="Hyperlink"/>
          </w:rPr>
          <w:t>Сбор диагностической информации</w:t>
        </w:r>
        <w:r w:rsidR="00F2433F">
          <w:tab/>
        </w:r>
        <w:r w:rsidR="00F2433F">
          <w:fldChar w:fldCharType="begin"/>
        </w:r>
        <w:r w:rsidR="00F2433F">
          <w:instrText xml:space="preserve"> PAGEREF _Toc512608710 \h </w:instrText>
        </w:r>
        <w:r w:rsidR="00F2433F">
          <w:fldChar w:fldCharType="separate"/>
        </w:r>
        <w:r w:rsidR="00F2433F">
          <w:t>123</w:t>
        </w:r>
        <w:r w:rsidR="00F2433F">
          <w:fldChar w:fldCharType="end"/>
        </w:r>
      </w:hyperlink>
    </w:p>
    <w:p w:rsidR="00F2433F" w:rsidRDefault="00786E90">
      <w:pPr>
        <w:pStyle w:val="TOC2"/>
        <w:rPr>
          <w:rFonts w:eastAsiaTheme="minorEastAsia"/>
          <w:smallCaps w:val="0"/>
          <w:sz w:val="22"/>
        </w:rPr>
      </w:pPr>
      <w:hyperlink w:anchor="_Toc512608711" w:history="1">
        <w:r w:rsidR="00F2433F" w:rsidRPr="002A064F">
          <w:rPr>
            <w:rStyle w:val="Hyperlink"/>
          </w:rPr>
          <w:t>Использование государственными организациями</w:t>
        </w:r>
        <w:r w:rsidR="00F2433F">
          <w:tab/>
        </w:r>
        <w:r w:rsidR="00F2433F">
          <w:fldChar w:fldCharType="begin"/>
        </w:r>
        <w:r w:rsidR="00F2433F">
          <w:instrText xml:space="preserve"> PAGEREF _Toc512608711 \h </w:instrText>
        </w:r>
        <w:r w:rsidR="00F2433F">
          <w:fldChar w:fldCharType="separate"/>
        </w:r>
        <w:r w:rsidR="00F2433F">
          <w:t>123</w:t>
        </w:r>
        <w:r w:rsidR="00F2433F">
          <w:fldChar w:fldCharType="end"/>
        </w:r>
      </w:hyperlink>
    </w:p>
    <w:p w:rsidR="00F2433F" w:rsidRDefault="00786E90">
      <w:pPr>
        <w:pStyle w:val="TOC1"/>
        <w:rPr>
          <w:rFonts w:eastAsiaTheme="minorEastAsia"/>
          <w:b w:val="0"/>
          <w:caps w:val="0"/>
          <w:noProof/>
          <w:sz w:val="22"/>
          <w:szCs w:val="22"/>
        </w:rPr>
      </w:pPr>
      <w:hyperlink w:anchor="_Toc512608712" w:history="1">
        <w:r w:rsidR="00F2433F" w:rsidRPr="002A064F">
          <w:rPr>
            <w:rStyle w:val="Hyperlink"/>
            <w:noProof/>
          </w:rPr>
          <w:t>Приложение H — Преимущества использования для учащихся и программы для образовательных учреждений</w:t>
        </w:r>
        <w:r w:rsidR="00F2433F">
          <w:rPr>
            <w:noProof/>
          </w:rPr>
          <w:tab/>
        </w:r>
        <w:r w:rsidR="00F2433F">
          <w:rPr>
            <w:noProof/>
          </w:rPr>
          <w:fldChar w:fldCharType="begin"/>
        </w:r>
        <w:r w:rsidR="00F2433F">
          <w:rPr>
            <w:noProof/>
          </w:rPr>
          <w:instrText xml:space="preserve"> PAGEREF _Toc512608712 \h </w:instrText>
        </w:r>
        <w:r w:rsidR="00F2433F">
          <w:rPr>
            <w:noProof/>
          </w:rPr>
        </w:r>
        <w:r w:rsidR="00F2433F">
          <w:rPr>
            <w:noProof/>
          </w:rPr>
          <w:fldChar w:fldCharType="separate"/>
        </w:r>
        <w:r w:rsidR="00F2433F">
          <w:rPr>
            <w:noProof/>
          </w:rPr>
          <w:t>125</w:t>
        </w:r>
        <w:r w:rsidR="00F2433F">
          <w:rPr>
            <w:noProof/>
          </w:rPr>
          <w:fldChar w:fldCharType="end"/>
        </w:r>
      </w:hyperlink>
    </w:p>
    <w:p w:rsidR="00F2433F" w:rsidRDefault="00786E90">
      <w:pPr>
        <w:pStyle w:val="TOC2"/>
        <w:rPr>
          <w:rFonts w:eastAsiaTheme="minorEastAsia"/>
          <w:smallCaps w:val="0"/>
          <w:sz w:val="22"/>
        </w:rPr>
      </w:pPr>
      <w:hyperlink w:anchor="_Toc512608713" w:history="1">
        <w:r w:rsidR="00F2433F" w:rsidRPr="002A064F">
          <w:rPr>
            <w:rStyle w:val="Hyperlink"/>
          </w:rPr>
          <w:t>Права на Преимущества использования для учащихся в рамках Соответствующей программы</w:t>
        </w:r>
        <w:r w:rsidR="00F2433F">
          <w:tab/>
        </w:r>
        <w:r w:rsidR="00F2433F">
          <w:fldChar w:fldCharType="begin"/>
        </w:r>
        <w:r w:rsidR="00F2433F">
          <w:instrText xml:space="preserve"> PAGEREF _Toc512608713 \h </w:instrText>
        </w:r>
        <w:r w:rsidR="00F2433F">
          <w:fldChar w:fldCharType="separate"/>
        </w:r>
        <w:r w:rsidR="00F2433F">
          <w:t>125</w:t>
        </w:r>
        <w:r w:rsidR="00F2433F">
          <w:fldChar w:fldCharType="end"/>
        </w:r>
      </w:hyperlink>
    </w:p>
    <w:p w:rsidR="00F2433F" w:rsidRDefault="00786E90">
      <w:pPr>
        <w:pStyle w:val="TOC2"/>
        <w:rPr>
          <w:rFonts w:eastAsiaTheme="minorEastAsia"/>
          <w:smallCaps w:val="0"/>
          <w:sz w:val="22"/>
        </w:rPr>
      </w:pPr>
      <w:hyperlink w:anchor="_Toc512608714" w:history="1">
        <w:r w:rsidR="00F2433F" w:rsidRPr="002A064F">
          <w:rPr>
            <w:rStyle w:val="Hyperlink"/>
          </w:rPr>
          <w:t>Доступность программы Enrollment for Education Solutions (версия, существовавшая до 2017 г.)</w:t>
        </w:r>
        <w:r w:rsidR="00F2433F">
          <w:tab/>
        </w:r>
        <w:r w:rsidR="00F2433F">
          <w:fldChar w:fldCharType="begin"/>
        </w:r>
        <w:r w:rsidR="00F2433F">
          <w:instrText xml:space="preserve"> PAGEREF _Toc512608714 \h </w:instrText>
        </w:r>
        <w:r w:rsidR="00F2433F">
          <w:fldChar w:fldCharType="separate"/>
        </w:r>
        <w:r w:rsidR="00F2433F">
          <w:t>126</w:t>
        </w:r>
        <w:r w:rsidR="00F2433F">
          <w:fldChar w:fldCharType="end"/>
        </w:r>
      </w:hyperlink>
    </w:p>
    <w:p w:rsidR="00F2433F" w:rsidRDefault="00786E90">
      <w:pPr>
        <w:pStyle w:val="TOC1"/>
        <w:rPr>
          <w:rFonts w:eastAsiaTheme="minorEastAsia"/>
          <w:b w:val="0"/>
          <w:caps w:val="0"/>
          <w:noProof/>
          <w:sz w:val="22"/>
          <w:szCs w:val="22"/>
        </w:rPr>
      </w:pPr>
      <w:hyperlink w:anchor="_Toc512608715" w:history="1">
        <w:r w:rsidR="00F2433F" w:rsidRPr="002A064F">
          <w:rPr>
            <w:rStyle w:val="Hyperlink"/>
            <w:noProof/>
          </w:rPr>
          <w:t>Указатель</w:t>
        </w:r>
        <w:r w:rsidR="00F2433F">
          <w:rPr>
            <w:noProof/>
          </w:rPr>
          <w:tab/>
        </w:r>
        <w:r w:rsidR="00F2433F">
          <w:rPr>
            <w:noProof/>
          </w:rPr>
          <w:fldChar w:fldCharType="begin"/>
        </w:r>
        <w:r w:rsidR="00F2433F">
          <w:rPr>
            <w:noProof/>
          </w:rPr>
          <w:instrText xml:space="preserve"> PAGEREF _Toc512608715 \h </w:instrText>
        </w:r>
        <w:r w:rsidR="00F2433F">
          <w:rPr>
            <w:noProof/>
          </w:rPr>
        </w:r>
        <w:r w:rsidR="00F2433F">
          <w:rPr>
            <w:noProof/>
          </w:rPr>
          <w:fldChar w:fldCharType="separate"/>
        </w:r>
        <w:r w:rsidR="00F2433F">
          <w:rPr>
            <w:noProof/>
          </w:rPr>
          <w:t>127</w:t>
        </w:r>
        <w:r w:rsidR="00F2433F">
          <w:rPr>
            <w:noProof/>
          </w:rPr>
          <w:fldChar w:fldCharType="end"/>
        </w:r>
      </w:hyperlink>
    </w:p>
    <w:p w:rsidR="00976171" w:rsidRDefault="00D10864">
      <w:pPr>
        <w:pStyle w:val="ProductList-Body"/>
        <w:sectPr w:rsidR="0097617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76171" w:rsidRDefault="00976171">
      <w:pPr>
        <w:pStyle w:val="ProductList-Body"/>
      </w:pPr>
    </w:p>
    <w:p w:rsidR="00976171" w:rsidRDefault="00976171">
      <w:pPr>
        <w:sectPr w:rsidR="00976171">
          <w:headerReference w:type="default" r:id="rId15"/>
          <w:footerReference w:type="default" r:id="rId16"/>
          <w:type w:val="continuous"/>
          <w:pgSz w:w="12240" w:h="15840" w:code="1"/>
          <w:pgMar w:top="1170" w:right="720" w:bottom="720" w:left="720" w:header="432" w:footer="288" w:gutter="0"/>
          <w:cols w:space="360"/>
        </w:sectPr>
      </w:pPr>
    </w:p>
    <w:p w:rsidR="00976171" w:rsidRDefault="00D10864">
      <w:pPr>
        <w:pStyle w:val="ProductList-SectionHeading"/>
        <w:pageBreakBefore/>
        <w:outlineLvl w:val="0"/>
      </w:pPr>
      <w:bookmarkStart w:id="2" w:name="_Sec531"/>
      <w:bookmarkEnd w:id="1"/>
      <w:r>
        <w:t>Введение</w:t>
      </w:r>
      <w:r>
        <w:fldChar w:fldCharType="begin"/>
      </w:r>
      <w:r>
        <w:instrText xml:space="preserve"> TC "</w:instrText>
      </w:r>
      <w:bookmarkStart w:id="3" w:name="_Toc512608570"/>
      <w:r>
        <w:instrText>Введение</w:instrText>
      </w:r>
      <w:bookmarkEnd w:id="3"/>
      <w:r>
        <w:instrText>" \l 1</w:instrText>
      </w:r>
      <w:r>
        <w:fldChar w:fldCharType="end"/>
      </w:r>
    </w:p>
    <w:p w:rsidR="00976171" w:rsidRDefault="00976171">
      <w:pPr>
        <w:pStyle w:val="ProductList-Body"/>
      </w:pPr>
    </w:p>
    <w:p w:rsidR="00976171" w:rsidRDefault="00D10864">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512608571"/>
      <w:r>
        <w:instrText>Сведения о данном документе</w:instrText>
      </w:r>
      <w:bookmarkEnd w:id="5"/>
      <w:r>
        <w:instrText>" \l 2</w:instrText>
      </w:r>
      <w:r>
        <w:fldChar w:fldCharType="end"/>
      </w:r>
    </w:p>
    <w:p w:rsidR="00976171" w:rsidRDefault="00D10864">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rsidR="00976171" w:rsidRDefault="00976171">
      <w:pPr>
        <w:pStyle w:val="ProductList-Body"/>
      </w:pPr>
    </w:p>
    <w:p w:rsidR="00976171" w:rsidRDefault="00D10864">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976171" w:rsidRDefault="00D10864">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512608572"/>
      <w:r>
        <w:instrText>Содержание настоящего документа</w:instrText>
      </w:r>
      <w:bookmarkEnd w:id="7"/>
      <w:r>
        <w:instrText>" \l 2</w:instrText>
      </w:r>
      <w:r>
        <w:fldChar w:fldCharType="end"/>
      </w:r>
    </w:p>
    <w:p w:rsidR="00976171" w:rsidRDefault="00D10864">
      <w:pPr>
        <w:pStyle w:val="ProductList-Body"/>
      </w:pPr>
      <w:r>
        <w:t xml:space="preserve">Условия для продукта содержат следующие разделы: </w:t>
      </w:r>
    </w:p>
    <w:p w:rsidR="00976171" w:rsidRDefault="00786E90" w:rsidP="00D10864">
      <w:pPr>
        <w:pStyle w:val="ProductList-Bullet"/>
        <w:numPr>
          <w:ilvl w:val="0"/>
          <w:numId w:val="3"/>
        </w:numPr>
      </w:pPr>
      <w:hyperlink w:anchor="_Sec531">
        <w:r w:rsidR="00D10864">
          <w:rPr>
            <w:color w:val="00467F"/>
            <w:u w:val="single"/>
          </w:rPr>
          <w:t>Введение</w:t>
        </w:r>
      </w:hyperlink>
      <w:r w:rsidR="00D10864">
        <w:t xml:space="preserve">: приведен список последних изменений. </w:t>
      </w:r>
    </w:p>
    <w:p w:rsidR="00976171" w:rsidRDefault="00786E90" w:rsidP="00D10864">
      <w:pPr>
        <w:pStyle w:val="ProductList-Bullet"/>
        <w:numPr>
          <w:ilvl w:val="0"/>
          <w:numId w:val="3"/>
        </w:numPr>
      </w:pPr>
      <w:hyperlink w:anchor="_Sec536">
        <w:r w:rsidR="00D10864">
          <w:rPr>
            <w:color w:val="00467F"/>
            <w:u w:val="single"/>
          </w:rPr>
          <w:t>Условия лицензии</w:t>
        </w:r>
      </w:hyperlink>
      <w:r w:rsidR="00D10864">
        <w:t xml:space="preserve">: описаны Универсальные условия лицензирования и Условия модели лицензирования, которые применяются к Программным продуктам. </w:t>
      </w:r>
    </w:p>
    <w:p w:rsidR="00976171" w:rsidRDefault="00786E90" w:rsidP="00D10864">
      <w:pPr>
        <w:pStyle w:val="ProductList-Bullet"/>
        <w:numPr>
          <w:ilvl w:val="0"/>
          <w:numId w:val="3"/>
        </w:numPr>
      </w:pPr>
      <w:hyperlink w:anchor="_Sec547">
        <w:r w:rsidR="00D10864">
          <w:rPr>
            <w:color w:val="00467F"/>
            <w:u w:val="single"/>
          </w:rPr>
          <w:t>Программные продукты</w:t>
        </w:r>
      </w:hyperlink>
      <w:r w:rsidR="00D10864">
        <w:t xml:space="preserve">: представлен список всех Программных продуктов. </w:t>
      </w:r>
    </w:p>
    <w:p w:rsidR="00976171" w:rsidRDefault="00786E90" w:rsidP="00D10864">
      <w:pPr>
        <w:pStyle w:val="ProductList-Bullet"/>
        <w:numPr>
          <w:ilvl w:val="0"/>
          <w:numId w:val="3"/>
        </w:numPr>
      </w:pPr>
      <w:hyperlink w:anchor="_Sec548">
        <w:r w:rsidR="00D10864">
          <w:rPr>
            <w:color w:val="00467F"/>
            <w:u w:val="single"/>
          </w:rPr>
          <w:t>Продукты в категории «Веб-службы»</w:t>
        </w:r>
      </w:hyperlink>
      <w:r w:rsidR="00D10864">
        <w:t xml:space="preserve">: представлен список всех Продуктов из категории «Веб-службы». </w:t>
      </w:r>
    </w:p>
    <w:p w:rsidR="00976171" w:rsidRDefault="00786E90" w:rsidP="00D10864">
      <w:pPr>
        <w:pStyle w:val="ProductList-Bullet"/>
        <w:numPr>
          <w:ilvl w:val="0"/>
          <w:numId w:val="3"/>
        </w:numPr>
      </w:pPr>
      <w:hyperlink w:anchor="_Sec549">
        <w:r w:rsidR="00D10864">
          <w:rPr>
            <w:color w:val="00467F"/>
            <w:u w:val="single"/>
          </w:rPr>
          <w:t>Глоссарий</w:t>
        </w:r>
      </w:hyperlink>
      <w:r w:rsidR="00D10864">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976171" w:rsidRDefault="00D10864" w:rsidP="00D10864">
      <w:pPr>
        <w:pStyle w:val="ProductList-Bullet"/>
        <w:numPr>
          <w:ilvl w:val="0"/>
          <w:numId w:val="3"/>
        </w:numPr>
      </w:pPr>
      <w:r>
        <w:t xml:space="preserve">Имеются следующие приложения: </w:t>
      </w:r>
    </w:p>
    <w:p w:rsidR="00976171" w:rsidRDefault="00786E90" w:rsidP="00D10864">
      <w:pPr>
        <w:pStyle w:val="ProductList-Bullet"/>
        <w:numPr>
          <w:ilvl w:val="1"/>
          <w:numId w:val="3"/>
        </w:numPr>
      </w:pPr>
      <w:hyperlink w:anchor="_Sec591">
        <w:r w:rsidR="00D10864">
          <w:rPr>
            <w:color w:val="00467F"/>
            <w:u w:val="single"/>
          </w:rPr>
          <w:t>Приложение A — Таблица лицензий, соответствующих лицензиям на управление ML и CAL</w:t>
        </w:r>
      </w:hyperlink>
      <w:r w:rsidR="00D10864">
        <w:t xml:space="preserve">: указаны доступные наборы CAL и Лицензии на подписку на Веб-службы, предоставляющие доступ к Серверным продуктам. </w:t>
      </w:r>
    </w:p>
    <w:p w:rsidR="00976171" w:rsidRDefault="00786E90" w:rsidP="00D10864">
      <w:pPr>
        <w:pStyle w:val="ProductList-Bullet"/>
        <w:numPr>
          <w:ilvl w:val="1"/>
          <w:numId w:val="3"/>
        </w:numPr>
      </w:pPr>
      <w:hyperlink w:anchor="_Sec564">
        <w:r w:rsidR="00D10864">
          <w:rPr>
            <w:color w:val="00467F"/>
            <w:u w:val="single"/>
          </w:rPr>
          <w:t>Приложение B — Software Assurance</w:t>
        </w:r>
      </w:hyperlink>
      <w:r w:rsidR="00D10864">
        <w:t xml:space="preserve">: описаны правила покупки SA и дополнительных преимуществ, доступных клиентам SA. </w:t>
      </w:r>
    </w:p>
    <w:p w:rsidR="00976171" w:rsidRDefault="00786E90" w:rsidP="00D10864">
      <w:pPr>
        <w:pStyle w:val="ProductList-Bullet"/>
        <w:numPr>
          <w:ilvl w:val="1"/>
          <w:numId w:val="3"/>
        </w:numPr>
      </w:pPr>
      <w:hyperlink w:anchor="_Sec1237">
        <w:r w:rsidR="00D10864">
          <w:rPr>
            <w:color w:val="00467F"/>
            <w:u w:val="single"/>
          </w:rPr>
          <w:t>Приложение C — Лицензии Add-on на веб-службы и другие переходные лицензии</w:t>
        </w:r>
      </w:hyperlink>
      <w:r w:rsidR="00D10864">
        <w:t xml:space="preserve">: дано описание соответствующих продуктов и приведены условия Лицензий Add-on на веб-службы и лицензии From SA на подписку «на пользователя». </w:t>
      </w:r>
    </w:p>
    <w:p w:rsidR="00976171" w:rsidRDefault="00786E90" w:rsidP="00D10864">
      <w:pPr>
        <w:pStyle w:val="ProductList-Bullet"/>
        <w:numPr>
          <w:ilvl w:val="1"/>
          <w:numId w:val="3"/>
        </w:numPr>
      </w:pPr>
      <w:hyperlink w:anchor="_Sec562">
        <w:r w:rsidR="00D10864">
          <w:rPr>
            <w:color w:val="00467F"/>
            <w:u w:val="single"/>
          </w:rPr>
          <w:t>Приложение D — Профессиональные услуги</w:t>
        </w:r>
      </w:hyperlink>
      <w:r w:rsidR="00D10864">
        <w:t xml:space="preserve">: описаны Профессиональные услуги, предлагаемые в рамках программы корпоративного лицензирования Microsoft. </w:t>
      </w:r>
    </w:p>
    <w:p w:rsidR="00976171" w:rsidRDefault="00786E90" w:rsidP="00D10864">
      <w:pPr>
        <w:pStyle w:val="ProductList-Bullet"/>
        <w:numPr>
          <w:ilvl w:val="1"/>
          <w:numId w:val="3"/>
        </w:numPr>
      </w:pPr>
      <w:hyperlink w:anchor="_Sec563">
        <w:r w:rsidR="00D10864">
          <w:rPr>
            <w:color w:val="00467F"/>
            <w:u w:val="single"/>
          </w:rPr>
          <w:t>Приложение E — Дополнительные условия соглашения об участии в программе</w:t>
        </w:r>
      </w:hyperlink>
      <w:r w:rsidR="00D10864">
        <w:t xml:space="preserve">: представлены условия, дополняющие Соглашения об участии в программе корпоративного лицензирования Microsoft. </w:t>
      </w:r>
    </w:p>
    <w:p w:rsidR="00976171" w:rsidRDefault="00786E90" w:rsidP="00D10864">
      <w:pPr>
        <w:pStyle w:val="ProductList-Bullet"/>
        <w:numPr>
          <w:ilvl w:val="1"/>
          <w:numId w:val="3"/>
        </w:numPr>
      </w:pPr>
      <w:hyperlink w:anchor="_Sec572">
        <w:r w:rsidR="00D10864">
          <w:rPr>
            <w:color w:val="00467F"/>
            <w:u w:val="single"/>
          </w:rPr>
          <w:t>Приложение F — Специальные предложения для продуктов</w:t>
        </w:r>
      </w:hyperlink>
      <w:r w:rsidR="00D10864">
        <w:t xml:space="preserve">: перечислены специальные предложения для Продуктов, которые не указываются в Прайс-листе. </w:t>
      </w:r>
    </w:p>
    <w:p w:rsidR="00976171" w:rsidRDefault="00786E90" w:rsidP="00D10864">
      <w:pPr>
        <w:pStyle w:val="ProductList-Bullet"/>
        <w:numPr>
          <w:ilvl w:val="1"/>
          <w:numId w:val="3"/>
        </w:numPr>
      </w:pPr>
      <w:hyperlink w:anchor="_Sec899">
        <w:r w:rsidR="00D10864">
          <w:rPr>
            <w:color w:val="00467F"/>
            <w:u w:val="single"/>
          </w:rPr>
          <w:t>Приложение G — Условия использования Массивов хранения данных</w:t>
        </w:r>
      </w:hyperlink>
      <w:r w:rsidR="00D10864">
        <w:t>, содержащие дополнительные условия для устройств Массива хранения данных.</w:t>
      </w:r>
    </w:p>
    <w:p w:rsidR="00976171" w:rsidRDefault="00786E90" w:rsidP="00D10864">
      <w:pPr>
        <w:pStyle w:val="ProductList-Bullet"/>
        <w:numPr>
          <w:ilvl w:val="1"/>
          <w:numId w:val="3"/>
        </w:numPr>
      </w:pPr>
      <w:hyperlink w:anchor="_Sec1230">
        <w:r w:rsidR="00D10864">
          <w:rPr>
            <w:color w:val="00467F"/>
            <w:u w:val="single"/>
          </w:rPr>
          <w:t>Приложение H — Преимущества использования для учащихся и программы для образовательных учреждений</w:t>
        </w:r>
      </w:hyperlink>
      <w:r w:rsidR="00D10864">
        <w:t xml:space="preserve">: перечислены соответствующие продукты и связанные с ними </w:t>
      </w:r>
      <w:r w:rsidR="00D10864">
        <w:fldChar w:fldCharType="begin"/>
      </w:r>
      <w:r w:rsidR="00D10864">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D10864">
        <w:fldChar w:fldCharType="separate"/>
      </w:r>
      <w:r w:rsidR="00D10864">
        <w:rPr>
          <w:color w:val="0563C1"/>
        </w:rPr>
        <w:t>Преимущества использования для учащихся</w:t>
      </w:r>
      <w:r w:rsidR="00D10864">
        <w:fldChar w:fldCharType="end"/>
      </w:r>
      <w:r w:rsidR="00D10864">
        <w:t>.</w:t>
      </w:r>
    </w:p>
    <w:p w:rsidR="00976171" w:rsidRDefault="00786E90" w:rsidP="00D10864">
      <w:pPr>
        <w:pStyle w:val="ProductList-Bullet"/>
        <w:numPr>
          <w:ilvl w:val="0"/>
          <w:numId w:val="3"/>
        </w:numPr>
      </w:pPr>
      <w:hyperlink w:anchor="_Sec844">
        <w:r w:rsidR="00D10864">
          <w:rPr>
            <w:color w:val="00467F"/>
            <w:u w:val="single"/>
          </w:rPr>
          <w:t>Указатель</w:t>
        </w:r>
      </w:hyperlink>
      <w:r w:rsidR="00D10864">
        <w:t>: перечислены все Продукты, упомянутые в Условиях для продуктов, с указанием их местонахождения.</w:t>
      </w:r>
    </w:p>
    <w:p w:rsidR="00976171" w:rsidRDefault="00D10864">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512608573"/>
      <w:r>
        <w:instrText>Структура Описания Продукта</w:instrText>
      </w:r>
      <w:bookmarkEnd w:id="9"/>
      <w:r>
        <w:instrText>" \l 2</w:instrText>
      </w:r>
      <w:r>
        <w:fldChar w:fldCharType="end"/>
      </w:r>
    </w:p>
    <w:p w:rsidR="00976171" w:rsidRDefault="00D10864">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976171" w:rsidRDefault="00D10864">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976171" w:rsidRDefault="00976171">
      <w:pPr>
        <w:pStyle w:val="ProductList-Body"/>
      </w:pPr>
    </w:p>
    <w:p w:rsidR="00976171" w:rsidRDefault="00D10864">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976171" w:rsidRDefault="00D10864">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976171" w:rsidRDefault="00976171">
      <w:pPr>
        <w:pStyle w:val="ProductList-Body"/>
      </w:pPr>
    </w:p>
    <w:p w:rsidR="00976171" w:rsidRDefault="00D10864">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976171" w:rsidRDefault="00D10864">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976171" w:rsidRDefault="00976171">
      <w:pPr>
        <w:pStyle w:val="ProductList-Body"/>
      </w:pPr>
    </w:p>
    <w:p w:rsidR="00976171" w:rsidRDefault="00D10864">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rsidR="00976171" w:rsidRDefault="00D10864">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976171" w:rsidRDefault="00976171">
      <w:pPr>
        <w:pStyle w:val="ProductList-Body"/>
      </w:pPr>
    </w:p>
    <w:p w:rsidR="00976171" w:rsidRDefault="00D10864">
      <w:pPr>
        <w:pStyle w:val="ProductList-Body"/>
      </w:pPr>
      <w:r>
        <w:rPr>
          <w:b/>
          <w:color w:val="00188F"/>
        </w:rPr>
        <w:t xml:space="preserve">4. В разделе «Software Assurance» </w:t>
      </w:r>
      <w:r>
        <w:t>изложены условия, связанные с покрытием Software Assurance.</w:t>
      </w:r>
    </w:p>
    <w:p w:rsidR="00976171" w:rsidRDefault="00D10864">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976171" w:rsidRDefault="00D10864">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512608574"/>
      <w:r>
        <w:instrText>Пояснения и сводка изменений к настоящему документу</w:instrText>
      </w:r>
      <w:bookmarkEnd w:id="11"/>
      <w:r>
        <w:instrText>" \l 2</w:instrText>
      </w:r>
      <w:r>
        <w:fldChar w:fldCharType="end"/>
      </w:r>
    </w:p>
    <w:p w:rsidR="00976171" w:rsidRDefault="00D10864">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25"/>
        <w:gridCol w:w="5365"/>
      </w:tblGrid>
      <w:tr w:rsidR="00976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Дополнения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Удаления</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Платформа управления мобильными лицензиями, матрица расстояний («на актив», автоматическое продление)</w:t>
            </w:r>
          </w:p>
        </w:tc>
        <w:tc>
          <w:tcPr>
            <w:tcW w:w="612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Платформа управления мобильными лицензиями, матрица расстояний («на актив», продление вручную)</w:t>
            </w:r>
          </w:p>
        </w:tc>
        <w:tc>
          <w:tcPr>
            <w:tcW w:w="612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Платформа управления мобильными лицензиями, маршрутизация для грузовых автомобилей («на актив»)</w:t>
            </w:r>
          </w:p>
        </w:tc>
        <w:tc>
          <w:tcPr>
            <w:tcW w:w="612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Платформа управления мобильными лицензиями, Drive Analytics («на актив»)</w:t>
            </w:r>
          </w:p>
        </w:tc>
        <w:tc>
          <w:tcPr>
            <w:tcW w:w="612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2"/>
      </w:pPr>
      <w:r>
        <w:t>Программное обеспечение</w:t>
      </w:r>
    </w:p>
    <w:p w:rsidR="00976171" w:rsidRDefault="00786E90">
      <w:pPr>
        <w:pStyle w:val="ProductList-Body"/>
      </w:pPr>
      <w:hyperlink w:anchor="_Sec592">
        <w:r w:rsidR="00D10864">
          <w:rPr>
            <w:color w:val="00467F"/>
            <w:u w:val="single"/>
          </w:rPr>
          <w:t>BizTalk</w:t>
        </w:r>
      </w:hyperlink>
      <w:r w:rsidR="00D10864">
        <w:t>: добавлена формулировка, уточняющая, что клиенты могут использовать Пакеты дополнительных компонентов, выпущенных во время срока действия покрытия Software Assurance.</w:t>
      </w:r>
    </w:p>
    <w:p w:rsidR="00976171" w:rsidRDefault="00976171">
      <w:pPr>
        <w:pStyle w:val="ProductList-Body"/>
      </w:pPr>
    </w:p>
    <w:p w:rsidR="00976171" w:rsidRDefault="00D10864">
      <w:pPr>
        <w:pStyle w:val="ProductList-ClauseHeading"/>
        <w:outlineLvl w:val="2"/>
      </w:pPr>
      <w:r>
        <w:t>Веб-службы</w:t>
      </w:r>
    </w:p>
    <w:p w:rsidR="00976171" w:rsidRDefault="00786E90">
      <w:pPr>
        <w:pStyle w:val="ProductList-Body"/>
      </w:pPr>
      <w:hyperlink w:anchor="_Sec625">
        <w:r w:rsidR="00D10864">
          <w:rPr>
            <w:color w:val="00467F"/>
            <w:u w:val="single"/>
          </w:rPr>
          <w:t>Службы Microsoft Azure</w:t>
        </w:r>
      </w:hyperlink>
      <w:r w:rsidR="00D10864">
        <w:t>: Обновлены условия в отношении Фактического использования и Сверхнормативного использования минимального заказа в денежном эквиваленте: периодичность выставления счетов изменена с ежеквартальной на ежемесячную. Кроме того, добавлены условия для поддержки положений о Резервированиях/Зарезервированных экземплярах Azure.</w:t>
      </w:r>
    </w:p>
    <w:p w:rsidR="00976171" w:rsidRDefault="00786E90">
      <w:pPr>
        <w:pStyle w:val="ProductList-Body"/>
      </w:pPr>
      <w:hyperlink w:anchor="_Sec1246">
        <w:r w:rsidR="00D10864">
          <w:rPr>
            <w:color w:val="00467F"/>
            <w:u w:val="single"/>
          </w:rPr>
          <w:t>Серверные подписки на Azure</w:t>
        </w:r>
      </w:hyperlink>
      <w:r w:rsidR="00D10864">
        <w:t>: Добавлены новые положения для поддержки выпуска Серверных подписок на Azure. Серверные подписки на Azure — это подписки, которые доступны для приобретения через CSP или Microsoft Store для бизнеса и позволяют клиентам развертывание на Azure или серверах, предназначенных для использования клиентами согласно указанию в Существенных условиях для продуктов.</w:t>
      </w:r>
    </w:p>
    <w:p w:rsidR="00976171" w:rsidRDefault="00976171">
      <w:pPr>
        <w:pStyle w:val="ProductList-Body"/>
      </w:pP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976171">
      <w:pPr>
        <w:sectPr w:rsidR="00976171">
          <w:headerReference w:type="default" r:id="rId24"/>
          <w:footerReference w:type="default" r:id="rId25"/>
          <w:type w:val="continuous"/>
          <w:pgSz w:w="12240" w:h="15840" w:code="1"/>
          <w:pgMar w:top="1170" w:right="720" w:bottom="720" w:left="720" w:header="432" w:footer="288" w:gutter="0"/>
          <w:cols w:space="360"/>
        </w:sectPr>
      </w:pPr>
    </w:p>
    <w:p w:rsidR="00976171" w:rsidRDefault="00D10864">
      <w:pPr>
        <w:pStyle w:val="ProductList-SectionHeading"/>
        <w:pageBreakBefore/>
        <w:outlineLvl w:val="0"/>
      </w:pPr>
      <w:bookmarkStart w:id="12" w:name="_Sec536"/>
      <w:bookmarkEnd w:id="2"/>
      <w:r>
        <w:t>Условия лицензии</w:t>
      </w:r>
      <w:r>
        <w:fldChar w:fldCharType="begin"/>
      </w:r>
      <w:r>
        <w:instrText xml:space="preserve"> TC "</w:instrText>
      </w:r>
      <w:bookmarkStart w:id="13" w:name="_Toc512608575"/>
      <w:r>
        <w:instrText>Условия лицензии</w:instrText>
      </w:r>
      <w:bookmarkEnd w:id="13"/>
      <w:r>
        <w:instrText>" \l 1</w:instrText>
      </w:r>
      <w:r>
        <w:fldChar w:fldCharType="end"/>
      </w:r>
    </w:p>
    <w:p w:rsidR="00976171" w:rsidRDefault="00D10864">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976171" w:rsidRDefault="00976171">
      <w:pPr>
        <w:pStyle w:val="ProductList-Body"/>
      </w:pPr>
    </w:p>
    <w:p w:rsidR="00976171" w:rsidRDefault="00D10864">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976171" w:rsidRDefault="00D10864">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512608576"/>
      <w:r>
        <w:instrText>Универсальные условия лицензирования</w:instrText>
      </w:r>
      <w:bookmarkEnd w:id="15"/>
      <w:r>
        <w:instrText>" \l 2</w:instrText>
      </w:r>
      <w:r>
        <w:fldChar w:fldCharType="end"/>
      </w:r>
    </w:p>
    <w:p w:rsidR="00976171" w:rsidRDefault="00D10864">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976171" w:rsidRDefault="00976171">
      <w:pPr>
        <w:pStyle w:val="ProductList-Body"/>
      </w:pPr>
    </w:p>
    <w:p w:rsidR="00976171" w:rsidRDefault="00D10864">
      <w:pPr>
        <w:pStyle w:val="ProductList-ClauseHeading"/>
        <w:outlineLvl w:val="2"/>
      </w:pPr>
      <w:r>
        <w:t>1. Определения</w:t>
      </w:r>
    </w:p>
    <w:p w:rsidR="00976171" w:rsidRDefault="00D10864">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976171" w:rsidRDefault="00976171">
      <w:pPr>
        <w:pStyle w:val="ProductList-Body"/>
      </w:pPr>
    </w:p>
    <w:p w:rsidR="00976171" w:rsidRDefault="00D10864">
      <w:pPr>
        <w:pStyle w:val="ProductList-ClauseHeading"/>
        <w:outlineLvl w:val="2"/>
      </w:pPr>
      <w:r>
        <w:t>2. Права клиента</w:t>
      </w:r>
    </w:p>
    <w:p w:rsidR="00976171" w:rsidRDefault="00D10864">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976171" w:rsidRDefault="00976171">
      <w:pPr>
        <w:pStyle w:val="ProductList-Body"/>
      </w:pPr>
    </w:p>
    <w:p w:rsidR="00976171" w:rsidRDefault="00D10864">
      <w:pPr>
        <w:pStyle w:val="ProductList-ClauseHeading"/>
        <w:outlineLvl w:val="2"/>
      </w:pPr>
      <w:r>
        <w:t>3. Права на использование других версий и более ранних выпусков</w:t>
      </w:r>
    </w:p>
    <w:p w:rsidR="00976171" w:rsidRDefault="00D10864">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976171" w:rsidRDefault="00976171">
      <w:pPr>
        <w:pStyle w:val="ProductList-Body"/>
      </w:pPr>
    </w:p>
    <w:p w:rsidR="00976171" w:rsidRDefault="00D10864">
      <w:pPr>
        <w:pStyle w:val="ProductList-ClauseHeading"/>
        <w:outlineLvl w:val="2"/>
      </w:pPr>
      <w:r>
        <w:t>4. Программное обеспечение третьих лиц</w:t>
      </w:r>
    </w:p>
    <w:p w:rsidR="00976171" w:rsidRDefault="00D10864">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976171" w:rsidRDefault="00976171">
      <w:pPr>
        <w:pStyle w:val="ProductList-Body"/>
      </w:pPr>
    </w:p>
    <w:p w:rsidR="00976171" w:rsidRDefault="00D10864">
      <w:pPr>
        <w:pStyle w:val="ProductList-ClauseHeading"/>
        <w:outlineLvl w:val="2"/>
      </w:pPr>
      <w:r>
        <w:t>5. Код предварительной версии, обновления и дополнения, дополнительные функциональные возможности</w:t>
      </w:r>
    </w:p>
    <w:p w:rsidR="00976171" w:rsidRDefault="00D10864">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976171" w:rsidRDefault="00976171">
      <w:pPr>
        <w:pStyle w:val="ProductList-Body"/>
      </w:pPr>
    </w:p>
    <w:p w:rsidR="00976171" w:rsidRDefault="00D10864">
      <w:pPr>
        <w:pStyle w:val="ProductList-ClauseHeading"/>
        <w:outlineLvl w:val="2"/>
      </w:pPr>
      <w:r>
        <w:t>6. Ограничения</w:t>
      </w:r>
    </w:p>
    <w:p w:rsidR="00976171" w:rsidRDefault="00D10864">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976171" w:rsidRDefault="00976171">
      <w:pPr>
        <w:pStyle w:val="ProductList-Body"/>
      </w:pPr>
    </w:p>
    <w:p w:rsidR="00976171" w:rsidRDefault="00D10864">
      <w:pPr>
        <w:pStyle w:val="ProductList-ClauseHeading"/>
        <w:outlineLvl w:val="2"/>
      </w:pPr>
      <w:r>
        <w:t>7. Software Assurance</w:t>
      </w:r>
    </w:p>
    <w:p w:rsidR="00976171" w:rsidRDefault="00D10864">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976171" w:rsidRDefault="00976171">
      <w:pPr>
        <w:pStyle w:val="ProductList-Body"/>
      </w:pPr>
    </w:p>
    <w:p w:rsidR="00976171" w:rsidRDefault="00D10864">
      <w:pPr>
        <w:pStyle w:val="ProductList-ClauseHeading"/>
        <w:outlineLvl w:val="2"/>
      </w:pPr>
      <w:r>
        <w:t>8. Аутсорсинговое управление программным обеспечением</w:t>
      </w:r>
    </w:p>
    <w:p w:rsidR="00976171" w:rsidRDefault="00D10864">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976171" w:rsidRDefault="00976171">
      <w:pPr>
        <w:pStyle w:val="ProductList-Body"/>
      </w:pPr>
    </w:p>
    <w:p w:rsidR="00976171" w:rsidRDefault="00D10864">
      <w:pPr>
        <w:pStyle w:val="ProductList-ClauseHeading"/>
        <w:outlineLvl w:val="2"/>
      </w:pPr>
      <w:r>
        <w:t>9. Назначение и переназначение лицензий</w:t>
      </w:r>
    </w:p>
    <w:p w:rsidR="00976171" w:rsidRDefault="00D10864">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rsidR="00976171" w:rsidRDefault="00976171">
      <w:pPr>
        <w:pStyle w:val="ProductList-Body"/>
      </w:pPr>
    </w:p>
    <w:p w:rsidR="00976171" w:rsidRDefault="00D10864">
      <w:pPr>
        <w:pStyle w:val="ProductList-ClauseHeading"/>
        <w:outlineLvl w:val="2"/>
      </w:pPr>
      <w:r>
        <w:t>10. Технические меры</w:t>
      </w:r>
    </w:p>
    <w:p w:rsidR="00976171" w:rsidRDefault="00D10864">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976171" w:rsidRDefault="00976171">
      <w:pPr>
        <w:pStyle w:val="ProductList-Body"/>
      </w:pPr>
    </w:p>
    <w:p w:rsidR="00976171" w:rsidRDefault="00D10864">
      <w:pPr>
        <w:pStyle w:val="ProductList-SubClauseHeading"/>
        <w:outlineLvl w:val="3"/>
      </w:pPr>
      <w:r>
        <w:t>10.1 Активация и проверка</w:t>
      </w:r>
    </w:p>
    <w:p w:rsidR="00976171" w:rsidRDefault="00D10864">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rsidR="00976171" w:rsidRDefault="00976171">
      <w:pPr>
        <w:pStyle w:val="ProductList-BodyIndented"/>
      </w:pPr>
    </w:p>
    <w:p w:rsidR="00976171" w:rsidRDefault="00D10864">
      <w:pPr>
        <w:pStyle w:val="ProductList-SubClauseHeading"/>
        <w:outlineLvl w:val="3"/>
      </w:pPr>
      <w:r>
        <w:t>10.2 Ключи продуктов</w:t>
      </w:r>
    </w:p>
    <w:p w:rsidR="00976171" w:rsidRDefault="00D10864">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976171" w:rsidRDefault="00976171">
      <w:pPr>
        <w:pStyle w:val="ProductList-BodyIndented"/>
      </w:pPr>
    </w:p>
    <w:p w:rsidR="00976171" w:rsidRDefault="00D10864">
      <w:pPr>
        <w:pStyle w:val="ProductList-ClauseHeading"/>
        <w:outlineLvl w:val="2"/>
      </w:pPr>
      <w:r>
        <w:t>11. Уведомления</w:t>
      </w:r>
    </w:p>
    <w:p w:rsidR="00976171" w:rsidRDefault="00D10864">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976171" w:rsidRDefault="00976171">
      <w:pPr>
        <w:pStyle w:val="ProductList-Body"/>
      </w:pPr>
    </w:p>
    <w:p w:rsidR="00976171" w:rsidRDefault="00D10864">
      <w:pPr>
        <w:pStyle w:val="ProductList-SubClauseHeading"/>
        <w:outlineLvl w:val="3"/>
      </w:pPr>
      <w:r>
        <w:t>11.1 Интернет-возможности</w:t>
      </w:r>
    </w:p>
    <w:p w:rsidR="00976171" w:rsidRDefault="00D10864">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976171" w:rsidRDefault="00976171">
      <w:pPr>
        <w:pStyle w:val="ProductList-BodyIndented"/>
      </w:pPr>
    </w:p>
    <w:p w:rsidR="00976171" w:rsidRDefault="00D10864">
      <w:pPr>
        <w:pStyle w:val="ProductList-SubClauseHeading"/>
        <w:outlineLvl w:val="3"/>
      </w:pPr>
      <w:r>
        <w:t>11.2 Карты Bing</w:t>
      </w:r>
    </w:p>
    <w:p w:rsidR="00976171" w:rsidRDefault="00D10864">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26">
        <w:r>
          <w:rPr>
            <w:color w:val="00467F"/>
            <w:u w:val="single"/>
          </w:rPr>
          <w:t>http://go.microsoft.com/?linkid=9710837</w:t>
        </w:r>
      </w:hyperlink>
      <w:r>
        <w:t xml:space="preserve"> и Заявлением о конфиденциальности для карт Bing, которое доступно по адресу: </w:t>
      </w:r>
      <w:hyperlink r:id="rId27">
        <w:r>
          <w:rPr>
            <w:color w:val="00467F"/>
            <w:u w:val="single"/>
          </w:rPr>
          <w:t>http://go.microsoft.com/fwlink/?LinkID=248686</w:t>
        </w:r>
      </w:hyperlink>
      <w:r>
        <w:t>.</w:t>
      </w:r>
    </w:p>
    <w:p w:rsidR="00976171" w:rsidRDefault="00976171">
      <w:pPr>
        <w:pStyle w:val="ProductList-BodyIndented"/>
      </w:pPr>
    </w:p>
    <w:p w:rsidR="00976171" w:rsidRDefault="00D10864">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976171" w:rsidRDefault="00D10864">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8">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976171" w:rsidRDefault="00976171">
      <w:pPr>
        <w:pStyle w:val="ProductList-BodyIndented"/>
      </w:pPr>
    </w:p>
    <w:p w:rsidR="00976171" w:rsidRDefault="00D10864">
      <w:pPr>
        <w:pStyle w:val="ProductList-ClauseHeading"/>
        <w:outlineLvl w:val="2"/>
      </w:pPr>
      <w:r>
        <w:t>12. Шрифты, изображения и звуки</w:t>
      </w:r>
    </w:p>
    <w:p w:rsidR="00976171" w:rsidRDefault="00D10864">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976171" w:rsidRDefault="00976171">
      <w:pPr>
        <w:pStyle w:val="ProductList-Body"/>
      </w:pPr>
    </w:p>
    <w:p w:rsidR="00976171" w:rsidRDefault="00D10864">
      <w:pPr>
        <w:pStyle w:val="ProductList-ClauseHeading"/>
        <w:outlineLvl w:val="2"/>
      </w:pPr>
      <w:r>
        <w:t>13. Включенные технологии</w:t>
      </w:r>
    </w:p>
    <w:p w:rsidR="00976171" w:rsidRDefault="00D10864">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976171" w:rsidRDefault="00976171">
      <w:pPr>
        <w:pStyle w:val="ProductList-Body"/>
      </w:pPr>
    </w:p>
    <w:p w:rsidR="00976171" w:rsidRDefault="00D10864">
      <w:pPr>
        <w:pStyle w:val="ProductList-ClauseHeading"/>
        <w:outlineLvl w:val="2"/>
      </w:pPr>
      <w:r>
        <w:t>14. Измерение производительности</w:t>
      </w:r>
    </w:p>
    <w:p w:rsidR="00976171" w:rsidRDefault="00D10864">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976171" w:rsidRDefault="00976171">
      <w:pPr>
        <w:pStyle w:val="ProductList-Body"/>
      </w:pPr>
    </w:p>
    <w:p w:rsidR="00976171" w:rsidRDefault="00D10864">
      <w:pPr>
        <w:pStyle w:val="ProductList-ClauseHeading"/>
        <w:outlineLvl w:val="2"/>
      </w:pPr>
      <w:r>
        <w:t>15. Мультиплексирование</w:t>
      </w:r>
    </w:p>
    <w:p w:rsidR="00976171" w:rsidRDefault="00D10864">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976171" w:rsidRDefault="00976171">
      <w:pPr>
        <w:pStyle w:val="ProductList-Body"/>
      </w:pPr>
    </w:p>
    <w:p w:rsidR="00976171" w:rsidRDefault="00D10864">
      <w:pPr>
        <w:pStyle w:val="ProductList-ClauseHeading"/>
        <w:outlineLvl w:val="2"/>
      </w:pPr>
      <w:r>
        <w:t>16. Права администрирования и поддержки</w:t>
      </w:r>
    </w:p>
    <w:p w:rsidR="00976171" w:rsidRDefault="00D10864">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976171" w:rsidRDefault="00976171">
      <w:pPr>
        <w:pStyle w:val="ProductList-Body"/>
      </w:pPr>
    </w:p>
    <w:p w:rsidR="00976171" w:rsidRDefault="00D10864">
      <w:pPr>
        <w:pStyle w:val="ProductList-ClauseHeading"/>
        <w:outlineLvl w:val="2"/>
      </w:pPr>
      <w:r>
        <w:t>17. Вторично распространяемый код</w:t>
      </w:r>
    </w:p>
    <w:p w:rsidR="00976171" w:rsidRDefault="00D10864">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976171" w:rsidRDefault="00976171">
      <w:pPr>
        <w:pStyle w:val="ProductList-Body"/>
      </w:pPr>
    </w:p>
    <w:p w:rsidR="00976171" w:rsidRDefault="00D10864">
      <w:pPr>
        <w:pStyle w:val="ProductList-SubClauseHeading"/>
        <w:outlineLvl w:val="3"/>
      </w:pPr>
      <w:r>
        <w:t>17.1 Право на использование и распространение</w:t>
      </w:r>
    </w:p>
    <w:p w:rsidR="00976171" w:rsidRDefault="00D10864">
      <w:pPr>
        <w:pStyle w:val="ProductList-BodyIndented"/>
      </w:pPr>
      <w:r>
        <w:t xml:space="preserve">Код и текстовые файлы, перечисленные ниже, представляют собой «вторично распространяемый код». </w:t>
      </w:r>
    </w:p>
    <w:p w:rsidR="00976171" w:rsidRDefault="00D10864" w:rsidP="00D10864">
      <w:pPr>
        <w:pStyle w:val="ProductList-Bullet"/>
        <w:numPr>
          <w:ilvl w:val="1"/>
          <w:numId w:val="4"/>
        </w:numPr>
      </w:pPr>
      <w:r>
        <w:t xml:space="preserve">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 </w:t>
      </w:r>
    </w:p>
    <w:p w:rsidR="00976171" w:rsidRDefault="00D10864" w:rsidP="00D10864">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rsidR="00976171" w:rsidRDefault="00D10864" w:rsidP="00D10864">
      <w:pPr>
        <w:pStyle w:val="ProductList-Bullet"/>
        <w:numPr>
          <w:ilvl w:val="1"/>
          <w:numId w:val="4"/>
        </w:numPr>
      </w:pPr>
      <w:r>
        <w:t xml:space="preserve">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 </w:t>
      </w:r>
    </w:p>
    <w:p w:rsidR="00976171" w:rsidRDefault="00D10864" w:rsidP="00D10864">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976171" w:rsidRDefault="00976171">
      <w:pPr>
        <w:pStyle w:val="ProductList-BodyIndented"/>
      </w:pPr>
    </w:p>
    <w:p w:rsidR="00976171" w:rsidRDefault="00D10864">
      <w:pPr>
        <w:pStyle w:val="ProductList-SubClauseHeading"/>
        <w:outlineLvl w:val="3"/>
      </w:pPr>
      <w:r>
        <w:t>17.2 Условия распространения</w:t>
      </w:r>
    </w:p>
    <w:p w:rsidR="00976171" w:rsidRDefault="00D10864">
      <w:pPr>
        <w:pStyle w:val="ProductList-BodyIndented"/>
      </w:pPr>
      <w:r>
        <w:t>Распространяя любой Вторично распространяемый код, Клиент должен соблюдать следующие требования:</w:t>
      </w:r>
    </w:p>
    <w:p w:rsidR="00976171" w:rsidRDefault="00D10864" w:rsidP="00D10864">
      <w:pPr>
        <w:pStyle w:val="ProductList-Bullet"/>
        <w:numPr>
          <w:ilvl w:val="1"/>
          <w:numId w:val="5"/>
        </w:numPr>
      </w:pPr>
      <w:r>
        <w:t xml:space="preserve">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 </w:t>
      </w:r>
    </w:p>
    <w:p w:rsidR="00976171" w:rsidRDefault="00D10864" w:rsidP="00D10864">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976171" w:rsidRDefault="00D10864" w:rsidP="00D10864">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976171" w:rsidRDefault="00976171">
      <w:pPr>
        <w:pStyle w:val="ProductList-BodyIndented"/>
      </w:pPr>
    </w:p>
    <w:p w:rsidR="00976171" w:rsidRDefault="00D10864">
      <w:pPr>
        <w:pStyle w:val="ProductList-SubClauseHeading"/>
        <w:outlineLvl w:val="3"/>
      </w:pPr>
      <w:r>
        <w:t>17.3 Ограничения на распространение</w:t>
      </w:r>
    </w:p>
    <w:p w:rsidR="00976171" w:rsidRDefault="00D10864">
      <w:pPr>
        <w:pStyle w:val="ProductList-BodyIndented"/>
      </w:pPr>
      <w:r>
        <w:t>Клиент не имеет права:</w:t>
      </w:r>
    </w:p>
    <w:p w:rsidR="00976171" w:rsidRDefault="00D10864" w:rsidP="00D10864">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rsidR="00976171" w:rsidRDefault="00D10864" w:rsidP="00D10864">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976171" w:rsidRDefault="00D10864" w:rsidP="00D10864">
      <w:pPr>
        <w:pStyle w:val="ProductList-Bullet"/>
        <w:numPr>
          <w:ilvl w:val="1"/>
          <w:numId w:val="6"/>
        </w:numPr>
      </w:pPr>
      <w:r>
        <w:t xml:space="preserve">распространять Вторично распространяемый код во вредоносных, незаконных или вводящих в заблуждение программах или вместе с ними; </w:t>
      </w:r>
    </w:p>
    <w:p w:rsidR="00976171" w:rsidRDefault="00D10864" w:rsidP="00D10864">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976171" w:rsidRDefault="00976171">
      <w:pPr>
        <w:pStyle w:val="ProductList-BodyIndented"/>
      </w:pPr>
    </w:p>
    <w:p w:rsidR="00976171" w:rsidRDefault="00D10864">
      <w:pPr>
        <w:pStyle w:val="ProductList-ClauseHeading"/>
        <w:outlineLvl w:val="2"/>
      </w:pPr>
      <w:r>
        <w:t>18. Службы Software Plus</w:t>
      </w:r>
    </w:p>
    <w:p w:rsidR="00976171" w:rsidRDefault="00D10864">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976171" w:rsidRDefault="00976171">
      <w:pPr>
        <w:pStyle w:val="ProductList-Body"/>
      </w:pPr>
    </w:p>
    <w:p w:rsidR="00976171" w:rsidRDefault="00D10864">
      <w:pPr>
        <w:pStyle w:val="ProductList-ClauseHeading"/>
        <w:outlineLvl w:val="2"/>
      </w:pPr>
      <w:r>
        <w:t>19. Обработка Персональных данных; GDPR</w:t>
      </w:r>
    </w:p>
    <w:p w:rsidR="00976171" w:rsidRDefault="00D10864">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29">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0">
        <w:r>
          <w:rPr>
            <w:color w:val="00467F"/>
            <w:u w:val="single"/>
          </w:rPr>
          <w:t>Условиям использования Веб-служб</w:t>
        </w:r>
      </w:hyperlink>
      <w:r>
        <w:t xml:space="preserve">. </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512608577"/>
      <w:r>
        <w:instrText>Условия модели лицензирования</w:instrText>
      </w:r>
      <w:bookmarkEnd w:id="17"/>
      <w:r>
        <w:instrText>" \l 2</w:instrText>
      </w:r>
      <w:r>
        <w:fldChar w:fldCharType="end"/>
      </w:r>
    </w:p>
    <w:p w:rsidR="00976171" w:rsidRDefault="00D10864">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976171" w:rsidRDefault="00D10864">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512608578"/>
      <w:r>
        <w:instrText>Приложения для настольных компьютеров (Desktop Applications)</w:instrText>
      </w:r>
      <w:bookmarkEnd w:id="19"/>
      <w:r>
        <w:instrText>" \l 3</w:instrText>
      </w:r>
      <w:r>
        <w:fldChar w:fldCharType="end"/>
      </w:r>
    </w:p>
    <w:p w:rsidR="00976171" w:rsidRDefault="00D10864">
      <w:pPr>
        <w:pStyle w:val="ProductList-ClauseHeading"/>
        <w:outlineLvl w:val="3"/>
      </w:pPr>
      <w:r>
        <w:t>Лицензия для устройства</w:t>
      </w:r>
    </w:p>
    <w:p w:rsidR="00976171" w:rsidRDefault="00D10864" w:rsidP="00D10864">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976171" w:rsidRDefault="00D10864" w:rsidP="00D10864">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976171" w:rsidRDefault="00D10864" w:rsidP="00D10864">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976171" w:rsidRDefault="00D10864" w:rsidP="00D10864">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976171" w:rsidRDefault="00D10864" w:rsidP="00D10864">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976171" w:rsidRDefault="00976171">
      <w:pPr>
        <w:pStyle w:val="ProductList-Body"/>
      </w:pPr>
    </w:p>
    <w:p w:rsidR="00976171" w:rsidRDefault="00D10864">
      <w:pPr>
        <w:pStyle w:val="ProductList-ClauseHeading"/>
        <w:outlineLvl w:val="3"/>
      </w:pPr>
      <w:r>
        <w:t>Элементы мультимедиа и шаблоны</w:t>
      </w:r>
    </w:p>
    <w:p w:rsidR="00976171" w:rsidRDefault="00D10864">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976171" w:rsidRDefault="00D10864">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512608579"/>
      <w:r>
        <w:instrText>Операционные системы для настольных компьютеров</w:instrText>
      </w:r>
      <w:bookmarkEnd w:id="21"/>
      <w:r>
        <w:instrText>" \l 3</w:instrText>
      </w:r>
      <w:r>
        <w:fldChar w:fldCharType="end"/>
      </w:r>
    </w:p>
    <w:p w:rsidR="00976171" w:rsidRDefault="00D10864">
      <w:pPr>
        <w:pStyle w:val="ProductList-ClauseHeading"/>
        <w:outlineLvl w:val="3"/>
      </w:pPr>
      <w:r>
        <w:t>Лицензия для устройства</w:t>
      </w:r>
    </w:p>
    <w:p w:rsidR="00976171" w:rsidRDefault="00D10864" w:rsidP="00D10864">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976171" w:rsidRDefault="00D10864" w:rsidP="00D10864">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976171" w:rsidRDefault="00D10864" w:rsidP="00D10864">
      <w:pPr>
        <w:pStyle w:val="ProductList-Bullet"/>
        <w:numPr>
          <w:ilvl w:val="0"/>
          <w:numId w:val="8"/>
        </w:numPr>
      </w:pPr>
      <w:r>
        <w:t>Локальное использование разрешено для любого пользователя.</w:t>
      </w:r>
    </w:p>
    <w:p w:rsidR="00976171" w:rsidRDefault="00D10864" w:rsidP="00D10864">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976171" w:rsidRDefault="00D10864" w:rsidP="00D10864">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976171" w:rsidRDefault="00D10864" w:rsidP="00D10864">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976171" w:rsidRDefault="00D10864" w:rsidP="00D10864">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976171" w:rsidRDefault="00976171">
      <w:pPr>
        <w:pStyle w:val="ProductList-Body"/>
      </w:pPr>
    </w:p>
    <w:p w:rsidR="00976171" w:rsidRDefault="00D10864">
      <w:pPr>
        <w:pStyle w:val="ProductList-ClauseHeading"/>
        <w:outlineLvl w:val="3"/>
      </w:pPr>
      <w:r>
        <w:t>Adobe Flash Player</w:t>
      </w:r>
    </w:p>
    <w:p w:rsidR="00976171" w:rsidRDefault="00D10864">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1">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976171" w:rsidRDefault="00D10864">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512608580"/>
      <w:r>
        <w:instrText>Лицензирование</w:instrText>
      </w:r>
      <w:bookmarkEnd w:id="23"/>
      <w:r>
        <w:instrText xml:space="preserve"> «на ядро»/клиентские лицензии" \l 3</w:instrText>
      </w:r>
      <w:r>
        <w:fldChar w:fldCharType="end"/>
      </w:r>
    </w:p>
    <w:p w:rsidR="00976171" w:rsidRDefault="00D10864">
      <w:pPr>
        <w:pStyle w:val="ProductList-ClauseHeading"/>
        <w:outlineLvl w:val="3"/>
      </w:pPr>
      <w:r>
        <w:t>Серверные лицензии («на ядро»)</w:t>
      </w:r>
    </w:p>
    <w:p w:rsidR="00976171" w:rsidRDefault="00D10864" w:rsidP="00D10864">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976171" w:rsidRDefault="00D10864" w:rsidP="00D10864">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976171" w:rsidRDefault="00D10864" w:rsidP="00D10864">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76171" w:rsidRDefault="00D10864" w:rsidP="00D10864">
      <w:pPr>
        <w:pStyle w:val="ProductList-Bullet"/>
        <w:numPr>
          <w:ilvl w:val="0"/>
          <w:numId w:val="9"/>
        </w:numPr>
      </w:pPr>
      <w:r>
        <w:t>Выпуск Standard.</w:t>
      </w:r>
    </w:p>
    <w:p w:rsidR="00976171" w:rsidRDefault="00D10864" w:rsidP="00D10864">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976171" w:rsidRDefault="00D10864" w:rsidP="00D10864">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976171" w:rsidRDefault="00D10864" w:rsidP="00D10864">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76171" w:rsidRDefault="00D10864" w:rsidP="00D10864">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976171" w:rsidRDefault="00D10864" w:rsidP="00D10864">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976171" w:rsidRDefault="00976171">
      <w:pPr>
        <w:pStyle w:val="ProductList-Body"/>
      </w:pPr>
    </w:p>
    <w:p w:rsidR="00976171" w:rsidRDefault="00D10864">
      <w:pPr>
        <w:pStyle w:val="ProductList-ClauseHeading"/>
        <w:outlineLvl w:val="3"/>
      </w:pPr>
      <w:r>
        <w:t>Лицензии доступа</w:t>
      </w:r>
    </w:p>
    <w:p w:rsidR="00976171" w:rsidRDefault="00D10864" w:rsidP="00D10864">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976171" w:rsidRDefault="00D10864" w:rsidP="00D10864">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976171" w:rsidRDefault="00D10864" w:rsidP="00D10864">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976171" w:rsidRDefault="00D10864" w:rsidP="00D10864">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976171" w:rsidRDefault="00D10864">
      <w:pPr>
        <w:pStyle w:val="ProductList-Offering2Heading"/>
        <w:outlineLvl w:val="2"/>
      </w:pPr>
      <w:bookmarkStart w:id="24" w:name="_Sec542"/>
      <w:r>
        <w:t>Сервер/CAL</w:t>
      </w:r>
      <w:bookmarkEnd w:id="24"/>
      <w:r>
        <w:fldChar w:fldCharType="begin"/>
      </w:r>
      <w:r>
        <w:instrText xml:space="preserve"> TC "</w:instrText>
      </w:r>
      <w:bookmarkStart w:id="25" w:name="_Toc512608581"/>
      <w:r>
        <w:instrText>Сервер/CAL</w:instrText>
      </w:r>
      <w:bookmarkEnd w:id="25"/>
      <w:r>
        <w:instrText>" \l 3</w:instrText>
      </w:r>
      <w:r>
        <w:fldChar w:fldCharType="end"/>
      </w:r>
    </w:p>
    <w:p w:rsidR="00976171" w:rsidRDefault="00D10864">
      <w:pPr>
        <w:pStyle w:val="ProductList-ClauseHeading"/>
        <w:outlineLvl w:val="3"/>
      </w:pPr>
      <w:r>
        <w:t>Серверные лицензии («на экземпляр»)</w:t>
      </w:r>
    </w:p>
    <w:p w:rsidR="00976171" w:rsidRDefault="00D10864">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76171" w:rsidRDefault="00976171">
      <w:pPr>
        <w:pStyle w:val="ProductList-Body"/>
      </w:pPr>
    </w:p>
    <w:p w:rsidR="00976171" w:rsidRDefault="00D10864">
      <w:pPr>
        <w:pStyle w:val="ProductList-ClauseHeading"/>
        <w:outlineLvl w:val="3"/>
      </w:pPr>
      <w:r>
        <w:t>Лицензии доступа</w:t>
      </w:r>
    </w:p>
    <w:p w:rsidR="00976171" w:rsidRDefault="00D10864" w:rsidP="00D10864">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976171" w:rsidRDefault="00D10864" w:rsidP="00D10864">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976171" w:rsidRDefault="00D10864">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512608582"/>
      <w:r>
        <w:instrText>Лицензирование</w:instrText>
      </w:r>
      <w:bookmarkEnd w:id="27"/>
      <w:r>
        <w:instrText xml:space="preserve"> «на ядро»" \l 3</w:instrText>
      </w:r>
      <w:r>
        <w:fldChar w:fldCharType="end"/>
      </w:r>
    </w:p>
    <w:p w:rsidR="00976171" w:rsidRDefault="00D10864">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976171" w:rsidRDefault="00976171">
      <w:pPr>
        <w:pStyle w:val="ProductList-Body"/>
      </w:pPr>
    </w:p>
    <w:p w:rsidR="00976171" w:rsidRDefault="00D10864">
      <w:pPr>
        <w:pStyle w:val="ProductList-ClauseHeading"/>
        <w:outlineLvl w:val="3"/>
      </w:pPr>
      <w:r>
        <w:t>Серверные лицензии («на ядро») — Лицензирование по физическим ядрам на сервере</w:t>
      </w:r>
    </w:p>
    <w:p w:rsidR="00976171" w:rsidRDefault="00D10864" w:rsidP="00D10864">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976171" w:rsidRDefault="00D10864" w:rsidP="00D10864">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976171" w:rsidRDefault="00D10864" w:rsidP="00D10864">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976171" w:rsidRDefault="00D10864" w:rsidP="00D10864">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76171" w:rsidRDefault="00D10864" w:rsidP="00D10864">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76171" w:rsidRDefault="00976171">
      <w:pPr>
        <w:pStyle w:val="ProductList-Body"/>
      </w:pPr>
    </w:p>
    <w:p w:rsidR="00976171" w:rsidRDefault="00D10864">
      <w:pPr>
        <w:pStyle w:val="ProductList-ClauseHeading"/>
        <w:outlineLvl w:val="3"/>
      </w:pPr>
      <w:r>
        <w:t>Серверные лицензии («на ядро») — Лицензирование по отдельным виртуальным операционным средам</w:t>
      </w:r>
    </w:p>
    <w:p w:rsidR="00976171" w:rsidRDefault="00D10864" w:rsidP="00D10864">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976171" w:rsidRDefault="00D10864" w:rsidP="00D10864">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976171" w:rsidRDefault="00D10864" w:rsidP="00D10864">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976171" w:rsidRDefault="00D10864">
      <w:pPr>
        <w:pStyle w:val="ProductList-Offering2Heading"/>
        <w:outlineLvl w:val="2"/>
      </w:pPr>
      <w:bookmarkStart w:id="28" w:name="_Sec544"/>
      <w:r>
        <w:t>Серверы управления</w:t>
      </w:r>
      <w:bookmarkEnd w:id="28"/>
      <w:r>
        <w:fldChar w:fldCharType="begin"/>
      </w:r>
      <w:r>
        <w:instrText xml:space="preserve"> TC "</w:instrText>
      </w:r>
      <w:bookmarkStart w:id="29" w:name="_Toc512608583"/>
      <w:r>
        <w:instrText>Серверы управления</w:instrText>
      </w:r>
      <w:bookmarkEnd w:id="29"/>
      <w:r>
        <w:instrText>" \l 3</w:instrText>
      </w:r>
      <w:r>
        <w:fldChar w:fldCharType="end"/>
      </w:r>
    </w:p>
    <w:p w:rsidR="00976171" w:rsidRDefault="00D10864">
      <w:pPr>
        <w:pStyle w:val="ProductList-ClauseHeading"/>
        <w:outlineLvl w:val="3"/>
      </w:pPr>
      <w:r>
        <w:t>Лицензии на управление</w:t>
      </w:r>
    </w:p>
    <w:p w:rsidR="00976171" w:rsidRDefault="00D10864">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976171" w:rsidRDefault="00976171">
      <w:pPr>
        <w:pStyle w:val="ProductList-Body"/>
      </w:pPr>
    </w:p>
    <w:p w:rsidR="00976171" w:rsidRDefault="00D10864">
      <w:pPr>
        <w:pStyle w:val="ProductList-ClauseHeading"/>
        <w:outlineLvl w:val="3"/>
      </w:pPr>
      <w:r>
        <w:t>Серверные лицензии на управление («на ядро»)</w:t>
      </w:r>
    </w:p>
    <w:p w:rsidR="00976171" w:rsidRDefault="00D10864" w:rsidP="00D10864">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976171" w:rsidRDefault="00D10864" w:rsidP="00D10864">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976171" w:rsidRDefault="00D10864" w:rsidP="00D10864">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76171" w:rsidRDefault="00D10864" w:rsidP="00D10864">
      <w:pPr>
        <w:pStyle w:val="ProductList-Bullet"/>
        <w:numPr>
          <w:ilvl w:val="0"/>
          <w:numId w:val="14"/>
        </w:numPr>
      </w:pPr>
      <w:r>
        <w:t>Выпуск Standard.</w:t>
      </w:r>
    </w:p>
    <w:p w:rsidR="00976171" w:rsidRDefault="00D10864" w:rsidP="00D10864">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76171" w:rsidRDefault="00D10864" w:rsidP="00D10864">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976171" w:rsidRDefault="00D10864" w:rsidP="00D10864">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976171" w:rsidRDefault="00D10864" w:rsidP="00D10864">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976171" w:rsidRDefault="00976171">
      <w:pPr>
        <w:pStyle w:val="ProductList-Body"/>
      </w:pPr>
    </w:p>
    <w:p w:rsidR="00976171" w:rsidRDefault="00D10864">
      <w:pPr>
        <w:pStyle w:val="ProductList-ClauseHeading"/>
        <w:outlineLvl w:val="3"/>
      </w:pPr>
      <w:r>
        <w:t>Клиентские лицензии на управление («на операционную среду» или «на пользователя»)</w:t>
      </w:r>
    </w:p>
    <w:p w:rsidR="00976171" w:rsidRDefault="00D10864" w:rsidP="00D10864">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976171" w:rsidRDefault="00D10864" w:rsidP="00D10864">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976171" w:rsidRDefault="00D10864" w:rsidP="00D10864">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976171" w:rsidRDefault="00D10864" w:rsidP="00D10864">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976171" w:rsidRDefault="00976171">
      <w:pPr>
        <w:pStyle w:val="ProductList-Body"/>
      </w:pPr>
    </w:p>
    <w:p w:rsidR="00976171" w:rsidRDefault="00D10864">
      <w:pPr>
        <w:pStyle w:val="ProductList-ClauseHeading"/>
        <w:outlineLvl w:val="3"/>
      </w:pPr>
      <w:r>
        <w:t>Лицензии на управление не требуются для:</w:t>
      </w:r>
    </w:p>
    <w:p w:rsidR="00976171" w:rsidRDefault="00D10864" w:rsidP="00D10864">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976171" w:rsidRDefault="00D10864" w:rsidP="00D10864">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976171" w:rsidRDefault="00D10864" w:rsidP="00D10864">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976171" w:rsidRDefault="00D10864" w:rsidP="00D10864">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976171" w:rsidRDefault="00976171">
      <w:pPr>
        <w:pStyle w:val="ProductList-Body"/>
      </w:pPr>
    </w:p>
    <w:p w:rsidR="00976171" w:rsidRDefault="00D10864">
      <w:pPr>
        <w:pStyle w:val="ProductList-ClauseHeading"/>
        <w:outlineLvl w:val="3"/>
      </w:pPr>
      <w:r>
        <w:t>Наборы данных</w:t>
      </w:r>
    </w:p>
    <w:p w:rsidR="00976171" w:rsidRDefault="00D10864">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976171" w:rsidRDefault="00D10864">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512608584"/>
      <w:r>
        <w:instrText>Специализированные серверы</w:instrText>
      </w:r>
      <w:bookmarkEnd w:id="31"/>
      <w:r>
        <w:instrText>" \l 3</w:instrText>
      </w:r>
      <w:r>
        <w:fldChar w:fldCharType="end"/>
      </w:r>
    </w:p>
    <w:p w:rsidR="00976171" w:rsidRDefault="00D10864">
      <w:pPr>
        <w:pStyle w:val="ProductList-ClauseHeading"/>
        <w:outlineLvl w:val="3"/>
      </w:pPr>
      <w:r>
        <w:t>Серверные лицензии («на экземпляр»)</w:t>
      </w:r>
    </w:p>
    <w:p w:rsidR="00976171" w:rsidRDefault="00D10864">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976171" w:rsidRDefault="00D10864">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512608585"/>
      <w:r>
        <w:instrText>Средства разработчика</w:instrText>
      </w:r>
      <w:bookmarkEnd w:id="33"/>
      <w:r>
        <w:instrText>" \l 3</w:instrText>
      </w:r>
      <w:r>
        <w:fldChar w:fldCharType="end"/>
      </w:r>
    </w:p>
    <w:p w:rsidR="00976171" w:rsidRDefault="00D10864">
      <w:pPr>
        <w:pStyle w:val="ProductList-ClauseHeading"/>
        <w:outlineLvl w:val="3"/>
      </w:pPr>
      <w:r>
        <w:t>Пользовательские лицензии</w:t>
      </w:r>
    </w:p>
    <w:p w:rsidR="00976171" w:rsidRDefault="00D10864" w:rsidP="00D10864">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w:t>
      </w:r>
    </w:p>
    <w:p w:rsidR="00976171" w:rsidRDefault="00D10864" w:rsidP="00D10864">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976171" w:rsidRDefault="00D10864" w:rsidP="00D10864">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976171" w:rsidRDefault="00976171">
      <w:pPr>
        <w:pStyle w:val="ProductList-Body"/>
      </w:pPr>
    </w:p>
    <w:p w:rsidR="00976171" w:rsidRDefault="00D10864">
      <w:pPr>
        <w:pStyle w:val="ProductList-ClauseHeading"/>
        <w:outlineLvl w:val="3"/>
      </w:pPr>
      <w:r>
        <w:t>Дополнительные условия лицензии для всех подписок Visual Studio.</w:t>
      </w:r>
    </w:p>
    <w:p w:rsidR="00976171" w:rsidRDefault="00D10864">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976171" w:rsidRDefault="00976171">
      <w:pPr>
        <w:pStyle w:val="ProductList-Body"/>
      </w:pPr>
    </w:p>
    <w:p w:rsidR="00976171" w:rsidRDefault="00D10864">
      <w:pPr>
        <w:pStyle w:val="ProductList-SubClauseHeading"/>
        <w:outlineLvl w:val="4"/>
      </w:pPr>
      <w:r>
        <w:t>Использование программного обеспечения в службах платформы Microsoft Azure</w:t>
      </w:r>
    </w:p>
    <w:p w:rsidR="00976171" w:rsidRDefault="00D10864" w:rsidP="00D10864">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Visual Studio. </w:t>
      </w:r>
    </w:p>
    <w:p w:rsidR="00976171" w:rsidRDefault="00D10864" w:rsidP="00D10864">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976171" w:rsidRDefault="00D10864" w:rsidP="00D10864">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976171" w:rsidRDefault="00976171">
      <w:pPr>
        <w:pStyle w:val="ProductList-BodyIndented"/>
      </w:pPr>
    </w:p>
    <w:p w:rsidR="00976171" w:rsidRDefault="00D10864">
      <w:pPr>
        <w:pStyle w:val="ProductList-SubClauseHeading"/>
        <w:outlineLvl w:val="4"/>
      </w:pPr>
      <w:r>
        <w:t>Дополнительные требования</w:t>
      </w:r>
    </w:p>
    <w:p w:rsidR="00976171" w:rsidRDefault="00D10864">
      <w:pPr>
        <w:pStyle w:val="ProductList-BodyIndented"/>
      </w:pPr>
      <w:r>
        <w:t>Чтобы запускать Программное обеспечение в службах платформы Microsoft Azure, Клиент должен активировать подписку Visual Studio, связав свою учетную запись Microsoft с подпиской Visual Studio.</w:t>
      </w:r>
    </w:p>
    <w:p w:rsidR="00976171" w:rsidRDefault="00976171">
      <w:pPr>
        <w:pStyle w:val="ProductList-BodyIndented"/>
      </w:pPr>
    </w:p>
    <w:p w:rsidR="00976171" w:rsidRDefault="00D10864">
      <w:pPr>
        <w:pStyle w:val="ProductList-SubClauseHeading"/>
        <w:outlineLvl w:val="4"/>
      </w:pPr>
      <w:r>
        <w:t>Приемочное тестирование и отзывы</w:t>
      </w:r>
    </w:p>
    <w:p w:rsidR="00976171" w:rsidRDefault="00D10864">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976171" w:rsidRDefault="00976171">
      <w:pPr>
        <w:pStyle w:val="ProductList-BodyIndented"/>
      </w:pPr>
    </w:p>
    <w:p w:rsidR="00976171" w:rsidRDefault="00D10864">
      <w:pPr>
        <w:pStyle w:val="ProductList-SubClauseHeading"/>
        <w:outlineLvl w:val="4"/>
      </w:pPr>
      <w:r>
        <w:t>Службы удаленных рабочих столов Windows Server 2016</w:t>
      </w:r>
    </w:p>
    <w:p w:rsidR="00976171" w:rsidRDefault="00D10864">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976171" w:rsidRDefault="00976171">
      <w:pPr>
        <w:pStyle w:val="ProductList-BodyIndented"/>
      </w:pPr>
    </w:p>
    <w:p w:rsidR="00976171" w:rsidRDefault="00D10864">
      <w:pPr>
        <w:pStyle w:val="ProductList-SubClauseHeading"/>
        <w:outlineLvl w:val="4"/>
      </w:pPr>
      <w:r>
        <w:t>Продукт Windows Embedded</w:t>
      </w:r>
    </w:p>
    <w:p w:rsidR="00976171" w:rsidRDefault="00D10864">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976171" w:rsidRDefault="00976171">
      <w:pPr>
        <w:pStyle w:val="ProductList-BodyIndented"/>
        <w:jc w:val="right"/>
      </w:pPr>
    </w:p>
    <w:tbl>
      <w:tblPr>
        <w:tblStyle w:val="PURTable0"/>
        <w:tblW w:w="0" w:type="dxa"/>
        <w:tblLook w:val="04A0" w:firstRow="1" w:lastRow="0" w:firstColumn="1" w:lastColumn="0" w:noHBand="0" w:noVBand="1"/>
      </w:tblPr>
      <w:tblGrid>
        <w:gridCol w:w="1044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Indented"/>
      </w:pPr>
    </w:p>
    <w:p w:rsidR="00976171" w:rsidRDefault="00976171">
      <w:pPr>
        <w:sectPr w:rsidR="00976171">
          <w:headerReference w:type="default" r:id="rId32"/>
          <w:footerReference w:type="default" r:id="rId33"/>
          <w:type w:val="continuous"/>
          <w:pgSz w:w="12240" w:h="15840" w:code="1"/>
          <w:pgMar w:top="1170" w:right="720" w:bottom="720" w:left="720" w:header="432" w:footer="288" w:gutter="0"/>
          <w:cols w:space="360"/>
        </w:sectPr>
      </w:pPr>
    </w:p>
    <w:p w:rsidR="00976171" w:rsidRDefault="00D10864">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512608586"/>
      <w:r>
        <w:instrText>Программное обеспечение</w:instrText>
      </w:r>
      <w:bookmarkEnd w:id="35"/>
      <w:r>
        <w:instrText>" \l 1</w:instrText>
      </w:r>
      <w:r>
        <w:fldChar w:fldCharType="end"/>
      </w:r>
    </w:p>
    <w:p w:rsidR="00976171" w:rsidRDefault="00D10864">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8587"/>
      <w:r>
        <w:instrText>Advanced Threat Analytics</w:instrText>
      </w:r>
      <w:bookmarkEnd w:id="37"/>
      <w:r>
        <w:instrText>" \l 2</w:instrText>
      </w:r>
      <w:r>
        <w:fldChar w:fldCharType="end"/>
      </w:r>
    </w:p>
    <w:p w:rsidR="00976171" w:rsidRDefault="00D10864">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6E6E6E"/>
              <w:bottom w:val="none" w:sz="4" w:space="0" w:color="FFFFFF"/>
              <w:right w:val="none" w:sz="4" w:space="0" w:color="6E6E6E"/>
            </w:tcBorders>
          </w:tcPr>
          <w:p w:rsidR="00976171" w:rsidRDefault="00D10864">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76171" w:rsidRDefault="00D1086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76171" w:rsidRDefault="00D1086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70"/>
        <w:gridCol w:w="3602"/>
        <w:gridCol w:w="361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Выпуски с меньшими функциональными возможностями: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4">
              <w:r>
                <w:rPr>
                  <w:color w:val="000000"/>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2.1 Ограничения в некоторых странах</w:t>
      </w:r>
    </w:p>
    <w:p w:rsidR="00976171" w:rsidRDefault="00D10864">
      <w:pPr>
        <w:pStyle w:val="ProductList-Body"/>
      </w:pPr>
      <w:r>
        <w:t>Клиент не может скачивать Advanced Threat Analytics 2016 для использования или распространения в Китайской Народной Республике.</w:t>
      </w:r>
    </w:p>
    <w:p w:rsidR="00976171" w:rsidRDefault="00976171">
      <w:pPr>
        <w:pStyle w:val="ProductList-Body"/>
      </w:pPr>
    </w:p>
    <w:p w:rsidR="00976171" w:rsidRDefault="00D10864">
      <w:pPr>
        <w:pStyle w:val="ProductList-ClauseHeading"/>
        <w:outlineLvl w:val="3"/>
      </w:pPr>
      <w:r>
        <w:t>2.2 Клиенты, являющиеся учебными заведениями</w:t>
      </w:r>
    </w:p>
    <w:p w:rsidR="00976171" w:rsidRDefault="00D1086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976171" w:rsidRDefault="00D10864">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Дополнительное программное обеспечение: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Advanced Threat Analytics 2016 (лицензия на управление «на пользователя» или «на операционную среду»)</w:t>
            </w:r>
          </w:p>
          <w:p w:rsidR="00976171" w:rsidRDefault="00D10864">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976171" w:rsidRDefault="00D10864">
            <w:pPr>
              <w:pStyle w:val="ProductList-TableBody"/>
            </w:pPr>
            <w:r>
              <w:t>Azure Advanced Threat Protection for Users (лицензия на подписку «на пользователя»)</w:t>
            </w:r>
          </w:p>
          <w:p w:rsidR="00976171" w:rsidRDefault="00D10864">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976171" w:rsidRDefault="00976171">
      <w:pPr>
        <w:pStyle w:val="ProductList-Body"/>
      </w:pPr>
    </w:p>
    <w:p w:rsidR="00976171" w:rsidRDefault="00D10864">
      <w:pPr>
        <w:pStyle w:val="ProductList-ClauseHeading"/>
        <w:outlineLvl w:val="3"/>
      </w:pPr>
      <w:r>
        <w:t>3.2 Использование, требующее Лицензии на управление</w:t>
      </w:r>
    </w:p>
    <w:p w:rsidR="00976171" w:rsidRDefault="00D1086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976171" w:rsidRDefault="00976171">
      <w:pPr>
        <w:pStyle w:val="ProductList-Body"/>
      </w:pPr>
    </w:p>
    <w:p w:rsidR="00976171" w:rsidRDefault="00D10864">
      <w:pPr>
        <w:pStyle w:val="ProductList-ClauseHeading"/>
        <w:outlineLvl w:val="3"/>
      </w:pPr>
      <w:r>
        <w:t>3.3 Сторонние условия лицензирования Компонентов с открытым исходным кодом</w:t>
      </w:r>
    </w:p>
    <w:p w:rsidR="00976171" w:rsidRDefault="00D1086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976171" w:rsidRDefault="00D1086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1HeadingNoBorder"/>
        <w:outlineLvl w:val="1"/>
      </w:pPr>
      <w:bookmarkStart w:id="42" w:name="_Sec592"/>
      <w:r>
        <w:t>BizTalk</w:t>
      </w:r>
      <w:bookmarkEnd w:id="42"/>
      <w:r>
        <w:fldChar w:fldCharType="begin"/>
      </w:r>
      <w:r>
        <w:instrText xml:space="preserve"> TC "</w:instrText>
      </w:r>
      <w:bookmarkStart w:id="43" w:name="_Toc512608588"/>
      <w:r>
        <w:instrText>BizTalk</w:instrText>
      </w:r>
      <w:bookmarkEnd w:id="43"/>
      <w:r>
        <w:instrText>" \l 2</w:instrText>
      </w:r>
      <w:r>
        <w:fldChar w:fldCharType="end"/>
      </w:r>
    </w:p>
    <w:p w:rsidR="00976171" w:rsidRDefault="00D10864">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76171" w:rsidRDefault="00D1086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76171" w:rsidRDefault="00D1086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76171" w:rsidRDefault="00D1086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76171" w:rsidRDefault="00D108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6171" w:rsidRDefault="00D108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6171" w:rsidRDefault="00D108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6171" w:rsidRDefault="00D1086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6171" w:rsidRDefault="00D1086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76171" w:rsidRDefault="00D1086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6171" w:rsidRDefault="00D108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6171" w:rsidRDefault="00D108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6171" w:rsidRDefault="00D108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76171" w:rsidRDefault="00D108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none" w:sz="4" w:space="0" w:color="6E6E6E"/>
              <w:right w:val="none" w:sz="4" w:space="0" w:color="6E6E6E"/>
            </w:tcBorders>
          </w:tcPr>
          <w:p w:rsidR="00976171" w:rsidRDefault="00D1086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76171" w:rsidRDefault="00D1086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76171" w:rsidRDefault="0097617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76171" w:rsidRDefault="0097617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71"/>
        <w:gridCol w:w="3602"/>
        <w:gridCol w:w="361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Выпуски с меньшими функциональными возможностями: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D10864">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595"/>
        <w:gridCol w:w="3590"/>
        <w:gridCol w:w="3605"/>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3.1 BizTalk Server, выпуски Branch и Standard</w:t>
      </w:r>
    </w:p>
    <w:p w:rsidR="00976171" w:rsidRDefault="00D10864">
      <w:pPr>
        <w:pStyle w:val="ProductList-SubClauseHeading"/>
        <w:outlineLvl w:val="4"/>
      </w:pPr>
      <w:r>
        <w:t>3.1.1 Ограничение использования</w:t>
      </w:r>
    </w:p>
    <w:p w:rsidR="00976171" w:rsidRDefault="00D10864">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976171" w:rsidRDefault="00976171">
      <w:pPr>
        <w:pStyle w:val="ProductList-BodyIndented"/>
      </w:pPr>
    </w:p>
    <w:p w:rsidR="00976171" w:rsidRDefault="00D10864">
      <w:pPr>
        <w:pStyle w:val="ProductList-SubClauseHeading"/>
        <w:outlineLvl w:val="4"/>
      </w:pPr>
      <w:r>
        <w:t>3.1.2 Веб-компонент Office</w:t>
      </w:r>
    </w:p>
    <w:p w:rsidR="00976171" w:rsidRDefault="00D10864">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976171" w:rsidRDefault="00976171">
      <w:pPr>
        <w:pStyle w:val="ProductList-BodyIndented"/>
      </w:pPr>
    </w:p>
    <w:p w:rsidR="00976171" w:rsidRDefault="00D10864">
      <w:pPr>
        <w:pStyle w:val="ProductList-ClauseHeading"/>
        <w:outlineLvl w:val="3"/>
      </w:pPr>
      <w:r>
        <w:t>3.2 BizTalk Server, выпуск Branch</w:t>
      </w:r>
    </w:p>
    <w:p w:rsidR="00976171" w:rsidRDefault="00D10864">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976171" w:rsidRDefault="00D10864" w:rsidP="00D10864">
      <w:pPr>
        <w:pStyle w:val="ProductList-Bullet"/>
        <w:numPr>
          <w:ilvl w:val="0"/>
          <w:numId w:val="19"/>
        </w:numPr>
      </w:pPr>
      <w:r>
        <w:t xml:space="preserve">действовать в качестве центрального узла в сетевой модели типа «Звезда»; </w:t>
      </w:r>
    </w:p>
    <w:p w:rsidR="00976171" w:rsidRDefault="00D10864" w:rsidP="00D10864">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976171" w:rsidRDefault="00D10864" w:rsidP="00D10864">
      <w:pPr>
        <w:pStyle w:val="ProductList-Bullet"/>
        <w:numPr>
          <w:ilvl w:val="0"/>
          <w:numId w:val="19"/>
        </w:numPr>
      </w:pPr>
      <w:r>
        <w:t>автоматизировать бизнес-процессы между подразделениями, дочерними компаниями или филиалами.</w:t>
      </w:r>
    </w:p>
    <w:p w:rsidR="00976171" w:rsidRDefault="00976171">
      <w:pPr>
        <w:pStyle w:val="ProductList-Body"/>
      </w:pPr>
    </w:p>
    <w:p w:rsidR="00976171" w:rsidRDefault="00D10864">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Схемы и шаблоны по BizTalk Server</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Программные интерфейсы BAM Event API, средства перехвата и администрирования</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Средства разработки</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MQHelper.dll</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SOAP-адаптер для приема данных</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UDDI</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r>
    </w:tbl>
    <w:p w:rsidR="00976171" w:rsidRDefault="00D10864">
      <w:pPr>
        <w:pStyle w:val="ProductList-Offering1SubSection"/>
        <w:outlineLvl w:val="2"/>
      </w:pPr>
      <w:bookmarkStart w:id="47" w:name="_Sec596"/>
      <w:r>
        <w:t>4. Software Assurance</w:t>
      </w:r>
      <w:bookmarkEnd w:id="47"/>
    </w:p>
    <w:p w:rsidR="00976171" w:rsidRDefault="00976171">
      <w:pPr>
        <w:pStyle w:val="ProductList-Body"/>
      </w:pPr>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5">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4.1 Biz Talk Server 2016 Enterprise — Неограниченная виртуализация</w:t>
      </w:r>
    </w:p>
    <w:p w:rsidR="00976171" w:rsidRDefault="00D1086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rsidR="00976171" w:rsidRDefault="00976171">
      <w:pPr>
        <w:pStyle w:val="ProductList-Body"/>
      </w:pPr>
    </w:p>
    <w:p w:rsidR="00976171" w:rsidRDefault="00D10864">
      <w:pPr>
        <w:pStyle w:val="ProductList-ClauseHeading"/>
        <w:outlineLvl w:val="3"/>
      </w:pPr>
      <w:r>
        <w:t>4.2 Пакеты дополнительных компонентов Biz Talk Server</w:t>
      </w:r>
    </w:p>
    <w:p w:rsidR="00976171" w:rsidRDefault="00D10864">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rsidR="00976171" w:rsidRDefault="00976171">
      <w:pPr>
        <w:pStyle w:val="ProductList-Body"/>
      </w:pP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1HeadingNoBorder"/>
        <w:outlineLvl w:val="1"/>
      </w:pPr>
      <w:bookmarkStart w:id="48" w:name="_Sec597"/>
      <w:r>
        <w:t>Лицензии CAL Suite</w:t>
      </w:r>
      <w:bookmarkEnd w:id="48"/>
      <w:r>
        <w:fldChar w:fldCharType="begin"/>
      </w:r>
      <w:r>
        <w:instrText xml:space="preserve"> TC "</w:instrText>
      </w:r>
      <w:bookmarkStart w:id="49" w:name="_Toc512608589"/>
      <w:r>
        <w:instrText>Лицензии CAL Suite</w:instrText>
      </w:r>
      <w:bookmarkEnd w:id="49"/>
      <w:r>
        <w:instrText>" \l 2</w:instrText>
      </w:r>
      <w:r>
        <w:fldChar w:fldCharType="end"/>
      </w:r>
    </w:p>
    <w:p w:rsidR="00976171" w:rsidRDefault="00D10864">
      <w:pPr>
        <w:pStyle w:val="ProductList-Offering1SubSection"/>
        <w:outlineLvl w:val="2"/>
      </w:pPr>
      <w:bookmarkStart w:id="50" w:name="_Sec868"/>
      <w:r>
        <w:t>1. Доступность в рамках программ</w:t>
      </w:r>
      <w:bookmarkEnd w:id="50"/>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976171">
      <w:pPr>
        <w:pStyle w:val="ProductList-Body"/>
      </w:pPr>
    </w:p>
    <w:p w:rsidR="00976171" w:rsidRDefault="00D10864">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571"/>
        <w:gridCol w:w="3602"/>
        <w:gridCol w:w="361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Выпуски с меньшими функциональными возможностями: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76171" w:rsidRDefault="00976171">
      <w:pPr>
        <w:pStyle w:val="ProductList-Body"/>
      </w:pPr>
    </w:p>
    <w:p w:rsidR="00976171" w:rsidRDefault="00D10864">
      <w:pPr>
        <w:pStyle w:val="ProductList-ClauseHeading"/>
        <w:outlineLvl w:val="3"/>
      </w:pPr>
      <w:r>
        <w:t>2.1 Процесс определения применимых прав на использование для CAL Suites</w:t>
      </w:r>
    </w:p>
    <w:p w:rsidR="00976171" w:rsidRDefault="00D10864">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976171" w:rsidRDefault="00976171">
      <w:pPr>
        <w:pStyle w:val="ProductList-Body"/>
      </w:pPr>
    </w:p>
    <w:p w:rsidR="00976171" w:rsidRDefault="00D10864">
      <w:pPr>
        <w:pStyle w:val="ProductList-ClauseHeading"/>
        <w:outlineLvl w:val="3"/>
      </w:pPr>
      <w:r>
        <w:t>2.2 Компоненты CAL Suite</w:t>
      </w:r>
    </w:p>
    <w:p w:rsidR="00976171" w:rsidRDefault="00D10864">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976171" w:rsidRDefault="00976171">
      <w:pPr>
        <w:pStyle w:val="ProductList-Body"/>
      </w:pPr>
    </w:p>
    <w:p w:rsidR="00976171" w:rsidRDefault="00D10864">
      <w:pPr>
        <w:pStyle w:val="ProductList-ClauseHeading"/>
        <w:outlineLvl w:val="3"/>
      </w:pPr>
      <w:r>
        <w:t>2.3 Веб-службы, включенные в набор лицензий Enterprise CAL Suite</w:t>
      </w:r>
    </w:p>
    <w:p w:rsidR="00976171" w:rsidRDefault="00D10864">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36">
        <w:r>
          <w:rPr>
            <w:color w:val="00467F"/>
            <w:u w:val="single"/>
          </w:rPr>
          <w:t>http://go.microsoft.com/?linkid=9839207</w:t>
        </w:r>
      </w:hyperlink>
      <w:r>
        <w:t>.</w:t>
      </w:r>
    </w:p>
    <w:p w:rsidR="00976171" w:rsidRDefault="00976171">
      <w:pPr>
        <w:pStyle w:val="ProductList-Body"/>
      </w:pPr>
    </w:p>
    <w:p w:rsidR="00976171" w:rsidRDefault="00D10864">
      <w:pPr>
        <w:pStyle w:val="ProductList-ClauseHeading"/>
        <w:outlineLvl w:val="3"/>
      </w:pPr>
      <w:r>
        <w:t>2.4 Core CAL Suite Bridge для O365, для O365 и Intune, а также для Intune</w:t>
      </w:r>
    </w:p>
    <w:p w:rsidR="00976171" w:rsidRDefault="00D10864">
      <w:pPr>
        <w:pStyle w:val="ProductList-SubClauseHeading"/>
        <w:outlineLvl w:val="4"/>
      </w:pPr>
      <w:r>
        <w:t>2.4.1 Требования лицензий CAL Suite Bridge</w:t>
      </w:r>
    </w:p>
    <w:p w:rsidR="00976171" w:rsidRDefault="00D10864">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976171" w:rsidRDefault="00976171">
      <w:pPr>
        <w:pStyle w:val="ProductList-BodyIndented"/>
      </w:pPr>
    </w:p>
    <w:p w:rsidR="00976171" w:rsidRDefault="00D10864">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Соответствующие Веб-службы</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976171" w:rsidRDefault="00D10864">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976171" w:rsidRDefault="00D10864">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Intune</w:t>
            </w:r>
            <w:r>
              <w:fldChar w:fldCharType="begin"/>
            </w:r>
            <w:r>
              <w:instrText xml:space="preserve"> XE "Microsoft Intune" </w:instrText>
            </w:r>
            <w:r>
              <w:fldChar w:fldCharType="end"/>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976171" w:rsidRDefault="00D10864">
            <w:pPr>
              <w:pStyle w:val="ProductList-TableBody"/>
            </w:pPr>
            <w:r>
              <w:t>Enterprise Mobility + Security E5</w:t>
            </w:r>
            <w:r>
              <w:fldChar w:fldCharType="begin"/>
            </w:r>
            <w:r>
              <w:instrText xml:space="preserve"> XE "Enterprise Mobility + Security E5" </w:instrText>
            </w:r>
            <w:r>
              <w:fldChar w:fldCharType="end"/>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976171" w:rsidRDefault="00D10864">
            <w:pPr>
              <w:pStyle w:val="ProductList-TableBody"/>
            </w:pPr>
            <w:r>
              <w:t>Office 365 корпоративный E5</w:t>
            </w:r>
            <w:r>
              <w:fldChar w:fldCharType="begin"/>
            </w:r>
            <w:r>
              <w:instrText xml:space="preserve"> XE "Office 365 корпоративный E5" </w:instrText>
            </w:r>
            <w:r>
              <w:fldChar w:fldCharType="end"/>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976171" w:rsidRDefault="00D10864">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Intune</w:t>
            </w:r>
            <w:r>
              <w:fldChar w:fldCharType="begin"/>
            </w:r>
            <w:r>
              <w:instrText xml:space="preserve"> XE "Microsoft Intune" </w:instrText>
            </w:r>
            <w:r>
              <w:fldChar w:fldCharType="end"/>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976171" w:rsidRDefault="00D10864">
            <w:pPr>
              <w:pStyle w:val="ProductList-TableBody"/>
            </w:pPr>
            <w:r>
              <w:t>Enterprise Mobility + Security E5</w:t>
            </w:r>
            <w:r>
              <w:fldChar w:fldCharType="begin"/>
            </w:r>
            <w:r>
              <w:instrText xml:space="preserve"> XE "Enterprise Mobility + Security E5" </w:instrText>
            </w:r>
            <w:r>
              <w:fldChar w:fldCharType="end"/>
            </w:r>
          </w:p>
        </w:tc>
      </w:tr>
    </w:tbl>
    <w:p w:rsidR="00976171" w:rsidRDefault="00976171">
      <w:pPr>
        <w:pStyle w:val="ProductList-BodyIndented"/>
      </w:pPr>
    </w:p>
    <w:p w:rsidR="00976171" w:rsidRDefault="00D10864">
      <w:pPr>
        <w:pStyle w:val="ProductList-SubClauseHeading"/>
        <w:outlineLvl w:val="4"/>
      </w:pPr>
      <w:r>
        <w:t>2.4.2 Клиентские лицензии только для учащихся (Лицензия Academic Open и Academic Select)</w:t>
      </w:r>
    </w:p>
    <w:p w:rsidR="00976171" w:rsidRDefault="00D10864">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976171" w:rsidRDefault="00D10864">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Дополнительное программное обеспечение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Включенные технологии: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D1086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jc w:val="right"/>
      </w:pPr>
    </w:p>
    <w:p w:rsidR="00976171" w:rsidRDefault="00D10864">
      <w:pPr>
        <w:pStyle w:val="ProductList-ClauseHeading"/>
        <w:outlineLvl w:val="3"/>
      </w:pPr>
      <w:r>
        <w:t>4.1 Расширенные права на использование для клиентов Microsoft 365</w:t>
      </w:r>
    </w:p>
    <w:p w:rsidR="00976171" w:rsidRDefault="00D10864">
      <w:pPr>
        <w:pStyle w:val="ProductList-Body"/>
      </w:pPr>
      <w:r>
        <w:t>Для соответствующих клиентов лицензия на продукт Microsoft 365 или совокупность продуктов Office 365 и Enterprise Mobility + Security обеспечивает права доступа к службе-компоненту архивации на базе Exchange Online Archiving для Exchange Server.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rsidR="00976171" w:rsidRDefault="00976171">
      <w:pPr>
        <w:pStyle w:val="ProductList-Body"/>
      </w:pPr>
    </w:p>
    <w:p w:rsidR="00976171" w:rsidRDefault="00D10864">
      <w:pPr>
        <w:pStyle w:val="ProductList-Body"/>
      </w:pPr>
      <w:r>
        <w:t>Соответствующие клиенты, имеющие лицензию на продукт Microsoft 365 или сочетание продуктов Office 365 и Enterprise Mobility + Security, имеют такие же права доступа к службе-компоненту Архивации на базе Exchange Online для Exchange Server, какие предоставляются по лицензии Enterprise CAL Suite.</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8590"/>
      <w:r>
        <w:instrText>Core Infrastructure Server (CIS) Suite</w:instrText>
      </w:r>
      <w:bookmarkEnd w:id="55"/>
      <w:r>
        <w:instrText>" \l 2</w:instrText>
      </w:r>
      <w:r>
        <w:fldChar w:fldCharType="end"/>
      </w:r>
    </w:p>
    <w:p w:rsidR="00976171" w:rsidRDefault="00D10864">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76171" w:rsidRDefault="00D1086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76171" w:rsidRDefault="00D1086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76171" w:rsidRDefault="00D10864">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71"/>
        <w:gridCol w:w="3602"/>
        <w:gridCol w:w="361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Выпуски с меньшими функциональными возможностями: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2.1 Программное обеспечение, которое включается в CIS Suite Standard</w:t>
      </w:r>
    </w:p>
    <w:p w:rsidR="00976171" w:rsidRDefault="00D10864">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976171" w:rsidRDefault="00976171">
      <w:pPr>
        <w:pStyle w:val="ProductList-Body"/>
      </w:pPr>
    </w:p>
    <w:p w:rsidR="00976171" w:rsidRDefault="00D10864">
      <w:pPr>
        <w:pStyle w:val="ProductList-ClauseHeading"/>
        <w:outlineLvl w:val="3"/>
      </w:pPr>
      <w:r>
        <w:t>2.2 Программное обеспечение, которое включается в CIS Suite Datacenter</w:t>
      </w:r>
    </w:p>
    <w:p w:rsidR="00976171" w:rsidRDefault="00D10864">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976171" w:rsidRDefault="00D10864">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Дополнительное программное обеспечение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Включенные технологии: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3.1 Применимые права на использование.</w:t>
      </w:r>
    </w:p>
    <w:p w:rsidR="00976171" w:rsidRDefault="00D10864">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76171" w:rsidRDefault="00976171">
      <w:pPr>
        <w:pStyle w:val="ProductList-Body"/>
      </w:pPr>
    </w:p>
    <w:p w:rsidR="00976171" w:rsidRDefault="00D10864">
      <w:pPr>
        <w:pStyle w:val="ProductList-ClauseHeading"/>
        <w:outlineLvl w:val="3"/>
      </w:pPr>
      <w:r>
        <w:t>3.2 Назначение серверных лицензий и лицензий на управление</w:t>
      </w:r>
    </w:p>
    <w:p w:rsidR="00976171" w:rsidRDefault="00D10864">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976171" w:rsidRDefault="00976171">
      <w:pPr>
        <w:pStyle w:val="ProductList-Body"/>
      </w:pPr>
    </w:p>
    <w:p w:rsidR="00976171" w:rsidRDefault="00D10864">
      <w:pPr>
        <w:pStyle w:val="ProductList-ClauseHeading"/>
        <w:outlineLvl w:val="3"/>
      </w:pPr>
      <w:r>
        <w:t>3.3 Дополнительные условия</w:t>
      </w:r>
    </w:p>
    <w:p w:rsidR="00976171" w:rsidRDefault="00D10864">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976171" w:rsidRDefault="00976171">
      <w:pPr>
        <w:pStyle w:val="ProductList-Body"/>
      </w:pPr>
    </w:p>
    <w:p w:rsidR="00976171" w:rsidRDefault="00D10864">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rsidR="00976171" w:rsidRDefault="00D1086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март 2014 г.</w:t>
              </w:r>
            </w:hyperlink>
            <w:r>
              <w:t xml:space="preserve"> и </w:t>
            </w:r>
            <w:hyperlink r:id="rId39">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4.1 Преимущество гибридного использования Microsoft Azure для Windows Server</w:t>
      </w:r>
    </w:p>
    <w:p w:rsidR="00976171" w:rsidRDefault="00D10864">
      <w:pPr>
        <w:pStyle w:val="ProductList-Body"/>
      </w:pPr>
      <w:r>
        <w:t xml:space="preserve">Сведения о развертывании образов Windows Server в Microsoft Azure см. в </w:t>
      </w:r>
      <w:hyperlink w:anchor="_Sec624">
        <w:r>
          <w:rPr>
            <w:color w:val="00467F"/>
            <w:u w:val="single"/>
          </w:rPr>
          <w:t>пункте 8. Преимущество гибридного использования Microsoft Azure</w:t>
        </w:r>
      </w:hyperlink>
      <w:r>
        <w:t xml:space="preserve"> Примечания о продукте Microsoft Azure для развертывания образов Windows Server в Microsoft Azure.</w:t>
      </w:r>
    </w:p>
    <w:p w:rsidR="00976171" w:rsidRDefault="00976171">
      <w:pPr>
        <w:pStyle w:val="ProductList-Body"/>
      </w:pPr>
    </w:p>
    <w:p w:rsidR="00976171" w:rsidRDefault="00D10864">
      <w:pPr>
        <w:pStyle w:val="ProductList-ClauseHeading"/>
        <w:outlineLvl w:val="3"/>
      </w:pPr>
      <w:r>
        <w:t>4.2 Выпуски Semi-Annual Channel</w:t>
      </w:r>
    </w:p>
    <w:p w:rsidR="00976171" w:rsidRDefault="00D10864">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rsidR="00976171" w:rsidRDefault="00976171">
      <w:pPr>
        <w:pStyle w:val="ProductList-Body"/>
      </w:pPr>
    </w:p>
    <w:p w:rsidR="00976171" w:rsidRDefault="00D10864">
      <w:pPr>
        <w:pStyle w:val="ProductList-ClauseHeading"/>
        <w:outlineLvl w:val="3"/>
      </w:pPr>
      <w:r>
        <w:t>4.3 Права на System Center Configuration Manager (с текущим обслуживанием)</w:t>
      </w:r>
    </w:p>
    <w:p w:rsidR="00976171" w:rsidRDefault="00D10864">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976171" w:rsidRDefault="00976171">
      <w:pPr>
        <w:pStyle w:val="ProductList-Body"/>
      </w:pPr>
    </w:p>
    <w:p w:rsidR="00976171" w:rsidRDefault="00D10864">
      <w:pPr>
        <w:pStyle w:val="ProductList-ClauseHeading"/>
        <w:outlineLvl w:val="3"/>
      </w:pPr>
      <w:r>
        <w:t>4.4 Права и преимущества в рамках программы Software Assurance при использовании Лицензий на подписку</w:t>
      </w:r>
    </w:p>
    <w:p w:rsidR="00976171" w:rsidRDefault="00D10864">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976171" w:rsidRDefault="00976171">
      <w:pPr>
        <w:pStyle w:val="ProductList-Body"/>
      </w:pPr>
    </w:p>
    <w:p w:rsidR="00976171" w:rsidRDefault="00D10864">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976171" w:rsidRDefault="00D10864">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976171" w:rsidRDefault="00D10864">
      <w:pPr>
        <w:pStyle w:val="ProductList-Body"/>
        <w:ind w:left="720"/>
      </w:pPr>
      <w:r>
        <w:t>• Экземпляры виртуальных машин Windows Server (включая экземпляры, развернутые в рамках Azure HUB).</w:t>
      </w:r>
    </w:p>
    <w:p w:rsidR="00976171" w:rsidRDefault="00D10864">
      <w:pPr>
        <w:pStyle w:val="ProductList-Body"/>
        <w:ind w:left="720"/>
      </w:pPr>
      <w:r>
        <w:t>• Экземпляры облачных служб (веб-роли и рабочие роли).</w:t>
      </w:r>
    </w:p>
    <w:p w:rsidR="00976171" w:rsidRDefault="00D10864">
      <w:pPr>
        <w:pStyle w:val="ProductList-Body"/>
        <w:ind w:left="720"/>
      </w:pPr>
      <w:r>
        <w:t>• Учетные записи хранения.</w:t>
      </w:r>
    </w:p>
    <w:p w:rsidR="00976171" w:rsidRDefault="00D10864">
      <w:pPr>
        <w:pStyle w:val="ProductList-Body"/>
        <w:ind w:left="720"/>
      </w:pPr>
      <w:r>
        <w:t>• Базы данных SQL.</w:t>
      </w:r>
    </w:p>
    <w:p w:rsidR="00976171" w:rsidRDefault="00D10864">
      <w:pPr>
        <w:pStyle w:val="ProductList-Body"/>
        <w:ind w:left="720"/>
      </w:pPr>
      <w:r>
        <w:t>• Экземпляры веб-сайтов.</w:t>
      </w:r>
    </w:p>
    <w:p w:rsidR="00976171" w:rsidRDefault="00976171">
      <w:pPr>
        <w:pStyle w:val="ProductList-Body"/>
      </w:pPr>
    </w:p>
    <w:p w:rsidR="00976171" w:rsidRDefault="00D10864">
      <w:pPr>
        <w:pStyle w:val="ProductList-ClauseHeading"/>
        <w:outlineLvl w:val="3"/>
      </w:pPr>
      <w:r>
        <w:t>4.6 Предложение возобновления Software Assurance для Windows Server и System Center</w:t>
      </w:r>
    </w:p>
    <w:p w:rsidR="00976171" w:rsidRDefault="00D10864">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976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Столбец B</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Core Infrastructure Server Suite Standard (пакеты по 2 лицензии «на ядро»)</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Core Infrastructure Server Suite Datacenter (пакеты по 2 лицензии «на ядро»)</w:t>
            </w:r>
          </w:p>
        </w:tc>
      </w:tr>
    </w:tbl>
    <w:p w:rsidR="00976171" w:rsidRDefault="00D10864">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976171" w:rsidRDefault="00976171">
      <w:pPr>
        <w:pStyle w:val="ProductList-Body"/>
      </w:pPr>
    </w:p>
    <w:p w:rsidR="00976171" w:rsidRDefault="00D10864">
      <w:pPr>
        <w:pStyle w:val="ProductList-ClauseHeading"/>
        <w:outlineLvl w:val="3"/>
      </w:pPr>
      <w:r>
        <w:t>4.7 Права на использование и предоставление лицензий в связи с изменением модели лицензирования — Правомочная лицензия</w:t>
      </w:r>
    </w:p>
    <w:p w:rsidR="00976171" w:rsidRDefault="00D10864">
      <w:pPr>
        <w:pStyle w:val="ProductList-Body"/>
      </w:pPr>
      <w:r>
        <w:t>Определение термина «Правомочная лицензия», приведенное в документе «Права на миграцию для Core Infrastructure Suite», опубликованном в Условиях для продуктов за октябрь 2016 г., обновлено и теперь дополнительно включает лицензии на Core Infrastructure Suite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1HeadingNoBorder"/>
        <w:outlineLvl w:val="1"/>
      </w:pPr>
      <w:bookmarkStart w:id="60" w:name="_Sec862"/>
      <w:r>
        <w:t>Forefront</w:t>
      </w:r>
      <w:bookmarkEnd w:id="60"/>
      <w:r>
        <w:fldChar w:fldCharType="begin"/>
      </w:r>
      <w:r>
        <w:instrText xml:space="preserve"> TC "</w:instrText>
      </w:r>
      <w:bookmarkStart w:id="61" w:name="_Toc512608591"/>
      <w:r>
        <w:instrText>Forefront</w:instrText>
      </w:r>
      <w:bookmarkEnd w:id="61"/>
      <w:r>
        <w:instrText>" \l 2</w:instrText>
      </w:r>
      <w:r>
        <w:fldChar w:fldCharType="end"/>
      </w:r>
    </w:p>
    <w:p w:rsidR="00976171" w:rsidRDefault="00D10864">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BFBFBF"/>
              <w:bottom w:val="none" w:sz="4" w:space="0" w:color="BFBFBF"/>
              <w:right w:val="none" w:sz="4" w:space="0" w:color="6E6E6E"/>
            </w:tcBorders>
          </w:tcPr>
          <w:p w:rsidR="00976171" w:rsidRDefault="00D1086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76171" w:rsidRDefault="00D1086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76171" w:rsidRDefault="00D1086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76171" w:rsidRDefault="00D1086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76171" w:rsidRDefault="00D108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76171" w:rsidRDefault="00D10864">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86"/>
        <w:gridCol w:w="3617"/>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Предыдущие выпуски: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2.1 Forefront Identity Manager 2010 — Windows Live Edition</w:t>
      </w:r>
    </w:p>
    <w:p w:rsidR="00976171" w:rsidRDefault="00D10864">
      <w:pPr>
        <w:pStyle w:val="ProductList-Body"/>
      </w:pPr>
      <w:r>
        <w:t>Forefront Identity Manager 2010 – Windows Live Edition представляет собой следующую версию Identity Lifecycle Manager 2007 — Windows Live Edition.</w:t>
      </w:r>
    </w:p>
    <w:p w:rsidR="00976171" w:rsidRDefault="00D10864">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0">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Включенные технологии: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3.1. Импорт идентификационных данных: Forefront Identity Manager 2010 R2 Windows Live Edition</w:t>
      </w:r>
    </w:p>
    <w:p w:rsidR="00976171" w:rsidRDefault="00D10864">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976171" w:rsidRDefault="00976171">
      <w:pPr>
        <w:pStyle w:val="ProductList-Body"/>
      </w:pPr>
    </w:p>
    <w:p w:rsidR="00976171" w:rsidRDefault="00D10864">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9761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76171" w:rsidRDefault="00976171">
            <w:pPr>
              <w:pStyle w:val="ProductList-TableBody"/>
            </w:pPr>
          </w:p>
        </w:tc>
      </w:tr>
    </w:tbl>
    <w:p w:rsidR="00976171" w:rsidRDefault="00D1086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512608592"/>
      <w:r>
        <w:instrText>Microsoft Dynamics 365, локальное ПО</w:instrText>
      </w:r>
      <w:bookmarkEnd w:id="67"/>
      <w:r>
        <w:instrText>" \l 2</w:instrText>
      </w:r>
      <w:r>
        <w:fldChar w:fldCharType="end"/>
      </w:r>
    </w:p>
    <w:p w:rsidR="00976171" w:rsidRDefault="00D10864">
      <w:pPr>
        <w:pStyle w:val="ProductList-Offering1SubSection"/>
        <w:outlineLvl w:val="2"/>
      </w:pPr>
      <w:bookmarkStart w:id="68" w:name="_Sec679"/>
      <w:r>
        <w:t>1. Период доступности Продуктов</w:t>
      </w:r>
      <w:bookmarkEnd w:id="68"/>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 xml:space="preserve">Microsoft Dynamics 365 for Customer Service, локальное ПО, лицензия CAL </w:t>
            </w:r>
            <w:r>
              <w:fldChar w:fldCharType="begin"/>
            </w:r>
            <w:r>
              <w:instrText xml:space="preserve"> XE "Microsoft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6E6E6E"/>
              <w:bottom w:val="dashed" w:sz="4" w:space="0" w:color="9F9F9F"/>
              <w:right w:val="none" w:sz="4" w:space="0" w:color="6E6E6E"/>
            </w:tcBorders>
          </w:tcPr>
          <w:p w:rsidR="00976171" w:rsidRDefault="00D10864">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r>
              <w:t xml:space="preserve"> (Device и User)</w:t>
            </w:r>
          </w:p>
        </w:tc>
        <w:tc>
          <w:tcPr>
            <w:tcW w:w="620" w:type="dxa"/>
            <w:tcBorders>
              <w:top w:val="dashed" w:sz="4" w:space="0" w:color="BFBFBF"/>
              <w:left w:val="none" w:sz="4" w:space="0" w:color="6E6E6E"/>
              <w:bottom w:val="dashed" w:sz="4" w:space="0" w:color="9F9F9F"/>
              <w:right w:val="none" w:sz="4" w:space="0" w:color="6E6E6E"/>
            </w:tcBorders>
          </w:tcPr>
          <w:p w:rsidR="00976171" w:rsidRDefault="00D1086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9F9F9F"/>
              <w:left w:val="none" w:sz="4" w:space="0" w:color="6E6E6E"/>
              <w:bottom w:val="dashed" w:sz="4" w:space="0" w:color="BFBFBF"/>
              <w:right w:val="none" w:sz="4" w:space="0" w:color="6E6E6E"/>
            </w:tcBorders>
          </w:tcPr>
          <w:p w:rsidR="00976171" w:rsidRDefault="00D10864">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976171" w:rsidRDefault="00D1086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76171" w:rsidRDefault="00D1086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Operations, локальное ПО, лицензия CAL уровня Device</w:t>
            </w:r>
            <w:r>
              <w:fldChar w:fldCharType="begin"/>
            </w:r>
            <w:r>
              <w:instrText xml:space="preserve"> XE "Microsoft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76171" w:rsidRDefault="00D10864">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586"/>
        <w:gridCol w:w="3617"/>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Предыдущие выпуски: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D10864">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588"/>
        <w:gridCol w:w="3605"/>
        <w:gridCol w:w="359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Microsoft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Включенные технологии: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3.1 Microsoft Dynamics 365 for Team Members, локальное ПО, лицензия CAL, доступ к серверному ПО</w:t>
      </w:r>
    </w:p>
    <w:p w:rsidR="00976171" w:rsidRDefault="00D10864">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577"/>
        <w:gridCol w:w="3632"/>
        <w:gridCol w:w="3581"/>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Microsoft 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976171" w:rsidRDefault="00D1086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(лицензия User SL)</w:t>
            </w:r>
          </w:p>
        </w:tc>
      </w:tr>
    </w:tbl>
    <w:p w:rsidR="00976171" w:rsidRDefault="00976171">
      <w:pPr>
        <w:pStyle w:val="ProductList-Body"/>
      </w:pPr>
    </w:p>
    <w:p w:rsidR="00976171" w:rsidRDefault="00D10864">
      <w:pPr>
        <w:pStyle w:val="ProductList-ClauseHeading"/>
        <w:outlineLvl w:val="3"/>
      </w:pPr>
      <w:r>
        <w:t>3.2 Microsoft Dynamics 365 for Sales, локальное ПО, лицензия CAL, доступ к серверному ПО</w:t>
      </w:r>
    </w:p>
    <w:p w:rsidR="00976171" w:rsidRDefault="00D10864">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52"/>
        <w:gridCol w:w="3628"/>
        <w:gridCol w:w="3610"/>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Microsoft Dynamics 365 for Sales, локальное ПО, лицензия CAL («на устройство» и «на пользователя»)</w:t>
            </w:r>
          </w:p>
          <w:p w:rsidR="00976171" w:rsidRDefault="00D10864">
            <w:pPr>
              <w:pStyle w:val="ProductList-TableBody"/>
            </w:pPr>
            <w:r>
              <w:t xml:space="preserve">Лицензия, соответствующая клиентской лицензии CAL (см. </w:t>
            </w:r>
            <w:hyperlink r:id="rId41">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76171" w:rsidRDefault="00D10864">
            <w:pPr>
              <w:pStyle w:val="ProductList-TableBody"/>
            </w:pPr>
            <w:r>
              <w:t>Microsoft Dynamics 365 for Sales, выпуск Enterprise</w:t>
            </w:r>
            <w:r>
              <w:fldChar w:fldCharType="begin"/>
            </w:r>
            <w:r>
              <w:instrText xml:space="preserve"> XE "Microsoft Dynamics 365 for Sales, выпуск Enterprise" </w:instrText>
            </w:r>
            <w:r>
              <w:fldChar w:fldCharType="end"/>
            </w:r>
            <w:r>
              <w:t xml:space="preserve"> (лицензия на подписку «на пользователя»)</w:t>
            </w:r>
          </w:p>
        </w:tc>
      </w:tr>
    </w:tbl>
    <w:p w:rsidR="00976171" w:rsidRDefault="00976171">
      <w:pPr>
        <w:pStyle w:val="ProductList-Body"/>
      </w:pPr>
    </w:p>
    <w:p w:rsidR="00976171" w:rsidRDefault="00D10864">
      <w:pPr>
        <w:pStyle w:val="ProductList-ClauseHeading"/>
        <w:outlineLvl w:val="3"/>
      </w:pPr>
      <w:r>
        <w:t>3.3 Microsoft Dynamics 365 for Customer Service, локальное ПО, лицензия CAL, доступ к серверному ПО</w:t>
      </w:r>
    </w:p>
    <w:p w:rsidR="00976171" w:rsidRDefault="00D10864">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52"/>
        <w:gridCol w:w="3628"/>
        <w:gridCol w:w="3610"/>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6171" w:rsidRDefault="00D10864">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76171" w:rsidRDefault="00D10864">
            <w:pPr>
              <w:pStyle w:val="ProductList-TableBody"/>
            </w:pPr>
            <w:r>
              <w:t>Microsoft 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976171" w:rsidRDefault="00D10864">
            <w:pPr>
              <w:pStyle w:val="ProductList-TableBody"/>
            </w:pPr>
            <w:r>
              <w:t>Microsoft Dynamics 365 for Customer Service, выпуск Enterprise</w:t>
            </w:r>
            <w:r>
              <w:fldChar w:fldCharType="begin"/>
            </w:r>
            <w:r>
              <w:instrText xml:space="preserve"> XE "Microsoft Dynamics 365 for Customer Service, выпуск Enterprise" </w:instrText>
            </w:r>
            <w:r>
              <w:fldChar w:fldCharType="end"/>
            </w:r>
            <w:r>
              <w:t xml:space="preserve"> (лицензия на подписку «на пользователя»)</w:t>
            </w:r>
          </w:p>
        </w:tc>
      </w:tr>
      <w:tr w:rsidR="00976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6171" w:rsidRDefault="00D10864">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3.4 Microsoft Dynamics 365 for Operations, локальное ПО, лицензия CAL, доступ к серверному ПО</w:t>
      </w:r>
    </w:p>
    <w:p w:rsidR="00976171" w:rsidRDefault="00D10864">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52"/>
        <w:gridCol w:w="3610"/>
        <w:gridCol w:w="362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Microsoft 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976171" w:rsidRDefault="00D10864">
            <w:pPr>
              <w:pStyle w:val="ProductList-TableBody"/>
            </w:pPr>
            <w:r>
              <w:t xml:space="preserve">Лицензия, соответствующая клиентской лицензии CAL (см. </w:t>
            </w:r>
            <w:hyperlink r:id="rId42">
              <w:r>
                <w:rPr>
                  <w:color w:val="00467F"/>
                  <w:u w:val="single"/>
                </w:rPr>
                <w:t>Приложение A</w:t>
              </w:r>
            </w:hyperlink>
            <w:r>
              <w:t>)</w:t>
            </w:r>
          </w:p>
        </w:tc>
      </w:tr>
    </w:tbl>
    <w:p w:rsidR="00976171" w:rsidRDefault="00976171">
      <w:pPr>
        <w:pStyle w:val="ProductList-Body"/>
      </w:pPr>
    </w:p>
    <w:p w:rsidR="00976171" w:rsidRDefault="00D10864">
      <w:pPr>
        <w:pStyle w:val="ProductList-ClauseHeading"/>
        <w:outlineLvl w:val="3"/>
      </w:pPr>
      <w:r>
        <w:t>3.5 Microsoft Dynamics 365 for Operations, локальное ПО, лицензия CAL уровня Activity, доступ к серверному ПО</w:t>
      </w:r>
    </w:p>
    <w:p w:rsidR="00976171" w:rsidRDefault="00D10864">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558"/>
        <w:gridCol w:w="3616"/>
        <w:gridCol w:w="3616"/>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Microsoft 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976171" w:rsidRDefault="00D10864">
            <w:pPr>
              <w:pStyle w:val="ProductList-TableBody"/>
            </w:pPr>
            <w:r>
              <w:t>Microsoft Dynamics 365 for Operations, лицензия уровня Activity, выпуск Enterprise</w:t>
            </w:r>
            <w:r>
              <w:fldChar w:fldCharType="begin"/>
            </w:r>
            <w:r>
              <w:instrText xml:space="preserve"> XE "Microsoft Dynamics 365 for Operations, лицензия уровня Activity, выпуск Enterprise" </w:instrText>
            </w:r>
            <w:r>
              <w:fldChar w:fldCharType="end"/>
            </w:r>
            <w:r>
              <w:t xml:space="preserve"> (подписная лицензия «на пользователя»)</w:t>
            </w:r>
          </w:p>
        </w:tc>
      </w:tr>
    </w:tbl>
    <w:p w:rsidR="00976171" w:rsidRDefault="00976171">
      <w:pPr>
        <w:pStyle w:val="ProductList-Body"/>
      </w:pPr>
    </w:p>
    <w:p w:rsidR="00976171" w:rsidRDefault="00D10864">
      <w:pPr>
        <w:pStyle w:val="ProductList-ClauseHeading"/>
        <w:outlineLvl w:val="3"/>
      </w:pPr>
      <w:r>
        <w:t>3.6 Microsoft Dynamics 365 for Operations, локальное ПО, лицензия CAL уровня Device, доступ к серверному ПО</w:t>
      </w:r>
    </w:p>
    <w:p w:rsidR="00976171" w:rsidRDefault="00D10864">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576"/>
        <w:gridCol w:w="3607"/>
        <w:gridCol w:w="360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Microsoft 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rsidR="00976171" w:rsidRDefault="00D10864">
            <w:pPr>
              <w:pStyle w:val="ProductList-TableBody"/>
            </w:pPr>
            <w:r>
              <w:t>Microsoft Dynamics 365 for Operations, лицензия уровня Device, выпуск Enterprise</w:t>
            </w:r>
            <w:r>
              <w:fldChar w:fldCharType="begin"/>
            </w:r>
            <w:r>
              <w:instrText xml:space="preserve"> XE "Microsoft Dynamics 365 for Operations, лицензия уровня Device, выпуск Enterprise" </w:instrText>
            </w:r>
            <w:r>
              <w:fldChar w:fldCharType="end"/>
            </w:r>
            <w:r>
              <w:t xml:space="preserve"> (подписная лицензия «на устройство»)</w:t>
            </w:r>
          </w:p>
        </w:tc>
      </w:tr>
    </w:tbl>
    <w:p w:rsidR="00976171" w:rsidRDefault="00976171">
      <w:pPr>
        <w:pStyle w:val="ProductList-ClauseHeading"/>
        <w:outlineLvl w:val="3"/>
      </w:pPr>
    </w:p>
    <w:p w:rsidR="00976171" w:rsidRDefault="00D10864">
      <w:pPr>
        <w:pStyle w:val="ProductList-ClauseHeading"/>
        <w:outlineLvl w:val="3"/>
      </w:pPr>
      <w:r>
        <w:t>3.7 Права пользования серверами Dynamics 365 for Operations Server</w:t>
      </w:r>
    </w:p>
    <w:p w:rsidR="00976171" w:rsidRDefault="00D10864">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976171" w:rsidRDefault="00976171">
      <w:pPr>
        <w:pStyle w:val="ProductList-Body"/>
      </w:pPr>
    </w:p>
    <w:p w:rsidR="00976171" w:rsidRDefault="00D10864">
      <w:pPr>
        <w:pStyle w:val="ProductList-ClauseHeading"/>
        <w:outlineLvl w:val="3"/>
      </w:pPr>
      <w:r>
        <w:t>3.8 Права пользования локальным ПО Dynamics 365</w:t>
      </w:r>
    </w:p>
    <w:p w:rsidR="00976171" w:rsidRDefault="00D10864">
      <w:pPr>
        <w:pStyle w:val="ProductList-SubClauseHeading"/>
        <w:outlineLvl w:val="4"/>
      </w:pPr>
      <w:r>
        <w:t>3.8.1 Права пользования сервером для лицензий CAL на Dynamics 365</w:t>
      </w:r>
    </w:p>
    <w:p w:rsidR="00976171" w:rsidRDefault="00D10864">
      <w:pPr>
        <w:pStyle w:val="ProductList-BodyIndented"/>
      </w:pPr>
      <w:r>
        <w:t>Клиенты с лицензиями CAL на продукт Microsoft Dynamics 365 могут устанавливать на сетевом или общем сервере и использовать любое количество экземпляров соответствующего программного обеспечения Microsoft Dynamics 365 Server. Это право не распространяется на сервер Microsoft Dynamics 365 for Operations Server.</w:t>
      </w:r>
    </w:p>
    <w:p w:rsidR="00976171" w:rsidRDefault="00976171">
      <w:pPr>
        <w:pStyle w:val="ProductList-BodyIndented"/>
      </w:pPr>
    </w:p>
    <w:p w:rsidR="00976171" w:rsidRDefault="00D10864">
      <w:pPr>
        <w:pStyle w:val="ProductList-SubClauseHeading"/>
        <w:outlineLvl w:val="4"/>
      </w:pPr>
      <w:r>
        <w:t>3.8.2 Право на соответствующие предложения</w:t>
      </w:r>
    </w:p>
    <w:p w:rsidR="00976171" w:rsidRDefault="00D10864">
      <w:pPr>
        <w:pStyle w:val="ProductList-BodyIndented"/>
      </w:pPr>
      <w:r>
        <w:t>Продлевающие договор Клиенты с лицензиями CAL на Microsoft Dynamics CRM с 1 ноября 2016 г. могут приобретать лицензии CAL на локальное ПО Microsoft Dynamics 365 в рамках соответствующего предложения при продлении договоров до 31 октября 2019 г.</w:t>
      </w:r>
    </w:p>
    <w:p w:rsidR="00976171" w:rsidRDefault="00976171">
      <w:pPr>
        <w:pStyle w:val="ProductList-BodyIndented"/>
      </w:pPr>
    </w:p>
    <w:p w:rsidR="00976171" w:rsidRDefault="00D10864">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Microsoft Dynamics CRM 2016 Microsoft Office Outlook</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Расширения Microsoft Dynamics CRM Reporting Extensions для Microsoft Dynamics CRM 2016</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Маршрутизатор электронной почты и мастер развертывания правил Microsoft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Dynamics Marketing Connector для Microsoft Dynamics CRM (кроме Workgroup Server)</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r>
    </w:tbl>
    <w:p w:rsidR="00976171" w:rsidRDefault="00D1086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4.1 Права на использование сервера</w:t>
      </w:r>
    </w:p>
    <w:p w:rsidR="00976171" w:rsidRDefault="00D10864">
      <w:pPr>
        <w:pStyle w:val="ProductList-Body"/>
      </w:pPr>
      <w:r>
        <w:t>Вместо локального сервера Microsoft Dynamics 365 Клиент может использовать Microsoft Dynamics CRM Server 2016 или любую предыдущую версию серверного ПО. Вместо Microsoft Dynamics 365 for Operations Server Клиент может использовать Microsoft Dynamics AX 2012 R3 или любую предыдущую версию программного обеспечения сервера. Клиенты с Software Assurance для лицензий Microsoft Dynamics 365 On-premises CAL могут использовать новые версии локального сервера Microsoft Dynamics 365, приобретаемые с лицензиями CAL или Dynamics 365 Services USL.</w:t>
      </w:r>
    </w:p>
    <w:p w:rsidR="00976171" w:rsidRDefault="00976171">
      <w:pPr>
        <w:pStyle w:val="ProductList-Body"/>
      </w:pPr>
    </w:p>
    <w:p w:rsidR="00976171" w:rsidRDefault="00D10864">
      <w:pPr>
        <w:pStyle w:val="ProductList-ClauseHeading"/>
        <w:outlineLvl w:val="3"/>
      </w:pPr>
      <w:r>
        <w:t>4.2 Права в отношении продукта Dynamics 365 for Operations Server</w:t>
      </w:r>
    </w:p>
    <w:p w:rsidR="00976171" w:rsidRDefault="00D10864">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у которых срок действия SA или равноценной лицензии истечет,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976171" w:rsidRDefault="00976171">
      <w:pPr>
        <w:pStyle w:val="ProductList-Body"/>
      </w:pPr>
    </w:p>
    <w:p w:rsidR="00976171" w:rsidRDefault="00D10864">
      <w:pPr>
        <w:pStyle w:val="ProductList-ClauseHeading"/>
        <w:outlineLvl w:val="3"/>
      </w:pPr>
      <w:r>
        <w:t>4.3. Локализация и обновления</w:t>
      </w:r>
    </w:p>
    <w:p w:rsidR="00976171" w:rsidRDefault="00D10864">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976171" w:rsidRDefault="00976171">
      <w:pPr>
        <w:pStyle w:val="ProductList-Body"/>
      </w:pPr>
    </w:p>
    <w:p w:rsidR="00976171" w:rsidRDefault="00D10864">
      <w:pPr>
        <w:pStyle w:val="ProductList-ClauseHeading"/>
        <w:outlineLvl w:val="3"/>
      </w:pPr>
      <w:r>
        <w:t>4.4 Unified Service Desk (USD)</w:t>
      </w:r>
    </w:p>
    <w:p w:rsidR="00976171" w:rsidRDefault="00D10864">
      <w:pPr>
        <w:pStyle w:val="ProductList-Body"/>
      </w:pPr>
      <w:r>
        <w:t xml:space="preserve">Каждая лицензия CAL на локальную версию Microsoft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976171" w:rsidRDefault="00976171">
      <w:pPr>
        <w:pStyle w:val="ProductList-Body"/>
      </w:pPr>
    </w:p>
    <w:p w:rsidR="00976171" w:rsidRDefault="00D10864">
      <w:pPr>
        <w:pStyle w:val="ProductList-ClauseHeading"/>
        <w:outlineLvl w:val="3"/>
      </w:pPr>
      <w:r>
        <w:t>4.5 Microsoft Dynamics CustomerSource</w:t>
      </w:r>
    </w:p>
    <w:p w:rsidR="00976171" w:rsidRDefault="00D10864">
      <w:pPr>
        <w:pStyle w:val="ProductList-Body"/>
      </w:pPr>
      <w:r>
        <w:t xml:space="preserve">Клиентам с лицензией CAL на локальную версию Microsoft Dynamics 365, имеющим действующее покрытие SA, будет предоставлен доступ к CustomerSource. </w:t>
      </w:r>
    </w:p>
    <w:p w:rsidR="00976171" w:rsidRDefault="00976171">
      <w:pPr>
        <w:pStyle w:val="PURBreadcrumb"/>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8593"/>
      <w:r>
        <w:instrText>Microsoft Identity Manager</w:instrText>
      </w:r>
      <w:bookmarkEnd w:id="73"/>
      <w:r>
        <w:instrText>" \l 2</w:instrText>
      </w:r>
      <w:r>
        <w:fldChar w:fldCharType="end"/>
      </w:r>
    </w:p>
    <w:p w:rsidR="00976171" w:rsidRDefault="00D10864">
      <w:pPr>
        <w:pStyle w:val="ProductList-Offering1SubSection"/>
        <w:outlineLvl w:val="2"/>
      </w:pPr>
      <w:bookmarkStart w:id="74" w:name="_Sec677"/>
      <w:r>
        <w:t>1. Доступность в рамках программ</w:t>
      </w:r>
      <w:bookmarkEnd w:id="74"/>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BFBFBF"/>
              <w:bottom w:val="dashed" w:sz="4" w:space="0" w:color="BFBFBF"/>
              <w:right w:val="none" w:sz="4" w:space="0" w:color="6E6E6E"/>
            </w:tcBorders>
          </w:tcPr>
          <w:p w:rsidR="00976171" w:rsidRDefault="00D10864">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BFBFBF"/>
              <w:bottom w:val="none" w:sz="4" w:space="0" w:color="BFBFBF"/>
              <w:right w:val="none" w:sz="4" w:space="0" w:color="6E6E6E"/>
            </w:tcBorders>
          </w:tcPr>
          <w:p w:rsidR="00976171" w:rsidRDefault="00D1086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76171" w:rsidRDefault="00D10864">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570"/>
        <w:gridCol w:w="3602"/>
        <w:gridCol w:w="361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Выпуски с меньшими функциональными возможностями: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D10864">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591"/>
        <w:gridCol w:w="3592"/>
        <w:gridCol w:w="360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Включенные технологии: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9761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76171" w:rsidRDefault="00976171">
            <w:pPr>
              <w:pStyle w:val="ProductList-TableBody"/>
            </w:pPr>
          </w:p>
        </w:tc>
      </w:tr>
    </w:tbl>
    <w:p w:rsidR="00976171" w:rsidRDefault="00D1086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GroupHeading"/>
        <w:outlineLvl w:val="1"/>
      </w:pPr>
      <w:bookmarkStart w:id="78" w:name="_Sec611"/>
      <w:r>
        <w:t>Приложения Office</w:t>
      </w:r>
      <w:bookmarkEnd w:id="78"/>
      <w:r>
        <w:fldChar w:fldCharType="begin"/>
      </w:r>
      <w:r>
        <w:instrText xml:space="preserve"> TC "</w:instrText>
      </w:r>
      <w:bookmarkStart w:id="79" w:name="_Toc512608594"/>
      <w:r>
        <w:instrText>Приложения Office</w:instrText>
      </w:r>
      <w:bookmarkEnd w:id="79"/>
      <w:r>
        <w:instrText>" \l 2</w:instrText>
      </w:r>
      <w:r>
        <w:fldChar w:fldCharType="end"/>
      </w:r>
    </w:p>
    <w:p w:rsidR="00976171" w:rsidRDefault="00D10864">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512608595"/>
      <w:r>
        <w:instrText>Приложения Office для настольных компьютеров</w:instrText>
      </w:r>
      <w:bookmarkEnd w:id="81"/>
      <w:r>
        <w:instrText>" \l 3</w:instrText>
      </w:r>
      <w:r>
        <w:fldChar w:fldCharType="end"/>
      </w:r>
    </w:p>
    <w:p w:rsidR="00976171" w:rsidRDefault="00D10864">
      <w:pPr>
        <w:pStyle w:val="ProductList-Offering1SubSection"/>
        <w:outlineLvl w:val="3"/>
      </w:pPr>
      <w:bookmarkStart w:id="82" w:name="_Sec681"/>
      <w:r>
        <w:t>1. Период доступности Продуктов</w:t>
      </w:r>
      <w:bookmarkEnd w:id="82"/>
    </w:p>
    <w:tbl>
      <w:tblPr>
        <w:tblStyle w:val="PURTable"/>
        <w:tblW w:w="0" w:type="dxa"/>
        <w:tblLook w:val="04A0" w:firstRow="1" w:lastRow="0" w:firstColumn="1" w:lastColumn="0" w:noHBand="0" w:noVBand="1"/>
      </w:tblPr>
      <w:tblGrid>
        <w:gridCol w:w="3910"/>
        <w:gridCol w:w="608"/>
        <w:gridCol w:w="597"/>
        <w:gridCol w:w="600"/>
        <w:gridCol w:w="698"/>
        <w:gridCol w:w="590"/>
        <w:gridCol w:w="600"/>
        <w:gridCol w:w="718"/>
        <w:gridCol w:w="634"/>
        <w:gridCol w:w="617"/>
        <w:gridCol w:w="603"/>
        <w:gridCol w:w="609"/>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000000"/>
              <w:bottom w:val="dashed" w:sz="4" w:space="0" w:color="BFBFBF"/>
              <w:right w:val="single" w:sz="6" w:space="0" w:color="FFFFFF"/>
            </w:tcBorders>
          </w:tcPr>
          <w:p w:rsidR="00976171" w:rsidRDefault="00D1086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000000"/>
              <w:bottom w:val="dashed" w:sz="4" w:space="0" w:color="BFBFBF"/>
              <w:right w:val="single" w:sz="6" w:space="0" w:color="FFFFFF"/>
            </w:tcBorders>
          </w:tcPr>
          <w:p w:rsidR="00976171" w:rsidRDefault="00D10864">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76171" w:rsidRDefault="0097617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000000"/>
              <w:bottom w:val="none" w:sz="4" w:space="0" w:color="BFBFBF"/>
              <w:right w:val="single" w:sz="6" w:space="0" w:color="FFFFFF"/>
            </w:tcBorders>
          </w:tcPr>
          <w:p w:rsidR="00976171" w:rsidRDefault="00D10864">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76171" w:rsidRDefault="00D1086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76171" w:rsidRDefault="0097617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24"/>
        <w:gridCol w:w="3599"/>
        <w:gridCol w:w="356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Предыдущие выпуски: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2.1 Project профессиональный 2016</w:t>
      </w:r>
    </w:p>
    <w:p w:rsidR="00976171" w:rsidRDefault="00D10864">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976171" w:rsidRDefault="00976171">
      <w:pPr>
        <w:pStyle w:val="ProductList-Body"/>
      </w:pPr>
    </w:p>
    <w:p w:rsidR="00976171" w:rsidRDefault="00D10864">
      <w:pPr>
        <w:pStyle w:val="ProductList-ClauseHeading"/>
        <w:outlineLvl w:val="4"/>
      </w:pPr>
      <w:r>
        <w:t>2.2. Work at Home</w:t>
      </w:r>
    </w:p>
    <w:p w:rsidR="00976171" w:rsidRDefault="00D10864">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устройстве за пределами организации Клиента или его Аффилированных лиц (например, у пользователя дома).</w:t>
      </w:r>
    </w:p>
    <w:p w:rsidR="00976171" w:rsidRDefault="00976171">
      <w:pPr>
        <w:pStyle w:val="ProductList-Body"/>
      </w:pPr>
    </w:p>
    <w:p w:rsidR="00976171" w:rsidRDefault="00D10864">
      <w:pPr>
        <w:pStyle w:val="ProductList-ClauseHeading"/>
        <w:outlineLvl w:val="4"/>
      </w:pPr>
      <w:r>
        <w:t>2.3. Независимость от платформ</w:t>
      </w:r>
    </w:p>
    <w:p w:rsidR="00976171" w:rsidRDefault="00D10864">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rsidR="00976171" w:rsidRDefault="00976171">
      <w:pPr>
        <w:pStyle w:val="ProductList-Body"/>
      </w:pPr>
    </w:p>
    <w:p w:rsidR="00976171" w:rsidRDefault="00D10864">
      <w:pPr>
        <w:pStyle w:val="ProductList-ClauseHeading"/>
        <w:outlineLvl w:val="4"/>
      </w:pPr>
      <w:r>
        <w:t>2.4. Последующие версии</w:t>
      </w:r>
    </w:p>
    <w:p w:rsidR="00976171" w:rsidRDefault="00D10864">
      <w:pPr>
        <w:pStyle w:val="ProductList-Body"/>
      </w:pPr>
      <w:r>
        <w:t>Skype для бизнеса 2016 является последующей версией Lync 2013.</w:t>
      </w:r>
    </w:p>
    <w:p w:rsidR="00976171" w:rsidRDefault="00976171">
      <w:pPr>
        <w:pStyle w:val="ProductList-Body"/>
      </w:pPr>
    </w:p>
    <w:p w:rsidR="00976171" w:rsidRDefault="00D10864">
      <w:pPr>
        <w:pStyle w:val="ProductList-ClauseHeading"/>
        <w:outlineLvl w:val="4"/>
      </w:pPr>
      <w:r>
        <w:t>2.5 Office Online Server</w:t>
      </w:r>
    </w:p>
    <w:p w:rsidR="00976171" w:rsidRDefault="00D10864">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976171" w:rsidRDefault="00976171">
      <w:pPr>
        <w:pStyle w:val="ProductList-Body"/>
      </w:pPr>
    </w:p>
    <w:p w:rsidR="00976171" w:rsidRDefault="00D10864">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21"/>
        <w:gridCol w:w="3577"/>
        <w:gridCol w:w="3592"/>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Дополнительное программное обеспечение: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Права на коммерческое использование Office для дома и учебы 2013 RT</w:t>
      </w:r>
    </w:p>
    <w:p w:rsidR="00976171" w:rsidRDefault="00D10864">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976171" w:rsidRDefault="00976171">
      <w:pPr>
        <w:pStyle w:val="ProductList-Body"/>
      </w:pPr>
    </w:p>
    <w:p w:rsidR="00976171" w:rsidRDefault="00D10864">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976171" w:rsidRDefault="00D10864">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976171" w:rsidRDefault="00976171">
      <w:pPr>
        <w:pStyle w:val="ProductList-Body"/>
      </w:pPr>
    </w:p>
    <w:p w:rsidR="00976171" w:rsidRDefault="00D10864">
      <w:pPr>
        <w:pStyle w:val="ProductList-ClauseHeading"/>
        <w:outlineLvl w:val="4"/>
      </w:pPr>
      <w:r>
        <w:t>3.3 Программы для образовательных учреждений</w:t>
      </w:r>
    </w:p>
    <w:p w:rsidR="00976171" w:rsidRDefault="00D10864">
      <w:pPr>
        <w:pStyle w:val="ProductList-Body"/>
      </w:pPr>
      <w:r>
        <w:t>Следующие положения касаются клиентов по Программам корпоративного лицензирования для образовательных учреждений.</w:t>
      </w:r>
    </w:p>
    <w:p w:rsidR="00976171" w:rsidRDefault="00976171">
      <w:pPr>
        <w:pStyle w:val="ProductList-Body"/>
      </w:pPr>
    </w:p>
    <w:p w:rsidR="00976171" w:rsidRDefault="00D10864">
      <w:pPr>
        <w:pStyle w:val="ProductList-SubClauseHeading"/>
        <w:outlineLvl w:val="5"/>
      </w:pPr>
      <w:r>
        <w:t>3.3.1 Расширенные права на использование Office 365 профессиональный плюс</w:t>
      </w:r>
    </w:p>
    <w:p w:rsidR="00976171" w:rsidRDefault="00D10864">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976171" w:rsidRDefault="00976171">
      <w:pPr>
        <w:pStyle w:val="ProductList-BodyIndented"/>
      </w:pPr>
    </w:p>
    <w:p w:rsidR="00976171" w:rsidRDefault="00D10864">
      <w:pPr>
        <w:pStyle w:val="ProductList-SubClauseHeading"/>
        <w:outlineLvl w:val="5"/>
      </w:pPr>
      <w:r>
        <w:t>3.3.2 Преимущество для выпускников</w:t>
      </w:r>
    </w:p>
    <w:p w:rsidR="00976171" w:rsidRDefault="00D10864">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rsidR="00976171" w:rsidRDefault="00976171">
      <w:pPr>
        <w:pStyle w:val="ProductList-BodyIndented"/>
      </w:pPr>
    </w:p>
    <w:p w:rsidR="00976171" w:rsidRDefault="00D1086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4.1 Project профессиональный 2016</w:t>
      </w:r>
    </w:p>
    <w:p w:rsidR="00976171" w:rsidRDefault="00D10864">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976171" w:rsidRDefault="00976171">
      <w:pPr>
        <w:pStyle w:val="PURBreadcrumb"/>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86" w:name="_Sec680"/>
      <w:r>
        <w:t>Office для Mac</w:t>
      </w:r>
      <w:bookmarkEnd w:id="86"/>
      <w:r>
        <w:fldChar w:fldCharType="begin"/>
      </w:r>
      <w:r>
        <w:instrText xml:space="preserve"> TC "</w:instrText>
      </w:r>
      <w:bookmarkStart w:id="87" w:name="_Toc512608596"/>
      <w:r>
        <w:instrText>Office для Mac</w:instrText>
      </w:r>
      <w:bookmarkEnd w:id="87"/>
      <w:r>
        <w:instrText>" \l 3</w:instrText>
      </w:r>
      <w:r>
        <w:fldChar w:fldCharType="end"/>
      </w:r>
    </w:p>
    <w:p w:rsidR="00976171" w:rsidRDefault="00D10864">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587"/>
        <w:gridCol w:w="3617"/>
        <w:gridCol w:w="3586"/>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Предыдущие выпуски: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2.1. Последующие версии</w:t>
      </w:r>
    </w:p>
    <w:p w:rsidR="00976171" w:rsidRDefault="00D10864">
      <w:pPr>
        <w:pStyle w:val="ProductList-Body"/>
      </w:pPr>
      <w:r>
        <w:t>Последующей версией Entourage для Mac 2008 является Outlook для Mac 2011. Lync для Mac 2011 является последующей версией Communicator для Mac 2011</w:t>
      </w:r>
      <w:r>
        <w:fldChar w:fldCharType="begin"/>
      </w:r>
      <w:r>
        <w:instrText xml:space="preserve"> XE "является последующей версией Communicator для Mac 2011" </w:instrText>
      </w:r>
      <w:r>
        <w:fldChar w:fldCharType="end"/>
      </w:r>
      <w:r>
        <w:t>.</w:t>
      </w:r>
    </w:p>
    <w:p w:rsidR="00976171" w:rsidRDefault="00976171">
      <w:pPr>
        <w:pStyle w:val="ProductList-Body"/>
      </w:pPr>
    </w:p>
    <w:p w:rsidR="00976171" w:rsidRDefault="00D10864">
      <w:pPr>
        <w:pStyle w:val="ProductList-ClauseHeading"/>
        <w:outlineLvl w:val="4"/>
      </w:pPr>
      <w:r>
        <w:t>2.2. Work at Home</w:t>
      </w:r>
    </w:p>
    <w:p w:rsidR="00976171" w:rsidRDefault="00D10864">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976171" w:rsidRDefault="00976171">
      <w:pPr>
        <w:pStyle w:val="ProductList-Body"/>
      </w:pPr>
    </w:p>
    <w:p w:rsidR="00976171" w:rsidRDefault="00D10864">
      <w:pPr>
        <w:pStyle w:val="ProductList-ClauseHeading"/>
        <w:outlineLvl w:val="4"/>
      </w:pPr>
      <w:r>
        <w:t>2.3. Независимость от платформ</w:t>
      </w:r>
    </w:p>
    <w:p w:rsidR="00976171" w:rsidRDefault="00D10864">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976171" w:rsidRDefault="00976171">
      <w:pPr>
        <w:pStyle w:val="ProductList-Body"/>
      </w:pPr>
    </w:p>
    <w:p w:rsidR="00976171" w:rsidRDefault="00D10864">
      <w:pPr>
        <w:pStyle w:val="ProductList-ClauseHeading"/>
        <w:outlineLvl w:val="4"/>
      </w:pPr>
      <w:r>
        <w:t>2.4 Office Online Server</w:t>
      </w:r>
    </w:p>
    <w:p w:rsidR="00976171" w:rsidRDefault="00D10864">
      <w:pPr>
        <w:pStyle w:val="ProductList-Body"/>
      </w:pPr>
      <w:r>
        <w:t xml:space="preserve">Клиенты, которые до 1 августа 2016 г. приобрели Стандартные лицензии на Office 2016 для Mac, могут использовать на основании этих лицензий функции редактирования, описанные в разделе </w:t>
      </w:r>
      <w:hyperlink r:id="rId47">
        <w:r>
          <w:rPr>
            <w:color w:val="00467F"/>
            <w:u w:val="single"/>
          </w:rPr>
          <w:t>Office Online Приложения B</w:t>
        </w:r>
      </w:hyperlink>
      <w:r>
        <w:t>. Это право будет действительно до 1 августа 2019 г.</w:t>
      </w:r>
    </w:p>
    <w:p w:rsidR="00976171" w:rsidRDefault="00D10864">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Дополнительное программное обеспечение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Коммерческое использование Office для дома и учебы 2013 RT</w:t>
      </w:r>
    </w:p>
    <w:p w:rsidR="00976171" w:rsidRDefault="00D10864">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976171" w:rsidRDefault="00D1086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GroupHeading"/>
        <w:outlineLvl w:val="1"/>
      </w:pPr>
      <w:bookmarkStart w:id="92" w:name="_Sec612"/>
      <w:r>
        <w:t>Серверы Office</w:t>
      </w:r>
      <w:bookmarkEnd w:id="92"/>
      <w:r>
        <w:fldChar w:fldCharType="begin"/>
      </w:r>
      <w:r>
        <w:instrText xml:space="preserve"> TC "</w:instrText>
      </w:r>
      <w:bookmarkStart w:id="93" w:name="_Toc512608597"/>
      <w:r>
        <w:instrText>Серверы Office</w:instrText>
      </w:r>
      <w:bookmarkEnd w:id="93"/>
      <w:r>
        <w:instrText>" \l 2</w:instrText>
      </w:r>
      <w:r>
        <w:fldChar w:fldCharType="end"/>
      </w:r>
    </w:p>
    <w:p w:rsidR="00976171" w:rsidRDefault="00D10864">
      <w:pPr>
        <w:pStyle w:val="ProductList-Offering2HeadingNoBorder"/>
        <w:outlineLvl w:val="2"/>
      </w:pPr>
      <w:bookmarkStart w:id="94" w:name="_Sec638"/>
      <w:r>
        <w:t>Exchange Server</w:t>
      </w:r>
      <w:bookmarkEnd w:id="94"/>
      <w:r>
        <w:fldChar w:fldCharType="begin"/>
      </w:r>
      <w:r>
        <w:instrText xml:space="preserve"> TC "</w:instrText>
      </w:r>
      <w:bookmarkStart w:id="95" w:name="_Toc512608598"/>
      <w:r>
        <w:instrText>Exchange Server</w:instrText>
      </w:r>
      <w:bookmarkEnd w:id="95"/>
      <w:r>
        <w:instrText>" \l 3</w:instrText>
      </w:r>
      <w:r>
        <w:fldChar w:fldCharType="end"/>
      </w:r>
    </w:p>
    <w:p w:rsidR="00976171" w:rsidRDefault="00D10864">
      <w:pPr>
        <w:pStyle w:val="ProductList-Offering1SubSection"/>
        <w:outlineLvl w:val="3"/>
      </w:pPr>
      <w:bookmarkStart w:id="96" w:name="_Sec683"/>
      <w:r>
        <w:t>1. Период доступности Продуктов</w:t>
      </w:r>
      <w:bookmarkEnd w:id="96"/>
    </w:p>
    <w:tbl>
      <w:tblPr>
        <w:tblStyle w:val="PURTable"/>
        <w:tblW w:w="0" w:type="dxa"/>
        <w:tblLook w:val="04A0" w:firstRow="1" w:lastRow="0" w:firstColumn="1" w:lastColumn="0" w:noHBand="0" w:noVBand="1"/>
      </w:tblPr>
      <w:tblGrid>
        <w:gridCol w:w="3996"/>
        <w:gridCol w:w="613"/>
        <w:gridCol w:w="601"/>
        <w:gridCol w:w="608"/>
        <w:gridCol w:w="601"/>
        <w:gridCol w:w="602"/>
        <w:gridCol w:w="608"/>
        <w:gridCol w:w="613"/>
        <w:gridCol w:w="634"/>
        <w:gridCol w:w="618"/>
        <w:gridCol w:w="610"/>
        <w:gridCol w:w="680"/>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976171" w:rsidRDefault="00D10864">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571"/>
        <w:gridCol w:w="3602"/>
        <w:gridCol w:w="361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D10864">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589"/>
        <w:gridCol w:w="3604"/>
        <w:gridCol w:w="359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Включенные технологии: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76171" w:rsidRDefault="00D1086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976171" w:rsidRDefault="00D1086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76171" w:rsidRDefault="00D10864">
            <w:pPr>
              <w:pStyle w:val="ProductList-TableBody"/>
            </w:pPr>
            <w:r>
              <w:t>Exchange Online (план 1) (лицензия на подписку «на пользователя»)</w:t>
            </w:r>
          </w:p>
        </w:tc>
      </w:tr>
      <w:tr w:rsidR="009761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76171" w:rsidRDefault="009761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6171" w:rsidRDefault="00D10864">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976171" w:rsidRDefault="00D10864">
            <w:pPr>
              <w:pStyle w:val="ProductList-TableBody"/>
            </w:pPr>
            <w:r>
              <w:t>Exchange Online Plan 2 User SL</w:t>
            </w:r>
          </w:p>
        </w:tc>
      </w:tr>
      <w:tr w:rsidR="009761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76171" w:rsidRDefault="009761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6171" w:rsidRDefault="00D10864">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976171" w:rsidRDefault="00D10864">
            <w:pPr>
              <w:pStyle w:val="ProductList-TableBody"/>
            </w:pPr>
            <w:r>
              <w:t>Exchange Online (план 2G) (User SL)</w:t>
            </w:r>
          </w:p>
        </w:tc>
      </w:tr>
      <w:tr w:rsidR="009761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76171" w:rsidRDefault="00976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6171" w:rsidRDefault="00D1086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SubClauseHeading"/>
        <w:outlineLvl w:val="5"/>
      </w:pPr>
      <w:r>
        <w:t>3.1.1. Дополнительные функциональные возможности, связанные с Exchange Enterprise CAL</w:t>
      </w:r>
    </w:p>
    <w:p w:rsidR="00976171" w:rsidRDefault="00D10864">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8"/>
        <w:gridCol w:w="3492"/>
        <w:gridCol w:w="3420"/>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76171" w:rsidRDefault="00D1086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76171" w:rsidRDefault="00D10864">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76171" w:rsidRDefault="00D10864">
            <w:pPr>
              <w:pStyle w:val="ProductList-TableBody"/>
            </w:pPr>
            <w:r>
              <w:t>Exchange Online Plan 2 User SL</w:t>
            </w:r>
          </w:p>
        </w:tc>
      </w:tr>
      <w:tr w:rsidR="009761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76171" w:rsidRDefault="009761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6171" w:rsidRDefault="00D10864">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976171" w:rsidRDefault="00D10864">
            <w:pPr>
              <w:pStyle w:val="ProductList-TableBody"/>
            </w:pPr>
            <w:r>
              <w:t>Exchange Online (план 2G) (User SL)</w:t>
            </w:r>
          </w:p>
        </w:tc>
      </w:tr>
      <w:tr w:rsidR="009761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76171" w:rsidRDefault="00976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6171" w:rsidRDefault="00D1086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Indented"/>
      </w:pPr>
    </w:p>
    <w:p w:rsidR="00976171" w:rsidRDefault="00D1086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9761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976171">
      <w:pPr>
        <w:pStyle w:val="ProductList-Body"/>
      </w:pPr>
    </w:p>
    <w:p w:rsidR="00976171" w:rsidRDefault="00D1086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4.1 Дополнительные условия для Exchange Enterprise CAL со службами 2016</w:t>
      </w:r>
    </w:p>
    <w:p w:rsidR="00976171" w:rsidRDefault="00D10864">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0">
        <w:r>
          <w:rPr>
            <w:color w:val="00467F"/>
            <w:u w:val="single"/>
          </w:rPr>
          <w:t>http://go.microsoft.com/?linkid=9839207</w:t>
        </w:r>
      </w:hyperlink>
      <w:r>
        <w:t>.</w:t>
      </w:r>
    </w:p>
    <w:p w:rsidR="00976171" w:rsidRDefault="00976171">
      <w:pPr>
        <w:pStyle w:val="PURBreadcrumb"/>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100" w:name="_Sec639"/>
      <w:r>
        <w:t>Project Server</w:t>
      </w:r>
      <w:bookmarkEnd w:id="100"/>
      <w:r>
        <w:fldChar w:fldCharType="begin"/>
      </w:r>
      <w:r>
        <w:instrText xml:space="preserve"> TC "</w:instrText>
      </w:r>
      <w:bookmarkStart w:id="101" w:name="_Toc512608599"/>
      <w:r>
        <w:instrText>Project Server</w:instrText>
      </w:r>
      <w:bookmarkEnd w:id="101"/>
      <w:r>
        <w:instrText>" \l 3</w:instrText>
      </w:r>
      <w:r>
        <w:fldChar w:fldCharType="end"/>
      </w:r>
    </w:p>
    <w:p w:rsidR="00976171" w:rsidRDefault="00D10864">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76171" w:rsidRDefault="00D10864">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570"/>
        <w:gridCol w:w="3602"/>
        <w:gridCol w:w="361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Выпуски с меньшими функциональными возможностями: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D10864">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Включенные технологии: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6171" w:rsidRDefault="00D1086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976171" w:rsidRDefault="00D1086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76171" w:rsidRDefault="00D10864">
            <w:pPr>
              <w:pStyle w:val="ProductList-TableBody"/>
            </w:pPr>
            <w:r>
              <w:t>Project Online Essentials (лицензия на подписку «на пользователя»)</w:t>
            </w:r>
          </w:p>
        </w:tc>
      </w:tr>
      <w:tr w:rsidR="00976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6171" w:rsidRDefault="00D10864">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976171" w:rsidRDefault="00D10864">
            <w:pPr>
              <w:pStyle w:val="ProductList-TableBody"/>
            </w:pPr>
            <w:r>
              <w:t>Project Online Premium (лицензия на подписку «на пользователя»)</w:t>
            </w:r>
          </w:p>
        </w:tc>
      </w:tr>
    </w:tbl>
    <w:p w:rsidR="00976171" w:rsidRDefault="00976171">
      <w:pPr>
        <w:pStyle w:val="ProductList-Body"/>
      </w:pPr>
    </w:p>
    <w:p w:rsidR="00976171" w:rsidRDefault="00D1086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9761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76171" w:rsidRDefault="00976171">
            <w:pPr>
              <w:pStyle w:val="ProductList-TableBody"/>
            </w:pPr>
          </w:p>
        </w:tc>
      </w:tr>
    </w:tbl>
    <w:p w:rsidR="00976171" w:rsidRDefault="00D1086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106" w:name="_Sec640"/>
      <w:r>
        <w:t>SharePoint Server</w:t>
      </w:r>
      <w:bookmarkEnd w:id="106"/>
      <w:r>
        <w:fldChar w:fldCharType="begin"/>
      </w:r>
      <w:r>
        <w:instrText xml:space="preserve"> TC "</w:instrText>
      </w:r>
      <w:bookmarkStart w:id="107" w:name="_Toc512608600"/>
      <w:r>
        <w:instrText>SharePoint Server</w:instrText>
      </w:r>
      <w:bookmarkEnd w:id="107"/>
      <w:r>
        <w:instrText>" \l 3</w:instrText>
      </w:r>
      <w:r>
        <w:fldChar w:fldCharType="end"/>
      </w:r>
    </w:p>
    <w:p w:rsidR="00976171" w:rsidRDefault="00D10864">
      <w:pPr>
        <w:pStyle w:val="ProductList-Offering1SubSection"/>
        <w:outlineLvl w:val="3"/>
      </w:pPr>
      <w:bookmarkStart w:id="108" w:name="_Sec685"/>
      <w:r>
        <w:t>1. Период доступности Продуктов</w:t>
      </w:r>
      <w:bookmarkEnd w:id="108"/>
    </w:p>
    <w:tbl>
      <w:tblPr>
        <w:tblStyle w:val="PURTable"/>
        <w:tblW w:w="0" w:type="dxa"/>
        <w:tblLook w:val="04A0" w:firstRow="1" w:lastRow="0" w:firstColumn="1" w:lastColumn="0" w:noHBand="0" w:noVBand="1"/>
      </w:tblPr>
      <w:tblGrid>
        <w:gridCol w:w="3998"/>
        <w:gridCol w:w="609"/>
        <w:gridCol w:w="602"/>
        <w:gridCol w:w="608"/>
        <w:gridCol w:w="602"/>
        <w:gridCol w:w="602"/>
        <w:gridCol w:w="608"/>
        <w:gridCol w:w="613"/>
        <w:gridCol w:w="634"/>
        <w:gridCol w:w="618"/>
        <w:gridCol w:w="610"/>
        <w:gridCol w:w="680"/>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976171" w:rsidRDefault="00D10864">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586"/>
        <w:gridCol w:w="3617"/>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Предыдущие выпуски: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D10864">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595"/>
        <w:gridCol w:w="3590"/>
        <w:gridCol w:w="3605"/>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Включенные технологии: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65"/>
        <w:gridCol w:w="3609"/>
        <w:gridCol w:w="3616"/>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6171" w:rsidRDefault="00D1086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976171" w:rsidRDefault="00D10864">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76171" w:rsidRDefault="00D10864">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976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6171" w:rsidRDefault="00D1086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65"/>
        <w:gridCol w:w="3609"/>
        <w:gridCol w:w="3616"/>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6171" w:rsidRDefault="00D1086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976171" w:rsidRDefault="00D10864">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976171" w:rsidRDefault="00D10864">
            <w:pPr>
              <w:pStyle w:val="ProductList-TableBody"/>
            </w:pPr>
            <w:r>
              <w:t>SharePoint Online (план 1 или 2)</w:t>
            </w:r>
            <w:r>
              <w:fldChar w:fldCharType="begin"/>
            </w:r>
            <w:r>
              <w:instrText xml:space="preserve"> XE "SharePoint Online (план 1 или 2)" </w:instrText>
            </w:r>
            <w:r>
              <w:fldChar w:fldCharType="end"/>
            </w:r>
            <w:r>
              <w:t xml:space="preserve"> (лицензия на подписку «на пользователя»)</w:t>
            </w:r>
          </w:p>
        </w:tc>
      </w:tr>
      <w:tr w:rsidR="00976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6171" w:rsidRDefault="00D1086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76171" w:rsidRDefault="00D10864">
            <w:pPr>
              <w:pStyle w:val="ProductList-TableBody"/>
            </w:pPr>
            <w:r>
              <w:t>SharePoint Online (план 2) (лицензия на подписку «на пользователя»)</w:t>
            </w:r>
          </w:p>
        </w:tc>
      </w:tr>
    </w:tbl>
    <w:p w:rsidR="00976171" w:rsidRDefault="00976171">
      <w:pPr>
        <w:pStyle w:val="ProductList-Body"/>
      </w:pPr>
    </w:p>
    <w:p w:rsidR="00976171" w:rsidRDefault="00D10864">
      <w:pPr>
        <w:pStyle w:val="ProductList-SubClauseHeading"/>
        <w:outlineLvl w:val="5"/>
      </w:pPr>
      <w:r>
        <w:t>3.2.1 Дополнительные функциональные возможности SharePoint Server, связанные с SharePoint Enterprise CAL</w:t>
      </w:r>
    </w:p>
    <w:p w:rsidR="00976171" w:rsidRDefault="00D10864">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491"/>
        <w:gridCol w:w="3465"/>
        <w:gridCol w:w="347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6171" w:rsidRDefault="00D1086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76171" w:rsidRDefault="00D1086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76171" w:rsidRDefault="00D10864">
            <w:pPr>
              <w:pStyle w:val="ProductList-TableBody"/>
            </w:pPr>
            <w:r>
              <w:t>SharePoint Online (план 2) (лицензия на подписку «на пользователя»)</w:t>
            </w:r>
          </w:p>
        </w:tc>
      </w:tr>
      <w:tr w:rsidR="00976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6171" w:rsidRDefault="00D1086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Indented"/>
      </w:pPr>
    </w:p>
    <w:p w:rsidR="00976171" w:rsidRDefault="00D10864">
      <w:pPr>
        <w:pStyle w:val="ProductList-ClauseHeading"/>
        <w:outlineLvl w:val="4"/>
      </w:pPr>
      <w:r>
        <w:t>3.3 Отмена клиентских лицензий для пользователей, обращающихся к общедоступному содержимому</w:t>
      </w:r>
    </w:p>
    <w:p w:rsidR="00976171" w:rsidRDefault="00D10864">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976171" w:rsidRDefault="00976171">
      <w:pPr>
        <w:pStyle w:val="ProductList-Body"/>
      </w:pPr>
    </w:p>
    <w:p w:rsidR="00976171" w:rsidRDefault="00D10864">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9761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976171">
      <w:pPr>
        <w:pStyle w:val="ProductList-Body"/>
      </w:pPr>
    </w:p>
    <w:p w:rsidR="00976171" w:rsidRDefault="00D1086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URBreadcrumb"/>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512608601"/>
      <w:r>
        <w:instrText>Skype для бизнеса Server</w:instrText>
      </w:r>
      <w:bookmarkEnd w:id="113"/>
      <w:r>
        <w:instrText>" \l 3</w:instrText>
      </w:r>
      <w:r>
        <w:fldChar w:fldCharType="end"/>
      </w:r>
    </w:p>
    <w:p w:rsidR="00976171" w:rsidRDefault="00D10864">
      <w:pPr>
        <w:pStyle w:val="ProductList-Offering1SubSection"/>
        <w:outlineLvl w:val="3"/>
      </w:pPr>
      <w:bookmarkStart w:id="114" w:name="_Sec686"/>
      <w:r>
        <w:t>1. Доступность в рамках программ</w:t>
      </w:r>
      <w:bookmarkEnd w:id="114"/>
    </w:p>
    <w:p w:rsidR="00976171" w:rsidRDefault="00976171">
      <w:pPr>
        <w:pStyle w:val="ProductList-Body"/>
      </w:pPr>
    </w:p>
    <w:tbl>
      <w:tblPr>
        <w:tblStyle w:val="PURTable"/>
        <w:tblW w:w="0" w:type="dxa"/>
        <w:tblLook w:val="04A0" w:firstRow="1" w:lastRow="0" w:firstColumn="1" w:lastColumn="0" w:noHBand="0" w:noVBand="1"/>
      </w:tblPr>
      <w:tblGrid>
        <w:gridCol w:w="3931"/>
        <w:gridCol w:w="605"/>
        <w:gridCol w:w="594"/>
        <w:gridCol w:w="604"/>
        <w:gridCol w:w="594"/>
        <w:gridCol w:w="706"/>
        <w:gridCol w:w="603"/>
        <w:gridCol w:w="610"/>
        <w:gridCol w:w="634"/>
        <w:gridCol w:w="617"/>
        <w:gridCol w:w="606"/>
        <w:gridCol w:w="680"/>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6E6E6E"/>
              <w:bottom w:val="none" w:sz="4" w:space="0" w:color="FFFFFF"/>
              <w:right w:val="none" w:sz="4" w:space="0" w:color="6E6E6E"/>
            </w:tcBorders>
          </w:tcPr>
          <w:p w:rsidR="00976171" w:rsidRDefault="00D10864">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976171" w:rsidRDefault="00D10864">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586"/>
        <w:gridCol w:w="3617"/>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Предыдущие выпуски: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D10864">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6171" w:rsidRDefault="00D1086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976171" w:rsidRDefault="00D10864">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76171" w:rsidRDefault="00D10864">
            <w:pPr>
              <w:pStyle w:val="ProductList-TableBody"/>
            </w:pPr>
            <w:r>
              <w:t>Skype для бизнеса Online (план 1) (подписная лицензия «на пользователя»)</w:t>
            </w:r>
          </w:p>
        </w:tc>
      </w:tr>
      <w:tr w:rsidR="009761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6171" w:rsidRDefault="00D10864">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976171" w:rsidRDefault="00D10864">
            <w:pPr>
              <w:pStyle w:val="ProductList-TableBody"/>
            </w:pPr>
            <w:r>
              <w:t>Skype для бизнеса Online (план 2) (подписная лицензия «на пользователя»)</w:t>
            </w:r>
          </w:p>
        </w:tc>
      </w:tr>
      <w:tr w:rsidR="009761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6171" w:rsidRDefault="00D10864">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976171" w:rsidRDefault="00D10864">
            <w:pPr>
              <w:pStyle w:val="ProductList-TableBody"/>
            </w:pPr>
            <w:r>
              <w:t>Skype для бизнеса Online (план 2G) (подписная лицензия «на пользователя»)</w:t>
            </w:r>
          </w:p>
        </w:tc>
      </w:tr>
      <w:tr w:rsidR="00976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6171" w:rsidRDefault="00D1086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SubClauseHeading"/>
        <w:outlineLvl w:val="5"/>
      </w:pPr>
      <w:r>
        <w:t>3.1.1. Дополнительные функциональные возможности, связанные Лицензией Enterprise CAL на Skype для бизнеса Server</w:t>
      </w:r>
    </w:p>
    <w:p w:rsidR="00976171" w:rsidRDefault="00D10864">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88"/>
        <w:gridCol w:w="3471"/>
        <w:gridCol w:w="3471"/>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6171" w:rsidRDefault="00D1086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76171" w:rsidRDefault="00D10864">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976171" w:rsidRDefault="00D10864">
            <w:pPr>
              <w:pStyle w:val="ProductList-TableBody"/>
            </w:pPr>
            <w:r>
              <w:t>Skype для бизнеса Online (план 2) (подписная лицензия «на пользователя»)</w:t>
            </w:r>
          </w:p>
        </w:tc>
      </w:tr>
      <w:tr w:rsidR="009761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6171" w:rsidRDefault="00D10864">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976171" w:rsidRDefault="00D10864">
            <w:pPr>
              <w:pStyle w:val="ProductList-TableBody"/>
            </w:pPr>
            <w:r>
              <w:t>Skype для бизнеса Online (план 2G) (подписная лицензия «на пользователя»)</w:t>
            </w:r>
          </w:p>
        </w:tc>
      </w:tr>
      <w:tr w:rsidR="009761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6171" w:rsidRDefault="00D10864">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976171" w:rsidRDefault="00D10864">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976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6171" w:rsidRDefault="00D1086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Indented"/>
      </w:pPr>
    </w:p>
    <w:p w:rsidR="00976171" w:rsidRDefault="00D10864">
      <w:pPr>
        <w:pStyle w:val="ProductList-SubClauseHeading"/>
        <w:outlineLvl w:val="5"/>
      </w:pPr>
      <w:r>
        <w:t>3.1.2. Дополнительные функциональные возможности, связанные Лицензией Enterprise CAL на Skype для бизнеса Server Plus</w:t>
      </w:r>
    </w:p>
    <w:p w:rsidR="00976171" w:rsidRDefault="00D10864">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94"/>
        <w:gridCol w:w="3468"/>
        <w:gridCol w:w="346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6171" w:rsidRDefault="00D1086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76171" w:rsidRDefault="00D10864">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976171" w:rsidRDefault="00D10864">
            <w:pPr>
              <w:pStyle w:val="ProductList-TableBody"/>
            </w:pPr>
            <w:r>
              <w:t xml:space="preserve">Лицензия, эквивалентная CAL (см. </w:t>
            </w:r>
            <w:hyperlink w:anchor="_Sec591">
              <w:r>
                <w:rPr>
                  <w:color w:val="00467F"/>
                  <w:u w:val="single"/>
                </w:rPr>
                <w:t>Приложение А</w:t>
              </w:r>
            </w:hyperlink>
            <w:r>
              <w:t>)</w:t>
            </w:r>
          </w:p>
        </w:tc>
      </w:tr>
      <w:tr w:rsidR="00976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6171" w:rsidRDefault="00D10864">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rsidR="00976171" w:rsidRDefault="00D10864">
            <w:pPr>
              <w:pStyle w:val="ProductList-TableBody"/>
            </w:pPr>
            <w:r>
              <w:t>Лицензия по подписке Skype для бизнеса Plus «на пользователя»</w:t>
            </w:r>
          </w:p>
        </w:tc>
      </w:tr>
    </w:tbl>
    <w:p w:rsidR="00976171" w:rsidRDefault="00976171">
      <w:pPr>
        <w:pStyle w:val="ProductList-BodyIndented"/>
      </w:pPr>
    </w:p>
    <w:p w:rsidR="00976171" w:rsidRDefault="00D1086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10"/>
        <w:gridCol w:w="3547"/>
        <w:gridCol w:w="363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Роль сервера аудио- и видеоконференций</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Роль сервера управления</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Роль сервера-посредника</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Средство администрирования Microsoft Lync Server 2013 Group Chat</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Оснастка PowerShell</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Роль Survivable Branch Appliance</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Роль сервера видеовзаимодействия</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URBreadcrumb"/>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1HeadingNoBorder"/>
        <w:outlineLvl w:val="1"/>
      </w:pPr>
      <w:bookmarkStart w:id="118" w:name="_Sec614"/>
      <w:r>
        <w:t>SQL Server</w:t>
      </w:r>
      <w:bookmarkEnd w:id="118"/>
      <w:r>
        <w:fldChar w:fldCharType="begin"/>
      </w:r>
      <w:r>
        <w:instrText xml:space="preserve"> TC "</w:instrText>
      </w:r>
      <w:bookmarkStart w:id="119" w:name="_Toc512608602"/>
      <w:r>
        <w:instrText>SQL Server</w:instrText>
      </w:r>
      <w:bookmarkEnd w:id="119"/>
      <w:r>
        <w:instrText>" \l 2</w:instrText>
      </w:r>
      <w:r>
        <w:fldChar w:fldCharType="end"/>
      </w:r>
    </w:p>
    <w:p w:rsidR="00976171" w:rsidRDefault="00D10864">
      <w:pPr>
        <w:pStyle w:val="ProductList-Offering1SubSection"/>
        <w:outlineLvl w:val="2"/>
      </w:pPr>
      <w:bookmarkStart w:id="120" w:name="_Sec688"/>
      <w:r>
        <w:t>1. Период доступности Продуктов</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single" w:sz="4" w:space="0" w:color="FFFFFF"/>
              <w:right w:val="none" w:sz="4" w:space="0" w:color="6E6E6E"/>
            </w:tcBorders>
          </w:tcPr>
          <w:p w:rsidR="00976171" w:rsidRDefault="00D1086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76171" w:rsidRDefault="00D1086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976171" w:rsidRDefault="00D10864">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571"/>
        <w:gridCol w:w="3602"/>
        <w:gridCol w:w="361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2.1 SQL Server 2017 Enterprise</w:t>
      </w:r>
    </w:p>
    <w:p w:rsidR="00976171" w:rsidRDefault="00D10864">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rsidR="00976171" w:rsidRDefault="00976171">
      <w:pPr>
        <w:pStyle w:val="ProductList-Body"/>
      </w:pPr>
    </w:p>
    <w:p w:rsidR="00976171" w:rsidRDefault="00D10864">
      <w:pPr>
        <w:pStyle w:val="ProductList-ClauseHeading"/>
        <w:outlineLvl w:val="3"/>
      </w:pPr>
      <w:r>
        <w:t>2.2 SQL Server Parallel Data Warehouse</w:t>
      </w:r>
    </w:p>
    <w:p w:rsidR="00976171" w:rsidRDefault="00D10864">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976171" w:rsidRDefault="00976171">
      <w:pPr>
        <w:pStyle w:val="ProductList-Body"/>
      </w:pPr>
    </w:p>
    <w:p w:rsidR="00976171" w:rsidRDefault="00D10864">
      <w:pPr>
        <w:pStyle w:val="ProductList-ClauseHeading"/>
        <w:outlineLvl w:val="3"/>
      </w:pPr>
      <w:r>
        <w:t>2.3 Дополнительная сборка SQL Server Parallel Data Warehouse без Oracle Java</w:t>
      </w:r>
    </w:p>
    <w:p w:rsidR="00976171" w:rsidRDefault="00D10864">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3">
        <w:r>
          <w:rPr>
            <w:color w:val="00467F"/>
            <w:u w:val="single"/>
          </w:rPr>
          <w:t>http://www.microsoft.com/en-us/sqlserver/solutions-technologies/data-warehousing/pdw.aspx</w:t>
        </w:r>
      </w:hyperlink>
      <w:r>
        <w:t>.</w:t>
      </w:r>
    </w:p>
    <w:p w:rsidR="00976171" w:rsidRDefault="00976171">
      <w:pPr>
        <w:pStyle w:val="ProductList-Body"/>
      </w:pPr>
    </w:p>
    <w:p w:rsidR="00976171" w:rsidRDefault="00D10864">
      <w:pPr>
        <w:pStyle w:val="ProductList-ClauseHeading"/>
        <w:outlineLvl w:val="3"/>
      </w:pPr>
      <w:r>
        <w:t>2.4 SQL Server Premium Assurance Add-on</w:t>
      </w:r>
    </w:p>
    <w:p w:rsidR="00976171" w:rsidRDefault="00D10864">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4">
        <w:r>
          <w:rPr>
            <w:color w:val="00467F"/>
            <w:u w:val="single"/>
          </w:rPr>
          <w:t>http://go.microsoft.com/?linkid=9839206</w:t>
        </w:r>
      </w:hyperlink>
      <w:r>
        <w:t>.</w:t>
      </w:r>
    </w:p>
    <w:p w:rsidR="00976171" w:rsidRDefault="00976171">
      <w:pPr>
        <w:pStyle w:val="ProductList-Body"/>
      </w:pPr>
    </w:p>
    <w:p w:rsidR="00976171" w:rsidRDefault="00D10864">
      <w:pPr>
        <w:pStyle w:val="ProductList-Offering1SubSection"/>
        <w:outlineLvl w:val="2"/>
      </w:pPr>
      <w:bookmarkStart w:id="122" w:name="_Sec794"/>
      <w:r>
        <w:t>3. Права на использование</w:t>
      </w:r>
      <w:bookmarkEnd w:id="122"/>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12"/>
        <w:gridCol w:w="3573"/>
        <w:gridCol w:w="3605"/>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76171" w:rsidRDefault="00D1086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976171" w:rsidRDefault="00D10864">
            <w:pPr>
              <w:pStyle w:val="ProductList-TableBody"/>
            </w:pPr>
            <w:r>
              <w:t>Подписка SQL Server на Azure CAL</w:t>
            </w:r>
          </w:p>
        </w:tc>
      </w:tr>
    </w:tbl>
    <w:p w:rsidR="00976171" w:rsidRDefault="00976171">
      <w:pPr>
        <w:pStyle w:val="ProductList-Body"/>
      </w:pPr>
    </w:p>
    <w:p w:rsidR="00976171" w:rsidRDefault="00D10864">
      <w:pPr>
        <w:pStyle w:val="ProductList-ClauseHeading"/>
        <w:outlineLvl w:val="3"/>
      </w:pPr>
      <w:r>
        <w:t>3.2 Автоматическое обновление предыдущих версий SQL Server</w:t>
      </w:r>
    </w:p>
    <w:p w:rsidR="00976171" w:rsidRDefault="00D10864">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976171" w:rsidRDefault="00976171">
      <w:pPr>
        <w:pStyle w:val="ProductList-Body"/>
      </w:pPr>
    </w:p>
    <w:p w:rsidR="00976171" w:rsidRDefault="00D10864">
      <w:pPr>
        <w:pStyle w:val="ProductList-ClauseHeading"/>
        <w:outlineLvl w:val="3"/>
      </w:pPr>
      <w:r>
        <w:t>3.3 Лицензия SQL Server Platform Selection</w:t>
      </w:r>
    </w:p>
    <w:p w:rsidR="00976171" w:rsidRDefault="00D1086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rsidR="00976171" w:rsidRDefault="00976171">
      <w:pPr>
        <w:pStyle w:val="ProductList-Body"/>
      </w:pPr>
    </w:p>
    <w:p w:rsidR="00976171" w:rsidRDefault="00D10864">
      <w:pPr>
        <w:pStyle w:val="ProductList-ClauseHeading"/>
        <w:outlineLvl w:val="3"/>
      </w:pPr>
      <w:r>
        <w:t>3.4 Запуск экземпляра выпуска Standard</w:t>
      </w:r>
    </w:p>
    <w:p w:rsidR="00976171" w:rsidRDefault="00D10864">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976171" w:rsidRDefault="00976171">
      <w:pPr>
        <w:pStyle w:val="ProductList-Body"/>
      </w:pPr>
    </w:p>
    <w:p w:rsidR="00976171" w:rsidRDefault="00D10864">
      <w:pPr>
        <w:pStyle w:val="ProductList-ClauseHeading"/>
        <w:outlineLvl w:val="3"/>
      </w:pPr>
      <w:r>
        <w:t>3.5 Резервные серверы для Parallel Data Warehouse (PDW)</w:t>
      </w:r>
    </w:p>
    <w:p w:rsidR="00976171" w:rsidRDefault="00D10864">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976171" w:rsidRDefault="00976171">
      <w:pPr>
        <w:pStyle w:val="ProductList-Body"/>
      </w:pPr>
    </w:p>
    <w:p w:rsidR="00976171" w:rsidRDefault="00D10864">
      <w:pPr>
        <w:pStyle w:val="ProductList-ClauseHeading"/>
        <w:outlineLvl w:val="3"/>
      </w:pPr>
      <w:r>
        <w:t>3.6. Дополнительное программное обеспечение</w:t>
      </w:r>
    </w:p>
    <w:p w:rsidR="00976171" w:rsidRDefault="00D10864">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Компоненты подключения клиентских средств</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Клиент распределенного воспроизведения</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Средства управления ― полный набор</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Indented"/>
      </w:pPr>
    </w:p>
    <w:p w:rsidR="00976171" w:rsidRDefault="00D10864">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9761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76171" w:rsidRDefault="00976171">
            <w:pPr>
              <w:pStyle w:val="ProductList-TableBody"/>
            </w:pPr>
          </w:p>
        </w:tc>
      </w:tr>
    </w:tbl>
    <w:p w:rsidR="00976171" w:rsidRDefault="00D1086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5">
              <w:r>
                <w:rPr>
                  <w:color w:val="00467F"/>
                  <w:u w:val="single"/>
                </w:rPr>
                <w:t>условия для продуктов — июнь 2016 г.</w:t>
              </w:r>
            </w:hyperlink>
            <w:r>
              <w:t xml:space="preserve"> R Server для Hadoop, R Server для Linux и R Server для Teradata </w:t>
            </w:r>
            <w:hyperlink r:id="rId56">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URBreadcrumb"/>
      </w:pPr>
    </w:p>
    <w:p w:rsidR="00976171" w:rsidRDefault="00D10864">
      <w:pPr>
        <w:pStyle w:val="ProductList-ClauseHeading"/>
        <w:outlineLvl w:val="3"/>
      </w:pPr>
      <w:r>
        <w:t>4.1 SQL Server 2017 Enterprise Core — Неограниченная виртуализация</w:t>
      </w:r>
    </w:p>
    <w:p w:rsidR="00976171" w:rsidRDefault="00D10864">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976171" w:rsidRDefault="00976171">
      <w:pPr>
        <w:pStyle w:val="ProductList-Body"/>
      </w:pPr>
    </w:p>
    <w:p w:rsidR="00976171" w:rsidRDefault="00D10864">
      <w:pPr>
        <w:pStyle w:val="ProductList-ClauseHeading"/>
        <w:outlineLvl w:val="3"/>
      </w:pPr>
      <w:r>
        <w:t>4.2 SQL Server 2017 Enterprise Core — обновленный функционал Parallel Data Warehouse</w:t>
      </w:r>
    </w:p>
    <w:p w:rsidR="00976171" w:rsidRDefault="00D10864">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976171" w:rsidRDefault="00976171">
      <w:pPr>
        <w:pStyle w:val="ProductList-Body"/>
      </w:pPr>
    </w:p>
    <w:p w:rsidR="00976171" w:rsidRDefault="00D10864">
      <w:pPr>
        <w:pStyle w:val="ProductList-ClauseHeading"/>
        <w:outlineLvl w:val="3"/>
      </w:pPr>
      <w:r>
        <w:t>4.3. Право выкупа SQL Server в рамках соглашения Enrollment for Application Platform (EAP)</w:t>
      </w:r>
    </w:p>
    <w:p w:rsidR="00976171" w:rsidRDefault="00D10864">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976171" w:rsidRDefault="00976171">
      <w:pPr>
        <w:pStyle w:val="ProductList-Body"/>
      </w:pPr>
    </w:p>
    <w:p w:rsidR="00976171" w:rsidRDefault="00D10864">
      <w:pPr>
        <w:pStyle w:val="ProductList-ClauseHeading"/>
        <w:outlineLvl w:val="3"/>
      </w:pPr>
      <w:r>
        <w:t>4.4 SQL Server Enterprise Core и SQL Server Enterprise — Machine Learning Server для Windows и Machine Learning Server для Linux</w:t>
      </w:r>
    </w:p>
    <w:p w:rsidR="00976171" w:rsidRDefault="00D10864">
      <w:pPr>
        <w:pStyle w:val="ProductList-Body"/>
      </w:pPr>
      <w:r>
        <w:t xml:space="preserve">Только те клиенты, сервера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рамках права на использование SQL Server Enterprise («на ядро»)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rsidR="00976171" w:rsidRDefault="00976171">
      <w:pPr>
        <w:pStyle w:val="ProductList-Body"/>
      </w:pPr>
    </w:p>
    <w:p w:rsidR="00976171" w:rsidRDefault="00D10864">
      <w:pPr>
        <w:pStyle w:val="ProductList-ClauseHeading"/>
        <w:outlineLvl w:val="3"/>
      </w:pPr>
      <w:r>
        <w:t>4.5 SQL Enterprise Core – Использование Сервера Machine Learning для Hadoop</w:t>
      </w:r>
    </w:p>
    <w:p w:rsidR="00976171" w:rsidRDefault="00D10864">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rsidR="00976171" w:rsidRDefault="00976171">
      <w:pPr>
        <w:pStyle w:val="ProductList-Body"/>
      </w:pPr>
    </w:p>
    <w:p w:rsidR="00976171" w:rsidRDefault="00D10864">
      <w:pPr>
        <w:pStyle w:val="ProductList-ClauseHeading"/>
        <w:outlineLvl w:val="3"/>
      </w:pPr>
      <w:r>
        <w:t>4.6 Использование сервера Power BI Report Server — SQL Server Enterprise Edition</w:t>
      </w:r>
    </w:p>
    <w:p w:rsidR="00976171" w:rsidRDefault="00D10864">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rsidR="00976171" w:rsidRDefault="00976171">
      <w:pPr>
        <w:pStyle w:val="PURBreadcrumb"/>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GroupHeading"/>
        <w:outlineLvl w:val="1"/>
      </w:pPr>
      <w:bookmarkStart w:id="124" w:name="_Sec615"/>
      <w:r>
        <w:t>System Center</w:t>
      </w:r>
      <w:bookmarkEnd w:id="124"/>
      <w:r>
        <w:fldChar w:fldCharType="begin"/>
      </w:r>
      <w:r>
        <w:instrText xml:space="preserve"> TC "</w:instrText>
      </w:r>
      <w:bookmarkStart w:id="125" w:name="_Toc512608603"/>
      <w:r>
        <w:instrText>System Center</w:instrText>
      </w:r>
      <w:bookmarkEnd w:id="125"/>
      <w:r>
        <w:instrText>" \l 2</w:instrText>
      </w:r>
      <w:r>
        <w:fldChar w:fldCharType="end"/>
      </w:r>
    </w:p>
    <w:p w:rsidR="00976171" w:rsidRDefault="00D10864">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8604"/>
      <w:r>
        <w:instrText>System Center Server</w:instrText>
      </w:r>
      <w:bookmarkEnd w:id="127"/>
      <w:r>
        <w:instrText>" \l 3</w:instrText>
      </w:r>
      <w:r>
        <w:fldChar w:fldCharType="end"/>
      </w:r>
    </w:p>
    <w:p w:rsidR="00976171" w:rsidRDefault="00D10864">
      <w:pPr>
        <w:pStyle w:val="ProductList-Offering1SubSection"/>
        <w:outlineLvl w:val="3"/>
      </w:pPr>
      <w:bookmarkStart w:id="128" w:name="_Sec689"/>
      <w:r>
        <w:t>1. Доступность в рамках программ</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76171" w:rsidRDefault="00D10864">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570"/>
        <w:gridCol w:w="3602"/>
        <w:gridCol w:w="361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Выпуски с меньшими функциональными возможностями: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Дополнительное программное обеспечение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3.3 Технология SQL Server</w:t>
      </w:r>
    </w:p>
    <w:p w:rsidR="00976171" w:rsidRDefault="00D1086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976171" w:rsidRDefault="00976171">
      <w:pPr>
        <w:pStyle w:val="ProductList-Body"/>
      </w:pPr>
    </w:p>
    <w:p w:rsidR="00976171" w:rsidRDefault="00D10864">
      <w:pPr>
        <w:pStyle w:val="ProductList-ClauseHeading"/>
        <w:outlineLvl w:val="4"/>
      </w:pPr>
      <w:r>
        <w:t>3.4 Контейнеры Windows Server</w:t>
      </w:r>
    </w:p>
    <w:p w:rsidR="00976171" w:rsidRDefault="00D10864">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76171" w:rsidRDefault="00D1086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r>
              <w:t xml:space="preserve"> и </w:t>
            </w:r>
            <w:hyperlink r:id="rId58">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4.1 Права на System Center с текущим обслуживанием (Current Branch), при наличии</w:t>
      </w:r>
    </w:p>
    <w:p w:rsidR="00976171" w:rsidRDefault="00D10864">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(Current Branch).</w:t>
      </w:r>
    </w:p>
    <w:p w:rsidR="00976171" w:rsidRDefault="00976171">
      <w:pPr>
        <w:pStyle w:val="ProductList-ClauseHeading"/>
        <w:outlineLvl w:val="4"/>
      </w:pPr>
    </w:p>
    <w:p w:rsidR="00976171" w:rsidRDefault="00D10864">
      <w:pPr>
        <w:pStyle w:val="ProductList-ClauseHeading"/>
        <w:outlineLvl w:val="4"/>
      </w:pPr>
      <w:r>
        <w:t>4.2 Глобальный монитор служб System Center</w:t>
      </w:r>
    </w:p>
    <w:p w:rsidR="00976171" w:rsidRDefault="00D10864">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976171" w:rsidRDefault="00976171">
      <w:pPr>
        <w:pStyle w:val="ProductList-Body"/>
      </w:pPr>
    </w:p>
    <w:p w:rsidR="00976171" w:rsidRDefault="00D10864">
      <w:pPr>
        <w:pStyle w:val="ProductList-ClauseHeading"/>
        <w:outlineLvl w:val="4"/>
      </w:pPr>
      <w:r>
        <w:t>4.3 Права на использование и предоставление лицензий в связи с изменением модели лицензирования — Правомочная лицензия</w:t>
      </w:r>
    </w:p>
    <w:p w:rsidR="00976171" w:rsidRDefault="00D10864">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8605"/>
      <w:r>
        <w:instrText>System Center Configuration Manager;</w:instrText>
      </w:r>
      <w:bookmarkEnd w:id="133"/>
      <w:r>
        <w:instrText>" \l 3</w:instrText>
      </w:r>
      <w:r>
        <w:fldChar w:fldCharType="end"/>
      </w:r>
    </w:p>
    <w:p w:rsidR="00976171" w:rsidRDefault="00D10864">
      <w:pPr>
        <w:pStyle w:val="ProductList-Offering1SubSection"/>
        <w:outlineLvl w:val="3"/>
      </w:pPr>
      <w:bookmarkStart w:id="134" w:name="_Sec691"/>
      <w:r>
        <w:t>1. Период доступности Продуктов</w:t>
      </w:r>
      <w:bookmarkEnd w:id="134"/>
    </w:p>
    <w:p w:rsidR="00976171" w:rsidRDefault="00976171">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18"/>
        <w:gridCol w:w="3603"/>
        <w:gridCol w:w="3569"/>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2.1 Клиенты, являющиеся учебными заведениями</w:t>
      </w:r>
    </w:p>
    <w:p w:rsidR="00976171" w:rsidRDefault="00D1086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976171" w:rsidRDefault="00D10864">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Дополнительное программное обеспечение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6171" w:rsidRDefault="00D10864">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976171" w:rsidRDefault="00D10864">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976171" w:rsidRDefault="00D10864">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976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6171" w:rsidRDefault="00D10864">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976171" w:rsidRDefault="00D10864">
            <w:pPr>
              <w:pStyle w:val="ProductList-TableBody"/>
            </w:pPr>
            <w:r>
              <w:t xml:space="preserve">Лицензия, соответствующая лицензии на управление (см. </w:t>
            </w:r>
            <w:hyperlink r:id="rId59">
              <w:r>
                <w:rPr>
                  <w:color w:val="00467F"/>
                  <w:u w:val="single"/>
                </w:rPr>
                <w:t>Приложение А</w:t>
              </w:r>
            </w:hyperlink>
            <w:r>
              <w:t>)</w:t>
            </w:r>
          </w:p>
        </w:tc>
      </w:tr>
    </w:tbl>
    <w:p w:rsidR="00976171" w:rsidRDefault="00976171">
      <w:pPr>
        <w:pStyle w:val="ProductList-Body"/>
      </w:pPr>
    </w:p>
    <w:p w:rsidR="00976171" w:rsidRDefault="00D10864">
      <w:pPr>
        <w:pStyle w:val="ProductList-ClauseHeading"/>
        <w:outlineLvl w:val="4"/>
      </w:pPr>
      <w:r>
        <w:t>3.2 Технология SQL Server</w:t>
      </w:r>
    </w:p>
    <w:p w:rsidR="00976171" w:rsidRDefault="00D1086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976171" w:rsidRDefault="00D1086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4.1 System Center Configuration Manager — Права VDI</w:t>
      </w:r>
    </w:p>
    <w:p w:rsidR="00976171" w:rsidRDefault="00D10864">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976171" w:rsidRDefault="00976171">
      <w:pPr>
        <w:pStyle w:val="ProductList-Body"/>
      </w:pPr>
    </w:p>
    <w:p w:rsidR="00976171" w:rsidRDefault="00D10864">
      <w:pPr>
        <w:pStyle w:val="ProductList-ClauseHeading"/>
        <w:outlineLvl w:val="4"/>
      </w:pPr>
      <w:r>
        <w:t>4.2 Права на System Center Configuration Manager (с текущим обслуживанием)</w:t>
      </w:r>
    </w:p>
    <w:p w:rsidR="00976171" w:rsidRDefault="00D10864">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8606"/>
      <w:r>
        <w:instrText>System Center Data Protection Manager;</w:instrText>
      </w:r>
      <w:bookmarkEnd w:id="139"/>
      <w:r>
        <w:instrText>" \l 3</w:instrText>
      </w:r>
      <w:r>
        <w:fldChar w:fldCharType="end"/>
      </w:r>
    </w:p>
    <w:p w:rsidR="00976171" w:rsidRDefault="00D10864">
      <w:pPr>
        <w:pStyle w:val="ProductList-Offering1SubSection"/>
        <w:outlineLvl w:val="3"/>
      </w:pPr>
      <w:bookmarkStart w:id="140" w:name="_Sec690"/>
      <w:r>
        <w:t>1. Период доступности Продуктов</w:t>
      </w:r>
      <w:bookmarkEnd w:id="140"/>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570"/>
        <w:gridCol w:w="3602"/>
        <w:gridCol w:w="361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Выпуски с меньшими функциональными возможностями: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2.1 Клиенты, являющиеся учебными заведениями</w:t>
      </w:r>
    </w:p>
    <w:p w:rsidR="00976171" w:rsidRDefault="00D1086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976171" w:rsidRDefault="00D10864">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Дополнительное программное обеспечение: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3.2 Технология SQL Server</w:t>
      </w:r>
    </w:p>
    <w:p w:rsidR="00976171" w:rsidRDefault="00D1086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976171" w:rsidRDefault="00D1086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r>
              <w:t xml:space="preserve">; </w:t>
            </w:r>
            <w:hyperlink r:id="rId6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4.1 Права на System Center Data Protection Manager с текущим обслуживанием (Current Branch)</w:t>
      </w:r>
    </w:p>
    <w:p w:rsidR="00976171" w:rsidRDefault="00D10864">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8607"/>
      <w:r>
        <w:instrText>System Center Endpoint Protection</w:instrText>
      </w:r>
      <w:bookmarkEnd w:id="145"/>
      <w:r>
        <w:instrText>" \l 3</w:instrText>
      </w:r>
      <w:r>
        <w:fldChar w:fldCharType="end"/>
      </w:r>
    </w:p>
    <w:p w:rsidR="00976171" w:rsidRDefault="00D10864">
      <w:pPr>
        <w:pStyle w:val="ProductList-Offering1SubSection"/>
        <w:outlineLvl w:val="3"/>
      </w:pPr>
      <w:bookmarkStart w:id="146" w:name="_Sec892"/>
      <w:r>
        <w:t>1. Доступность в рамках программ</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none" w:sz="4" w:space="0" w:color="BFBFBF"/>
              <w:right w:val="none" w:sz="4" w:space="0" w:color="6E6E6E"/>
            </w:tcBorders>
          </w:tcPr>
          <w:p w:rsidR="00976171" w:rsidRDefault="00D10864">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976171" w:rsidRDefault="00D1086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76171" w:rsidRDefault="00D1086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76171" w:rsidRDefault="0097617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976171" w:rsidRDefault="00D10864">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18"/>
        <w:gridCol w:w="3603"/>
        <w:gridCol w:w="3569"/>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(SA):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D10864">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Дополнительное программное обеспечение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Включенные технологии: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Лицензии на подписку «на пользователя» и «на устройство»</w:t>
      </w:r>
    </w:p>
    <w:p w:rsidR="00976171" w:rsidRDefault="00D10864">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976171" w:rsidRDefault="00976171">
      <w:pPr>
        <w:pStyle w:val="ProductList-Body"/>
      </w:pPr>
    </w:p>
    <w:p w:rsidR="00976171" w:rsidRDefault="00D10864">
      <w:pPr>
        <w:pStyle w:val="ProductList-ClauseHeading"/>
        <w:outlineLvl w:val="4"/>
      </w:pPr>
      <w:r>
        <w:t>3.2 Лицензии на подписку Server Management</w:t>
      </w:r>
    </w:p>
    <w:p w:rsidR="00976171" w:rsidRDefault="00D10864">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976171" w:rsidRDefault="00976171">
      <w:pPr>
        <w:pStyle w:val="ProductList-Body"/>
      </w:pPr>
    </w:p>
    <w:p w:rsidR="00976171" w:rsidRDefault="00D10864">
      <w:pPr>
        <w:pStyle w:val="ProductList-ClauseHeading"/>
        <w:outlineLvl w:val="4"/>
      </w:pPr>
      <w:r>
        <w:t>3.3 Замена поисковых машин</w:t>
      </w:r>
    </w:p>
    <w:p w:rsidR="00976171" w:rsidRDefault="00D10864">
      <w:pPr>
        <w:pStyle w:val="ProductList-Body"/>
      </w:pPr>
      <w:r>
        <w:t>Microsoft может заменять сопоставимое программное обеспечение и файлы Веб-службы:</w:t>
      </w:r>
    </w:p>
    <w:p w:rsidR="00976171" w:rsidRDefault="00D10864" w:rsidP="00D10864">
      <w:pPr>
        <w:pStyle w:val="ProductList-Bullet"/>
        <w:numPr>
          <w:ilvl w:val="0"/>
          <w:numId w:val="20"/>
        </w:numPr>
      </w:pPr>
      <w:r>
        <w:t xml:space="preserve">антивирусное ПО и ПО для борьбы с непрошеной почтой; </w:t>
      </w:r>
    </w:p>
    <w:p w:rsidR="00976171" w:rsidRDefault="00D10864" w:rsidP="00D10864">
      <w:pPr>
        <w:pStyle w:val="ProductList-Bullet"/>
        <w:numPr>
          <w:ilvl w:val="0"/>
          <w:numId w:val="20"/>
        </w:numPr>
      </w:pPr>
      <w:r>
        <w:t>файлы подписей и файлы данных фильтрования содержимого.</w:t>
      </w:r>
    </w:p>
    <w:p w:rsidR="00976171" w:rsidRDefault="00D1086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3">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4.1 Права на System Center Endpoint Protection с текущим обслуживанием (Current Branch)</w:t>
      </w:r>
    </w:p>
    <w:p w:rsidR="00976171" w:rsidRDefault="00D10864">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8608"/>
      <w:r>
        <w:instrText>System Center Operations Manager</w:instrText>
      </w:r>
      <w:bookmarkEnd w:id="151"/>
      <w:r>
        <w:instrText>" \l 3</w:instrText>
      </w:r>
      <w:r>
        <w:fldChar w:fldCharType="end"/>
      </w:r>
    </w:p>
    <w:p w:rsidR="00976171" w:rsidRDefault="00D10864">
      <w:pPr>
        <w:pStyle w:val="ProductList-Offering1SubSection"/>
        <w:outlineLvl w:val="3"/>
      </w:pPr>
      <w:bookmarkStart w:id="152" w:name="_Sec1181"/>
      <w:r>
        <w:t>1. Доступность в рамках программ</w:t>
      </w:r>
      <w:bookmarkEnd w:id="152"/>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76171" w:rsidRDefault="0097617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570"/>
        <w:gridCol w:w="3602"/>
        <w:gridCol w:w="361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Выпуски с меньшими функциональными возможностями: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2.1 Клиенты, являющиеся учебными заведениями</w:t>
      </w:r>
    </w:p>
    <w:p w:rsidR="00976171" w:rsidRDefault="00D1086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976171" w:rsidRDefault="00D10864">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5">
              <w:r>
                <w:rPr>
                  <w:color w:val="00467F"/>
                  <w:u w:val="single"/>
                </w:rPr>
                <w:t>Универсальные</w:t>
              </w:r>
            </w:hyperlink>
            <w:r>
              <w:t xml:space="preserve">; </w:t>
            </w:r>
            <w:hyperlink r:id="rId66">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Дополнительное программное обеспечение: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7">
              <w:r>
                <w:rPr>
                  <w:color w:val="00467F"/>
                  <w:u w:val="single"/>
                </w:rPr>
                <w:t>Интернет-возможности</w:t>
              </w:r>
            </w:hyperlink>
            <w:r>
              <w:t xml:space="preserve">, </w:t>
            </w:r>
            <w:hyperlink r:id="rId68">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3.2 Технология SQL Server</w:t>
      </w:r>
    </w:p>
    <w:p w:rsidR="00976171" w:rsidRDefault="00D1086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976171" w:rsidRDefault="00D1086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9">
              <w:r>
                <w:rPr>
                  <w:color w:val="00467F"/>
                  <w:u w:val="single"/>
                </w:rPr>
                <w:t>Список продуктов — октябрь 2013 г.</w:t>
              </w:r>
            </w:hyperlink>
            <w:r>
              <w:t xml:space="preserve">; </w:t>
            </w:r>
            <w:hyperlink r:id="rId7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4.1 Права на System Center Operations Manager с текущим обслуживанием (Current Branch)</w:t>
      </w:r>
    </w:p>
    <w:p w:rsidR="00976171" w:rsidRDefault="00D10864">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8609"/>
      <w:r>
        <w:instrText>System Center Orchestrator</w:instrText>
      </w:r>
      <w:bookmarkEnd w:id="157"/>
      <w:r>
        <w:instrText>" \l 3</w:instrText>
      </w:r>
      <w:r>
        <w:fldChar w:fldCharType="end"/>
      </w:r>
    </w:p>
    <w:p w:rsidR="00976171" w:rsidRDefault="00D10864">
      <w:pPr>
        <w:pStyle w:val="ProductList-Offering1SubSection"/>
        <w:outlineLvl w:val="3"/>
      </w:pPr>
      <w:bookmarkStart w:id="158" w:name="_Sec1186"/>
      <w:r>
        <w:t>1. Доступность в рамках программ</w:t>
      </w:r>
      <w:bookmarkEnd w:id="158"/>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159" w:name="_Sec1187"/>
      <w:r>
        <w:t>2. Существенные условия для продуктов</w:t>
      </w:r>
      <w:bookmarkEnd w:id="159"/>
    </w:p>
    <w:tbl>
      <w:tblPr>
        <w:tblStyle w:val="PURTable"/>
        <w:tblW w:w="0" w:type="dxa"/>
        <w:tblLook w:val="04A0" w:firstRow="1" w:lastRow="0" w:firstColumn="1" w:lastColumn="0" w:noHBand="0" w:noVBand="1"/>
      </w:tblPr>
      <w:tblGrid>
        <w:gridCol w:w="3570"/>
        <w:gridCol w:w="3602"/>
        <w:gridCol w:w="361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Выпуски с меньшими функциональными возможностями: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1">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2.1 Клиенты, являющиеся учебными заведениями</w:t>
      </w:r>
    </w:p>
    <w:p w:rsidR="00976171" w:rsidRDefault="00D1086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976171" w:rsidRDefault="00D10864">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2">
              <w:r>
                <w:rPr>
                  <w:color w:val="00467F"/>
                  <w:u w:val="single"/>
                </w:rPr>
                <w:t>Универсальные</w:t>
              </w:r>
            </w:hyperlink>
            <w:r>
              <w:t xml:space="preserve">; </w:t>
            </w:r>
            <w:hyperlink r:id="rId73">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Дополнительное программное обеспечение: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4">
              <w:r>
                <w:rPr>
                  <w:color w:val="00467F"/>
                  <w:u w:val="single"/>
                </w:rPr>
                <w:t>Интернет-возможности</w:t>
              </w:r>
            </w:hyperlink>
            <w:r>
              <w:t xml:space="preserve">, </w:t>
            </w:r>
            <w:hyperlink r:id="rId75">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3.2 Технология SQL Server</w:t>
      </w:r>
    </w:p>
    <w:p w:rsidR="00976171" w:rsidRDefault="00D1086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976171" w:rsidRDefault="00D1086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6">
              <w:r>
                <w:rPr>
                  <w:color w:val="00467F"/>
                  <w:u w:val="single"/>
                </w:rPr>
                <w:t>Список продуктов — октябрь 2013 г.</w:t>
              </w:r>
            </w:hyperlink>
            <w:r>
              <w:t xml:space="preserve">; </w:t>
            </w:r>
            <w:hyperlink r:id="rId77">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8610"/>
      <w:r>
        <w:instrText>System Center Service Manager</w:instrText>
      </w:r>
      <w:bookmarkEnd w:id="163"/>
      <w:r>
        <w:instrText>" \l 3</w:instrText>
      </w:r>
      <w:r>
        <w:fldChar w:fldCharType="end"/>
      </w:r>
    </w:p>
    <w:p w:rsidR="00976171" w:rsidRDefault="00D10864">
      <w:pPr>
        <w:pStyle w:val="ProductList-Offering1SubSection"/>
        <w:outlineLvl w:val="3"/>
      </w:pPr>
      <w:bookmarkStart w:id="164" w:name="_Sec1191"/>
      <w:r>
        <w:t>1. Доступность в рамках программ</w:t>
      </w:r>
      <w:bookmarkEnd w:id="164"/>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76171" w:rsidRDefault="0097617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570"/>
        <w:gridCol w:w="3602"/>
        <w:gridCol w:w="361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Выпуски с меньшими функциональными возможностями: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8">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2.1 Клиенты, являющиеся учебными заведениями</w:t>
      </w:r>
    </w:p>
    <w:p w:rsidR="00976171" w:rsidRDefault="00D1086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976171" w:rsidRDefault="00D10864">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9">
              <w:r>
                <w:rPr>
                  <w:color w:val="00467F"/>
                  <w:u w:val="single"/>
                </w:rPr>
                <w:t>Универсальные</w:t>
              </w:r>
            </w:hyperlink>
            <w:r>
              <w:t xml:space="preserve">; </w:t>
            </w:r>
            <w:hyperlink r:id="rId80">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Дополнительное программное обеспечение: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1">
              <w:r>
                <w:rPr>
                  <w:color w:val="00467F"/>
                  <w:u w:val="single"/>
                </w:rPr>
                <w:t>Интернет-возможности</w:t>
              </w:r>
            </w:hyperlink>
            <w:r>
              <w:t xml:space="preserve">, </w:t>
            </w:r>
            <w:hyperlink r:id="rId82">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73"/>
        <w:gridCol w:w="3606"/>
        <w:gridCol w:w="3611"/>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976171" w:rsidRDefault="00D10864">
            <w:pPr>
              <w:pStyle w:val="ProductList-TableBody"/>
            </w:pPr>
            <w:r>
              <w:t>Лицензия CAL для Microsoft Identity Manager 2016 («на пользователя»)</w:t>
            </w:r>
          </w:p>
        </w:tc>
      </w:tr>
    </w:tbl>
    <w:p w:rsidR="00976171" w:rsidRDefault="00976171">
      <w:pPr>
        <w:pStyle w:val="ProductList-Body"/>
      </w:pPr>
    </w:p>
    <w:p w:rsidR="00976171" w:rsidRDefault="00D10864">
      <w:pPr>
        <w:pStyle w:val="ProductList-ClauseHeading"/>
        <w:outlineLvl w:val="4"/>
      </w:pPr>
      <w:r>
        <w:t>3.2 Технология SQL Server</w:t>
      </w:r>
    </w:p>
    <w:p w:rsidR="00976171" w:rsidRDefault="00D1086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976171" w:rsidRDefault="00D1086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3">
              <w:r>
                <w:rPr>
                  <w:color w:val="00467F"/>
                  <w:u w:val="single"/>
                </w:rPr>
                <w:t>Список продуктов — октябрь 2013 г.</w:t>
              </w:r>
            </w:hyperlink>
            <w:r>
              <w:t xml:space="preserve">; </w:t>
            </w:r>
            <w:hyperlink r:id="rId84">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4.1 Права на System Center Service Manager с текущим обслуживанием (Current Branch)</w:t>
      </w:r>
    </w:p>
    <w:p w:rsidR="00976171" w:rsidRDefault="00D10864">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512608611"/>
      <w:r>
        <w:instrText>наборы Virtual Desktop Infrastructure (VDI) Suite;</w:instrText>
      </w:r>
      <w:bookmarkEnd w:id="169"/>
      <w:r>
        <w:instrText>" \l 2</w:instrText>
      </w:r>
      <w:r>
        <w:fldChar w:fldCharType="end"/>
      </w:r>
    </w:p>
    <w:p w:rsidR="00976171" w:rsidRDefault="00D10864">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5">
        <w:r>
          <w:rPr>
            <w:color w:val="00467F"/>
            <w:u w:val="single"/>
          </w:rPr>
          <w:t>http://go.microsoft.com/?linkid=9839206</w:t>
        </w:r>
      </w:hyperlink>
      <w:r>
        <w:t xml:space="preserve"> и в Списке продуктов за июнь 2015 г. по адресу </w:t>
      </w:r>
      <w:hyperlink r:id="rId86">
        <w:r>
          <w:rPr>
            <w:color w:val="00467F"/>
            <w:u w:val="single"/>
          </w:rPr>
          <w:t>http://go.microsoft.com/?linkid=9839207</w:t>
        </w:r>
      </w:hyperlink>
      <w:r>
        <w:t>.</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GroupHeading"/>
        <w:outlineLvl w:val="1"/>
      </w:pPr>
      <w:bookmarkStart w:id="170" w:name="_Sec617"/>
      <w:r>
        <w:t>Visual Studio</w:t>
      </w:r>
      <w:bookmarkEnd w:id="170"/>
      <w:r>
        <w:fldChar w:fldCharType="begin"/>
      </w:r>
      <w:r>
        <w:instrText xml:space="preserve"> TC "</w:instrText>
      </w:r>
      <w:bookmarkStart w:id="171" w:name="_Toc512608612"/>
      <w:r>
        <w:instrText>Visual Studio</w:instrText>
      </w:r>
      <w:bookmarkEnd w:id="171"/>
      <w:r>
        <w:instrText>" \l 2</w:instrText>
      </w:r>
      <w:r>
        <w:fldChar w:fldCharType="end"/>
      </w:r>
    </w:p>
    <w:p w:rsidR="00976171" w:rsidRDefault="00D10864">
      <w:pPr>
        <w:pStyle w:val="ProductList-Offering2HeadingNoBorder"/>
        <w:outlineLvl w:val="2"/>
      </w:pPr>
      <w:bookmarkStart w:id="172" w:name="_Sec649"/>
      <w:r>
        <w:t>Visual Studio</w:t>
      </w:r>
      <w:bookmarkEnd w:id="172"/>
      <w:r>
        <w:fldChar w:fldCharType="begin"/>
      </w:r>
      <w:r>
        <w:instrText xml:space="preserve"> TC "</w:instrText>
      </w:r>
      <w:bookmarkStart w:id="173" w:name="_Toc512608613"/>
      <w:r>
        <w:instrText>Visual Studio</w:instrText>
      </w:r>
      <w:bookmarkEnd w:id="173"/>
      <w:r>
        <w:instrText>" \l 3</w:instrText>
      </w:r>
      <w:r>
        <w:fldChar w:fldCharType="end"/>
      </w:r>
    </w:p>
    <w:p w:rsidR="00976171" w:rsidRDefault="00D10864">
      <w:pPr>
        <w:pStyle w:val="ProductList-Offering1SubSection"/>
        <w:outlineLvl w:val="3"/>
      </w:pPr>
      <w:bookmarkStart w:id="174" w:name="_Sec697"/>
      <w:r>
        <w:t>1. Период доступности Продуктов</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Подписка Visual Studio Professional 2017</w:t>
            </w:r>
            <w:r>
              <w:fldChar w:fldCharType="begin"/>
            </w:r>
            <w:r>
              <w:instrText xml:space="preserve"> XE "Подписка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76171" w:rsidRDefault="00D10864">
      <w:pPr>
        <w:pStyle w:val="ProductList-Offering1SubSection"/>
        <w:outlineLvl w:val="3"/>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571"/>
        <w:gridCol w:w="3602"/>
        <w:gridCol w:w="361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2.1 Предоставление лицензии на SQL Server Parallel Data Warehouse Developer</w:t>
      </w:r>
    </w:p>
    <w:p w:rsidR="00976171" w:rsidRDefault="00D10864">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Professional 2017 имеет одну лицензию на SQL Server 2016 Parallel Data Warehouse Developer.</w:t>
      </w:r>
    </w:p>
    <w:p w:rsidR="00976171" w:rsidRDefault="00976171">
      <w:pPr>
        <w:pStyle w:val="ProductList-Body"/>
      </w:pPr>
    </w:p>
    <w:p w:rsidR="00976171" w:rsidRDefault="00D10864">
      <w:pPr>
        <w:pStyle w:val="ProductList-ClauseHeading"/>
        <w:outlineLvl w:val="4"/>
      </w:pPr>
      <w:r>
        <w:t>2.2 Предоставление лицензий на Visual Studio Team Foundation Server 2018</w:t>
      </w:r>
    </w:p>
    <w:p w:rsidR="00976171" w:rsidRDefault="00D10864">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2018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976171" w:rsidRDefault="00976171">
      <w:pPr>
        <w:pStyle w:val="ProductList-Body"/>
      </w:pPr>
    </w:p>
    <w:p w:rsidR="00976171" w:rsidRDefault="00D10864">
      <w:pPr>
        <w:pStyle w:val="ProductList-ClauseHeading"/>
        <w:outlineLvl w:val="4"/>
      </w:pPr>
      <w:r>
        <w:t>2.3 Службы платформы Microsoft Azure</w:t>
      </w:r>
    </w:p>
    <w:p w:rsidR="00976171" w:rsidRDefault="00D10864">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976171" w:rsidRDefault="00D10864">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Дополнительное программное обеспечение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Файл BUILDSERVER.TXT</w:t>
      </w:r>
    </w:p>
    <w:p w:rsidR="00976171" w:rsidRDefault="00D10864">
      <w:pPr>
        <w:pStyle w:val="ProductList-Body"/>
      </w:pPr>
      <w:r>
        <w:t xml:space="preserve">Клиент может устанавливать копии файлов в списках серверов сборок, которые указаны на странице </w:t>
      </w:r>
      <w:hyperlink r:id="rId87">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976171" w:rsidRDefault="00976171">
      <w:pPr>
        <w:pStyle w:val="ProductList-Body"/>
      </w:pPr>
    </w:p>
    <w:p w:rsidR="00976171" w:rsidRDefault="00D10864">
      <w:pPr>
        <w:pStyle w:val="ProductList-ClauseHeading"/>
        <w:outlineLvl w:val="4"/>
      </w:pPr>
      <w:r>
        <w:t>3.2 Служебные программы</w:t>
      </w:r>
    </w:p>
    <w:p w:rsidR="00976171" w:rsidRDefault="00D10864">
      <w:pPr>
        <w:pStyle w:val="ProductList-Body"/>
      </w:pPr>
      <w:r>
        <w:t xml:space="preserve">Клиент может копировать и устанавливать Служебные программы, перечисленные на веб-странице </w:t>
      </w:r>
      <w:hyperlink r:id="rId88">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976171" w:rsidRDefault="00976171">
      <w:pPr>
        <w:pStyle w:val="ProductList-Body"/>
      </w:pPr>
    </w:p>
    <w:p w:rsidR="00976171" w:rsidRDefault="00D10864">
      <w:pPr>
        <w:pStyle w:val="ProductList-ClauseHeading"/>
        <w:outlineLvl w:val="4"/>
      </w:pPr>
      <w:r>
        <w:t>3.3 Office Профессиональный плюс 2016 — подписка Visual Studio Enterprise</w:t>
      </w:r>
    </w:p>
    <w:p w:rsidR="00976171" w:rsidRDefault="00D10864">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976171" w:rsidRDefault="00976171">
      <w:pPr>
        <w:pStyle w:val="ProductList-Body"/>
      </w:pPr>
    </w:p>
    <w:p w:rsidR="00976171" w:rsidRDefault="00D10864">
      <w:pPr>
        <w:pStyle w:val="ProductList-ClauseHeading"/>
        <w:outlineLvl w:val="4"/>
      </w:pPr>
      <w:r>
        <w:t>3.4 Сторонние условия лицензирования Компонентов с открытым исходным кодом</w:t>
      </w:r>
    </w:p>
    <w:p w:rsidR="00976171" w:rsidRDefault="00D1086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976171" w:rsidRDefault="00D1086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9">
              <w:r>
                <w:rPr>
                  <w:color w:val="00467F"/>
                  <w:u w:val="single"/>
                </w:rPr>
                <w:t>Список продуктов — март 2014 г.</w:t>
              </w:r>
            </w:hyperlink>
            <w:r>
              <w:t xml:space="preserve"> и </w:t>
            </w:r>
            <w:hyperlink r:id="rId90">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4.1 Право на участие в программе Software Assurance</w:t>
      </w:r>
    </w:p>
    <w:p w:rsidR="00976171" w:rsidRDefault="00D10864">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rsidR="00976171" w:rsidRDefault="00976171">
      <w:pPr>
        <w:pStyle w:val="ProductList-Body"/>
      </w:pPr>
    </w:p>
    <w:p w:rsidR="00976171" w:rsidRDefault="00D10864">
      <w:pPr>
        <w:pStyle w:val="ProductList-ClauseHeading"/>
        <w:outlineLvl w:val="4"/>
      </w:pPr>
      <w:r>
        <w:t>4.2 Бессрочные права на подписку Visual Studio</w:t>
      </w:r>
    </w:p>
    <w:p w:rsidR="00976171" w:rsidRDefault="00D10864">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976171" w:rsidRDefault="00976171">
      <w:pPr>
        <w:pStyle w:val="PURBreadcrumb"/>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8614"/>
      <w:r>
        <w:instrText>Visual Studio Team Foundation Server</w:instrText>
      </w:r>
      <w:bookmarkEnd w:id="179"/>
      <w:r>
        <w:instrText>" \l 3</w:instrText>
      </w:r>
      <w:r>
        <w:fldChar w:fldCharType="end"/>
      </w:r>
    </w:p>
    <w:p w:rsidR="00976171" w:rsidRDefault="00D10864">
      <w:pPr>
        <w:pStyle w:val="ProductList-Offering1SubSection"/>
        <w:outlineLvl w:val="3"/>
      </w:pPr>
      <w:bookmarkStart w:id="180" w:name="_Sec698"/>
      <w:r>
        <w:t>1. Период доступности Продуктов</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Visual Studio Team Foundation Server 2018 с технологией SQL Server 2017</w:t>
            </w:r>
            <w:r>
              <w:fldChar w:fldCharType="begin"/>
            </w:r>
            <w:r>
              <w:instrText xml:space="preserve"> XE "Visual Studio Team Foundation Server 2018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76171" w:rsidRDefault="009761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Лицензия CAL на Visual Studio Team Foundation Server 2018</w:t>
            </w:r>
            <w:r>
              <w:fldChar w:fldCharType="begin"/>
            </w:r>
            <w:r>
              <w:instrText xml:space="preserve"> XE "Лицензия CAL на Visual Studio Team Foundation Server 2018"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76171" w:rsidRDefault="009761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76171" w:rsidRDefault="00D10864">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571"/>
        <w:gridCol w:w="3602"/>
        <w:gridCol w:w="361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Выпуски с меньшими функциональными возможностями: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D10864">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976171" w:rsidRDefault="00D10864">
            <w:pPr>
              <w:pStyle w:val="ProductList-TableBody"/>
            </w:pPr>
            <w:r>
              <w:t>Пользователь с платной подпиской на Visual Studio Team Services</w:t>
            </w:r>
          </w:p>
        </w:tc>
      </w:tr>
    </w:tbl>
    <w:p w:rsidR="00976171" w:rsidRDefault="00976171">
      <w:pPr>
        <w:pStyle w:val="ProductList-Body"/>
      </w:pPr>
    </w:p>
    <w:p w:rsidR="00976171" w:rsidRDefault="00D10864">
      <w:pPr>
        <w:pStyle w:val="ProductList-SubClauseHeading"/>
        <w:outlineLvl w:val="5"/>
      </w:pPr>
      <w:r>
        <w:t>3.1.1 Дополнительные функциональные возможности</w:t>
      </w:r>
    </w:p>
    <w:p w:rsidR="00976171" w:rsidRDefault="00D10864">
      <w:pPr>
        <w:pStyle w:val="ProductList-BodyIndented"/>
      </w:pPr>
      <w:r>
        <w:t>Управление тестами</w:t>
      </w:r>
    </w:p>
    <w:tbl>
      <w:tblPr>
        <w:tblStyle w:val="PURTable0"/>
        <w:tblW w:w="0" w:type="dxa"/>
        <w:tblLook w:val="04A0" w:firstRow="1" w:lastRow="0" w:firstColumn="1" w:lastColumn="0" w:noHBand="0" w:noVBand="1"/>
      </w:tblPr>
      <w:tblGrid>
        <w:gridCol w:w="3512"/>
        <w:gridCol w:w="3447"/>
        <w:gridCol w:w="3471"/>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6171" w:rsidRDefault="00D1086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76171" w:rsidRDefault="00D10864">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76171" w:rsidRDefault="00D10864">
            <w:pPr>
              <w:pStyle w:val="ProductList-TableBody"/>
            </w:pPr>
            <w:r>
              <w:t>Подписка Visual Studio Enterprise</w:t>
            </w:r>
          </w:p>
        </w:tc>
      </w:tr>
      <w:tr w:rsidR="00976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6171" w:rsidRDefault="00D10864">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976171" w:rsidRDefault="00D10864">
            <w:pPr>
              <w:pStyle w:val="ProductList-TableBody"/>
            </w:pPr>
            <w:r>
              <w:t>Платный пользователь расширения Visual Studio Team Services Test Manager</w:t>
            </w:r>
          </w:p>
        </w:tc>
      </w:tr>
    </w:tbl>
    <w:p w:rsidR="00976171" w:rsidRDefault="00976171">
      <w:pPr>
        <w:pStyle w:val="ProductList-BodyIndented"/>
      </w:pPr>
    </w:p>
    <w:p w:rsidR="00976171" w:rsidRDefault="00D10864">
      <w:pPr>
        <w:pStyle w:val="ProductList-SubClauseHeading"/>
        <w:outlineLvl w:val="5"/>
      </w:pPr>
      <w:r>
        <w:t>3.1.2 Дополнительные функциональные возможности</w:t>
      </w:r>
    </w:p>
    <w:p w:rsidR="00976171" w:rsidRDefault="00D10864">
      <w:pPr>
        <w:pStyle w:val="ProductList-BodyIndented"/>
      </w:pPr>
      <w:r>
        <w:t>Управление пакетами</w:t>
      </w:r>
    </w:p>
    <w:tbl>
      <w:tblPr>
        <w:tblStyle w:val="PURTable0"/>
        <w:tblW w:w="0" w:type="dxa"/>
        <w:tblLook w:val="04A0" w:firstRow="1" w:lastRow="0" w:firstColumn="1" w:lastColumn="0" w:noHBand="0" w:noVBand="1"/>
      </w:tblPr>
      <w:tblGrid>
        <w:gridCol w:w="3519"/>
        <w:gridCol w:w="3432"/>
        <w:gridCol w:w="3479"/>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Подписка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976171" w:rsidRDefault="00D10864">
            <w:pPr>
              <w:pStyle w:val="ProductList-TableBody"/>
            </w:pPr>
            <w:r>
              <w:t>Платный пользователь расширения Visual Studio Team Services Package Management</w:t>
            </w:r>
          </w:p>
        </w:tc>
      </w:tr>
    </w:tbl>
    <w:p w:rsidR="00976171" w:rsidRDefault="00976171">
      <w:pPr>
        <w:pStyle w:val="ProductList-BodyIndented"/>
      </w:pPr>
    </w:p>
    <w:p w:rsidR="00976171" w:rsidRDefault="00D10864">
      <w:pPr>
        <w:pStyle w:val="ProductList-ClauseHeading"/>
        <w:outlineLvl w:val="4"/>
      </w:pPr>
      <w:r>
        <w:t>3.2 Использование, не требующее лицензии CAL</w:t>
      </w:r>
    </w:p>
    <w:p w:rsidR="00976171" w:rsidRDefault="00D10864">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2018;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976171" w:rsidRDefault="00976171">
      <w:pPr>
        <w:pStyle w:val="ProductList-Body"/>
      </w:pPr>
    </w:p>
    <w:p w:rsidR="00976171" w:rsidRDefault="00D10864">
      <w:pPr>
        <w:pStyle w:val="ProductList-ClauseHeading"/>
        <w:outlineLvl w:val="4"/>
      </w:pPr>
      <w:r>
        <w:t>3.3 Технология SQL Server</w:t>
      </w:r>
    </w:p>
    <w:p w:rsidR="00976171" w:rsidRDefault="00D1086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976171" w:rsidRDefault="00976171">
      <w:pPr>
        <w:pStyle w:val="ProductList-Body"/>
      </w:pPr>
    </w:p>
    <w:p w:rsidR="00976171" w:rsidRDefault="00D10864">
      <w:pPr>
        <w:pStyle w:val="ProductList-ClauseHeading"/>
        <w:outlineLvl w:val="4"/>
      </w:pPr>
      <w:r>
        <w:t>3.4 Сторонние условия лицензирования Компонентов с открытым исходным кодом</w:t>
      </w:r>
    </w:p>
    <w:p w:rsidR="00976171" w:rsidRDefault="00D1086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976171" w:rsidRDefault="00976171">
      <w:pPr>
        <w:pStyle w:val="ProductList-Body"/>
      </w:pPr>
    </w:p>
    <w:p w:rsidR="00976171" w:rsidRDefault="00D10864">
      <w:pPr>
        <w:pStyle w:val="ProductList-ClauseHeading"/>
        <w:outlineLvl w:val="4"/>
      </w:pPr>
      <w:r>
        <w:t>3.5 Службы сборок Visual Studio Team Foundation Server</w:t>
      </w:r>
    </w:p>
    <w:p w:rsidR="00976171" w:rsidRDefault="00D10864">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2018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2018.</w:t>
      </w:r>
    </w:p>
    <w:p w:rsidR="00976171" w:rsidRDefault="00976171">
      <w:pPr>
        <w:pStyle w:val="ProductList-Body"/>
      </w:pPr>
    </w:p>
    <w:p w:rsidR="00976171" w:rsidRDefault="00D10864">
      <w:pPr>
        <w:pStyle w:val="ProductList-ClauseHeading"/>
        <w:outlineLvl w:val="4"/>
      </w:pPr>
      <w:r>
        <w:t>3.6 Управление выпусками</w:t>
      </w:r>
    </w:p>
    <w:p w:rsidR="00976171" w:rsidRDefault="00D10864">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rsidR="00976171" w:rsidRDefault="00D10864" w:rsidP="00D10864">
      <w:pPr>
        <w:pStyle w:val="ProductList-Bullet"/>
        <w:numPr>
          <w:ilvl w:val="0"/>
          <w:numId w:val="21"/>
        </w:numPr>
      </w:pPr>
      <w:r>
        <w:t xml:space="preserve">Подписка Visual Studio Enterprise </w:t>
      </w:r>
    </w:p>
    <w:p w:rsidR="00976171" w:rsidRDefault="00D10864" w:rsidP="00D10864">
      <w:pPr>
        <w:pStyle w:val="ProductList-Bullet"/>
        <w:numPr>
          <w:ilvl w:val="0"/>
          <w:numId w:val="21"/>
        </w:numPr>
      </w:pPr>
      <w:r>
        <w:t xml:space="preserve">Visual Studio Enterprise (подписка с помесячной или ежегодной оплатой) </w:t>
      </w:r>
    </w:p>
    <w:p w:rsidR="00976171" w:rsidRDefault="00D10864" w:rsidP="00D10864">
      <w:pPr>
        <w:pStyle w:val="ProductList-Bullet"/>
        <w:numPr>
          <w:ilvl w:val="0"/>
          <w:numId w:val="21"/>
        </w:numPr>
      </w:pPr>
      <w:r>
        <w:t>Team Services Build and Deployment Private Pipeline (платный экземпляр)</w:t>
      </w:r>
    </w:p>
    <w:p w:rsidR="00976171" w:rsidRDefault="00976171">
      <w:pPr>
        <w:pStyle w:val="ProductList-Body"/>
      </w:pPr>
    </w:p>
    <w:p w:rsidR="00976171" w:rsidRDefault="00D10864">
      <w:pPr>
        <w:pStyle w:val="ProductList-ClauseHeading"/>
        <w:outlineLvl w:val="4"/>
      </w:pPr>
      <w:r>
        <w:t>3.7 Управление пакетами</w:t>
      </w:r>
    </w:p>
    <w:p w:rsidR="00976171" w:rsidRDefault="00D10864">
      <w:pPr>
        <w:pStyle w:val="ProductList-Body"/>
      </w:pPr>
      <w:r>
        <w:t>продукт Visual Studio Team Foundation Server включает право на использование функции Управления пакетами для не более чем пяти пользователей или устройств.</w:t>
      </w:r>
    </w:p>
    <w:p w:rsidR="00976171" w:rsidRDefault="00976171">
      <w:pPr>
        <w:pStyle w:val="ProductList-Body"/>
      </w:pPr>
    </w:p>
    <w:p w:rsidR="00976171" w:rsidRDefault="00D10864">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9761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76171" w:rsidRDefault="00976171">
            <w:pPr>
              <w:pStyle w:val="ProductList-TableBody"/>
            </w:pPr>
          </w:p>
        </w:tc>
      </w:tr>
    </w:tbl>
    <w:p w:rsidR="00976171" w:rsidRDefault="00D1086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52"/>
        <w:gridCol w:w="3612"/>
        <w:gridCol w:w="3541"/>
        <w:gridCol w:w="85"/>
      </w:tblGrid>
      <w:tr w:rsidR="0097617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1">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r w:rsidR="00976171">
        <w:tc>
          <w:tcPr>
            <w:tcW w:w="12240" w:type="dxa"/>
            <w:gridSpan w:val="4"/>
            <w:tcBorders>
              <w:top w:val="none" w:sz="4" w:space="0" w:color="6E6E6E"/>
              <w:left w:val="none" w:sz="4" w:space="0" w:color="6E6E6E"/>
              <w:bottom w:val="none" w:sz="4" w:space="0" w:color="6E6E6E"/>
              <w:right w:val="none" w:sz="4" w:space="0" w:color="6E6E6E"/>
            </w:tcBorders>
          </w:tcPr>
          <w:p w:rsidR="00976171" w:rsidRDefault="00976171">
            <w:pPr>
              <w:pStyle w:val="PURBreadcrumb"/>
            </w:pPr>
          </w:p>
          <w:tbl>
            <w:tblPr>
              <w:tblW w:w="0" w:type="dxa"/>
              <w:tblLook w:val="04A0" w:firstRow="1" w:lastRow="0" w:firstColumn="1" w:lastColumn="0" w:noHBand="0" w:noVBand="1"/>
            </w:tblPr>
            <w:tblGrid>
              <w:gridCol w:w="10674"/>
            </w:tblGrid>
            <w:tr w:rsidR="00976171">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TableBody"/>
            </w:pPr>
          </w:p>
        </w:tc>
      </w:tr>
    </w:tbl>
    <w:p w:rsidR="00976171" w:rsidRDefault="00976171">
      <w:pPr>
        <w:pStyle w:val="ProductList-Body"/>
      </w:pPr>
    </w:p>
    <w:p w:rsidR="00976171" w:rsidRDefault="00D10864">
      <w:pPr>
        <w:pStyle w:val="ProductList-OfferingGroupHeading"/>
        <w:outlineLvl w:val="1"/>
      </w:pPr>
      <w:bookmarkStart w:id="184" w:name="_Sec618"/>
      <w:r>
        <w:t>Windows</w:t>
      </w:r>
      <w:bookmarkEnd w:id="184"/>
      <w:r>
        <w:fldChar w:fldCharType="begin"/>
      </w:r>
      <w:r>
        <w:instrText xml:space="preserve"> TC "</w:instrText>
      </w:r>
      <w:bookmarkStart w:id="185" w:name="_Toc512608615"/>
      <w:r>
        <w:instrText>Windows</w:instrText>
      </w:r>
      <w:bookmarkEnd w:id="185"/>
      <w:r>
        <w:instrText>" \l 2</w:instrText>
      </w:r>
      <w:r>
        <w:fldChar w:fldCharType="end"/>
      </w:r>
    </w:p>
    <w:p w:rsidR="00976171" w:rsidRDefault="00D10864">
      <w:pPr>
        <w:pStyle w:val="ProductList-Offering2HeadingNoBorder"/>
        <w:outlineLvl w:val="2"/>
      </w:pPr>
      <w:bookmarkStart w:id="186" w:name="_Sec652"/>
      <w:r>
        <w:t>Операционная система Windows для настольных компьютеров</w:t>
      </w:r>
      <w:bookmarkEnd w:id="186"/>
      <w:r>
        <w:fldChar w:fldCharType="begin"/>
      </w:r>
      <w:r>
        <w:instrText xml:space="preserve"> TC "</w:instrText>
      </w:r>
      <w:bookmarkStart w:id="187" w:name="_Toc512608616"/>
      <w:r>
        <w:instrText>Операционная система Windows для настольных компьютеров</w:instrText>
      </w:r>
      <w:bookmarkEnd w:id="187"/>
      <w:r>
        <w:instrText>" \l 3</w:instrText>
      </w:r>
      <w:r>
        <w:fldChar w:fldCharType="end"/>
      </w:r>
    </w:p>
    <w:p w:rsidR="00976171" w:rsidRDefault="00D10864">
      <w:pPr>
        <w:pStyle w:val="ProductList-Offering1SubSection"/>
        <w:outlineLvl w:val="3"/>
      </w:pPr>
      <w:bookmarkStart w:id="188" w:name="_Sec700"/>
      <w:r>
        <w:t>1. Период доступности Продуктов</w:t>
      </w:r>
      <w:bookmarkEnd w:id="188"/>
    </w:p>
    <w:tbl>
      <w:tblPr>
        <w:tblStyle w:val="PURTable"/>
        <w:tblW w:w="0" w:type="dxa"/>
        <w:tblLook w:val="04A0" w:firstRow="1" w:lastRow="0" w:firstColumn="1" w:lastColumn="0" w:noHBand="0" w:noVBand="1"/>
      </w:tblPr>
      <w:tblGrid>
        <w:gridCol w:w="3608"/>
        <w:gridCol w:w="605"/>
        <w:gridCol w:w="589"/>
        <w:gridCol w:w="593"/>
        <w:gridCol w:w="578"/>
        <w:gridCol w:w="587"/>
        <w:gridCol w:w="593"/>
        <w:gridCol w:w="605"/>
        <w:gridCol w:w="634"/>
        <w:gridCol w:w="616"/>
        <w:gridCol w:w="597"/>
        <w:gridCol w:w="586"/>
        <w:gridCol w:w="587"/>
      </w:tblGrid>
      <w:tr w:rsidR="0097617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3920" w:type="dxa"/>
            <w:tcBorders>
              <w:top w:val="single" w:sz="9" w:space="0" w:color="FFFFFF"/>
              <w:left w:val="single" w:sz="9" w:space="0" w:color="FFFFFF"/>
              <w:bottom w:val="dashed" w:sz="4" w:space="0" w:color="BFBFBF"/>
              <w:right w:val="single" w:sz="9" w:space="0" w:color="FFFFFF"/>
            </w:tcBorders>
          </w:tcPr>
          <w:p w:rsidR="00976171" w:rsidRDefault="00D10864">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Windows 10 Корпоративная с долгосрочным обслуживанием («на устройство»)</w:t>
            </w:r>
            <w:r>
              <w:fldChar w:fldCharType="begin"/>
            </w:r>
            <w:r>
              <w:instrText xml:space="preserve"> XE "Windows 10 Корпоративная с долгосрочным обслуживанием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Windows 10 Корпоративная E3 на устройство с SA</w:t>
            </w:r>
            <w:r>
              <w:fldChar w:fldCharType="begin"/>
            </w:r>
            <w:r>
              <w:instrText xml:space="preserve"> XE "Windows 10 Корпоративная E3 на устройство 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10 Корпоративная E3 «на пользователя» с соглашением SA</w:t>
            </w:r>
            <w:r>
              <w:fldChar w:fldCharType="begin"/>
            </w:r>
            <w:r>
              <w:instrText xml:space="preserve"> XE "Windows 10 Корпоративная E3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10 Корпоративная E3/E5 «на пользователя»</w:t>
            </w:r>
            <w:r>
              <w:fldChar w:fldCharType="begin"/>
            </w:r>
            <w:r>
              <w:instrText xml:space="preserve"> XE "Windows 10 Корпоративная E3/E5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10 Корпоративная E3 «на пользователя» с SA — лицензия From SA</w:t>
            </w:r>
            <w:r>
              <w:fldChar w:fldCharType="begin"/>
            </w:r>
            <w:r>
              <w:instrText xml:space="preserve"> XE "Windows 10 Корпоративная E3 «на пользователя» с SA — лицензия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10 Корпоративная E3, «на пользователя» (только локальная)</w:t>
            </w:r>
            <w:r>
              <w:fldChar w:fldCharType="begin"/>
            </w:r>
            <w:r>
              <w:instrText xml:space="preserve"> XE "Windows 10 Корпоративная E3, «на пользователя» (только локальная)"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10 Корпоративная E5 «на устройство» или «на пользователя» с соглашением SA</w:t>
            </w:r>
            <w:r>
              <w:fldChar w:fldCharType="begin"/>
            </w:r>
            <w:r>
              <w:instrText xml:space="preserve"> XE "Windows 10 Корпоративная E5 «на устройство» или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 xml:space="preserve">Windows 10 Корпоративная E5 «на пользователя» с соглашением SA — лицензия From SA </w:t>
            </w:r>
            <w:r>
              <w:fldChar w:fldCharType="begin"/>
            </w:r>
            <w:r>
              <w:instrText xml:space="preserve"> XE "Windows 10 Корпоративная E5 «на пользователя» с соглашением SA — лицензия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10 для образовательных учреждений E5, Add-on «на устройство» (переход на E3 «на устройство»)</w:t>
            </w:r>
            <w:r>
              <w:fldChar w:fldCharType="begin"/>
            </w:r>
            <w:r>
              <w:instrText xml:space="preserve"> XE "Windows 10 для образовательных учреждений E5, Add-on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10 для образовательных учреждений A5</w:t>
            </w:r>
            <w:r>
              <w:fldChar w:fldCharType="begin"/>
            </w:r>
            <w:r>
              <w:instrText xml:space="preserve"> XE "Windows 10 для образовательных учреждений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10 Корпоративная E3, Add-on «на пользователя» (переход на E3 «на устройство»)</w:t>
            </w:r>
            <w:r>
              <w:fldChar w:fldCharType="begin"/>
            </w:r>
            <w:r>
              <w:instrText xml:space="preserve"> XE "Windows 10 Корпоративная E3, Add-on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Windows 10 Корпоративная E5, Add-on «на устройство» или «на пользователя» (переход на E3 «на устройство») (лицензия на подписку)</w:t>
            </w:r>
            <w:r>
              <w:fldChar w:fldCharType="begin"/>
            </w:r>
            <w:r>
              <w:instrText xml:space="preserve"> XE "Windows 10 Корпоративная E5, Add-on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 xml:space="preserve">Windows 10 Корпоративная Virtual Desktop Access E3 «на устройство» </w:t>
            </w:r>
            <w:r>
              <w:fldChar w:fldCharType="begin"/>
            </w:r>
            <w:r>
              <w:instrText xml:space="preserve"> XE "Windows 10 Корпоративная Virtual Desktop Access E3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 xml:space="preserve">Windows 10 Корпоративная Virtual Desktop Access E3 «на пользователя» </w:t>
            </w:r>
            <w:r>
              <w:fldChar w:fldCharType="begin"/>
            </w:r>
            <w:r>
              <w:instrText xml:space="preserve"> XE "Windows 10 Корпоративная Virtual Desktop Access E3 «на пользователя»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 xml:space="preserve">Windows 10 Корпоративная Virtual Desktop Access E5 «на устройство» </w:t>
            </w:r>
            <w:r>
              <w:fldChar w:fldCharType="begin"/>
            </w:r>
            <w:r>
              <w:instrText xml:space="preserve"> XE "Windows 10 Корпоративная Virtual Desktop Access E5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10 Корпоративная Virtual Desktop Access E5 «на пользователя»</w:t>
            </w:r>
            <w:r>
              <w:fldChar w:fldCharType="begin"/>
            </w:r>
            <w:r>
              <w:instrText xml:space="preserve"> XE "Windows 10 Корпоративная Virtual Desktop Access 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r w:rsidR="00976171">
        <w:tc>
          <w:tcPr>
            <w:tcW w:w="3920" w:type="dxa"/>
            <w:tcBorders>
              <w:top w:val="dashed" w:sz="4" w:space="0" w:color="BFBFBF"/>
              <w:left w:val="single" w:sz="9" w:space="0" w:color="FFFFFF"/>
              <w:bottom w:val="single" w:sz="4" w:space="0" w:color="FFFFFF"/>
              <w:right w:val="single" w:sz="9" w:space="0" w:color="FFFFFF"/>
            </w:tcBorders>
          </w:tcPr>
          <w:p w:rsidR="00976171" w:rsidRDefault="00D10864">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76171" w:rsidRDefault="00D1086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76171" w:rsidRDefault="0097617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577"/>
        <w:gridCol w:w="3592"/>
        <w:gridCol w:w="3621"/>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2015 с долгосрочным обслуживанием</w:t>
            </w:r>
            <w:r>
              <w:fldChar w:fldCharType="begin"/>
            </w:r>
            <w:r>
              <w:instrText xml:space="preserve"> XE "Windows 10 Корпоративная 2015 с долгосрочным обслуживанием"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76171" w:rsidRDefault="00976171">
      <w:pPr>
        <w:pStyle w:val="ProductList-Body"/>
      </w:pPr>
    </w:p>
    <w:p w:rsidR="00976171" w:rsidRDefault="00D10864">
      <w:pPr>
        <w:pStyle w:val="ProductList-ClauseHeading"/>
        <w:outlineLvl w:val="4"/>
      </w:pPr>
      <w:r>
        <w:t>2.1 Назначение лицензий</w:t>
      </w:r>
    </w:p>
    <w:p w:rsidR="00976171" w:rsidRDefault="00D10864">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rsidR="00976171" w:rsidRDefault="00D10864">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rsidR="00976171" w:rsidRDefault="00976171">
      <w:pPr>
        <w:pStyle w:val="ProductList-BodyIndented"/>
      </w:pPr>
    </w:p>
    <w:p w:rsidR="00976171" w:rsidRDefault="00D10864">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rsidR="00976171" w:rsidRDefault="00D10864">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rsidR="00976171" w:rsidRDefault="00976171">
      <w:pPr>
        <w:pStyle w:val="ProductList-BodyIndented"/>
      </w:pPr>
    </w:p>
    <w:p w:rsidR="00976171" w:rsidRDefault="00D10864">
      <w:pPr>
        <w:pStyle w:val="ProductList-SubClauseHeading"/>
        <w:outlineLvl w:val="5"/>
      </w:pPr>
      <w:r>
        <w:t>2.1.3 Требования для назначения лицензий для доступа к удаленному рабочему столу (VDA)</w:t>
      </w:r>
    </w:p>
    <w:p w:rsidR="00976171" w:rsidRDefault="00D10864">
      <w:pPr>
        <w:pStyle w:val="ProductList-BodyIndented"/>
      </w:pPr>
      <w:r>
        <w:t>Назначение лицензий VDA «на устройство» и «на пользователя» возможно любому пользователю или устройству.</w:t>
      </w:r>
    </w:p>
    <w:p w:rsidR="00976171" w:rsidRDefault="00976171">
      <w:pPr>
        <w:pStyle w:val="ProductList-BodyIndented"/>
      </w:pPr>
    </w:p>
    <w:p w:rsidR="00976171" w:rsidRDefault="00D10864">
      <w:pPr>
        <w:pStyle w:val="ProductList-ClauseHeading"/>
        <w:outlineLvl w:val="4"/>
      </w:pPr>
      <w:r>
        <w:t>2.2 Соответствующие операционные системы</w:t>
      </w:r>
    </w:p>
    <w:p w:rsidR="00976171" w:rsidRDefault="00D10864">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rsidR="00976171" w:rsidRDefault="00976171">
      <w:pPr>
        <w:pStyle w:val="ProductList-Body"/>
      </w:pPr>
    </w:p>
    <w:p w:rsidR="00976171" w:rsidRDefault="00D10864">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23"/>
        <w:gridCol w:w="3689"/>
        <w:gridCol w:w="3118"/>
      </w:tblGrid>
      <w:tr w:rsidR="0097617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Соглашение Microsoft Cloud</w:t>
            </w:r>
          </w:p>
        </w:tc>
      </w:tr>
      <w:tr w:rsidR="00976171">
        <w:tc>
          <w:tcPr>
            <w:tcW w:w="3920" w:type="dxa"/>
            <w:tcBorders>
              <w:top w:val="single" w:sz="4" w:space="0" w:color="000000"/>
              <w:left w:val="single" w:sz="4" w:space="0" w:color="000000"/>
              <w:bottom w:val="single" w:sz="4" w:space="0" w:color="000000"/>
              <w:right w:val="none" w:sz="4" w:space="0" w:color="000000"/>
            </w:tcBorders>
          </w:tcPr>
          <w:p w:rsidR="00976171" w:rsidRDefault="00D1086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76171" w:rsidRDefault="00976171">
            <w:pPr>
              <w:pStyle w:val="ProductList-TableBody"/>
            </w:pPr>
          </w:p>
        </w:tc>
      </w:tr>
      <w:tr w:rsidR="00976171">
        <w:tc>
          <w:tcPr>
            <w:tcW w:w="39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3920" w:type="dxa"/>
            <w:tcBorders>
              <w:top w:val="single" w:sz="4" w:space="0" w:color="000000"/>
              <w:left w:val="single" w:sz="4" w:space="0" w:color="000000"/>
              <w:bottom w:val="single" w:sz="4" w:space="0" w:color="000000"/>
              <w:right w:val="none" w:sz="4" w:space="0" w:color="000000"/>
            </w:tcBorders>
          </w:tcPr>
          <w:p w:rsidR="00976171" w:rsidRDefault="00D1086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76171" w:rsidRDefault="00976171">
            <w:pPr>
              <w:pStyle w:val="ProductList-TableBody"/>
              <w:jc w:val="center"/>
            </w:pPr>
          </w:p>
        </w:tc>
      </w:tr>
      <w:tr w:rsidR="00976171">
        <w:tc>
          <w:tcPr>
            <w:tcW w:w="39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r>
    </w:tbl>
    <w:p w:rsidR="00976171" w:rsidRDefault="00976171">
      <w:pPr>
        <w:pStyle w:val="ProductList-BodyIndented"/>
      </w:pPr>
    </w:p>
    <w:p w:rsidR="00976171" w:rsidRDefault="00D10864">
      <w:pPr>
        <w:pStyle w:val="ProductList-SubClauseHeading"/>
        <w:outlineLvl w:val="5"/>
      </w:pPr>
      <w:r>
        <w:t>2.2.2 Соответствующие ОС — лицензии «на устройство» (кроме лицензий для доступа к удаленному рабочему столу)</w:t>
      </w:r>
    </w:p>
    <w:p w:rsidR="00976171" w:rsidRDefault="00D10864">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rsidR="00976171" w:rsidRDefault="00976171">
      <w:pPr>
        <w:pStyle w:val="ProductList-BodyIndented"/>
      </w:pPr>
    </w:p>
    <w:tbl>
      <w:tblPr>
        <w:tblStyle w:val="PURTable0"/>
        <w:tblW w:w="0" w:type="dxa"/>
        <w:tblLook w:val="04A0" w:firstRow="1" w:lastRow="0" w:firstColumn="1" w:lastColumn="0" w:noHBand="0" w:noVBand="1"/>
      </w:tblPr>
      <w:tblGrid>
        <w:gridCol w:w="3521"/>
        <w:gridCol w:w="1382"/>
        <w:gridCol w:w="1446"/>
        <w:gridCol w:w="1382"/>
        <w:gridCol w:w="1382"/>
        <w:gridCol w:w="131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Academic и Charity</w:t>
            </w:r>
          </w:p>
        </w:tc>
      </w:tr>
      <w:tr w:rsidR="00976171">
        <w:tc>
          <w:tcPr>
            <w:tcW w:w="4040" w:type="dxa"/>
            <w:tcBorders>
              <w:top w:val="single" w:sz="4" w:space="0" w:color="000000"/>
              <w:left w:val="single" w:sz="4" w:space="0" w:color="000000"/>
              <w:bottom w:val="single" w:sz="4" w:space="0" w:color="000000"/>
              <w:right w:val="none" w:sz="4" w:space="0" w:color="000000"/>
            </w:tcBorders>
          </w:tcPr>
          <w:p w:rsidR="00976171" w:rsidRDefault="00D1086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76171" w:rsidRDefault="00976171">
            <w:pPr>
              <w:pStyle w:val="ProductList-TableBody"/>
              <w:jc w:val="center"/>
            </w:pP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  Корпоративная, IoT Корпоративная, Pro, Pro для рабочих станций, Pro в режиме S</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none" w:sz="4" w:space="0" w:color="000000"/>
            </w:tcBorders>
          </w:tcPr>
          <w:p w:rsidR="00976171" w:rsidRDefault="00D1086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76171" w:rsidRDefault="00976171">
            <w:pPr>
              <w:pStyle w:val="ProductList-TableBody"/>
              <w:jc w:val="center"/>
            </w:pP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none" w:sz="4" w:space="0" w:color="000000"/>
            </w:tcBorders>
          </w:tcPr>
          <w:p w:rsidR="00976171" w:rsidRDefault="00D1086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76171" w:rsidRDefault="00976171">
            <w:pPr>
              <w:pStyle w:val="ProductList-TableBody"/>
              <w:jc w:val="center"/>
            </w:pP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none" w:sz="4" w:space="0" w:color="000000"/>
            </w:tcBorders>
          </w:tcPr>
          <w:p w:rsidR="00976171" w:rsidRDefault="00D1086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76171" w:rsidRDefault="00976171">
            <w:pPr>
              <w:pStyle w:val="ProductList-TableBody"/>
              <w:jc w:val="center"/>
            </w:pP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none" w:sz="4" w:space="0" w:color="000000"/>
            </w:tcBorders>
          </w:tcPr>
          <w:p w:rsidR="00976171" w:rsidRDefault="00D1086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76171" w:rsidRDefault="00976171">
            <w:pPr>
              <w:pStyle w:val="ProductList-TableBody"/>
              <w:jc w:val="center"/>
            </w:pP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none" w:sz="4" w:space="0" w:color="000000"/>
            </w:tcBorders>
          </w:tcPr>
          <w:p w:rsidR="00976171" w:rsidRDefault="00D1086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76171" w:rsidRDefault="00976171">
            <w:pPr>
              <w:pStyle w:val="ProductList-TableBody"/>
              <w:jc w:val="center"/>
            </w:pP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none" w:sz="4" w:space="0" w:color="000000"/>
            </w:tcBorders>
          </w:tcPr>
          <w:p w:rsidR="00976171" w:rsidRDefault="00D10864">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76171" w:rsidRDefault="009761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76171" w:rsidRDefault="00976171">
            <w:pPr>
              <w:pStyle w:val="ProductList-TableBody"/>
              <w:jc w:val="center"/>
            </w:pP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bl>
    <w:p w:rsidR="00976171" w:rsidRDefault="00D10864">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976171" w:rsidRDefault="00D10864">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rsidR="00976171" w:rsidRDefault="00976171">
      <w:pPr>
        <w:pStyle w:val="ProductList-BodyIndented"/>
      </w:pPr>
    </w:p>
    <w:p w:rsidR="00976171" w:rsidRDefault="00D10864">
      <w:pPr>
        <w:pStyle w:val="ProductList-SubClauseHeading"/>
        <w:outlineLvl w:val="5"/>
      </w:pPr>
      <w:r>
        <w:t>2.2.3 Соответствующие ОС с ограничениями использования — лицензии «на устройство»</w:t>
      </w:r>
    </w:p>
    <w:p w:rsidR="00976171" w:rsidRDefault="00976171">
      <w:pPr>
        <w:pStyle w:val="ProductList-BodyIndented"/>
      </w:pPr>
    </w:p>
    <w:tbl>
      <w:tblPr>
        <w:tblStyle w:val="PURTable0"/>
        <w:tblW w:w="0" w:type="dxa"/>
        <w:tblLook w:val="04A0" w:firstRow="1" w:lastRow="0" w:firstColumn="1" w:lastColumn="0" w:noHBand="0" w:noVBand="1"/>
      </w:tblPr>
      <w:tblGrid>
        <w:gridCol w:w="3895"/>
        <w:gridCol w:w="1634"/>
        <w:gridCol w:w="1678"/>
        <w:gridCol w:w="1634"/>
        <w:gridCol w:w="1589"/>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Academic и Charity</w:t>
            </w:r>
          </w:p>
        </w:tc>
      </w:tr>
      <w:tr w:rsidR="00976171">
        <w:tc>
          <w:tcPr>
            <w:tcW w:w="46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6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6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6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6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6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6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6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6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6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bl>
    <w:p w:rsidR="00976171" w:rsidRDefault="00D10864">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976171" w:rsidRDefault="00976171">
      <w:pPr>
        <w:pStyle w:val="ProductList-BodyIndented"/>
      </w:pPr>
    </w:p>
    <w:p w:rsidR="00976171" w:rsidRPr="00F2433F" w:rsidRDefault="00D10864" w:rsidP="00F2433F">
      <w:pPr>
        <w:pStyle w:val="ProductList-BodyIndented"/>
        <w:ind w:left="720"/>
        <w:rPr>
          <w:color w:val="4668C5"/>
        </w:rPr>
      </w:pPr>
      <w:r w:rsidRPr="00F2433F">
        <w:rPr>
          <w:b/>
          <w:color w:val="4668C5"/>
        </w:rPr>
        <w:t>2.2.3.1 Соответствующие операционные системы с ограничениями использования</w:t>
      </w:r>
    </w:p>
    <w:p w:rsidR="00976171" w:rsidRDefault="00D10864" w:rsidP="00F2433F">
      <w:pPr>
        <w:pStyle w:val="ProductList-BodyIndented"/>
        <w:ind w:left="720"/>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rsidR="00976171" w:rsidRDefault="00976171" w:rsidP="00F2433F">
      <w:pPr>
        <w:pStyle w:val="ProductList-BodyIndented"/>
        <w:ind w:left="720"/>
      </w:pPr>
    </w:p>
    <w:p w:rsidR="00976171" w:rsidRPr="00F2433F" w:rsidRDefault="00D10864" w:rsidP="00F2433F">
      <w:pPr>
        <w:pStyle w:val="ProductList-BodyIndented"/>
        <w:ind w:left="720"/>
        <w:rPr>
          <w:color w:val="4668C5"/>
        </w:rPr>
      </w:pPr>
      <w:r w:rsidRPr="00F2433F">
        <w:rPr>
          <w:b/>
          <w:color w:val="4668C5"/>
        </w:rPr>
        <w:t>2.2.3.2 Ограничения на приобретение Software Assurance для Соответствующих операционных систем с ограничениями использования</w:t>
      </w:r>
    </w:p>
    <w:p w:rsidR="00976171" w:rsidRDefault="00D10864" w:rsidP="00F2433F">
      <w:pPr>
        <w:pStyle w:val="ProductList-BodyIndented"/>
        <w:ind w:left="720"/>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rsidR="00976171" w:rsidRDefault="00976171">
      <w:pPr>
        <w:pStyle w:val="ProductList-BodyIndented"/>
      </w:pPr>
    </w:p>
    <w:p w:rsidR="00976171" w:rsidRDefault="00D10864">
      <w:pPr>
        <w:pStyle w:val="ProductList-ClauseHeading"/>
        <w:outlineLvl w:val="4"/>
      </w:pPr>
      <w:r>
        <w:t>2.3 Совмещение лицензии «на пользователя» и «на устройство» в рамках Соглашений о регистрации Enterprise</w:t>
      </w:r>
    </w:p>
    <w:p w:rsidR="00976171" w:rsidRDefault="00D10864">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rsidR="00976171" w:rsidRDefault="00976171">
      <w:pPr>
        <w:pStyle w:val="ProductList-Body"/>
      </w:pPr>
    </w:p>
    <w:p w:rsidR="00976171" w:rsidRDefault="00D10864">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rsidR="00976171" w:rsidRDefault="00D1086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rsidR="00976171" w:rsidRDefault="00976171">
      <w:pPr>
        <w:pStyle w:val="ProductList-Body"/>
      </w:pPr>
    </w:p>
    <w:p w:rsidR="00976171" w:rsidRDefault="00D10864">
      <w:pPr>
        <w:pStyle w:val="ProductList-ClauseHeading"/>
        <w:outlineLvl w:val="4"/>
      </w:pPr>
      <w:r>
        <w:t>2.5 Переустановка третьими лицами из образов</w:t>
      </w:r>
    </w:p>
    <w:p w:rsidR="00976171" w:rsidRDefault="00D10864">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rsidR="00976171" w:rsidRDefault="00976171">
      <w:pPr>
        <w:pStyle w:val="ProductList-Body"/>
      </w:pPr>
    </w:p>
    <w:p w:rsidR="00976171" w:rsidRDefault="00D10864">
      <w:pPr>
        <w:pStyle w:val="ProductList-ClauseHeading"/>
        <w:outlineLvl w:val="4"/>
      </w:pPr>
      <w:r>
        <w:t>2.6 Региональные варианты исполнения</w:t>
      </w:r>
    </w:p>
    <w:p w:rsidR="00976171" w:rsidRDefault="00D10864">
      <w:pPr>
        <w:pStyle w:val="ProductList-SubClauseHeading"/>
        <w:outlineLvl w:val="5"/>
      </w:pPr>
      <w:r>
        <w:t>2.6.1 Выпуски Windows KN</w:t>
      </w:r>
    </w:p>
    <w:p w:rsidR="00976171" w:rsidRDefault="00D10864">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rsidR="00976171" w:rsidRDefault="00976171">
      <w:pPr>
        <w:pStyle w:val="ProductList-BodyIndented"/>
      </w:pPr>
    </w:p>
    <w:p w:rsidR="00976171" w:rsidRDefault="00D10864">
      <w:pPr>
        <w:pStyle w:val="ProductList-SubClauseHeading"/>
        <w:outlineLvl w:val="5"/>
      </w:pPr>
      <w:r>
        <w:t>2.6.2 Выпуски Windows N (без проигрывателя Windows Media)</w:t>
      </w:r>
    </w:p>
    <w:p w:rsidR="00976171" w:rsidRDefault="00D10864">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976171" w:rsidRDefault="00976171">
      <w:pPr>
        <w:pStyle w:val="ProductList-BodyIndented"/>
      </w:pPr>
    </w:p>
    <w:p w:rsidR="00976171" w:rsidRDefault="00D10864">
      <w:pPr>
        <w:pStyle w:val="ProductList-ClauseHeading"/>
        <w:outlineLvl w:val="4"/>
      </w:pPr>
      <w:r>
        <w:t>2.7 Windows Embedded 8 Standard Enterprise Kit</w:t>
      </w:r>
    </w:p>
    <w:p w:rsidR="00976171" w:rsidRDefault="00D10864">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976171" w:rsidRDefault="00976171">
      <w:pPr>
        <w:pStyle w:val="ProductList-Body"/>
      </w:pPr>
    </w:p>
    <w:p w:rsidR="00976171" w:rsidRDefault="00D10864">
      <w:pPr>
        <w:pStyle w:val="ProductList-ClauseHeading"/>
        <w:outlineLvl w:val="4"/>
      </w:pPr>
      <w:r>
        <w:t>2.8 Право приобретения лицензии на переход с Windows 10 Домашняя на Windows 10 Pro для E3/E5</w:t>
      </w:r>
    </w:p>
    <w:p w:rsidR="00976171" w:rsidRDefault="00D10864">
      <w:pPr>
        <w:pStyle w:val="ProductList-SubClauseHeading"/>
        <w:outlineLvl w:val="5"/>
      </w:pPr>
      <w:r>
        <w:t>2.8.1 Необходимые условия</w:t>
      </w:r>
    </w:p>
    <w:p w:rsidR="00976171" w:rsidRDefault="00D10864">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976171" w:rsidRDefault="00D10864" w:rsidP="00D10864">
      <w:pPr>
        <w:pStyle w:val="ProductList-Bullet"/>
        <w:numPr>
          <w:ilvl w:val="1"/>
          <w:numId w:val="22"/>
        </w:numPr>
      </w:pPr>
      <w:r>
        <w:t>Windows 10 Корпоративная E3 на устройство с активным покрытием Software Assurance</w:t>
      </w:r>
    </w:p>
    <w:p w:rsidR="00976171" w:rsidRDefault="00D10864" w:rsidP="00D10864">
      <w:pPr>
        <w:pStyle w:val="ProductList-Bullet"/>
        <w:numPr>
          <w:ilvl w:val="1"/>
          <w:numId w:val="22"/>
        </w:numPr>
      </w:pPr>
      <w:r>
        <w:t>Windows 10 Корпоративная E3/E5 с лицензиями на подписку «на пользователя»</w:t>
      </w:r>
    </w:p>
    <w:p w:rsidR="00976171" w:rsidRDefault="00D10864" w:rsidP="00D10864">
      <w:pPr>
        <w:pStyle w:val="ProductList-Bullet"/>
        <w:numPr>
          <w:ilvl w:val="1"/>
          <w:numId w:val="22"/>
        </w:numPr>
      </w:pPr>
      <w:r>
        <w:t>Windows 10 Корпоративная E5 с лицензиями на подписку «на устройство»</w:t>
      </w:r>
    </w:p>
    <w:p w:rsidR="00976171" w:rsidRDefault="00976171">
      <w:pPr>
        <w:pStyle w:val="ProductList-BodyIndented"/>
      </w:pPr>
    </w:p>
    <w:p w:rsidR="00976171" w:rsidRDefault="00D10864">
      <w:pPr>
        <w:pStyle w:val="ProductList-SubClauseHeading"/>
        <w:outlineLvl w:val="5"/>
      </w:pPr>
      <w:r>
        <w:t>2.8.2 Требования к приобретаемым лицензиям</w:t>
      </w:r>
    </w:p>
    <w:p w:rsidR="00976171" w:rsidRDefault="00D10864">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rsidR="00976171" w:rsidRDefault="00D10864" w:rsidP="00D10864">
      <w:pPr>
        <w:pStyle w:val="ProductList-Bullet"/>
        <w:numPr>
          <w:ilvl w:val="1"/>
          <w:numId w:val="23"/>
        </w:numPr>
      </w:pPr>
      <w:r>
        <w:t>используется с лицензией Windows 10 Корпоративная E3/E5 на устройство; или</w:t>
      </w:r>
    </w:p>
    <w:p w:rsidR="00976171" w:rsidRDefault="00D10864" w:rsidP="00D10864">
      <w:pPr>
        <w:pStyle w:val="ProductList-Bullet"/>
        <w:numPr>
          <w:ilvl w:val="1"/>
          <w:numId w:val="23"/>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rsidR="00976171" w:rsidRDefault="00976171">
      <w:pPr>
        <w:pStyle w:val="ProductList-BodyIndented"/>
      </w:pPr>
    </w:p>
    <w:p w:rsidR="00976171" w:rsidRDefault="00D10864">
      <w:pPr>
        <w:pStyle w:val="ProductList-SubClauseHeading"/>
        <w:outlineLvl w:val="5"/>
      </w:pPr>
      <w:r>
        <w:t>2.8.3 Ограничения для лицензии</w:t>
      </w:r>
    </w:p>
    <w:p w:rsidR="00976171" w:rsidRDefault="00D10864">
      <w:pPr>
        <w:pStyle w:val="ProductList-BodyIndented"/>
      </w:pPr>
      <w:r>
        <w:t>Эта лицензия не предоставляет прав на установку или запуск версий, предшествующих Windows 10 Профессиональная. Передача прав, упомянутая в пункте 4.3, применяется только к устройству на замену с соответствующим выпуском ОС Профессиональная или Корпоративная.</w:t>
      </w:r>
    </w:p>
    <w:p w:rsidR="00976171" w:rsidRDefault="00976171">
      <w:pPr>
        <w:pStyle w:val="ProductList-BodyIndented"/>
      </w:pPr>
    </w:p>
    <w:p w:rsidR="00976171" w:rsidRDefault="00D10864">
      <w:pPr>
        <w:pStyle w:val="ProductList-ClauseHeading"/>
        <w:outlineLvl w:val="4"/>
      </w:pPr>
      <w:r>
        <w:t>2.9 Автоматические обновления</w:t>
      </w:r>
    </w:p>
    <w:p w:rsidR="00976171" w:rsidRDefault="00D10864">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rsidR="00976171" w:rsidRDefault="00976171">
      <w:pPr>
        <w:pStyle w:val="ProductList-Body"/>
      </w:pPr>
    </w:p>
    <w:p w:rsidR="00976171" w:rsidRDefault="00D10864">
      <w:pPr>
        <w:pStyle w:val="ProductList-ClauseHeading"/>
        <w:outlineLvl w:val="4"/>
      </w:pPr>
      <w:r>
        <w:t>2.10 Программы Academic и Charity</w:t>
      </w:r>
    </w:p>
    <w:p w:rsidR="00976171" w:rsidRDefault="00D10864">
      <w:pPr>
        <w:pStyle w:val="ProductList-SubClauseHeading"/>
        <w:outlineLvl w:val="5"/>
      </w:pPr>
      <w:r>
        <w:t>2.10.1 Назначение лицензий</w:t>
      </w:r>
    </w:p>
    <w:p w:rsidR="00976171" w:rsidRPr="00F2433F" w:rsidRDefault="00D10864" w:rsidP="00F2433F">
      <w:pPr>
        <w:pStyle w:val="ProductList-BodyIndented"/>
        <w:ind w:left="720"/>
        <w:rPr>
          <w:color w:val="4668C5"/>
        </w:rPr>
      </w:pPr>
      <w:r w:rsidRPr="00F2433F">
        <w:rPr>
          <w:b/>
          <w:color w:val="4668C5"/>
        </w:rPr>
        <w:t>2.10.1.1 Назначение лицензий «на пользователя»</w:t>
      </w:r>
    </w:p>
    <w:p w:rsidR="00976171" w:rsidRDefault="00D10864" w:rsidP="00F2433F">
      <w:pPr>
        <w:pStyle w:val="ProductList-BodyIndented"/>
        <w:ind w:left="720"/>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пользователем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пользователя». </w:t>
      </w:r>
    </w:p>
    <w:p w:rsidR="00976171" w:rsidRDefault="00976171" w:rsidP="00F2433F">
      <w:pPr>
        <w:pStyle w:val="ProductList-BodyIndented"/>
        <w:ind w:left="720"/>
      </w:pPr>
    </w:p>
    <w:p w:rsidR="00976171" w:rsidRPr="00F2433F" w:rsidRDefault="00D10864" w:rsidP="00F2433F">
      <w:pPr>
        <w:pStyle w:val="ProductList-BodyIndented"/>
        <w:ind w:left="720"/>
        <w:rPr>
          <w:color w:val="4668C5"/>
        </w:rPr>
      </w:pPr>
      <w:r w:rsidRPr="00F2433F">
        <w:rPr>
          <w:b/>
          <w:color w:val="4668C5"/>
        </w:rPr>
        <w:t>2.10.1.2 Назначение лицензий «на устройство»</w:t>
      </w:r>
    </w:p>
    <w:p w:rsidR="00976171" w:rsidRDefault="00D10864" w:rsidP="00F2433F">
      <w:pPr>
        <w:pStyle w:val="ProductList-BodyIndented"/>
        <w:ind w:left="720"/>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rsidR="00976171" w:rsidRDefault="00976171">
      <w:pPr>
        <w:pStyle w:val="ProductList-BodyIndented"/>
      </w:pPr>
    </w:p>
    <w:p w:rsidR="00976171" w:rsidRDefault="00D10864">
      <w:pPr>
        <w:pStyle w:val="ProductList-SubClauseHeading"/>
        <w:outlineLvl w:val="5"/>
      </w:pPr>
      <w:r>
        <w:t>2.10.2 Права в отношении выпусков Windows полученных по программе Academic</w:t>
      </w:r>
    </w:p>
    <w:p w:rsidR="00976171" w:rsidRDefault="00D10864">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rsidR="00976171" w:rsidRDefault="00976171">
      <w:pPr>
        <w:pStyle w:val="ProductList-BodyIndented"/>
      </w:pPr>
    </w:p>
    <w:p w:rsidR="00976171" w:rsidRDefault="00D10864">
      <w:pPr>
        <w:pStyle w:val="ProductList-SubClauseHeading"/>
        <w:outlineLvl w:val="5"/>
      </w:pPr>
      <w:r>
        <w:t>2.10.3 Использование в библиотеках и лабораториях</w:t>
      </w:r>
    </w:p>
    <w:p w:rsidR="00976171" w:rsidRDefault="00D10864">
      <w:pPr>
        <w:pStyle w:val="ProductList-BodyIndented"/>
      </w:pPr>
      <w:r>
        <w:t xml:space="preserve">Учреждения, использующие лицензии Windows для образовательных учреждений E3/E5, Windows 10 для образовательных учреждений E5 («на устройство») или Windows 10 для образовательных учреждений («на устройство»), которые назначены всем преподавателям и прочим сотрудникам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rsidR="00976171" w:rsidRDefault="00976171">
      <w:pPr>
        <w:pStyle w:val="ProductList-BodyIndented"/>
      </w:pPr>
    </w:p>
    <w:p w:rsidR="00976171" w:rsidRDefault="00D10864">
      <w:pPr>
        <w:pStyle w:val="ProductList-SubClauseHeading"/>
        <w:outlineLvl w:val="5"/>
      </w:pPr>
      <w:r>
        <w:t>2.10.4 Ограничения, касающиеся выпусков Начальная, для программ Academic</w:t>
      </w:r>
    </w:p>
    <w:p w:rsidR="00976171" w:rsidRDefault="00D10864">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rsidR="00976171" w:rsidRDefault="00976171">
      <w:pPr>
        <w:pStyle w:val="ProductList-BodyIndented"/>
      </w:pPr>
    </w:p>
    <w:p w:rsidR="00976171" w:rsidRDefault="00D10864">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595"/>
        <w:gridCol w:w="3590"/>
        <w:gridCol w:w="3605"/>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2">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Дополнительное программное обеспечение: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Включенные технологии: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Локальное использование Windows</w:t>
      </w:r>
    </w:p>
    <w:p w:rsidR="00976171" w:rsidRDefault="00D10864">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rsidR="00976171" w:rsidRDefault="00976171">
      <w:pPr>
        <w:pStyle w:val="ProductList-Body"/>
      </w:pPr>
    </w:p>
    <w:p w:rsidR="00976171" w:rsidRDefault="00D10864">
      <w:pPr>
        <w:pStyle w:val="ProductList-ClauseHeading"/>
        <w:outlineLvl w:val="4"/>
      </w:pPr>
      <w:r>
        <w:t>3.2 Активация Windows 10 на базе Azure AD</w:t>
      </w:r>
    </w:p>
    <w:p w:rsidR="00976171" w:rsidRDefault="00D10864">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rsidR="00976171" w:rsidRDefault="00976171">
      <w:pPr>
        <w:pStyle w:val="ProductList-Body"/>
      </w:pPr>
    </w:p>
    <w:p w:rsidR="00976171" w:rsidRDefault="00D10864">
      <w:pPr>
        <w:pStyle w:val="ProductList-ClauseHeading"/>
        <w:outlineLvl w:val="4"/>
      </w:pPr>
      <w:r>
        <w:t>3.3 Приложения Windows</w:t>
      </w:r>
    </w:p>
    <w:p w:rsidR="00976171" w:rsidRDefault="00D10864">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3">
        <w:r>
          <w:rPr>
            <w:color w:val="00467F"/>
            <w:u w:val="single"/>
          </w:rPr>
          <w:t>http://go.microsoft.com/fwlink/?linkid=246338</w:t>
        </w:r>
      </w:hyperlink>
      <w:r>
        <w:t xml:space="preserve">, или условиями использования Xbox.com, опубликованными по адресу </w:t>
      </w:r>
      <w:hyperlink r:id="rId94">
        <w:r>
          <w:rPr>
            <w:color w:val="00467F"/>
            <w:u w:val="single"/>
          </w:rPr>
          <w:t>http://xbox.com/legal/livetou</w:t>
        </w:r>
      </w:hyperlink>
      <w:r>
        <w:t>, если приложения Windows используются для доступа к службам Xbox.</w:t>
      </w:r>
    </w:p>
    <w:p w:rsidR="00976171" w:rsidRDefault="00976171">
      <w:pPr>
        <w:pStyle w:val="ProductList-Body"/>
      </w:pPr>
    </w:p>
    <w:p w:rsidR="00976171" w:rsidRDefault="00D10864">
      <w:pPr>
        <w:pStyle w:val="ProductList-ClauseHeading"/>
        <w:outlineLvl w:val="4"/>
      </w:pPr>
      <w:r>
        <w:t>3.4 Windows 10 Mobile Корпоративная</w:t>
      </w:r>
    </w:p>
    <w:p w:rsidR="00976171" w:rsidRDefault="00D10864">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rsidR="00976171" w:rsidRDefault="00976171">
      <w:pPr>
        <w:pStyle w:val="ProductList-Body"/>
      </w:pPr>
    </w:p>
    <w:p w:rsidR="00976171" w:rsidRDefault="00D10864">
      <w:pPr>
        <w:pStyle w:val="ProductList-ClauseHeading"/>
        <w:outlineLvl w:val="4"/>
      </w:pPr>
      <w:r>
        <w:t>3.5 Права на использование активации по Соглашению Microsoft Cloud</w:t>
      </w:r>
    </w:p>
    <w:p w:rsidR="00976171" w:rsidRDefault="00D10864">
      <w:pPr>
        <w:pStyle w:val="ProductList-Body"/>
      </w:pPr>
      <w:r>
        <w:t>Для клиентов, получивших лицензию в рамках Соглашения Microsoft Cloud.</w:t>
      </w:r>
    </w:p>
    <w:p w:rsidR="00976171" w:rsidRDefault="00D10864" w:rsidP="00D10864">
      <w:pPr>
        <w:pStyle w:val="ProductList-Bullet"/>
        <w:numPr>
          <w:ilvl w:val="0"/>
          <w:numId w:val="24"/>
        </w:numPr>
      </w:pPr>
      <w:r>
        <w:t xml:space="preserve">Несмотря на разделы 3.2 и 3.6,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rsidR="00976171" w:rsidRDefault="00D10864" w:rsidP="00D10864">
      <w:pPr>
        <w:pStyle w:val="ProductList-Bullet"/>
        <w:numPr>
          <w:ilvl w:val="0"/>
          <w:numId w:val="24"/>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переустановку из образа или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rsidR="00976171" w:rsidRDefault="00D10864" w:rsidP="00D10864">
      <w:pPr>
        <w:pStyle w:val="ProductList-Bullet"/>
        <w:numPr>
          <w:ilvl w:val="0"/>
          <w:numId w:val="24"/>
        </w:numPr>
      </w:pPr>
      <w:r>
        <w:t xml:space="preserve">Раздел 4 (Software Assurance) не применяется. </w:t>
      </w:r>
    </w:p>
    <w:p w:rsidR="00976171" w:rsidRDefault="00976171">
      <w:pPr>
        <w:pStyle w:val="ProductList-Body"/>
      </w:pPr>
    </w:p>
    <w:p w:rsidR="00976171" w:rsidRDefault="00D10864">
      <w:pPr>
        <w:pStyle w:val="ProductList-ClauseHeading"/>
        <w:outlineLvl w:val="4"/>
      </w:pPr>
      <w:r>
        <w:t>3.6 Преимущество обновления до Windows 10</w:t>
      </w:r>
    </w:p>
    <w:p w:rsidR="00976171" w:rsidRDefault="00D10864">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rsidR="00976171" w:rsidRDefault="00D10864" w:rsidP="00D10864">
      <w:pPr>
        <w:pStyle w:val="ProductList-Bullet"/>
        <w:numPr>
          <w:ilvl w:val="0"/>
          <w:numId w:val="25"/>
        </w:numPr>
      </w:pPr>
      <w:r>
        <w:t xml:space="preserve">Windows 10 Корпоративная (все); </w:t>
      </w:r>
    </w:p>
    <w:p w:rsidR="00976171" w:rsidRDefault="00D10864" w:rsidP="00D10864">
      <w:pPr>
        <w:pStyle w:val="ProductList-Bullet"/>
        <w:numPr>
          <w:ilvl w:val="0"/>
          <w:numId w:val="25"/>
        </w:numPr>
      </w:pPr>
      <w:r>
        <w:t>Microsoft 365 (все).</w:t>
      </w:r>
    </w:p>
    <w:p w:rsidR="00976171" w:rsidRDefault="00976171">
      <w:pPr>
        <w:pStyle w:val="ProductList-Body"/>
      </w:pPr>
    </w:p>
    <w:p w:rsidR="00976171" w:rsidRDefault="00D10864">
      <w:pPr>
        <w:pStyle w:val="ProductList-ClauseHeading"/>
        <w:outlineLvl w:val="4"/>
      </w:pPr>
      <w:r>
        <w:t>3.7 Мультитенантное размещение ОС Windows 10</w:t>
      </w:r>
    </w:p>
    <w:p w:rsidR="00976171" w:rsidRDefault="00D10864">
      <w:pPr>
        <w:pStyle w:val="ProductList-Body"/>
      </w:pPr>
      <w:r>
        <w:t xml:space="preserve">Клиенты, имеющие лицензии на Windows 10 Корпоративная «на пользователя» (за исключением только локальных), Windows 10 для образовательных учреждений «на пользователя» или VDA E3/E5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5">
        <w:r>
          <w:rPr>
            <w:color w:val="00467F"/>
            <w:u w:val="single"/>
          </w:rPr>
          <w:t>www.microsoft.com/Qualified_Multitenant_Hoster_Program</w:t>
        </w:r>
      </w:hyperlink>
      <w:r>
        <w:t xml:space="preserve">. Каждый лицензированный пользователь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Каждый лицензированный пользователь может иметь доступ к не более чем четырем экземплярам программного обеспечения.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6">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7">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976171" w:rsidRDefault="00976171">
      <w:pPr>
        <w:pStyle w:val="ProductList-Body"/>
      </w:pPr>
    </w:p>
    <w:p w:rsidR="00976171" w:rsidRDefault="00D1086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8">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9">
              <w:r>
                <w:rPr>
                  <w:color w:val="00467F"/>
                  <w:u w:val="single"/>
                </w:rPr>
                <w:t>Февраль 2016 г. — Условия для продуктов</w:t>
              </w:r>
            </w:hyperlink>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4.1 Дополнительные права на использование по Software Assurance</w:t>
      </w:r>
    </w:p>
    <w:p w:rsidR="00976171" w:rsidRDefault="00D10864">
      <w:pPr>
        <w:pStyle w:val="ProductList-Body"/>
      </w:pPr>
      <w:r>
        <w:t xml:space="preserve">Раздел 4 (Software Assurance) применяется к следующим лицензиям. </w:t>
      </w:r>
    </w:p>
    <w:p w:rsidR="00976171" w:rsidRDefault="00D10864" w:rsidP="00D10864">
      <w:pPr>
        <w:pStyle w:val="ProductList-Bullet"/>
        <w:numPr>
          <w:ilvl w:val="0"/>
          <w:numId w:val="26"/>
        </w:numPr>
      </w:pPr>
      <w:r>
        <w:t xml:space="preserve">Windows 10 Корпоративная E3/E5 с SA </w:t>
      </w:r>
    </w:p>
    <w:p w:rsidR="00976171" w:rsidRDefault="00D10864" w:rsidP="00D10864">
      <w:pPr>
        <w:pStyle w:val="ProductList-Bullet"/>
        <w:numPr>
          <w:ilvl w:val="0"/>
          <w:numId w:val="26"/>
        </w:numPr>
      </w:pPr>
      <w:r>
        <w:t xml:space="preserve">Windows 10 для образовательных учреждений E3/E5 </w:t>
      </w:r>
    </w:p>
    <w:p w:rsidR="00976171" w:rsidRDefault="00D10864" w:rsidP="00D10864">
      <w:pPr>
        <w:pStyle w:val="ProductList-Bullet"/>
        <w:numPr>
          <w:ilvl w:val="0"/>
          <w:numId w:val="26"/>
        </w:numPr>
      </w:pPr>
      <w:r>
        <w:t>Windows 10 Корпоративная Virtual Desktop Access E3/E5</w:t>
      </w:r>
    </w:p>
    <w:p w:rsidR="00976171" w:rsidRDefault="00D10864">
      <w:pPr>
        <w:pStyle w:val="ProductList-Body"/>
      </w:pPr>
      <w:r>
        <w:t>Это положение неприменимо к лицензиям на подписку «на пользователя», приобретенным по Соглашению Microsoft Cloud или в рамках программы «Преимущества использования для учащихся».</w:t>
      </w:r>
    </w:p>
    <w:p w:rsidR="00976171" w:rsidRDefault="00976171">
      <w:pPr>
        <w:pStyle w:val="ProductList-Body"/>
      </w:pPr>
    </w:p>
    <w:p w:rsidR="00976171" w:rsidRDefault="00D10864">
      <w:pPr>
        <w:pStyle w:val="ProductList-ClauseHeading"/>
        <w:outlineLvl w:val="4"/>
      </w:pPr>
      <w:r>
        <w:t>4.2 Виртуализация Windows</w:t>
      </w:r>
    </w:p>
    <w:p w:rsidR="00976171" w:rsidRDefault="00D10864">
      <w:pPr>
        <w:pStyle w:val="ProductList-SubClauseHeading"/>
        <w:outlineLvl w:val="5"/>
      </w:pPr>
      <w:r>
        <w:t>4.2.1 Локальная виртуализация</w:t>
      </w:r>
    </w:p>
    <w:p w:rsidR="00976171" w:rsidRDefault="00D10864">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rsidR="00976171" w:rsidRDefault="00976171">
      <w:pPr>
        <w:pStyle w:val="ProductList-BodyIndented"/>
      </w:pPr>
    </w:p>
    <w:p w:rsidR="00976171" w:rsidRDefault="00D10864">
      <w:pPr>
        <w:pStyle w:val="ProductList-SubClauseHeading"/>
        <w:outlineLvl w:val="5"/>
      </w:pPr>
      <w:r>
        <w:t>4.2.2 Удаленная виртуализация</w:t>
      </w:r>
    </w:p>
    <w:p w:rsidR="00976171" w:rsidRDefault="00D10864">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rsidR="00976171" w:rsidRDefault="00976171">
      <w:pPr>
        <w:pStyle w:val="ProductList-BodyIndented"/>
      </w:pPr>
    </w:p>
    <w:p w:rsidR="00976171" w:rsidRDefault="00D10864">
      <w:pPr>
        <w:pStyle w:val="ProductList-ClauseHeading"/>
        <w:outlineLvl w:val="4"/>
      </w:pPr>
      <w:r>
        <w:t>4.3 Преимущество для устройств с размером диагонали экрана 10,1 дюйма</w:t>
      </w:r>
    </w:p>
    <w:p w:rsidR="00976171" w:rsidRDefault="00D10864">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rsidR="00976171" w:rsidRDefault="00976171">
      <w:pPr>
        <w:pStyle w:val="ProductList-Body"/>
      </w:pPr>
    </w:p>
    <w:p w:rsidR="00976171" w:rsidRDefault="00D10864">
      <w:pPr>
        <w:pStyle w:val="ProductList-ClauseHeading"/>
        <w:outlineLvl w:val="4"/>
      </w:pPr>
      <w:r>
        <w:t>4.4 Windows to Go</w:t>
      </w:r>
    </w:p>
    <w:p w:rsidR="00976171" w:rsidRDefault="00D10864">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rsidR="00976171" w:rsidRDefault="00976171">
      <w:pPr>
        <w:pStyle w:val="ProductList-Body"/>
      </w:pPr>
    </w:p>
    <w:p w:rsidR="00976171" w:rsidRDefault="00D10864">
      <w:pPr>
        <w:pStyle w:val="ProductList-SubClauseHeading"/>
        <w:outlineLvl w:val="5"/>
      </w:pPr>
      <w:r>
        <w:t>4.4.1 Windows To Go для учащихся</w:t>
      </w:r>
    </w:p>
    <w:p w:rsidR="00976171" w:rsidRDefault="00D10864">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rsidR="00976171" w:rsidRDefault="00976171">
      <w:pPr>
        <w:pStyle w:val="ProductList-BodyIndented"/>
      </w:pPr>
    </w:p>
    <w:p w:rsidR="00976171" w:rsidRDefault="00D10864">
      <w:pPr>
        <w:pStyle w:val="ProductList-ClauseHeading"/>
        <w:outlineLvl w:val="4"/>
      </w:pPr>
      <w:r>
        <w:t>4.5 SA на Windows Профессиональная</w:t>
      </w:r>
    </w:p>
    <w:p w:rsidR="00976171" w:rsidRDefault="00D10864">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rsidR="00976171" w:rsidRDefault="00976171">
      <w:pPr>
        <w:pStyle w:val="ProductList-Body"/>
      </w:pPr>
    </w:p>
    <w:p w:rsidR="00976171" w:rsidRDefault="00D10864">
      <w:pPr>
        <w:pStyle w:val="ProductList-ClauseHeading"/>
        <w:outlineLvl w:val="4"/>
      </w:pPr>
      <w:r>
        <w:t>4.6 Microsoft Desktop Optimization Pack (MDOP)</w:t>
      </w:r>
    </w:p>
    <w:p w:rsidR="00976171" w:rsidRDefault="00D10864">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976171" w:rsidRDefault="00976171">
      <w:pPr>
        <w:pStyle w:val="ProductList-Body"/>
      </w:pPr>
    </w:p>
    <w:p w:rsidR="00976171" w:rsidRDefault="00D10864">
      <w:pPr>
        <w:pStyle w:val="ProductList-SubClauseHeading"/>
        <w:outlineLvl w:val="5"/>
      </w:pPr>
      <w:r>
        <w:t>4.6.1 Право на MDOP</w:t>
      </w:r>
    </w:p>
    <w:p w:rsidR="00976171" w:rsidRDefault="00D10864">
      <w:pPr>
        <w:pStyle w:val="ProductList-BodyIndented"/>
      </w:pPr>
      <w:r>
        <w:t>Клиенты с указанными ниже лицензиями имеют право использовать MDOP и не обязаны приобретать этот продукт отдельно. Пакет MDOP не предлагается клиентам, чти лицензии на эти Продукты приобретены по Соглашению Microsoft Cloud.</w:t>
      </w:r>
    </w:p>
    <w:p w:rsidR="00976171" w:rsidRDefault="00D10864" w:rsidP="00D10864">
      <w:pPr>
        <w:pStyle w:val="ProductList-Bullet"/>
        <w:numPr>
          <w:ilvl w:val="1"/>
          <w:numId w:val="27"/>
        </w:numPr>
      </w:pPr>
      <w:r>
        <w:t>Windows 10 Корпоративная E3/E5 «на пользователя» (лицензия на подписку)</w:t>
      </w:r>
    </w:p>
    <w:p w:rsidR="00976171" w:rsidRDefault="00D10864" w:rsidP="00D10864">
      <w:pPr>
        <w:pStyle w:val="ProductList-Bullet"/>
        <w:numPr>
          <w:ilvl w:val="1"/>
          <w:numId w:val="27"/>
        </w:numPr>
      </w:pPr>
      <w:r>
        <w:t>Windows 10 для образовательных учреждений E3/E5, лицензия на подписку «на пользователя»</w:t>
      </w:r>
    </w:p>
    <w:p w:rsidR="00976171" w:rsidRDefault="00D10864" w:rsidP="00D10864">
      <w:pPr>
        <w:pStyle w:val="ProductList-Bullet"/>
        <w:numPr>
          <w:ilvl w:val="1"/>
          <w:numId w:val="27"/>
        </w:numPr>
      </w:pPr>
      <w:r>
        <w:t xml:space="preserve">Windows 10 Корпоративная E5, лицензия на подписку «на устройство» </w:t>
      </w:r>
    </w:p>
    <w:p w:rsidR="00976171" w:rsidRDefault="00D10864" w:rsidP="00D10864">
      <w:pPr>
        <w:pStyle w:val="ProductList-Bullet"/>
        <w:numPr>
          <w:ilvl w:val="1"/>
          <w:numId w:val="27"/>
        </w:numPr>
      </w:pPr>
      <w:r>
        <w:t xml:space="preserve">Windows 10 Корпоративная VDA, лицензия на подписку «на пользователя» </w:t>
      </w:r>
    </w:p>
    <w:p w:rsidR="00976171" w:rsidRDefault="00D10864" w:rsidP="00D10864">
      <w:pPr>
        <w:pStyle w:val="ProductList-Bullet"/>
        <w:numPr>
          <w:ilvl w:val="1"/>
          <w:numId w:val="27"/>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976171" w:rsidRDefault="00976171">
      <w:pPr>
        <w:pStyle w:val="ProductList-BodyIndented"/>
      </w:pPr>
    </w:p>
    <w:p w:rsidR="00976171" w:rsidRDefault="00D10864">
      <w:pPr>
        <w:pStyle w:val="ProductList-ClauseHeading"/>
        <w:outlineLvl w:val="4"/>
      </w:pPr>
      <w:r>
        <w:t>4.7 Права на запуск Кластерных приложений HPC</w:t>
      </w:r>
    </w:p>
    <w:p w:rsidR="00976171" w:rsidRDefault="00D10864">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rsidR="00976171" w:rsidRDefault="00976171">
      <w:pPr>
        <w:pStyle w:val="ProductList-Body"/>
      </w:pPr>
    </w:p>
    <w:p w:rsidR="00976171" w:rsidRDefault="00D10864">
      <w:pPr>
        <w:pStyle w:val="ProductList-ClauseHeading"/>
        <w:outlineLvl w:val="4"/>
      </w:pPr>
      <w:r>
        <w:t>4.8 Операционная система Windows настольного компьютера — Windows Thin PC</w:t>
      </w:r>
    </w:p>
    <w:p w:rsidR="00976171" w:rsidRDefault="00D10864">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976171" w:rsidRDefault="00D10864" w:rsidP="00D10864">
      <w:pPr>
        <w:pStyle w:val="ProductList-Bullet"/>
        <w:numPr>
          <w:ilvl w:val="0"/>
          <w:numId w:val="28"/>
        </w:numPr>
      </w:pPr>
      <w:r>
        <w:t>по безопасности,</w:t>
      </w:r>
    </w:p>
    <w:p w:rsidR="00976171" w:rsidRDefault="00D10864" w:rsidP="00D10864">
      <w:pPr>
        <w:pStyle w:val="ProductList-Bullet"/>
        <w:numPr>
          <w:ilvl w:val="0"/>
          <w:numId w:val="28"/>
        </w:numPr>
      </w:pPr>
      <w:r>
        <w:t>управляющих,</w:t>
      </w:r>
    </w:p>
    <w:p w:rsidR="00976171" w:rsidRDefault="00D10864" w:rsidP="00D10864">
      <w:pPr>
        <w:pStyle w:val="ProductList-Bullet"/>
        <w:numPr>
          <w:ilvl w:val="0"/>
          <w:numId w:val="28"/>
        </w:numPr>
      </w:pPr>
      <w:r>
        <w:t>эмулирующих терминалы,</w:t>
      </w:r>
    </w:p>
    <w:p w:rsidR="00976171" w:rsidRDefault="00D10864" w:rsidP="00D10864">
      <w:pPr>
        <w:pStyle w:val="ProductList-Bullet"/>
        <w:numPr>
          <w:ilvl w:val="0"/>
          <w:numId w:val="28"/>
        </w:numPr>
      </w:pPr>
      <w:r>
        <w:t>Remote Desktop и подобные технологии</w:t>
      </w:r>
    </w:p>
    <w:p w:rsidR="00976171" w:rsidRDefault="00D10864" w:rsidP="00D10864">
      <w:pPr>
        <w:pStyle w:val="ProductList-Bullet"/>
        <w:numPr>
          <w:ilvl w:val="0"/>
          <w:numId w:val="28"/>
        </w:numPr>
      </w:pPr>
      <w:r>
        <w:t>веб-обозревателей,</w:t>
      </w:r>
    </w:p>
    <w:p w:rsidR="00976171" w:rsidRDefault="00D10864" w:rsidP="00D10864">
      <w:pPr>
        <w:pStyle w:val="ProductList-Bullet"/>
        <w:numPr>
          <w:ilvl w:val="0"/>
          <w:numId w:val="28"/>
        </w:numPr>
      </w:pPr>
      <w:r>
        <w:t>универсальных проигрывателей,</w:t>
      </w:r>
    </w:p>
    <w:p w:rsidR="00976171" w:rsidRDefault="00D10864" w:rsidP="00D10864">
      <w:pPr>
        <w:pStyle w:val="ProductList-Bullet"/>
        <w:numPr>
          <w:ilvl w:val="0"/>
          <w:numId w:val="28"/>
        </w:numPr>
      </w:pPr>
      <w:r>
        <w:t>клиентская система обмена мгновенными сообщениями</w:t>
      </w:r>
    </w:p>
    <w:p w:rsidR="00976171" w:rsidRDefault="00D10864" w:rsidP="00D10864">
      <w:pPr>
        <w:pStyle w:val="ProductList-Bullet"/>
        <w:numPr>
          <w:ilvl w:val="0"/>
          <w:numId w:val="28"/>
        </w:numPr>
      </w:pPr>
      <w:r>
        <w:t>программы просмотра документов</w:t>
      </w:r>
    </w:p>
    <w:p w:rsidR="00976171" w:rsidRDefault="00D10864" w:rsidP="00D10864">
      <w:pPr>
        <w:pStyle w:val="ProductList-Bullet"/>
        <w:numPr>
          <w:ilvl w:val="0"/>
          <w:numId w:val="28"/>
        </w:numPr>
      </w:pPr>
      <w:r>
        <w:t>NET Framework и виртуальная машина Java</w:t>
      </w:r>
    </w:p>
    <w:p w:rsidR="00976171" w:rsidRDefault="00D10864">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976171" w:rsidRDefault="00976171">
      <w:pPr>
        <w:pStyle w:val="ProductList-Body"/>
      </w:pPr>
    </w:p>
    <w:p w:rsidR="00976171" w:rsidRDefault="00D10864">
      <w:pPr>
        <w:pStyle w:val="ProductList-ClauseHeading"/>
        <w:outlineLvl w:val="4"/>
      </w:pPr>
      <w:r>
        <w:t>4.9 Окончание срока действия Software Assurance для постоянных лицензий</w:t>
      </w:r>
    </w:p>
    <w:p w:rsidR="00976171" w:rsidRDefault="00D10864">
      <w:pPr>
        <w:pStyle w:val="ProductList-Body"/>
      </w:pPr>
      <w:r>
        <w:t xml:space="preserve">В случае окончания срока действия покрытия Software Assurance продукты Windows Корпоративная Current Branch или Semi-Annual Channel должны быть удалены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rsidR="00976171" w:rsidRDefault="00976171">
      <w:pPr>
        <w:pStyle w:val="ProductList-Body"/>
      </w:pPr>
    </w:p>
    <w:p w:rsidR="00976171" w:rsidRDefault="00976171">
      <w:pPr>
        <w:pStyle w:val="PURBreadcrumb"/>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512608617"/>
      <w:r>
        <w:instrText>Система Windows Server</w:instrText>
      </w:r>
      <w:bookmarkEnd w:id="193"/>
      <w:r>
        <w:instrText>" \l 2</w:instrText>
      </w:r>
      <w:r>
        <w:fldChar w:fldCharType="end"/>
      </w:r>
    </w:p>
    <w:p w:rsidR="00976171" w:rsidRDefault="00D1086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8618"/>
      <w:r>
        <w:instrText>Windows MultiPoint Server</w:instrText>
      </w:r>
      <w:bookmarkEnd w:id="195"/>
      <w:r>
        <w:instrText>" \l 3</w:instrText>
      </w:r>
      <w:r>
        <w:fldChar w:fldCharType="end"/>
      </w:r>
    </w:p>
    <w:p w:rsidR="00976171" w:rsidRDefault="00D10864">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9" w:space="0" w:color="FFFFFF"/>
              <w:left w:val="single" w:sz="9" w:space="0" w:color="FFFFFF"/>
              <w:bottom w:val="none" w:sz="4" w:space="0" w:color="BFBFBF"/>
              <w:right w:val="single" w:sz="9" w:space="0" w:color="FFFFFF"/>
            </w:tcBorders>
          </w:tcPr>
          <w:p w:rsidR="00976171" w:rsidRDefault="00D1086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76171" w:rsidRDefault="00D1086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76171" w:rsidRDefault="00D1086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76171" w:rsidRDefault="00D1086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76171" w:rsidRDefault="00D108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76171" w:rsidRDefault="00D10864">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571"/>
        <w:gridCol w:w="3602"/>
        <w:gridCol w:w="361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Выпуски с меньшими функциональными возможностями: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(SA):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597"/>
        <w:gridCol w:w="3589"/>
        <w:gridCol w:w="360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Включенные технологии: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7"/>
        <w:gridCol w:w="3574"/>
        <w:gridCol w:w="3629"/>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76171" w:rsidRDefault="00D10864">
            <w:pPr>
              <w:pStyle w:val="ProductList-TableBody"/>
            </w:pPr>
            <w:r>
              <w:t>Windows Server 2016 Remote Desktop Services CAL и эквивалентная лицензия CAL</w:t>
            </w:r>
          </w:p>
          <w:p w:rsidR="00976171" w:rsidRDefault="00D10864">
            <w:pPr>
              <w:pStyle w:val="ProductList-TableBody"/>
            </w:pPr>
            <w:r>
              <w:t xml:space="preserve">(см. </w:t>
            </w:r>
            <w:hyperlink w:anchor="_Sec591">
              <w:r>
                <w:rPr>
                  <w:color w:val="00467F"/>
                  <w:u w:val="single"/>
                </w:rPr>
                <w:t>Приложение A</w:t>
              </w:r>
            </w:hyperlink>
            <w:r>
              <w:t>)</w:t>
            </w:r>
          </w:p>
        </w:tc>
      </w:tr>
    </w:tbl>
    <w:p w:rsidR="00976171" w:rsidRDefault="00976171">
      <w:pPr>
        <w:pStyle w:val="ProductList-Body"/>
      </w:pPr>
    </w:p>
    <w:p w:rsidR="00976171" w:rsidRDefault="00D10864">
      <w:pPr>
        <w:pStyle w:val="ProductList-SubClauseHeading"/>
        <w:outlineLvl w:val="5"/>
      </w:pPr>
      <w:r>
        <w:t>3.1.1 Дополнительная функциональность, связанная с Windows Server 2016 Active Directory Rights Management Services CAL</w:t>
      </w:r>
    </w:p>
    <w:p w:rsidR="00976171" w:rsidRDefault="00D10864">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02"/>
        <w:gridCol w:w="3452"/>
        <w:gridCol w:w="3476"/>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76171" w:rsidRDefault="00D10864">
            <w:pPr>
              <w:pStyle w:val="ProductList-TableBody"/>
            </w:pPr>
            <w:r>
              <w:t xml:space="preserve">Лицензия, эквивалентная CAL (см. </w:t>
            </w:r>
            <w:hyperlink w:anchor="_Sec591">
              <w:r>
                <w:rPr>
                  <w:color w:val="00467F"/>
                  <w:u w:val="single"/>
                </w:rPr>
                <w:t>Приложение А</w:t>
              </w:r>
            </w:hyperlink>
            <w:r>
              <w:t>)</w:t>
            </w:r>
          </w:p>
        </w:tc>
      </w:tr>
    </w:tbl>
    <w:p w:rsidR="00976171" w:rsidRDefault="00976171">
      <w:pPr>
        <w:pStyle w:val="ProductList-BodyIndented"/>
      </w:pPr>
    </w:p>
    <w:p w:rsidR="00976171" w:rsidRDefault="00D10864">
      <w:pPr>
        <w:pStyle w:val="ProductList-ClauseHeading"/>
        <w:outlineLvl w:val="4"/>
      </w:pPr>
      <w:r>
        <w:t>3.2 Запуск экземпляров программного обеспечения</w:t>
      </w:r>
    </w:p>
    <w:p w:rsidR="00976171" w:rsidRDefault="00D10864">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976171" w:rsidRDefault="00976171">
      <w:pPr>
        <w:pStyle w:val="ProductList-Body"/>
      </w:pPr>
    </w:p>
    <w:p w:rsidR="00976171" w:rsidRDefault="00D10864">
      <w:pPr>
        <w:pStyle w:val="ProductList-ClauseHeading"/>
        <w:outlineLvl w:val="4"/>
      </w:pPr>
      <w:r>
        <w:t>3.3 Лицензии доступа</w:t>
      </w:r>
    </w:p>
    <w:p w:rsidR="00976171" w:rsidRDefault="00D10864">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976171" w:rsidRDefault="00976171">
      <w:pPr>
        <w:pStyle w:val="ProductList-Body"/>
      </w:pPr>
    </w:p>
    <w:p w:rsidR="00976171" w:rsidRDefault="00D10864">
      <w:pPr>
        <w:pStyle w:val="ProductList-ClauseHeading"/>
        <w:outlineLvl w:val="4"/>
      </w:pPr>
      <w:r>
        <w:t>3.4 Windows MultiPoint Server 2016 Connector</w:t>
      </w:r>
    </w:p>
    <w:p w:rsidR="00976171" w:rsidRDefault="00D10864">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976171" w:rsidRDefault="00976171">
      <w:pPr>
        <w:pStyle w:val="ProductList-Body"/>
      </w:pPr>
    </w:p>
    <w:p w:rsidR="00976171" w:rsidRDefault="00D10864">
      <w:pPr>
        <w:pStyle w:val="ProductList-ClauseHeading"/>
        <w:outlineLvl w:val="4"/>
      </w:pPr>
      <w:r>
        <w:t>3.5 Тип установки</w:t>
      </w:r>
    </w:p>
    <w:p w:rsidR="00976171" w:rsidRDefault="00D10864">
      <w:pPr>
        <w:pStyle w:val="ProductList-Body"/>
      </w:pPr>
      <w:r>
        <w:t>Клиент может установить только Remote Desktop Services и развернуть и использовать роль MultiPoint Services.</w:t>
      </w:r>
    </w:p>
    <w:p w:rsidR="00976171" w:rsidRDefault="00976171">
      <w:pPr>
        <w:pStyle w:val="ProductList-Body"/>
      </w:pPr>
    </w:p>
    <w:p w:rsidR="00976171" w:rsidRDefault="00D10864">
      <w:pPr>
        <w:pStyle w:val="ProductList-ClauseHeading"/>
        <w:outlineLvl w:val="4"/>
      </w:pPr>
      <w:r>
        <w:t>3.6. Дополнительное программное обеспечение</w:t>
      </w:r>
    </w:p>
    <w:p w:rsidR="00976171" w:rsidRDefault="00D10864">
      <w:pPr>
        <w:pStyle w:val="ProductList-Body"/>
      </w:pPr>
      <w:r>
        <w:t xml:space="preserve">Список дополнительного программного обеспечения находится по адресу </w:t>
      </w:r>
      <w:hyperlink r:id="rId100">
        <w:r>
          <w:rPr>
            <w:color w:val="00467F"/>
            <w:u w:val="single"/>
          </w:rPr>
          <w:t>http://go.microsoft.com/fwlink/?LinkId=245856</w:t>
        </w:r>
      </w:hyperlink>
      <w:r>
        <w:t>.</w:t>
      </w:r>
    </w:p>
    <w:p w:rsidR="00976171" w:rsidRDefault="00D1086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1">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512608619"/>
      <w:r>
        <w:instrText>Система Windows Server</w:instrText>
      </w:r>
      <w:bookmarkEnd w:id="201"/>
      <w:r>
        <w:instrText>" \l 3</w:instrText>
      </w:r>
      <w:r>
        <w:fldChar w:fldCharType="end"/>
      </w:r>
    </w:p>
    <w:p w:rsidR="00976171" w:rsidRDefault="00D10864">
      <w:pPr>
        <w:pStyle w:val="ProductList-Offering1SubSection"/>
        <w:outlineLvl w:val="3"/>
      </w:pPr>
      <w:bookmarkStart w:id="202" w:name="_Sec703"/>
      <w:r>
        <w:t>1. Период доступности Продуктов</w:t>
      </w:r>
      <w:bookmarkEnd w:id="202"/>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6171">
        <w:tc>
          <w:tcPr>
            <w:tcW w:w="4160" w:type="dxa"/>
            <w:tcBorders>
              <w:top w:val="single" w:sz="9" w:space="0" w:color="FFFFFF"/>
              <w:left w:val="single" w:sz="9" w:space="0" w:color="FFFFFF"/>
              <w:bottom w:val="dashed" w:sz="4" w:space="0" w:color="BFBFBF"/>
              <w:right w:val="single" w:sz="9" w:space="0" w:color="FFFFFF"/>
            </w:tcBorders>
          </w:tcPr>
          <w:p w:rsidR="00976171" w:rsidRDefault="00D1086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76171" w:rsidRDefault="00D1086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6171">
        <w:tc>
          <w:tcPr>
            <w:tcW w:w="416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Windows Server 2016 Datacenter (пакеты по 2 лицензии «на ядро»)</w:t>
            </w:r>
            <w:r>
              <w:fldChar w:fldCharType="begin"/>
            </w:r>
            <w:r>
              <w:instrText xml:space="preserve"> XE "Windows Server 2016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Server 2016 Datacenter (пакеты по 16 лицензий «на ядро»)</w:t>
            </w:r>
            <w:r>
              <w:fldChar w:fldCharType="begin"/>
            </w:r>
            <w:r>
              <w:instrText xml:space="preserve"> XE "Windows Server 2016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Windows Server 2016 Standard (пакеты по 2 лицензии «на ядро»)</w:t>
            </w:r>
            <w:r>
              <w:fldChar w:fldCharType="begin"/>
            </w:r>
            <w:r>
              <w:instrText xml:space="preserve"> XE "Windows Server 2016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t>Windows Server 2016 Standard (пакеты по 16 лицензий «на ядро»)</w:t>
            </w:r>
            <w:r>
              <w:fldChar w:fldCharType="begin"/>
            </w:r>
            <w:r>
              <w:instrText xml:space="preserve"> XE "Windows Server 2016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76171" w:rsidRDefault="00D1086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6171">
        <w:tc>
          <w:tcPr>
            <w:tcW w:w="4160" w:type="dxa"/>
            <w:tcBorders>
              <w:top w:val="dashed" w:sz="4" w:space="0" w:color="BFBFBF"/>
              <w:left w:val="single" w:sz="9" w:space="0" w:color="FFFFFF"/>
              <w:bottom w:val="single" w:sz="4" w:space="0" w:color="FFFFFF"/>
              <w:right w:val="single" w:sz="9" w:space="0" w:color="FFFFFF"/>
            </w:tcBorders>
          </w:tcPr>
          <w:p w:rsidR="00976171" w:rsidRDefault="00D1086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76171" w:rsidRDefault="00D10864">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976171" w:rsidRDefault="00D1086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76171" w:rsidRDefault="00D1086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76171" w:rsidRDefault="00D1086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9761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976171" w:rsidRDefault="00D10864">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571"/>
        <w:gridCol w:w="3602"/>
        <w:gridCol w:w="361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(SA):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rPr>
                <w:color w:val="404040"/>
              </w:rPr>
              <w:t>Право на сокращение: Дополнительные лицензии, дополнительные продукты</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2.1 Windows Server Premium Assurance Add-on</w:t>
      </w:r>
    </w:p>
    <w:p w:rsidR="00976171" w:rsidRDefault="00D10864">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2">
        <w:r>
          <w:rPr>
            <w:color w:val="00467F"/>
            <w:u w:val="single"/>
          </w:rPr>
          <w:t>http://go.microsoft.com/?linkid=9839206</w:t>
        </w:r>
      </w:hyperlink>
      <w:r>
        <w:t xml:space="preserve">.  </w:t>
      </w:r>
    </w:p>
    <w:p w:rsidR="00976171" w:rsidRDefault="00976171">
      <w:pPr>
        <w:pStyle w:val="ProductList-Body"/>
      </w:pPr>
    </w:p>
    <w:p w:rsidR="00976171" w:rsidRDefault="00D10864">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39"/>
        <w:gridCol w:w="3568"/>
        <w:gridCol w:w="358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Включенные технологии: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5"/>
        <w:gridCol w:w="3616"/>
        <w:gridCol w:w="3609"/>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Windows Server 2016, CAL-версия</w:t>
            </w:r>
          </w:p>
          <w:p w:rsidR="00976171" w:rsidRDefault="00D10864">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976171" w:rsidRDefault="00D10864">
            <w:pPr>
              <w:pStyle w:val="ProductList-TableBody"/>
            </w:pPr>
            <w:r>
              <w:t xml:space="preserve">Подписка Windows Server на Azure CAL </w:t>
            </w:r>
          </w:p>
          <w:p w:rsidR="00976171" w:rsidRDefault="00D10864">
            <w:pPr>
              <w:pStyle w:val="ProductList-TableBody"/>
            </w:pPr>
            <w:r>
              <w:t xml:space="preserve">Лицензия, эквивалентная CAL (см. </w:t>
            </w:r>
            <w:hyperlink w:anchor="_Sec591">
              <w:r>
                <w:rPr>
                  <w:color w:val="00467F"/>
                  <w:u w:val="single"/>
                </w:rPr>
                <w:t>Приложение А</w:t>
              </w:r>
            </w:hyperlink>
            <w:r>
              <w:t>)</w:t>
            </w:r>
          </w:p>
        </w:tc>
      </w:tr>
    </w:tbl>
    <w:p w:rsidR="00976171" w:rsidRDefault="00D10864">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rsidR="00976171" w:rsidRDefault="00976171">
      <w:pPr>
        <w:pStyle w:val="ProductList-Body"/>
      </w:pPr>
    </w:p>
    <w:p w:rsidR="00976171" w:rsidRDefault="00D10864">
      <w:pPr>
        <w:pStyle w:val="ProductList-SubClauseHeading"/>
        <w:outlineLvl w:val="5"/>
      </w:pPr>
      <w:r>
        <w:t>3.1.1 Дополнительная функциональность, связанная с Windows Server 2016 Remote Desktop Services CAL</w:t>
      </w:r>
    </w:p>
    <w:p w:rsidR="00976171" w:rsidRDefault="00D10864">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32"/>
        <w:gridCol w:w="3461"/>
        <w:gridCol w:w="343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Лицензия CAL на Службы удаленных рабочих столов Windows Server 2016</w:t>
            </w:r>
          </w:p>
        </w:tc>
        <w:tc>
          <w:tcPr>
            <w:tcW w:w="4040" w:type="dxa"/>
            <w:tcBorders>
              <w:top w:val="single" w:sz="18" w:space="0" w:color="0072C6"/>
              <w:left w:val="none" w:sz="4" w:space="0" w:color="000000"/>
              <w:bottom w:val="single" w:sz="4" w:space="0" w:color="000000"/>
              <w:right w:val="single" w:sz="4" w:space="0" w:color="000000"/>
            </w:tcBorders>
          </w:tcPr>
          <w:p w:rsidR="00976171" w:rsidRDefault="00D10864">
            <w:pPr>
              <w:pStyle w:val="ProductList-TableBody"/>
            </w:pPr>
            <w:r>
              <w:t>Windows Server 2016 Remote Desktop Services User SL</w:t>
            </w:r>
          </w:p>
        </w:tc>
      </w:tr>
    </w:tbl>
    <w:p w:rsidR="00976171" w:rsidRDefault="00D10864">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976171" w:rsidRDefault="00976171">
      <w:pPr>
        <w:pStyle w:val="ProductList-BodyIndented"/>
      </w:pPr>
    </w:p>
    <w:p w:rsidR="00976171" w:rsidRDefault="00D10864">
      <w:pPr>
        <w:pStyle w:val="ProductList-SubClauseHeading"/>
        <w:outlineLvl w:val="5"/>
      </w:pPr>
      <w:r>
        <w:t>3.1.2 Дополнительная функциональность, связанная с Windows Server 2016 Rights Management Services CAL</w:t>
      </w:r>
    </w:p>
    <w:p w:rsidR="00976171" w:rsidRDefault="00D10864">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502"/>
        <w:gridCol w:w="3452"/>
        <w:gridCol w:w="3476"/>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6171" w:rsidRDefault="00D1086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76171" w:rsidRDefault="00D1086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76171" w:rsidRDefault="00D10864">
            <w:pPr>
              <w:pStyle w:val="ProductList-TableBody"/>
            </w:pPr>
            <w:r>
              <w:t>Azure Information Protection (планы P1 и P2) (лицензия User SL)</w:t>
            </w:r>
          </w:p>
        </w:tc>
      </w:tr>
      <w:tr w:rsidR="00976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6171" w:rsidRDefault="0097617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76171" w:rsidRDefault="00D10864">
            <w:pPr>
              <w:pStyle w:val="ProductList-TableBody"/>
            </w:pPr>
            <w:r>
              <w:t xml:space="preserve">Лицензия, эквивалентная CAL (см. </w:t>
            </w:r>
            <w:hyperlink w:anchor="_Sec591">
              <w:r>
                <w:rPr>
                  <w:color w:val="00467F"/>
                  <w:u w:val="single"/>
                </w:rPr>
                <w:t>Приложение А</w:t>
              </w:r>
            </w:hyperlink>
            <w:r>
              <w:t>)</w:t>
            </w:r>
          </w:p>
        </w:tc>
      </w:tr>
    </w:tbl>
    <w:p w:rsidR="00976171" w:rsidRDefault="00976171">
      <w:pPr>
        <w:pStyle w:val="ProductList-BodyIndented"/>
      </w:pPr>
    </w:p>
    <w:p w:rsidR="00976171" w:rsidRDefault="00D10864">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976171" w:rsidRDefault="00D10864">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99"/>
        <w:gridCol w:w="3517"/>
        <w:gridCol w:w="3414"/>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6171" w:rsidRDefault="00D1086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976171" w:rsidRDefault="00D10864">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76171" w:rsidRDefault="00D10864">
            <w:pPr>
              <w:pStyle w:val="ProductList-TableBody"/>
            </w:pPr>
            <w:r>
              <w:t>Azure Active Directory Premium (планы P1 и P2) (лицензия User SL)</w:t>
            </w:r>
          </w:p>
        </w:tc>
      </w:tr>
      <w:tr w:rsidR="009761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6171" w:rsidRDefault="009761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6171" w:rsidRDefault="00D1086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D10864">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rsidR="00976171" w:rsidRDefault="00976171">
      <w:pPr>
        <w:pStyle w:val="ProductList-BodyIndented"/>
      </w:pPr>
    </w:p>
    <w:p w:rsidR="00976171" w:rsidRDefault="00D10864">
      <w:pPr>
        <w:pStyle w:val="ProductList-SubClauseHeading"/>
        <w:outlineLvl w:val="5"/>
      </w:pPr>
      <w:r>
        <w:t>3.1.4 Служба синхронизации</w:t>
      </w:r>
    </w:p>
    <w:p w:rsidR="00976171" w:rsidRDefault="00D10864">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976171" w:rsidRDefault="00976171">
      <w:pPr>
        <w:pStyle w:val="ProductList-BodyIndented"/>
      </w:pPr>
    </w:p>
    <w:p w:rsidR="00976171" w:rsidRDefault="00D10864">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SubClauseHeading"/>
        <w:outlineLvl w:val="5"/>
      </w:pPr>
      <w:r>
        <w:t>3.2.1 Дополнительная функциональность, связанная с Лицензией External Connector на Windows Server 2016 Remote Desktop Services</w:t>
      </w:r>
    </w:p>
    <w:p w:rsidR="00976171" w:rsidRDefault="00D10864">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66"/>
        <w:gridCol w:w="3489"/>
        <w:gridCol w:w="3375"/>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D10864">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976171" w:rsidRDefault="00976171">
      <w:pPr>
        <w:pStyle w:val="ProductList-BodyIndented"/>
      </w:pPr>
    </w:p>
    <w:p w:rsidR="00976171" w:rsidRDefault="00D10864">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rsidR="00976171" w:rsidRDefault="00D10864">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57"/>
        <w:gridCol w:w="3511"/>
        <w:gridCol w:w="3362"/>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Indented"/>
      </w:pPr>
    </w:p>
    <w:p w:rsidR="00976171" w:rsidRDefault="00D10864">
      <w:pPr>
        <w:pStyle w:val="ProductList-SubClauseHeading"/>
        <w:outlineLvl w:val="5"/>
      </w:pPr>
      <w:r>
        <w:t>3.2.3 Дополнительные функциональные возможности, связанные с Лицензией External Connector на Microsoft Identity Manager</w:t>
      </w:r>
    </w:p>
    <w:p w:rsidR="00976171" w:rsidRDefault="00D10864">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976171" w:rsidRDefault="00D1086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D10864">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rsidR="00976171" w:rsidRDefault="00976171">
      <w:pPr>
        <w:pStyle w:val="ProductList-BodyIndented"/>
      </w:pPr>
    </w:p>
    <w:p w:rsidR="00976171" w:rsidRDefault="00D10864">
      <w:pPr>
        <w:pStyle w:val="ProductList-ClauseHeading"/>
        <w:outlineLvl w:val="4"/>
      </w:pPr>
      <w:r>
        <w:t>3.3 Дополнительные условия для Windows Server 2016 Essentials</w:t>
      </w:r>
    </w:p>
    <w:p w:rsidR="00976171" w:rsidRDefault="00D10864">
      <w:pPr>
        <w:pStyle w:val="ProductList-SubClauseHeading"/>
        <w:outlineLvl w:val="5"/>
      </w:pPr>
      <w:r>
        <w:t>3.3.1 Ограничения на использование</w:t>
      </w:r>
    </w:p>
    <w:p w:rsidR="00976171" w:rsidRDefault="00D10864" w:rsidP="00D10864">
      <w:pPr>
        <w:pStyle w:val="ProductList-Bullet"/>
        <w:numPr>
          <w:ilvl w:val="1"/>
          <w:numId w:val="29"/>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976171" w:rsidRDefault="00D10864" w:rsidP="00D10864">
      <w:pPr>
        <w:pStyle w:val="ProductList-Bullet"/>
        <w:numPr>
          <w:ilvl w:val="1"/>
          <w:numId w:val="29"/>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976171" w:rsidRDefault="00976171">
      <w:pPr>
        <w:pStyle w:val="ProductList-BodyIndented"/>
      </w:pPr>
    </w:p>
    <w:p w:rsidR="00976171" w:rsidRDefault="00D10864">
      <w:pPr>
        <w:pStyle w:val="ProductList-SubClauseHeading"/>
        <w:outlineLvl w:val="5"/>
      </w:pPr>
      <w:r>
        <w:t>3.3.2 Использование серверного программного обеспечения</w:t>
      </w:r>
    </w:p>
    <w:p w:rsidR="00976171" w:rsidRDefault="00D10864">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976171" w:rsidRDefault="00976171">
      <w:pPr>
        <w:pStyle w:val="ProductList-BodyIndented"/>
      </w:pPr>
    </w:p>
    <w:p w:rsidR="00976171" w:rsidRDefault="00D10864">
      <w:pPr>
        <w:pStyle w:val="ProductList-SubClauseHeading"/>
        <w:outlineLvl w:val="5"/>
      </w:pPr>
      <w:r>
        <w:t>3.3.3 Windows Server 2016 Essentials Connector</w:t>
      </w:r>
    </w:p>
    <w:p w:rsidR="00976171" w:rsidRDefault="00D10864">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976171" w:rsidRDefault="00976171">
      <w:pPr>
        <w:pStyle w:val="ProductList-BodyIndented"/>
      </w:pPr>
    </w:p>
    <w:p w:rsidR="00976171" w:rsidRDefault="00D10864">
      <w:pPr>
        <w:pStyle w:val="ProductList-SubClauseHeading"/>
        <w:outlineLvl w:val="5"/>
      </w:pPr>
      <w:r>
        <w:t>3.3.4 Доступ к службам Windows Server 2016 Active Directory Rights Management Services</w:t>
      </w:r>
    </w:p>
    <w:p w:rsidR="00976171" w:rsidRDefault="00D10864">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rsidR="00976171" w:rsidRDefault="00976171">
      <w:pPr>
        <w:pStyle w:val="ProductList-BodyIndented"/>
      </w:pPr>
    </w:p>
    <w:p w:rsidR="00976171" w:rsidRDefault="00D10864">
      <w:pPr>
        <w:pStyle w:val="ProductList-ClauseHeading"/>
        <w:outlineLvl w:val="4"/>
      </w:pPr>
      <w:r>
        <w:t>3.4 Контейнеры Windows Server без изоляции Hyper-V с Windows Server 2016 Standard и Datacenter</w:t>
      </w:r>
    </w:p>
    <w:p w:rsidR="00976171" w:rsidRDefault="00D10864">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976171" w:rsidRDefault="00976171">
      <w:pPr>
        <w:pStyle w:val="ProductList-Body"/>
      </w:pPr>
    </w:p>
    <w:p w:rsidR="00976171" w:rsidRDefault="00D10864">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09"/>
        <w:gridCol w:w="3654"/>
        <w:gridCol w:w="352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976171" w:rsidRDefault="00976171">
            <w:pPr>
              <w:pStyle w:val="ProductList-TableBody"/>
            </w:pPr>
          </w:p>
        </w:tc>
      </w:tr>
    </w:tbl>
    <w:p w:rsidR="00976171" w:rsidRDefault="00D1086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8"/>
        <w:gridCol w:w="3609"/>
        <w:gridCol w:w="359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76171" w:rsidRDefault="00D10864">
            <w:pPr>
              <w:pStyle w:val="ProductList-TableBody"/>
            </w:pPr>
            <w:r>
              <w:rPr>
                <w:color w:val="404040"/>
              </w:rPr>
              <w:t>Права перехода на резервный ресурс в случае отказа устройства: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3">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Список продуктов — июнь 2015 г.</w:t>
              </w:r>
            </w:hyperlink>
            <w:r>
              <w:t xml:space="preserve"> (Forefront Identity Manager 2010 R2); </w:t>
            </w:r>
            <w:hyperlink r:id="rId105">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76171" w:rsidRDefault="00D10864">
            <w:pPr>
              <w:pStyle w:val="ProductList-TableBody"/>
            </w:pPr>
            <w:r>
              <w:rPr>
                <w:color w:val="404040"/>
              </w:rPr>
              <w:t>Права на использование продукта вне офиса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76171" w:rsidRDefault="00D1086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76171" w:rsidRDefault="00976171">
            <w:pPr>
              <w:pStyle w:val="ProductList-TableBody"/>
            </w:pPr>
          </w:p>
        </w:tc>
      </w:tr>
    </w:tbl>
    <w:p w:rsidR="00976171" w:rsidRDefault="00976171">
      <w:pPr>
        <w:pStyle w:val="ProductList-ClauseHeading"/>
        <w:outlineLvl w:val="4"/>
      </w:pPr>
    </w:p>
    <w:p w:rsidR="00976171" w:rsidRDefault="00D10864">
      <w:pPr>
        <w:pStyle w:val="ProductList-ClauseHeading"/>
        <w:outlineLvl w:val="4"/>
      </w:pPr>
      <w:r>
        <w:t>4.1 Преимущество гибридного использования Microsoft Azure для Windows Server</w:t>
      </w:r>
    </w:p>
    <w:p w:rsidR="00976171" w:rsidRDefault="00D10864">
      <w:pPr>
        <w:pStyle w:val="ProductList-Body"/>
      </w:pPr>
      <w:r>
        <w:t xml:space="preserve">Сведения о развертывании образов Windows Server в Microsoft Azure см. в </w:t>
      </w:r>
      <w:hyperlink w:anchor="_Sec624">
        <w:r>
          <w:rPr>
            <w:color w:val="00467F"/>
            <w:u w:val="single"/>
          </w:rPr>
          <w:t xml:space="preserve">пункте 8. Преимущество гибридного использования Microsoft Azure </w:t>
        </w:r>
      </w:hyperlink>
      <w:r>
        <w:t>Примечания о продукте Microsoft Azure для развертывания образов Windows Server в Microsoft Azure.</w:t>
      </w:r>
    </w:p>
    <w:p w:rsidR="00976171" w:rsidRDefault="00976171">
      <w:pPr>
        <w:pStyle w:val="ProductList-Body"/>
      </w:pPr>
    </w:p>
    <w:p w:rsidR="00976171" w:rsidRDefault="00D10864">
      <w:pPr>
        <w:pStyle w:val="ProductList-ClauseHeading"/>
        <w:outlineLvl w:val="4"/>
      </w:pPr>
      <w:r>
        <w:t>4.2 Выпуски Semi-Annual Channel</w:t>
      </w:r>
    </w:p>
    <w:p w:rsidR="00976171" w:rsidRDefault="00D10864">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rsidR="00976171" w:rsidRDefault="00976171">
      <w:pPr>
        <w:pStyle w:val="ProductList-ClauseHeading"/>
        <w:outlineLvl w:val="4"/>
      </w:pPr>
    </w:p>
    <w:p w:rsidR="00976171" w:rsidRDefault="00D10864">
      <w:pPr>
        <w:pStyle w:val="ProductList-ClauseHeading"/>
        <w:outlineLvl w:val="4"/>
      </w:pPr>
      <w:r>
        <w:t>4.3 Пользовательская лицензия CAL и лицензия на подписку «на пользователя» на Службы удаленных рабочих столов («RDS»)</w:t>
      </w:r>
    </w:p>
    <w:p w:rsidR="00976171" w:rsidRDefault="00D10864">
      <w:pPr>
        <w:pStyle w:val="ProductList-SubClauseHeading"/>
        <w:outlineLvl w:val="5"/>
      </w:pPr>
      <w:r>
        <w:t>4.3.1 Расширенные права</w:t>
      </w:r>
    </w:p>
    <w:p w:rsidR="00976171" w:rsidRDefault="00D10864">
      <w:pPr>
        <w:pStyle w:val="ProductList-BodyIndented"/>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лицензии на подписку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976171" w:rsidRDefault="00976171">
      <w:pPr>
        <w:pStyle w:val="ProductList-BodyIndented"/>
      </w:pPr>
    </w:p>
    <w:p w:rsidR="00976171" w:rsidRDefault="00D10864">
      <w:pPr>
        <w:pStyle w:val="ProductList-SubClauseHeading"/>
        <w:outlineLvl w:val="5"/>
      </w:pPr>
      <w:r>
        <w:t>4.3.2 Ограничения</w:t>
      </w:r>
    </w:p>
    <w:p w:rsidR="00976171" w:rsidRDefault="00D10864">
      <w:pPr>
        <w:pStyle w:val="ProductList-BodyIndented"/>
      </w:pPr>
      <w:r>
        <w:t>Только клиенты с действующим SA на Windows Server, а также лицензиями CAL на службы удаленных рабочих столов (RDS) Windows Server и лицензиями CAL на Windows Server или эквивалентными лицензиями могут устанавливать и использовать обновления Служб удаленных рабочих столов, которые стали доступны, после того как в октябре 2016 г. стал общедоступен продукт Windows Server 2016. Действие этого правила не распространяется на обновления для системы безопасности и связанные с ними обновления, которые были сделаны доступными согласно Политике поддержки продуктов Microsoft.</w:t>
      </w:r>
    </w:p>
    <w:p w:rsidR="00976171" w:rsidRDefault="00976171">
      <w:pPr>
        <w:pStyle w:val="ProductList-BodyIndented"/>
      </w:pPr>
    </w:p>
    <w:p w:rsidR="00976171" w:rsidRDefault="00D10864">
      <w:pPr>
        <w:pStyle w:val="ProductList-ClauseHeading"/>
        <w:outlineLvl w:val="4"/>
      </w:pPr>
      <w:r>
        <w:t>4.4 Права на использование и предоставление лицензий в связи с изменением модели лицензирования — Правомочная лицензия</w:t>
      </w:r>
    </w:p>
    <w:p w:rsidR="00976171" w:rsidRDefault="00D10864">
      <w:pPr>
        <w:pStyle w:val="ProductList-Body"/>
      </w:pPr>
      <w:r>
        <w:t>Определение термина «Правомочная лицензия», приведенное в документе «Права на миграцию для Windows Server», опубликованном в Условиях для продуктов за октябрь 2016 г., обновлено и теперь дополнительно включает лицензии на Windows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976171" w:rsidRDefault="00976171">
      <w:pPr>
        <w:pStyle w:val="PURBreadcrumb"/>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976171">
      <w:pPr>
        <w:sectPr w:rsidR="00976171">
          <w:headerReference w:type="default" r:id="rId106"/>
          <w:footerReference w:type="default" r:id="rId107"/>
          <w:type w:val="continuous"/>
          <w:pgSz w:w="12240" w:h="15840" w:code="1"/>
          <w:pgMar w:top="1170" w:right="720" w:bottom="720" w:left="720" w:header="432" w:footer="288" w:gutter="0"/>
          <w:cols w:space="360"/>
        </w:sectPr>
      </w:pPr>
    </w:p>
    <w:p w:rsidR="00976171" w:rsidRDefault="00D10864">
      <w:pPr>
        <w:pStyle w:val="ProductList-SectionHeading"/>
        <w:pageBreakBefore/>
        <w:outlineLvl w:val="0"/>
      </w:pPr>
      <w:bookmarkStart w:id="206" w:name="_Sec548"/>
      <w:bookmarkEnd w:id="34"/>
      <w:r>
        <w:t>Службы Интернета</w:t>
      </w:r>
      <w:r>
        <w:fldChar w:fldCharType="begin"/>
      </w:r>
      <w:r>
        <w:instrText xml:space="preserve"> TC "</w:instrText>
      </w:r>
      <w:bookmarkStart w:id="207" w:name="_Toc512608620"/>
      <w:r>
        <w:instrText>Службы Интернета</w:instrText>
      </w:r>
      <w:bookmarkEnd w:id="207"/>
      <w:r>
        <w:instrText>" \l 1</w:instrText>
      </w:r>
      <w:r>
        <w:fldChar w:fldCharType="end"/>
      </w:r>
    </w:p>
    <w:p w:rsidR="00976171" w:rsidRDefault="00D10864">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8">
        <w:r>
          <w:rPr>
            <w:color w:val="00467F"/>
            <w:u w:val="single"/>
          </w:rPr>
          <w:t>http://go.microsoft.com/?linkid=9840733</w:t>
        </w:r>
      </w:hyperlink>
      <w:r>
        <w:t xml:space="preserve"> и включены в настоящий документ посредством ссылки.</w:t>
      </w:r>
    </w:p>
    <w:p w:rsidR="00976171" w:rsidRDefault="00D10864">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512608621"/>
      <w:r>
        <w:instrText>Доступность Веб-служб в регионах</w:instrText>
      </w:r>
      <w:bookmarkEnd w:id="209"/>
      <w:r>
        <w:instrText>" \l 2</w:instrText>
      </w:r>
      <w:r>
        <w:fldChar w:fldCharType="end"/>
      </w:r>
    </w:p>
    <w:p w:rsidR="00976171" w:rsidRDefault="00D10864">
      <w:pPr>
        <w:pStyle w:val="ProductList-Body"/>
      </w:pPr>
      <w:r>
        <w:t xml:space="preserve">Ознакомьтесь со списком стран и регионов, в которых доступны Веб-службы, на веб-странице </w:t>
      </w:r>
      <w:hyperlink r:id="rId109" w:anchor="international">
        <w:r>
          <w:rPr>
            <w:color w:val="00467F"/>
            <w:u w:val="single"/>
          </w:rPr>
          <w:t>http://www.microsoft.com/online/faq.aspx#international</w:t>
        </w:r>
      </w:hyperlink>
      <w:r>
        <w:t>.</w:t>
      </w:r>
    </w:p>
    <w:p w:rsidR="00976171" w:rsidRDefault="00D10864">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512608622"/>
      <w:r>
        <w:instrText>Правила приобретения Веб-служб</w:instrText>
      </w:r>
      <w:bookmarkEnd w:id="211"/>
      <w:r>
        <w:instrText>" \l 2</w:instrText>
      </w:r>
      <w:r>
        <w:fldChar w:fldCharType="end"/>
      </w:r>
    </w:p>
    <w:p w:rsidR="00976171" w:rsidRDefault="00D10864">
      <w:pPr>
        <w:pStyle w:val="ProductList-Body"/>
      </w:pPr>
      <w:r>
        <w:t>Применяются следующие правила приобретения Веб-служб:</w:t>
      </w:r>
    </w:p>
    <w:p w:rsidR="00976171" w:rsidRDefault="00D10864" w:rsidP="00D10864">
      <w:pPr>
        <w:pStyle w:val="ProductList-Bullet"/>
        <w:numPr>
          <w:ilvl w:val="0"/>
          <w:numId w:val="30"/>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976171" w:rsidRDefault="00D10864" w:rsidP="00D10864">
      <w:pPr>
        <w:pStyle w:val="ProductList-Bullet"/>
        <w:numPr>
          <w:ilvl w:val="0"/>
          <w:numId w:val="30"/>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rsidR="00976171" w:rsidRDefault="00D10864" w:rsidP="00D10864">
      <w:pPr>
        <w:pStyle w:val="ProductList-Bullet"/>
        <w:numPr>
          <w:ilvl w:val="0"/>
          <w:numId w:val="30"/>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976171" w:rsidRDefault="00D10864" w:rsidP="00D10864">
      <w:pPr>
        <w:pStyle w:val="ProductList-Bullet"/>
        <w:numPr>
          <w:ilvl w:val="0"/>
          <w:numId w:val="30"/>
        </w:numPr>
      </w:pPr>
      <w:r>
        <w:t>Условия для Microsoft Azure приведены в разделе о Продукте Microsoft Azure.</w:t>
      </w:r>
    </w:p>
    <w:p w:rsidR="00976171" w:rsidRDefault="00D10864" w:rsidP="00D10864">
      <w:pPr>
        <w:pStyle w:val="ProductList-Bullet"/>
        <w:numPr>
          <w:ilvl w:val="0"/>
          <w:numId w:val="30"/>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Лицензию на дополнительный компонент</w:t>
      </w:r>
      <w:r>
        <w:fldChar w:fldCharType="end"/>
      </w:r>
      <w:r>
        <w:t xml:space="preserve"> 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Лицензию на повышение уровня</w:t>
      </w:r>
      <w:r>
        <w:fldChar w:fldCharType="end"/>
      </w:r>
      <w:r>
        <w:t xml:space="preserve">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Лицензий на дополнительные компоненты</w:t>
      </w:r>
      <w:r>
        <w:fldChar w:fldCharType="end"/>
      </w:r>
      <w:r>
        <w:t xml:space="preserve"> истекает при истечении покрытия Software Assurance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Лицензии на дополнительный компонент</w:t>
      </w:r>
      <w:r>
        <w:fldChar w:fldCharType="end"/>
      </w:r>
      <w:r>
        <w:t xml:space="preserve"> по подписке «на пользователя», в зависимости от того что раньше. Срок действия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при истечении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t xml:space="preserve"> по подписке «на пользователя» или базовой лицензии по подписке на пользователя, в зависимости от того что раньше.</w:t>
      </w:r>
    </w:p>
    <w:p w:rsidR="00976171" w:rsidRDefault="00D10864">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512608623"/>
      <w:r>
        <w:instrText>Возобновление действия Веб-службы</w:instrText>
      </w:r>
      <w:bookmarkEnd w:id="213"/>
      <w:r>
        <w:instrText>" \l 2</w:instrText>
      </w:r>
      <w:r>
        <w:fldChar w:fldCharType="end"/>
      </w:r>
    </w:p>
    <w:p w:rsidR="00976171" w:rsidRDefault="00D10864">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0">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GroupHeading"/>
        <w:outlineLvl w:val="1"/>
      </w:pPr>
      <w:bookmarkStart w:id="214" w:name="_Sec624"/>
      <w:r>
        <w:t>Службы Microsoft Azure</w:t>
      </w:r>
      <w:bookmarkEnd w:id="214"/>
      <w:r>
        <w:fldChar w:fldCharType="begin"/>
      </w:r>
      <w:r>
        <w:instrText xml:space="preserve"> TC "</w:instrText>
      </w:r>
      <w:bookmarkStart w:id="215" w:name="_Toc512608624"/>
      <w:r>
        <w:instrText>Службы Microsoft Azure</w:instrText>
      </w:r>
      <w:bookmarkEnd w:id="215"/>
      <w:r>
        <w:instrText>" \l 2</w:instrText>
      </w:r>
      <w:r>
        <w:fldChar w:fldCharType="end"/>
      </w:r>
    </w:p>
    <w:p w:rsidR="00976171" w:rsidRDefault="00D10864">
      <w:pPr>
        <w:pStyle w:val="ProductList-ClauseHeading"/>
        <w:outlineLvl w:val="2"/>
      </w:pPr>
      <w:r>
        <w:t>1. Определения</w:t>
      </w:r>
    </w:p>
    <w:p w:rsidR="00976171" w:rsidRDefault="00D10864">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rsidR="00976171" w:rsidRDefault="00D10864">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rsidR="00976171" w:rsidRDefault="00D10864">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976171" w:rsidRDefault="00D10864">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rsidR="00976171" w:rsidRDefault="00D10864">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976171" w:rsidRDefault="00976171">
      <w:pPr>
        <w:pStyle w:val="ProductList-Body"/>
      </w:pPr>
    </w:p>
    <w:p w:rsidR="00976171" w:rsidRDefault="00D10864">
      <w:pPr>
        <w:pStyle w:val="ProductList-ClauseHeading"/>
        <w:outlineLvl w:val="2"/>
      </w:pPr>
      <w:r>
        <w:t>2. Срок действия подписки</w:t>
      </w:r>
    </w:p>
    <w:p w:rsidR="00976171" w:rsidRDefault="00D10864">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rsidR="00976171" w:rsidRDefault="00976171">
      <w:pPr>
        <w:pStyle w:val="ProductList-Body"/>
      </w:pPr>
    </w:p>
    <w:p w:rsidR="00976171" w:rsidRDefault="00D10864">
      <w:pPr>
        <w:pStyle w:val="ProductList-ClauseHeading"/>
        <w:outlineLvl w:val="2"/>
      </w:pPr>
      <w:r>
        <w:t>3. Приобретение Служб</w:t>
      </w:r>
    </w:p>
    <w:p w:rsidR="00976171" w:rsidRDefault="00D10864">
      <w:pPr>
        <w:pStyle w:val="ProductList-Body"/>
      </w:pPr>
      <w:r>
        <w:t>Службы Microsoft Azure можно приобрести, используя один из указанных ниже способов или их сочетание.</w:t>
      </w:r>
    </w:p>
    <w:p w:rsidR="00976171" w:rsidRDefault="00D10864" w:rsidP="00D10864">
      <w:pPr>
        <w:pStyle w:val="ProductList-Bullet"/>
        <w:numPr>
          <w:ilvl w:val="0"/>
          <w:numId w:val="31"/>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rsidR="00976171" w:rsidRDefault="00D10864" w:rsidP="00D10864">
      <w:pPr>
        <w:pStyle w:val="ProductList-Bullet"/>
        <w:numPr>
          <w:ilvl w:val="0"/>
          <w:numId w:val="31"/>
        </w:numPr>
      </w:pPr>
      <w:r>
        <w:rPr>
          <w:b/>
          <w:color w:val="00188F"/>
        </w:rPr>
        <w:t>Фактическое использование</w:t>
      </w:r>
      <w:r>
        <w:t xml:space="preserve">: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rsidR="00976171" w:rsidRDefault="00D10864" w:rsidP="00D10864">
      <w:pPr>
        <w:pStyle w:val="ProductList-Bullet"/>
        <w:numPr>
          <w:ilvl w:val="0"/>
          <w:numId w:val="31"/>
        </w:numPr>
      </w:pPr>
      <w:r>
        <w:rPr>
          <w:b/>
          <w:color w:val="00188F"/>
        </w:rPr>
        <w:t>План обслуживания Microsoft Azure</w:t>
      </w:r>
      <w:r>
        <w:t>: Клиент может оформить подписку на Службу Microsoft Azure в виде Плана обслуживания Microsoft Azure.</w:t>
      </w:r>
    </w:p>
    <w:p w:rsidR="00976171" w:rsidRDefault="00D10864" w:rsidP="00D10864">
      <w:pPr>
        <w:pStyle w:val="ProductList-Bullet"/>
        <w:numPr>
          <w:ilvl w:val="0"/>
          <w:numId w:val="31"/>
        </w:numPr>
      </w:pPr>
      <w:r>
        <w:rPr>
          <w:b/>
          <w:color w:val="00188F"/>
        </w:rPr>
        <w:t>Автоматическая подготовка</w:t>
      </w:r>
      <w:r>
        <w:t xml:space="preserve">: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 </w:t>
      </w:r>
    </w:p>
    <w:p w:rsidR="00976171" w:rsidRDefault="00D10864" w:rsidP="00D10864">
      <w:pPr>
        <w:pStyle w:val="ProductList-Bullet"/>
        <w:numPr>
          <w:ilvl w:val="0"/>
          <w:numId w:val="31"/>
        </w:numPr>
      </w:pPr>
      <w:r>
        <w:rPr>
          <w:b/>
          <w:color w:val="00188F"/>
        </w:rPr>
        <w:t>Резервирования Azure</w:t>
      </w:r>
      <w:r>
        <w:t>: Покупка Резервирований Azure осуществляется на конкретный срок продолжительностью до 3 лет с единовременным авансовым платежом. По окончании установленного периода действие Резервирований Azure прекращается. Средства, уплаченные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rsidR="00976171" w:rsidRDefault="00976171">
      <w:pPr>
        <w:pStyle w:val="ProductList-Body"/>
      </w:pPr>
    </w:p>
    <w:p w:rsidR="00976171" w:rsidRDefault="00D10864">
      <w:pPr>
        <w:pStyle w:val="ProductList-ClauseHeading"/>
        <w:outlineLvl w:val="2"/>
      </w:pPr>
      <w:r>
        <w:t>4. Цены</w:t>
      </w:r>
    </w:p>
    <w:p w:rsidR="00976171" w:rsidRDefault="00D10864">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976171" w:rsidRDefault="00976171">
      <w:pPr>
        <w:pStyle w:val="ProductList-Body"/>
      </w:pPr>
    </w:p>
    <w:p w:rsidR="00976171" w:rsidRDefault="00D10864">
      <w:pPr>
        <w:pStyle w:val="ProductList-ClauseHeading"/>
        <w:outlineLvl w:val="2"/>
      </w:pPr>
      <w:r>
        <w:t>5. Платежи и вознаграждения</w:t>
      </w:r>
    </w:p>
    <w:p w:rsidR="00976171" w:rsidRDefault="00D10864" w:rsidP="00D10864">
      <w:pPr>
        <w:pStyle w:val="ProductList-Bullet"/>
        <w:numPr>
          <w:ilvl w:val="0"/>
          <w:numId w:val="32"/>
        </w:numPr>
      </w:pPr>
      <w:r>
        <w:rPr>
          <w:b/>
          <w:color w:val="00188F"/>
        </w:rPr>
        <w:t>Минимальный заказ в денежном эквиваленте</w:t>
      </w:r>
      <w:r>
        <w:t>: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rsidR="00976171" w:rsidRDefault="00D10864" w:rsidP="00D10864">
      <w:pPr>
        <w:pStyle w:val="ProductList-Bullet"/>
        <w:numPr>
          <w:ilvl w:val="0"/>
          <w:numId w:val="32"/>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w:t>
      </w:r>
    </w:p>
    <w:p w:rsidR="00976171" w:rsidRDefault="00D10864" w:rsidP="00D10864">
      <w:pPr>
        <w:pStyle w:val="ProductList-Bullet"/>
        <w:numPr>
          <w:ilvl w:val="0"/>
          <w:numId w:val="32"/>
        </w:numPr>
      </w:pPr>
      <w:r>
        <w:rPr>
          <w:b/>
          <w:color w:val="00188F"/>
        </w:rPr>
        <w:t>Сверхнормативное использование минимального заказа в денежном эквиваленте</w:t>
      </w:r>
      <w:r>
        <w:t xml:space="preserve">: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 </w:t>
      </w:r>
    </w:p>
    <w:p w:rsidR="00976171" w:rsidRDefault="00D10864" w:rsidP="00D10864">
      <w:pPr>
        <w:pStyle w:val="ProductList-Bullet"/>
        <w:numPr>
          <w:ilvl w:val="0"/>
          <w:numId w:val="32"/>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 </w:t>
      </w:r>
    </w:p>
    <w:p w:rsidR="00976171" w:rsidRDefault="00D10864" w:rsidP="00D10864">
      <w:pPr>
        <w:pStyle w:val="ProductList-Bullet"/>
        <w:numPr>
          <w:ilvl w:val="0"/>
          <w:numId w:val="32"/>
        </w:numPr>
      </w:pPr>
      <w:r>
        <w:rPr>
          <w:b/>
          <w:color w:val="00188F"/>
        </w:rPr>
        <w:t>Счет за приобретение Плана обслуживания Azure</w:t>
      </w:r>
      <w:r>
        <w:t xml:space="preserve">: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 </w:t>
      </w:r>
    </w:p>
    <w:p w:rsidR="00976171" w:rsidRDefault="00D10864" w:rsidP="00D10864">
      <w:pPr>
        <w:pStyle w:val="ProductList-Bullet"/>
        <w:numPr>
          <w:ilvl w:val="0"/>
          <w:numId w:val="32"/>
        </w:numPr>
      </w:pPr>
      <w:r>
        <w:rPr>
          <w:b/>
          <w:color w:val="00188F"/>
        </w:rPr>
        <w:t>Резервирования Azure</w:t>
      </w:r>
      <w:r>
        <w:t>: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с клиентов взимается только стоимость вычислений (базовый тариф), которая не включает плату за программное обеспечение (например, Windows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w:t>
      </w:r>
    </w:p>
    <w:p w:rsidR="00976171" w:rsidRDefault="00D10864">
      <w:pPr>
        <w:pStyle w:val="ProductList-ClauseHeading"/>
        <w:outlineLvl w:val="2"/>
      </w:pPr>
      <w:r>
        <w:t>6. Возможности использования Резервирований Azure</w:t>
      </w:r>
    </w:p>
    <w:p w:rsidR="00976171" w:rsidRDefault="00D10864">
      <w:pPr>
        <w:pStyle w:val="ProductList-Body"/>
      </w:pPr>
      <w:r>
        <w:t>В отношении приобретенных Клиентом Резервирований Azure возможны следующие варианты использования:</w:t>
      </w:r>
    </w:p>
    <w:p w:rsidR="00976171" w:rsidRDefault="00D10864" w:rsidP="00D10864">
      <w:pPr>
        <w:pStyle w:val="ProductList-Bullet"/>
        <w:numPr>
          <w:ilvl w:val="0"/>
          <w:numId w:val="33"/>
        </w:numPr>
      </w:pPr>
      <w:r>
        <w:rPr>
          <w:b/>
          <w:color w:val="00188F"/>
        </w:rPr>
        <w:t>Обмен</w:t>
      </w:r>
      <w:r>
        <w:t xml:space="preserve">: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w:t>
      </w:r>
    </w:p>
    <w:p w:rsidR="00976171" w:rsidRDefault="00D10864" w:rsidP="00D10864">
      <w:pPr>
        <w:pStyle w:val="ProductList-Bullet"/>
        <w:numPr>
          <w:ilvl w:val="0"/>
          <w:numId w:val="33"/>
        </w:numPr>
      </w:pPr>
      <w:r>
        <w:rPr>
          <w:b/>
          <w:color w:val="00188F"/>
        </w:rPr>
        <w:t>Отмена</w:t>
      </w:r>
      <w:r>
        <w:t xml:space="preserve">: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 </w:t>
      </w:r>
    </w:p>
    <w:p w:rsidR="00976171" w:rsidRDefault="00D10864" w:rsidP="00D10864">
      <w:pPr>
        <w:pStyle w:val="ProductList-Bullet"/>
        <w:numPr>
          <w:ilvl w:val="0"/>
          <w:numId w:val="33"/>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rsidR="00976171" w:rsidRDefault="00976171">
      <w:pPr>
        <w:pStyle w:val="ProductList-Body"/>
      </w:pPr>
    </w:p>
    <w:p w:rsidR="00976171" w:rsidRDefault="00D10864">
      <w:pPr>
        <w:pStyle w:val="ProductList-ClauseHeading"/>
        <w:outlineLvl w:val="2"/>
      </w:pPr>
      <w:r>
        <w:t>7. Программы Open License, Open Value и Open Value Subscription</w:t>
      </w:r>
    </w:p>
    <w:p w:rsidR="00976171" w:rsidRDefault="00D10864">
      <w:pPr>
        <w:pStyle w:val="ProductList-SubClauseHeading"/>
        <w:outlineLvl w:val="3"/>
      </w:pPr>
      <w:r>
        <w:t>7.1 Определения</w:t>
      </w:r>
    </w:p>
    <w:p w:rsidR="00976171" w:rsidRDefault="00D10864">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976171" w:rsidRDefault="00D10864">
      <w:pPr>
        <w:pStyle w:val="ProductList-BodyIndented"/>
      </w:pPr>
      <w:r>
        <w:rPr>
          <w:b/>
          <w:color w:val="00188F"/>
        </w:rPr>
        <w:t>Портал</w:t>
      </w:r>
      <w:r>
        <w:t xml:space="preserve"> — онлайн-портал, через который Клиент управляет своей Подпиской.</w:t>
      </w:r>
    </w:p>
    <w:p w:rsidR="00976171" w:rsidRDefault="00D10864">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976171" w:rsidRDefault="00976171">
      <w:pPr>
        <w:pStyle w:val="ProductList-BodyIndented"/>
      </w:pPr>
    </w:p>
    <w:p w:rsidR="00976171" w:rsidRDefault="00D10864">
      <w:pPr>
        <w:pStyle w:val="ProductList-SubClauseHeading"/>
        <w:outlineLvl w:val="3"/>
      </w:pPr>
      <w:r>
        <w:t>7.2 Срок действия подписки</w:t>
      </w:r>
    </w:p>
    <w:p w:rsidR="00976171" w:rsidRDefault="00D10864">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976171" w:rsidRDefault="00976171">
      <w:pPr>
        <w:pStyle w:val="ProductList-BodyIndented"/>
      </w:pPr>
    </w:p>
    <w:p w:rsidR="00976171" w:rsidRDefault="00D10864">
      <w:pPr>
        <w:pStyle w:val="ProductList-ClauseHeading"/>
        <w:outlineLvl w:val="2"/>
      </w:pPr>
      <w:r>
        <w:t>8. Преимущество гибридного использования Microsoft Azure</w:t>
      </w:r>
    </w:p>
    <w:p w:rsidR="00976171" w:rsidRDefault="00D10864">
      <w:pPr>
        <w:pStyle w:val="ProductList-SubClauseHeading"/>
        <w:outlineLvl w:val="3"/>
      </w:pPr>
      <w:r>
        <w:t>8.1 Преимущество гибридного использования Microsoft Azure для Windows Server</w:t>
      </w:r>
    </w:p>
    <w:p w:rsidR="00976171" w:rsidRDefault="00D10864">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rsidR="00976171" w:rsidRDefault="00976171">
      <w:pPr>
        <w:pStyle w:val="ProductList-BodyIndented"/>
      </w:pPr>
    </w:p>
    <w:p w:rsidR="00976171" w:rsidRDefault="00D10864">
      <w:pPr>
        <w:pStyle w:val="ProductList-BodyIndented"/>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1">
        <w:r>
          <w:rPr>
            <w:color w:val="00467F"/>
            <w:u w:val="single"/>
          </w:rPr>
          <w:t>Условиями использования Веб-служб</w:t>
        </w:r>
      </w:hyperlink>
      <w:r>
        <w:t>.</w:t>
      </w:r>
    </w:p>
    <w:p w:rsidR="00976171" w:rsidRDefault="00976171">
      <w:pPr>
        <w:pStyle w:val="ProductList-BodyIndented"/>
      </w:pPr>
    </w:p>
    <w:p w:rsidR="00976171" w:rsidRDefault="00D10864">
      <w:pPr>
        <w:pStyle w:val="ProductList-BodyIndented"/>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rsidR="00976171" w:rsidRDefault="00976171">
      <w:pPr>
        <w:pStyle w:val="ProductList-BodyIndented"/>
      </w:pPr>
    </w:p>
    <w:p w:rsidR="00976171" w:rsidRDefault="00D10864">
      <w:pPr>
        <w:pStyle w:val="ProductList-SubClauseHeading"/>
        <w:outlineLvl w:val="3"/>
      </w:pPr>
      <w:r>
        <w:t>8.2 Преимущество гибридного использования Microsoft Azure для SQL Server</w:t>
      </w:r>
    </w:p>
    <w:p w:rsidR="00976171" w:rsidRDefault="00D10864">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отдельное множество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976171" w:rsidRDefault="00976171">
      <w:pPr>
        <w:pStyle w:val="ProductList-BodyIndented"/>
      </w:pPr>
    </w:p>
    <w:tbl>
      <w:tblPr>
        <w:tblStyle w:val="PURTable0"/>
        <w:tblW w:w="0" w:type="dxa"/>
        <w:tblLook w:val="04A0" w:firstRow="1" w:lastRow="0" w:firstColumn="1" w:lastColumn="0" w:noHBand="0" w:noVBand="1"/>
      </w:tblPr>
      <w:tblGrid>
        <w:gridCol w:w="3125"/>
        <w:gridCol w:w="3685"/>
        <w:gridCol w:w="3630"/>
      </w:tblGrid>
      <w:tr w:rsidR="0097617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76171" w:rsidRDefault="00D10864">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rsidR="00976171" w:rsidRDefault="00D10864">
            <w:pPr>
              <w:pStyle w:val="ProductList-TableBody"/>
            </w:pPr>
            <w:r>
              <w:rPr>
                <w:color w:val="FFFFFF"/>
              </w:rPr>
              <w:t>Служба данных Microsoft Azure</w:t>
            </w:r>
          </w:p>
        </w:tc>
        <w:tc>
          <w:tcPr>
            <w:tcW w:w="4160" w:type="dxa"/>
            <w:shd w:val="clear" w:color="auto" w:fill="0070C0"/>
          </w:tcPr>
          <w:p w:rsidR="00976171" w:rsidRDefault="00D10864">
            <w:pPr>
              <w:pStyle w:val="ProductList-TableBody"/>
            </w:pPr>
            <w:r>
              <w:rPr>
                <w:color w:val="FFFFFF"/>
              </w:rPr>
              <w:t>Соотношение количества Соответствующих лицензий и виртуальных ядер Azure</w:t>
            </w:r>
          </w:p>
        </w:tc>
      </w:tr>
      <w:tr w:rsidR="00976171">
        <w:tc>
          <w:tcPr>
            <w:tcW w:w="3540" w:type="dxa"/>
            <w:tcBorders>
              <w:left w:val="single" w:sz="4" w:space="0" w:color="6E6E6E"/>
              <w:bottom w:val="none" w:sz="4" w:space="0" w:color="6E6E6E"/>
              <w:right w:val="single" w:sz="4" w:space="0" w:color="6E6E6E"/>
            </w:tcBorders>
          </w:tcPr>
          <w:p w:rsidR="00976171" w:rsidRDefault="00D10864">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976171" w:rsidRDefault="00D10864">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976171" w:rsidRDefault="00D10864">
            <w:pPr>
              <w:pStyle w:val="ProductList-TableBody"/>
            </w:pPr>
            <w:r>
              <w:t>1 лицензия «на ядро» : 4 виртуальных ядра</w:t>
            </w:r>
          </w:p>
        </w:tc>
      </w:tr>
      <w:tr w:rsidR="00976171">
        <w:tc>
          <w:tcPr>
            <w:tcW w:w="3540" w:type="dxa"/>
            <w:tcBorders>
              <w:top w:val="none" w:sz="4" w:space="0" w:color="6E6E6E"/>
              <w:left w:val="single" w:sz="4" w:space="0" w:color="6E6E6E"/>
              <w:bottom w:val="none" w:sz="4" w:space="0" w:color="6E6E6E"/>
            </w:tcBorders>
          </w:tcPr>
          <w:p w:rsidR="00976171" w:rsidRDefault="00976171">
            <w:pPr>
              <w:pStyle w:val="ProductList-TableBody"/>
            </w:pPr>
          </w:p>
        </w:tc>
        <w:tc>
          <w:tcPr>
            <w:tcW w:w="4280" w:type="dxa"/>
          </w:tcPr>
          <w:p w:rsidR="00976171" w:rsidRDefault="00D10864">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976171" w:rsidRDefault="00D10864">
            <w:pPr>
              <w:pStyle w:val="ProductList-TableBody"/>
            </w:pPr>
            <w:r>
              <w:t>1 лицензия «на ядро» : 1 виртуальное ядро</w:t>
            </w:r>
          </w:p>
        </w:tc>
      </w:tr>
      <w:tr w:rsidR="00976171">
        <w:tc>
          <w:tcPr>
            <w:tcW w:w="3540" w:type="dxa"/>
            <w:tcBorders>
              <w:top w:val="none" w:sz="4" w:space="0" w:color="6E6E6E"/>
              <w:left w:val="single" w:sz="4" w:space="0" w:color="6E6E6E"/>
              <w:bottom w:val="none" w:sz="4" w:space="0" w:color="6E6E6E"/>
            </w:tcBorders>
          </w:tcPr>
          <w:p w:rsidR="00976171" w:rsidRDefault="00976171">
            <w:pPr>
              <w:pStyle w:val="ProductList-TableBody"/>
            </w:pPr>
          </w:p>
        </w:tc>
        <w:tc>
          <w:tcPr>
            <w:tcW w:w="4280" w:type="dxa"/>
          </w:tcPr>
          <w:p w:rsidR="00976171" w:rsidRDefault="00D10864">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976171" w:rsidRDefault="00D10864">
            <w:pPr>
              <w:pStyle w:val="ProductList-TableBody"/>
            </w:pPr>
            <w:r>
              <w:t>1 лицензия «на ядро» : 1 виртуальное ядро</w:t>
            </w:r>
          </w:p>
        </w:tc>
      </w:tr>
      <w:tr w:rsidR="00976171">
        <w:tc>
          <w:tcPr>
            <w:tcW w:w="3540" w:type="dxa"/>
            <w:tcBorders>
              <w:top w:val="none" w:sz="4" w:space="0" w:color="6E6E6E"/>
              <w:left w:val="single" w:sz="4" w:space="0" w:color="6E6E6E"/>
              <w:bottom w:val="single" w:sz="4" w:space="0" w:color="6E6E6E"/>
            </w:tcBorders>
          </w:tcPr>
          <w:p w:rsidR="00976171" w:rsidRDefault="00976171">
            <w:pPr>
              <w:pStyle w:val="ProductList-TableBody"/>
            </w:pPr>
          </w:p>
        </w:tc>
        <w:tc>
          <w:tcPr>
            <w:tcW w:w="4280" w:type="dxa"/>
          </w:tcPr>
          <w:p w:rsidR="00976171" w:rsidRDefault="00D10864">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rsidR="00976171" w:rsidRDefault="00D10864">
            <w:pPr>
              <w:pStyle w:val="ProductList-TableBody"/>
            </w:pPr>
            <w:r>
              <w:t>1 лицензия «на ядро»</w:t>
            </w:r>
            <w:r>
              <w:rPr>
                <w:vertAlign w:val="superscript"/>
              </w:rPr>
              <w:t>1</w:t>
            </w:r>
            <w:r>
              <w:t xml:space="preserve"> : 1 виртуальное ядро</w:t>
            </w:r>
          </w:p>
        </w:tc>
      </w:tr>
      <w:tr w:rsidR="00976171">
        <w:tc>
          <w:tcPr>
            <w:tcW w:w="3540" w:type="dxa"/>
            <w:tcBorders>
              <w:top w:val="single" w:sz="4" w:space="0" w:color="6E6E6E"/>
              <w:left w:val="single" w:sz="4" w:space="0" w:color="6E6E6E"/>
              <w:bottom w:val="none" w:sz="4" w:space="0" w:color="6E6E6E"/>
            </w:tcBorders>
          </w:tcPr>
          <w:p w:rsidR="00976171" w:rsidRDefault="00D10864">
            <w:pPr>
              <w:pStyle w:val="ProductList-TableBody"/>
            </w:pPr>
            <w:r>
              <w:t>SQL Server Standard («на ядро»)</w:t>
            </w:r>
          </w:p>
        </w:tc>
        <w:tc>
          <w:tcPr>
            <w:tcW w:w="4280" w:type="dxa"/>
          </w:tcPr>
          <w:p w:rsidR="00976171" w:rsidRDefault="00D10864">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976171" w:rsidRDefault="00D10864">
            <w:pPr>
              <w:pStyle w:val="ProductList-TableBody"/>
            </w:pPr>
            <w:r>
              <w:t>1 лицензия «на ядро» : 1 виртуальное ядро</w:t>
            </w:r>
          </w:p>
        </w:tc>
      </w:tr>
      <w:tr w:rsidR="00976171">
        <w:tc>
          <w:tcPr>
            <w:tcW w:w="3540" w:type="dxa"/>
            <w:tcBorders>
              <w:top w:val="none" w:sz="4" w:space="0" w:color="6E6E6E"/>
              <w:left w:val="single" w:sz="4" w:space="0" w:color="6E6E6E"/>
              <w:bottom w:val="none" w:sz="4" w:space="0" w:color="6E6E6E"/>
            </w:tcBorders>
          </w:tcPr>
          <w:p w:rsidR="00976171" w:rsidRDefault="00976171">
            <w:pPr>
              <w:pStyle w:val="ProductList-TableBody"/>
            </w:pPr>
          </w:p>
        </w:tc>
        <w:tc>
          <w:tcPr>
            <w:tcW w:w="4280" w:type="dxa"/>
          </w:tcPr>
          <w:p w:rsidR="00976171" w:rsidRDefault="00D10864">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976171" w:rsidRDefault="00D10864">
            <w:pPr>
              <w:pStyle w:val="ProductList-TableBody"/>
            </w:pPr>
            <w:r>
              <w:t>1 лицензия «на ядро» : 1 виртуальное ядро</w:t>
            </w:r>
          </w:p>
        </w:tc>
      </w:tr>
      <w:tr w:rsidR="00976171">
        <w:tc>
          <w:tcPr>
            <w:tcW w:w="3540" w:type="dxa"/>
            <w:tcBorders>
              <w:top w:val="none" w:sz="4" w:space="0" w:color="6E6E6E"/>
              <w:left w:val="single" w:sz="4" w:space="0" w:color="6E6E6E"/>
              <w:bottom w:val="single" w:sz="4" w:space="0" w:color="6E6E6E"/>
            </w:tcBorders>
          </w:tcPr>
          <w:p w:rsidR="00976171" w:rsidRDefault="00976171">
            <w:pPr>
              <w:pStyle w:val="ProductList-TableBody"/>
            </w:pPr>
          </w:p>
        </w:tc>
        <w:tc>
          <w:tcPr>
            <w:tcW w:w="4280" w:type="dxa"/>
          </w:tcPr>
          <w:p w:rsidR="00976171" w:rsidRDefault="00D10864">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rsidR="00976171" w:rsidRDefault="00D10864">
            <w:pPr>
              <w:pStyle w:val="ProductList-TableBody"/>
            </w:pPr>
            <w:r>
              <w:t>1 лицензия «на ядро»</w:t>
            </w:r>
            <w:r>
              <w:rPr>
                <w:vertAlign w:val="superscript"/>
              </w:rPr>
              <w:t>1</w:t>
            </w:r>
            <w:r>
              <w:t xml:space="preserve"> : 1 виртуальное ядро</w:t>
            </w:r>
          </w:p>
        </w:tc>
      </w:tr>
    </w:tbl>
    <w:p w:rsidR="00976171" w:rsidRDefault="00D10864">
      <w:pPr>
        <w:pStyle w:val="ProductList-BodyIndented"/>
      </w:pPr>
      <w:r>
        <w:rPr>
          <w:vertAlign w:val="superscript"/>
        </w:rPr>
        <w:t>1</w:t>
      </w:r>
      <w:r>
        <w:rPr>
          <w:i/>
        </w:rPr>
        <w:t xml:space="preserve"> Количество лицензий «на ядро» для каждой Виртуальной машины должно быть не меньше четырех.</w:t>
      </w:r>
    </w:p>
    <w:p w:rsidR="00976171" w:rsidRDefault="00976171">
      <w:pPr>
        <w:pStyle w:val="ProductList-BodyIndented"/>
      </w:pPr>
    </w:p>
    <w:p w:rsidR="00976171" w:rsidRDefault="00D10864">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rsidR="00976171" w:rsidRDefault="00976171">
      <w:pPr>
        <w:pStyle w:val="ProductList-BodyIndented"/>
      </w:pPr>
    </w:p>
    <w:p w:rsidR="00976171" w:rsidRDefault="00D10864">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не превышающий 180 дней, чтобы позволить Клиенту перенести эти рабочие нагрузки на Azure. </w:t>
      </w:r>
    </w:p>
    <w:p w:rsidR="00976171" w:rsidRDefault="00976171">
      <w:pPr>
        <w:pStyle w:val="ProductList-BodyIndented"/>
      </w:pPr>
    </w:p>
    <w:p w:rsidR="00976171" w:rsidRDefault="00D10864">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рабочей нагрузки. </w:t>
      </w:r>
    </w:p>
    <w:p w:rsidR="00976171" w:rsidRDefault="00976171">
      <w:pPr>
        <w:pStyle w:val="ProductList-BodyIndented"/>
      </w:pPr>
    </w:p>
    <w:p w:rsidR="00976171" w:rsidRDefault="00D10864">
      <w:pPr>
        <w:pStyle w:val="ProductList-SubClauseHeading"/>
        <w:outlineLvl w:val="3"/>
      </w:pPr>
      <w:r>
        <w:t>8.2.1 Права перехода на резервный ресурс в случае отказа устройства</w:t>
      </w:r>
    </w:p>
    <w:p w:rsidR="00976171" w:rsidRDefault="00D10864">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rsidR="00976171" w:rsidRDefault="00976171">
      <w:pPr>
        <w:pStyle w:val="ProductList-BodyIndented"/>
      </w:pPr>
    </w:p>
    <w:p w:rsidR="00976171" w:rsidRDefault="00D10864">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512608625"/>
      <w:r>
        <w:instrText>Службы Microsoft Azure</w:instrText>
      </w:r>
      <w:bookmarkEnd w:id="217"/>
      <w:r>
        <w:instrText>" \l 3</w:instrText>
      </w:r>
      <w:r>
        <w:fldChar w:fldCharType="end"/>
      </w:r>
    </w:p>
    <w:p w:rsidR="00976171" w:rsidRDefault="00D10864">
      <w:pPr>
        <w:pStyle w:val="ProductList-Offering1SubSection"/>
        <w:outlineLvl w:val="3"/>
      </w:pPr>
      <w:bookmarkStart w:id="218" w:name="_Sec705"/>
      <w:r>
        <w:t>1. Доступность в рамках программ</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B2B2B2"/>
              <w:right w:val="none" w:sz="4" w:space="0" w:color="6E6E6E"/>
            </w:tcBorders>
          </w:tcPr>
          <w:p w:rsidR="00976171" w:rsidRDefault="00D10864">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2B2B2"/>
              <w:left w:val="none" w:sz="4" w:space="0" w:color="6E6E6E"/>
              <w:bottom w:val="none" w:sz="4" w:space="0" w:color="BFBFBF"/>
              <w:right w:val="none" w:sz="4" w:space="0" w:color="6E6E6E"/>
            </w:tcBorders>
          </w:tcPr>
          <w:p w:rsidR="00976171" w:rsidRDefault="00D1086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bl>
    <w:p w:rsidR="00976171" w:rsidRDefault="00D10864">
      <w:pPr>
        <w:pStyle w:val="ProductList-Offering1SubSection"/>
        <w:outlineLvl w:val="3"/>
      </w:pPr>
      <w:bookmarkStart w:id="219" w:name="_Sec760"/>
      <w:r>
        <w:t>2. Существенные условия для продуктов</w:t>
      </w:r>
      <w:bookmarkEnd w:id="219"/>
    </w:p>
    <w:tbl>
      <w:tblPr>
        <w:tblStyle w:val="PURTable"/>
        <w:tblW w:w="0" w:type="dxa"/>
        <w:tblLook w:val="04A0" w:firstRow="1" w:lastRow="0" w:firstColumn="1" w:lastColumn="0" w:noHBand="0" w:noVBand="1"/>
      </w:tblPr>
      <w:tblGrid>
        <w:gridCol w:w="3618"/>
        <w:gridCol w:w="3586"/>
        <w:gridCol w:w="3586"/>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2.1 План обслуживания Microsoft Azure.</w:t>
      </w:r>
    </w:p>
    <w:p w:rsidR="00976171" w:rsidRDefault="00D10864">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76171" w:rsidRDefault="00976171">
            <w:pPr>
              <w:pStyle w:val="PURBreadcrumb"/>
            </w:pPr>
          </w:p>
          <w:tbl>
            <w:tblPr>
              <w:tblW w:w="0" w:type="dxa"/>
              <w:tblLook w:val="04A0" w:firstRow="1" w:lastRow="0" w:firstColumn="1" w:lastColumn="0" w:noHBand="0" w:noVBand="1"/>
            </w:tblPr>
            <w:tblGrid>
              <w:gridCol w:w="10684"/>
            </w:tblGrid>
            <w:tr w:rsidR="00976171">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TableBody"/>
            </w:pPr>
          </w:p>
        </w:tc>
      </w:tr>
    </w:tbl>
    <w:p w:rsidR="00976171" w:rsidRDefault="00D10864">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512608626"/>
      <w:r>
        <w:instrText>Планы инфраструктуры Microsoft Azure</w:instrText>
      </w:r>
      <w:bookmarkEnd w:id="221"/>
      <w:r>
        <w:instrText>" \l 3</w:instrText>
      </w:r>
      <w:r>
        <w:fldChar w:fldCharType="end"/>
      </w:r>
    </w:p>
    <w:p w:rsidR="00976171" w:rsidRDefault="00D10864">
      <w:pPr>
        <w:pStyle w:val="ProductList-Offering1SubSection"/>
        <w:outlineLvl w:val="3"/>
      </w:pPr>
      <w:bookmarkStart w:id="222" w:name="_Sec706"/>
      <w:r>
        <w:t>1. Доступность в рамках программ</w:t>
      </w:r>
      <w:bookmarkEnd w:id="222"/>
    </w:p>
    <w:tbl>
      <w:tblPr>
        <w:tblStyle w:val="PURTable"/>
        <w:tblW w:w="0" w:type="dxa"/>
        <w:tblLook w:val="04A0" w:firstRow="1" w:lastRow="0" w:firstColumn="1" w:lastColumn="0" w:noHBand="0" w:noVBand="1"/>
      </w:tblPr>
      <w:tblGrid>
        <w:gridCol w:w="4236"/>
        <w:gridCol w:w="710"/>
        <w:gridCol w:w="685"/>
        <w:gridCol w:w="698"/>
        <w:gridCol w:w="710"/>
        <w:gridCol w:w="727"/>
        <w:gridCol w:w="826"/>
        <w:gridCol w:w="702"/>
        <w:gridCol w:w="692"/>
        <w:gridCol w:w="798"/>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и соответствие требованиям"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rPr>
                <w:color w:val="000000"/>
              </w:rPr>
              <w:t>Operations Management and Security: Резервное копирование и Аварийное восстановление</w:t>
            </w:r>
            <w:r>
              <w:fldChar w:fldCharType="begin"/>
            </w:r>
            <w:r>
              <w:instrText xml:space="preserve"> XE "Operations Management and Security: Резервное копирование и Аварийное восстановление"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bl>
    <w:p w:rsidR="00976171" w:rsidRDefault="00D10864">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19"/>
        <w:gridCol w:w="3583"/>
        <w:gridCol w:w="358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Azure StorSimple и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76171" w:rsidRDefault="00976171">
      <w:pPr>
        <w:pStyle w:val="ProductList-Body"/>
      </w:pPr>
    </w:p>
    <w:p w:rsidR="00976171" w:rsidRDefault="00D10864">
      <w:pPr>
        <w:pStyle w:val="ProductList-ClauseHeading"/>
        <w:outlineLvl w:val="4"/>
      </w:pPr>
      <w:r>
        <w:t>2.1 Operations Management and Security</w:t>
      </w:r>
    </w:p>
    <w:p w:rsidR="00976171" w:rsidRDefault="00976171">
      <w:pPr>
        <w:pStyle w:val="ProductList-Body"/>
      </w:pPr>
    </w:p>
    <w:p w:rsidR="00976171" w:rsidRDefault="00D10864">
      <w:pPr>
        <w:pStyle w:val="ProductList-SubClauseHeading"/>
        <w:outlineLvl w:val="5"/>
      </w:pPr>
      <w:r>
        <w:t>2.1.1 Operations Management Suite</w:t>
      </w:r>
    </w:p>
    <w:p w:rsidR="00976171" w:rsidRDefault="00D10864">
      <w:pPr>
        <w:pStyle w:val="ProductList-BodyIndented"/>
      </w:pPr>
      <w:r>
        <w:t>Подписки на продукт Operations Management and Security предлагаются в рамках плана Operations Management Suite.</w:t>
      </w:r>
    </w:p>
    <w:p w:rsidR="00976171" w:rsidRDefault="00976171">
      <w:pPr>
        <w:pStyle w:val="ProductList-BodyIndented"/>
      </w:pPr>
    </w:p>
    <w:p w:rsidR="00976171" w:rsidRDefault="00D10864">
      <w:pPr>
        <w:pStyle w:val="ProductList-SubClauseHeading"/>
        <w:outlineLvl w:val="5"/>
      </w:pPr>
      <w:r>
        <w:t>2.1.2 Программное обеспечение, которое входит в продукт Operations Management and Security E1/E2</w:t>
      </w:r>
    </w:p>
    <w:p w:rsidR="00976171" w:rsidRDefault="00D10864">
      <w:pPr>
        <w:pStyle w:val="ProductList-BodyIndented"/>
      </w:pPr>
      <w:r>
        <w:t>В течение срока действия каждой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178"/>
        <w:gridCol w:w="5252"/>
      </w:tblGrid>
      <w:tr w:rsidR="0097617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76171" w:rsidRDefault="00D10864">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rsidR="00976171" w:rsidRDefault="00D10864">
            <w:pPr>
              <w:pStyle w:val="ProductList-TableBody"/>
            </w:pPr>
            <w:r>
              <w:rPr>
                <w:color w:val="FFFFFF"/>
              </w:rPr>
              <w:t>Программное обеспечение в составе</w:t>
            </w:r>
          </w:p>
        </w:tc>
      </w:tr>
      <w:tr w:rsidR="00976171">
        <w:tc>
          <w:tcPr>
            <w:tcW w:w="6000" w:type="dxa"/>
            <w:tcBorders>
              <w:left w:val="single" w:sz="4" w:space="0" w:color="6E6E6E"/>
              <w:bottom w:val="single" w:sz="4" w:space="0" w:color="6E6E6E"/>
              <w:right w:val="single" w:sz="4" w:space="0" w:color="6E6E6E"/>
            </w:tcBorders>
          </w:tcPr>
          <w:p w:rsidR="00976171" w:rsidRDefault="00D10864">
            <w:pPr>
              <w:pStyle w:val="ProductList-TableBody"/>
            </w:pPr>
            <w:r>
              <w:t>Operations Management and Security E1</w:t>
            </w:r>
          </w:p>
          <w:p w:rsidR="00976171" w:rsidRDefault="00D1086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976171" w:rsidRDefault="00D10864">
            <w:pPr>
              <w:pStyle w:val="ProductList-TableBody"/>
            </w:pPr>
            <w:r>
              <w:t>System Center Server Standard</w:t>
            </w:r>
          </w:p>
        </w:tc>
      </w:tr>
      <w:tr w:rsidR="00976171">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Operations Management and Security E2</w:t>
            </w:r>
          </w:p>
          <w:p w:rsidR="00976171" w:rsidRDefault="00D1086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System Center Server Standard</w:t>
            </w:r>
          </w:p>
        </w:tc>
      </w:tr>
      <w:tr w:rsidR="00976171">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System Center Operation Manager</w:t>
            </w:r>
          </w:p>
        </w:tc>
      </w:tr>
      <w:tr w:rsidR="00976171">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System Center Configuration Manager;</w:t>
            </w:r>
          </w:p>
          <w:p w:rsidR="00976171" w:rsidRDefault="00D10864">
            <w:pPr>
              <w:pStyle w:val="ProductList-TableBody"/>
            </w:pPr>
            <w:r>
              <w:t>System Center Orchestrator</w:t>
            </w:r>
          </w:p>
          <w:p w:rsidR="00976171" w:rsidRDefault="00D10864">
            <w:pPr>
              <w:pStyle w:val="ProductList-TableBody"/>
            </w:pPr>
            <w:r>
              <w:t>System Center Service Manager</w:t>
            </w:r>
          </w:p>
        </w:tc>
      </w:tr>
      <w:tr w:rsidR="00976171">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System Center Data Protection Manager;</w:t>
            </w:r>
          </w:p>
          <w:p w:rsidR="00976171" w:rsidRDefault="00D10864">
            <w:pPr>
              <w:pStyle w:val="ProductList-TableBody"/>
            </w:pPr>
            <w:r>
              <w:t>System Center Virtual Machine Manager;</w:t>
            </w:r>
          </w:p>
        </w:tc>
      </w:tr>
    </w:tbl>
    <w:p w:rsidR="00976171" w:rsidRDefault="00976171">
      <w:pPr>
        <w:pStyle w:val="ProductList-ClauseHeading"/>
        <w:outlineLvl w:val="4"/>
      </w:pPr>
    </w:p>
    <w:p w:rsidR="00976171" w:rsidRDefault="00D10864">
      <w:pPr>
        <w:pStyle w:val="ProductList-ClauseHeading"/>
        <w:outlineLvl w:val="4"/>
      </w:pPr>
      <w:r>
        <w:t>2.2 План Microsoft Azure Stack</w:t>
      </w:r>
    </w:p>
    <w:p w:rsidR="00976171" w:rsidRDefault="00D10864">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976171" w:rsidRDefault="00976171">
      <w:pPr>
        <w:pStyle w:val="ProductList-Body"/>
      </w:pPr>
    </w:p>
    <w:p w:rsidR="00976171" w:rsidRDefault="00D10864">
      <w:pPr>
        <w:pStyle w:val="ProductList-ClauseHeading"/>
        <w:outlineLvl w:val="4"/>
      </w:pPr>
      <w:r>
        <w:t>2.3 Предложения к плану Microsoft Azure StorSimple</w:t>
      </w:r>
    </w:p>
    <w:p w:rsidR="00976171" w:rsidRDefault="00D10864">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512608627"/>
      <w:r>
        <w:instrText>Планы поддержки Microsoft Azure</w:instrText>
      </w:r>
      <w:bookmarkEnd w:id="225"/>
      <w:r>
        <w:instrText>" \l 3</w:instrText>
      </w:r>
      <w:r>
        <w:fldChar w:fldCharType="end"/>
      </w:r>
    </w:p>
    <w:p w:rsidR="00976171" w:rsidRDefault="00D10864">
      <w:pPr>
        <w:pStyle w:val="ProductList-Offering1SubSection"/>
        <w:outlineLvl w:val="3"/>
      </w:pPr>
      <w:bookmarkStart w:id="226" w:name="_Sec1200"/>
      <w:r>
        <w:t>1. Доступность в рамках программ</w:t>
      </w:r>
      <w:bookmarkEnd w:id="226"/>
    </w:p>
    <w:tbl>
      <w:tblPr>
        <w:tblStyle w:val="PURTable"/>
        <w:tblW w:w="0" w:type="dxa"/>
        <w:tblLook w:val="04A0" w:firstRow="1" w:lastRow="0" w:firstColumn="1" w:lastColumn="0" w:noHBand="0" w:noVBand="1"/>
      </w:tblPr>
      <w:tblGrid>
        <w:gridCol w:w="4247"/>
        <w:gridCol w:w="709"/>
        <w:gridCol w:w="683"/>
        <w:gridCol w:w="697"/>
        <w:gridCol w:w="709"/>
        <w:gridCol w:w="727"/>
        <w:gridCol w:w="825"/>
        <w:gridCol w:w="701"/>
        <w:gridCol w:w="690"/>
        <w:gridCol w:w="796"/>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976171">
      <w:pPr>
        <w:pStyle w:val="ProductList-Body"/>
      </w:pPr>
    </w:p>
    <w:p w:rsidR="00976171" w:rsidRDefault="00D10864">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512608628"/>
      <w:r>
        <w:instrText>Планы пользователей Microsoft Azure</w:instrText>
      </w:r>
      <w:bookmarkEnd w:id="229"/>
      <w:r>
        <w:instrText>" \l 3</w:instrText>
      </w:r>
      <w:r>
        <w:fldChar w:fldCharType="end"/>
      </w:r>
    </w:p>
    <w:p w:rsidR="00976171" w:rsidRDefault="00D10864">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25"/>
        <w:gridCol w:w="710"/>
        <w:gridCol w:w="692"/>
        <w:gridCol w:w="698"/>
        <w:gridCol w:w="710"/>
        <w:gridCol w:w="727"/>
        <w:gridCol w:w="826"/>
        <w:gridCol w:w="702"/>
        <w:gridCol w:w="697"/>
        <w:gridCol w:w="797"/>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bl>
    <w:p w:rsidR="00976171" w:rsidRDefault="00D10864">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76171" w:rsidRDefault="00976171">
      <w:pPr>
        <w:pStyle w:val="ProductList-Body"/>
      </w:pPr>
    </w:p>
    <w:p w:rsidR="00976171" w:rsidRDefault="00D10864">
      <w:pPr>
        <w:pStyle w:val="ProductList-ClauseHeading"/>
        <w:outlineLvl w:val="4"/>
      </w:pPr>
      <w:r>
        <w:t>2.1 Расширенные права использования для Клиентов, приобретающих Azure Advanced Threat Protection for Users (AATP)</w:t>
      </w:r>
    </w:p>
    <w:p w:rsidR="00976171" w:rsidRDefault="00D10864">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rsidR="00976171" w:rsidRDefault="00976171">
      <w:pPr>
        <w:pStyle w:val="ProductList-Body"/>
      </w:pPr>
    </w:p>
    <w:p w:rsidR="00976171" w:rsidRDefault="00976171">
      <w:pPr>
        <w:pStyle w:val="ProductList-Body"/>
      </w:pP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1HeadingNoBorder"/>
        <w:outlineLvl w:val="1"/>
      </w:pPr>
      <w:bookmarkStart w:id="232" w:name="_Sec629"/>
      <w:r>
        <w:t>Microsoft 365</w:t>
      </w:r>
      <w:bookmarkEnd w:id="232"/>
      <w:r>
        <w:fldChar w:fldCharType="begin"/>
      </w:r>
      <w:r>
        <w:instrText xml:space="preserve"> TC "</w:instrText>
      </w:r>
      <w:bookmarkStart w:id="233" w:name="_Toc512608629"/>
      <w:r>
        <w:instrText>Microsoft 365</w:instrText>
      </w:r>
      <w:bookmarkEnd w:id="233"/>
      <w:r>
        <w:instrText>" \l 2</w:instrText>
      </w:r>
      <w:r>
        <w:fldChar w:fldCharType="end"/>
      </w:r>
    </w:p>
    <w:p w:rsidR="00976171" w:rsidRDefault="00D10864">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365 E3</w:t>
            </w:r>
            <w:r>
              <w:fldChar w:fldCharType="begin"/>
            </w:r>
            <w:r>
              <w:instrText xml:space="preserve"> XE "Microsoft 365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356 E3, лицензия Add-on</w:t>
            </w:r>
            <w:r>
              <w:fldChar w:fldCharType="begin"/>
            </w:r>
            <w:r>
              <w:instrText xml:space="preserve"> XE "Microsoft 356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365 E3, лицензия From SA</w:t>
            </w:r>
            <w:r>
              <w:fldChar w:fldCharType="begin"/>
            </w:r>
            <w:r>
              <w:instrText xml:space="preserve"> XE "Microsoft 365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365 E5</w:t>
            </w:r>
            <w:r>
              <w:fldChar w:fldCharType="begin"/>
            </w:r>
            <w:r>
              <w:instrText xml:space="preserve"> XE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356 E5, лицензия Add-on</w:t>
            </w:r>
            <w:r>
              <w:fldChar w:fldCharType="begin"/>
            </w:r>
            <w:r>
              <w:instrText xml:space="preserve"> XE "Microsoft 356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365 E5, лицензия From SA</w:t>
            </w:r>
            <w:r>
              <w:fldChar w:fldCharType="begin"/>
            </w:r>
            <w:r>
              <w:instrText xml:space="preserve"> XE "Microsoft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976171">
      <w:pPr>
        <w:pStyle w:val="ProductList-Body"/>
      </w:pPr>
    </w:p>
    <w:p w:rsidR="00976171" w:rsidRDefault="00D10864">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19"/>
        <w:gridCol w:w="3583"/>
        <w:gridCol w:w="358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повышение уровня с плана Office 365 F1 до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 (за исключением Microsoft 365, From SA)</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76171" w:rsidRDefault="00976171">
      <w:pPr>
        <w:pStyle w:val="ProductList-Body"/>
      </w:pPr>
    </w:p>
    <w:p w:rsidR="00976171" w:rsidRDefault="00D10864">
      <w:pPr>
        <w:pStyle w:val="ProductList-ClauseHeading"/>
        <w:outlineLvl w:val="3"/>
      </w:pPr>
      <w:r>
        <w:t>2.1 Расширенные права на использование для Microsoft 365 E3/E5</w:t>
      </w:r>
    </w:p>
    <w:p w:rsidR="00976171" w:rsidRDefault="00D10864">
      <w:pPr>
        <w:pStyle w:val="ProductList-SubClauseHeading"/>
        <w:outlineLvl w:val="4"/>
      </w:pPr>
      <w:r>
        <w:t>2.1.1 Серверы Office</w:t>
      </w:r>
    </w:p>
    <w:p w:rsidR="00976171" w:rsidRDefault="00D10864">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rsidR="00976171" w:rsidRDefault="00D10864" w:rsidP="00D10864">
      <w:pPr>
        <w:pStyle w:val="ProductList-Bullet"/>
        <w:numPr>
          <w:ilvl w:val="1"/>
          <w:numId w:val="34"/>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rsidR="00976171" w:rsidRDefault="00D10864" w:rsidP="00D10864">
      <w:pPr>
        <w:pStyle w:val="ProductList-Bullet"/>
        <w:numPr>
          <w:ilvl w:val="1"/>
          <w:numId w:val="34"/>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rsidR="00976171" w:rsidRDefault="00D10864">
      <w:pPr>
        <w:pStyle w:val="ProductList-BodyIndented"/>
      </w:pPr>
      <w:r>
        <w:t>Это положение неприменимо к Лицензиям на подписку «на пользователя», приобретенным по Соглашению Microsoft Cloud.</w:t>
      </w:r>
    </w:p>
    <w:p w:rsidR="00976171" w:rsidRDefault="00976171">
      <w:pPr>
        <w:pStyle w:val="ProductList-BodyIndented"/>
      </w:pPr>
    </w:p>
    <w:p w:rsidR="00976171" w:rsidRDefault="00D10864">
      <w:pPr>
        <w:pStyle w:val="ProductList-SubClauseHeading"/>
        <w:outlineLvl w:val="4"/>
      </w:pPr>
      <w:r>
        <w:t>2.1.2 Office профессиональный плюс</w:t>
      </w:r>
    </w:p>
    <w:p w:rsidR="00976171" w:rsidRDefault="00D10864">
      <w:pPr>
        <w:pStyle w:val="ProductList-SubSubClauseHeading"/>
        <w:outlineLvl w:val="5"/>
      </w:pPr>
      <w:r>
        <w:t>2.1.2.1 Microsoft 365, лицензии From SA (лицензия на подписку «на пользователя»)</w:t>
      </w:r>
    </w:p>
    <w:p w:rsidR="00976171" w:rsidRDefault="00D10864">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rsidR="00976171" w:rsidRDefault="00D10864" w:rsidP="00D10864">
      <w:pPr>
        <w:pStyle w:val="ProductList-Bullet"/>
        <w:numPr>
          <w:ilvl w:val="2"/>
          <w:numId w:val="35"/>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rsidR="00976171" w:rsidRDefault="00D10864" w:rsidP="00D10864">
      <w:pPr>
        <w:pStyle w:val="ProductList-Bullet"/>
        <w:numPr>
          <w:ilvl w:val="2"/>
          <w:numId w:val="35"/>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976171" w:rsidRDefault="00976171">
      <w:pPr>
        <w:pStyle w:val="ProductList-BodyIndented2"/>
      </w:pPr>
    </w:p>
    <w:p w:rsidR="00976171" w:rsidRDefault="00D10864">
      <w:pPr>
        <w:pStyle w:val="ProductList-SubSubClauseHeading"/>
        <w:outlineLvl w:val="5"/>
      </w:pPr>
      <w:r>
        <w:t>2.1.2.2 Лицензии Microsoft 365 (лицензия на подписку «на пользователя»), приобретенные в рамках MPSA</w:t>
      </w:r>
    </w:p>
    <w:p w:rsidR="00976171" w:rsidRDefault="00D10864">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976171" w:rsidRDefault="00976171">
      <w:pPr>
        <w:pStyle w:val="ProductList-BodyIndented2"/>
      </w:pPr>
    </w:p>
    <w:p w:rsidR="00976171" w:rsidRDefault="00D10864">
      <w:pPr>
        <w:pStyle w:val="ProductList-ClauseHeading"/>
        <w:outlineLvl w:val="3"/>
      </w:pPr>
      <w:r>
        <w:t>2.2 Применимые Условия лицензии</w:t>
      </w:r>
    </w:p>
    <w:p w:rsidR="00976171" w:rsidRDefault="00D10864">
      <w:pPr>
        <w:pStyle w:val="ProductList-Body"/>
      </w:pPr>
      <w:r>
        <w:t>В дополнение к условиям Описания продукта для Microsoft 365, использование Лицензий на Microsoft 365 E3 и E5 (лицензии на подписку «на пользователя») регулируется Условиями лицензии, которые применяются к Office 365 Корпоративный E3/E5, Enterprise Mobility + Security E3/E5 и Windows 10 Корпоративная E3/E5 («на пользователя»).</w:t>
      </w:r>
    </w:p>
    <w:p w:rsidR="00976171" w:rsidRDefault="00976171">
      <w:pPr>
        <w:pStyle w:val="ProductList-Body"/>
      </w:pPr>
    </w:p>
    <w:p w:rsidR="00976171" w:rsidRDefault="00D10864">
      <w:pPr>
        <w:pStyle w:val="ProductList-ClauseHeading"/>
        <w:outlineLvl w:val="3"/>
      </w:pPr>
      <w:r>
        <w:t>2.3 Microsoft 365 F1</w:t>
      </w:r>
    </w:p>
    <w:p w:rsidR="00976171" w:rsidRDefault="00D10864">
      <w:pPr>
        <w:pStyle w:val="ProductList-SubClauseHeading"/>
        <w:outlineLvl w:val="4"/>
      </w:pPr>
      <w:r>
        <w:t>2.3.1 Права на использование</w:t>
      </w:r>
    </w:p>
    <w:p w:rsidR="00976171" w:rsidRDefault="00D10864">
      <w:pPr>
        <w:pStyle w:val="ProductList-BodyIndented"/>
      </w:pPr>
      <w:r>
        <w:t>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rsidR="00976171" w:rsidRDefault="00D10864" w:rsidP="00D10864">
      <w:pPr>
        <w:pStyle w:val="ProductList-Bullet"/>
        <w:numPr>
          <w:ilvl w:val="1"/>
          <w:numId w:val="36"/>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rsidR="00976171" w:rsidRDefault="00D10864" w:rsidP="00D10864">
      <w:pPr>
        <w:pStyle w:val="ProductList-Bullet"/>
        <w:numPr>
          <w:ilvl w:val="1"/>
          <w:numId w:val="36"/>
        </w:numPr>
      </w:pPr>
      <w:r>
        <w:t xml:space="preserve">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 </w:t>
      </w:r>
    </w:p>
    <w:p w:rsidR="00976171" w:rsidRDefault="00D10864" w:rsidP="00D10864">
      <w:pPr>
        <w:pStyle w:val="ProductList-Bullet"/>
        <w:numPr>
          <w:ilvl w:val="1"/>
          <w:numId w:val="36"/>
        </w:numPr>
      </w:pPr>
      <w:r>
        <w:t xml:space="preserve">Лицензированные пользователи не обязательно должны быть основными пользователями какого-то устройства.  </w:t>
      </w:r>
    </w:p>
    <w:p w:rsidR="00976171" w:rsidRDefault="00D10864" w:rsidP="00D10864">
      <w:pPr>
        <w:pStyle w:val="ProductList-Bullet"/>
        <w:numPr>
          <w:ilvl w:val="1"/>
          <w:numId w:val="36"/>
        </w:numPr>
      </w:pPr>
      <w:r>
        <w:t>Клиент должен использовать активацию с помощью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rsidR="00976171" w:rsidRDefault="00D10864">
      <w:pPr>
        <w:pStyle w:val="ProductList-BodyIndented"/>
      </w:pPr>
      <w:r>
        <w:t xml:space="preserve">Использование иных компонентов Microsoft 365 F1 регулируется условиями, применимыми к таким компонентам в Условиях использования Веб-служб. Кроме как в целях использования Базовых лицензий для доступа к Windows Server и Клиентских лицензий на управление для System Center Configuration Manager и Advance Threat Analytics, Лицензии на подписку «на пользователя» на Microsoft 365 F1 не являются Лицензиями, эквивалентными CAL. </w:t>
      </w:r>
    </w:p>
    <w:p w:rsidR="00976171" w:rsidRDefault="00976171">
      <w:pPr>
        <w:pStyle w:val="ProductList-BodyIndented"/>
      </w:pPr>
    </w:p>
    <w:p w:rsidR="00976171" w:rsidRDefault="00D10864">
      <w:pPr>
        <w:pStyle w:val="ProductList-SubClauseHeading"/>
        <w:outlineLvl w:val="4"/>
      </w:pPr>
      <w:r>
        <w:t>2.3.2 Повышение уровня с плана Office 365 F1 до Microsoft 365 F1</w:t>
      </w:r>
    </w:p>
    <w:p w:rsidR="00976171" w:rsidRDefault="00D10864">
      <w:pPr>
        <w:pStyle w:val="ProductList-BodyIndented"/>
      </w:pPr>
      <w:r>
        <w:t xml:space="preserve">Клиент может приобрести Лицензию на повышение уровня до Microsoft 365 F1 для любого из пользователей, которому назначена лицензия Office 365 F1. 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лицензия на Office 365 F1. Права на доступ к Веб-службам в рамках Лицензии на повышение уровня заменяют права на доступ к Веб-службам, предоставляемые по лицензии Office 365 F1.  </w:t>
      </w:r>
    </w:p>
    <w:p w:rsidR="00976171" w:rsidRDefault="00976171">
      <w:pPr>
        <w:pStyle w:val="ProductList-BodyIndented"/>
      </w:pPr>
    </w:p>
    <w:p w:rsidR="00976171" w:rsidRDefault="00D10864">
      <w:pPr>
        <w:pStyle w:val="ProductList-ClauseHeading"/>
        <w:outlineLvl w:val="3"/>
      </w:pPr>
      <w:r>
        <w:t>2.4 Права на использование Microsoft 365 бизнес</w:t>
      </w:r>
    </w:p>
    <w:p w:rsidR="00976171" w:rsidRDefault="00D10864">
      <w:pPr>
        <w:pStyle w:val="ProductList-Body"/>
      </w:pPr>
      <w:r>
        <w:t>Клиент не может предоставлять более 300 лицензий пользователя на подписку. 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rsidR="00976171" w:rsidRDefault="00D10864" w:rsidP="00D10864">
      <w:pPr>
        <w:pStyle w:val="ProductList-Bullet"/>
        <w:numPr>
          <w:ilvl w:val="0"/>
          <w:numId w:val="37"/>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rsidR="00976171" w:rsidRDefault="00D10864" w:rsidP="00D10864">
      <w:pPr>
        <w:pStyle w:val="ProductList-Bullet"/>
        <w:numPr>
          <w:ilvl w:val="0"/>
          <w:numId w:val="37"/>
        </w:numPr>
      </w:pPr>
      <w:r>
        <w:t xml:space="preserve">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 </w:t>
      </w:r>
    </w:p>
    <w:p w:rsidR="00976171" w:rsidRDefault="00976171">
      <w:pPr>
        <w:pStyle w:val="ProductList-Body"/>
      </w:pPr>
    </w:p>
    <w:p w:rsidR="00976171" w:rsidRDefault="00D10864">
      <w:pPr>
        <w:pStyle w:val="ProductList-ClauseHeading"/>
        <w:outlineLvl w:val="3"/>
      </w:pPr>
      <w:r>
        <w:t>2.5 Программы для образовательных учреждений</w:t>
      </w:r>
    </w:p>
    <w:p w:rsidR="00976171" w:rsidRDefault="00D10864">
      <w:pPr>
        <w:pStyle w:val="ProductList-Body"/>
      </w:pPr>
      <w:r>
        <w:t>Следующие положения касаются клиентов по Программам корпоративного лицензирования для образовательных учреждений.</w:t>
      </w:r>
    </w:p>
    <w:p w:rsidR="00976171" w:rsidRDefault="00D10864">
      <w:pPr>
        <w:pStyle w:val="ProductList-SubClauseHeading"/>
        <w:outlineLvl w:val="4"/>
      </w:pPr>
      <w:r>
        <w:t>2.5.1 Microsoft 365 A1 (лицензия на подписку «на устройство»)</w:t>
      </w:r>
    </w:p>
    <w:p w:rsidR="00976171" w:rsidRDefault="00D10864">
      <w:pPr>
        <w:pStyle w:val="ProductList-SubSubClauseHeading"/>
        <w:outlineLvl w:val="5"/>
      </w:pPr>
      <w:r>
        <w:t>2.5.1.1 Срок действия</w:t>
      </w:r>
    </w:p>
    <w:p w:rsidR="00976171" w:rsidRDefault="00D10864">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rsidR="00976171" w:rsidRDefault="00976171">
      <w:pPr>
        <w:pStyle w:val="ProductList-BodyIndented2"/>
      </w:pPr>
    </w:p>
    <w:p w:rsidR="00976171" w:rsidRDefault="00D10864">
      <w:pPr>
        <w:pStyle w:val="ProductList-SubSubClauseHeading"/>
        <w:outlineLvl w:val="5"/>
      </w:pPr>
      <w:r>
        <w:t>2.5.1.2 Отмена и переназначение</w:t>
      </w:r>
    </w:p>
    <w:p w:rsidR="00976171" w:rsidRDefault="00D10864">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rsidR="00976171" w:rsidRDefault="00976171">
      <w:pPr>
        <w:pStyle w:val="ProductList-BodyIndented2"/>
      </w:pPr>
    </w:p>
    <w:p w:rsidR="00976171" w:rsidRDefault="00D10864">
      <w:pPr>
        <w:pStyle w:val="ProductList-SubSubClauseHeading"/>
        <w:outlineLvl w:val="5"/>
      </w:pPr>
      <w:r>
        <w:t>2.5.1.3 Версии ОС Window 10</w:t>
      </w:r>
    </w:p>
    <w:p w:rsidR="00976171" w:rsidRDefault="00D10864">
      <w:pPr>
        <w:pStyle w:val="ProductList-BodyIndented2"/>
      </w:pPr>
      <w:r>
        <w:t>Для M365 для образования A1 (лицензия на подписку «на устройство») требуется ОС Windows 10 Pro или Windows 10 S.</w:t>
      </w:r>
    </w:p>
    <w:p w:rsidR="00976171" w:rsidRDefault="00976171">
      <w:pPr>
        <w:pStyle w:val="ProductList-BodyIndented2"/>
      </w:pPr>
    </w:p>
    <w:p w:rsidR="00976171" w:rsidRDefault="00D10864">
      <w:pPr>
        <w:pStyle w:val="ProductList-SubClauseHeading"/>
        <w:outlineLvl w:val="4"/>
      </w:pPr>
      <w:r>
        <w:t>2.5.2 Microsoft 365 A3/A5 (лицензия на подписку «на пользователя»)</w:t>
      </w:r>
    </w:p>
    <w:p w:rsidR="00976171" w:rsidRDefault="00D10864">
      <w:pPr>
        <w:pStyle w:val="ProductList-BodyIndented"/>
      </w:pPr>
      <w:r>
        <w:t>Клиенты, приобретающие лицензии для всех преподавателей и прочих сотрудников или Работников умственного труда на Microsoft 365 A3/A5 (лицензия на подписку «на пользователя») в рамках программы Enrollment for Education Solutions, могут:</w:t>
      </w:r>
    </w:p>
    <w:p w:rsidR="00976171" w:rsidRDefault="00D10864" w:rsidP="00D10864">
      <w:pPr>
        <w:pStyle w:val="ProductList-Bullet"/>
        <w:numPr>
          <w:ilvl w:val="1"/>
          <w:numId w:val="38"/>
        </w:numPr>
      </w:pPr>
      <w:r>
        <w:t xml:space="preserve">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 SharePoint Server и Skype для бизнеса Server; </w:t>
      </w:r>
    </w:p>
    <w:p w:rsidR="00976171" w:rsidRDefault="00D10864" w:rsidP="00D10864">
      <w:pPr>
        <w:pStyle w:val="ProductList-Bullet"/>
        <w:numPr>
          <w:ilvl w:val="1"/>
          <w:numId w:val="38"/>
        </w:numPr>
      </w:pPr>
      <w:r>
        <w:t>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Внешним пользователям.</w:t>
      </w:r>
    </w:p>
    <w:p w:rsidR="00976171" w:rsidRDefault="00D10864">
      <w:pPr>
        <w:pStyle w:val="ProductList-BodyIndented"/>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976171" w:rsidRDefault="00976171">
      <w:pPr>
        <w:pStyle w:val="ProductList-BodyIndented"/>
      </w:pPr>
    </w:p>
    <w:p w:rsidR="00976171" w:rsidRDefault="00D10864">
      <w:pPr>
        <w:pStyle w:val="ProductList-SubClauseHeading"/>
        <w:outlineLvl w:val="4"/>
      </w:pPr>
      <w:r>
        <w:t>2.5.3 Применимые Условия лицензии</w:t>
      </w:r>
    </w:p>
    <w:p w:rsidR="00976171" w:rsidRDefault="00D10864">
      <w:pPr>
        <w:pStyle w:val="ProductList-BodyIndented"/>
      </w:pPr>
      <w:r>
        <w:t>В дополнение к условиям Примечания о продукте Microsoft 365, использование лицензий на Microsoft 365 A3 и A5 (лицензии на подписку «на пользователя») регулируется Условиями лицензии, которые применяются к Office 365 A3/A5, Enterprise Mobility + Security E3/E5 и Windows 10 для образовательных учреждений E3/E5 («на пользователя»), а также Windows 10 для образовательных учреждений A3/A5 («на пользователя»).</w:t>
      </w:r>
    </w:p>
    <w:p w:rsidR="00976171" w:rsidRDefault="00976171">
      <w:pPr>
        <w:pStyle w:val="ProductList-BodyIndented"/>
      </w:pPr>
    </w:p>
    <w:p w:rsidR="00976171" w:rsidRDefault="00D10864">
      <w:pPr>
        <w:pStyle w:val="ProductList-ClauseHeading"/>
        <w:outlineLvl w:val="3"/>
      </w:pPr>
      <w:r>
        <w:t>2.6 Облако сообщества для государственных организаций США</w:t>
      </w:r>
    </w:p>
    <w:p w:rsidR="00976171" w:rsidRDefault="00D10864">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в рамках программ для каждого компонента Microsoft 365.</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8630"/>
      <w:r>
        <w:instrText>Enterprise Mobility + Security</w:instrText>
      </w:r>
      <w:bookmarkEnd w:id="237"/>
      <w:r>
        <w:instrText>" \l 2</w:instrText>
      </w:r>
      <w:r>
        <w:fldChar w:fldCharType="end"/>
      </w:r>
    </w:p>
    <w:p w:rsidR="00976171" w:rsidRDefault="00D10864">
      <w:pPr>
        <w:pStyle w:val="ProductList-Offering1SubSection"/>
        <w:outlineLvl w:val="2"/>
      </w:pPr>
      <w:bookmarkStart w:id="238" w:name="_Sec709"/>
      <w:r>
        <w:t>1. Доступность в рамках программ</w:t>
      </w:r>
      <w:bookmarkEnd w:id="238"/>
    </w:p>
    <w:tbl>
      <w:tblPr>
        <w:tblStyle w:val="PURTable"/>
        <w:tblW w:w="0" w:type="dxa"/>
        <w:tblLook w:val="04A0" w:firstRow="1" w:lastRow="0" w:firstColumn="1" w:lastColumn="0" w:noHBand="0" w:noVBand="1"/>
      </w:tblPr>
      <w:tblGrid>
        <w:gridCol w:w="4225"/>
        <w:gridCol w:w="710"/>
        <w:gridCol w:w="692"/>
        <w:gridCol w:w="698"/>
        <w:gridCol w:w="710"/>
        <w:gridCol w:w="727"/>
        <w:gridCol w:w="826"/>
        <w:gridCol w:w="702"/>
        <w:gridCol w:w="697"/>
        <w:gridCol w:w="797"/>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76171" w:rsidRDefault="00976171">
      <w:pPr>
        <w:pStyle w:val="ProductList-ClauseHeading"/>
        <w:outlineLvl w:val="3"/>
      </w:pP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1HeadingNoBorder"/>
        <w:outlineLvl w:val="1"/>
      </w:pPr>
      <w:bookmarkStart w:id="240" w:name="_Sec1246"/>
      <w:r>
        <w:t>Серверные подписки на Azure</w:t>
      </w:r>
      <w:bookmarkEnd w:id="240"/>
      <w:r>
        <w:fldChar w:fldCharType="begin"/>
      </w:r>
      <w:r>
        <w:instrText xml:space="preserve"> TC "</w:instrText>
      </w:r>
      <w:bookmarkStart w:id="241" w:name="_Toc512608631"/>
      <w:r>
        <w:instrText>Серверные подписки на Azure</w:instrText>
      </w:r>
      <w:bookmarkEnd w:id="241"/>
      <w:r>
        <w:instrText xml:space="preserve"> " \l 2</w:instrText>
      </w:r>
      <w:r>
        <w:fldChar w:fldCharType="end"/>
      </w:r>
    </w:p>
    <w:p w:rsidR="00976171" w:rsidRDefault="00D10864">
      <w:pPr>
        <w:pStyle w:val="ProductList-Offering1SubSection"/>
        <w:outlineLvl w:val="2"/>
      </w:pPr>
      <w:bookmarkStart w:id="242" w:name="_Sec1247"/>
      <w:r>
        <w:t>1. Доступность в рамках программ</w:t>
      </w:r>
      <w:bookmarkEnd w:id="242"/>
    </w:p>
    <w:tbl>
      <w:tblPr>
        <w:tblStyle w:val="PURTable"/>
        <w:tblW w:w="0" w:type="dxa"/>
        <w:tblLook w:val="04A0" w:firstRow="1" w:lastRow="0" w:firstColumn="1" w:lastColumn="0" w:noHBand="0" w:noVBand="1"/>
      </w:tblPr>
      <w:tblGrid>
        <w:gridCol w:w="4351"/>
        <w:gridCol w:w="720"/>
        <w:gridCol w:w="702"/>
        <w:gridCol w:w="711"/>
        <w:gridCol w:w="719"/>
        <w:gridCol w:w="731"/>
        <w:gridCol w:w="727"/>
        <w:gridCol w:w="714"/>
        <w:gridCol w:w="707"/>
        <w:gridCol w:w="708"/>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76171" w:rsidRDefault="00D10864">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76171" w:rsidRDefault="00D10864">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76171" w:rsidRDefault="00D1086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76171" w:rsidRDefault="00D1086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76171" w:rsidRDefault="00D1086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76171" w:rsidRDefault="00D1086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76171" w:rsidRDefault="00D1086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76171" w:rsidRDefault="00D1086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76171" w:rsidRDefault="00D1086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76171" w:rsidRDefault="00D10864">
            <w:pPr>
              <w:pStyle w:val="ProductList-TableBody"/>
              <w:jc w:val="center"/>
            </w:pPr>
            <w:r>
              <w:rPr>
                <w:color w:val="FFFFFF"/>
              </w:rPr>
              <w:t>CSP</w:t>
            </w:r>
          </w:p>
        </w:tc>
      </w:tr>
      <w:tr w:rsidR="00976171">
        <w:tc>
          <w:tcPr>
            <w:tcW w:w="4660" w:type="dxa"/>
            <w:tcBorders>
              <w:top w:val="single" w:sz="4" w:space="0" w:color="FFFFFF"/>
              <w:left w:val="single" w:sz="4" w:space="0" w:color="FFFFFF"/>
              <w:bottom w:val="dashed" w:sz="4" w:space="0" w:color="BFBFBF"/>
              <w:right w:val="single" w:sz="4" w:space="0" w:color="FFFFFF"/>
            </w:tcBorders>
          </w:tcPr>
          <w:p w:rsidR="00976171" w:rsidRDefault="00D10864">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single" w:sz="4" w:space="0" w:color="FFFFFF"/>
              <w:bottom w:val="dashed" w:sz="4" w:space="0" w:color="BFBFBF"/>
              <w:right w:val="single" w:sz="4" w:space="0" w:color="FFFFFF"/>
            </w:tcBorders>
          </w:tcPr>
          <w:p w:rsidR="00976171" w:rsidRDefault="00D10864">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single" w:sz="4" w:space="0" w:color="FFFFFF"/>
              <w:bottom w:val="dashed" w:sz="4" w:space="0" w:color="BFBFBF"/>
              <w:right w:val="single" w:sz="4" w:space="0" w:color="FFFFFF"/>
            </w:tcBorders>
          </w:tcPr>
          <w:p w:rsidR="00976171" w:rsidRDefault="00D10864">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single" w:sz="4" w:space="0" w:color="FFFFFF"/>
              <w:bottom w:val="dashed" w:sz="4" w:space="0" w:color="BFBFBF"/>
              <w:right w:val="single" w:sz="4" w:space="0" w:color="FFFFFF"/>
            </w:tcBorders>
          </w:tcPr>
          <w:p w:rsidR="00976171" w:rsidRDefault="00D10864">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single" w:sz="4" w:space="0" w:color="FFFFFF"/>
              <w:bottom w:val="dashed" w:sz="4" w:space="0" w:color="BFBFBF"/>
              <w:right w:val="single" w:sz="4" w:space="0" w:color="FFFFFF"/>
            </w:tcBorders>
          </w:tcPr>
          <w:p w:rsidR="00976171" w:rsidRDefault="00D10864">
            <w:pPr>
              <w:pStyle w:val="ProductList-TableBody"/>
            </w:pPr>
            <w:r>
              <w:t>Лицензия External Connector на Windows Server</w:t>
            </w:r>
          </w:p>
        </w:tc>
        <w:tc>
          <w:tcPr>
            <w:tcW w:w="740" w:type="dxa"/>
            <w:tcBorders>
              <w:top w:val="dashed" w:sz="4" w:space="0" w:color="BFBFBF"/>
              <w:left w:val="single" w:sz="4" w:space="0" w:color="FFFFFF"/>
              <w:bottom w:val="dashed" w:sz="4" w:space="0" w:color="BFBFBF"/>
              <w:right w:val="single" w:sz="4" w:space="0" w:color="FFFFFF"/>
            </w:tcBorders>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single" w:sz="4" w:space="0" w:color="FFFFFF"/>
              <w:bottom w:val="dashed" w:sz="4" w:space="0" w:color="BFBFBF"/>
              <w:right w:val="single" w:sz="4" w:space="0" w:color="FFFFFF"/>
            </w:tcBorders>
          </w:tcPr>
          <w:p w:rsidR="00976171" w:rsidRDefault="00D10864">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single" w:sz="4" w:space="0" w:color="FFFFFF"/>
              <w:bottom w:val="single" w:sz="4" w:space="0" w:color="FFFFFF"/>
              <w:right w:val="single" w:sz="4" w:space="0" w:color="FFFFFF"/>
            </w:tcBorders>
          </w:tcPr>
          <w:p w:rsidR="00976171" w:rsidRDefault="00D10864">
            <w:pPr>
              <w:pStyle w:val="ProductList-TableBody"/>
            </w:pPr>
            <w:r>
              <w:t>Лицензия External Connector на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76171" w:rsidRDefault="009761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76171" w:rsidRDefault="00976171">
            <w:pPr>
              <w:pStyle w:val="ProductList-TableBody"/>
              <w:jc w:val="center"/>
            </w:pPr>
          </w:p>
        </w:tc>
      </w:tr>
    </w:tbl>
    <w:p w:rsidR="00976171" w:rsidRDefault="00D10864">
      <w:pPr>
        <w:pStyle w:val="ProductList-Body"/>
      </w:pPr>
      <w:r>
        <w:rPr>
          <w:i/>
        </w:rPr>
        <w:t>Лицензии, указанные выше, также доступны через Магазин Microsoft для бизнеса</w:t>
      </w:r>
      <w:r>
        <w:t>.</w:t>
      </w:r>
    </w:p>
    <w:p w:rsidR="00976171" w:rsidRDefault="00D10864">
      <w:pPr>
        <w:pStyle w:val="ProductList-Offering1SubSection"/>
        <w:outlineLvl w:val="2"/>
      </w:pPr>
      <w:bookmarkStart w:id="243" w:name="_Sec1248"/>
      <w:r>
        <w:t>2. Существенные условия для продуктов</w:t>
      </w:r>
      <w:bookmarkEnd w:id="243"/>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3"/>
      </w:pPr>
      <w:r>
        <w:t>2.1 Права на обновление версии</w:t>
      </w:r>
    </w:p>
    <w:p w:rsidR="00976171" w:rsidRDefault="00D10864">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rsidR="00976171" w:rsidRDefault="00976171">
      <w:pPr>
        <w:pStyle w:val="ProductList-Body"/>
      </w:pPr>
    </w:p>
    <w:p w:rsidR="00976171" w:rsidRDefault="00D10864">
      <w:pPr>
        <w:pStyle w:val="ProductList-ClauseHeading"/>
        <w:outlineLvl w:val="3"/>
      </w:pPr>
      <w:r>
        <w:t>2.2 Варианты развертывания для Windows Server</w:t>
      </w:r>
    </w:p>
    <w:p w:rsidR="00976171" w:rsidRDefault="00D10864">
      <w:pPr>
        <w:pStyle w:val="ProductList-SubClauseHeading"/>
        <w:outlineLvl w:val="4"/>
      </w:pPr>
      <w:r>
        <w:t>2.2.1 Использование Программного обеспечения в Microsoft Azure</w:t>
      </w:r>
    </w:p>
    <w:p w:rsidR="00976171" w:rsidRDefault="00D10864">
      <w:pPr>
        <w:pStyle w:val="ProductList-BodyIndented"/>
      </w:pPr>
      <w:r>
        <w:t>Если Клиент использует Виртуальные машины Windows Server в Microsoft Azure, лицензии Windows Server Standard «на ядро» покрывают только стоимость вычислительных операций (далее «Базовый экземпляр»). Каждый комплект из 16 лицензий «на ядро» дает Клиенту право использовать Windows Server в Microsoft Azure на не более чем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и один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Условиями использования Веб-служб.</w:t>
      </w:r>
    </w:p>
    <w:p w:rsidR="00976171" w:rsidRDefault="00976171">
      <w:pPr>
        <w:pStyle w:val="ProductList-BodyIndented"/>
      </w:pPr>
    </w:p>
    <w:p w:rsidR="00976171" w:rsidRDefault="00D10864">
      <w:pPr>
        <w:pStyle w:val="ProductList-SubClauseHeading"/>
        <w:outlineLvl w:val="4"/>
      </w:pPr>
      <w:r>
        <w:t>2.2.2 Использование Программного обеспечения на Серверах Клиента</w:t>
      </w:r>
    </w:p>
    <w:p w:rsidR="00976171" w:rsidRDefault="00D10864">
      <w:pPr>
        <w:pStyle w:val="ProductList-BodyIndented"/>
      </w:pPr>
      <w:r>
        <w:t>В качестве альтернативы Клиент может использовать Windows Server на Серверах, предназначенных для использования Клиентом. В этом случае подписка Windows Server Standard для лицензий на Azure «на ядро», лицензии CAL и External Connector предоставляют те же права, что и лицензии Windows Server Standard «на ядро» и лицензии CAL для Windows Server, на тех же условиях (согласно примечанию о продукте Windows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rsidR="00976171" w:rsidRDefault="00976171">
      <w:pPr>
        <w:pStyle w:val="ProductList-BodyIndented"/>
      </w:pPr>
    </w:p>
    <w:p w:rsidR="00976171" w:rsidRDefault="00D10864">
      <w:pPr>
        <w:pStyle w:val="ProductList-SubClauseHeading"/>
        <w:outlineLvl w:val="4"/>
      </w:pPr>
      <w:r>
        <w:t>2.2.3 Перемещение Серверных нагрузок на Azure</w:t>
      </w:r>
    </w:p>
    <w:p w:rsidR="00976171" w:rsidRDefault="00D10864">
      <w:pPr>
        <w:pStyle w:val="ProductList-BodyIndented"/>
      </w:pPr>
      <w:r>
        <w:t>Клиент не может параллельно выделять Подписку на лицензии Azure для Azure и Серверов Клиента, кроме как единовременно и на срок, не превышающий 31 день, чтобы позволить Клиенту перенести рабочие нагрузки с Сервера, выделенного для использования Клиентом, на Azure. Если Клиент использует программное обеспечение на Azure, лицензии считаются «назначенными Azure», и их развертывание на Серверах Клиента в течение 90 дней запрещено.</w:t>
      </w:r>
    </w:p>
    <w:p w:rsidR="00976171" w:rsidRDefault="00976171">
      <w:pPr>
        <w:pStyle w:val="ProductList-BodyIndented"/>
      </w:pPr>
    </w:p>
    <w:p w:rsidR="00976171" w:rsidRDefault="00D10864">
      <w:pPr>
        <w:pStyle w:val="ProductList-ClauseHeading"/>
        <w:outlineLvl w:val="3"/>
      </w:pPr>
      <w:r>
        <w:t>2.3 Варианты развертывания для SQL Server</w:t>
      </w:r>
    </w:p>
    <w:p w:rsidR="00976171" w:rsidRDefault="00D10864">
      <w:pPr>
        <w:pStyle w:val="ProductList-SubClauseHeading"/>
        <w:outlineLvl w:val="4"/>
      </w:pPr>
      <w:r>
        <w:t>2.3.1 Использование Программного обеспечения в Microsoft Azure</w:t>
      </w:r>
    </w:p>
    <w:p w:rsidR="00976171" w:rsidRDefault="00D10864">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Подпиской на лицензии на Azure «на ядро», чтобы использовать две и более различных Службы данных Microsoft Azure, для каждой службы необходимо выделить отдельное множество лицензий.</w:t>
      </w:r>
    </w:p>
    <w:tbl>
      <w:tblPr>
        <w:tblStyle w:val="PURTable0"/>
        <w:tblW w:w="0" w:type="dxa"/>
        <w:tblLook w:val="04A0" w:firstRow="1" w:lastRow="0" w:firstColumn="1" w:lastColumn="0" w:noHBand="0" w:noVBand="1"/>
      </w:tblPr>
      <w:tblGrid>
        <w:gridCol w:w="3125"/>
        <w:gridCol w:w="3685"/>
        <w:gridCol w:w="3630"/>
      </w:tblGrid>
      <w:tr w:rsidR="0097617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76171" w:rsidRDefault="00D10864">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rsidR="00976171" w:rsidRDefault="00D10864">
            <w:pPr>
              <w:pStyle w:val="ProductList-TableBody"/>
            </w:pPr>
            <w:r>
              <w:rPr>
                <w:color w:val="FFFFFF"/>
              </w:rPr>
              <w:t>Служба данных Microsoft Azure</w:t>
            </w:r>
          </w:p>
        </w:tc>
        <w:tc>
          <w:tcPr>
            <w:tcW w:w="4160" w:type="dxa"/>
            <w:tcBorders>
              <w:left w:val="single" w:sz="4" w:space="0" w:color="6E6E6E"/>
            </w:tcBorders>
            <w:shd w:val="clear" w:color="auto" w:fill="0070C0"/>
          </w:tcPr>
          <w:p w:rsidR="00976171" w:rsidRDefault="00D10864">
            <w:pPr>
              <w:pStyle w:val="ProductList-TableBody"/>
            </w:pPr>
            <w:r>
              <w:rPr>
                <w:color w:val="FFFFFF"/>
              </w:rPr>
              <w:t>Соотношение количества Соответствующих лицензий и виртуальных ядер Azure</w:t>
            </w:r>
          </w:p>
        </w:tc>
      </w:tr>
      <w:tr w:rsidR="00976171">
        <w:tc>
          <w:tcPr>
            <w:tcW w:w="3540" w:type="dxa"/>
            <w:tcBorders>
              <w:left w:val="single" w:sz="4" w:space="0" w:color="6E6E6E"/>
              <w:bottom w:val="none" w:sz="4" w:space="0" w:color="6E6E6E"/>
              <w:right w:val="single" w:sz="4" w:space="0" w:color="6E6E6E"/>
            </w:tcBorders>
          </w:tcPr>
          <w:p w:rsidR="00976171" w:rsidRDefault="00D10864">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976171" w:rsidRDefault="00D10864">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976171" w:rsidRDefault="00D10864">
            <w:pPr>
              <w:pStyle w:val="ProductList-TableBody"/>
            </w:pPr>
            <w:r>
              <w:t>1 лицензия «на ядро» : 4 виртуальных ядра</w:t>
            </w:r>
          </w:p>
        </w:tc>
      </w:tr>
      <w:tr w:rsidR="00976171">
        <w:tc>
          <w:tcPr>
            <w:tcW w:w="3540" w:type="dxa"/>
            <w:tcBorders>
              <w:top w:val="none" w:sz="4" w:space="0" w:color="6E6E6E"/>
              <w:left w:val="single" w:sz="4" w:space="0" w:color="6E6E6E"/>
              <w:bottom w:val="none" w:sz="4" w:space="0" w:color="6E6E6E"/>
            </w:tcBorders>
          </w:tcPr>
          <w:p w:rsidR="00976171" w:rsidRDefault="00976171">
            <w:pPr>
              <w:pStyle w:val="ProductList-TableBody"/>
            </w:pPr>
          </w:p>
        </w:tc>
        <w:tc>
          <w:tcPr>
            <w:tcW w:w="4280" w:type="dxa"/>
          </w:tcPr>
          <w:p w:rsidR="00976171" w:rsidRDefault="00D10864">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976171" w:rsidRDefault="00D10864">
            <w:pPr>
              <w:pStyle w:val="ProductList-TableBody"/>
            </w:pPr>
            <w:r>
              <w:t>1 лицензия «на ядро» : 1 виртуальное ядро</w:t>
            </w:r>
          </w:p>
        </w:tc>
      </w:tr>
      <w:tr w:rsidR="00976171">
        <w:tc>
          <w:tcPr>
            <w:tcW w:w="3540" w:type="dxa"/>
            <w:tcBorders>
              <w:top w:val="none" w:sz="4" w:space="0" w:color="6E6E6E"/>
              <w:left w:val="single" w:sz="4" w:space="0" w:color="6E6E6E"/>
              <w:bottom w:val="none" w:sz="4" w:space="0" w:color="6E6E6E"/>
            </w:tcBorders>
          </w:tcPr>
          <w:p w:rsidR="00976171" w:rsidRDefault="00976171">
            <w:pPr>
              <w:pStyle w:val="ProductList-TableBody"/>
            </w:pPr>
          </w:p>
        </w:tc>
        <w:tc>
          <w:tcPr>
            <w:tcW w:w="4280" w:type="dxa"/>
          </w:tcPr>
          <w:p w:rsidR="00976171" w:rsidRDefault="00D10864">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976171" w:rsidRDefault="00D10864">
            <w:pPr>
              <w:pStyle w:val="ProductList-TableBody"/>
            </w:pPr>
            <w:r>
              <w:t>1 лицензия «на ядро» : 1 виртуальное ядро</w:t>
            </w:r>
          </w:p>
        </w:tc>
      </w:tr>
      <w:tr w:rsidR="00976171">
        <w:tc>
          <w:tcPr>
            <w:tcW w:w="3540" w:type="dxa"/>
            <w:tcBorders>
              <w:top w:val="none" w:sz="4" w:space="0" w:color="6E6E6E"/>
              <w:left w:val="single" w:sz="4" w:space="0" w:color="6E6E6E"/>
              <w:bottom w:val="single" w:sz="4" w:space="0" w:color="6E6E6E"/>
            </w:tcBorders>
          </w:tcPr>
          <w:p w:rsidR="00976171" w:rsidRDefault="00976171">
            <w:pPr>
              <w:pStyle w:val="ProductList-TableBody"/>
            </w:pPr>
          </w:p>
        </w:tc>
        <w:tc>
          <w:tcPr>
            <w:tcW w:w="4280" w:type="dxa"/>
          </w:tcPr>
          <w:p w:rsidR="00976171" w:rsidRDefault="00D10864">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rsidR="00976171" w:rsidRDefault="00D10864">
            <w:pPr>
              <w:pStyle w:val="ProductList-TableBody"/>
            </w:pPr>
            <w:r>
              <w:t>1 лицензия «на ядро»</w:t>
            </w:r>
            <w:r>
              <w:rPr>
                <w:vertAlign w:val="superscript"/>
              </w:rPr>
              <w:t>1</w:t>
            </w:r>
            <w:r>
              <w:t xml:space="preserve"> : 1 виртуальное ядро</w:t>
            </w:r>
          </w:p>
        </w:tc>
      </w:tr>
      <w:tr w:rsidR="00976171">
        <w:tc>
          <w:tcPr>
            <w:tcW w:w="3540" w:type="dxa"/>
            <w:tcBorders>
              <w:top w:val="single" w:sz="4" w:space="0" w:color="6E6E6E"/>
              <w:left w:val="single" w:sz="4" w:space="0" w:color="6E6E6E"/>
              <w:bottom w:val="none" w:sz="4" w:space="0" w:color="6E6E6E"/>
            </w:tcBorders>
          </w:tcPr>
          <w:p w:rsidR="00976171" w:rsidRDefault="00D10864">
            <w:pPr>
              <w:pStyle w:val="ProductList-TableBody"/>
            </w:pPr>
            <w:r>
              <w:t>SQL Server Standard («на ядро»)</w:t>
            </w:r>
          </w:p>
        </w:tc>
        <w:tc>
          <w:tcPr>
            <w:tcW w:w="4280" w:type="dxa"/>
          </w:tcPr>
          <w:p w:rsidR="00976171" w:rsidRDefault="00D10864">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976171" w:rsidRDefault="00D10864">
            <w:pPr>
              <w:pStyle w:val="ProductList-TableBody"/>
            </w:pPr>
            <w:r>
              <w:t>1 лицензия «на ядро» : 1 виртуальное ядро</w:t>
            </w:r>
          </w:p>
        </w:tc>
      </w:tr>
      <w:tr w:rsidR="00976171">
        <w:tc>
          <w:tcPr>
            <w:tcW w:w="3540" w:type="dxa"/>
            <w:tcBorders>
              <w:top w:val="none" w:sz="4" w:space="0" w:color="6E6E6E"/>
              <w:left w:val="single" w:sz="4" w:space="0" w:color="6E6E6E"/>
              <w:bottom w:val="none" w:sz="4" w:space="0" w:color="6E6E6E"/>
            </w:tcBorders>
          </w:tcPr>
          <w:p w:rsidR="00976171" w:rsidRDefault="00976171">
            <w:pPr>
              <w:pStyle w:val="ProductList-TableBody"/>
            </w:pPr>
          </w:p>
        </w:tc>
        <w:tc>
          <w:tcPr>
            <w:tcW w:w="4280" w:type="dxa"/>
          </w:tcPr>
          <w:p w:rsidR="00976171" w:rsidRDefault="00D10864">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976171" w:rsidRDefault="00D10864">
            <w:pPr>
              <w:pStyle w:val="ProductList-TableBody"/>
            </w:pPr>
            <w:r>
              <w:t>1 лицензия «на ядро» : 1 виртуальное ядро</w:t>
            </w:r>
          </w:p>
        </w:tc>
      </w:tr>
      <w:tr w:rsidR="00976171">
        <w:tc>
          <w:tcPr>
            <w:tcW w:w="3540" w:type="dxa"/>
            <w:tcBorders>
              <w:top w:val="none" w:sz="4" w:space="0" w:color="6E6E6E"/>
              <w:left w:val="single" w:sz="4" w:space="0" w:color="6E6E6E"/>
              <w:bottom w:val="single" w:sz="4" w:space="0" w:color="6E6E6E"/>
            </w:tcBorders>
          </w:tcPr>
          <w:p w:rsidR="00976171" w:rsidRDefault="00976171">
            <w:pPr>
              <w:pStyle w:val="ProductList-TableBody"/>
            </w:pPr>
          </w:p>
        </w:tc>
        <w:tc>
          <w:tcPr>
            <w:tcW w:w="4280" w:type="dxa"/>
          </w:tcPr>
          <w:p w:rsidR="00976171" w:rsidRDefault="00D10864">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rsidR="00976171" w:rsidRDefault="00D10864">
            <w:pPr>
              <w:pStyle w:val="ProductList-TableBody"/>
            </w:pPr>
            <w:r>
              <w:t>1 лицензия «на ядро»</w:t>
            </w:r>
            <w:r>
              <w:rPr>
                <w:vertAlign w:val="superscript"/>
              </w:rPr>
              <w:t>1</w:t>
            </w:r>
            <w:r>
              <w:t xml:space="preserve"> : 1 виртуальное ядро</w:t>
            </w:r>
          </w:p>
        </w:tc>
      </w:tr>
    </w:tbl>
    <w:p w:rsidR="00976171" w:rsidRDefault="00D10864">
      <w:pPr>
        <w:pStyle w:val="ProductList-BodyIndented"/>
      </w:pPr>
      <w:r>
        <w:rPr>
          <w:vertAlign w:val="superscript"/>
        </w:rPr>
        <w:t>1</w:t>
      </w:r>
      <w:r>
        <w:rPr>
          <w:i/>
        </w:rPr>
        <w:t>Количество Лицензий «на ядро» для каждой Виртуальной машины должно быть не меньше четырех.</w:t>
      </w:r>
    </w:p>
    <w:p w:rsidR="00976171" w:rsidRDefault="00976171">
      <w:pPr>
        <w:pStyle w:val="ProductList-BodyIndented"/>
      </w:pPr>
    </w:p>
    <w:p w:rsidR="00976171" w:rsidRDefault="00D10864">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rsidR="00976171" w:rsidRDefault="00976171">
      <w:pPr>
        <w:pStyle w:val="ProductList-BodyIndented"/>
      </w:pPr>
    </w:p>
    <w:p w:rsidR="00976171" w:rsidRDefault="00D10864">
      <w:pPr>
        <w:pStyle w:val="ProductList-SubClauseHeading"/>
        <w:outlineLvl w:val="4"/>
      </w:pPr>
      <w:r>
        <w:t>2.3.2 Права перехода на резервный ресурс в случае отказа устройства</w:t>
      </w:r>
    </w:p>
    <w:p w:rsidR="00976171" w:rsidRDefault="00D10864">
      <w:pPr>
        <w:pStyle w:val="ProductList-BodyIndented"/>
      </w:pPr>
      <w:r>
        <w:t>Выделяя Подписку SQL Server для лицензий на Azure «на ядро»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лицензий, необходимое для запуска основной Виртуальной машины с SQL Server.</w:t>
      </w:r>
    </w:p>
    <w:p w:rsidR="00976171" w:rsidRDefault="00976171">
      <w:pPr>
        <w:pStyle w:val="ProductList-BodyIndented"/>
      </w:pPr>
    </w:p>
    <w:p w:rsidR="00976171" w:rsidRDefault="00D10864">
      <w:pPr>
        <w:pStyle w:val="ProductList-SubClauseHeading"/>
        <w:outlineLvl w:val="4"/>
      </w:pPr>
      <w:r>
        <w:t>2.3.3 Использование Программного обеспечения на Серверах Клиента</w:t>
      </w:r>
    </w:p>
    <w:p w:rsidR="00976171" w:rsidRDefault="00D10864">
      <w:pPr>
        <w:pStyle w:val="ProductList-BodyIndented"/>
      </w:pPr>
      <w:r>
        <w:t>В качестве альтернативы Клиент может использовать SQL Server на Серверах, предназначенных для использования Клиентом. В этом случае Подписка SQL Server Standard и SQL Server Enterprise «на ядро» для лицензий на Azure «на ядро» предоставляет те же права, что и лицензии SQL Server Standard и SQL Server Enterprise на ядро» соответственно на тех же условиях (согласно примечанию о продукте SQL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Перемещения лицензий между Фермами серверов.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rsidR="00976171" w:rsidRDefault="00976171">
      <w:pPr>
        <w:pStyle w:val="ProductList-BodyIndented"/>
      </w:pPr>
    </w:p>
    <w:p w:rsidR="00976171" w:rsidRDefault="00D10864">
      <w:pPr>
        <w:pStyle w:val="ProductList-SubClauseHeading"/>
        <w:outlineLvl w:val="4"/>
      </w:pPr>
      <w:r>
        <w:t>2.3.4 Перемещение Серверных нагрузок на Azure</w:t>
      </w:r>
    </w:p>
    <w:p w:rsidR="00976171" w:rsidRDefault="00D10864">
      <w:pPr>
        <w:pStyle w:val="ProductList-BodyIndented"/>
      </w:pPr>
      <w:r>
        <w:t xml:space="preserve">Клиент не может параллельно выделять лицензии для использования на Azure и назначать ту же Лицензию Серверу, выделенному для его использования, кроме как единовременно и на срок, не превышающий 180 дней, чтобы позволить Клиенту перенести эти рабочие нагрузки на Azure. </w:t>
      </w:r>
    </w:p>
    <w:p w:rsidR="00976171" w:rsidRDefault="00976171">
      <w:pPr>
        <w:pStyle w:val="ProductList-BodyIndented"/>
      </w:pPr>
    </w:p>
    <w:p w:rsidR="00976171" w:rsidRDefault="00D10864">
      <w:pPr>
        <w:pStyle w:val="ProductList-SubClauseHeading"/>
        <w:outlineLvl w:val="4"/>
      </w:pPr>
      <w:r>
        <w:t>2.3.5 Передача лицензии</w:t>
      </w:r>
    </w:p>
    <w:p w:rsidR="00976171" w:rsidRDefault="00D10864">
      <w:pPr>
        <w:pStyle w:val="ProductList-BodyIndented"/>
      </w:pPr>
      <w:r>
        <w:t xml:space="preserve">Клиент не может перераспределять лицензии для использования на Azure специально выделенным Клиенту Серверам, т. к. предполагается, что лицензии обязательно должны оставаться выделенными для использования в данной среде в течение не менее 90 дней после переноса рабочей нагрузки. </w:t>
      </w:r>
    </w:p>
    <w:p w:rsidR="00976171" w:rsidRDefault="00976171">
      <w:pPr>
        <w:pStyle w:val="ProductList-BodyIndented"/>
        <w:jc w:val="right"/>
      </w:pPr>
    </w:p>
    <w:tbl>
      <w:tblPr>
        <w:tblStyle w:val="PURTable0"/>
        <w:tblW w:w="0" w:type="dxa"/>
        <w:tblLook w:val="04A0" w:firstRow="1" w:lastRow="0" w:firstColumn="1" w:lastColumn="0" w:noHBand="0" w:noVBand="1"/>
      </w:tblPr>
      <w:tblGrid>
        <w:gridCol w:w="1044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Indented"/>
      </w:pPr>
    </w:p>
    <w:p w:rsidR="00976171" w:rsidRDefault="00D10864">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2608632"/>
      <w:r>
        <w:instrText>Microsoft Dynamics 365 Services</w:instrText>
      </w:r>
      <w:bookmarkEnd w:id="245"/>
      <w:r>
        <w:instrText>" \l 2</w:instrText>
      </w:r>
      <w:r>
        <w:fldChar w:fldCharType="end"/>
      </w:r>
    </w:p>
    <w:p w:rsidR="00976171" w:rsidRDefault="00D10864">
      <w:pPr>
        <w:pStyle w:val="ProductList-Offering1SubSection"/>
        <w:outlineLvl w:val="2"/>
      </w:pPr>
      <w:bookmarkStart w:id="246" w:name="_Sec1152"/>
      <w:r>
        <w:t>1. Доступность в рамках программ</w:t>
      </w:r>
      <w:bookmarkEnd w:id="246"/>
    </w:p>
    <w:tbl>
      <w:tblPr>
        <w:tblStyle w:val="PURTable"/>
        <w:tblW w:w="0" w:type="dxa"/>
        <w:tblLook w:val="04A0" w:firstRow="1" w:lastRow="0" w:firstColumn="1" w:lastColumn="0" w:noHBand="0" w:noVBand="1"/>
      </w:tblPr>
      <w:tblGrid>
        <w:gridCol w:w="4200"/>
        <w:gridCol w:w="704"/>
        <w:gridCol w:w="673"/>
        <w:gridCol w:w="792"/>
        <w:gridCol w:w="704"/>
        <w:gridCol w:w="724"/>
        <w:gridCol w:w="819"/>
        <w:gridCol w:w="694"/>
        <w:gridCol w:w="689"/>
        <w:gridCol w:w="785"/>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ABABA"/>
              <w:right w:val="none" w:sz="4" w:space="0" w:color="6E6E6E"/>
            </w:tcBorders>
          </w:tcPr>
          <w:p w:rsidR="00976171" w:rsidRDefault="00D10864">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ABABA"/>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ABABA"/>
              <w:left w:val="none" w:sz="4" w:space="0" w:color="6E6E6E"/>
              <w:bottom w:val="dashed" w:sz="4" w:space="0" w:color="BFBFBF"/>
              <w:right w:val="none" w:sz="4" w:space="0" w:color="6E6E6E"/>
            </w:tcBorders>
          </w:tcPr>
          <w:p w:rsidR="00976171" w:rsidRDefault="00D10864">
            <w:pPr>
              <w:pStyle w:val="ProductList-TableBody"/>
            </w:pPr>
            <w:r>
              <w:t>План Microsoft Dynamics 365 Customer Engagement, Enterprise edition</w:t>
            </w:r>
            <w:r>
              <w:fldChar w:fldCharType="begin"/>
            </w:r>
            <w:r>
              <w:instrText xml:space="preserve"> XE "План Microsoft Dynamics 365 Customer Engagement, Enterprise edition" </w:instrText>
            </w:r>
            <w:r>
              <w:fldChar w:fldCharType="end"/>
            </w:r>
            <w:r>
              <w:t xml:space="preserve"> (лицензия на подписку «на пользователя»)</w:t>
            </w:r>
          </w:p>
        </w:tc>
        <w:tc>
          <w:tcPr>
            <w:tcW w:w="740" w:type="dxa"/>
            <w:tcBorders>
              <w:top w:val="dashed" w:sz="4" w:space="0" w:color="BABABA"/>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Дополнительный компонент Плана Microsoft Dynamics 365 Customer Engagement, Enterprise edition</w:t>
            </w:r>
            <w:r>
              <w:fldChar w:fldCharType="begin"/>
            </w:r>
            <w:r>
              <w:instrText xml:space="preserve"> XE "Дополнительный компонент Плана Microsoft Dynamics 365 Customer Engagement,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План Microsoft Dynamics 365 Customer Engagement, Enterprise edition From SA</w:t>
            </w:r>
            <w:r>
              <w:fldChar w:fldCharType="begin"/>
            </w:r>
            <w:r>
              <w:instrText xml:space="preserve"> XE "План Microsoft Dynamics 365 Customer Engagement,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План Microsoft Dynamics 365, Enterprise edition</w:t>
            </w:r>
            <w:r>
              <w:fldChar w:fldCharType="begin"/>
            </w:r>
            <w:r>
              <w:instrText xml:space="preserve"> XE "План Microsoft Dynamics 365,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План Microsoft Dynamics 365, Enterprise edition, Add-on</w:t>
            </w:r>
            <w:r>
              <w:fldChar w:fldCharType="begin"/>
            </w:r>
            <w:r>
              <w:instrText xml:space="preserve"> XE "План Microsoft Dynamics 365, Enterprise edition,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План Microsoft Dynamics 365, Enterprise edition, From SA</w:t>
            </w:r>
            <w:r>
              <w:fldChar w:fldCharType="begin"/>
            </w:r>
            <w:r>
              <w:instrText xml:space="preserve"> XE "План Microsoft Dynamics 365,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План Microsoft Dynamics 365 Unified Operations, Enterprise edition</w:t>
            </w:r>
            <w:r>
              <w:fldChar w:fldCharType="begin"/>
            </w:r>
            <w:r>
              <w:instrText xml:space="preserve"> XE "План Microsoft Dynamics 365 Unified Operations,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Дополнительный компонент Плана Microsoft Dynamics 365 Unified Operations, Enterprise edition</w:t>
            </w:r>
            <w:r>
              <w:fldChar w:fldCharType="begin"/>
            </w:r>
            <w:r>
              <w:instrText xml:space="preserve"> XE "Дополнительный компонент Плана Microsoft Dynamics 365 Unified Operations,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План Microsoft Dynamics 365 Unified Operations, Enterprise edition From SA</w:t>
            </w:r>
            <w:r>
              <w:fldChar w:fldCharType="begin"/>
            </w:r>
            <w:r>
              <w:instrText xml:space="preserve"> XE "План Microsoft Dynamics 365 Unified Operations,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 xml:space="preserve">Microsoft Dynamics 365 for Marketing </w:t>
            </w:r>
            <w:r>
              <w:fldChar w:fldCharType="begin"/>
            </w:r>
            <w:r>
              <w:instrText xml:space="preserve"> XE "Microsoft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Дополнительный компонент Microsoft Dynamics 365 for Retail, Enterprise edition</w:t>
            </w:r>
            <w:r>
              <w:fldChar w:fldCharType="begin"/>
            </w:r>
            <w:r>
              <w:instrText xml:space="preserve"> XE "Дополнительный компонент Microsoft Dynamics 365 for Retail,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Sales Professional (лицензия на подписку «на пользователя»</w:t>
            </w:r>
            <w:r>
              <w:fldChar w:fldCharType="begin"/>
            </w:r>
            <w:r>
              <w:instrText xml:space="preserve"> XE "Microsoft Dynamics 365 for Sales Professional (лицензия на подписку «на пользователя»"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Дополнительный компонент Microsoft Dynamics 365 for Talent, Enterprise edition</w:t>
            </w:r>
            <w:r>
              <w:fldChar w:fldCharType="begin"/>
            </w:r>
            <w:r>
              <w:instrText xml:space="preserve"> XE "Дополнительный компонент Microsoft Dynamics 365 for Talent,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Enterprise edition — дополнительный портал для привлечения клиентов</w:t>
            </w:r>
            <w:r>
              <w:fldChar w:fldCharType="begin"/>
            </w:r>
            <w:r>
              <w:instrText xml:space="preserve"> XE "Microsoft Dynamics 365 Enterprise edition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Enterprise edition — дополнительные представления страниц портала для привлечения клиентов</w:t>
            </w:r>
            <w:r>
              <w:fldChar w:fldCharType="begin"/>
            </w:r>
            <w:r>
              <w:instrText xml:space="preserve"> XE "Microsoft Dynamics 365 Enterprise edition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Enterprise edition — дополнительный производственный экземпляр для привлечения клиентов</w:t>
            </w:r>
            <w:r>
              <w:fldChar w:fldCharType="begin"/>
            </w:r>
            <w:r>
              <w:instrText xml:space="preserve"> XE "Microsoft Dynamics 365 Enterprise edition — дополнительный 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Enterprise edition — дополнительный непроизводственный экземпляр для привлечения клиентов</w:t>
            </w:r>
            <w:r>
              <w:fldChar w:fldCharType="begin"/>
            </w:r>
            <w:r>
              <w:instrText xml:space="preserve"> XE "Microsoft Dynamics 365 Enterprise edition — дополнительный 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Enterprise edition — дополнительное пространство для хранения баз данных для привлечения клиентов</w:t>
            </w:r>
            <w:r>
              <w:fldChar w:fldCharType="begin"/>
            </w:r>
            <w:r>
              <w:instrText xml:space="preserve"> XE "Microsoft Dynamics 365 Enterprise edition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Enterprise edition — дополнительные публикации в социальных сетях для привлечения клиентов</w:t>
            </w:r>
            <w:r>
              <w:fldChar w:fldCharType="begin"/>
            </w:r>
            <w:r>
              <w:instrText xml:space="preserve"> XE "Microsoft Dynamics 365 Enterprise edition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Field Service, Enterprise edition — оптимизация планирования ресурсов</w:t>
            </w:r>
            <w:r>
              <w:fldChar w:fldCharType="begin"/>
            </w:r>
            <w:r>
              <w:instrText xml:space="preserve"> XE "Microsoft Dynamics 365 for Field Service, Enterprise edition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Дополнительные контактные лица Microsoft 365 for Marketing</w:t>
            </w:r>
            <w:r>
              <w:fldChar w:fldCharType="begin"/>
            </w:r>
            <w:r>
              <w:instrText xml:space="preserve"> XE "Дополнительные контактные лица Microsoft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Operations, Enterprise edition — дополнительное пространство для хранения баз данных</w:t>
            </w:r>
            <w:r>
              <w:fldChar w:fldCharType="begin"/>
            </w:r>
            <w:r>
              <w:instrText xml:space="preserve"> XE "Microsoft Dynamics 365 for Operations, Enterprise edition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Operations, Enterprise edition — дополнительное пространство для хранения файлов</w:t>
            </w:r>
            <w:r>
              <w:fldChar w:fldCharType="begin"/>
            </w:r>
            <w:r>
              <w:instrText xml:space="preserve"> XE "Microsoft Dynamics 365 for Operations, Enterprise edition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Operations, Enterprise edition — Sandbox уровень 1: экземпляр для разработчиков и тестирования</w:t>
            </w:r>
            <w:r>
              <w:fldChar w:fldCharType="begin"/>
            </w:r>
            <w:r>
              <w:instrText xml:space="preserve"> XE "Microsoft Dynamics 365 for Operations, Enterprise edition — Sandbox уровень 1: экземпляр для разработчиков и тестирования"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Operations, Enterprise edition — Sandbox уровень 2: приемочное тестирование уровня Standard</w:t>
            </w:r>
            <w:r>
              <w:fldChar w:fldCharType="begin"/>
            </w:r>
            <w:r>
              <w:instrText xml:space="preserve"> XE "Microsoft Dynamics 365 for Operations, Enterprise edition — Sandbox уровень 2: приемочное тестирование уровня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Operations, Enterprise Edition — Sandbox уровень 3: приемочное тестирование уровня Premier</w:t>
            </w:r>
            <w:r>
              <w:fldChar w:fldCharType="begin"/>
            </w:r>
            <w:r>
              <w:instrText xml:space="preserve"> XE "Microsoft Dynamics 365 for Operations, Enterprise Edition — Sandbox уровень 3: приемочное тестирование уровня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Operations, Enterprise edition — Sandbox уровень 4: тестирование производительности уровня Standard</w:t>
            </w:r>
            <w:r>
              <w:fldChar w:fldCharType="begin"/>
            </w:r>
            <w:r>
              <w:instrText xml:space="preserve"> XE "Microsoft Dynamics 365 for Operations, Enterprise edition — Sandbox уровень 4: тестирование производительности уровня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Dynamics 365 for Operations, Enterprise edition — Sandbox уровень 5: тестирование производительности уровня Premier</w:t>
            </w:r>
            <w:r>
              <w:fldChar w:fldCharType="begin"/>
            </w:r>
            <w:r>
              <w:instrText xml:space="preserve"> XE "Microsoft Dynamics 365 for Operations, Enterprise edition — Sandbox уровень 5: тестирование производительности уровня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Расширенная поддержка Microsoft Dynamics 365</w:t>
            </w:r>
            <w:r>
              <w:fldChar w:fldCharType="begin"/>
            </w:r>
            <w:r>
              <w:instrText xml:space="preserve"> XE "Расширенная поддержка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Профессиональная прямая поддержка Microsoft Dynamics 365</w:t>
            </w:r>
            <w:r>
              <w:fldChar w:fldCharType="begin"/>
            </w:r>
            <w:r>
              <w:instrText xml:space="preserve"> XE "Профессиональная прямая поддержка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2"/>
      </w:pPr>
      <w:bookmarkStart w:id="247" w:name="_Sec1153"/>
      <w:r>
        <w:t>2. Существенные условия для продуктов</w:t>
      </w:r>
      <w:bookmarkEnd w:id="247"/>
    </w:p>
    <w:tbl>
      <w:tblPr>
        <w:tblStyle w:val="PURTable"/>
        <w:tblW w:w="0" w:type="dxa"/>
        <w:tblLook w:val="04A0" w:firstRow="1" w:lastRow="0" w:firstColumn="1" w:lastColumn="0" w:noHBand="0" w:noVBand="1"/>
      </w:tblPr>
      <w:tblGrid>
        <w:gridCol w:w="3619"/>
        <w:gridCol w:w="3583"/>
        <w:gridCol w:w="358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 за исключением Microsoft Relationship Sales</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76171" w:rsidRDefault="00976171">
      <w:pPr>
        <w:pStyle w:val="ProductList-Body"/>
      </w:pPr>
    </w:p>
    <w:p w:rsidR="00976171" w:rsidRDefault="00D10864">
      <w:pPr>
        <w:pStyle w:val="ProductList-ClauseHeading"/>
        <w:outlineLvl w:val="3"/>
      </w:pPr>
      <w:r>
        <w:t>2.1 Unified Service Desk (USD)</w:t>
      </w:r>
    </w:p>
    <w:p w:rsidR="00976171" w:rsidRDefault="00D10864">
      <w:pPr>
        <w:pStyle w:val="ProductList-Body"/>
      </w:pPr>
      <w:r>
        <w:t>Клиенты с действующей подпиской на планы Microsoft Dynamics 365 Customer Engagement, Microsoft Dynamics 365 Unified Operations или Microsoft Dynamics 365, выпуск Enterprise могут устанавливать и использовать программное обеспечение USD для каждого пользователя.</w:t>
      </w:r>
    </w:p>
    <w:p w:rsidR="00976171" w:rsidRDefault="00976171">
      <w:pPr>
        <w:pStyle w:val="ProductList-Body"/>
      </w:pPr>
    </w:p>
    <w:p w:rsidR="00976171" w:rsidRDefault="00D10864">
      <w:pPr>
        <w:pStyle w:val="ProductList-ClauseHeading"/>
        <w:outlineLvl w:val="3"/>
      </w:pPr>
      <w:r>
        <w:t>2.2 Microsoft Dynamics CustomerSource</w:t>
      </w:r>
    </w:p>
    <w:p w:rsidR="00976171" w:rsidRDefault="00D10864">
      <w:pPr>
        <w:pStyle w:val="ProductList-Body"/>
      </w:pPr>
      <w:r>
        <w:t xml:space="preserve">Клиенты с действующей подпиской Microsoft Dynamics 365 Services могут осуществлять доступ и использовать CustomerSource. </w:t>
      </w:r>
    </w:p>
    <w:p w:rsidR="00976171" w:rsidRDefault="00976171">
      <w:pPr>
        <w:pStyle w:val="ProductList-Body"/>
      </w:pPr>
    </w:p>
    <w:p w:rsidR="00976171" w:rsidRDefault="00D10864">
      <w:pPr>
        <w:pStyle w:val="ProductList-ClauseHeading"/>
        <w:outlineLvl w:val="3"/>
      </w:pPr>
      <w:r>
        <w:t>2.3 Право на соответствующие предложения</w:t>
      </w:r>
    </w:p>
    <w:p w:rsidR="00976171" w:rsidRDefault="00D10864">
      <w:pPr>
        <w:pStyle w:val="ProductList-Body"/>
      </w:pPr>
      <w:r>
        <w:t>Клиенты, имеющие действующий договор, которые до 1 ноября 2016 г. приобрели подписку на Веб-службы, Software Assurance или План модернизации Microsoft Dynamics для Соответствующих продуктов, приведенных в таблице ниже, до 1 ноября 2019 г. могут приобрести Соответствующее предложение Веб-служб Microsoft Dynamics 365. Клиенты с корпоративным лицензированием и прейскурантом Dynamics (DPL)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по которой была приобретена лицензия на Соответствующий продукт.</w:t>
      </w:r>
    </w:p>
    <w:tbl>
      <w:tblPr>
        <w:tblStyle w:val="PURTable"/>
        <w:tblW w:w="0" w:type="dxa"/>
        <w:tblLook w:val="04A0" w:firstRow="1" w:lastRow="0" w:firstColumn="1" w:lastColumn="0" w:noHBand="0" w:noVBand="1"/>
      </w:tblPr>
      <w:tblGrid>
        <w:gridCol w:w="5344"/>
        <w:gridCol w:w="5446"/>
      </w:tblGrid>
      <w:tr w:rsidR="009761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76171" w:rsidRDefault="00D10864">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76171" w:rsidRDefault="00D10864">
            <w:pPr>
              <w:pStyle w:val="ProductList-TableBody"/>
            </w:pPr>
            <w:r>
              <w:rPr>
                <w:color w:val="FFFFFF"/>
              </w:rPr>
              <w:t>Соответствующее предложение Веб-служб Microsoft Dynamics 365</w:t>
            </w:r>
          </w:p>
        </w:tc>
      </w:tr>
      <w:tr w:rsidR="00976171">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CRM Online;</w:t>
            </w:r>
            <w:r>
              <w:br/>
              <w:t>Microsoft 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Соответствующее предложение Microsoft Dynamics 365, выпуск Enterprise</w:t>
            </w:r>
            <w:r>
              <w:br/>
            </w:r>
          </w:p>
        </w:tc>
      </w:tr>
      <w:tr w:rsidR="00976171">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Соответствующее предложение Microsoft Dynamics 365, выпуск Enterprise, From SA*</w:t>
            </w:r>
            <w:r>
              <w:br/>
              <w:t>Соответствующее предложение Microsoft Dynamics 365, выпуск Enterprise, Add-on*</w:t>
            </w:r>
          </w:p>
        </w:tc>
      </w:tr>
      <w:tr w:rsidR="00976171">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AX</w:t>
            </w:r>
          </w:p>
          <w:p w:rsidR="00976171" w:rsidRDefault="00D10864">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Соответствующее предложение Microsoft Dynamics 365, Business Central</w:t>
            </w:r>
            <w:r>
              <w:br/>
              <w:t>Соответствующее предложение Microsoft Dynamics 365, выпуск Business, Add-on*</w:t>
            </w:r>
          </w:p>
        </w:tc>
      </w:tr>
    </w:tbl>
    <w:p w:rsidR="00976171" w:rsidRDefault="00D10864">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rsidR="00976171" w:rsidRDefault="00976171">
      <w:pPr>
        <w:pStyle w:val="ProductList-Body"/>
      </w:pPr>
    </w:p>
    <w:p w:rsidR="00976171" w:rsidRDefault="00D10864">
      <w:pPr>
        <w:pStyle w:val="ProductList-ClauseHeading"/>
        <w:outlineLvl w:val="3"/>
      </w:pPr>
      <w:r>
        <w:t>2.4 Microsoft Dynamics Marketing и Parature</w:t>
      </w:r>
    </w:p>
    <w:p w:rsidR="00976171" w:rsidRDefault="00D10864">
      <w:pPr>
        <w:pStyle w:val="ProductList-Body"/>
      </w:pPr>
      <w:r>
        <w:t>Клиенты с соглашениями Enterprise и Enterprise Subscription, которые приобрели лицензии на продукты Microsoft Dynamics Marketing и Parature до 1 ноября 2016 г. по текущему Соглашению о регистрации, могут продлить свои подписки по любому последующему Соглашению о регистрации до 15 июля 2018 г. Независимо от наличия чего-либо противоречащего этому в Соглашении о корпоративном лицензировании Клиента, Клиенты с действующими подписками могут продолжать пользоваться службами Microsoft Dynamics Marketing и (или) Parature на условиях своих соглашений до 15 мая 2018 г., после чего действие всех прав на использования продуктов Microsoft Dynamics Marketing и Parature будет прекращено.</w:t>
      </w:r>
    </w:p>
    <w:p w:rsidR="00976171" w:rsidRDefault="00976171">
      <w:pPr>
        <w:pStyle w:val="ProductList-Body"/>
      </w:pPr>
    </w:p>
    <w:p w:rsidR="00976171" w:rsidRDefault="00D10864">
      <w:pPr>
        <w:pStyle w:val="ProductList-ClauseHeading"/>
        <w:outlineLvl w:val="3"/>
      </w:pPr>
      <w:r>
        <w:t>2.5 Microsoft Dynamics 365 for Finance and Operations, Business edition</w:t>
      </w:r>
    </w:p>
    <w:p w:rsidR="00976171" w:rsidRDefault="00D10864">
      <w:pPr>
        <w:pStyle w:val="ProductList-Body"/>
      </w:pPr>
      <w:r>
        <w:t>Клиенты, имеющие лицензию на Dynamics 365 for Finance and Operations, Business edition, могут продлить свои подписки до 30 апреля 2018 г. После этой даты подписки можно будет продлить только для Dynamics 365 Business Central, и действие всех прав на использование продукта Dynamics 365 for Finance and Operations, Business edition будет прекращено.</w:t>
      </w:r>
    </w:p>
    <w:p w:rsidR="00976171" w:rsidRDefault="00976171">
      <w:pPr>
        <w:pStyle w:val="ProductList-Body"/>
      </w:pPr>
    </w:p>
    <w:p w:rsidR="00976171" w:rsidRDefault="00D10864">
      <w:pPr>
        <w:pStyle w:val="ProductList-ClauseHeading"/>
        <w:outlineLvl w:val="3"/>
      </w:pPr>
      <w:r>
        <w:t>2.6 План Microsoft Dynamics 365, выпуск Enterprise для государственных организаций</w:t>
      </w:r>
    </w:p>
    <w:p w:rsidR="00976171" w:rsidRDefault="00D10864">
      <w:pPr>
        <w:pStyle w:val="ProductList-Body"/>
      </w:pPr>
      <w:r>
        <w:t>План Microsoft Dynamics 365 Unified Operations, Microsoft Dynamics 365 for Retail и Microsoft Dynamics 365 for Talent не предлагаются в составе Плана Microsoft 365, выпуск Enterprise для государственных организаций.</w:t>
      </w:r>
    </w:p>
    <w:p w:rsidR="00976171" w:rsidRDefault="00976171">
      <w:pPr>
        <w:pStyle w:val="ProductList-Body"/>
      </w:pPr>
    </w:p>
    <w:p w:rsidR="00976171" w:rsidRDefault="00D10864">
      <w:pPr>
        <w:pStyle w:val="ProductList-ClauseHeading"/>
        <w:outlineLvl w:val="3"/>
      </w:pPr>
      <w:r>
        <w:t>2.7 План Microsoft Dynamics 365 Customer Engagement и Приложения Customer Engagement, выпуск Enterprise для государственных организаций и образовательных учреждений</w:t>
      </w:r>
    </w:p>
    <w:p w:rsidR="00976171" w:rsidRDefault="00D10864">
      <w:pPr>
        <w:pStyle w:val="ProductList-Body"/>
      </w:pPr>
      <w:r>
        <w:t xml:space="preserve">План Microsoft Dynamics 365 Customer Engagement, выпуск Enterprise и отдельные службы этого продукта в соответствии с определением, приведенным в Приложении 2 «Комплекты лицензий на подписку» документа </w:t>
      </w:r>
      <w:hyperlink r:id="rId120">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rsidR="00976171" w:rsidRDefault="00976171">
      <w:pPr>
        <w:pStyle w:val="ProductList-Body"/>
      </w:pPr>
    </w:p>
    <w:p w:rsidR="00976171" w:rsidRDefault="00D10864">
      <w:pPr>
        <w:pStyle w:val="ProductList-ClauseHeading"/>
        <w:outlineLvl w:val="3"/>
      </w:pPr>
      <w:r>
        <w:t>2.8 Внедренные выпуски Служб Microsoft Dynamics 365</w:t>
      </w:r>
    </w:p>
    <w:p w:rsidR="00976171" w:rsidRDefault="00D10864">
      <w:pPr>
        <w:pStyle w:val="ProductList-Body"/>
      </w:pPr>
      <w:r>
        <w:t xml:space="preserve">Внедренные выпуски определенных Служб Microsoft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rsidR="00976171" w:rsidRDefault="00976171">
      <w:pPr>
        <w:pStyle w:val="ProductList-Body"/>
      </w:pPr>
    </w:p>
    <w:p w:rsidR="00976171" w:rsidRDefault="00D10864">
      <w:pPr>
        <w:pStyle w:val="ProductList-ClauseHeading"/>
        <w:outlineLvl w:val="3"/>
      </w:pPr>
      <w:r>
        <w:t>2.9 Дополнительные требования для лицензий на подписку Dynamics 365 for Team Members</w:t>
      </w:r>
    </w:p>
    <w:p w:rsidR="00976171" w:rsidRDefault="00D10864">
      <w:pPr>
        <w:pStyle w:val="ProductList-Body"/>
      </w:pPr>
      <w:r>
        <w:t>Только клиенты с действующей подпиской на планы Microsoft Dynamics 365, Microsoft Dynamics 365 Customer Engagement или Microsoft Dynamics 365 Unified Operations могут приобретать лицензии на подписку Microsoft Dynamics 365 Team Members.</w:t>
      </w:r>
    </w:p>
    <w:p w:rsidR="00976171" w:rsidRDefault="00976171">
      <w:pPr>
        <w:pStyle w:val="ProductList-Body"/>
      </w:pPr>
    </w:p>
    <w:p w:rsidR="00976171" w:rsidRDefault="00D10864">
      <w:pPr>
        <w:pStyle w:val="ProductList-ClauseHeading"/>
        <w:outlineLvl w:val="3"/>
      </w:pPr>
      <w:r>
        <w:t>2.10 Дополнительные требования для Dynamics 365 for Marketing Attach</w:t>
      </w:r>
    </w:p>
    <w:p w:rsidR="00976171" w:rsidRDefault="00D10864">
      <w:pPr>
        <w:pStyle w:val="ProductList-Body"/>
      </w:pPr>
      <w:r>
        <w:t>Клиенты, имеющие лицензии на приложения Microsoft Dynamics 365 for Sales, Microsoft Dynamics 365 for Customer Service, Microsoft Dynamics 365 for Field Service, Microsoft Dynamics 365 for Project Service или Microsoft Relationship Sales, план Microsoft Dynamics 365 Customer Engagement могут приобрести лицензию Attach для Microsoft Dynamics 365 for Marketing.</w:t>
      </w:r>
    </w:p>
    <w:p w:rsidR="00976171" w:rsidRDefault="00976171">
      <w:pPr>
        <w:pStyle w:val="ProductList-Body"/>
      </w:pP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GroupHeading"/>
        <w:outlineLvl w:val="1"/>
      </w:pPr>
      <w:bookmarkStart w:id="248" w:name="_Sec632"/>
      <w:r>
        <w:t>Службы Office 365</w:t>
      </w:r>
      <w:bookmarkEnd w:id="248"/>
      <w:r>
        <w:fldChar w:fldCharType="begin"/>
      </w:r>
      <w:r>
        <w:instrText xml:space="preserve"> TC "</w:instrText>
      </w:r>
      <w:bookmarkStart w:id="249" w:name="_Toc512608633"/>
      <w:r>
        <w:instrText>Службы Office 365</w:instrText>
      </w:r>
      <w:bookmarkEnd w:id="249"/>
      <w:r>
        <w:instrText>" \l 2</w:instrText>
      </w:r>
      <w:r>
        <w:fldChar w:fldCharType="end"/>
      </w:r>
    </w:p>
    <w:p w:rsidR="00976171" w:rsidRDefault="00D10864">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512608634"/>
      <w:r>
        <w:instrText>Приложения Office 365</w:instrText>
      </w:r>
      <w:bookmarkEnd w:id="251"/>
      <w:r>
        <w:instrText>" \l 3</w:instrText>
      </w:r>
      <w:r>
        <w:fldChar w:fldCharType="end"/>
      </w:r>
    </w:p>
    <w:p w:rsidR="00976171" w:rsidRDefault="00D10864">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162"/>
        <w:gridCol w:w="703"/>
        <w:gridCol w:w="681"/>
        <w:gridCol w:w="789"/>
        <w:gridCol w:w="702"/>
        <w:gridCol w:w="724"/>
        <w:gridCol w:w="817"/>
        <w:gridCol w:w="692"/>
        <w:gridCol w:w="732"/>
        <w:gridCol w:w="782"/>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16"/>
        <w:gridCol w:w="3589"/>
        <w:gridCol w:w="3585"/>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на подписку «на пользователя»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76171" w:rsidRDefault="00976171">
      <w:pPr>
        <w:pStyle w:val="ProductList-Body"/>
      </w:pPr>
    </w:p>
    <w:p w:rsidR="00976171" w:rsidRDefault="00D10864">
      <w:pPr>
        <w:pStyle w:val="ProductList-ClauseHeading"/>
        <w:outlineLvl w:val="4"/>
      </w:pPr>
      <w:r>
        <w:t>2.1 Право на получение носителей для Office 365 профессиональный плюс с правами Windows To Go</w:t>
      </w:r>
    </w:p>
    <w:p w:rsidR="00976171" w:rsidRDefault="00D10864">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976171" w:rsidRDefault="00976171">
      <w:pPr>
        <w:pStyle w:val="ProductList-Body"/>
      </w:pPr>
    </w:p>
    <w:p w:rsidR="00976171" w:rsidRDefault="00D10864">
      <w:pPr>
        <w:pStyle w:val="ProductList-ClauseHeading"/>
        <w:outlineLvl w:val="4"/>
      </w:pPr>
      <w:r>
        <w:t>2.2 Пакет многоязыкового интерфейса для Office</w:t>
      </w:r>
    </w:p>
    <w:p w:rsidR="00976171" w:rsidRDefault="00D10864">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976171" w:rsidRDefault="00976171">
      <w:pPr>
        <w:pStyle w:val="ProductList-Body"/>
      </w:pPr>
    </w:p>
    <w:p w:rsidR="00976171" w:rsidRDefault="00D10864">
      <w:pPr>
        <w:pStyle w:val="ProductList-ClauseHeading"/>
        <w:outlineLvl w:val="4"/>
      </w:pPr>
      <w:r>
        <w:t>2.3 Office Online</w:t>
      </w:r>
    </w:p>
    <w:p w:rsidR="00976171" w:rsidRDefault="00D10864">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976171" w:rsidRDefault="00976171">
      <w:pPr>
        <w:pStyle w:val="ProductList-Body"/>
      </w:pPr>
    </w:p>
    <w:p w:rsidR="00976171" w:rsidRDefault="00D10864">
      <w:pPr>
        <w:pStyle w:val="ProductList-ClauseHeading"/>
        <w:outlineLvl w:val="4"/>
      </w:pPr>
      <w:r>
        <w:t>2.4 Период миграции Open Value Subscription</w:t>
      </w:r>
    </w:p>
    <w:p w:rsidR="00976171" w:rsidRDefault="00D10864">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rsidR="00976171" w:rsidRDefault="00976171">
      <w:pPr>
        <w:pStyle w:val="ProductList-Body"/>
      </w:pPr>
    </w:p>
    <w:p w:rsidR="00976171" w:rsidRDefault="00D10864">
      <w:pPr>
        <w:pStyle w:val="ProductList-ClauseHeading"/>
        <w:outlineLvl w:val="4"/>
      </w:pPr>
      <w:r>
        <w:t>2.5 Права на развертывание программы Visio профессиональный</w:t>
      </w:r>
    </w:p>
    <w:p w:rsidR="00976171" w:rsidRDefault="00D10864">
      <w:pPr>
        <w:pStyle w:val="ProductList-Body"/>
      </w:pPr>
      <w:r>
        <w:t>Пользователи Visio Online (план 2) могут устанавливать и использовать один экземпляр программного обеспечения Visio стандартный или Visio профессиональный при соблюдении следующих условий:</w:t>
      </w:r>
    </w:p>
    <w:p w:rsidR="00976171" w:rsidRDefault="00D10864" w:rsidP="00D10864">
      <w:pPr>
        <w:pStyle w:val="ProductList-Bullet"/>
        <w:numPr>
          <w:ilvl w:val="0"/>
          <w:numId w:val="39"/>
        </w:numPr>
      </w:pPr>
      <w:r>
        <w:t>если пользователь имеет лицензию на Office стандартный или Office профессиональный плюс</w:t>
      </w:r>
      <w:r>
        <w:rPr>
          <w:vertAlign w:val="superscript"/>
        </w:rPr>
        <w:t>1</w:t>
      </w:r>
      <w:r>
        <w:t xml:space="preserve">; </w:t>
      </w:r>
    </w:p>
    <w:p w:rsidR="00976171" w:rsidRDefault="00D10864" w:rsidP="00D10864">
      <w:pPr>
        <w:pStyle w:val="ProductList-Bullet"/>
        <w:numPr>
          <w:ilvl w:val="0"/>
          <w:numId w:val="39"/>
        </w:numPr>
      </w:pPr>
      <w:r>
        <w:t>только на устройство, на которое установлено ПО Office.</w:t>
      </w:r>
    </w:p>
    <w:p w:rsidR="00976171" w:rsidRDefault="00D10864">
      <w:pPr>
        <w:pStyle w:val="ProductList-Body"/>
      </w:pPr>
      <w:r>
        <w:rPr>
          <w:vertAlign w:val="superscript"/>
        </w:rPr>
        <w:t>1</w:t>
      </w:r>
      <w:r>
        <w:t xml:space="preserve"> К применению этого права могут прибегнуть пользователи Office профессиональный плюс, пользующиеся лицензией Microsoft 365 From SA (лицензия на подписку «на пользователя»).</w:t>
      </w:r>
    </w:p>
    <w:p w:rsidR="00976171" w:rsidRDefault="00976171">
      <w:pPr>
        <w:pStyle w:val="ProductList-Body"/>
      </w:pPr>
    </w:p>
    <w:p w:rsidR="00976171" w:rsidRDefault="00D10864">
      <w:pPr>
        <w:pStyle w:val="ProductList-ClauseHeading"/>
        <w:outlineLvl w:val="4"/>
      </w:pPr>
      <w:r>
        <w:t>2.6 Программы для образовательных учреждений</w:t>
      </w:r>
    </w:p>
    <w:p w:rsidR="00976171" w:rsidRDefault="00D10864">
      <w:pPr>
        <w:pStyle w:val="ProductList-Body"/>
      </w:pPr>
      <w:r>
        <w:t>Следующие положения касаются клиентов по Программам корпоративного лицензирования для образовательных учреждений.</w:t>
      </w:r>
    </w:p>
    <w:p w:rsidR="00976171" w:rsidRDefault="00976171">
      <w:pPr>
        <w:pStyle w:val="ProductList-Body"/>
      </w:pPr>
    </w:p>
    <w:p w:rsidR="00976171" w:rsidRDefault="00D10864">
      <w:pPr>
        <w:pStyle w:val="ProductList-SubClauseHeading"/>
        <w:outlineLvl w:val="5"/>
      </w:pPr>
      <w:r>
        <w:t>2.6.1 Расширенные права на использование</w:t>
      </w:r>
    </w:p>
    <w:p w:rsidR="00976171" w:rsidRPr="00F2433F" w:rsidRDefault="00D10864" w:rsidP="00F2433F">
      <w:pPr>
        <w:pStyle w:val="ProductList-BodyIndented"/>
        <w:ind w:left="720"/>
        <w:rPr>
          <w:color w:val="4668C5"/>
        </w:rPr>
      </w:pPr>
      <w:r w:rsidRPr="00F2433F">
        <w:rPr>
          <w:b/>
          <w:color w:val="4668C5"/>
        </w:rPr>
        <w:t>2.6.1.1 Office профессиональный плюс</w:t>
      </w:r>
    </w:p>
    <w:p w:rsidR="00976171" w:rsidRDefault="00D10864" w:rsidP="00F2433F">
      <w:pPr>
        <w:pStyle w:val="ProductList-BodyIndented"/>
        <w:ind w:left="720"/>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p>
    <w:p w:rsidR="00976171" w:rsidRDefault="00976171" w:rsidP="00F2433F">
      <w:pPr>
        <w:pStyle w:val="ProductList-BodyIndented"/>
        <w:ind w:left="720"/>
      </w:pPr>
    </w:p>
    <w:p w:rsidR="00976171" w:rsidRPr="00F2433F" w:rsidRDefault="00D10864" w:rsidP="00F2433F">
      <w:pPr>
        <w:pStyle w:val="ProductList-BodyIndented"/>
        <w:ind w:left="720"/>
        <w:rPr>
          <w:color w:val="4668C5"/>
        </w:rPr>
      </w:pPr>
      <w:r w:rsidRPr="00F2433F">
        <w:rPr>
          <w:b/>
          <w:color w:val="4668C5"/>
        </w:rPr>
        <w:t xml:space="preserve">2.6.1.2 Office 365 профессиональный плюс </w:t>
      </w:r>
    </w:p>
    <w:p w:rsidR="00976171" w:rsidRDefault="00D10864" w:rsidP="00F2433F">
      <w:pPr>
        <w:pStyle w:val="ProductList-BodyIndented"/>
        <w:ind w:left="720"/>
      </w:pPr>
      <w:r>
        <w:t xml:space="preserve">Учреждение, которое имеет Лицензии на подписку «на пользователя» на Office 365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Solutions, Соглашению School или Enrollment for Education Solutions (до 2017 г.),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976171" w:rsidRDefault="00976171">
      <w:pPr>
        <w:pStyle w:val="ProductList-BodyIndented"/>
      </w:pPr>
    </w:p>
    <w:p w:rsidR="00976171" w:rsidRDefault="00D10864">
      <w:pPr>
        <w:pStyle w:val="ProductList-SubClauseHeading"/>
        <w:outlineLvl w:val="5"/>
      </w:pPr>
      <w:r>
        <w:t>2.6.2 Использование в библиотеках и лабораториях</w:t>
      </w:r>
    </w:p>
    <w:p w:rsidR="00976171" w:rsidRDefault="00D10864">
      <w:pPr>
        <w:pStyle w:val="ProductList-BodyIndented"/>
      </w:pPr>
      <w:r>
        <w:t>Учреждения, имеющие лицензии на подписку «на пользователя» для Office 365 профессиональный плюс, которые назначены всем пользователя из числа профессорско-преподавательского состава и прочим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976171" w:rsidRDefault="00976171">
      <w:pPr>
        <w:pStyle w:val="ProductList-BodyIndented"/>
      </w:pPr>
    </w:p>
    <w:p w:rsidR="00976171" w:rsidRDefault="00976171">
      <w:pPr>
        <w:pStyle w:val="ProductList-BodyIndented"/>
      </w:pPr>
    </w:p>
    <w:p w:rsidR="00976171" w:rsidRDefault="00D10864">
      <w:pPr>
        <w:pStyle w:val="ProductList-ClauseHeading"/>
        <w:outlineLvl w:val="4"/>
      </w:pPr>
      <w:r>
        <w:t>2.7 Возможности поддержки нескольких географических регионов в Office 365</w:t>
      </w:r>
    </w:p>
    <w:p w:rsidR="00976171" w:rsidRDefault="00D10864">
      <w:pPr>
        <w:pStyle w:val="ProductList-Body"/>
      </w:pPr>
      <w:r>
        <w:t>Возможности поддержки нескольких географических регионов в Office 365 имеют следующие ограничения:</w:t>
      </w:r>
    </w:p>
    <w:p w:rsidR="00976171" w:rsidRDefault="00D10864" w:rsidP="00D10864">
      <w:pPr>
        <w:pStyle w:val="ProductList-Bullet"/>
        <w:numPr>
          <w:ilvl w:val="0"/>
          <w:numId w:val="40"/>
        </w:numPr>
      </w:pPr>
      <w:r>
        <w:t>не менее 5000 подписок на службы Office 365 на клиента;</w:t>
      </w:r>
    </w:p>
    <w:p w:rsidR="00976171" w:rsidRDefault="00D10864" w:rsidP="00D10864">
      <w:pPr>
        <w:pStyle w:val="ProductList-Bullet"/>
        <w:numPr>
          <w:ilvl w:val="0"/>
          <w:numId w:val="40"/>
        </w:numPr>
      </w:pPr>
      <w:r>
        <w:t>не менее 5% служб Office 365 клиента имеют соответствующие возможности поддержки нескольких регионов в подписке Office 365;</w:t>
      </w:r>
    </w:p>
    <w:p w:rsidR="00976171" w:rsidRDefault="00D10864" w:rsidP="00D10864">
      <w:pPr>
        <w:pStyle w:val="ProductList-Bullet"/>
        <w:numPr>
          <w:ilvl w:val="0"/>
          <w:numId w:val="40"/>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 и</w:t>
      </w:r>
    </w:p>
    <w:p w:rsidR="00976171" w:rsidRDefault="00D10864" w:rsidP="00D10864">
      <w:pPr>
        <w:pStyle w:val="ProductList-Bullet"/>
        <w:numPr>
          <w:ilvl w:val="0"/>
          <w:numId w:val="40"/>
        </w:numPr>
      </w:pPr>
      <w:r>
        <w:t>чтобы предоставлять возможности поддержки нескольких регионов для пользователей с подписками на Office 365 в Индии, у клиента должен быть адрес для выставления счетов в Индии.</w:t>
      </w:r>
    </w:p>
    <w:p w:rsidR="00976171" w:rsidRDefault="00D10864">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rsidR="00976171" w:rsidRDefault="00976171">
      <w:pPr>
        <w:pStyle w:val="ProductList-Body"/>
      </w:pP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254" w:name="_Sec634"/>
      <w:r>
        <w:t>Наборы Office 365</w:t>
      </w:r>
      <w:bookmarkEnd w:id="254"/>
      <w:r>
        <w:fldChar w:fldCharType="begin"/>
      </w:r>
      <w:r>
        <w:instrText xml:space="preserve"> TC "</w:instrText>
      </w:r>
      <w:bookmarkStart w:id="255" w:name="_Toc512608635"/>
      <w:r>
        <w:instrText>Наборы Office 365</w:instrText>
      </w:r>
      <w:bookmarkEnd w:id="255"/>
      <w:r>
        <w:instrText>" \l 3</w:instrText>
      </w:r>
      <w:r>
        <w:fldChar w:fldCharType="end"/>
      </w:r>
    </w:p>
    <w:p w:rsidR="00976171" w:rsidRDefault="00D10864">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055"/>
        <w:gridCol w:w="694"/>
        <w:gridCol w:w="668"/>
        <w:gridCol w:w="774"/>
        <w:gridCol w:w="694"/>
        <w:gridCol w:w="720"/>
        <w:gridCol w:w="808"/>
        <w:gridCol w:w="682"/>
        <w:gridCol w:w="924"/>
        <w:gridCol w:w="765"/>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корпоративный E3 без Office профессиональный плюс Add-on</w:t>
            </w:r>
            <w:r>
              <w:fldChar w:fldCharType="begin"/>
            </w:r>
            <w:r>
              <w:instrText xml:space="preserve"> XE "Office 365 корпоративный E3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корпоративный E4 без Office профессиональный плюс Add-on</w:t>
            </w:r>
            <w:r>
              <w:fldChar w:fldCharType="begin"/>
            </w:r>
            <w:r>
              <w:instrText xml:space="preserve"> XE "Office 365 корпоративный E4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bl>
    <w:p w:rsidR="00976171" w:rsidRDefault="00D10864">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00"/>
        <w:gridCol w:w="3595"/>
        <w:gridCol w:w="3595"/>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A3/A5, государственных организаций и F</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A3/A5,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76171" w:rsidRDefault="00976171">
      <w:pPr>
        <w:pStyle w:val="ProductList-Body"/>
      </w:pPr>
    </w:p>
    <w:p w:rsidR="00976171" w:rsidRDefault="00D10864">
      <w:pPr>
        <w:pStyle w:val="ProductList-ClauseHeading"/>
        <w:outlineLvl w:val="4"/>
      </w:pPr>
      <w:r>
        <w:t>2.1 Облако сообщества для государственных организаций США</w:t>
      </w:r>
    </w:p>
    <w:p w:rsidR="00976171" w:rsidRDefault="00D10864">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w:t>
      </w:r>
    </w:p>
    <w:p w:rsidR="00976171" w:rsidRDefault="00976171">
      <w:pPr>
        <w:pStyle w:val="ProductList-Body"/>
      </w:pPr>
    </w:p>
    <w:p w:rsidR="00976171" w:rsidRDefault="00D10864">
      <w:pPr>
        <w:pStyle w:val="ProductList-ClauseHeading"/>
        <w:outlineLvl w:val="4"/>
      </w:pPr>
      <w:r>
        <w:t>2.2 Office 365 корпоративный F1</w:t>
      </w:r>
    </w:p>
    <w:p w:rsidR="00976171" w:rsidRDefault="00D10864">
      <w:pPr>
        <w:pStyle w:val="ProductList-Body"/>
      </w:pPr>
      <w:r>
        <w:t>Office 365 корпоративный F1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F1, будет предоставлен BPOS Deskless. Эти клиенты могут перейти на Office 365 корпоративный F1.</w:t>
      </w:r>
    </w:p>
    <w:p w:rsidR="00976171" w:rsidRDefault="00976171">
      <w:pPr>
        <w:pStyle w:val="ProductList-Body"/>
      </w:pPr>
    </w:p>
    <w:p w:rsidR="00976171" w:rsidRDefault="00D10864">
      <w:pPr>
        <w:pStyle w:val="ProductList-ClauseHeading"/>
        <w:outlineLvl w:val="4"/>
      </w:pPr>
      <w:r>
        <w:t>2.3 Пакет многоязыкового интерфейса для Office</w:t>
      </w:r>
    </w:p>
    <w:p w:rsidR="00976171" w:rsidRDefault="00D10864">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976171" w:rsidRDefault="00976171">
      <w:pPr>
        <w:pStyle w:val="ProductList-Body"/>
      </w:pPr>
    </w:p>
    <w:p w:rsidR="00976171" w:rsidRDefault="00D10864">
      <w:pPr>
        <w:pStyle w:val="ProductList-ClauseHeading"/>
        <w:outlineLvl w:val="4"/>
      </w:pPr>
      <w:r>
        <w:t>2.4 Office 365 для среднего бизнеса: выкуп ключа продукта</w:t>
      </w:r>
    </w:p>
    <w:p w:rsidR="00976171" w:rsidRDefault="00D10864">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976171" w:rsidRDefault="00976171">
      <w:pPr>
        <w:pStyle w:val="ProductList-Body"/>
      </w:pPr>
    </w:p>
    <w:p w:rsidR="00976171" w:rsidRDefault="00D10864">
      <w:pPr>
        <w:pStyle w:val="ProductList-ClauseHeading"/>
        <w:outlineLvl w:val="4"/>
      </w:pPr>
      <w:r>
        <w:t>2.5 Программы для образовательных учреждений</w:t>
      </w:r>
    </w:p>
    <w:p w:rsidR="00976171" w:rsidRDefault="00D10864">
      <w:pPr>
        <w:pStyle w:val="ProductList-Body"/>
      </w:pPr>
      <w:r>
        <w:t>Следующие положения касаются клиентов по Программам корпоративного лицензирования для образовательных учреждений.</w:t>
      </w:r>
    </w:p>
    <w:p w:rsidR="00976171" w:rsidRDefault="00976171">
      <w:pPr>
        <w:pStyle w:val="ProductList-Body"/>
      </w:pPr>
    </w:p>
    <w:p w:rsidR="00976171" w:rsidRDefault="00D10864">
      <w:pPr>
        <w:pStyle w:val="ProductList-SubClauseHeading"/>
        <w:outlineLvl w:val="5"/>
      </w:pPr>
      <w:r>
        <w:t>2.5.1 Расширенные права на использование Office профессиональный плюс</w:t>
      </w:r>
    </w:p>
    <w:p w:rsidR="00976171" w:rsidRDefault="00D10864">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976171" w:rsidRDefault="00976171">
      <w:pPr>
        <w:pStyle w:val="ProductList-BodyIndented"/>
      </w:pPr>
    </w:p>
    <w:p w:rsidR="00976171" w:rsidRDefault="00D10864">
      <w:pPr>
        <w:pStyle w:val="ProductList-SubClauseHeading"/>
        <w:outlineLvl w:val="5"/>
      </w:pPr>
      <w:r>
        <w:t>2.5.2 Расширенные права на использование Office 365 профессиональный плюс</w:t>
      </w:r>
    </w:p>
    <w:p w:rsidR="00976171" w:rsidRDefault="00D10864">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976171" w:rsidRDefault="00976171">
      <w:pPr>
        <w:pStyle w:val="ProductList-BodyIndented"/>
      </w:pPr>
    </w:p>
    <w:p w:rsidR="00976171" w:rsidRDefault="00D10864">
      <w:pPr>
        <w:pStyle w:val="ProductList-SubClauseHeading"/>
        <w:outlineLvl w:val="5"/>
      </w:pPr>
      <w:r>
        <w:t>2.5.3 Использование в библиотеках и лабораториях</w:t>
      </w:r>
    </w:p>
    <w:p w:rsidR="00976171" w:rsidRDefault="00D10864">
      <w:pPr>
        <w:pStyle w:val="ProductList-BodyIndented"/>
      </w:pPr>
      <w:r>
        <w:t>Учреждения, имеющие лицензии на подписку «на пользователя» для Office 365 A3/A5, которые назначены всем членам профессорско-преподавательского состава и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976171" w:rsidRDefault="00976171">
      <w:pPr>
        <w:pStyle w:val="ProductList-BodyIndented"/>
        <w:jc w:val="right"/>
      </w:pPr>
    </w:p>
    <w:tbl>
      <w:tblPr>
        <w:tblStyle w:val="PURTable0"/>
        <w:tblW w:w="0" w:type="dxa"/>
        <w:tblLook w:val="04A0" w:firstRow="1" w:lastRow="0" w:firstColumn="1" w:lastColumn="0" w:noHBand="0" w:noVBand="1"/>
      </w:tblPr>
      <w:tblGrid>
        <w:gridCol w:w="1044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Indented"/>
      </w:pPr>
    </w:p>
    <w:p w:rsidR="00976171" w:rsidRDefault="00D10864">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8636"/>
      <w:r>
        <w:instrText>Office 365 Cloud App Security</w:instrText>
      </w:r>
      <w:bookmarkEnd w:id="259"/>
      <w:r>
        <w:instrText>" \l 3</w:instrText>
      </w:r>
      <w:r>
        <w:fldChar w:fldCharType="end"/>
      </w:r>
    </w:p>
    <w:p w:rsidR="00976171" w:rsidRDefault="00D10864">
      <w:pPr>
        <w:pStyle w:val="ProductList-Offering1SubSection"/>
        <w:outlineLvl w:val="3"/>
      </w:pPr>
      <w:bookmarkStart w:id="260" w:name="_Sec919"/>
      <w:r>
        <w:t>1. Доступность в рамках программ</w:t>
      </w:r>
      <w:bookmarkEnd w:id="260"/>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none" w:sz="4" w:space="0" w:color="A5A5A5"/>
              <w:right w:val="none" w:sz="4" w:space="0" w:color="6E6E6E"/>
            </w:tcBorders>
          </w:tcPr>
          <w:p w:rsidR="00976171" w:rsidRDefault="00D10864">
            <w:pPr>
              <w:pStyle w:val="ProductList-TableBody"/>
            </w:pPr>
            <w:r>
              <w:rPr>
                <w:color w:val="000000"/>
              </w:rPr>
              <w:t>Office 365 Cloud App Security (лицензия на подписку «на пользователя»)</w:t>
            </w:r>
            <w:r>
              <w:fldChar w:fldCharType="begin"/>
            </w:r>
            <w:r>
              <w:instrText xml:space="preserve"> XE "Office 365 Cloud App Security (лицензия на подписку «на пользователя»)"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bl>
    <w:p w:rsidR="00976171" w:rsidRDefault="00D10864">
      <w:pPr>
        <w:pStyle w:val="ProductList-Offering1SubSection"/>
        <w:outlineLvl w:val="3"/>
      </w:pPr>
      <w:bookmarkStart w:id="261" w:name="_Sec920"/>
      <w:r>
        <w:t>2. Существенные условия для продуктов</w:t>
      </w:r>
      <w:bookmarkEnd w:id="261"/>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8637"/>
      <w:r>
        <w:instrText>Microsoft MyAnalytics</w:instrText>
      </w:r>
      <w:bookmarkEnd w:id="263"/>
      <w:r>
        <w:instrText>" \l 3</w:instrText>
      </w:r>
      <w:r>
        <w:fldChar w:fldCharType="end"/>
      </w:r>
    </w:p>
    <w:p w:rsidR="00976171" w:rsidRDefault="00D10864">
      <w:pPr>
        <w:pStyle w:val="ProductList-Offering1SubSection"/>
        <w:outlineLvl w:val="3"/>
      </w:pPr>
      <w:bookmarkStart w:id="264" w:name="_Sec878"/>
      <w:r>
        <w:t>1. Доступность в рамках программ</w:t>
      </w:r>
      <w:bookmarkEnd w:id="264"/>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none" w:sz="4" w:space="0" w:color="BFBFBF"/>
              <w:right w:val="none" w:sz="4" w:space="0" w:color="6E6E6E"/>
            </w:tcBorders>
          </w:tcPr>
          <w:p w:rsidR="00976171" w:rsidRDefault="00D10864">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bl>
    <w:p w:rsidR="00976171" w:rsidRDefault="00D10864">
      <w:pPr>
        <w:pStyle w:val="ProductList-Offering1SubSection"/>
        <w:outlineLvl w:val="3"/>
      </w:pPr>
      <w:bookmarkStart w:id="265" w:name="_Sec879"/>
      <w:r>
        <w:t>2. Существенные условия для продуктов</w:t>
      </w:r>
      <w:bookmarkEnd w:id="265"/>
    </w:p>
    <w:tbl>
      <w:tblPr>
        <w:tblStyle w:val="PURTable"/>
        <w:tblW w:w="0" w:type="dxa"/>
        <w:tblLook w:val="04A0" w:firstRow="1" w:lastRow="0" w:firstColumn="1" w:lastColumn="0" w:noHBand="0" w:noVBand="1"/>
      </w:tblPr>
      <w:tblGrid>
        <w:gridCol w:w="3618"/>
        <w:gridCol w:w="3586"/>
        <w:gridCol w:w="3586"/>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8638"/>
      <w:r>
        <w:instrText>Office 365 Advanced Compliance</w:instrText>
      </w:r>
      <w:bookmarkEnd w:id="267"/>
      <w:r>
        <w:instrText>" \l 3</w:instrText>
      </w:r>
      <w:r>
        <w:fldChar w:fldCharType="end"/>
      </w:r>
    </w:p>
    <w:p w:rsidR="00976171" w:rsidRDefault="00D10864">
      <w:pPr>
        <w:pStyle w:val="ProductList-Offering1SubSection"/>
        <w:outlineLvl w:val="3"/>
      </w:pPr>
      <w:bookmarkStart w:id="268" w:name="_Sec881"/>
      <w:r>
        <w:t>1. Доступность в рамках программ</w:t>
      </w:r>
      <w:bookmarkEnd w:id="268"/>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none" w:sz="4" w:space="0" w:color="BFBFBF"/>
              <w:right w:val="none" w:sz="4" w:space="0" w:color="6E6E6E"/>
            </w:tcBorders>
          </w:tcPr>
          <w:p w:rsidR="00976171" w:rsidRDefault="00D1086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269" w:name="_Sec882"/>
      <w:r>
        <w:t>2. Существенные условия для продуктов</w:t>
      </w:r>
      <w:bookmarkEnd w:id="269"/>
    </w:p>
    <w:tbl>
      <w:tblPr>
        <w:tblStyle w:val="PURTable"/>
        <w:tblW w:w="0" w:type="dxa"/>
        <w:tblLook w:val="04A0" w:firstRow="1" w:lastRow="0" w:firstColumn="1" w:lastColumn="0" w:noHBand="0" w:noVBand="1"/>
      </w:tblPr>
      <w:tblGrid>
        <w:gridCol w:w="3618"/>
        <w:gridCol w:w="3586"/>
        <w:gridCol w:w="3586"/>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270" w:name="_Sec665"/>
      <w:r>
        <w:t>Exchange Online</w:t>
      </w:r>
      <w:bookmarkEnd w:id="270"/>
      <w:r>
        <w:fldChar w:fldCharType="begin"/>
      </w:r>
      <w:r>
        <w:instrText xml:space="preserve"> TC "</w:instrText>
      </w:r>
      <w:bookmarkStart w:id="271" w:name="_Toc512608639"/>
      <w:r>
        <w:instrText>Exchange Online</w:instrText>
      </w:r>
      <w:bookmarkEnd w:id="271"/>
      <w:r>
        <w:instrText>" \l 3</w:instrText>
      </w:r>
      <w:r>
        <w:fldChar w:fldCharType="end"/>
      </w:r>
    </w:p>
    <w:p w:rsidR="00976171" w:rsidRDefault="00D10864">
      <w:pPr>
        <w:pStyle w:val="ProductList-Offering1SubSection"/>
        <w:outlineLvl w:val="3"/>
      </w:pPr>
      <w:bookmarkStart w:id="272" w:name="_Sec721"/>
      <w:r>
        <w:t>1. Доступность в рамках программ</w:t>
      </w:r>
      <w:bookmarkEnd w:id="272"/>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273" w:name="_Sec776"/>
      <w:r>
        <w:t>2. Существенные условия для продуктов</w:t>
      </w:r>
      <w:bookmarkEnd w:id="273"/>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7">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76171" w:rsidRDefault="00976171">
      <w:pPr>
        <w:pStyle w:val="ProductList-Body"/>
      </w:pPr>
    </w:p>
    <w:p w:rsidR="00976171" w:rsidRDefault="00D10864">
      <w:pPr>
        <w:pStyle w:val="ProductList-ClauseHeading"/>
        <w:outlineLvl w:val="4"/>
      </w:pPr>
      <w:r>
        <w:t>2.1 Архивация на базе Exchange Online для Exchange Server</w:t>
      </w:r>
    </w:p>
    <w:p w:rsidR="00976171" w:rsidRDefault="00D10864">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976171" w:rsidRDefault="00976171">
      <w:pPr>
        <w:pStyle w:val="ProductList-Body"/>
      </w:pPr>
    </w:p>
    <w:p w:rsidR="00976171" w:rsidRDefault="00D10864">
      <w:pPr>
        <w:pStyle w:val="ProductList-ClauseHeading"/>
        <w:outlineLvl w:val="4"/>
      </w:pPr>
      <w:r>
        <w:t>2.2 Архивация на базе Exchange Online для Exchange Server A</w:t>
      </w:r>
    </w:p>
    <w:p w:rsidR="00976171" w:rsidRDefault="00D10864">
      <w:pPr>
        <w:pStyle w:val="ProductList-Body"/>
      </w:pPr>
      <w:r>
        <w:t>Образовательные учреждения, заключившие Соглашение Enrollment for Education Solutions и Open Value Subscription Agreement for Education Solutions, которые приобрели лицензии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Лицензий на подписку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274" w:name="_Sec666"/>
      <w:r>
        <w:t>OneDrive для бизнеса</w:t>
      </w:r>
      <w:bookmarkEnd w:id="274"/>
      <w:r>
        <w:fldChar w:fldCharType="begin"/>
      </w:r>
      <w:r>
        <w:instrText xml:space="preserve"> TC "</w:instrText>
      </w:r>
      <w:bookmarkStart w:id="275" w:name="_Toc512608640"/>
      <w:r>
        <w:instrText>OneDrive для бизнеса</w:instrText>
      </w:r>
      <w:bookmarkEnd w:id="275"/>
      <w:r>
        <w:instrText>" \l 3</w:instrText>
      </w:r>
      <w:r>
        <w:fldChar w:fldCharType="end"/>
      </w:r>
    </w:p>
    <w:p w:rsidR="00976171" w:rsidRDefault="00D10864">
      <w:pPr>
        <w:pStyle w:val="ProductList-Offering1SubSection"/>
        <w:outlineLvl w:val="3"/>
      </w:pPr>
      <w:bookmarkStart w:id="276" w:name="_Sec722"/>
      <w:r>
        <w:t>1. Доступность в рамках программ</w:t>
      </w:r>
      <w:bookmarkEnd w:id="276"/>
    </w:p>
    <w:tbl>
      <w:tblPr>
        <w:tblStyle w:val="PURTable"/>
        <w:tblW w:w="0" w:type="dxa"/>
        <w:tblLook w:val="04A0" w:firstRow="1" w:lastRow="0" w:firstColumn="1" w:lastColumn="0" w:noHBand="0" w:noVBand="1"/>
      </w:tblPr>
      <w:tblGrid>
        <w:gridCol w:w="4171"/>
        <w:gridCol w:w="706"/>
        <w:gridCol w:w="686"/>
        <w:gridCol w:w="796"/>
        <w:gridCol w:w="706"/>
        <w:gridCol w:w="725"/>
        <w:gridCol w:w="822"/>
        <w:gridCol w:w="697"/>
        <w:gridCol w:w="685"/>
        <w:gridCol w:w="790"/>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7F7F7F"/>
              <w:right w:val="none" w:sz="4" w:space="0" w:color="6E6E6E"/>
            </w:tcBorders>
          </w:tcPr>
          <w:p w:rsidR="00976171" w:rsidRDefault="00D10864">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7F7F7F"/>
              <w:left w:val="none" w:sz="4" w:space="0" w:color="6E6E6E"/>
              <w:bottom w:val="none" w:sz="4" w:space="0" w:color="BFBFBF"/>
              <w:right w:val="none" w:sz="4" w:space="0" w:color="6E6E6E"/>
            </w:tcBorders>
          </w:tcPr>
          <w:p w:rsidR="00976171" w:rsidRDefault="00D10864">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bl>
    <w:p w:rsidR="00976171" w:rsidRDefault="00D10864">
      <w:pPr>
        <w:pStyle w:val="ProductList-Offering1SubSection"/>
        <w:outlineLvl w:val="3"/>
      </w:pPr>
      <w:bookmarkStart w:id="277" w:name="_Sec777"/>
      <w:r>
        <w:t>2. Существенные условия для продуктов</w:t>
      </w:r>
      <w:bookmarkEnd w:id="277"/>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278" w:name="_Sec667"/>
      <w:r>
        <w:t>Project Online</w:t>
      </w:r>
      <w:bookmarkEnd w:id="278"/>
      <w:r>
        <w:fldChar w:fldCharType="begin"/>
      </w:r>
      <w:r>
        <w:instrText xml:space="preserve"> TC "</w:instrText>
      </w:r>
      <w:bookmarkStart w:id="279" w:name="_Toc512608641"/>
      <w:r>
        <w:instrText>Project Online</w:instrText>
      </w:r>
      <w:bookmarkEnd w:id="279"/>
      <w:r>
        <w:instrText>" \l 3</w:instrText>
      </w:r>
      <w:r>
        <w:fldChar w:fldCharType="end"/>
      </w:r>
    </w:p>
    <w:p w:rsidR="00976171" w:rsidRDefault="00D10864">
      <w:pPr>
        <w:pStyle w:val="ProductList-Offering1SubSection"/>
        <w:outlineLvl w:val="3"/>
      </w:pPr>
      <w:bookmarkStart w:id="280" w:name="_Sec723"/>
      <w:r>
        <w:t>1. Доступность в рамках программ</w:t>
      </w:r>
      <w:bookmarkEnd w:id="280"/>
    </w:p>
    <w:tbl>
      <w:tblPr>
        <w:tblStyle w:val="PURTable"/>
        <w:tblW w:w="0" w:type="dxa"/>
        <w:tblLook w:val="04A0" w:firstRow="1" w:lastRow="0" w:firstColumn="1" w:lastColumn="0" w:noHBand="0" w:noVBand="1"/>
      </w:tblPr>
      <w:tblGrid>
        <w:gridCol w:w="4174"/>
        <w:gridCol w:w="705"/>
        <w:gridCol w:w="685"/>
        <w:gridCol w:w="794"/>
        <w:gridCol w:w="705"/>
        <w:gridCol w:w="725"/>
        <w:gridCol w:w="821"/>
        <w:gridCol w:w="696"/>
        <w:gridCol w:w="691"/>
        <w:gridCol w:w="788"/>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281" w:name="_Sec778"/>
      <w:r>
        <w:t>2. Существенные условия для продуктов</w:t>
      </w:r>
      <w:bookmarkEnd w:id="281"/>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76171" w:rsidRDefault="00976171">
      <w:pPr>
        <w:pStyle w:val="ProductList-Body"/>
        <w:jc w:val="right"/>
      </w:pPr>
    </w:p>
    <w:p w:rsidR="00976171" w:rsidRDefault="00D10864">
      <w:pPr>
        <w:pStyle w:val="ProductList-ClauseHeading"/>
        <w:outlineLvl w:val="4"/>
      </w:pPr>
      <w:r>
        <w:t>2.1 Пакет многоязыкового интерфейса для Office</w:t>
      </w:r>
    </w:p>
    <w:p w:rsidR="00976171" w:rsidRDefault="00D10864">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976171" w:rsidRDefault="00976171">
      <w:pPr>
        <w:pStyle w:val="ProductList-Body"/>
      </w:pPr>
    </w:p>
    <w:p w:rsidR="00976171" w:rsidRDefault="00D10864">
      <w:pPr>
        <w:pStyle w:val="ProductList-ClauseHeading"/>
        <w:outlineLvl w:val="4"/>
      </w:pPr>
      <w:r>
        <w:t>2.2 Права на развертывание программы Project профессиональный</w:t>
      </w:r>
    </w:p>
    <w:p w:rsidR="00976171" w:rsidRDefault="00D10864">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или Project профессиональный при соблюдении следующих условий:</w:t>
      </w:r>
    </w:p>
    <w:p w:rsidR="00976171" w:rsidRDefault="00D10864" w:rsidP="00D10864">
      <w:pPr>
        <w:pStyle w:val="ProductList-Bullet"/>
        <w:numPr>
          <w:ilvl w:val="0"/>
          <w:numId w:val="41"/>
        </w:numPr>
      </w:pPr>
      <w:r>
        <w:t>если пользователь имеет лицензию на Office стандартный или Office профессиональный плюс</w:t>
      </w:r>
      <w:r>
        <w:rPr>
          <w:vertAlign w:val="superscript"/>
        </w:rPr>
        <w:t>1</w:t>
      </w:r>
      <w:r>
        <w:t>;</w:t>
      </w:r>
    </w:p>
    <w:p w:rsidR="00976171" w:rsidRDefault="00D10864" w:rsidP="00D10864">
      <w:pPr>
        <w:pStyle w:val="ProductList-Bullet"/>
        <w:numPr>
          <w:ilvl w:val="0"/>
          <w:numId w:val="41"/>
        </w:numPr>
      </w:pPr>
      <w:r>
        <w:t>только на устройство, на которое установлено ПО Office.</w:t>
      </w:r>
    </w:p>
    <w:p w:rsidR="00976171" w:rsidRDefault="00D10864">
      <w:pPr>
        <w:pStyle w:val="ProductList-Body"/>
      </w:pPr>
      <w:r>
        <w:rPr>
          <w:vertAlign w:val="superscript"/>
        </w:rPr>
        <w:t>1</w:t>
      </w:r>
      <w:r>
        <w:t xml:space="preserve"> К применению этого права могут прибегнуть пользователи Office профессиональный плюс, пользующиеся лицензией в рамках предоставления лицензий Microsoft 365 From SA (лицензия на подписку «на пользователя»).</w:t>
      </w:r>
    </w:p>
    <w:p w:rsidR="00976171" w:rsidRDefault="00976171">
      <w:pPr>
        <w:pStyle w:val="ProductList-Body"/>
      </w:pPr>
    </w:p>
    <w:p w:rsidR="00976171" w:rsidRDefault="00D10864">
      <w:pPr>
        <w:pStyle w:val="ProductList-ClauseHeading"/>
        <w:outlineLvl w:val="4"/>
      </w:pPr>
      <w:r>
        <w:t>2.3 Project Online и Project Pro для Office 365: активация ключа продукта</w:t>
      </w:r>
    </w:p>
    <w:p w:rsidR="00976171" w:rsidRDefault="00D10864">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282" w:name="_Sec668"/>
      <w:r>
        <w:t>SharePoint Online</w:t>
      </w:r>
      <w:bookmarkEnd w:id="282"/>
      <w:r>
        <w:fldChar w:fldCharType="begin"/>
      </w:r>
      <w:r>
        <w:instrText xml:space="preserve"> TC "</w:instrText>
      </w:r>
      <w:bookmarkStart w:id="283" w:name="_Toc512608642"/>
      <w:r>
        <w:instrText>SharePoint Online</w:instrText>
      </w:r>
      <w:bookmarkEnd w:id="283"/>
      <w:r>
        <w:instrText>" \l 3</w:instrText>
      </w:r>
      <w:r>
        <w:fldChar w:fldCharType="end"/>
      </w:r>
    </w:p>
    <w:p w:rsidR="00976171" w:rsidRDefault="00D10864">
      <w:pPr>
        <w:pStyle w:val="ProductList-Offering1SubSection"/>
        <w:outlineLvl w:val="3"/>
      </w:pPr>
      <w:bookmarkStart w:id="284" w:name="_Sec724"/>
      <w:r>
        <w:t>1. Доступность в рамках программ</w:t>
      </w:r>
      <w:bookmarkEnd w:id="284"/>
    </w:p>
    <w:tbl>
      <w:tblPr>
        <w:tblStyle w:val="PURTable"/>
        <w:tblW w:w="0" w:type="dxa"/>
        <w:tblLook w:val="04A0" w:firstRow="1" w:lastRow="0" w:firstColumn="1" w:lastColumn="0" w:noHBand="0" w:noVBand="1"/>
      </w:tblPr>
      <w:tblGrid>
        <w:gridCol w:w="4175"/>
        <w:gridCol w:w="705"/>
        <w:gridCol w:w="685"/>
        <w:gridCol w:w="794"/>
        <w:gridCol w:w="705"/>
        <w:gridCol w:w="725"/>
        <w:gridCol w:w="820"/>
        <w:gridCol w:w="696"/>
        <w:gridCol w:w="691"/>
        <w:gridCol w:w="788"/>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7F7F7F"/>
              <w:right w:val="none" w:sz="4" w:space="0" w:color="6E6E6E"/>
            </w:tcBorders>
          </w:tcPr>
          <w:p w:rsidR="00976171" w:rsidRDefault="00D10864">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7F7F7F"/>
              <w:left w:val="none" w:sz="4" w:space="0" w:color="6E6E6E"/>
              <w:bottom w:val="dashed" w:sz="4" w:space="0" w:color="7F7F7F"/>
              <w:right w:val="none" w:sz="4" w:space="0" w:color="6E6E6E"/>
            </w:tcBorders>
          </w:tcPr>
          <w:p w:rsidR="00976171" w:rsidRDefault="00D10864">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7F7F7F"/>
              <w:left w:val="none" w:sz="4" w:space="0" w:color="6E6E6E"/>
              <w:bottom w:val="dashed" w:sz="4" w:space="0" w:color="7F7F7F"/>
              <w:right w:val="none" w:sz="4" w:space="0" w:color="6E6E6E"/>
            </w:tcBorders>
          </w:tcPr>
          <w:p w:rsidR="00976171" w:rsidRDefault="00D10864">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7F7F7F"/>
              <w:left w:val="none" w:sz="4" w:space="0" w:color="6E6E6E"/>
              <w:bottom w:val="none" w:sz="4" w:space="0" w:color="BFBFBF"/>
              <w:right w:val="none" w:sz="4" w:space="0" w:color="6E6E6E"/>
            </w:tcBorders>
          </w:tcPr>
          <w:p w:rsidR="00976171" w:rsidRDefault="00D10864">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bl>
    <w:p w:rsidR="00976171" w:rsidRDefault="00D10864">
      <w:pPr>
        <w:pStyle w:val="ProductList-Offering1SubSection"/>
        <w:outlineLvl w:val="3"/>
      </w:pPr>
      <w:bookmarkStart w:id="285" w:name="_Sec779"/>
      <w:r>
        <w:t>2. Существенные условия для продуктов</w:t>
      </w:r>
      <w:bookmarkEnd w:id="285"/>
    </w:p>
    <w:tbl>
      <w:tblPr>
        <w:tblStyle w:val="PURTable"/>
        <w:tblW w:w="0" w:type="dxa"/>
        <w:tblLook w:val="04A0" w:firstRow="1" w:lastRow="0" w:firstColumn="1" w:lastColumn="0" w:noHBand="0" w:noVBand="1"/>
      </w:tblPr>
      <w:tblGrid>
        <w:gridCol w:w="3618"/>
        <w:gridCol w:w="3586"/>
        <w:gridCol w:w="3586"/>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76171" w:rsidRDefault="00976171">
      <w:pPr>
        <w:pStyle w:val="ProductList-Body"/>
      </w:pPr>
    </w:p>
    <w:p w:rsidR="00976171" w:rsidRDefault="00D10864">
      <w:pPr>
        <w:pStyle w:val="ProductList-ClauseHeading"/>
        <w:outlineLvl w:val="4"/>
      </w:pPr>
      <w:r>
        <w:t>2.1 SharePoint Online (план 1) с Yammer и SharePoint Online (план 2) с выкупом ключа Yammer</w:t>
      </w:r>
    </w:p>
    <w:p w:rsidR="00976171" w:rsidRDefault="00D10864">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286" w:name="_Sec669"/>
      <w:r>
        <w:t>Skype для бизнеса Online</w:t>
      </w:r>
      <w:bookmarkEnd w:id="286"/>
      <w:r>
        <w:fldChar w:fldCharType="begin"/>
      </w:r>
      <w:r>
        <w:instrText xml:space="preserve"> TC "</w:instrText>
      </w:r>
      <w:bookmarkStart w:id="287" w:name="_Toc512608643"/>
      <w:r>
        <w:instrText>Skype для бизнеса Online</w:instrText>
      </w:r>
      <w:bookmarkEnd w:id="287"/>
      <w:r>
        <w:instrText>" \l 3</w:instrText>
      </w:r>
      <w:r>
        <w:fldChar w:fldCharType="end"/>
      </w:r>
    </w:p>
    <w:p w:rsidR="00976171" w:rsidRDefault="00D10864">
      <w:pPr>
        <w:pStyle w:val="ProductList-Offering1SubSection"/>
        <w:outlineLvl w:val="3"/>
      </w:pPr>
      <w:bookmarkStart w:id="288" w:name="_Sec725"/>
      <w:r>
        <w:t>1. Доступность в рамках программ</w:t>
      </w:r>
      <w:bookmarkEnd w:id="288"/>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A5A5A5"/>
              <w:right w:val="none" w:sz="4" w:space="0" w:color="6E6E6E"/>
            </w:tcBorders>
          </w:tcPr>
          <w:p w:rsidR="00976171" w:rsidRDefault="00D10864">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A5A5A5"/>
              <w:left w:val="none" w:sz="4" w:space="0" w:color="6E6E6E"/>
              <w:bottom w:val="dashed" w:sz="4" w:space="0" w:color="A5A5A5"/>
              <w:right w:val="none" w:sz="4" w:space="0" w:color="6E6E6E"/>
            </w:tcBorders>
          </w:tcPr>
          <w:p w:rsidR="00976171" w:rsidRDefault="00D10864">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A5A5A5"/>
              <w:left w:val="none" w:sz="4" w:space="0" w:color="6E6E6E"/>
              <w:bottom w:val="dashed" w:sz="4" w:space="0" w:color="A5A5A5"/>
              <w:right w:val="none" w:sz="4" w:space="0" w:color="6E6E6E"/>
            </w:tcBorders>
          </w:tcPr>
          <w:p w:rsidR="00976171" w:rsidRDefault="00D10864">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A5A5A5"/>
              <w:left w:val="none" w:sz="4" w:space="0" w:color="6E6E6E"/>
              <w:bottom w:val="dashed" w:sz="4" w:space="0" w:color="A5A5A5"/>
              <w:right w:val="none" w:sz="4" w:space="0" w:color="6E6E6E"/>
            </w:tcBorders>
          </w:tcPr>
          <w:p w:rsidR="00976171" w:rsidRDefault="00D10864">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A5A5A5"/>
              <w:left w:val="none" w:sz="4" w:space="0" w:color="6E6E6E"/>
              <w:bottom w:val="dashed" w:sz="4" w:space="0" w:color="A5A5A5"/>
              <w:right w:val="none" w:sz="4" w:space="0" w:color="6E6E6E"/>
            </w:tcBorders>
          </w:tcPr>
          <w:p w:rsidR="00976171" w:rsidRDefault="00D10864">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A5A5A5"/>
              <w:left w:val="none" w:sz="4" w:space="0" w:color="6E6E6E"/>
              <w:bottom w:val="dashed" w:sz="4" w:space="0" w:color="A5A5A5"/>
              <w:right w:val="none" w:sz="4" w:space="0" w:color="6E6E6E"/>
            </w:tcBorders>
          </w:tcPr>
          <w:p w:rsidR="00976171" w:rsidRDefault="00D10864">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A5A5A5"/>
              <w:left w:val="none" w:sz="4" w:space="0" w:color="6E6E6E"/>
              <w:bottom w:val="dashed" w:sz="4" w:space="0" w:color="A5A5A5"/>
              <w:right w:val="none" w:sz="4" w:space="0" w:color="6E6E6E"/>
            </w:tcBorders>
          </w:tcPr>
          <w:p w:rsidR="00976171" w:rsidRDefault="00D10864">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A5A5A5"/>
              <w:left w:val="none" w:sz="4" w:space="0" w:color="6E6E6E"/>
              <w:bottom w:val="none" w:sz="4" w:space="0" w:color="A5A5A5"/>
              <w:right w:val="none" w:sz="4" w:space="0" w:color="6E6E6E"/>
            </w:tcBorders>
          </w:tcPr>
          <w:p w:rsidR="00976171" w:rsidRDefault="00D1086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289" w:name="_Sec780"/>
      <w:r>
        <w:t>2. Существенные условия для продуктов</w:t>
      </w:r>
      <w:bookmarkEnd w:id="289"/>
    </w:p>
    <w:tbl>
      <w:tblPr>
        <w:tblStyle w:val="PURTable"/>
        <w:tblW w:w="0" w:type="dxa"/>
        <w:tblLook w:val="04A0" w:firstRow="1" w:lastRow="0" w:firstColumn="1" w:lastColumn="0" w:noHBand="0" w:noVBand="1"/>
      </w:tblPr>
      <w:tblGrid>
        <w:gridCol w:w="3612"/>
        <w:gridCol w:w="3589"/>
        <w:gridCol w:w="3589"/>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76171" w:rsidRDefault="00976171">
      <w:pPr>
        <w:pStyle w:val="ProductList-Body"/>
      </w:pPr>
    </w:p>
    <w:p w:rsidR="00976171" w:rsidRDefault="00D10864">
      <w:pPr>
        <w:pStyle w:val="ProductList-ClauseHeading"/>
        <w:outlineLvl w:val="4"/>
      </w:pPr>
      <w:r>
        <w:t>2.1 Lync для Mac 2011</w:t>
      </w:r>
    </w:p>
    <w:p w:rsidR="00976171" w:rsidRDefault="00D10864">
      <w:pPr>
        <w:pStyle w:val="ProductList-Body"/>
      </w:pPr>
      <w:r>
        <w:t>Чтобы получить полный доступ к возможностям Skype для бизнеса Online (планы 1 и 2),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В качестве ограниченного по времени предложения клиенты, имеющие лицензию Skype для бизнеса Online, получают бесплатно одну лицензированную копию Lync для Mac 2011 с каждой пробной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976171" w:rsidRDefault="00976171">
      <w:pPr>
        <w:pStyle w:val="ProductList-Body"/>
      </w:pPr>
    </w:p>
    <w:p w:rsidR="00976171" w:rsidRDefault="00D10864">
      <w:pPr>
        <w:pStyle w:val="ProductList-ClauseHeading"/>
        <w:outlineLvl w:val="4"/>
      </w:pPr>
      <w:r>
        <w:t>2.2 Communication Credits</w:t>
      </w:r>
    </w:p>
    <w:p w:rsidR="00976171" w:rsidRDefault="00D10864">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Communication Credits, Клиент может использовать для оплаты этих услуг. Средства, не использованные в течение 12 месяцев с даты внесения, списываются. </w:t>
      </w:r>
    </w:p>
    <w:p w:rsidR="00976171" w:rsidRDefault="00976171">
      <w:pPr>
        <w:pStyle w:val="ProductList-Body"/>
      </w:pPr>
    </w:p>
    <w:p w:rsidR="00976171" w:rsidRDefault="00D10864">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8644"/>
      <w:r>
        <w:instrText>Workplace Analytics</w:instrText>
      </w:r>
      <w:bookmarkEnd w:id="291"/>
      <w:r>
        <w:instrText>" \l 3</w:instrText>
      </w:r>
      <w:r>
        <w:fldChar w:fldCharType="end"/>
      </w:r>
    </w:p>
    <w:p w:rsidR="00976171" w:rsidRDefault="00D10864">
      <w:pPr>
        <w:pStyle w:val="ProductList-Offering1SubSection"/>
        <w:outlineLvl w:val="3"/>
      </w:pPr>
      <w:bookmarkStart w:id="292" w:name="_Sec1218"/>
      <w:r>
        <w:t>Доступность в рамках программ</w:t>
      </w:r>
      <w:bookmarkEnd w:id="292"/>
    </w:p>
    <w:tbl>
      <w:tblPr>
        <w:tblStyle w:val="PURTable"/>
        <w:tblW w:w="0" w:type="dxa"/>
        <w:tblLook w:val="04A0" w:firstRow="1" w:lastRow="0" w:firstColumn="1" w:lastColumn="0" w:noHBand="0" w:noVBand="1"/>
      </w:tblPr>
      <w:tblGrid>
        <w:gridCol w:w="4064"/>
        <w:gridCol w:w="810"/>
        <w:gridCol w:w="679"/>
        <w:gridCol w:w="798"/>
        <w:gridCol w:w="707"/>
        <w:gridCol w:w="726"/>
        <w:gridCol w:w="823"/>
        <w:gridCol w:w="698"/>
        <w:gridCol w:w="687"/>
        <w:gridCol w:w="792"/>
      </w:tblGrid>
      <w:tr w:rsidR="009761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76171" w:rsidRDefault="00D10864">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520" w:type="dxa"/>
            <w:tcBorders>
              <w:top w:val="none" w:sz="4" w:space="0" w:color="BFBFBF"/>
              <w:left w:val="none" w:sz="4" w:space="0" w:color="000000"/>
              <w:bottom w:val="none" w:sz="4" w:space="0" w:color="7F7F7F"/>
              <w:right w:val="none" w:sz="4" w:space="0" w:color="000000"/>
            </w:tcBorders>
          </w:tcPr>
          <w:p w:rsidR="00976171" w:rsidRDefault="00D10864">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293" w:name="_Sec1219"/>
      <w:r>
        <w:t>Существенные условия для продуктов</w:t>
      </w:r>
      <w:bookmarkEnd w:id="293"/>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GroupHeading"/>
        <w:outlineLvl w:val="1"/>
      </w:pPr>
      <w:bookmarkStart w:id="294" w:name="_Sec635"/>
      <w:r>
        <w:t>Другие веб-службы</w:t>
      </w:r>
      <w:bookmarkEnd w:id="294"/>
      <w:r>
        <w:fldChar w:fldCharType="begin"/>
      </w:r>
      <w:r>
        <w:instrText xml:space="preserve"> TC "</w:instrText>
      </w:r>
      <w:bookmarkStart w:id="295" w:name="_Toc512608645"/>
      <w:r>
        <w:instrText>Другие веб-службы</w:instrText>
      </w:r>
      <w:bookmarkEnd w:id="295"/>
      <w:r>
        <w:instrText>" \l 2</w:instrText>
      </w:r>
      <w:r>
        <w:fldChar w:fldCharType="end"/>
      </w:r>
    </w:p>
    <w:p w:rsidR="00976171" w:rsidRDefault="00D10864">
      <w:pPr>
        <w:pStyle w:val="ProductList-Offering2HeadingNoBorder"/>
        <w:outlineLvl w:val="2"/>
      </w:pPr>
      <w:bookmarkStart w:id="296" w:name="_Sec670"/>
      <w:r>
        <w:t>Bing Maps</w:t>
      </w:r>
      <w:bookmarkEnd w:id="296"/>
      <w:r>
        <w:fldChar w:fldCharType="begin"/>
      </w:r>
      <w:r>
        <w:instrText xml:space="preserve"> TC "</w:instrText>
      </w:r>
      <w:bookmarkStart w:id="297" w:name="_Toc512608646"/>
      <w:r>
        <w:instrText>Bing Maps</w:instrText>
      </w:r>
      <w:bookmarkEnd w:id="297"/>
      <w:r>
        <w:instrText>" \l 3</w:instrText>
      </w:r>
      <w:r>
        <w:fldChar w:fldCharType="end"/>
      </w:r>
    </w:p>
    <w:p w:rsidR="00976171" w:rsidRDefault="00D10864">
      <w:pPr>
        <w:pStyle w:val="ProductList-Offering1SubSection"/>
        <w:outlineLvl w:val="3"/>
      </w:pPr>
      <w:bookmarkStart w:id="298" w:name="_Sec726"/>
      <w:r>
        <w:t>1. Доступность в рамках программ</w:t>
      </w:r>
      <w:bookmarkEnd w:id="298"/>
    </w:p>
    <w:tbl>
      <w:tblPr>
        <w:tblStyle w:val="PURTable"/>
        <w:tblW w:w="0" w:type="dxa"/>
        <w:tblLook w:val="04A0" w:firstRow="1" w:lastRow="0" w:firstColumn="1" w:lastColumn="0" w:noHBand="0" w:noVBand="1"/>
      </w:tblPr>
      <w:tblGrid>
        <w:gridCol w:w="4181"/>
        <w:gridCol w:w="706"/>
        <w:gridCol w:w="677"/>
        <w:gridCol w:w="796"/>
        <w:gridCol w:w="706"/>
        <w:gridCol w:w="725"/>
        <w:gridCol w:w="821"/>
        <w:gridCol w:w="697"/>
        <w:gridCol w:w="685"/>
        <w:gridCol w:w="790"/>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rPr>
                <w:color w:val="000000"/>
              </w:rPr>
              <w:t>Bing Maps Enterprise Platform (лицензия на подписку)</w:t>
            </w:r>
            <w:r>
              <w:fldChar w:fldCharType="begin"/>
            </w:r>
            <w:r>
              <w:instrText xml:space="preserve"> XE "Bing Maps Enterprise Platform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Mobile Asset Management Platform</w:t>
            </w:r>
            <w:r>
              <w:fldChar w:fldCharType="begin"/>
            </w:r>
            <w:r>
              <w:instrText xml:space="preserve"> XE "Mobile Asset Management Platform"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Карты Bing: использование внутреннего веб-сайта, 100 000 транзакций (лицензия на подписку)</w:t>
            </w:r>
            <w:r>
              <w:fldChar w:fldCharType="begin"/>
            </w:r>
            <w:r>
              <w:instrText xml:space="preserve"> XE "Карты Bing: использование внутреннего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Карты Bing: использование внутреннего веб-сайта, 500 000 транзакций и более (лицензия на подписку)</w:t>
            </w:r>
            <w:r>
              <w:fldChar w:fldCharType="begin"/>
            </w:r>
            <w:r>
              <w:instrText xml:space="preserve"> XE "Карты Bing: использование внутреннего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rPr>
                <w:color w:val="000000"/>
              </w:rPr>
              <w:t>Карты Bing: использование общедоступного веб-сайта, 100 000 транзакций (лицензия на подписку)</w:t>
            </w:r>
            <w:r>
              <w:fldChar w:fldCharType="begin"/>
            </w:r>
            <w:r>
              <w:instrText xml:space="preserve"> XE "Карты Bing: использование общедоступного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rPr>
                <w:color w:val="000000"/>
              </w:rPr>
              <w:t>Карты Bing: использование общедоступного веб-сайта, 500 000 транзакций и более (лицензия на подписку)</w:t>
            </w:r>
            <w:r>
              <w:fldChar w:fldCharType="begin"/>
            </w:r>
            <w:r>
              <w:instrText xml:space="preserve"> XE "Карты Bing: использование общедоступного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299" w:name="_Sec781"/>
      <w:r>
        <w:t>2. Существенные условия для продуктов</w:t>
      </w:r>
      <w:bookmarkEnd w:id="299"/>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2.1 Платные транзакции</w:t>
      </w:r>
    </w:p>
    <w:p w:rsidR="00976171" w:rsidRDefault="00D10864">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976171" w:rsidRDefault="00976171">
      <w:pPr>
        <w:pStyle w:val="ProductList-Body"/>
      </w:pPr>
    </w:p>
    <w:p w:rsidR="00976171" w:rsidRDefault="00D10864">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rsidR="00976171" w:rsidRDefault="00976171">
      <w:pPr>
        <w:pStyle w:val="ProductList-Body"/>
      </w:pPr>
    </w:p>
    <w:p w:rsidR="00976171" w:rsidRDefault="00D10864">
      <w:pPr>
        <w:pStyle w:val="ProductList-ClauseHeading"/>
        <w:outlineLvl w:val="4"/>
      </w:pPr>
      <w:r>
        <w:t>2.2 Требования в отношении Платформы управления мобильными лицензиями, «на актив»</w:t>
      </w:r>
    </w:p>
    <w:p w:rsidR="00976171" w:rsidRDefault="00D10864">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rsidR="00976171" w:rsidRDefault="00D10864" w:rsidP="00D10864">
      <w:pPr>
        <w:pStyle w:val="ProductList-Bullet"/>
        <w:numPr>
          <w:ilvl w:val="0"/>
          <w:numId w:val="42"/>
        </w:numPr>
      </w:pPr>
      <w:r>
        <w:t>Матрица расстояний («на актив», автоматическое продление)</w:t>
      </w:r>
    </w:p>
    <w:p w:rsidR="00976171" w:rsidRDefault="00D10864" w:rsidP="00D10864">
      <w:pPr>
        <w:pStyle w:val="ProductList-Bullet"/>
        <w:numPr>
          <w:ilvl w:val="0"/>
          <w:numId w:val="42"/>
        </w:numPr>
      </w:pPr>
      <w:r>
        <w:t>Матрица расстояний («на актив», продление вручную)</w:t>
      </w:r>
    </w:p>
    <w:p w:rsidR="00976171" w:rsidRDefault="00D10864" w:rsidP="00D10864">
      <w:pPr>
        <w:pStyle w:val="ProductList-Bullet"/>
        <w:numPr>
          <w:ilvl w:val="0"/>
          <w:numId w:val="42"/>
        </w:numPr>
      </w:pPr>
      <w:r>
        <w:t>Маршрутизация для грузовых автомобилей («на актив»)</w:t>
      </w:r>
    </w:p>
    <w:p w:rsidR="00976171" w:rsidRDefault="00D10864" w:rsidP="00D10864">
      <w:pPr>
        <w:pStyle w:val="ProductList-Bullet"/>
        <w:numPr>
          <w:ilvl w:val="0"/>
          <w:numId w:val="42"/>
        </w:numPr>
      </w:pPr>
      <w:r>
        <w:t>Drive Analytics («на актив»)</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2608647"/>
      <w:r>
        <w:instrText>Business Application Platform</w:instrText>
      </w:r>
      <w:bookmarkEnd w:id="301"/>
      <w:r>
        <w:instrText>" \l 3</w:instrText>
      </w:r>
      <w:r>
        <w:fldChar w:fldCharType="end"/>
      </w:r>
    </w:p>
    <w:p w:rsidR="00976171" w:rsidRDefault="00D10864">
      <w:pPr>
        <w:pStyle w:val="ProductList-Offering1SubSection"/>
        <w:outlineLvl w:val="3"/>
      </w:pPr>
      <w:bookmarkStart w:id="302" w:name="_Sec730"/>
      <w:r>
        <w:t>1. Доступность в рамках программ</w:t>
      </w:r>
      <w:bookmarkEnd w:id="302"/>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B2B2B2"/>
              <w:right w:val="none" w:sz="4" w:space="0" w:color="6E6E6E"/>
            </w:tcBorders>
          </w:tcPr>
          <w:p w:rsidR="00976171" w:rsidRDefault="00D10864">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2B2B2"/>
              <w:right w:val="none" w:sz="4" w:space="0" w:color="6E6E6E"/>
            </w:tcBorders>
          </w:tcPr>
          <w:p w:rsidR="00976171" w:rsidRDefault="00D10864">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2B2B2"/>
              <w:right w:val="none" w:sz="4" w:space="0" w:color="6E6E6E"/>
            </w:tcBorders>
          </w:tcPr>
          <w:p w:rsidR="00976171" w:rsidRDefault="00D10864">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2B2B2"/>
              <w:right w:val="none" w:sz="4" w:space="0" w:color="6E6E6E"/>
            </w:tcBorders>
          </w:tcPr>
          <w:p w:rsidR="00976171" w:rsidRDefault="00D10864">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2B2B2"/>
              <w:right w:val="none" w:sz="4" w:space="0" w:color="6E6E6E"/>
            </w:tcBorders>
          </w:tcPr>
          <w:p w:rsidR="00976171" w:rsidRDefault="00D10864">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2B2B2"/>
              <w:right w:val="none" w:sz="4" w:space="0" w:color="6E6E6E"/>
            </w:tcBorders>
          </w:tcPr>
          <w:p w:rsidR="00976171" w:rsidRDefault="00D10864">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2B2B2"/>
              <w:right w:val="none" w:sz="4" w:space="0" w:color="6E6E6E"/>
            </w:tcBorders>
          </w:tcPr>
          <w:p w:rsidR="00976171" w:rsidRDefault="00D10864">
            <w:pPr>
              <w:pStyle w:val="ProductList-TableBody"/>
            </w:pPr>
            <w:r>
              <w:t>Microsoft Stream план 2 Add-on</w:t>
            </w:r>
            <w:r>
              <w:fldChar w:fldCharType="begin"/>
            </w:r>
            <w:r>
              <w:instrText xml:space="preserve"> XE "Microsoft Stream план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2B2B2"/>
              <w:right w:val="none" w:sz="4" w:space="0" w:color="6E6E6E"/>
            </w:tcBorders>
          </w:tcPr>
          <w:p w:rsidR="00976171" w:rsidRDefault="00D10864">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2B2B2"/>
              <w:right w:val="none" w:sz="4" w:space="0" w:color="6E6E6E"/>
            </w:tcBorders>
          </w:tcPr>
          <w:p w:rsidR="00976171" w:rsidRDefault="00D1086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2B2B2"/>
              <w:right w:val="none" w:sz="4" w:space="0" w:color="6E6E6E"/>
            </w:tcBorders>
          </w:tcPr>
          <w:p w:rsidR="00976171" w:rsidRDefault="00D1086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2B2B2"/>
              <w:right w:val="none" w:sz="4" w:space="0" w:color="6E6E6E"/>
            </w:tcBorders>
          </w:tcPr>
          <w:p w:rsidR="00976171" w:rsidRDefault="00D1086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2B2B2"/>
              <w:right w:val="none" w:sz="4" w:space="0" w:color="6E6E6E"/>
            </w:tcBorders>
          </w:tcPr>
          <w:p w:rsidR="00976171" w:rsidRDefault="00D1086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2B2B2"/>
              <w:right w:val="none" w:sz="4" w:space="0" w:color="6E6E6E"/>
            </w:tcBorders>
          </w:tcPr>
          <w:p w:rsidR="00976171" w:rsidRDefault="00D1086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2B2B2"/>
              <w:right w:val="none" w:sz="4" w:space="0" w:color="6E6E6E"/>
            </w:tcBorders>
          </w:tcPr>
          <w:p w:rsidR="00976171" w:rsidRDefault="00D1086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2B2B2"/>
              <w:right w:val="none" w:sz="4" w:space="0" w:color="6E6E6E"/>
            </w:tcBorders>
          </w:tcPr>
          <w:p w:rsidR="00976171" w:rsidRDefault="00D1086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2B2B2"/>
              <w:left w:val="none" w:sz="4" w:space="0" w:color="6E6E6E"/>
              <w:bottom w:val="dashed" w:sz="4" w:space="0" w:color="BFBFBF"/>
              <w:right w:val="none" w:sz="4" w:space="0" w:color="6E6E6E"/>
            </w:tcBorders>
          </w:tcPr>
          <w:p w:rsidR="00976171" w:rsidRDefault="00D1086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6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303" w:name="_Sec785"/>
      <w:r>
        <w:t>2. Существенные условия для продуктов</w:t>
      </w:r>
      <w:bookmarkEnd w:id="303"/>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 Stream</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2.1 Power BI Report Server — запускаемые экземпляры</w:t>
      </w:r>
    </w:p>
    <w:p w:rsidR="00976171" w:rsidRDefault="00D10864">
      <w:pPr>
        <w:pStyle w:val="ProductList-Body"/>
      </w:pPr>
      <w:r>
        <w:t xml:space="preserve">По каждой лицензии на подписку на Microsoft Power BI Premium,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 (OSE)</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 (OSE)</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rsidR="00976171" w:rsidRDefault="00976171">
      <w:pPr>
        <w:pStyle w:val="ProductList-Body"/>
      </w:pPr>
    </w:p>
    <w:p w:rsidR="00976171" w:rsidRDefault="00D10864">
      <w:pPr>
        <w:pStyle w:val="ProductList-ClauseHeading"/>
        <w:outlineLvl w:val="4"/>
      </w:pPr>
      <w:r>
        <w:t>2.2 Power BI Report Server — совместное использование содержимого</w:t>
      </w:r>
    </w:p>
    <w:p w:rsidR="00976171" w:rsidRDefault="00D10864">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rsidR="00976171" w:rsidRDefault="00976171">
      <w:pPr>
        <w:pStyle w:val="ProductList-Body"/>
      </w:pPr>
    </w:p>
    <w:p w:rsidR="00976171" w:rsidRDefault="00D10864">
      <w:pPr>
        <w:pStyle w:val="ProductList-ClauseHeading"/>
        <w:outlineLvl w:val="4"/>
      </w:pPr>
      <w:r>
        <w:t>2.3 Технология SQL Server</w:t>
      </w:r>
    </w:p>
    <w:p w:rsidR="00976171" w:rsidRDefault="00D10864">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8648"/>
      <w:r>
        <w:instrText>Microsoft Kaizala Pro</w:instrText>
      </w:r>
      <w:bookmarkEnd w:id="305"/>
      <w:r>
        <w:instrText>" \l 3</w:instrText>
      </w:r>
      <w:r>
        <w:fldChar w:fldCharType="end"/>
      </w:r>
    </w:p>
    <w:p w:rsidR="00976171" w:rsidRDefault="00D10864">
      <w:pPr>
        <w:pStyle w:val="ProductList-Offering1SubSection"/>
        <w:outlineLvl w:val="3"/>
      </w:pPr>
      <w:bookmarkStart w:id="306" w:name="_Sec1210"/>
      <w:r>
        <w:t>1. Доступность в рамках программ</w:t>
      </w:r>
      <w:bookmarkEnd w:id="306"/>
    </w:p>
    <w:tbl>
      <w:tblPr>
        <w:tblStyle w:val="PURTable"/>
        <w:tblW w:w="0" w:type="dxa"/>
        <w:tblLook w:val="04A0" w:firstRow="1" w:lastRow="0" w:firstColumn="1" w:lastColumn="0" w:noHBand="0" w:noVBand="1"/>
      </w:tblPr>
      <w:tblGrid>
        <w:gridCol w:w="4062"/>
        <w:gridCol w:w="810"/>
        <w:gridCol w:w="678"/>
        <w:gridCol w:w="797"/>
        <w:gridCol w:w="707"/>
        <w:gridCol w:w="726"/>
        <w:gridCol w:w="822"/>
        <w:gridCol w:w="698"/>
        <w:gridCol w:w="693"/>
        <w:gridCol w:w="791"/>
      </w:tblGrid>
      <w:tr w:rsidR="009761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76171" w:rsidRDefault="00D10864">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520" w:type="dxa"/>
            <w:tcBorders>
              <w:top w:val="none" w:sz="4" w:space="0" w:color="BFBFBF"/>
              <w:left w:val="none" w:sz="4" w:space="0" w:color="000000"/>
              <w:bottom w:val="none" w:sz="4" w:space="0" w:color="7F7F7F"/>
              <w:right w:val="none" w:sz="4" w:space="0" w:color="000000"/>
            </w:tcBorders>
          </w:tcPr>
          <w:p w:rsidR="00976171" w:rsidRDefault="00D10864">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bl>
    <w:p w:rsidR="00976171" w:rsidRDefault="00D10864">
      <w:pPr>
        <w:pStyle w:val="ProductList-Offering1SubSection"/>
        <w:outlineLvl w:val="3"/>
      </w:pPr>
      <w:bookmarkStart w:id="307" w:name="_Sec1211"/>
      <w:r>
        <w:t>2. Существенные условия для продуктов</w:t>
      </w:r>
      <w:bookmarkEnd w:id="307"/>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2.1. Географическая доступность.</w:t>
      </w:r>
    </w:p>
    <w:p w:rsidR="00976171" w:rsidRDefault="00D10864">
      <w:pPr>
        <w:pStyle w:val="ProductList-Body"/>
      </w:pPr>
      <w:r>
        <w:t>Служба Kaizala доступна только в Бразилии, Индии, Кении и на Филиппинах.</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8649"/>
      <w:r>
        <w:instrText>Microsoft Cloud App Security</w:instrText>
      </w:r>
      <w:bookmarkEnd w:id="309"/>
      <w:r>
        <w:instrText>" \l 3</w:instrText>
      </w:r>
      <w:r>
        <w:fldChar w:fldCharType="end"/>
      </w:r>
    </w:p>
    <w:p w:rsidR="00976171" w:rsidRDefault="00D10864">
      <w:pPr>
        <w:pStyle w:val="ProductList-Offering1SubSection"/>
        <w:outlineLvl w:val="3"/>
      </w:pPr>
      <w:bookmarkStart w:id="310" w:name="_Sec1207"/>
      <w:r>
        <w:t>1. Доступность в рамках программ</w:t>
      </w:r>
      <w:bookmarkEnd w:id="310"/>
    </w:p>
    <w:tbl>
      <w:tblPr>
        <w:tblStyle w:val="PURTable"/>
        <w:tblW w:w="0" w:type="dxa"/>
        <w:tblLook w:val="04A0" w:firstRow="1" w:lastRow="0" w:firstColumn="1" w:lastColumn="0" w:noHBand="0" w:noVBand="1"/>
      </w:tblPr>
      <w:tblGrid>
        <w:gridCol w:w="4057"/>
        <w:gridCol w:w="810"/>
        <w:gridCol w:w="687"/>
        <w:gridCol w:w="796"/>
        <w:gridCol w:w="706"/>
        <w:gridCol w:w="725"/>
        <w:gridCol w:w="822"/>
        <w:gridCol w:w="697"/>
        <w:gridCol w:w="693"/>
        <w:gridCol w:w="791"/>
      </w:tblGrid>
      <w:tr w:rsidR="009761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76171" w:rsidRDefault="00D10864">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520" w:type="dxa"/>
            <w:tcBorders>
              <w:top w:val="none" w:sz="4" w:space="0" w:color="BFBFBF"/>
              <w:left w:val="none" w:sz="4" w:space="0" w:color="000000"/>
              <w:bottom w:val="dashed" w:sz="4" w:space="0" w:color="7F7F7F"/>
              <w:right w:val="none" w:sz="4" w:space="0" w:color="000000"/>
            </w:tcBorders>
          </w:tcPr>
          <w:p w:rsidR="00976171" w:rsidRDefault="00D10864">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bl>
    <w:p w:rsidR="00976171" w:rsidRDefault="00976171">
      <w:pPr>
        <w:pStyle w:val="ProductList-Body"/>
      </w:pPr>
    </w:p>
    <w:p w:rsidR="00976171" w:rsidRDefault="00D10864">
      <w:pPr>
        <w:pStyle w:val="ProductList-Offering1SubSection"/>
        <w:outlineLvl w:val="3"/>
      </w:pPr>
      <w:bookmarkStart w:id="311" w:name="_Sec1208"/>
      <w:r>
        <w:t>2. Существенные условия для продуктов</w:t>
      </w:r>
      <w:bookmarkEnd w:id="311"/>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6171" w:rsidRDefault="00976171">
            <w:pPr>
              <w:pStyle w:val="ProductList-TableBody"/>
            </w:pPr>
          </w:p>
        </w:tc>
      </w:tr>
    </w:tbl>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312" w:name="_Sec630"/>
      <w:r>
        <w:t>Microsoft Intune</w:t>
      </w:r>
      <w:bookmarkEnd w:id="312"/>
      <w:r>
        <w:fldChar w:fldCharType="begin"/>
      </w:r>
      <w:r>
        <w:instrText xml:space="preserve"> TC "</w:instrText>
      </w:r>
      <w:bookmarkStart w:id="313" w:name="_Toc512608650"/>
      <w:r>
        <w:instrText>Microsoft Intune</w:instrText>
      </w:r>
      <w:bookmarkEnd w:id="313"/>
      <w:r>
        <w:instrText>" \l 3</w:instrText>
      </w:r>
      <w:r>
        <w:fldChar w:fldCharType="end"/>
      </w:r>
    </w:p>
    <w:p w:rsidR="00976171" w:rsidRDefault="00D10864">
      <w:pPr>
        <w:pStyle w:val="ProductList-Offering1SubSection"/>
        <w:outlineLvl w:val="3"/>
      </w:pPr>
      <w:bookmarkStart w:id="314" w:name="_Sec714"/>
      <w:r>
        <w:t>1. Доступность в рамках программ</w:t>
      </w:r>
      <w:bookmarkEnd w:id="314"/>
    </w:p>
    <w:tbl>
      <w:tblPr>
        <w:tblStyle w:val="PURTable"/>
        <w:tblW w:w="0" w:type="dxa"/>
        <w:tblLook w:val="04A0" w:firstRow="1" w:lastRow="0" w:firstColumn="1" w:lastColumn="0" w:noHBand="0" w:noVBand="1"/>
      </w:tblPr>
      <w:tblGrid>
        <w:gridCol w:w="4066"/>
        <w:gridCol w:w="809"/>
        <w:gridCol w:w="686"/>
        <w:gridCol w:w="795"/>
        <w:gridCol w:w="705"/>
        <w:gridCol w:w="725"/>
        <w:gridCol w:w="821"/>
        <w:gridCol w:w="696"/>
        <w:gridCol w:w="692"/>
        <w:gridCol w:w="789"/>
      </w:tblGrid>
      <w:tr w:rsidR="009761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76171" w:rsidRDefault="00D10864">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520" w:type="dxa"/>
            <w:tcBorders>
              <w:top w:val="none" w:sz="4" w:space="0" w:color="BFBFBF"/>
              <w:left w:val="none" w:sz="4" w:space="0" w:color="000000"/>
              <w:bottom w:val="dashed" w:sz="4" w:space="0" w:color="7F7F7F"/>
              <w:right w:val="none" w:sz="4" w:space="0" w:color="000000"/>
            </w:tcBorders>
          </w:tcPr>
          <w:p w:rsidR="00976171" w:rsidRDefault="00D10864">
            <w:pPr>
              <w:pStyle w:val="ProductList-TableBody"/>
            </w:pPr>
            <w:r>
              <w:t>Microsoft Intune</w:t>
            </w:r>
            <w:r>
              <w:fldChar w:fldCharType="begin"/>
            </w:r>
            <w:r>
              <w:instrText xml:space="preserve"> XE "Microsoft Intune" </w:instrText>
            </w:r>
            <w:r>
              <w:fldChar w:fldCharType="end"/>
            </w:r>
            <w:r>
              <w:t xml:space="preserve"> (подписная лицензия «на пользователя», подписная лицензия «на устройство»)</w:t>
            </w:r>
          </w:p>
        </w:tc>
        <w:tc>
          <w:tcPr>
            <w:tcW w:w="860" w:type="dxa"/>
            <w:tcBorders>
              <w:top w:val="single" w:sz="6" w:space="0" w:color="FFFFFF"/>
              <w:left w:val="none" w:sz="4" w:space="0" w:color="000000"/>
              <w:bottom w:val="dashed" w:sz="4" w:space="0" w:color="7F7F7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520" w:type="dxa"/>
            <w:tcBorders>
              <w:top w:val="dashed" w:sz="4" w:space="0" w:color="7F7F7F"/>
              <w:left w:val="none" w:sz="4" w:space="0" w:color="6E6E6E"/>
              <w:bottom w:val="dashed" w:sz="4" w:space="0" w:color="7F7F7F"/>
              <w:right w:val="none" w:sz="4" w:space="0" w:color="6E6E6E"/>
            </w:tcBorders>
          </w:tcPr>
          <w:p w:rsidR="00976171" w:rsidRDefault="00D10864">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520" w:type="dxa"/>
            <w:tcBorders>
              <w:top w:val="dashed" w:sz="4" w:space="0" w:color="7F7F7F"/>
              <w:left w:val="none" w:sz="4" w:space="0" w:color="6E6E6E"/>
              <w:bottom w:val="dashed" w:sz="4" w:space="0" w:color="949494"/>
              <w:right w:val="none" w:sz="4" w:space="0" w:color="6E6E6E"/>
            </w:tcBorders>
          </w:tcPr>
          <w:p w:rsidR="00976171" w:rsidRDefault="00D10864">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520" w:type="dxa"/>
            <w:tcBorders>
              <w:top w:val="dashed" w:sz="4" w:space="0" w:color="949494"/>
              <w:left w:val="none" w:sz="4" w:space="0" w:color="6E6E6E"/>
              <w:bottom w:val="dashed" w:sz="4" w:space="0" w:color="949494"/>
              <w:right w:val="none" w:sz="4" w:space="0" w:color="6E6E6E"/>
            </w:tcBorders>
          </w:tcPr>
          <w:p w:rsidR="00976171" w:rsidRDefault="00D10864">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520" w:type="dxa"/>
            <w:tcBorders>
              <w:top w:val="dashed" w:sz="4" w:space="0" w:color="949494"/>
              <w:left w:val="none" w:sz="4" w:space="0" w:color="6E6E6E"/>
              <w:bottom w:val="dashed" w:sz="4" w:space="0" w:color="B7B7B7"/>
              <w:right w:val="none" w:sz="4" w:space="0" w:color="6E6E6E"/>
            </w:tcBorders>
          </w:tcPr>
          <w:p w:rsidR="00976171" w:rsidRDefault="00D10864">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r w:rsidR="00976171">
        <w:tc>
          <w:tcPr>
            <w:tcW w:w="4520" w:type="dxa"/>
            <w:tcBorders>
              <w:top w:val="dashed" w:sz="4" w:space="0" w:color="B7B7B7"/>
              <w:left w:val="none" w:sz="4" w:space="0" w:color="6E6E6E"/>
              <w:bottom w:val="none" w:sz="4" w:space="0" w:color="BFBFBF"/>
              <w:right w:val="none" w:sz="4" w:space="0" w:color="6E6E6E"/>
            </w:tcBorders>
          </w:tcPr>
          <w:p w:rsidR="00976171" w:rsidRDefault="00D10864">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315" w:name="_Sec769"/>
      <w:r>
        <w:t>2. Существенные условия для продуктов</w:t>
      </w:r>
      <w:bookmarkEnd w:id="315"/>
    </w:p>
    <w:tbl>
      <w:tblPr>
        <w:tblStyle w:val="PURTable"/>
        <w:tblW w:w="0" w:type="dxa"/>
        <w:tblLook w:val="04A0" w:firstRow="1" w:lastRow="0" w:firstColumn="1" w:lastColumn="0" w:noHBand="0" w:noVBand="1"/>
      </w:tblPr>
      <w:tblGrid>
        <w:gridCol w:w="3607"/>
        <w:gridCol w:w="3608"/>
        <w:gridCol w:w="3575"/>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976171" w:rsidRDefault="00976171">
      <w:pPr>
        <w:pStyle w:val="ProductList-Body"/>
      </w:pPr>
    </w:p>
    <w:p w:rsidR="00976171" w:rsidRDefault="00D10864">
      <w:pPr>
        <w:pStyle w:val="ProductList-ClauseHeading"/>
        <w:outlineLvl w:val="4"/>
      </w:pPr>
      <w:r>
        <w:t>2.1 Microsoft Intune для образовательных учреждений (лицензия на подписку «на устройство»)</w:t>
      </w:r>
    </w:p>
    <w:p w:rsidR="00976171" w:rsidRDefault="00D10864">
      <w:pPr>
        <w:pStyle w:val="ProductList-SubClauseHeading"/>
        <w:outlineLvl w:val="5"/>
      </w:pPr>
      <w:r>
        <w:t>2.1.1 Срок действия</w:t>
      </w:r>
    </w:p>
    <w:p w:rsidR="00976171" w:rsidRDefault="00D10864">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rsidR="00976171" w:rsidRDefault="00976171">
      <w:pPr>
        <w:pStyle w:val="ProductList-BodyIndented"/>
      </w:pPr>
    </w:p>
    <w:p w:rsidR="00976171" w:rsidRDefault="00D10864">
      <w:pPr>
        <w:pStyle w:val="ProductList-SubClauseHeading"/>
        <w:outlineLvl w:val="5"/>
      </w:pPr>
      <w:r>
        <w:t>2.1.2 Отмена и переназначение</w:t>
      </w:r>
    </w:p>
    <w:p w:rsidR="00976171" w:rsidRDefault="00D10864">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rsidR="00976171" w:rsidRDefault="00976171">
      <w:pPr>
        <w:pStyle w:val="ProductList-BodyIndented"/>
        <w:jc w:val="right"/>
      </w:pPr>
    </w:p>
    <w:tbl>
      <w:tblPr>
        <w:tblStyle w:val="PURTable0"/>
        <w:tblW w:w="0" w:type="dxa"/>
        <w:tblLook w:val="04A0" w:firstRow="1" w:lastRow="0" w:firstColumn="1" w:lastColumn="0" w:noHBand="0" w:noVBand="1"/>
      </w:tblPr>
      <w:tblGrid>
        <w:gridCol w:w="1044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Indented"/>
      </w:pPr>
    </w:p>
    <w:p w:rsidR="00976171" w:rsidRDefault="00D10864">
      <w:pPr>
        <w:pStyle w:val="ProductList-Offering2HeadingNoBorder"/>
        <w:outlineLvl w:val="2"/>
      </w:pPr>
      <w:bookmarkStart w:id="316" w:name="_Sec672"/>
      <w:r>
        <w:t>Microsoft Learning</w:t>
      </w:r>
      <w:bookmarkEnd w:id="316"/>
      <w:r>
        <w:fldChar w:fldCharType="begin"/>
      </w:r>
      <w:r>
        <w:instrText xml:space="preserve"> TC "</w:instrText>
      </w:r>
      <w:bookmarkStart w:id="317" w:name="_Toc512608651"/>
      <w:r>
        <w:instrText>Microsoft Learning</w:instrText>
      </w:r>
      <w:bookmarkEnd w:id="317"/>
      <w:r>
        <w:instrText>" \l 3</w:instrText>
      </w:r>
      <w:r>
        <w:fldChar w:fldCharType="end"/>
      </w:r>
    </w:p>
    <w:p w:rsidR="00976171" w:rsidRDefault="00D10864">
      <w:pPr>
        <w:pStyle w:val="ProductList-Offering1SubSection"/>
        <w:outlineLvl w:val="3"/>
      </w:pPr>
      <w:bookmarkStart w:id="318" w:name="_Sec728"/>
      <w:r>
        <w:t>1. Доступность в рамках программ</w:t>
      </w:r>
      <w:bookmarkEnd w:id="318"/>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dashed" w:sz="4" w:space="0" w:color="BFBFBF"/>
              <w:right w:val="none" w:sz="4" w:space="0" w:color="6E6E6E"/>
            </w:tcBorders>
          </w:tcPr>
          <w:p w:rsidR="00976171" w:rsidRDefault="00D1086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dashed" w:sz="4" w:space="0" w:color="BFBFBF"/>
              <w:right w:val="none" w:sz="4" w:space="0" w:color="6E6E6E"/>
            </w:tcBorders>
          </w:tcPr>
          <w:p w:rsidR="00976171" w:rsidRDefault="00D1086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rsidR="00976171" w:rsidRDefault="00D108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4660" w:type="dxa"/>
            <w:tcBorders>
              <w:top w:val="dashed" w:sz="4" w:space="0" w:color="BFBFBF"/>
              <w:left w:val="none" w:sz="4" w:space="0" w:color="6E6E6E"/>
              <w:bottom w:val="none" w:sz="4" w:space="0" w:color="BFBFBF"/>
              <w:right w:val="none" w:sz="4" w:space="0" w:color="6E6E6E"/>
            </w:tcBorders>
          </w:tcPr>
          <w:p w:rsidR="00976171" w:rsidRDefault="00D1086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rsidR="00976171" w:rsidRDefault="00D108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bl>
    <w:p w:rsidR="00976171" w:rsidRDefault="00D10864">
      <w:pPr>
        <w:pStyle w:val="ProductList-Offering1SubSection"/>
        <w:outlineLvl w:val="3"/>
      </w:pPr>
      <w:bookmarkStart w:id="319" w:name="_Sec783"/>
      <w:r>
        <w:t>2. Существенные условия для продуктов</w:t>
      </w:r>
      <w:bookmarkEnd w:id="319"/>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4"/>
      </w:pPr>
      <w:r>
        <w:t>2.1 Ваучеры</w:t>
      </w:r>
    </w:p>
    <w:p w:rsidR="00976171" w:rsidRDefault="00D10864">
      <w:pPr>
        <w:pStyle w:val="ProductList-Body"/>
      </w:pPr>
      <w:r>
        <w:t xml:space="preserve">Ваучеры предоставляются при покупке и действуют в течение 12 месяцев после ее даты. </w:t>
      </w:r>
    </w:p>
    <w:p w:rsidR="00976171" w:rsidRDefault="00976171">
      <w:pPr>
        <w:pStyle w:val="ProductList-Body"/>
      </w:pPr>
    </w:p>
    <w:p w:rsidR="00976171" w:rsidRDefault="00D10864">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976171" w:rsidRDefault="00D10864">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8652"/>
      <w:r>
        <w:instrText>Minecraft: Education Edition</w:instrText>
      </w:r>
      <w:bookmarkEnd w:id="321"/>
      <w:r>
        <w:instrText>" \l 3</w:instrText>
      </w:r>
      <w:r>
        <w:fldChar w:fldCharType="end"/>
      </w:r>
    </w:p>
    <w:p w:rsidR="00976171" w:rsidRDefault="00D10864">
      <w:pPr>
        <w:pStyle w:val="ProductList-Offering1SubSection"/>
        <w:outlineLvl w:val="3"/>
      </w:pPr>
      <w:bookmarkStart w:id="322" w:name="_Sec1149"/>
      <w:r>
        <w:t>1. Доступность в рамках программ</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9761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6171" w:rsidRDefault="00D1086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6171">
        <w:tc>
          <w:tcPr>
            <w:tcW w:w="4660" w:type="dxa"/>
            <w:tcBorders>
              <w:top w:val="single" w:sz="6" w:space="0" w:color="FFFFFF"/>
              <w:left w:val="none" w:sz="4" w:space="0" w:color="6E6E6E"/>
              <w:bottom w:val="none" w:sz="4" w:space="0" w:color="BFBFBF"/>
              <w:right w:val="none" w:sz="4" w:space="0" w:color="6E6E6E"/>
            </w:tcBorders>
          </w:tcPr>
          <w:p w:rsidR="00976171" w:rsidRDefault="00D1086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76171" w:rsidRDefault="00D108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D1086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6171" w:rsidRDefault="00976171">
            <w:pPr>
              <w:pStyle w:val="ProductList-TableBody"/>
              <w:jc w:val="center"/>
            </w:pPr>
          </w:p>
        </w:tc>
      </w:tr>
    </w:tbl>
    <w:p w:rsidR="00976171" w:rsidRDefault="00D10864">
      <w:pPr>
        <w:pStyle w:val="ProductList-Offering1SubSection"/>
        <w:outlineLvl w:val="3"/>
      </w:pPr>
      <w:bookmarkStart w:id="323" w:name="_Sec1150"/>
      <w:r>
        <w:t>2. Существенные условия для продуктов</w:t>
      </w:r>
      <w:bookmarkEnd w:id="323"/>
    </w:p>
    <w:tbl>
      <w:tblPr>
        <w:tblStyle w:val="PURTable"/>
        <w:tblW w:w="0" w:type="dxa"/>
        <w:tblLook w:val="04A0" w:firstRow="1" w:lastRow="0" w:firstColumn="1" w:lastColumn="0" w:noHBand="0" w:noVBand="1"/>
      </w:tblPr>
      <w:tblGrid>
        <w:gridCol w:w="3618"/>
        <w:gridCol w:w="3585"/>
        <w:gridCol w:w="3587"/>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продленный срок: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Специальные предложения: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сокращение (SCE): неприменимо</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D1086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6171" w:rsidRDefault="00976171">
            <w:pPr>
              <w:pStyle w:val="ProductList-TableBody"/>
            </w:pPr>
          </w:p>
        </w:tc>
      </w:tr>
    </w:tbl>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976171">
      <w:pPr>
        <w:sectPr w:rsidR="00976171">
          <w:headerReference w:type="default" r:id="rId140"/>
          <w:footerReference w:type="default" r:id="rId141"/>
          <w:type w:val="continuous"/>
          <w:pgSz w:w="12240" w:h="15840" w:code="1"/>
          <w:pgMar w:top="1170" w:right="720" w:bottom="720" w:left="720" w:header="432" w:footer="288" w:gutter="0"/>
          <w:cols w:space="360"/>
        </w:sectPr>
      </w:pPr>
    </w:p>
    <w:p w:rsidR="00976171" w:rsidRDefault="00D10864">
      <w:pPr>
        <w:pStyle w:val="ProductList-SectionHeading"/>
        <w:pageBreakBefore/>
        <w:outlineLvl w:val="0"/>
      </w:pPr>
      <w:bookmarkStart w:id="324" w:name="_Sec549"/>
      <w:bookmarkEnd w:id="206"/>
      <w:r>
        <w:t>Глоссарий</w:t>
      </w:r>
      <w:r>
        <w:fldChar w:fldCharType="begin"/>
      </w:r>
      <w:r>
        <w:instrText xml:space="preserve"> TC "</w:instrText>
      </w:r>
      <w:bookmarkStart w:id="325" w:name="_Toc512608653"/>
      <w:r>
        <w:instrText>Глоссарий</w:instrText>
      </w:r>
      <w:bookmarkEnd w:id="325"/>
      <w:r>
        <w:instrText>" \l 1</w:instrText>
      </w:r>
      <w:r>
        <w:fldChar w:fldCharType="end"/>
      </w:r>
    </w:p>
    <w:p w:rsidR="00976171" w:rsidRDefault="00D10864">
      <w:pPr>
        <w:pStyle w:val="ProductList-Offering1Heading"/>
        <w:outlineLvl w:val="1"/>
      </w:pPr>
      <w:bookmarkStart w:id="326" w:name="_Sec550"/>
      <w:r>
        <w:t>Характеристики</w:t>
      </w:r>
      <w:bookmarkEnd w:id="326"/>
      <w:r>
        <w:fldChar w:fldCharType="begin"/>
      </w:r>
      <w:r>
        <w:instrText xml:space="preserve"> TC "</w:instrText>
      </w:r>
      <w:bookmarkStart w:id="327" w:name="_Toc512608654"/>
      <w:r>
        <w:instrText>Характеристики</w:instrText>
      </w:r>
      <w:bookmarkEnd w:id="327"/>
      <w:r>
        <w:instrText>" \l 2</w:instrText>
      </w:r>
      <w:r>
        <w:fldChar w:fldCharType="end"/>
      </w:r>
    </w:p>
    <w:p w:rsidR="00976171" w:rsidRDefault="00D10864">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976171" w:rsidRDefault="00976171">
      <w:pPr>
        <w:pStyle w:val="ProductList-BodySpaced"/>
      </w:pPr>
    </w:p>
    <w:p w:rsidR="00976171" w:rsidRDefault="00D10864">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976171" w:rsidRDefault="00D10864">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rsidR="00976171" w:rsidRDefault="00D10864">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976171" w:rsidRDefault="00D10864">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976171" w:rsidRDefault="00D10864">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976171" w:rsidRDefault="00D10864">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976171" w:rsidRDefault="00D10864">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rsidR="00976171" w:rsidRDefault="00D10864">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rsidR="00976171" w:rsidRDefault="00D10864">
      <w:pPr>
        <w:pStyle w:val="ProductList-BodySpaced"/>
      </w:pPr>
      <w:r>
        <w:rPr>
          <w:b/>
          <w:color w:val="00188F"/>
        </w:rPr>
        <w:t>Облако сообщества для государственных организаций (только в США)</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976171" w:rsidRDefault="00D10864">
      <w:pPr>
        <w:pStyle w:val="ProductList-BodySpaced"/>
      </w:pPr>
      <w:r>
        <w:rPr>
          <w:b/>
          <w:color w:val="00188F"/>
        </w:rPr>
        <w:t>Включенные технологии</w:t>
      </w:r>
      <w:r>
        <w:t>: другие компоненты Microsoft, включенные в Продукт. Подробные сведения см. в разделе «Включенные технологии» в Универсальных условиях лицензии.</w:t>
      </w:r>
    </w:p>
    <w:p w:rsidR="00976171" w:rsidRDefault="00D10864">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976171" w:rsidRDefault="00D10864">
      <w:pPr>
        <w:pStyle w:val="ProductList-BodySpaced"/>
      </w:pPr>
      <w:r>
        <w:rPr>
          <w:b/>
          <w:color w:val="00188F"/>
        </w:rPr>
        <w:t>Условия лицензии</w:t>
      </w:r>
      <w:r>
        <w:t>: Условия, регулирующие развертывание и использование Продукта.</w:t>
      </w:r>
    </w:p>
    <w:p w:rsidR="00976171" w:rsidRDefault="00D10864">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976171" w:rsidRDefault="00D10864">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976171" w:rsidRDefault="00D10864">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976171" w:rsidRDefault="00D10864">
      <w:pPr>
        <w:pStyle w:val="ProductList-BodySpaced"/>
      </w:pPr>
      <w:r>
        <w:rPr>
          <w:b/>
          <w:color w:val="00188F"/>
        </w:rPr>
        <w:t>Предыдущая версия</w:t>
      </w:r>
      <w:r>
        <w:t>: Более ранние версии Продукта и их Даты доступности.</w:t>
      </w:r>
    </w:p>
    <w:p w:rsidR="00976171" w:rsidRDefault="00D10864">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rsidR="00976171" w:rsidRDefault="00D10864">
      <w:pPr>
        <w:pStyle w:val="ProductList-BodySpaced"/>
      </w:pPr>
      <w:r>
        <w:rPr>
          <w:b/>
          <w:color w:val="00188F"/>
        </w:rPr>
        <w:t>Программа Online Subscription (OSP)</w:t>
      </w:r>
      <w:r>
        <w:t>: Продукт доступен в рамках программы Online Subscription.</w:t>
      </w:r>
    </w:p>
    <w:p w:rsidR="00976171" w:rsidRDefault="00D10864">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976171" w:rsidRDefault="00D10864">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976171" w:rsidRDefault="00D10864">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rsidR="00976171" w:rsidRDefault="00D10864">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976171" w:rsidRDefault="00D10864">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976171" w:rsidRDefault="00D10864">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rsidR="00976171" w:rsidRDefault="00D10864">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976171" w:rsidRDefault="00D10864">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976171" w:rsidRDefault="00D10864">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rsidR="00976171" w:rsidRDefault="00D10864">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976171" w:rsidRDefault="00D10864">
      <w:pPr>
        <w:pStyle w:val="ProductList-BodySpaced"/>
      </w:pPr>
      <w:r>
        <w:rPr>
          <w:b/>
          <w:color w:val="00188F"/>
        </w:rPr>
        <w:t>Преимущества использования для учащихся</w:t>
      </w:r>
      <w:r>
        <w:t>: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на 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rsidR="00976171" w:rsidRDefault="00D10864">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976171" w:rsidRDefault="00D10864">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rsidR="00976171" w:rsidRDefault="00D10864">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976171" w:rsidRDefault="00976171">
      <w:pPr>
        <w:pStyle w:val="ProductList-BodySpaced"/>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Spaced"/>
      </w:pPr>
    </w:p>
    <w:p w:rsidR="00976171" w:rsidRDefault="00D10864">
      <w:pPr>
        <w:pStyle w:val="ProductList-Offering1Heading"/>
        <w:outlineLvl w:val="1"/>
      </w:pPr>
      <w:bookmarkStart w:id="328" w:name="_Sec551"/>
      <w:r>
        <w:t>Значения ячеек</w:t>
      </w:r>
      <w:bookmarkEnd w:id="328"/>
      <w:r>
        <w:fldChar w:fldCharType="begin"/>
      </w:r>
      <w:r>
        <w:instrText xml:space="preserve"> TC "</w:instrText>
      </w:r>
      <w:bookmarkStart w:id="329" w:name="_Toc512608655"/>
      <w:r>
        <w:instrText>Значения ячеек</w:instrText>
      </w:r>
      <w:bookmarkEnd w:id="329"/>
      <w:r>
        <w:instrText>" \l 2</w:instrText>
      </w:r>
      <w:r>
        <w:fldChar w:fldCharType="end"/>
      </w:r>
    </w:p>
    <w:p w:rsidR="00976171" w:rsidRDefault="00D10864">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976171" w:rsidRDefault="00976171">
      <w:pPr>
        <w:pStyle w:val="ProductList-BodySpaced"/>
      </w:pPr>
    </w:p>
    <w:p w:rsidR="00976171" w:rsidRDefault="00D10864">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976171" w:rsidRDefault="00D10864">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rsidR="00976171" w:rsidRDefault="00D10864">
      <w:pPr>
        <w:pStyle w:val="ProductList-BodySpaced"/>
      </w:pPr>
      <w:r>
        <w:rPr>
          <w:b/>
        </w:rPr>
        <w:t>AF</w:t>
      </w:r>
      <w:r>
        <w:t xml:space="preserve"> = Дополнительный продукт для Профессорско-преподавательского состава: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rsidR="00976171" w:rsidRDefault="00D10864">
      <w:pPr>
        <w:pStyle w:val="ProductList-BodySpaced"/>
      </w:pPr>
      <w:r>
        <w:rPr>
          <w:b/>
        </w:rPr>
        <w:t>AP</w:t>
      </w:r>
      <w:r>
        <w:t xml:space="preserve"> =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t>
      </w:r>
    </w:p>
    <w:p w:rsidR="00976171" w:rsidRDefault="00D10864">
      <w:pPr>
        <w:pStyle w:val="ProductList-BodySpaced"/>
      </w:pPr>
      <w:r>
        <w:rPr>
          <w:b/>
        </w:rPr>
        <w:t>AS</w:t>
      </w:r>
      <w:r>
        <w:t xml:space="preserve"> = Дополнительный продукт в рамках программы School: Продукт предлагается как Дополнительный продукт только в рамках программы School.  </w:t>
      </w:r>
    </w:p>
    <w:p w:rsidR="00976171" w:rsidRDefault="00D10864">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976171" w:rsidRDefault="00D10864">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rsidR="00976171" w:rsidRDefault="00D10864">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rsidR="00976171" w:rsidRDefault="00D10864">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для обучения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rsidR="00976171" w:rsidRDefault="00D10864">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976171" w:rsidRDefault="00D10864">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976171" w:rsidRDefault="00D10864">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976171" w:rsidRDefault="00D10864">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rsidR="00976171" w:rsidRDefault="00D10864">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rsidR="00976171" w:rsidRDefault="00D10864">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rsidR="00976171" w:rsidRDefault="00D10864">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rsidR="00976171" w:rsidRDefault="00D10864">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976171" w:rsidRDefault="00976171">
      <w:pPr>
        <w:pStyle w:val="ProductList-BodySpaced"/>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Spaced"/>
      </w:pPr>
    </w:p>
    <w:p w:rsidR="00976171" w:rsidRDefault="00D10864">
      <w:pPr>
        <w:pStyle w:val="ProductList-Offering1Heading"/>
        <w:outlineLvl w:val="1"/>
      </w:pPr>
      <w:bookmarkStart w:id="330" w:name="_Sec552"/>
      <w:r>
        <w:t>Заголовки столбцов</w:t>
      </w:r>
      <w:bookmarkEnd w:id="330"/>
      <w:r>
        <w:fldChar w:fldCharType="begin"/>
      </w:r>
      <w:r>
        <w:instrText xml:space="preserve"> TC "</w:instrText>
      </w:r>
      <w:bookmarkStart w:id="331" w:name="_Toc512608656"/>
      <w:r>
        <w:instrText>Заголовки столбцов</w:instrText>
      </w:r>
      <w:bookmarkEnd w:id="331"/>
      <w:r>
        <w:instrText>" \l 2</w:instrText>
      </w:r>
      <w:r>
        <w:fldChar w:fldCharType="end"/>
      </w:r>
    </w:p>
    <w:p w:rsidR="00976171" w:rsidRDefault="00D10864">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976171" w:rsidRDefault="00976171">
      <w:pPr>
        <w:pStyle w:val="ProductList-BodySpaced"/>
      </w:pPr>
    </w:p>
    <w:p w:rsidR="00976171" w:rsidRDefault="00D10864">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rsidR="00976171" w:rsidRDefault="00D10864">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976171" w:rsidRDefault="00D10864">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976171" w:rsidRDefault="00D10864">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976171" w:rsidRDefault="00D10864">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976171" w:rsidRDefault="00D10864">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976171" w:rsidRDefault="00D10864">
      <w:pPr>
        <w:pStyle w:val="ProductList-BodySpaced"/>
      </w:pPr>
      <w:r>
        <w:rPr>
          <w:b/>
          <w:color w:val="00188F"/>
        </w:rPr>
        <w:t>MPSA</w:t>
      </w:r>
      <w:r>
        <w:t xml:space="preserve"> = </w:t>
      </w:r>
      <w:r>
        <w:rPr>
          <w:color w:val="00188F"/>
        </w:rPr>
        <w:t>Соглашение Microsoft Products and Services Agreement</w:t>
      </w:r>
      <w:r>
        <w:t>.</w:t>
      </w:r>
    </w:p>
    <w:p w:rsidR="00976171" w:rsidRDefault="00D10864">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976171" w:rsidRDefault="00D10864">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976171" w:rsidRDefault="00D10864">
      <w:pPr>
        <w:pStyle w:val="ProductList-BodySpaced"/>
      </w:pPr>
      <w:r>
        <w:rPr>
          <w:b/>
          <w:color w:val="00188F"/>
        </w:rPr>
        <w:t>OVS-ES</w:t>
      </w:r>
      <w:r>
        <w:t xml:space="preserve"> = </w:t>
      </w:r>
      <w:r>
        <w:rPr>
          <w:color w:val="00188F"/>
        </w:rPr>
        <w:t>Соглашение Open Value Subscription — Education Solutions</w:t>
      </w:r>
      <w:r>
        <w:t>.</w:t>
      </w:r>
    </w:p>
    <w:p w:rsidR="00976171" w:rsidRDefault="00D10864">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976171" w:rsidRDefault="00D10864">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976171" w:rsidRDefault="00D10864">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976171" w:rsidRDefault="00976171">
      <w:pPr>
        <w:pStyle w:val="ProductList-BodySpaced"/>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Spaced"/>
      </w:pPr>
    </w:p>
    <w:p w:rsidR="00976171" w:rsidRDefault="00D10864">
      <w:pPr>
        <w:pStyle w:val="ProductList-Offering1Heading"/>
        <w:outlineLvl w:val="1"/>
      </w:pPr>
      <w:bookmarkStart w:id="332" w:name="_Sec553"/>
      <w:r>
        <w:t>Определения</w:t>
      </w:r>
      <w:bookmarkEnd w:id="332"/>
      <w:r>
        <w:fldChar w:fldCharType="begin"/>
      </w:r>
      <w:r>
        <w:instrText xml:space="preserve"> TC "</w:instrText>
      </w:r>
      <w:bookmarkStart w:id="333" w:name="_Toc512608657"/>
      <w:r>
        <w:instrText>Определения</w:instrText>
      </w:r>
      <w:bookmarkEnd w:id="333"/>
      <w:r>
        <w:instrText>" \l 2</w:instrText>
      </w:r>
      <w:r>
        <w:fldChar w:fldCharType="end"/>
      </w:r>
    </w:p>
    <w:p w:rsidR="00976171" w:rsidRDefault="00D10864">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976171" w:rsidRDefault="00D10864">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976171" w:rsidRDefault="00D10864">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976171" w:rsidRDefault="00D10864">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976171" w:rsidRDefault="00D10864">
      <w:pPr>
        <w:pStyle w:val="ProductList-BodySpaced"/>
      </w:pPr>
      <w:r>
        <w:rPr>
          <w:b/>
          <w:color w:val="00188F"/>
        </w:rPr>
        <w:t>CAL</w:t>
      </w:r>
      <w:r>
        <w:t xml:space="preserve"> — клиентская лицензия, которая может назначаться пользователю или устройству в соответствующих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976171" w:rsidRDefault="00D10864">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976171" w:rsidRDefault="00D10864">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976171" w:rsidRDefault="00D10864">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976171" w:rsidRDefault="00D10864">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976171" w:rsidRDefault="00D10864">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976171" w:rsidRDefault="00D10864">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976171" w:rsidRDefault="00D10864">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rsidR="00976171" w:rsidRDefault="00D10864">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976171" w:rsidRDefault="00D10864">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w:t>
      </w:r>
    </w:p>
    <w:p w:rsidR="00976171" w:rsidRDefault="00D10864">
      <w:pPr>
        <w:pStyle w:val="ProductList-BodySpaced"/>
      </w:pPr>
      <w:r>
        <w:rPr>
          <w:b/>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rsidR="00976171" w:rsidRDefault="00D10864">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976171" w:rsidRDefault="00D10864">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976171" w:rsidRDefault="00D10864">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976171" w:rsidRDefault="00D10864">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rsidR="00976171" w:rsidRDefault="00D10864">
      <w:pPr>
        <w:pStyle w:val="ProductList-BodySpaced"/>
      </w:pPr>
      <w:r>
        <w:rPr>
          <w:b/>
          <w:color w:val="00188F"/>
        </w:rPr>
        <w:t xml:space="preserve">Лицензия </w:t>
      </w:r>
      <w:r>
        <w:t>— право на загрузку, установку и использование Продукта, а также доступ к нему.</w:t>
      </w:r>
    </w:p>
    <w:p w:rsidR="00976171" w:rsidRDefault="00D10864">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976171" w:rsidRDefault="00D10864">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2">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976171" w:rsidRDefault="00D10864">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976171" w:rsidRDefault="00D10864">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976171" w:rsidRDefault="00D10864">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976171" w:rsidRDefault="00D10864">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976171" w:rsidRDefault="00D10864">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976171" w:rsidRDefault="00D10864">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976171" w:rsidRDefault="00D10864">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976171" w:rsidRDefault="00D10864">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976171" w:rsidRDefault="00D10864">
      <w:pPr>
        <w:pStyle w:val="ProductList-BodySpaced"/>
      </w:pPr>
      <w:r>
        <w:rPr>
          <w:b/>
          <w:color w:val="00188F"/>
        </w:rPr>
        <w:t xml:space="preserve">Физический процессор </w:t>
      </w:r>
      <w:r>
        <w:t>— это процессор в физическом устройстве.</w:t>
      </w:r>
    </w:p>
    <w:p w:rsidR="00976171" w:rsidRDefault="00D10864">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976171" w:rsidRDefault="00D10864">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976171" w:rsidRDefault="00D10864">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976171" w:rsidRDefault="00D10864">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976171" w:rsidRDefault="00D10864">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976171" w:rsidRDefault="00D10864">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rsidR="00976171" w:rsidRDefault="00D10864">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976171" w:rsidRDefault="00D10864">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976171" w:rsidRDefault="00D10864">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rsidR="00976171" w:rsidRDefault="00D10864">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rsidR="00976171" w:rsidRDefault="00D10864">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976171" w:rsidRDefault="00D10864">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976171" w:rsidRDefault="00D10864">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976171" w:rsidRDefault="00D10864">
      <w:pPr>
        <w:pStyle w:val="ProductList-BodySpaced"/>
      </w:pPr>
      <w:r>
        <w:t>Программное обеспечение в Веб-решениях в Интернете используется для запуска:</w:t>
      </w:r>
    </w:p>
    <w:p w:rsidR="00976171" w:rsidRDefault="00D10864" w:rsidP="00D10864">
      <w:pPr>
        <w:pStyle w:val="ProductList-Bullet"/>
        <w:numPr>
          <w:ilvl w:val="0"/>
          <w:numId w:val="4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976171" w:rsidRDefault="00D10864" w:rsidP="00D10864">
      <w:pPr>
        <w:pStyle w:val="ProductList-Bullet"/>
        <w:numPr>
          <w:ilvl w:val="0"/>
          <w:numId w:val="43"/>
        </w:numPr>
      </w:pPr>
      <w:r>
        <w:t>программного обеспечения ядра базы данных (например, Microsoft SQL Server) исключительно для поддержки Веб-решений в Интернете;</w:t>
      </w:r>
    </w:p>
    <w:p w:rsidR="00976171" w:rsidRDefault="00D10864" w:rsidP="00D10864">
      <w:pPr>
        <w:pStyle w:val="ProductList-Bullet"/>
        <w:numPr>
          <w:ilvl w:val="0"/>
          <w:numId w:val="4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976171" w:rsidRDefault="00D10864">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функция Windows Server, которая использует виртуальную операционную среду. Каждый контейнер Windows Server с изоляцией Hyper-V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976171" w:rsidRDefault="00D10864">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rsidR="00976171" w:rsidRDefault="00D10864">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976171" w:rsidRDefault="00976171">
      <w:pPr>
        <w:pStyle w:val="ProductList-BodySpaced"/>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Spaced"/>
      </w:pPr>
    </w:p>
    <w:p w:rsidR="00976171" w:rsidRDefault="00976171">
      <w:pPr>
        <w:sectPr w:rsidR="00976171">
          <w:headerReference w:type="default" r:id="rId143"/>
          <w:footerReference w:type="default" r:id="rId144"/>
          <w:type w:val="continuous"/>
          <w:pgSz w:w="12240" w:h="15840" w:code="1"/>
          <w:pgMar w:top="1170" w:right="720" w:bottom="720" w:left="720" w:header="432" w:footer="288" w:gutter="0"/>
          <w:cols w:space="360"/>
        </w:sectPr>
      </w:pPr>
    </w:p>
    <w:p w:rsidR="00976171" w:rsidRDefault="00D10864">
      <w:pPr>
        <w:pStyle w:val="ProductList-SectionHeading"/>
        <w:pageBreakBefore/>
        <w:outlineLvl w:val="0"/>
      </w:pPr>
      <w:bookmarkStart w:id="334" w:name="_Sec591"/>
      <w:bookmarkEnd w:id="324"/>
      <w:r>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35" w:name="_Toc512608658"/>
      <w:r>
        <w:instrText>Приложение А — Лицензия, соответствующая клиентской лицензии CAL или клиентской лицензии на управление ML</w:instrText>
      </w:r>
      <w:bookmarkEnd w:id="335"/>
      <w:r>
        <w:instrText>" \l 1</w:instrText>
      </w:r>
      <w:r>
        <w:fldChar w:fldCharType="end"/>
      </w:r>
    </w:p>
    <w:p w:rsidR="00976171" w:rsidRDefault="00D10864">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976171" w:rsidRDefault="00976171">
      <w:pPr>
        <w:pStyle w:val="ProductList-Body"/>
      </w:pPr>
    </w:p>
    <w:tbl>
      <w:tblPr>
        <w:tblStyle w:val="PURTable"/>
        <w:tblW w:w="0" w:type="dxa"/>
        <w:tblLook w:val="04A0" w:firstRow="1" w:lastRow="0" w:firstColumn="1" w:lastColumn="0" w:noHBand="0" w:noVBand="1"/>
      </w:tblPr>
      <w:tblGrid>
        <w:gridCol w:w="1025"/>
        <w:gridCol w:w="242"/>
        <w:gridCol w:w="358"/>
        <w:gridCol w:w="241"/>
        <w:gridCol w:w="357"/>
        <w:gridCol w:w="450"/>
        <w:gridCol w:w="440"/>
        <w:gridCol w:w="446"/>
        <w:gridCol w:w="451"/>
        <w:gridCol w:w="440"/>
        <w:gridCol w:w="450"/>
        <w:gridCol w:w="440"/>
        <w:gridCol w:w="446"/>
        <w:gridCol w:w="451"/>
        <w:gridCol w:w="440"/>
        <w:gridCol w:w="307"/>
        <w:gridCol w:w="353"/>
        <w:gridCol w:w="688"/>
        <w:gridCol w:w="251"/>
        <w:gridCol w:w="251"/>
        <w:gridCol w:w="604"/>
        <w:gridCol w:w="341"/>
        <w:gridCol w:w="289"/>
        <w:gridCol w:w="338"/>
        <w:gridCol w:w="312"/>
        <w:gridCol w:w="381"/>
      </w:tblGrid>
      <w:tr w:rsidR="0097617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76171" w:rsidRDefault="0097617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76171" w:rsidRDefault="00D10864">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76171" w:rsidRDefault="00D10864">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76171" w:rsidRDefault="00D10864">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76171" w:rsidRDefault="00D1086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76171" w:rsidRDefault="00D10864">
            <w:pPr>
              <w:pStyle w:val="ProductList-TableBody"/>
              <w:jc w:val="center"/>
            </w:pPr>
            <w:r>
              <w:rPr>
                <w:color w:val="FFFFFF"/>
              </w:rPr>
              <w:t>Microsoft 365 для образования</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976171" w:rsidRDefault="00D10864">
            <w:pPr>
              <w:pStyle w:val="ProductList-TableBody"/>
              <w:jc w:val="center"/>
            </w:pPr>
            <w:r>
              <w:rPr>
                <w:color w:val="FFFFFF"/>
              </w:rPr>
              <w:t>Microsoft 365 бизнес</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76171" w:rsidRDefault="00D1086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76171" w:rsidRDefault="00D10864">
            <w:pPr>
              <w:pStyle w:val="ProductList-TableBody"/>
              <w:jc w:val="center"/>
            </w:pPr>
            <w:r>
              <w:rPr>
                <w:color w:val="FFFFFF"/>
              </w:rPr>
              <w:t>Dynamics 365 Enterprise</w:t>
            </w:r>
          </w:p>
        </w:tc>
      </w:tr>
      <w:tr w:rsidR="00F2433F">
        <w:tc>
          <w:tcPr>
            <w:tcW w:w="240" w:type="dxa"/>
            <w:tcBorders>
              <w:top w:val="none" w:sz="4" w:space="0" w:color="BFBFBF"/>
              <w:left w:val="none" w:sz="24" w:space="0" w:color="808080"/>
              <w:bottom w:val="single" w:sz="4" w:space="0" w:color="FFFFFF"/>
              <w:right w:val="single" w:sz="6" w:space="0" w:color="FFFFFF"/>
            </w:tcBorders>
          </w:tcPr>
          <w:p w:rsidR="00976171" w:rsidRDefault="00D10864">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97617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76171" w:rsidRDefault="00D10864">
            <w:pPr>
              <w:pStyle w:val="ProductList-TableBody"/>
              <w:jc w:val="center"/>
            </w:pPr>
            <w:r>
              <w:rPr>
                <w:color w:val="FFFFFF"/>
              </w:rPr>
              <w:t>План</w:t>
            </w:r>
          </w:p>
        </w:tc>
      </w:tr>
      <w:tr w:rsidR="00976171">
        <w:tc>
          <w:tcPr>
            <w:tcW w:w="240" w:type="dxa"/>
            <w:gridSpan w:val="16"/>
            <w:tcBorders>
              <w:top w:val="single" w:sz="4" w:space="0" w:color="FFFFFF"/>
              <w:left w:val="single" w:sz="6" w:space="0" w:color="FFFFFF"/>
              <w:bottom w:val="single" w:sz="4" w:space="0" w:color="FFFFFF"/>
              <w:right w:val="single" w:sz="6" w:space="0" w:color="FFFFFF"/>
            </w:tcBorders>
          </w:tcPr>
          <w:p w:rsidR="00976171" w:rsidRDefault="00D1086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r>
      <w:tr w:rsidR="00F2433F">
        <w:tc>
          <w:tcPr>
            <w:tcW w:w="240" w:type="dxa"/>
            <w:tcBorders>
              <w:top w:val="dashed" w:sz="4" w:space="0" w:color="BFBFBF"/>
              <w:left w:val="none" w:sz="24" w:space="0" w:color="808080"/>
              <w:bottom w:val="dashed" w:sz="4" w:space="0" w:color="BFBFBF"/>
              <w:right w:val="single" w:sz="6" w:space="0" w:color="FFFFFF"/>
            </w:tcBorders>
          </w:tcPr>
          <w:p w:rsidR="00976171" w:rsidRDefault="00786E90">
            <w:pPr>
              <w:pStyle w:val="ProductList-TableBody"/>
            </w:pPr>
            <w:hyperlink w:anchor="_Sec793">
              <w:r w:rsidR="00D10864">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F2433F">
        <w:tc>
          <w:tcPr>
            <w:tcW w:w="240" w:type="dxa"/>
            <w:tcBorders>
              <w:top w:val="dashed" w:sz="4" w:space="0" w:color="BFBFBF"/>
              <w:left w:val="none" w:sz="24" w:space="0" w:color="808080"/>
              <w:bottom w:val="single" w:sz="4" w:space="0" w:color="FFFFFF"/>
              <w:right w:val="single" w:sz="6" w:space="0" w:color="FFFFFF"/>
            </w:tcBorders>
          </w:tcPr>
          <w:p w:rsidR="00976171" w:rsidRDefault="00786E90">
            <w:pPr>
              <w:pStyle w:val="ProductList-TableBody"/>
            </w:pPr>
            <w:hyperlink w:anchor="_Sec793">
              <w:r w:rsidR="00D10864">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r>
      <w:tr w:rsidR="00976171">
        <w:tc>
          <w:tcPr>
            <w:tcW w:w="240" w:type="dxa"/>
            <w:gridSpan w:val="16"/>
            <w:tcBorders>
              <w:top w:val="single" w:sz="4" w:space="0" w:color="FFFFFF"/>
              <w:left w:val="single" w:sz="6" w:space="0" w:color="FFFFFF"/>
              <w:bottom w:val="single" w:sz="4" w:space="0" w:color="FFFFFF"/>
              <w:right w:val="single" w:sz="6" w:space="0" w:color="FFFFFF"/>
            </w:tcBorders>
          </w:tcPr>
          <w:p w:rsidR="00976171" w:rsidRDefault="00D1086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r>
      <w:tr w:rsidR="00F2433F">
        <w:tc>
          <w:tcPr>
            <w:tcW w:w="240" w:type="dxa"/>
            <w:tcBorders>
              <w:top w:val="dashed" w:sz="4" w:space="0" w:color="BFBFBF"/>
              <w:left w:val="none" w:sz="24" w:space="0" w:color="808080"/>
              <w:bottom w:val="dashed" w:sz="4" w:space="0" w:color="BFBFBF"/>
              <w:right w:val="single" w:sz="6" w:space="0" w:color="FFFFFF"/>
            </w:tcBorders>
          </w:tcPr>
          <w:p w:rsidR="00976171" w:rsidRDefault="00786E90">
            <w:pPr>
              <w:pStyle w:val="ProductList-TableBody"/>
            </w:pPr>
            <w:hyperlink w:anchor="_Sec793">
              <w:r w:rsidR="00D10864">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F2433F">
        <w:tc>
          <w:tcPr>
            <w:tcW w:w="240" w:type="dxa"/>
            <w:tcBorders>
              <w:top w:val="dashed" w:sz="4" w:space="0" w:color="BFBFBF"/>
              <w:left w:val="none" w:sz="24" w:space="0" w:color="808080"/>
              <w:bottom w:val="single" w:sz="4" w:space="0" w:color="FFFFFF"/>
              <w:right w:val="single" w:sz="6" w:space="0" w:color="FFFFFF"/>
            </w:tcBorders>
          </w:tcPr>
          <w:p w:rsidR="00976171" w:rsidRDefault="00786E90">
            <w:pPr>
              <w:pStyle w:val="ProductList-TableBody"/>
            </w:pPr>
            <w:hyperlink w:anchor="_Sec793">
              <w:r w:rsidR="00D10864">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r>
      <w:tr w:rsidR="00976171">
        <w:tc>
          <w:tcPr>
            <w:tcW w:w="240" w:type="dxa"/>
            <w:gridSpan w:val="16"/>
            <w:tcBorders>
              <w:top w:val="single" w:sz="4" w:space="0" w:color="FFFFFF"/>
              <w:left w:val="single" w:sz="6" w:space="0" w:color="FFFFFF"/>
              <w:bottom w:val="single" w:sz="4" w:space="0" w:color="FFFFFF"/>
              <w:right w:val="single" w:sz="6" w:space="0" w:color="FFFFFF"/>
            </w:tcBorders>
          </w:tcPr>
          <w:p w:rsidR="00976171" w:rsidRDefault="00D1086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r>
      <w:tr w:rsidR="00F2433F">
        <w:tc>
          <w:tcPr>
            <w:tcW w:w="240" w:type="dxa"/>
            <w:tcBorders>
              <w:top w:val="dashed" w:sz="4" w:space="0" w:color="BFBFBF"/>
              <w:left w:val="none" w:sz="24" w:space="0" w:color="808080"/>
              <w:bottom w:val="dashed" w:sz="4" w:space="0" w:color="BFBFBF"/>
              <w:right w:val="single" w:sz="6" w:space="0" w:color="FFFFFF"/>
            </w:tcBorders>
          </w:tcPr>
          <w:p w:rsidR="00976171" w:rsidRDefault="00786E90">
            <w:pPr>
              <w:pStyle w:val="ProductList-TableBody"/>
            </w:pPr>
            <w:hyperlink w:anchor="_Sec798">
              <w:r w:rsidR="00D10864">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F2433F">
        <w:tc>
          <w:tcPr>
            <w:tcW w:w="240" w:type="dxa"/>
            <w:tcBorders>
              <w:top w:val="dashed" w:sz="4" w:space="0" w:color="BFBFBF"/>
              <w:left w:val="none" w:sz="24" w:space="0" w:color="808080"/>
              <w:bottom w:val="single" w:sz="4" w:space="0" w:color="FFFFFF"/>
              <w:right w:val="single" w:sz="6" w:space="0" w:color="FFFFFF"/>
            </w:tcBorders>
          </w:tcPr>
          <w:p w:rsidR="00976171" w:rsidRDefault="00786E90">
            <w:pPr>
              <w:pStyle w:val="ProductList-TableBody"/>
            </w:pPr>
            <w:hyperlink w:anchor="_Sec798">
              <w:r w:rsidR="00D10864">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r>
      <w:tr w:rsidR="00976171">
        <w:tc>
          <w:tcPr>
            <w:tcW w:w="240" w:type="dxa"/>
            <w:gridSpan w:val="16"/>
            <w:tcBorders>
              <w:top w:val="single" w:sz="4" w:space="0" w:color="FFFFFF"/>
              <w:left w:val="single" w:sz="6" w:space="0" w:color="FFFFFF"/>
              <w:bottom w:val="single" w:sz="4" w:space="0" w:color="FFFFFF"/>
              <w:right w:val="single" w:sz="6" w:space="0" w:color="FFFFFF"/>
            </w:tcBorders>
          </w:tcPr>
          <w:p w:rsidR="00976171" w:rsidRDefault="00D10864">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r>
      <w:tr w:rsidR="00F2433F">
        <w:tc>
          <w:tcPr>
            <w:tcW w:w="240" w:type="dxa"/>
            <w:tcBorders>
              <w:top w:val="dashed" w:sz="4" w:space="0" w:color="BFBFBF"/>
              <w:left w:val="none" w:sz="24" w:space="0" w:color="808080"/>
              <w:bottom w:val="single" w:sz="4" w:space="0" w:color="FFFFFF"/>
              <w:right w:val="single" w:sz="6" w:space="0" w:color="FFFFFF"/>
            </w:tcBorders>
          </w:tcPr>
          <w:p w:rsidR="00976171" w:rsidRDefault="00786E90">
            <w:pPr>
              <w:pStyle w:val="ProductList-TableBody"/>
            </w:pPr>
            <w:hyperlink w:anchor="_Sec798">
              <w:r w:rsidR="00D10864">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r>
      <w:tr w:rsidR="00976171">
        <w:tc>
          <w:tcPr>
            <w:tcW w:w="240" w:type="dxa"/>
            <w:gridSpan w:val="16"/>
            <w:tcBorders>
              <w:top w:val="single" w:sz="4" w:space="0" w:color="FFFFFF"/>
              <w:left w:val="single" w:sz="6" w:space="0" w:color="FFFFFF"/>
              <w:bottom w:val="single" w:sz="4" w:space="0" w:color="FFFFFF"/>
              <w:right w:val="single" w:sz="6" w:space="0" w:color="FFFFFF"/>
            </w:tcBorders>
          </w:tcPr>
          <w:p w:rsidR="00976171" w:rsidRDefault="00D10864">
            <w:pPr>
              <w:pStyle w:val="ProductList-TableBody"/>
            </w:pPr>
            <w:r>
              <w:rPr>
                <w:b/>
              </w:rPr>
              <w:t>Skype для бизнеса Server 2015</w:t>
            </w: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r>
      <w:tr w:rsidR="00F2433F">
        <w:tc>
          <w:tcPr>
            <w:tcW w:w="240" w:type="dxa"/>
            <w:tcBorders>
              <w:top w:val="dashed" w:sz="4" w:space="0" w:color="BFBFBF"/>
              <w:left w:val="none" w:sz="24" w:space="0" w:color="808080"/>
              <w:bottom w:val="dashed" w:sz="4" w:space="0" w:color="BFBFBF"/>
              <w:right w:val="single" w:sz="6" w:space="0" w:color="FFFFFF"/>
            </w:tcBorders>
          </w:tcPr>
          <w:p w:rsidR="00976171" w:rsidRDefault="00786E90">
            <w:pPr>
              <w:pStyle w:val="ProductList-TableBody"/>
            </w:pPr>
            <w:hyperlink w:anchor="_Sec799">
              <w:r w:rsidR="00D10864">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F2433F">
        <w:tc>
          <w:tcPr>
            <w:tcW w:w="240" w:type="dxa"/>
            <w:tcBorders>
              <w:top w:val="dashed" w:sz="4" w:space="0" w:color="BFBFBF"/>
              <w:left w:val="none" w:sz="24" w:space="0" w:color="808080"/>
              <w:bottom w:val="dashed" w:sz="4" w:space="0" w:color="BFBFBF"/>
              <w:right w:val="single" w:sz="6" w:space="0" w:color="FFFFFF"/>
            </w:tcBorders>
          </w:tcPr>
          <w:p w:rsidR="00976171" w:rsidRDefault="00786E90">
            <w:pPr>
              <w:pStyle w:val="ProductList-TableBody"/>
            </w:pPr>
            <w:hyperlink w:anchor="_Sec799">
              <w:r w:rsidR="00D10864">
                <w:rPr>
                  <w:color w:val="00467F"/>
                  <w:u w:val="single"/>
                </w:rPr>
                <w:t>Additive</w:t>
              </w:r>
            </w:hyperlink>
            <w:r w:rsidR="00D1086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F2433F">
        <w:tc>
          <w:tcPr>
            <w:tcW w:w="240" w:type="dxa"/>
            <w:tcBorders>
              <w:top w:val="dashed" w:sz="4" w:space="0" w:color="BFBFBF"/>
              <w:left w:val="none" w:sz="24" w:space="0" w:color="808080"/>
              <w:bottom w:val="single" w:sz="4" w:space="0" w:color="FFFFFF"/>
              <w:right w:val="single" w:sz="6" w:space="0" w:color="FFFFFF"/>
            </w:tcBorders>
          </w:tcPr>
          <w:p w:rsidR="00976171" w:rsidRDefault="00786E90">
            <w:pPr>
              <w:pStyle w:val="ProductList-TableBody"/>
            </w:pPr>
            <w:hyperlink w:anchor="_Sec799">
              <w:r w:rsidR="00D10864">
                <w:rPr>
                  <w:color w:val="00467F"/>
                  <w:u w:val="single"/>
                </w:rPr>
                <w:t>Additive</w:t>
              </w:r>
            </w:hyperlink>
            <w:r w:rsidR="00D1086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r>
      <w:tr w:rsidR="00976171">
        <w:tc>
          <w:tcPr>
            <w:tcW w:w="240" w:type="dxa"/>
            <w:gridSpan w:val="16"/>
            <w:tcBorders>
              <w:top w:val="single" w:sz="4" w:space="0" w:color="FFFFFF"/>
              <w:left w:val="single" w:sz="6" w:space="0" w:color="FFFFFF"/>
              <w:bottom w:val="single" w:sz="4" w:space="0" w:color="FFFFFF"/>
              <w:right w:val="single" w:sz="6" w:space="0" w:color="FFFFFF"/>
            </w:tcBorders>
          </w:tcPr>
          <w:p w:rsidR="00976171" w:rsidRDefault="00D10864">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r>
      <w:tr w:rsidR="00F2433F">
        <w:tc>
          <w:tcPr>
            <w:tcW w:w="240" w:type="dxa"/>
            <w:tcBorders>
              <w:top w:val="dashed" w:sz="4" w:space="0" w:color="BFBFBF"/>
              <w:left w:val="none" w:sz="24" w:space="0" w:color="808080"/>
              <w:bottom w:val="dashed" w:sz="4" w:space="0" w:color="BFBFBF"/>
              <w:right w:val="single" w:sz="6" w:space="0" w:color="FFFFFF"/>
            </w:tcBorders>
          </w:tcPr>
          <w:p w:rsidR="00976171" w:rsidRDefault="00786E90">
            <w:pPr>
              <w:pStyle w:val="ProductList-TableBody"/>
            </w:pPr>
            <w:hyperlink w:anchor="_Sec800">
              <w:r w:rsidR="00D10864">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F2433F">
        <w:tc>
          <w:tcPr>
            <w:tcW w:w="240" w:type="dxa"/>
            <w:tcBorders>
              <w:top w:val="dashed" w:sz="4" w:space="0" w:color="BFBFBF"/>
              <w:left w:val="none" w:sz="24" w:space="0" w:color="808080"/>
              <w:bottom w:val="single" w:sz="4" w:space="0" w:color="FFFFFF"/>
              <w:right w:val="single" w:sz="6" w:space="0" w:color="FFFFFF"/>
            </w:tcBorders>
          </w:tcPr>
          <w:p w:rsidR="00976171" w:rsidRDefault="00786E90">
            <w:pPr>
              <w:pStyle w:val="ProductList-TableBody"/>
            </w:pPr>
            <w:hyperlink w:anchor="_Sec800">
              <w:r w:rsidR="00D10864">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r>
      <w:tr w:rsidR="00976171">
        <w:tc>
          <w:tcPr>
            <w:tcW w:w="240" w:type="dxa"/>
            <w:gridSpan w:val="16"/>
            <w:tcBorders>
              <w:top w:val="single" w:sz="4" w:space="0" w:color="FFFFFF"/>
              <w:left w:val="single" w:sz="6" w:space="0" w:color="FFFFFF"/>
              <w:bottom w:val="single" w:sz="4" w:space="0" w:color="FFFFFF"/>
              <w:right w:val="single" w:sz="6" w:space="0" w:color="FFFFFF"/>
            </w:tcBorders>
          </w:tcPr>
          <w:p w:rsidR="00976171" w:rsidRDefault="00D1086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r>
      <w:tr w:rsidR="00F2433F">
        <w:tc>
          <w:tcPr>
            <w:tcW w:w="240" w:type="dxa"/>
            <w:tcBorders>
              <w:top w:val="dashed" w:sz="4" w:space="0" w:color="BFBFBF"/>
              <w:left w:val="none" w:sz="24" w:space="0" w:color="808080"/>
              <w:bottom w:val="dashed" w:sz="4" w:space="0" w:color="BFBFBF"/>
              <w:right w:val="single" w:sz="6" w:space="0" w:color="FFFFFF"/>
            </w:tcBorders>
          </w:tcPr>
          <w:p w:rsidR="00976171" w:rsidRDefault="00786E90">
            <w:pPr>
              <w:pStyle w:val="ProductList-TableBody"/>
            </w:pPr>
            <w:hyperlink w:anchor="_Sec807">
              <w:r w:rsidR="00D10864">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F2433F">
        <w:tc>
          <w:tcPr>
            <w:tcW w:w="240" w:type="dxa"/>
            <w:tcBorders>
              <w:top w:val="dashed" w:sz="4" w:space="0" w:color="BFBFBF"/>
              <w:left w:val="none" w:sz="24" w:space="0" w:color="808080"/>
              <w:bottom w:val="dashed" w:sz="4" w:space="0" w:color="BFBFBF"/>
              <w:right w:val="single" w:sz="6" w:space="0" w:color="FFFFFF"/>
            </w:tcBorders>
          </w:tcPr>
          <w:p w:rsidR="00976171" w:rsidRDefault="00786E90">
            <w:pPr>
              <w:pStyle w:val="ProductList-TableBody"/>
            </w:pPr>
            <w:hyperlink w:anchor="_Sec807">
              <w:r w:rsidR="00D10864">
                <w:rPr>
                  <w:color w:val="00467F"/>
                  <w:u w:val="single"/>
                </w:rPr>
                <w:t>Additive</w:t>
              </w:r>
            </w:hyperlink>
            <w:r w:rsidR="00D1086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F2433F">
        <w:tc>
          <w:tcPr>
            <w:tcW w:w="240" w:type="dxa"/>
            <w:tcBorders>
              <w:top w:val="dashed" w:sz="4" w:space="0" w:color="BFBFBF"/>
              <w:left w:val="none" w:sz="24" w:space="0" w:color="808080"/>
              <w:bottom w:val="single" w:sz="4" w:space="0" w:color="FFFFFF"/>
              <w:right w:val="single" w:sz="6" w:space="0" w:color="FFFFFF"/>
            </w:tcBorders>
          </w:tcPr>
          <w:p w:rsidR="00976171" w:rsidRDefault="00786E90">
            <w:pPr>
              <w:pStyle w:val="ProductList-TableBody"/>
            </w:pPr>
            <w:hyperlink w:anchor="_Sec807">
              <w:r w:rsidR="00D10864">
                <w:rPr>
                  <w:color w:val="00467F"/>
                  <w:u w:val="single"/>
                </w:rPr>
                <w:t>Additive</w:t>
              </w:r>
            </w:hyperlink>
            <w:r w:rsidR="00D1086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r>
      <w:tr w:rsidR="00976171">
        <w:tc>
          <w:tcPr>
            <w:tcW w:w="240" w:type="dxa"/>
            <w:gridSpan w:val="16"/>
            <w:tcBorders>
              <w:top w:val="single" w:sz="4" w:space="0" w:color="FFFFFF"/>
              <w:left w:val="single" w:sz="6" w:space="0" w:color="FFFFFF"/>
              <w:bottom w:val="single" w:sz="4" w:space="0" w:color="FFFFFF"/>
              <w:right w:val="single" w:sz="6" w:space="0" w:color="FFFFFF"/>
            </w:tcBorders>
          </w:tcPr>
          <w:p w:rsidR="00976171" w:rsidRDefault="00D1086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r>
      <w:tr w:rsidR="00F2433F">
        <w:tc>
          <w:tcPr>
            <w:tcW w:w="240" w:type="dxa"/>
            <w:tcBorders>
              <w:top w:val="dashed" w:sz="4" w:space="0" w:color="BFBFBF"/>
              <w:left w:val="none" w:sz="24" w:space="0" w:color="808080"/>
              <w:bottom w:val="dashed" w:sz="4" w:space="0" w:color="BFBFBF"/>
              <w:right w:val="single" w:sz="6" w:space="0" w:color="FFFFFF"/>
            </w:tcBorders>
          </w:tcPr>
          <w:p w:rsidR="00976171" w:rsidRDefault="00786E90">
            <w:pPr>
              <w:pStyle w:val="ProductList-TableBody"/>
            </w:pPr>
            <w:hyperlink w:anchor="_Sec807">
              <w:r w:rsidR="00D10864">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F2433F">
        <w:tc>
          <w:tcPr>
            <w:tcW w:w="240" w:type="dxa"/>
            <w:tcBorders>
              <w:top w:val="dashed" w:sz="4" w:space="0" w:color="BFBFBF"/>
              <w:left w:val="none" w:sz="24" w:space="0" w:color="808080"/>
              <w:bottom w:val="dashed" w:sz="4" w:space="0" w:color="BFBFBF"/>
              <w:right w:val="single" w:sz="6" w:space="0" w:color="FFFFFF"/>
            </w:tcBorders>
          </w:tcPr>
          <w:p w:rsidR="00976171" w:rsidRDefault="00786E90">
            <w:pPr>
              <w:pStyle w:val="ProductList-TableBody"/>
            </w:pPr>
            <w:hyperlink w:anchor="_Sec807">
              <w:r w:rsidR="00D10864">
                <w:rPr>
                  <w:color w:val="00467F"/>
                  <w:u w:val="single"/>
                </w:rPr>
                <w:t>Additive</w:t>
              </w:r>
            </w:hyperlink>
            <w:r w:rsidR="00D1086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F2433F">
        <w:tc>
          <w:tcPr>
            <w:tcW w:w="240" w:type="dxa"/>
            <w:tcBorders>
              <w:top w:val="dashed" w:sz="4" w:space="0" w:color="BFBFBF"/>
              <w:left w:val="none" w:sz="24" w:space="0" w:color="808080"/>
              <w:bottom w:val="single" w:sz="4" w:space="0" w:color="FFFFFF"/>
              <w:right w:val="single" w:sz="6" w:space="0" w:color="FFFFFF"/>
            </w:tcBorders>
          </w:tcPr>
          <w:p w:rsidR="00976171" w:rsidRDefault="00786E90">
            <w:pPr>
              <w:pStyle w:val="ProductList-TableBody"/>
            </w:pPr>
            <w:hyperlink w:anchor="_Sec807">
              <w:r w:rsidR="00D10864">
                <w:rPr>
                  <w:color w:val="00467F"/>
                  <w:u w:val="single"/>
                </w:rPr>
                <w:t>Additive</w:t>
              </w:r>
            </w:hyperlink>
            <w:r w:rsidR="00D1086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r>
      <w:tr w:rsidR="00976171">
        <w:tc>
          <w:tcPr>
            <w:tcW w:w="240" w:type="dxa"/>
            <w:gridSpan w:val="16"/>
            <w:tcBorders>
              <w:top w:val="single" w:sz="4" w:space="0" w:color="FFFFFF"/>
              <w:left w:val="single" w:sz="6" w:space="0" w:color="FFFFFF"/>
              <w:bottom w:val="none" w:sz="24" w:space="0" w:color="808080"/>
              <w:right w:val="single" w:sz="6" w:space="0" w:color="FFFFFF"/>
            </w:tcBorders>
          </w:tcPr>
          <w:p w:rsidR="00976171" w:rsidRDefault="00D1086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r>
      <w:tr w:rsidR="00F2433F">
        <w:tc>
          <w:tcPr>
            <w:tcW w:w="240" w:type="dxa"/>
            <w:tcBorders>
              <w:top w:val="none" w:sz="24" w:space="0" w:color="808080"/>
              <w:left w:val="none" w:sz="24" w:space="0" w:color="808080"/>
              <w:bottom w:val="single" w:sz="4" w:space="0" w:color="FFFFFF"/>
              <w:right w:val="single" w:sz="6" w:space="0" w:color="FFFFFF"/>
            </w:tcBorders>
          </w:tcPr>
          <w:p w:rsidR="00976171" w:rsidRDefault="00786E90">
            <w:pPr>
              <w:pStyle w:val="ProductList-TableBody"/>
            </w:pPr>
            <w:hyperlink w:anchor="_Sec801">
              <w:r w:rsidR="00D10864">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76171" w:rsidRDefault="00976171">
            <w:pPr>
              <w:pStyle w:val="ProductList-TableBody"/>
              <w:jc w:val="center"/>
            </w:pPr>
          </w:p>
        </w:tc>
      </w:tr>
      <w:tr w:rsidR="00976171">
        <w:tc>
          <w:tcPr>
            <w:tcW w:w="240" w:type="dxa"/>
            <w:gridSpan w:val="16"/>
            <w:tcBorders>
              <w:top w:val="single" w:sz="4" w:space="0" w:color="FFFFFF"/>
              <w:left w:val="single" w:sz="6" w:space="0" w:color="FFFFFF"/>
              <w:bottom w:val="none" w:sz="24" w:space="0" w:color="808080"/>
              <w:right w:val="single" w:sz="6" w:space="0" w:color="FFFFFF"/>
            </w:tcBorders>
          </w:tcPr>
          <w:p w:rsidR="00976171" w:rsidRDefault="00D1086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76171" w:rsidRDefault="00976171">
            <w:pPr>
              <w:pStyle w:val="ProductList-TableBody"/>
            </w:pPr>
          </w:p>
        </w:tc>
      </w:tr>
      <w:tr w:rsidR="00F2433F">
        <w:tc>
          <w:tcPr>
            <w:tcW w:w="240" w:type="dxa"/>
            <w:tcBorders>
              <w:top w:val="none" w:sz="24" w:space="0" w:color="808080"/>
              <w:left w:val="none" w:sz="24" w:space="0" w:color="808080"/>
              <w:bottom w:val="none" w:sz="4" w:space="0" w:color="6E6E6E"/>
              <w:right w:val="single" w:sz="6" w:space="0" w:color="FFFFFF"/>
            </w:tcBorders>
          </w:tcPr>
          <w:p w:rsidR="00976171" w:rsidRDefault="00786E90">
            <w:pPr>
              <w:pStyle w:val="ProductList-TableBody"/>
            </w:pPr>
            <w:hyperlink w:anchor="_Sec802">
              <w:r w:rsidR="00D10864">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76171" w:rsidRDefault="009761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76171" w:rsidRDefault="009761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76171" w:rsidRDefault="009761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76171" w:rsidRDefault="009761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r>
      <w:tr w:rsidR="00976171">
        <w:tc>
          <w:tcPr>
            <w:tcW w:w="240" w:type="dxa"/>
            <w:gridSpan w:val="15"/>
            <w:tcBorders>
              <w:top w:val="none" w:sz="4" w:space="0" w:color="6E6E6E"/>
              <w:left w:val="none" w:sz="24" w:space="0" w:color="808080"/>
              <w:bottom w:val="none" w:sz="4" w:space="0" w:color="BFBFBF"/>
              <w:right w:val="single" w:sz="6" w:space="0" w:color="FFFFFF"/>
            </w:tcBorders>
          </w:tcPr>
          <w:p w:rsidR="00976171" w:rsidRDefault="00D1086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76171" w:rsidRDefault="009761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76171" w:rsidRDefault="00976171">
            <w:pPr>
              <w:pStyle w:val="ProductList-TableBody"/>
              <w:jc w:val="center"/>
            </w:pPr>
          </w:p>
        </w:tc>
      </w:tr>
      <w:tr w:rsidR="00F2433F">
        <w:tc>
          <w:tcPr>
            <w:tcW w:w="240" w:type="dxa"/>
            <w:tcBorders>
              <w:top w:val="none" w:sz="4" w:space="0" w:color="BFBFBF"/>
              <w:left w:val="none" w:sz="24" w:space="0" w:color="808080"/>
              <w:bottom w:val="dashed" w:sz="4" w:space="0" w:color="BFBFBF"/>
              <w:right w:val="single" w:sz="6" w:space="0" w:color="FFFFFF"/>
            </w:tcBorders>
          </w:tcPr>
          <w:p w:rsidR="00976171" w:rsidRDefault="00786E90">
            <w:pPr>
              <w:pStyle w:val="ProductList-TableBody"/>
            </w:pPr>
            <w:hyperlink w:anchor="_Sec790">
              <w:r w:rsidR="00D10864">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r>
      <w:tr w:rsidR="00F2433F">
        <w:tc>
          <w:tcPr>
            <w:tcW w:w="240" w:type="dxa"/>
            <w:tcBorders>
              <w:top w:val="dashed" w:sz="4" w:space="0" w:color="BFBFBF"/>
              <w:left w:val="none" w:sz="24" w:space="0" w:color="808080"/>
              <w:bottom w:val="none" w:sz="4" w:space="0" w:color="6E6E6E"/>
              <w:right w:val="single" w:sz="6" w:space="0" w:color="FFFFFF"/>
            </w:tcBorders>
          </w:tcPr>
          <w:p w:rsidR="00976171" w:rsidRDefault="00786E90">
            <w:pPr>
              <w:pStyle w:val="ProductList-TableBody"/>
            </w:pPr>
            <w:hyperlink w:anchor="_Sec790">
              <w:r w:rsidR="00D10864">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r>
      <w:tr w:rsidR="00976171">
        <w:tc>
          <w:tcPr>
            <w:tcW w:w="240" w:type="dxa"/>
            <w:gridSpan w:val="15"/>
            <w:tcBorders>
              <w:top w:val="none" w:sz="4" w:space="0" w:color="6E6E6E"/>
              <w:left w:val="none" w:sz="24" w:space="0" w:color="808080"/>
              <w:bottom w:val="none" w:sz="4" w:space="0" w:color="6E6E6E"/>
              <w:right w:val="single" w:sz="6" w:space="0" w:color="FFFFFF"/>
            </w:tcBorders>
          </w:tcPr>
          <w:p w:rsidR="00976171" w:rsidRDefault="00D1086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76171" w:rsidRDefault="00976171">
            <w:pPr>
              <w:pStyle w:val="ProductList-TableBody"/>
              <w:jc w:val="center"/>
            </w:pPr>
          </w:p>
        </w:tc>
      </w:tr>
      <w:tr w:rsidR="00F2433F">
        <w:tc>
          <w:tcPr>
            <w:tcW w:w="240" w:type="dxa"/>
            <w:tcBorders>
              <w:top w:val="none" w:sz="4" w:space="0" w:color="6E6E6E"/>
              <w:left w:val="none" w:sz="24" w:space="0" w:color="808080"/>
              <w:bottom w:val="none" w:sz="4" w:space="0" w:color="6E6E6E"/>
              <w:right w:val="single" w:sz="6" w:space="0" w:color="FFFFFF"/>
            </w:tcBorders>
          </w:tcPr>
          <w:p w:rsidR="00976171" w:rsidRDefault="00786E90">
            <w:pPr>
              <w:pStyle w:val="ProductList-TableBody"/>
            </w:pPr>
            <w:hyperlink w:anchor="_Sec790">
              <w:r w:rsidR="00D10864">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76171" w:rsidRDefault="00976171">
            <w:pPr>
              <w:pStyle w:val="ProductList-TableBody"/>
              <w:jc w:val="center"/>
            </w:pPr>
          </w:p>
        </w:tc>
      </w:tr>
    </w:tbl>
    <w:p w:rsidR="00976171" w:rsidRDefault="00D10864">
      <w:pPr>
        <w:pStyle w:val="ProductList-Body"/>
      </w:pPr>
      <w:r>
        <w:rPr>
          <w:b/>
          <w:i/>
        </w:rPr>
        <w:t>Примечание</w:t>
      </w:r>
      <w:r>
        <w:rPr>
          <w:i/>
        </w:rPr>
        <w:t>.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Core CAL и Enterprise CAL Suite с действующим покрытием Software Assurance предоставляет права, эквивалентные System Center Endpoint Protection 1606. Лицензия Enterprise CAL Suite с действующим покрытием Software Assurance предоставляет права, эквивалентные правам на Защиту от потери данных и на Exchange Online Protection.</w:t>
      </w:r>
    </w:p>
    <w:p w:rsidR="00976171" w:rsidRDefault="00D10864">
      <w:pPr>
        <w:pStyle w:val="ProductList-SectionHeading"/>
        <w:pageBreakBefore/>
        <w:outlineLvl w:val="0"/>
      </w:pPr>
      <w:bookmarkStart w:id="336" w:name="_Sec564"/>
      <w:bookmarkEnd w:id="334"/>
      <w:r>
        <w:t>Приложение Б — О Software Assurance</w:t>
      </w:r>
      <w:r>
        <w:fldChar w:fldCharType="begin"/>
      </w:r>
      <w:r>
        <w:instrText xml:space="preserve"> TC "</w:instrText>
      </w:r>
      <w:bookmarkStart w:id="337" w:name="_Toc512608659"/>
      <w:r>
        <w:instrText>Приложение Б — О Software Assurance</w:instrText>
      </w:r>
      <w:bookmarkEnd w:id="337"/>
      <w:r>
        <w:instrText>" \l 1</w:instrText>
      </w:r>
      <w:r>
        <w:fldChar w:fldCharType="end"/>
      </w:r>
    </w:p>
    <w:p w:rsidR="00976171" w:rsidRDefault="00D10864">
      <w:pPr>
        <w:pStyle w:val="ProductList-Offering1Heading"/>
        <w:outlineLvl w:val="1"/>
      </w:pPr>
      <w:bookmarkStart w:id="338" w:name="_Sec573"/>
      <w:r>
        <w:t>Приобретение Software Assurance</w:t>
      </w:r>
      <w:bookmarkEnd w:id="338"/>
      <w:r>
        <w:fldChar w:fldCharType="begin"/>
      </w:r>
      <w:r>
        <w:instrText xml:space="preserve"> TC "</w:instrText>
      </w:r>
      <w:bookmarkStart w:id="339" w:name="_Toc512608660"/>
      <w:r>
        <w:instrText>Приобретение Software Assurance</w:instrText>
      </w:r>
      <w:bookmarkEnd w:id="339"/>
      <w:r>
        <w:instrText>" \l 2</w:instrText>
      </w:r>
      <w:r>
        <w:fldChar w:fldCharType="end"/>
      </w:r>
    </w:p>
    <w:p w:rsidR="00976171" w:rsidRDefault="00D10864">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976171" w:rsidRDefault="00D10864" w:rsidP="00D10864">
      <w:pPr>
        <w:pStyle w:val="ProductList-Bullet"/>
        <w:numPr>
          <w:ilvl w:val="0"/>
          <w:numId w:val="44"/>
        </w:numPr>
      </w:pPr>
      <w:r>
        <w:t xml:space="preserve">Приобрести Software Assurance для всех платформ. </w:t>
      </w:r>
    </w:p>
    <w:p w:rsidR="00976171" w:rsidRDefault="00D10864" w:rsidP="00D10864">
      <w:pPr>
        <w:pStyle w:val="ProductList-Bullet"/>
        <w:numPr>
          <w:ilvl w:val="0"/>
          <w:numId w:val="44"/>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976171" w:rsidRDefault="00D10864" w:rsidP="00D10864">
      <w:pPr>
        <w:pStyle w:val="ProductList-Bullet"/>
        <w:numPr>
          <w:ilvl w:val="0"/>
          <w:numId w:val="4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976171" w:rsidRDefault="00976171">
      <w:pPr>
        <w:pStyle w:val="ProductList-Body"/>
      </w:pPr>
    </w:p>
    <w:p w:rsidR="00976171" w:rsidRDefault="00D10864">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976171" w:rsidRDefault="00976171">
      <w:pPr>
        <w:pStyle w:val="ProductList-Body"/>
      </w:pPr>
    </w:p>
    <w:p w:rsidR="00976171" w:rsidRDefault="00D10864">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31"/>
        <w:gridCol w:w="2223"/>
        <w:gridCol w:w="2223"/>
        <w:gridCol w:w="4113"/>
      </w:tblGrid>
      <w:tr w:rsidR="00976171" w:rsidTr="00F2433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976171" w:rsidRDefault="00D10864">
            <w:pPr>
              <w:pStyle w:val="ProductList-TableBody"/>
              <w:jc w:val="center"/>
            </w:pPr>
            <w:r>
              <w:rPr>
                <w:color w:val="FFFFFF"/>
              </w:rPr>
              <w:t>Изготовитель оборудования</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976171" w:rsidRDefault="00D10864">
            <w:pPr>
              <w:pStyle w:val="ProductList-TableBody"/>
              <w:jc w:val="center"/>
            </w:pPr>
            <w:r>
              <w:rPr>
                <w:color w:val="FFFFFF"/>
              </w:rPr>
              <w:t>Программы</w:t>
            </w:r>
          </w:p>
        </w:tc>
      </w:tr>
      <w:tr w:rsidR="00976171" w:rsidTr="00F2433F">
        <w:tc>
          <w:tcPr>
            <w:tcW w:w="24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auto"/>
            </w:tcBorders>
          </w:tcPr>
          <w:p w:rsidR="00976171" w:rsidRDefault="00D10864">
            <w:pPr>
              <w:pStyle w:val="ProductList-TableBody"/>
            </w:pPr>
            <w:r>
              <w:t>Software Assurance применяется только так, как указано ниже</w:t>
            </w:r>
          </w:p>
        </w:tc>
        <w:tc>
          <w:tcPr>
            <w:tcW w:w="4660" w:type="dxa"/>
            <w:vMerge w:val="restart"/>
            <w:tcBorders>
              <w:top w:val="single" w:sz="4" w:space="0" w:color="auto"/>
              <w:left w:val="single" w:sz="4" w:space="0" w:color="auto"/>
              <w:bottom w:val="single" w:sz="4" w:space="0" w:color="auto"/>
              <w:right w:val="single" w:sz="4" w:space="0" w:color="auto"/>
            </w:tcBorders>
          </w:tcPr>
          <w:p w:rsidR="00976171" w:rsidRDefault="00D10864">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976171" w:rsidTr="00F2433F">
        <w:tc>
          <w:tcPr>
            <w:tcW w:w="24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auto"/>
            </w:tcBorders>
          </w:tcPr>
          <w:p w:rsidR="00976171" w:rsidRDefault="00D10864">
            <w:pPr>
              <w:pStyle w:val="ProductList-TableBody"/>
            </w:pPr>
            <w:r>
              <w:t>Software Assurance применяется</w:t>
            </w:r>
          </w:p>
        </w:tc>
        <w:tc>
          <w:tcPr>
            <w:tcW w:w="0" w:type="auto"/>
            <w:vMerge/>
            <w:tcBorders>
              <w:top w:val="single" w:sz="4" w:space="0" w:color="auto"/>
              <w:left w:val="single" w:sz="4" w:space="0" w:color="auto"/>
              <w:bottom w:val="single" w:sz="4" w:space="0" w:color="auto"/>
              <w:right w:val="single" w:sz="4" w:space="0" w:color="auto"/>
            </w:tcBorders>
          </w:tcPr>
          <w:p w:rsidR="00976171" w:rsidRDefault="00976171"/>
        </w:tc>
      </w:tr>
    </w:tbl>
    <w:p w:rsidR="00976171" w:rsidRDefault="00976171">
      <w:pPr>
        <w:pStyle w:val="ProductList-Body"/>
      </w:pPr>
    </w:p>
    <w:p w:rsidR="00976171" w:rsidRDefault="00D10864">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976171" w:rsidRDefault="00976171">
      <w:pPr>
        <w:pStyle w:val="ProductList-Body"/>
      </w:pPr>
    </w:p>
    <w:p w:rsidR="00976171" w:rsidRDefault="00D10864">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1Heading"/>
        <w:outlineLvl w:val="1"/>
      </w:pPr>
      <w:bookmarkStart w:id="340" w:name="_Sec574"/>
      <w:r>
        <w:t>Возобновление действия Software Assurance</w:t>
      </w:r>
      <w:bookmarkEnd w:id="340"/>
      <w:r>
        <w:fldChar w:fldCharType="begin"/>
      </w:r>
      <w:r>
        <w:instrText xml:space="preserve"> TC "</w:instrText>
      </w:r>
      <w:bookmarkStart w:id="341" w:name="_Toc512608661"/>
      <w:r>
        <w:instrText>Возобновление действия Software Assurance</w:instrText>
      </w:r>
      <w:bookmarkEnd w:id="341"/>
      <w:r>
        <w:instrText>" \l 2</w:instrText>
      </w:r>
      <w:r>
        <w:fldChar w:fldCharType="end"/>
      </w:r>
    </w:p>
    <w:p w:rsidR="00976171" w:rsidRDefault="00D10864">
      <w:pPr>
        <w:pStyle w:val="ProductList-ClauseHeading"/>
        <w:outlineLvl w:val="2"/>
      </w:pPr>
      <w:r>
        <w:t>Возобновление действия покрытия в рамках одного соглашения</w:t>
      </w:r>
    </w:p>
    <w:p w:rsidR="00976171" w:rsidRDefault="00D10864">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976171" w:rsidRDefault="00976171">
      <w:pPr>
        <w:pStyle w:val="ProductList-Body"/>
      </w:pPr>
    </w:p>
    <w:p w:rsidR="00976171" w:rsidRDefault="00D10864">
      <w:pPr>
        <w:pStyle w:val="ProductList-SubClauseHeading"/>
        <w:outlineLvl w:val="3"/>
      </w:pPr>
      <w:r>
        <w:t>Лицензия Open</w:t>
      </w:r>
    </w:p>
    <w:p w:rsidR="00976171" w:rsidRDefault="00D10864">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976171" w:rsidRDefault="00976171">
      <w:pPr>
        <w:pStyle w:val="ProductList-BodyIndented"/>
      </w:pPr>
    </w:p>
    <w:p w:rsidR="00976171" w:rsidRDefault="00D10864">
      <w:pPr>
        <w:pStyle w:val="ProductList-SubClauseHeading"/>
        <w:outlineLvl w:val="3"/>
      </w:pPr>
      <w:r>
        <w:t>Соглашение Enterprise,</w:t>
      </w:r>
    </w:p>
    <w:p w:rsidR="00976171" w:rsidRDefault="00D10864">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976171" w:rsidRDefault="00976171">
      <w:pPr>
        <w:pStyle w:val="ProductList-BodyIndented"/>
      </w:pPr>
    </w:p>
    <w:p w:rsidR="00976171" w:rsidRDefault="00D10864">
      <w:pPr>
        <w:pStyle w:val="ProductList-SubClauseHeading"/>
        <w:outlineLvl w:val="3"/>
      </w:pPr>
      <w:r>
        <w:t>Enrollment for Application Platform</w:t>
      </w:r>
    </w:p>
    <w:p w:rsidR="00976171" w:rsidRDefault="00D10864">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976171" w:rsidRDefault="00976171">
      <w:pPr>
        <w:pStyle w:val="ProductList-BodyIndented"/>
      </w:pPr>
    </w:p>
    <w:p w:rsidR="00976171" w:rsidRDefault="00D10864">
      <w:pPr>
        <w:pStyle w:val="ProductList-ClauseHeading"/>
        <w:outlineLvl w:val="2"/>
      </w:pPr>
      <w:r>
        <w:t>Возобновление действия покрытия в рамках отдельного соглашения</w:t>
      </w:r>
    </w:p>
    <w:p w:rsidR="00976171" w:rsidRDefault="00D10864">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976171" w:rsidRDefault="00976171">
      <w:pPr>
        <w:pStyle w:val="ProductList-Body"/>
      </w:pPr>
    </w:p>
    <w:p w:rsidR="00976171" w:rsidRDefault="00D10864">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976171" w:rsidRDefault="00976171">
      <w:pPr>
        <w:pStyle w:val="ProductList-Body"/>
      </w:pPr>
    </w:p>
    <w:p w:rsidR="00976171" w:rsidRDefault="00D10864">
      <w:pPr>
        <w:pStyle w:val="ProductList-ClauseHeading"/>
        <w:outlineLvl w:val="2"/>
      </w:pPr>
      <w:r>
        <w:t>Возобновление покрытия Software Assurance для клиентских лицензий (CAL) и клиентские лицензии на управление (ML)</w:t>
      </w:r>
    </w:p>
    <w:p w:rsidR="00976171" w:rsidRDefault="00D10864">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976171" w:rsidRDefault="00D10864">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1Heading"/>
        <w:outlineLvl w:val="1"/>
      </w:pPr>
      <w:bookmarkStart w:id="342" w:name="_Sec575"/>
      <w:r>
        <w:t>Лицензия на переход для остановленных продуктов или продуктов, жизненный цикл которых закончился</w:t>
      </w:r>
      <w:bookmarkEnd w:id="342"/>
      <w:r>
        <w:fldChar w:fldCharType="begin"/>
      </w:r>
      <w:r>
        <w:instrText xml:space="preserve"> TC "</w:instrText>
      </w:r>
      <w:bookmarkStart w:id="343" w:name="_Toc512608662"/>
      <w:r>
        <w:instrText>Лицензия на переход для остановленных продуктов или продуктов, жизненный цикл которых закончился</w:instrText>
      </w:r>
      <w:bookmarkEnd w:id="343"/>
      <w:r>
        <w:instrText>" \l 2</w:instrText>
      </w:r>
      <w:r>
        <w:fldChar w:fldCharType="end"/>
      </w:r>
    </w:p>
    <w:p w:rsidR="00976171" w:rsidRDefault="00D10864">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976171" w:rsidRDefault="00D10864">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976171" w:rsidRDefault="00976171">
      <w:pPr>
        <w:pStyle w:val="ProductList-Body"/>
      </w:pPr>
    </w:p>
    <w:p w:rsidR="00976171" w:rsidRDefault="00D10864">
      <w:pPr>
        <w:pStyle w:val="ProductList-Body"/>
      </w:pPr>
      <w:r>
        <w:t>Если в примечании о продукте не оговорено иное:</w:t>
      </w:r>
    </w:p>
    <w:p w:rsidR="00976171" w:rsidRDefault="00D10864" w:rsidP="00D10864">
      <w:pPr>
        <w:pStyle w:val="ProductList-Bullet"/>
        <w:numPr>
          <w:ilvl w:val="0"/>
          <w:numId w:val="45"/>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976171" w:rsidRDefault="00D10864" w:rsidP="00D10864">
      <w:pPr>
        <w:pStyle w:val="ProductList-Bullet"/>
        <w:numPr>
          <w:ilvl w:val="0"/>
          <w:numId w:val="45"/>
        </w:numPr>
      </w:pPr>
      <w:r>
        <w:t>Лицензии на переход предоставляются на условии «1:1» для каждой соответствующей лицензии клиента.</w:t>
      </w:r>
    </w:p>
    <w:p w:rsidR="00976171" w:rsidRDefault="00D10864" w:rsidP="00D10864">
      <w:pPr>
        <w:pStyle w:val="ProductList-Bullet"/>
        <w:numPr>
          <w:ilvl w:val="0"/>
          <w:numId w:val="4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976171" w:rsidRDefault="00D10864" w:rsidP="00D10864">
      <w:pPr>
        <w:pStyle w:val="ProductList-Bullet"/>
        <w:numPr>
          <w:ilvl w:val="0"/>
          <w:numId w:val="4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976171" w:rsidRDefault="00D10864" w:rsidP="00D10864">
      <w:pPr>
        <w:pStyle w:val="ProductList-Bullet"/>
        <w:numPr>
          <w:ilvl w:val="0"/>
          <w:numId w:val="45"/>
        </w:numPr>
      </w:pPr>
      <w:r>
        <w:t>Клиент не может передавать Лицензии на переход, предоставленные отдельно от Соответствующих лицензий.</w:t>
      </w:r>
    </w:p>
    <w:p w:rsidR="00976171" w:rsidRDefault="00D10864" w:rsidP="00D10864">
      <w:pPr>
        <w:pStyle w:val="ProductList-Bullet"/>
        <w:numPr>
          <w:ilvl w:val="0"/>
          <w:numId w:val="4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1Heading"/>
        <w:outlineLvl w:val="1"/>
      </w:pPr>
      <w:bookmarkStart w:id="344" w:name="_Sec576"/>
      <w:r>
        <w:t>Преимущества в рамках программы Software Assurance</w:t>
      </w:r>
      <w:bookmarkEnd w:id="344"/>
      <w:r>
        <w:fldChar w:fldCharType="begin"/>
      </w:r>
      <w:r>
        <w:instrText xml:space="preserve"> TC "</w:instrText>
      </w:r>
      <w:bookmarkStart w:id="345" w:name="_Toc512608663"/>
      <w:r>
        <w:instrText>Преимущества в рамках программы Software Assurance</w:instrText>
      </w:r>
      <w:bookmarkEnd w:id="345"/>
      <w:r>
        <w:instrText>" \l 2</w:instrText>
      </w:r>
      <w:r>
        <w:fldChar w:fldCharType="end"/>
      </w:r>
    </w:p>
    <w:p w:rsidR="00976171" w:rsidRDefault="00D10864">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976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Категория «Серверы»</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577">
              <w:r w:rsidR="00D10864">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579">
              <w:r w:rsidR="00D1086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580">
              <w:r w:rsidR="00D10864">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581">
              <w:r w:rsidR="00D10864">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755">
              <w:r w:rsidR="00D1086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841">
              <w:r w:rsidR="00D1086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651">
              <w:r w:rsidR="00D1086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841">
              <w:r w:rsidR="00D1086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582">
              <w:r w:rsidR="00D10864">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583">
              <w:r w:rsidR="00D1086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584">
              <w:r w:rsidR="00D10864">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585">
              <w:r w:rsidR="00D10864">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818">
              <w:r w:rsidR="00D1086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587">
              <w:r w:rsidR="00D10864">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838">
              <w:r w:rsidR="00D10864">
                <w:rPr>
                  <w:color w:val="00467F"/>
                  <w:u w:val="single"/>
                </w:rPr>
                <w:t>Глобальный монитор служб System Center</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588">
              <w:r w:rsidR="00D10864">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589">
              <w:r w:rsidR="00D10864">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590">
              <w:r w:rsidR="00D10864">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841">
              <w:r w:rsidR="00D10864">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841">
              <w:r w:rsidR="00D1086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786E90">
            <w:pPr>
              <w:pStyle w:val="ProductList-TableBody"/>
            </w:pPr>
            <w:hyperlink w:anchor="_Sec652">
              <w:r w:rsidR="00D10864">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jc w:val="center"/>
            </w:pPr>
          </w:p>
        </w:tc>
      </w:tr>
    </w:tbl>
    <w:p w:rsidR="00976171" w:rsidRDefault="00976171">
      <w:pPr>
        <w:pStyle w:val="ProductList-Body"/>
      </w:pPr>
    </w:p>
    <w:p w:rsidR="00976171" w:rsidRDefault="00D10864">
      <w:pPr>
        <w:pStyle w:val="ProductList-ClauseHeading"/>
        <w:outlineLvl w:val="2"/>
      </w:pPr>
      <w:bookmarkStart w:id="346" w:name="_Sec577"/>
      <w:r>
        <w:t>Права перехода на новые версии</w:t>
      </w:r>
      <w:bookmarkEnd w:id="346"/>
    </w:p>
    <w:p w:rsidR="00976171" w:rsidRDefault="00D10864">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976171" w:rsidRDefault="00976171">
      <w:pPr>
        <w:pStyle w:val="ProductList-Body"/>
      </w:pPr>
    </w:p>
    <w:p w:rsidR="00976171" w:rsidRDefault="00D10864">
      <w:pPr>
        <w:pStyle w:val="ProductList-ClauseHeading"/>
        <w:outlineLvl w:val="2"/>
      </w:pPr>
      <w:bookmarkStart w:id="347" w:name="_Sec931"/>
      <w:r>
        <w:t>Расчет Баллов преимуществ в рамках программы Software Assurance</w:t>
      </w:r>
      <w:bookmarkEnd w:id="347"/>
    </w:p>
    <w:p w:rsidR="00976171" w:rsidRDefault="00D10864">
      <w:pPr>
        <w:pStyle w:val="ProductList-Body"/>
      </w:pPr>
      <w:r>
        <w:t>Права на преимущества рассчитываются по бальной системе оценки для следующих преимуществ:</w:t>
      </w:r>
    </w:p>
    <w:p w:rsidR="00976171" w:rsidRDefault="00D10864" w:rsidP="00D10864">
      <w:pPr>
        <w:pStyle w:val="ProductList-Bullet"/>
        <w:numPr>
          <w:ilvl w:val="0"/>
          <w:numId w:val="46"/>
        </w:numPr>
      </w:pPr>
      <w:r>
        <w:t>Услуги по планированию</w:t>
      </w:r>
    </w:p>
    <w:p w:rsidR="00976171" w:rsidRDefault="00D10864" w:rsidP="00D10864">
      <w:pPr>
        <w:pStyle w:val="ProductList-Bullet"/>
        <w:numPr>
          <w:ilvl w:val="0"/>
          <w:numId w:val="46"/>
        </w:numPr>
      </w:pPr>
      <w:r>
        <w:t>Ваучеры на обучение</w:t>
      </w:r>
    </w:p>
    <w:p w:rsidR="00976171" w:rsidRDefault="00D10864" w:rsidP="00D10864">
      <w:pPr>
        <w:pStyle w:val="ProductList-Bullet"/>
        <w:numPr>
          <w:ilvl w:val="0"/>
          <w:numId w:val="46"/>
        </w:numPr>
      </w:pPr>
      <w:r>
        <w:t>Круглосуточная техническая поддержка (по телефону) только в рамках MPSA</w:t>
      </w:r>
    </w:p>
    <w:p w:rsidR="00976171" w:rsidRDefault="00D10864">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97617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76171" w:rsidRDefault="00D10864">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76171" w:rsidRDefault="00D10864">
            <w:pPr>
              <w:pStyle w:val="ProductList-TableBody"/>
            </w:pPr>
            <w:r>
              <w:rPr>
                <w:color w:val="FFFFFF"/>
              </w:rPr>
              <w:t>Баллы</w:t>
            </w:r>
          </w:p>
        </w:tc>
      </w:tr>
      <w:tr w:rsidR="00976171">
        <w:tc>
          <w:tcPr>
            <w:tcW w:w="105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1</w:t>
            </w:r>
          </w:p>
        </w:tc>
      </w:tr>
      <w:tr w:rsidR="00976171">
        <w:tc>
          <w:tcPr>
            <w:tcW w:w="105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2</w:t>
            </w:r>
          </w:p>
        </w:tc>
      </w:tr>
      <w:tr w:rsidR="00976171">
        <w:tc>
          <w:tcPr>
            <w:tcW w:w="105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5</w:t>
            </w:r>
          </w:p>
        </w:tc>
      </w:tr>
      <w:tr w:rsidR="00976171">
        <w:tc>
          <w:tcPr>
            <w:tcW w:w="105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10</w:t>
            </w:r>
          </w:p>
        </w:tc>
      </w:tr>
      <w:tr w:rsidR="00976171">
        <w:tc>
          <w:tcPr>
            <w:tcW w:w="105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25</w:t>
            </w:r>
          </w:p>
        </w:tc>
      </w:tr>
      <w:tr w:rsidR="00976171">
        <w:tc>
          <w:tcPr>
            <w:tcW w:w="105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50</w:t>
            </w:r>
          </w:p>
        </w:tc>
      </w:tr>
      <w:tr w:rsidR="00976171">
        <w:tc>
          <w:tcPr>
            <w:tcW w:w="105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75</w:t>
            </w:r>
          </w:p>
        </w:tc>
      </w:tr>
    </w:tbl>
    <w:p w:rsidR="00976171" w:rsidRDefault="00D10864">
      <w:pPr>
        <w:pStyle w:val="ProductList-Body"/>
      </w:pPr>
      <w:r>
        <w:rPr>
          <w:b/>
          <w:i/>
        </w:rPr>
        <w:t>Примечание.</w:t>
      </w:r>
      <w:r>
        <w:rPr>
          <w:i/>
        </w:rPr>
        <w:t xml:space="preserve"> Сведения о лицензиях CAL для SQL см. в таблице лицензий CAL Suite в этом разделе</w:t>
      </w:r>
    </w:p>
    <w:p w:rsidR="00976171" w:rsidRDefault="00976171">
      <w:pPr>
        <w:pStyle w:val="ProductList-Body"/>
      </w:pPr>
    </w:p>
    <w:p w:rsidR="00976171" w:rsidRDefault="00D10864">
      <w:pPr>
        <w:pStyle w:val="ProductList-ClauseHeading"/>
        <w:outlineLvl w:val="2"/>
      </w:pPr>
      <w:bookmarkStart w:id="348" w:name="_Sec579"/>
      <w:r>
        <w:t>Службы Office Online и Office Online Server</w:t>
      </w:r>
      <w:bookmarkEnd w:id="348"/>
    </w:p>
    <w:p w:rsidR="00976171" w:rsidRDefault="00D10864">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3"/>
        <w:gridCol w:w="5387"/>
      </w:tblGrid>
      <w:tr w:rsidR="009761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Права на Office Online</w:t>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Office стандартный</w:t>
            </w:r>
            <w:r>
              <w:fldChar w:fldCharType="begin"/>
            </w:r>
            <w:r>
              <w:instrText xml:space="preserve"> XE "Office стандартный" </w:instrText>
            </w:r>
            <w:r>
              <w:fldChar w:fldCharType="end"/>
            </w:r>
          </w:p>
          <w:p w:rsidR="00976171" w:rsidRDefault="00D10864">
            <w:pPr>
              <w:pStyle w:val="ProductList-TableBody"/>
            </w:pPr>
            <w:r>
              <w:t>Office Профессиональный плюс</w:t>
            </w:r>
            <w:r>
              <w:fldChar w:fldCharType="begin"/>
            </w:r>
            <w:r>
              <w:instrText xml:space="preserve"> XE "Office Профессиональный плюс" </w:instrText>
            </w:r>
            <w:r>
              <w:fldChar w:fldCharType="end"/>
            </w:r>
          </w:p>
          <w:p w:rsidR="00976171" w:rsidRDefault="00D10864">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Office Online для Office 365</w:t>
            </w:r>
            <w:r>
              <w:fldChar w:fldCharType="begin"/>
            </w:r>
            <w:r>
              <w:instrText xml:space="preserve"> XE "Office Online для Office 365" </w:instrText>
            </w:r>
            <w:r>
              <w:fldChar w:fldCharType="end"/>
            </w:r>
          </w:p>
          <w:p w:rsidR="00976171" w:rsidRDefault="00D10864">
            <w:pPr>
              <w:pStyle w:val="ProductList-TableBody"/>
            </w:pPr>
            <w:r>
              <w:t>Office Online Server</w:t>
            </w:r>
          </w:p>
        </w:tc>
      </w:tr>
    </w:tbl>
    <w:p w:rsidR="00976171" w:rsidRDefault="00D10864">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976171" w:rsidRDefault="00976171">
      <w:pPr>
        <w:pStyle w:val="ProductList-Body"/>
      </w:pPr>
    </w:p>
    <w:p w:rsidR="00976171" w:rsidRDefault="00D10864">
      <w:pPr>
        <w:pStyle w:val="ProductList-ClauseHeading"/>
        <w:outlineLvl w:val="2"/>
      </w:pPr>
      <w:bookmarkStart w:id="349" w:name="_Sec580"/>
      <w:r>
        <w:t>Услуги по планированию</w:t>
      </w:r>
      <w:bookmarkEnd w:id="349"/>
    </w:p>
    <w:p w:rsidR="00976171" w:rsidRDefault="00D10864">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976171" w:rsidRDefault="00976171">
      <w:pPr>
        <w:pStyle w:val="ProductList-Body"/>
      </w:pPr>
    </w:p>
    <w:p w:rsidR="00976171" w:rsidRDefault="00D10864">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97617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Баллы</w:t>
            </w:r>
          </w:p>
        </w:tc>
      </w:tr>
      <w:tr w:rsidR="00976171">
        <w:tc>
          <w:tcPr>
            <w:tcW w:w="101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1</w:t>
            </w:r>
          </w:p>
        </w:tc>
      </w:tr>
      <w:tr w:rsidR="00976171">
        <w:tc>
          <w:tcPr>
            <w:tcW w:w="101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2</w:t>
            </w:r>
          </w:p>
        </w:tc>
      </w:tr>
      <w:tr w:rsidR="00976171">
        <w:tc>
          <w:tcPr>
            <w:tcW w:w="101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25</w:t>
            </w:r>
          </w:p>
        </w:tc>
      </w:tr>
      <w:tr w:rsidR="00976171">
        <w:tc>
          <w:tcPr>
            <w:tcW w:w="101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50</w:t>
            </w:r>
          </w:p>
        </w:tc>
      </w:tr>
      <w:tr w:rsidR="00976171">
        <w:tc>
          <w:tcPr>
            <w:tcW w:w="101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75</w:t>
            </w:r>
          </w:p>
        </w:tc>
      </w:tr>
    </w:tbl>
    <w:p w:rsidR="00976171" w:rsidRDefault="00D10864">
      <w:pPr>
        <w:pStyle w:val="ProductList-Body"/>
      </w:pPr>
      <w:r>
        <w:rPr>
          <w:b/>
          <w:i/>
        </w:rPr>
        <w:t>Примечание.</w:t>
      </w:r>
      <w:r>
        <w:rPr>
          <w:i/>
        </w:rPr>
        <w:t xml:space="preserve"> Сведения о лицензиях CAL для SQL см. в таблице лицензий CAL Suite в этом разделе</w:t>
      </w:r>
    </w:p>
    <w:p w:rsidR="00976171" w:rsidRDefault="00976171">
      <w:pPr>
        <w:pStyle w:val="ProductList-Body"/>
      </w:pPr>
    </w:p>
    <w:p w:rsidR="00976171" w:rsidRDefault="00D10864">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97617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600,000+</w:t>
            </w:r>
          </w:p>
        </w:tc>
      </w:tr>
      <w:tr w:rsidR="0097617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76171" w:rsidRDefault="00D10864">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75</w:t>
            </w:r>
          </w:p>
        </w:tc>
      </w:tr>
    </w:tbl>
    <w:p w:rsidR="00976171" w:rsidRDefault="00976171">
      <w:pPr>
        <w:pStyle w:val="ProductList-Body"/>
      </w:pPr>
    </w:p>
    <w:p w:rsidR="00976171" w:rsidRDefault="00D10864">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97617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76171" w:rsidRDefault="00D10864">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76171" w:rsidRDefault="00D10864">
            <w:pPr>
              <w:pStyle w:val="ProductList-TableBody"/>
            </w:pPr>
            <w:r>
              <w:t>→600,000+</w:t>
            </w:r>
          </w:p>
        </w:tc>
      </w:tr>
      <w:tr w:rsidR="0097617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76171" w:rsidRDefault="00D10864">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12</w:t>
            </w:r>
          </w:p>
        </w:tc>
      </w:tr>
    </w:tbl>
    <w:p w:rsidR="00976171" w:rsidRDefault="00D10864">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45">
        <w:r>
          <w:rPr>
            <w:color w:val="00467F"/>
            <w:u w:val="single"/>
          </w:rPr>
          <w:t>http://www.microsoft.com/licensing/software-assurance/planning-services-overview.aspx</w:t>
        </w:r>
      </w:hyperlink>
      <w:r>
        <w:t xml:space="preserve">. </w:t>
      </w:r>
    </w:p>
    <w:p w:rsidR="00976171" w:rsidRDefault="00976171">
      <w:pPr>
        <w:pStyle w:val="ProductList-Body"/>
      </w:pPr>
    </w:p>
    <w:p w:rsidR="00976171" w:rsidRDefault="00D10864">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976171" w:rsidRDefault="00D10864" w:rsidP="00D10864">
      <w:pPr>
        <w:pStyle w:val="ProductList-Bullet"/>
        <w:numPr>
          <w:ilvl w:val="0"/>
          <w:numId w:val="47"/>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6">
        <w:r>
          <w:rPr>
            <w:color w:val="00467F"/>
            <w:u w:val="single"/>
          </w:rPr>
          <w:t>http://directory.partners.extranet.microsoft.com/psbproviders</w:t>
        </w:r>
      </w:hyperlink>
    </w:p>
    <w:p w:rsidR="00976171" w:rsidRDefault="00D10864" w:rsidP="00D10864">
      <w:pPr>
        <w:pStyle w:val="ProductList-Bullet"/>
        <w:numPr>
          <w:ilvl w:val="0"/>
          <w:numId w:val="47"/>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976171" w:rsidRDefault="00D10864" w:rsidP="00D10864">
      <w:pPr>
        <w:pStyle w:val="ProductList-Bullet"/>
        <w:numPr>
          <w:ilvl w:val="0"/>
          <w:numId w:val="47"/>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976171" w:rsidRDefault="00D10864" w:rsidP="00D10864">
      <w:pPr>
        <w:pStyle w:val="ProductList-Bullet"/>
        <w:numPr>
          <w:ilvl w:val="0"/>
          <w:numId w:val="47"/>
        </w:numPr>
      </w:pPr>
      <w:r>
        <w:t>Ваучеры по Услугам по планированию нельзя обменивать на денежные средства и другие ценности.</w:t>
      </w:r>
    </w:p>
    <w:p w:rsidR="00976171" w:rsidRDefault="00D10864" w:rsidP="00D10864">
      <w:pPr>
        <w:pStyle w:val="ProductList-Bullet"/>
        <w:numPr>
          <w:ilvl w:val="0"/>
          <w:numId w:val="47"/>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976171" w:rsidRDefault="00D10864" w:rsidP="00D10864">
      <w:pPr>
        <w:pStyle w:val="ProductList-Bullet"/>
        <w:numPr>
          <w:ilvl w:val="0"/>
          <w:numId w:val="47"/>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976171" w:rsidRDefault="00D10864" w:rsidP="00D10864">
      <w:pPr>
        <w:pStyle w:val="ProductList-Bullet"/>
        <w:numPr>
          <w:ilvl w:val="0"/>
          <w:numId w:val="47"/>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976171" w:rsidRDefault="00D10864" w:rsidP="00D10864">
      <w:pPr>
        <w:pStyle w:val="ProductList-Bullet"/>
        <w:numPr>
          <w:ilvl w:val="0"/>
          <w:numId w:val="47"/>
        </w:numPr>
      </w:pPr>
      <w:r>
        <w:t>Ваучеры необходимо назначить в течение срока действия покрытия Software Assurance.</w:t>
      </w:r>
    </w:p>
    <w:p w:rsidR="00976171" w:rsidRDefault="00D10864" w:rsidP="00D10864">
      <w:pPr>
        <w:pStyle w:val="ProductList-Bullet"/>
        <w:numPr>
          <w:ilvl w:val="0"/>
          <w:numId w:val="4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976171" w:rsidRDefault="00976171">
      <w:pPr>
        <w:pStyle w:val="ProductList-Body"/>
      </w:pPr>
    </w:p>
    <w:p w:rsidR="00976171" w:rsidRDefault="00D10864">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976171" w:rsidRDefault="00976171">
      <w:pPr>
        <w:pStyle w:val="ProductList-Body"/>
      </w:pPr>
    </w:p>
    <w:p w:rsidR="00976171" w:rsidRDefault="00D10864">
      <w:pPr>
        <w:pStyle w:val="ProductList-ClauseHeading"/>
        <w:outlineLvl w:val="2"/>
      </w:pPr>
      <w:bookmarkStart w:id="350" w:name="_Sec581"/>
      <w:r>
        <w:t>Программа лицензирования исходного кода для предприятий</w:t>
      </w:r>
      <w:bookmarkEnd w:id="350"/>
    </w:p>
    <w:p w:rsidR="00976171" w:rsidRDefault="00D10864">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976171" w:rsidRDefault="00976171">
      <w:pPr>
        <w:pStyle w:val="ProductList-Body"/>
      </w:pPr>
    </w:p>
    <w:p w:rsidR="00976171" w:rsidRDefault="00D10864">
      <w:pPr>
        <w:pStyle w:val="ProductList-ClauseHeading"/>
        <w:outlineLvl w:val="2"/>
      </w:pPr>
      <w:bookmarkStart w:id="351" w:name="_Sec582"/>
      <w:r>
        <w:t>Ваучеры на обучение</w:t>
      </w:r>
      <w:bookmarkEnd w:id="351"/>
    </w:p>
    <w:p w:rsidR="00976171" w:rsidRDefault="00D10864">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Категория «Системы»</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 день на 50 лицензий (не более 10 дней)</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 день за 50 лицензий или баллов</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10 дней по соответствующему соглашению о регистрации или Договору с клиентом о закупках</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15 дней*</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25 дней*</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55 дней*</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80 дней*</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125 дней*</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200 дней*</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300 дней*</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400 дней*</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700 дней*</w:t>
            </w:r>
          </w:p>
        </w:tc>
      </w:tr>
    </w:tbl>
    <w:p w:rsidR="00976171" w:rsidRDefault="00D10864">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976171" w:rsidRDefault="00976171">
      <w:pPr>
        <w:pStyle w:val="ProductList-Body"/>
      </w:pPr>
    </w:p>
    <w:p w:rsidR="00976171" w:rsidRDefault="00D10864" w:rsidP="00D10864">
      <w:pPr>
        <w:pStyle w:val="ProductList-Bullet"/>
        <w:numPr>
          <w:ilvl w:val="0"/>
          <w:numId w:val="48"/>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rsidR="00976171" w:rsidRDefault="00D10864" w:rsidP="00D10864">
      <w:pPr>
        <w:pStyle w:val="ProductList-Bullet"/>
        <w:numPr>
          <w:ilvl w:val="0"/>
          <w:numId w:val="48"/>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rsidR="00976171" w:rsidRDefault="00D10864" w:rsidP="00D10864">
      <w:pPr>
        <w:pStyle w:val="ProductList-Bullet"/>
        <w:numPr>
          <w:ilvl w:val="0"/>
          <w:numId w:val="48"/>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976171" w:rsidRDefault="00D10864" w:rsidP="00D10864">
      <w:pPr>
        <w:pStyle w:val="ProductList-Bullet"/>
        <w:numPr>
          <w:ilvl w:val="0"/>
          <w:numId w:val="48"/>
        </w:numPr>
      </w:pPr>
      <w:r>
        <w:t>Ваучеры нельзя использовать для оплаты зарезервированных курсов, на которых клиент отсутствовал.</w:t>
      </w:r>
    </w:p>
    <w:p w:rsidR="00976171" w:rsidRDefault="00D10864" w:rsidP="00D10864">
      <w:pPr>
        <w:pStyle w:val="ProductList-Bullet"/>
        <w:numPr>
          <w:ilvl w:val="0"/>
          <w:numId w:val="48"/>
        </w:numPr>
      </w:pPr>
      <w:r>
        <w:t>Ваучеры могут погашаться только лицом, утвержденным клиентом.</w:t>
      </w:r>
    </w:p>
    <w:p w:rsidR="00976171" w:rsidRDefault="00D10864" w:rsidP="00D10864">
      <w:pPr>
        <w:pStyle w:val="ProductList-Bullet"/>
        <w:numPr>
          <w:ilvl w:val="0"/>
          <w:numId w:val="48"/>
        </w:numPr>
      </w:pPr>
      <w:r>
        <w:t xml:space="preserve">Ваучеры нельзя обменивать на денежные средства и другие ценности. </w:t>
      </w:r>
    </w:p>
    <w:p w:rsidR="00976171" w:rsidRDefault="00D10864" w:rsidP="00D10864">
      <w:pPr>
        <w:pStyle w:val="ProductList-Bullet"/>
        <w:numPr>
          <w:ilvl w:val="0"/>
          <w:numId w:val="48"/>
        </w:numPr>
      </w:pPr>
      <w:r>
        <w:t xml:space="preserve">Ваучеры необходимо назначить в течение срока действия покрытия Software Assurance. </w:t>
      </w:r>
    </w:p>
    <w:p w:rsidR="00976171" w:rsidRDefault="00D10864" w:rsidP="00D10864">
      <w:pPr>
        <w:pStyle w:val="ProductList-Bullet"/>
        <w:numPr>
          <w:ilvl w:val="0"/>
          <w:numId w:val="4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976171" w:rsidRDefault="00D10864" w:rsidP="00D10864">
      <w:pPr>
        <w:pStyle w:val="ProductList-Bullet"/>
        <w:numPr>
          <w:ilvl w:val="0"/>
          <w:numId w:val="48"/>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rsidR="00976171" w:rsidRDefault="00D10864" w:rsidP="00D10864">
      <w:pPr>
        <w:pStyle w:val="ProductList-Bullet"/>
        <w:numPr>
          <w:ilvl w:val="0"/>
          <w:numId w:val="48"/>
        </w:numPr>
      </w:pPr>
      <w:r>
        <w:t xml:space="preserve">Ваучеры, использованные для приобретения Официальных продуктов Microsoft для обучения, не могут быть переданы или проданы. </w:t>
      </w:r>
    </w:p>
    <w:p w:rsidR="00976171" w:rsidRDefault="00D10864" w:rsidP="00D10864">
      <w:pPr>
        <w:pStyle w:val="ProductList-Bullet"/>
        <w:numPr>
          <w:ilvl w:val="0"/>
          <w:numId w:val="4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976171" w:rsidRDefault="00D10864" w:rsidP="00D10864">
      <w:pPr>
        <w:pStyle w:val="ProductList-Bullet"/>
        <w:numPr>
          <w:ilvl w:val="0"/>
          <w:numId w:val="48"/>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rsidR="00976171" w:rsidRDefault="00D10864" w:rsidP="00D10864">
      <w:pPr>
        <w:pStyle w:val="ProductList-Bullet"/>
        <w:numPr>
          <w:ilvl w:val="0"/>
          <w:numId w:val="48"/>
        </w:numPr>
      </w:pPr>
      <w:r>
        <w:t>Предложение Официальных продуктов Microsoft для обучения может меняться в любое время без уведомления.</w:t>
      </w:r>
    </w:p>
    <w:p w:rsidR="00976171" w:rsidRDefault="00D10864" w:rsidP="00D10864">
      <w:pPr>
        <w:pStyle w:val="ProductList-Bullet"/>
        <w:numPr>
          <w:ilvl w:val="0"/>
          <w:numId w:val="48"/>
        </w:numPr>
      </w:pPr>
      <w:r>
        <w:t>Количество дней, необходимое для приобретения Официального продукта Microsoft для обучения, может меняться в любое время.</w:t>
      </w:r>
    </w:p>
    <w:p w:rsidR="00976171" w:rsidRDefault="00976171">
      <w:pPr>
        <w:pStyle w:val="ProductList-Body"/>
      </w:pPr>
    </w:p>
    <w:p w:rsidR="00976171" w:rsidRDefault="00D10864">
      <w:pPr>
        <w:pStyle w:val="ProductList-ClauseHeading"/>
        <w:outlineLvl w:val="2"/>
      </w:pPr>
      <w:bookmarkStart w:id="352" w:name="_Sec583"/>
      <w:r>
        <w:t>E-Learning</w:t>
      </w:r>
      <w:bookmarkEnd w:id="352"/>
    </w:p>
    <w:p w:rsidR="00976171" w:rsidRDefault="00D10864">
      <w:pPr>
        <w:pStyle w:val="ProductList-Body"/>
      </w:pPr>
      <w:r>
        <w:t xml:space="preserve">Это преимущество отличается в зависимости от категории: «Приложения», «Системы» или «Серверы». Клиенты, соответствующие установленным условиям, получат доступ к соответствующим онлайн-курсам/обучению E-learning (для Приложений, Систем и/или Серверов) в рамках каждого соответствующего соглашения о регистрации или соглашения. </w:t>
      </w:r>
    </w:p>
    <w:p w:rsidR="00976171" w:rsidRDefault="00976171">
      <w:pPr>
        <w:pStyle w:val="ProductList-Body"/>
      </w:pPr>
    </w:p>
    <w:p w:rsidR="00976171" w:rsidRDefault="00D10864">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976171" w:rsidRDefault="00976171">
      <w:pPr>
        <w:pStyle w:val="ProductList-Body"/>
      </w:pPr>
    </w:p>
    <w:p w:rsidR="00976171" w:rsidRDefault="00D10864">
      <w:pPr>
        <w:pStyle w:val="ProductList-ClauseHeading"/>
        <w:outlineLvl w:val="2"/>
      </w:pPr>
      <w:bookmarkStart w:id="353" w:name="_Sec584"/>
      <w:r>
        <w:t>Программа использования ПО на домашних компьютерах</w:t>
      </w:r>
      <w:bookmarkEnd w:id="353"/>
    </w:p>
    <w:p w:rsidR="00976171" w:rsidRDefault="00D10864">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976171" w:rsidRDefault="00976171">
      <w:pPr>
        <w:pStyle w:val="ProductList-Body"/>
      </w:pPr>
    </w:p>
    <w:p w:rsidR="00976171" w:rsidRDefault="00D10864">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976171" w:rsidRDefault="00976171">
      <w:pPr>
        <w:pStyle w:val="ProductList-Body"/>
      </w:pPr>
    </w:p>
    <w:p w:rsidR="00976171" w:rsidRDefault="00D10864">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w:t>
      </w:r>
    </w:p>
    <w:p w:rsidR="00976171" w:rsidRDefault="00976171">
      <w:pPr>
        <w:pStyle w:val="ProductList-Body"/>
      </w:pPr>
    </w:p>
    <w:p w:rsidR="00976171" w:rsidRDefault="00D10864">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9761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Соответствующая лицензия в рамках Программы использования ПО на домашних компьютерах</w:t>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Office стандартный 2010/2013/2016</w:t>
            </w:r>
          </w:p>
          <w:p w:rsidR="00976171" w:rsidRDefault="00D10864">
            <w:pPr>
              <w:pStyle w:val="ProductList-TableBody"/>
            </w:pPr>
            <w:r>
              <w:t xml:space="preserve">Office профессиональный плюс 2010/2013/2016 </w:t>
            </w:r>
          </w:p>
          <w:p w:rsidR="00976171" w:rsidRDefault="00D10864">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Office профессиональный плюс 2016 HUP и Office для дома и бизнеса 2016 для Mac с Skype для бизнеса DL HUP</w:t>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Access 2010/2013/2016</w:t>
            </w:r>
          </w:p>
          <w:p w:rsidR="00976171" w:rsidRDefault="00D10864">
            <w:pPr>
              <w:pStyle w:val="ProductList-TableBody"/>
            </w:pPr>
            <w:r>
              <w:t>Excel 2010/2013/2016</w:t>
            </w:r>
          </w:p>
          <w:p w:rsidR="00976171" w:rsidRDefault="00D10864">
            <w:pPr>
              <w:pStyle w:val="ProductList-TableBody"/>
            </w:pPr>
            <w:r>
              <w:t>PowerPoint 2010/2013/2016</w:t>
            </w:r>
          </w:p>
          <w:p w:rsidR="00976171" w:rsidRDefault="00D10864">
            <w:pPr>
              <w:pStyle w:val="ProductList-TableBody"/>
            </w:pPr>
            <w:r>
              <w:t>InfoPath 2010/2013/2016</w:t>
            </w:r>
          </w:p>
          <w:p w:rsidR="00976171" w:rsidRDefault="00D10864">
            <w:pPr>
              <w:pStyle w:val="ProductList-TableBody"/>
            </w:pPr>
            <w:r>
              <w:t>Lync 2010/2013/2015</w:t>
            </w:r>
          </w:p>
          <w:p w:rsidR="00976171" w:rsidRDefault="00D10864">
            <w:pPr>
              <w:pStyle w:val="ProductList-TableBody"/>
            </w:pPr>
            <w:r>
              <w:t>OneNote 2010/2013/2016</w:t>
            </w:r>
          </w:p>
          <w:p w:rsidR="00976171" w:rsidRDefault="00D10864">
            <w:pPr>
              <w:pStyle w:val="ProductList-TableBody"/>
            </w:pPr>
            <w:r>
              <w:t>Outlook 2010/2013/2016</w:t>
            </w:r>
          </w:p>
          <w:p w:rsidR="00976171" w:rsidRDefault="00D10864">
            <w:pPr>
              <w:pStyle w:val="ProductList-TableBody"/>
            </w:pPr>
            <w:r>
              <w:t>Publisher 2010/2013/2016</w:t>
            </w:r>
          </w:p>
          <w:p w:rsidR="00976171" w:rsidRDefault="00D10864">
            <w:pPr>
              <w:pStyle w:val="ProductList-TableBody"/>
            </w:pPr>
            <w:r>
              <w:t>Skype для бизнеса 2015</w:t>
            </w:r>
          </w:p>
          <w:p w:rsidR="00976171" w:rsidRDefault="00D1086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Office профессиональный плюс 2016 HUP и Office для дома и бизнеса 2016 для Mac с Skype для бизнеса DL HUP </w:t>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Visio стандартный 2010/2013/2016 </w:t>
            </w:r>
          </w:p>
          <w:p w:rsidR="00976171" w:rsidRDefault="00D10864">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Visio Professional 2016 HUP</w:t>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Project стандартный 2010/2013/2016</w:t>
            </w:r>
          </w:p>
          <w:p w:rsidR="00976171" w:rsidRDefault="00D10864">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Project профессиональный 2016 HUP</w:t>
            </w:r>
          </w:p>
        </w:tc>
      </w:tr>
    </w:tbl>
    <w:p w:rsidR="00976171" w:rsidRDefault="00D10864">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47">
        <w:r>
          <w:rPr>
            <w:i/>
            <w:color w:val="00467F"/>
            <w:u w:val="single"/>
          </w:rPr>
          <w:t>http://www.microsoft.com/licensing</w:t>
        </w:r>
      </w:hyperlink>
      <w:r>
        <w:rPr>
          <w:i/>
        </w:rPr>
        <w:t>.</w:t>
      </w:r>
    </w:p>
    <w:p w:rsidR="00976171" w:rsidRDefault="00976171">
      <w:pPr>
        <w:pStyle w:val="ProductList-Body"/>
      </w:pPr>
    </w:p>
    <w:p w:rsidR="00976171" w:rsidRDefault="00D10864">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976171" w:rsidRDefault="00976171">
      <w:pPr>
        <w:pStyle w:val="ProductList-Body"/>
        <w:jc w:val="right"/>
      </w:pPr>
    </w:p>
    <w:p w:rsidR="00976171" w:rsidRDefault="00D10864">
      <w:pPr>
        <w:pStyle w:val="ProductList-ClauseHeading"/>
        <w:outlineLvl w:val="2"/>
      </w:pPr>
      <w:bookmarkStart w:id="354" w:name="_Sec585"/>
      <w:r>
        <w:t>Круглосуточная техническая поддержка</w:t>
      </w:r>
      <w:bookmarkEnd w:id="354"/>
    </w:p>
    <w:p w:rsidR="00976171" w:rsidRDefault="00D10864">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976171" w:rsidRDefault="00976171">
      <w:pPr>
        <w:pStyle w:val="ProductList-Body"/>
      </w:pPr>
    </w:p>
    <w:p w:rsidR="00976171" w:rsidRDefault="00D10864">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976171" w:rsidRDefault="00976171">
      <w:pPr>
        <w:pStyle w:val="ProductList-Body"/>
      </w:pPr>
    </w:p>
    <w:p w:rsidR="00976171" w:rsidRDefault="00D10864">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976171" w:rsidRDefault="00976171">
      <w:pPr>
        <w:pStyle w:val="ProductList-Body"/>
      </w:pPr>
    </w:p>
    <w:p w:rsidR="00976171" w:rsidRDefault="00D10864">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976171" w:rsidRDefault="00976171">
      <w:pPr>
        <w:pStyle w:val="ProductList-Body"/>
      </w:pPr>
    </w:p>
    <w:p w:rsidR="00976171" w:rsidRDefault="00D10864">
      <w:pPr>
        <w:pStyle w:val="ProductList-SubClauseHeading"/>
        <w:outlineLvl w:val="3"/>
      </w:pPr>
      <w:r>
        <w:t>Количество инцидентов поддержки по телефону для всех программ, кроме MPSA</w:t>
      </w:r>
    </w:p>
    <w:p w:rsidR="00976171" w:rsidRDefault="00D10864">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9761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IW / Клиент — дает право на получение инцидента</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$200,000</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300,000</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270,000</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330 000 330,000</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1 650 000</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1 600 000</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215,000</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£135,000</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24 000 000</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240 000 000</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1 650 000</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350,000</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2 000 000</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7 000 000</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10 000 000 INR</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6 600 000 RUB</w:t>
            </w:r>
          </w:p>
        </w:tc>
      </w:tr>
    </w:tbl>
    <w:p w:rsidR="00976171" w:rsidRDefault="00976171">
      <w:pPr>
        <w:pStyle w:val="ProductList-BodyIndented"/>
        <w:ind w:left="720"/>
      </w:pPr>
    </w:p>
    <w:p w:rsidR="00976171" w:rsidRDefault="00D10864">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976171" w:rsidRDefault="00976171">
      <w:pPr>
        <w:pStyle w:val="ProductList-BodyIndented"/>
      </w:pPr>
    </w:p>
    <w:p w:rsidR="00976171" w:rsidRDefault="00D10864">
      <w:pPr>
        <w:pStyle w:val="ProductList-BodyIndented"/>
      </w:pPr>
      <w:r>
        <w:t xml:space="preserve">Локальную поддержку по телефону можно получить в рабочие часы, сведения о которых см. на веб-сайте </w:t>
      </w:r>
      <w:hyperlink r:id="rId148">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976171" w:rsidRDefault="00976171">
      <w:pPr>
        <w:pStyle w:val="ProductList-BodyIndented"/>
      </w:pPr>
    </w:p>
    <w:p w:rsidR="00976171" w:rsidRDefault="00D10864">
      <w:pPr>
        <w:pStyle w:val="ProductList-SubClauseHeading"/>
        <w:outlineLvl w:val="3"/>
      </w:pPr>
      <w:r>
        <w:t>Количество инцидентов поддержки по телефону для MPSA</w:t>
      </w:r>
    </w:p>
    <w:p w:rsidR="00976171" w:rsidRDefault="00D10864">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278"/>
        <w:gridCol w:w="5152"/>
      </w:tblGrid>
      <w:tr w:rsidR="0097617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976171" w:rsidRDefault="00D10864">
            <w:pPr>
              <w:pStyle w:val="ProductList-TableBody"/>
            </w:pPr>
            <w:r>
              <w:rPr>
                <w:color w:val="FFFFFF"/>
              </w:rPr>
              <w:t>Баллы для инцидентов поддержки по телефону</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Приложения и Системы (объединено).</w:t>
            </w:r>
          </w:p>
        </w:tc>
        <w:tc>
          <w:tcPr>
            <w:tcW w:w="6000" w:type="dxa"/>
            <w:tcBorders>
              <w:left w:val="single" w:sz="4" w:space="0" w:color="000000"/>
              <w:right w:val="single" w:sz="4" w:space="0" w:color="000000"/>
            </w:tcBorders>
          </w:tcPr>
          <w:p w:rsidR="00976171" w:rsidRDefault="00D10864">
            <w:pPr>
              <w:pStyle w:val="ProductList-TableBody"/>
            </w:pPr>
            <w:r>
              <w:t>2,000</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Сервер</w:t>
            </w:r>
          </w:p>
        </w:tc>
        <w:tc>
          <w:tcPr>
            <w:tcW w:w="6000" w:type="dxa"/>
            <w:tcBorders>
              <w:left w:val="single" w:sz="4" w:space="0" w:color="000000"/>
              <w:right w:val="single" w:sz="4" w:space="0" w:color="000000"/>
            </w:tcBorders>
          </w:tcPr>
          <w:p w:rsidR="00976171" w:rsidRDefault="00D10864">
            <w:pPr>
              <w:pStyle w:val="ProductList-TableBody"/>
            </w:pPr>
            <w:r>
              <w:t>400</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CAL</w:t>
            </w:r>
          </w:p>
        </w:tc>
        <w:tc>
          <w:tcPr>
            <w:tcW w:w="6000" w:type="dxa"/>
            <w:tcBorders>
              <w:left w:val="single" w:sz="4" w:space="0" w:color="000000"/>
              <w:right w:val="single" w:sz="4" w:space="0" w:color="000000"/>
            </w:tcBorders>
          </w:tcPr>
          <w:p w:rsidR="00976171" w:rsidRDefault="00D10864">
            <w:pPr>
              <w:pStyle w:val="ProductList-TableBody"/>
            </w:pPr>
            <w:r>
              <w:t>400</w:t>
            </w:r>
          </w:p>
        </w:tc>
      </w:tr>
    </w:tbl>
    <w:p w:rsidR="00976171" w:rsidRDefault="00976171">
      <w:pPr>
        <w:pStyle w:val="ProductList-BodyIndented"/>
      </w:pPr>
    </w:p>
    <w:p w:rsidR="00976171" w:rsidRDefault="00D10864">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rsidR="00976171" w:rsidRDefault="00976171">
      <w:pPr>
        <w:pStyle w:val="ProductList-BodyIndented"/>
      </w:pPr>
    </w:p>
    <w:p w:rsidR="00976171" w:rsidRDefault="00D10864">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976171" w:rsidRDefault="00976171">
      <w:pPr>
        <w:pStyle w:val="ProductList-SubClauseHeading"/>
        <w:outlineLvl w:val="3"/>
      </w:pPr>
    </w:p>
    <w:p w:rsidR="00976171" w:rsidRDefault="00D10864">
      <w:pPr>
        <w:pStyle w:val="ProductList-SubClauseHeading"/>
        <w:outlineLvl w:val="3"/>
      </w:pPr>
      <w:r>
        <w:t>Инциденты поддержки через Интернет</w:t>
      </w:r>
    </w:p>
    <w:p w:rsidR="00976171" w:rsidRDefault="00D10864">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976171" w:rsidRDefault="00976171">
      <w:pPr>
        <w:pStyle w:val="ProductList-BodyIndented"/>
      </w:pPr>
    </w:p>
    <w:p w:rsidR="00976171" w:rsidRDefault="00D10864">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976171" w:rsidRDefault="00976171">
      <w:pPr>
        <w:pStyle w:val="ProductList-BodyIndented"/>
        <w:ind w:left="720"/>
      </w:pPr>
    </w:p>
    <w:p w:rsidR="00976171" w:rsidRDefault="00D10864">
      <w:pPr>
        <w:pStyle w:val="ProductList-SubClauseHeading"/>
        <w:outlineLvl w:val="3"/>
      </w:pPr>
      <w:r>
        <w:t>Контактные лица службы поддержки</w:t>
      </w:r>
    </w:p>
    <w:p w:rsidR="00976171" w:rsidRDefault="00D10864">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30"/>
        <w:gridCol w:w="1484"/>
        <w:gridCol w:w="1484"/>
        <w:gridCol w:w="1483"/>
        <w:gridCol w:w="1483"/>
        <w:gridCol w:w="1483"/>
        <w:gridCol w:w="1483"/>
      </w:tblGrid>
      <w:tr w:rsidR="0097617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S/S+: EA, уровень D</w:t>
            </w:r>
          </w:p>
        </w:tc>
      </w:tr>
      <w:tr w:rsidR="00976171">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По необходимости</w:t>
            </w:r>
          </w:p>
        </w:tc>
      </w:tr>
      <w:tr w:rsidR="00976171">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16</w:t>
            </w:r>
          </w:p>
        </w:tc>
      </w:tr>
    </w:tbl>
    <w:p w:rsidR="00976171" w:rsidRDefault="00976171">
      <w:pPr>
        <w:pStyle w:val="ProductList-BodyIndented"/>
      </w:pPr>
    </w:p>
    <w:p w:rsidR="00976171" w:rsidRDefault="00D10864">
      <w:pPr>
        <w:pStyle w:val="ProductList-SubClauseHeading"/>
        <w:outlineLvl w:val="3"/>
      </w:pPr>
      <w:r>
        <w:t>Уровень обслуживания для клиентов программы Software Assurance</w:t>
      </w:r>
    </w:p>
    <w:p w:rsidR="00976171" w:rsidRDefault="00D10864">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9761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Предполагаемые действия со стороны клиента</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Критические последствия для деятельности предприятия: </w:t>
            </w:r>
          </w:p>
          <w:p w:rsidR="00976171" w:rsidRDefault="00D10864">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Первый ответ в течение 2 часов или более короткого периода времени в зависимости от предложения поддержки</w:t>
            </w:r>
          </w:p>
          <w:p w:rsidR="00976171" w:rsidRDefault="00D10864">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Выделение соответствующих ресурсов для получения непрерывной круглосуточной поддержки семь дней в неделю2</w:t>
            </w:r>
          </w:p>
          <w:p w:rsidR="00976171" w:rsidRDefault="00D10864">
            <w:pPr>
              <w:pStyle w:val="ProductList-TableBody"/>
            </w:pPr>
            <w:r>
              <w:t>Быстрый доступ и ответ из службы управления изменениями</w:t>
            </w:r>
          </w:p>
          <w:p w:rsidR="00976171" w:rsidRDefault="00D10864">
            <w:pPr>
              <w:pStyle w:val="ProductList-TableBody"/>
            </w:pPr>
            <w:r>
              <w:t>Уведомление руководства</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Умеренные последствия для деятельности предприятия: </w:t>
            </w:r>
          </w:p>
          <w:p w:rsidR="00976171" w:rsidRDefault="00D10864">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1-й ответ в течение 4 часов или более короткого периода времени в зависимости от предложения поддержки</w:t>
            </w:r>
          </w:p>
          <w:p w:rsidR="00976171" w:rsidRDefault="00D10864">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Выделение соответствующих ресурсов для получения непрерывной поддержки в Рабочие часы</w:t>
            </w:r>
          </w:p>
          <w:p w:rsidR="00976171" w:rsidRDefault="00D10864">
            <w:pPr>
              <w:pStyle w:val="ProductList-TableBody"/>
            </w:pPr>
            <w:r>
              <w:t>Доступ и ответ из службы управления изменениями в течение 4 Рабочих часов</w:t>
            </w:r>
          </w:p>
        </w:tc>
      </w:tr>
      <w:tr w:rsidR="00976171">
        <w:tc>
          <w:tcPr>
            <w:tcW w:w="29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Минимальные последствия для деятельности предприятия: </w:t>
            </w:r>
          </w:p>
          <w:p w:rsidR="00976171" w:rsidRDefault="00D10864">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1-й ответ в течение одного рабочего дня или более короткого периода времени в зависимости от предложения поддержки</w:t>
            </w:r>
          </w:p>
          <w:p w:rsidR="00976171" w:rsidRDefault="00D10864">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Точная контактная информация об инициаторе запроса</w:t>
            </w:r>
          </w:p>
          <w:p w:rsidR="00976171" w:rsidRDefault="00D10864">
            <w:pPr>
              <w:pStyle w:val="ProductList-TableBody"/>
            </w:pPr>
            <w:r>
              <w:t>Ответ в течение одного рабочего дня.</w:t>
            </w:r>
          </w:p>
        </w:tc>
      </w:tr>
    </w:tbl>
    <w:p w:rsidR="00976171" w:rsidRDefault="00D10864">
      <w:pPr>
        <w:pStyle w:val="ProductList-BodyIndented"/>
      </w:pPr>
      <w:r>
        <w:rPr>
          <w:i/>
        </w:rPr>
        <w:t>1 Местные рабочие часы можно узнать у представителя Microsoft.</w:t>
      </w:r>
    </w:p>
    <w:p w:rsidR="00976171" w:rsidRDefault="00D10864">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976171" w:rsidRDefault="00976171">
      <w:pPr>
        <w:pStyle w:val="ProductList-BodyIndented"/>
        <w:ind w:left="720"/>
      </w:pPr>
    </w:p>
    <w:p w:rsidR="00976171" w:rsidRDefault="00D10864">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976171" w:rsidRDefault="00D10864">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rsidR="00976171" w:rsidRDefault="00976171">
      <w:pPr>
        <w:pStyle w:val="ProductList-BodyIndented"/>
      </w:pPr>
    </w:p>
    <w:p w:rsidR="00976171" w:rsidRDefault="00D10864">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976171" w:rsidRDefault="00976171">
      <w:pPr>
        <w:pStyle w:val="ProductList-BodyIndented"/>
        <w:ind w:left="720"/>
      </w:pPr>
    </w:p>
    <w:p w:rsidR="00976171" w:rsidRDefault="00D10864">
      <w:pPr>
        <w:pStyle w:val="ProductList-SubClauseHeading"/>
        <w:outlineLvl w:val="3"/>
      </w:pPr>
      <w:r>
        <w:t>Дополнительные положения для коммерческих организаций</w:t>
      </w:r>
    </w:p>
    <w:p w:rsidR="00976171" w:rsidRDefault="00D10864">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976171" w:rsidRDefault="00976171">
      <w:pPr>
        <w:pStyle w:val="ProductList-BodyIndented"/>
      </w:pPr>
    </w:p>
    <w:p w:rsidR="00976171" w:rsidRDefault="00D10864">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976171" w:rsidRDefault="00976171">
      <w:pPr>
        <w:pStyle w:val="ProductList-BodyIndented"/>
      </w:pPr>
    </w:p>
    <w:p w:rsidR="00976171" w:rsidRDefault="00D10864">
      <w:pPr>
        <w:pStyle w:val="ProductList-SubClauseHeading"/>
        <w:outlineLvl w:val="3"/>
      </w:pPr>
      <w:r>
        <w:t>Право на хранилище параллельных данных (SCE)</w:t>
      </w:r>
    </w:p>
    <w:p w:rsidR="00976171" w:rsidRDefault="00D10864">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976171" w:rsidRDefault="00976171">
      <w:pPr>
        <w:pStyle w:val="ProductList-BodyIndented"/>
      </w:pPr>
    </w:p>
    <w:p w:rsidR="00976171" w:rsidRDefault="00D10864">
      <w:pPr>
        <w:pStyle w:val="ProductList-BodyIndented"/>
      </w:pPr>
      <w:r>
        <w:t>Соответствующими Платформами приложений являются следующие Продукты:</w:t>
      </w:r>
    </w:p>
    <w:p w:rsidR="00976171" w:rsidRDefault="00D10864" w:rsidP="00D10864">
      <w:pPr>
        <w:pStyle w:val="ProductList-Bullet"/>
        <w:numPr>
          <w:ilvl w:val="1"/>
          <w:numId w:val="4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976171" w:rsidRDefault="00D10864" w:rsidP="00D10864">
      <w:pPr>
        <w:pStyle w:val="ProductList-Bullet"/>
        <w:numPr>
          <w:ilvl w:val="1"/>
          <w:numId w:val="49"/>
        </w:numPr>
      </w:pPr>
      <w:r>
        <w:t>BizTalk Server</w:t>
      </w:r>
      <w:r>
        <w:fldChar w:fldCharType="begin"/>
      </w:r>
      <w:r>
        <w:instrText xml:space="preserve"> XE "BizTalk Server" </w:instrText>
      </w:r>
      <w:r>
        <w:fldChar w:fldCharType="end"/>
      </w:r>
      <w:r>
        <w:t xml:space="preserve"> (выпуски Standard, Enterprise и Branch)</w:t>
      </w:r>
    </w:p>
    <w:p w:rsidR="00976171" w:rsidRDefault="00D10864" w:rsidP="00D10864">
      <w:pPr>
        <w:pStyle w:val="ProductList-Bullet"/>
        <w:numPr>
          <w:ilvl w:val="1"/>
          <w:numId w:val="49"/>
        </w:numPr>
      </w:pPr>
      <w:r>
        <w:t>Office SharePoint Server</w:t>
      </w:r>
      <w:r>
        <w:fldChar w:fldCharType="begin"/>
      </w:r>
      <w:r>
        <w:instrText xml:space="preserve"> XE "SharePoint Server" </w:instrText>
      </w:r>
      <w:r>
        <w:fldChar w:fldCharType="end"/>
      </w:r>
    </w:p>
    <w:p w:rsidR="00976171" w:rsidRDefault="00D10864">
      <w:pPr>
        <w:pStyle w:val="ProductList-BodyIndented"/>
      </w:pPr>
      <w:r>
        <w:t>Соответствующие продукты из компонента Core Infrastructure:</w:t>
      </w:r>
    </w:p>
    <w:p w:rsidR="00976171" w:rsidRDefault="00D10864" w:rsidP="00D10864">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976171" w:rsidRDefault="00D10864" w:rsidP="00D10864">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976171" w:rsidRDefault="00976171">
      <w:pPr>
        <w:pStyle w:val="ProductList-BodyIndented"/>
      </w:pPr>
    </w:p>
    <w:p w:rsidR="00976171" w:rsidRDefault="00D10864">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250,000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375,000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337,500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412,500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2,062,500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2,000,000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268,750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168,750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30,000,000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300,000,000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2,062,500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437,500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2,500,000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8,750,000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12,500,000</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8,250,000</w:t>
            </w:r>
          </w:p>
        </w:tc>
      </w:tr>
    </w:tbl>
    <w:p w:rsidR="00976171" w:rsidRDefault="00976171">
      <w:pPr>
        <w:pStyle w:val="ProductList-BodyIndented"/>
        <w:ind w:left="720"/>
      </w:pPr>
    </w:p>
    <w:p w:rsidR="00976171" w:rsidRDefault="00D10864">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976171" w:rsidRDefault="00976171">
      <w:pPr>
        <w:pStyle w:val="ProductList-BodyIndented"/>
        <w:ind w:left="720"/>
      </w:pPr>
    </w:p>
    <w:p w:rsidR="00976171" w:rsidRDefault="00D10864">
      <w:pPr>
        <w:pStyle w:val="ProductList-SubClauseHeading"/>
        <w:outlineLvl w:val="3"/>
      </w:pPr>
      <w:r>
        <w:t>Права на Parallel Data Warehouse</w:t>
      </w:r>
    </w:p>
    <w:p w:rsidR="00976171" w:rsidRDefault="00D10864">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976171" w:rsidRDefault="00976171">
      <w:pPr>
        <w:pStyle w:val="ProductList-BodyIndented"/>
      </w:pPr>
    </w:p>
    <w:p w:rsidR="00976171" w:rsidRDefault="00D10864">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976171" w:rsidRDefault="00976171">
      <w:pPr>
        <w:pStyle w:val="ProductList-BodyIndented"/>
      </w:pPr>
    </w:p>
    <w:p w:rsidR="00976171" w:rsidRDefault="00D10864">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976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Допустимое количество контактных лиц</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4</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5</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6</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7</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8</w:t>
            </w:r>
          </w:p>
        </w:tc>
      </w:tr>
    </w:tbl>
    <w:p w:rsidR="00976171" w:rsidRDefault="00976171">
      <w:pPr>
        <w:pStyle w:val="ProductList-BodyIndented"/>
      </w:pPr>
    </w:p>
    <w:p w:rsidR="00976171" w:rsidRDefault="00D10864">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976171" w:rsidRDefault="00D10864">
      <w:pPr>
        <w:pStyle w:val="ProductList-BodyIndented"/>
      </w:pPr>
      <w:r>
        <w:t xml:space="preserve">Примечание. Клиенты, в настоящее время имеющие лицензии на PDW, сохраняют это преимущество, как указано в </w:t>
      </w:r>
      <w:hyperlink r:id="rId149">
        <w:r>
          <w:rPr>
            <w:color w:val="00467F"/>
            <w:u w:val="single"/>
          </w:rPr>
          <w:t>Условиях для продуктов от июня 2016 г</w:t>
        </w:r>
      </w:hyperlink>
      <w:r>
        <w:t>.</w:t>
      </w:r>
    </w:p>
    <w:p w:rsidR="00976171" w:rsidRDefault="00976171">
      <w:pPr>
        <w:pStyle w:val="ProductList-BodyIndented"/>
      </w:pPr>
    </w:p>
    <w:p w:rsidR="00976171" w:rsidRDefault="00D10864">
      <w:pPr>
        <w:pStyle w:val="ProductList-ClauseHeading"/>
        <w:outlineLvl w:val="2"/>
      </w:pPr>
      <w:bookmarkStart w:id="355" w:name="_Sec587"/>
      <w:r>
        <w:t>Доступность лицензий на переход вверх*</w:t>
      </w:r>
      <w:bookmarkEnd w:id="355"/>
    </w:p>
    <w:p w:rsidR="00976171" w:rsidRDefault="00D10864">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13"/>
        <w:gridCol w:w="5477"/>
      </w:tblGrid>
      <w:tr w:rsidR="009761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Переход к</w:t>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BizTalk Server Standard</w:t>
            </w:r>
            <w:r>
              <w:fldChar w:fldCharType="begin"/>
            </w:r>
            <w:r>
              <w:instrText xml:space="preserve"> XE "BizTalk Server Standard"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BizTalk Server Enterprise</w:t>
            </w:r>
            <w:r>
              <w:fldChar w:fldCharType="begin"/>
            </w:r>
            <w:r>
              <w:instrText xml:space="preserve"> XE "BizTalk Server Enterprise"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BizTalk Server Enterprise</w:t>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Enterprise CAL</w:t>
            </w:r>
            <w:r>
              <w:fldChar w:fldCharType="begin"/>
            </w:r>
            <w:r>
              <w:instrText xml:space="preserve"> XE "Enterprise CAL" </w:instrText>
            </w:r>
            <w:r>
              <w:fldChar w:fldCharType="end"/>
            </w:r>
            <w:r>
              <w:t xml:space="preserve"> Suite</w:t>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Core Infrastructure Server Suite Datacenter</w:t>
            </w:r>
            <w:r>
              <w:fldChar w:fldCharType="begin"/>
            </w:r>
            <w:r>
              <w:instrText xml:space="preserve"> XE "Core Infrastructure Server Suite Datacenter"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Desktop Education w/ Enterprise CAL Suite</w:t>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Desktop School w/ Enterprise CAL Suite</w:t>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Exchange Server Enterprise</w:t>
            </w:r>
            <w:r>
              <w:fldChar w:fldCharType="begin"/>
            </w:r>
            <w:r>
              <w:instrText xml:space="preserve"> XE "Exchange Server Enterprise"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Forefront TMG Enterprise</w:t>
            </w:r>
            <w:r>
              <w:fldChar w:fldCharType="begin"/>
            </w:r>
            <w:r>
              <w:instrText xml:space="preserve"> XE "Forefront TMG Enterprise"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Платформа Enterprise</w:t>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Project профессиональный</w:t>
            </w:r>
            <w:r>
              <w:fldChar w:fldCharType="begin"/>
            </w:r>
            <w:r>
              <w:instrText xml:space="preserve"> XE "Project профессиональный"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SQL Server Enterprise Core</w:t>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SQL Server Business Intelligence</w:t>
            </w:r>
            <w:r>
              <w:fldChar w:fldCharType="begin"/>
            </w:r>
            <w:r>
              <w:instrText xml:space="preserve"> XE "SQL Server Business Intelligence"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System Center Datacenter</w:t>
            </w:r>
            <w:r>
              <w:fldChar w:fldCharType="begin"/>
            </w:r>
            <w:r>
              <w:instrText xml:space="preserve"> XE "System Center Datacenter"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Visio профессиональный</w:t>
            </w:r>
            <w:r>
              <w:fldChar w:fldCharType="begin"/>
            </w:r>
            <w:r>
              <w:instrText xml:space="preserve"> XE "Visio профессиональный"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Подписка Visual Studio Enterprise</w:t>
            </w:r>
            <w:r>
              <w:fldChar w:fldCharType="begin"/>
            </w:r>
            <w:r>
              <w:instrText xml:space="preserve"> XE "Подписка Visual Studio Enterprise"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Подписка Visual Studio Enterprise</w:t>
            </w:r>
            <w:r>
              <w:fldChar w:fldCharType="begin"/>
            </w:r>
            <w:r>
              <w:instrText xml:space="preserve"> XE "Подписка Visual Studio Enterprise" </w:instrText>
            </w:r>
            <w:r>
              <w:fldChar w:fldCharType="end"/>
            </w:r>
          </w:p>
        </w:tc>
      </w:tr>
      <w:tr w:rsidR="00976171">
        <w:tc>
          <w:tcPr>
            <w:tcW w:w="600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Server Datacenter</w:t>
            </w:r>
            <w:r>
              <w:fldChar w:fldCharType="begin"/>
            </w:r>
            <w:r>
              <w:instrText xml:space="preserve"> XE "Windows Server Datacenter" </w:instrText>
            </w:r>
            <w:r>
              <w:fldChar w:fldCharType="end"/>
            </w:r>
          </w:p>
        </w:tc>
      </w:tr>
    </w:tbl>
    <w:p w:rsidR="00976171" w:rsidRDefault="00976171">
      <w:pPr>
        <w:pStyle w:val="ProductList-Body"/>
      </w:pPr>
    </w:p>
    <w:p w:rsidR="00976171" w:rsidRDefault="00D10864">
      <w:pPr>
        <w:pStyle w:val="ProductList-ClauseHeading"/>
        <w:outlineLvl w:val="2"/>
      </w:pPr>
      <w:bookmarkStart w:id="356" w:name="_Sec588"/>
      <w:r>
        <w:t>Серверы — Права резервного копирования на случай аварийного восстановления</w:t>
      </w:r>
      <w:bookmarkEnd w:id="356"/>
    </w:p>
    <w:p w:rsidR="00976171" w:rsidRDefault="00D10864">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976171" w:rsidRDefault="00976171">
      <w:pPr>
        <w:pStyle w:val="ProductList-Body"/>
      </w:pPr>
    </w:p>
    <w:p w:rsidR="00976171" w:rsidRDefault="00D10864">
      <w:pPr>
        <w:pStyle w:val="ProductList-SubSubClauseHeading"/>
        <w:outlineLvl w:val="4"/>
      </w:pPr>
      <w:r>
        <w:t>Разрешенное использование резервных экземпляров</w:t>
      </w:r>
    </w:p>
    <w:p w:rsidR="00976171" w:rsidRDefault="00D10864">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976171" w:rsidRDefault="00D10864" w:rsidP="00D10864">
      <w:pPr>
        <w:pStyle w:val="ProductList-Bullet"/>
        <w:numPr>
          <w:ilvl w:val="2"/>
          <w:numId w:val="51"/>
        </w:numPr>
      </w:pPr>
      <w:r>
        <w:t xml:space="preserve">в краткие периоды тестирования аварийного восстановления в течение одной недели каждые 90 дней; </w:t>
      </w:r>
    </w:p>
    <w:p w:rsidR="00976171" w:rsidRDefault="00D10864" w:rsidP="00D10864">
      <w:pPr>
        <w:pStyle w:val="ProductList-Bullet"/>
        <w:numPr>
          <w:ilvl w:val="2"/>
          <w:numId w:val="5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rsidR="00976171" w:rsidRDefault="00D10864" w:rsidP="00D10864">
      <w:pPr>
        <w:pStyle w:val="ProductList-Bullet"/>
        <w:numPr>
          <w:ilvl w:val="2"/>
          <w:numId w:val="5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976171" w:rsidRDefault="00976171">
      <w:pPr>
        <w:pStyle w:val="ProductList-BodyIndented2"/>
      </w:pPr>
    </w:p>
    <w:p w:rsidR="00976171" w:rsidRDefault="00D10864">
      <w:pPr>
        <w:pStyle w:val="ProductList-SubSubClauseHeading"/>
        <w:outlineLvl w:val="4"/>
      </w:pPr>
      <w:r>
        <w:t>Использование Преимущества гибридного использования Azure для аварийного восстановления</w:t>
      </w:r>
    </w:p>
    <w:p w:rsidR="00976171" w:rsidRDefault="00D10864">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rsidR="00976171" w:rsidRDefault="00976171">
      <w:pPr>
        <w:pStyle w:val="ProductList-BodyIndented2"/>
      </w:pPr>
    </w:p>
    <w:p w:rsidR="00976171" w:rsidRDefault="00D10864">
      <w:pPr>
        <w:pStyle w:val="ProductList-SubSubClauseHeading"/>
        <w:outlineLvl w:val="4"/>
      </w:pPr>
      <w:r>
        <w:t>Требования для использования аварийного восстановления</w:t>
      </w:r>
    </w:p>
    <w:p w:rsidR="00976171" w:rsidRDefault="00D10864">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976171" w:rsidRDefault="00D10864" w:rsidP="00D10864">
      <w:pPr>
        <w:pStyle w:val="ProductList-Bullet"/>
        <w:numPr>
          <w:ilvl w:val="2"/>
          <w:numId w:val="5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rsidR="00976171" w:rsidRDefault="00D10864" w:rsidP="00D10864">
      <w:pPr>
        <w:pStyle w:val="ProductList-Bullet"/>
        <w:numPr>
          <w:ilvl w:val="2"/>
          <w:numId w:val="5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976171" w:rsidRDefault="00D10864" w:rsidP="00D10864">
      <w:pPr>
        <w:pStyle w:val="ProductList-Bullet"/>
        <w:numPr>
          <w:ilvl w:val="2"/>
          <w:numId w:val="52"/>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976171" w:rsidRDefault="00D10864" w:rsidP="00D10864">
      <w:pPr>
        <w:pStyle w:val="ProductList-Bullet"/>
        <w:numPr>
          <w:ilvl w:val="2"/>
          <w:numId w:val="52"/>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rsidR="00976171" w:rsidRDefault="00D10864" w:rsidP="00D10864">
      <w:pPr>
        <w:pStyle w:val="ProductList-Bullet"/>
        <w:numPr>
          <w:ilvl w:val="2"/>
          <w:numId w:val="52"/>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rsidR="00976171" w:rsidRDefault="00D10864" w:rsidP="00D10864">
      <w:pPr>
        <w:pStyle w:val="ProductList-Bullet"/>
        <w:numPr>
          <w:ilvl w:val="2"/>
          <w:numId w:val="52"/>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976171" w:rsidRDefault="00976171">
      <w:pPr>
        <w:pStyle w:val="ProductList-BodyIndented2"/>
      </w:pPr>
    </w:p>
    <w:p w:rsidR="00976171" w:rsidRDefault="00D10864">
      <w:pPr>
        <w:pStyle w:val="ProductList-SubSubClauseHeading"/>
        <w:outlineLvl w:val="4"/>
      </w:pPr>
      <w:r>
        <w:t>Дополнительные случаи разрешенного использования Windows Server</w:t>
      </w:r>
    </w:p>
    <w:p w:rsidR="00976171" w:rsidRDefault="00D10864" w:rsidP="00D10864">
      <w:pPr>
        <w:pStyle w:val="ProductList-Bullet"/>
        <w:numPr>
          <w:ilvl w:val="2"/>
          <w:numId w:val="5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rsidR="00976171" w:rsidRDefault="00D10864" w:rsidP="00D10864">
      <w:pPr>
        <w:pStyle w:val="ProductList-Bullet"/>
        <w:numPr>
          <w:ilvl w:val="3"/>
          <w:numId w:val="5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rsidR="00976171" w:rsidRDefault="00D10864" w:rsidP="00D10864">
      <w:pPr>
        <w:pStyle w:val="ProductList-Bullet"/>
        <w:numPr>
          <w:ilvl w:val="3"/>
          <w:numId w:val="5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976171" w:rsidRDefault="00D10864">
      <w:pPr>
        <w:pStyle w:val="ProductList-BodyIndented2"/>
        <w:ind w:left="1440"/>
      </w:pPr>
      <w:r>
        <w:t>– запуск программного обеспечения виртуализации устройств, например Hyper-V;</w:t>
      </w:r>
    </w:p>
    <w:p w:rsidR="00976171" w:rsidRDefault="00D10864">
      <w:pPr>
        <w:pStyle w:val="ProductList-BodyIndented2"/>
        <w:ind w:left="1440"/>
      </w:pPr>
      <w:r>
        <w:t>– предоставления служб виртуализации устройств;</w:t>
      </w:r>
    </w:p>
    <w:p w:rsidR="00976171" w:rsidRDefault="00D10864">
      <w:pPr>
        <w:pStyle w:val="ProductList-BodyIndented2"/>
        <w:ind w:left="1440"/>
      </w:pPr>
      <w:r>
        <w:t>– запуск программ-агентов для управления программным обеспечением виртуализации устройств;</w:t>
      </w:r>
    </w:p>
    <w:p w:rsidR="00976171" w:rsidRDefault="00D10864">
      <w:pPr>
        <w:pStyle w:val="ProductList-BodyIndented2"/>
        <w:ind w:left="1440"/>
      </w:pPr>
      <w:r>
        <w:t>– обеспечение конечного пункта репликации;</w:t>
      </w:r>
    </w:p>
    <w:p w:rsidR="00976171" w:rsidRDefault="00D10864">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976171" w:rsidRDefault="00D10864">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976171" w:rsidRDefault="00D10864">
      <w:pPr>
        <w:pStyle w:val="ProductList-BodyIndented2"/>
        <w:ind w:left="1440"/>
      </w:pPr>
      <w:r>
        <w:t xml:space="preserve">– осуществление рабочих нагрузок аварийного восстановления, как описано выше. </w:t>
      </w:r>
    </w:p>
    <w:p w:rsidR="00976171" w:rsidRDefault="00D10864" w:rsidP="00D10864">
      <w:pPr>
        <w:pStyle w:val="ProductList-Bullet"/>
        <w:numPr>
          <w:ilvl w:val="3"/>
          <w:numId w:val="5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976171" w:rsidRDefault="00976171">
      <w:pPr>
        <w:pStyle w:val="ProductList-BodyIndented2"/>
      </w:pPr>
    </w:p>
    <w:p w:rsidR="00976171" w:rsidRDefault="00976171">
      <w:pPr>
        <w:pStyle w:val="ProductList-BodyIndented2"/>
      </w:pPr>
    </w:p>
    <w:p w:rsidR="00976171" w:rsidRDefault="00D10864">
      <w:pPr>
        <w:pStyle w:val="ProductList-ClauseHeading"/>
        <w:outlineLvl w:val="2"/>
      </w:pPr>
      <w:bookmarkStart w:id="357" w:name="_Sec589"/>
      <w:r>
        <w:t>Перемещение лицензий</w:t>
      </w:r>
      <w:bookmarkEnd w:id="357"/>
    </w:p>
    <w:p w:rsidR="00976171" w:rsidRDefault="00D10864">
      <w:pPr>
        <w:pStyle w:val="ProductList-SubClauseHeading"/>
        <w:outlineLvl w:val="3"/>
      </w:pPr>
      <w:r>
        <w:t>Перемещение лицензий между фермами серверов</w:t>
      </w:r>
    </w:p>
    <w:p w:rsidR="00976171" w:rsidRDefault="00D10864">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976171" w:rsidRDefault="00976171">
      <w:pPr>
        <w:pStyle w:val="ProductList-BodyIndented"/>
      </w:pPr>
    </w:p>
    <w:p w:rsidR="00976171" w:rsidRDefault="00D10864">
      <w:pPr>
        <w:pStyle w:val="ProductList-SubClauseHeading"/>
        <w:outlineLvl w:val="3"/>
      </w:pPr>
      <w:r>
        <w:t>Перемещение лицензий с помощью Software Assurance</w:t>
      </w:r>
    </w:p>
    <w:p w:rsidR="00976171" w:rsidRDefault="00D10864">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976171" w:rsidRDefault="00976171">
      <w:pPr>
        <w:pStyle w:val="ProductList-BodyIndented"/>
      </w:pPr>
    </w:p>
    <w:p w:rsidR="00976171" w:rsidRDefault="00D10864">
      <w:pPr>
        <w:pStyle w:val="ProductList-SubSubClauseHeading"/>
        <w:outlineLvl w:val="4"/>
      </w:pPr>
      <w:r>
        <w:t>Разрешенное использование</w:t>
      </w:r>
    </w:p>
    <w:p w:rsidR="00976171" w:rsidRDefault="00D10864">
      <w:pPr>
        <w:pStyle w:val="ProductList-BodyIndented2"/>
      </w:pPr>
      <w:r>
        <w:t>Имея права на Перемещение лицензий с помощью Software Assurance, Клиент может:</w:t>
      </w:r>
    </w:p>
    <w:p w:rsidR="00976171" w:rsidRDefault="00D10864" w:rsidP="00D10864">
      <w:pPr>
        <w:pStyle w:val="ProductList-Bullet"/>
        <w:numPr>
          <w:ilvl w:val="2"/>
          <w:numId w:val="55"/>
        </w:numPr>
      </w:pPr>
      <w:r>
        <w:t xml:space="preserve">запускать лицензированное программное обеспечение на общих серверах; </w:t>
      </w:r>
    </w:p>
    <w:p w:rsidR="00976171" w:rsidRDefault="00D10864" w:rsidP="00D10864">
      <w:pPr>
        <w:pStyle w:val="ProductList-Bullet"/>
        <w:numPr>
          <w:ilvl w:val="2"/>
          <w:numId w:val="55"/>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976171" w:rsidRDefault="00D10864" w:rsidP="00D10864">
      <w:pPr>
        <w:pStyle w:val="ProductList-Bullet"/>
        <w:numPr>
          <w:ilvl w:val="2"/>
          <w:numId w:val="5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976171" w:rsidRDefault="00D10864" w:rsidP="00D10864">
      <w:pPr>
        <w:pStyle w:val="ProductList-Bullet"/>
        <w:numPr>
          <w:ilvl w:val="2"/>
          <w:numId w:val="5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976171" w:rsidRDefault="00976171">
      <w:pPr>
        <w:pStyle w:val="ProductList-BodyIndented2"/>
      </w:pPr>
    </w:p>
    <w:p w:rsidR="00976171" w:rsidRDefault="00D10864">
      <w:pPr>
        <w:pStyle w:val="ProductList-SubSubClauseHeading"/>
        <w:outlineLvl w:val="4"/>
      </w:pPr>
      <w:r>
        <w:t>Требования</w:t>
      </w:r>
    </w:p>
    <w:p w:rsidR="00976171" w:rsidRDefault="00D10864">
      <w:pPr>
        <w:pStyle w:val="ProductList-BodyIndented2"/>
      </w:pPr>
      <w:r>
        <w:t>Чтобы использовать Перемещение лицензий с помощью Software Assurance, Клиент должен выполнить следующее:</w:t>
      </w:r>
    </w:p>
    <w:p w:rsidR="00976171" w:rsidRDefault="00D10864" w:rsidP="00D10864">
      <w:pPr>
        <w:pStyle w:val="ProductList-Bullet"/>
        <w:numPr>
          <w:ilvl w:val="2"/>
          <w:numId w:val="5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976171" w:rsidRDefault="00D10864" w:rsidP="00D10864">
      <w:pPr>
        <w:pStyle w:val="ProductList-Bullet"/>
        <w:numPr>
          <w:ilvl w:val="2"/>
          <w:numId w:val="5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976171" w:rsidRDefault="00D10864" w:rsidP="00D10864">
      <w:pPr>
        <w:pStyle w:val="ProductList-Bullet"/>
        <w:numPr>
          <w:ilvl w:val="2"/>
          <w:numId w:val="5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976171" w:rsidRDefault="00976171">
      <w:pPr>
        <w:pStyle w:val="ProductList-BodyIndented2"/>
      </w:pPr>
    </w:p>
    <w:p w:rsidR="00976171" w:rsidRDefault="00D10864">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52"/>
        <w:gridCol w:w="2521"/>
        <w:gridCol w:w="2437"/>
        <w:gridCol w:w="2560"/>
      </w:tblGrid>
      <w:tr w:rsidR="009761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Разрешенное количество:</w:t>
            </w:r>
          </w:p>
          <w:p w:rsidR="00976171" w:rsidRDefault="00D10864">
            <w:pPr>
              <w:pStyle w:val="ProductList-TableBody"/>
            </w:pPr>
            <w:r>
              <w:rPr>
                <w:color w:val="FFFFFF"/>
              </w:rPr>
              <w:t>Виртуальных операционных сред или Ядер на Лицензию</w:t>
            </w: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Одна (1) операционная среда на лицензию</w:t>
            </w: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Одна (1) операционная среда на лицензию</w:t>
            </w: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 (две) Управляемые операционные среды на Лицензированный сервер</w:t>
            </w: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10 (десять) Управляемых операционных сред на Лицензированный сервер</w:t>
            </w: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 (две) Управляемые операционные среды на Лицензированный сервер</w:t>
            </w: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10 (десять) Управляемых операционных сред на Лицензированный сервер</w:t>
            </w:r>
          </w:p>
        </w:tc>
      </w:tr>
    </w:tbl>
    <w:p w:rsidR="00976171" w:rsidRDefault="00976171">
      <w:pPr>
        <w:pStyle w:val="ProductList-BodyIndented2"/>
      </w:pPr>
    </w:p>
    <w:p w:rsidR="00976171" w:rsidRDefault="00D10864">
      <w:pPr>
        <w:pStyle w:val="ProductList-SubSubClauseHeading"/>
        <w:outlineLvl w:val="4"/>
      </w:pPr>
      <w:r>
        <w:t>Права перехода на резервный ресурс в случае отказа устройства</w:t>
      </w:r>
    </w:p>
    <w:p w:rsidR="00976171" w:rsidRDefault="00D10864">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976171" w:rsidRDefault="00976171">
      <w:pPr>
        <w:pStyle w:val="ProductList-BodyIndented2"/>
      </w:pPr>
    </w:p>
    <w:p w:rsidR="00976171" w:rsidRDefault="00D10864">
      <w:pPr>
        <w:pStyle w:val="ProductList-ClauseHeading"/>
        <w:outlineLvl w:val="2"/>
      </w:pPr>
      <w:bookmarkStart w:id="358" w:name="_Sec590"/>
      <w:r>
        <w:t>Серверы — Приложения с резидентным размещением</w:t>
      </w:r>
      <w:bookmarkEnd w:id="358"/>
    </w:p>
    <w:p w:rsidR="00976171" w:rsidRDefault="00D10864">
      <w:pPr>
        <w:pStyle w:val="ProductList-Body"/>
      </w:pPr>
      <w:r>
        <w:t>Приложения с резидентным размещением — это Продукты, к которым применяются права на Резидентное размещение.</w:t>
      </w:r>
    </w:p>
    <w:p w:rsidR="00976171" w:rsidRDefault="00976171">
      <w:pPr>
        <w:pStyle w:val="ProductList-Body"/>
      </w:pPr>
    </w:p>
    <w:p w:rsidR="00976171" w:rsidRDefault="00D10864">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976171" w:rsidRDefault="00976171">
      <w:pPr>
        <w:pStyle w:val="ProductList-Body"/>
      </w:pPr>
    </w:p>
    <w:p w:rsidR="00976171" w:rsidRDefault="00D10864">
      <w:pPr>
        <w:pStyle w:val="ProductList-SubClauseHeading"/>
        <w:outlineLvl w:val="3"/>
      </w:pPr>
      <w:r>
        <w:t>Требования</w:t>
      </w:r>
    </w:p>
    <w:p w:rsidR="00976171" w:rsidRDefault="00D10864">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976171" w:rsidRDefault="00D10864" w:rsidP="00D10864">
      <w:pPr>
        <w:pStyle w:val="ProductList-Bullet"/>
        <w:numPr>
          <w:ilvl w:val="1"/>
          <w:numId w:val="57"/>
        </w:numPr>
      </w:pPr>
      <w:r>
        <w:t>для приложения с резидентным размещением, являющегося частью Единого решения и</w:t>
      </w:r>
    </w:p>
    <w:p w:rsidR="00976171" w:rsidRDefault="00D10864" w:rsidP="00D10864">
      <w:pPr>
        <w:pStyle w:val="ProductList-Bullet"/>
        <w:numPr>
          <w:ilvl w:val="1"/>
          <w:numId w:val="5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976171" w:rsidRDefault="00D10864">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976171" w:rsidRDefault="00D10864" w:rsidP="00D10864">
      <w:pPr>
        <w:pStyle w:val="ProductList-Bullet"/>
        <w:numPr>
          <w:ilvl w:val="1"/>
          <w:numId w:val="58"/>
        </w:numPr>
      </w:pPr>
      <w:r>
        <w:t>быть лицензированным по программе Корпоративного лицензирования;</w:t>
      </w:r>
    </w:p>
    <w:p w:rsidR="00976171" w:rsidRDefault="00D10864" w:rsidP="00D10864">
      <w:pPr>
        <w:pStyle w:val="ProductList-Bullet"/>
        <w:numPr>
          <w:ilvl w:val="1"/>
          <w:numId w:val="58"/>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rsidR="00976171" w:rsidRDefault="00976171">
      <w:pPr>
        <w:pStyle w:val="ProductList-BodyIndented"/>
      </w:pPr>
    </w:p>
    <w:p w:rsidR="00976171" w:rsidRDefault="00D10864">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976171" w:rsidRDefault="00976171">
      <w:pPr>
        <w:pStyle w:val="ProductList-BodyIndented"/>
      </w:pPr>
    </w:p>
    <w:p w:rsidR="00976171" w:rsidRDefault="00D10864">
      <w:pPr>
        <w:pStyle w:val="ProductList-BodyIndented"/>
      </w:pPr>
      <w:r>
        <w:t>Программное обеспечение Клиента должно:</w:t>
      </w:r>
    </w:p>
    <w:p w:rsidR="00976171" w:rsidRDefault="00D10864" w:rsidP="00D10864">
      <w:pPr>
        <w:pStyle w:val="ProductList-Bullet"/>
        <w:numPr>
          <w:ilvl w:val="1"/>
          <w:numId w:val="5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976171" w:rsidRDefault="00D10864" w:rsidP="00D10864">
      <w:pPr>
        <w:pStyle w:val="ProductList-Bullet"/>
        <w:numPr>
          <w:ilvl w:val="1"/>
          <w:numId w:val="5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976171" w:rsidRDefault="00D10864" w:rsidP="00D10864">
      <w:pPr>
        <w:pStyle w:val="ProductList-Bullet"/>
        <w:numPr>
          <w:ilvl w:val="1"/>
          <w:numId w:val="5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976171" w:rsidRDefault="00D10864" w:rsidP="00D10864">
      <w:pPr>
        <w:pStyle w:val="ProductList-Bullet"/>
        <w:numPr>
          <w:ilvl w:val="1"/>
          <w:numId w:val="5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976171" w:rsidRDefault="00976171">
      <w:pPr>
        <w:pStyle w:val="ProductList-BodyIndented"/>
      </w:pPr>
    </w:p>
    <w:p w:rsidR="00976171" w:rsidRDefault="00D10864">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976171" w:rsidRDefault="00976171">
      <w:pPr>
        <w:pStyle w:val="ProductList-BodyIndented"/>
        <w:jc w:val="right"/>
      </w:pPr>
    </w:p>
    <w:tbl>
      <w:tblPr>
        <w:tblStyle w:val="PURTable0"/>
        <w:tblW w:w="0" w:type="dxa"/>
        <w:tblLook w:val="04A0" w:firstRow="1" w:lastRow="0" w:firstColumn="1" w:lastColumn="0" w:noHBand="0" w:noVBand="1"/>
      </w:tblPr>
      <w:tblGrid>
        <w:gridCol w:w="1044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Indented"/>
      </w:pPr>
    </w:p>
    <w:p w:rsidR="00976171" w:rsidRDefault="00976171">
      <w:pPr>
        <w:pStyle w:val="PURBreadcrumb"/>
      </w:pPr>
    </w:p>
    <w:p w:rsidR="00976171" w:rsidRDefault="00D10864">
      <w:pPr>
        <w:pStyle w:val="ProductList-SectionHeading"/>
        <w:pageBreakBefore/>
        <w:outlineLvl w:val="0"/>
      </w:pPr>
      <w:bookmarkStart w:id="359" w:name="_Sec1237"/>
      <w:bookmarkEnd w:id="336"/>
      <w:r>
        <w:t>Приложение C — Лицензии Add-on на веб-службы и другие переходные лицензии</w:t>
      </w:r>
      <w:r>
        <w:fldChar w:fldCharType="begin"/>
      </w:r>
      <w:r>
        <w:instrText xml:space="preserve"> TC "</w:instrText>
      </w:r>
      <w:bookmarkStart w:id="360" w:name="_Toc512608664"/>
      <w:r>
        <w:instrText>Приложение C — Лицензии Add-on на веб-службы и другие переходные лицензии</w:instrText>
      </w:r>
      <w:bookmarkEnd w:id="360"/>
      <w:r>
        <w:instrText>" \l 1</w:instrText>
      </w:r>
      <w:r>
        <w:fldChar w:fldCharType="end"/>
      </w:r>
    </w:p>
    <w:p w:rsidR="00976171" w:rsidRDefault="00976171">
      <w:pPr>
        <w:pStyle w:val="PURBreadcrumb"/>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GroupHeading"/>
        <w:outlineLvl w:val="1"/>
      </w:pPr>
      <w:bookmarkStart w:id="361" w:name="_Sec1238"/>
      <w:r>
        <w:t>Лицензии Add-on</w:t>
      </w:r>
      <w:bookmarkEnd w:id="361"/>
      <w:r>
        <w:fldChar w:fldCharType="begin"/>
      </w:r>
      <w:r>
        <w:instrText xml:space="preserve"> TC "</w:instrText>
      </w:r>
      <w:bookmarkStart w:id="362" w:name="_Toc512608665"/>
      <w:r>
        <w:instrText>Лицензии Add-on</w:instrText>
      </w:r>
      <w:bookmarkEnd w:id="362"/>
      <w:r>
        <w:instrText>" \l 2</w:instrText>
      </w:r>
      <w:r>
        <w:fldChar w:fldCharType="end"/>
      </w:r>
    </w:p>
    <w:p w:rsidR="00976171" w:rsidRDefault="00D10864">
      <w:pPr>
        <w:pStyle w:val="ProductList-Body"/>
      </w:pPr>
      <w:r>
        <w:t>Клиент может приобретать лицензии Add-on при соблюдении следующих условий:</w:t>
      </w:r>
    </w:p>
    <w:p w:rsidR="00976171" w:rsidRDefault="00D10864" w:rsidP="00D10864">
      <w:pPr>
        <w:pStyle w:val="ProductList-Bullet"/>
        <w:numPr>
          <w:ilvl w:val="0"/>
          <w:numId w:val="60"/>
        </w:numPr>
      </w:pPr>
      <w:r>
        <w:t xml:space="preserve">Чтобы получить Соответствующие лицензии, у Клиента должно быть действующее покрытие Software Assurance. </w:t>
      </w:r>
    </w:p>
    <w:p w:rsidR="00976171" w:rsidRDefault="00D10864" w:rsidP="00D10864">
      <w:pPr>
        <w:pStyle w:val="ProductList-Bullet"/>
        <w:numPr>
          <w:ilvl w:val="0"/>
          <w:numId w:val="60"/>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rsidR="00976171" w:rsidRDefault="00D10864" w:rsidP="00D10864">
      <w:pPr>
        <w:pStyle w:val="ProductList-Bullet"/>
        <w:numPr>
          <w:ilvl w:val="0"/>
          <w:numId w:val="60"/>
        </w:numPr>
      </w:pPr>
      <w:r>
        <w:t>Клиент может приобрести лицензии на подписку Add-on между датами сверочных заказов до приобретения Соответствующих лицензий.</w:t>
      </w:r>
    </w:p>
    <w:p w:rsidR="00976171" w:rsidRDefault="00976171">
      <w:pPr>
        <w:pStyle w:val="ProductList-Body"/>
      </w:pPr>
    </w:p>
    <w:p w:rsidR="00976171" w:rsidRDefault="00D10864">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rsidR="00976171" w:rsidRDefault="00976171">
      <w:pPr>
        <w:pStyle w:val="ProductList-Body"/>
      </w:pPr>
    </w:p>
    <w:p w:rsidR="00976171" w:rsidRDefault="00D10864">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63" w:name="_Toc512608666"/>
      <w:r>
        <w:instrText>Операционная система Windows для настольных компьютеров</w:instrText>
      </w:r>
      <w:bookmarkEnd w:id="363"/>
      <w:r>
        <w:instrText>" \l 3</w:instrText>
      </w:r>
      <w:r>
        <w:fldChar w:fldCharType="end"/>
      </w:r>
    </w:p>
    <w:p w:rsidR="00976171" w:rsidRDefault="00D10864">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tbl>
      <w:tblPr>
        <w:tblStyle w:val="PURTable"/>
        <w:tblW w:w="0" w:type="dxa"/>
        <w:tblLook w:val="04A0" w:firstRow="1" w:lastRow="0" w:firstColumn="1" w:lastColumn="0" w:noHBand="0" w:noVBand="1"/>
      </w:tblPr>
      <w:tblGrid>
        <w:gridCol w:w="5239"/>
        <w:gridCol w:w="5551"/>
      </w:tblGrid>
      <w:tr w:rsidR="009761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76171" w:rsidRDefault="00D10864">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588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10 для образовательных учреждений E5, Add-on («на устройство»)</w:t>
            </w:r>
          </w:p>
        </w:tc>
        <w:tc>
          <w:tcPr>
            <w:tcW w:w="6240" w:type="dxa"/>
            <w:tcBorders>
              <w:top w:val="single" w:sz="4" w:space="0" w:color="000000"/>
              <w:left w:val="single" w:sz="4" w:space="0" w:color="000000"/>
              <w:bottom w:val="none" w:sz="4" w:space="0" w:color="000000"/>
              <w:right w:val="single" w:sz="4" w:space="0" w:color="000000"/>
            </w:tcBorders>
          </w:tcPr>
          <w:p w:rsidR="00976171" w:rsidRDefault="00976171">
            <w:pPr>
              <w:pStyle w:val="ProductList-TableBody"/>
            </w:pPr>
          </w:p>
        </w:tc>
      </w:tr>
      <w:tr w:rsidR="00976171">
        <w:tc>
          <w:tcPr>
            <w:tcW w:w="588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10 Корпоративная E3, Add-on «на пользователя»</w:t>
            </w:r>
          </w:p>
        </w:tc>
        <w:tc>
          <w:tcPr>
            <w:tcW w:w="6240" w:type="dxa"/>
            <w:tcBorders>
              <w:top w:val="none" w:sz="4" w:space="0" w:color="000000"/>
              <w:left w:val="single" w:sz="4" w:space="0" w:color="000000"/>
              <w:bottom w:val="none" w:sz="4" w:space="0" w:color="000000"/>
              <w:right w:val="single" w:sz="4" w:space="0" w:color="000000"/>
            </w:tcBorders>
          </w:tcPr>
          <w:p w:rsidR="00976171" w:rsidRDefault="00D10864">
            <w:pPr>
              <w:pStyle w:val="ProductList-TableBody"/>
            </w:pPr>
            <w:r>
              <w:t>Windows 10 Корпоративная / для образовательных учреждений E3 «на устройство»</w:t>
            </w:r>
          </w:p>
        </w:tc>
      </w:tr>
      <w:tr w:rsidR="00976171">
        <w:tc>
          <w:tcPr>
            <w:tcW w:w="588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10 Корпоративная E5, Add-on «на устройство» или «на пользователя»</w:t>
            </w:r>
          </w:p>
        </w:tc>
        <w:tc>
          <w:tcPr>
            <w:tcW w:w="6240" w:type="dxa"/>
            <w:tcBorders>
              <w:top w:val="none" w:sz="4" w:space="0" w:color="000000"/>
              <w:left w:val="single" w:sz="4" w:space="0" w:color="000000"/>
              <w:bottom w:val="single" w:sz="4" w:space="0" w:color="000000"/>
              <w:right w:val="single" w:sz="4" w:space="0" w:color="000000"/>
            </w:tcBorders>
          </w:tcPr>
          <w:p w:rsidR="00976171" w:rsidRDefault="00976171">
            <w:pPr>
              <w:pStyle w:val="ProductList-TableBody"/>
            </w:pPr>
          </w:p>
        </w:tc>
      </w:tr>
      <w:tr w:rsidR="00976171">
        <w:tc>
          <w:tcPr>
            <w:tcW w:w="5880" w:type="dxa"/>
            <w:tcBorders>
              <w:top w:val="single" w:sz="4" w:space="0" w:color="000000"/>
              <w:left w:val="single" w:sz="4" w:space="0" w:color="000000"/>
              <w:bottom w:val="none" w:sz="4" w:space="0" w:color="000000"/>
              <w:right w:val="single" w:sz="4" w:space="0" w:color="000000"/>
            </w:tcBorders>
          </w:tcPr>
          <w:p w:rsidR="00976171" w:rsidRDefault="00D10864">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10 Корпоративная E3/E5 «на пользователя»</w:t>
            </w:r>
          </w:p>
        </w:tc>
      </w:tr>
      <w:tr w:rsidR="00976171">
        <w:tc>
          <w:tcPr>
            <w:tcW w:w="5880" w:type="dxa"/>
            <w:tcBorders>
              <w:top w:val="non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VDA E3/E5 «на пользователя»</w:t>
            </w:r>
          </w:p>
        </w:tc>
      </w:tr>
    </w:tbl>
    <w:p w:rsidR="00976171" w:rsidRDefault="00976171">
      <w:pPr>
        <w:pStyle w:val="ProductList-Body"/>
      </w:pPr>
    </w:p>
    <w:p w:rsidR="00976171" w:rsidRDefault="00D10864">
      <w:pPr>
        <w:pStyle w:val="ProductList-Offering2HeadingNoBorder"/>
        <w:outlineLvl w:val="2"/>
      </w:pPr>
      <w:r>
        <w:t>Microsoft Operations Management and Security</w:t>
      </w:r>
      <w:r>
        <w:fldChar w:fldCharType="begin"/>
      </w:r>
      <w:r>
        <w:instrText xml:space="preserve"> TC "</w:instrText>
      </w:r>
      <w:bookmarkStart w:id="364" w:name="_Toc512608667"/>
      <w:r>
        <w:instrText>Microsoft Operations Management and Security</w:instrText>
      </w:r>
      <w:bookmarkEnd w:id="364"/>
      <w:r>
        <w:instrText>" \l 3</w:instrText>
      </w:r>
      <w:r>
        <w:fldChar w:fldCharType="end"/>
      </w:r>
    </w:p>
    <w:p w:rsidR="00976171" w:rsidRDefault="00976171">
      <w:pPr>
        <w:pStyle w:val="ProductList-Body"/>
      </w:pPr>
    </w:p>
    <w:p w:rsidR="00976171" w:rsidRDefault="00D10864">
      <w:pPr>
        <w:pStyle w:val="ProductList-Body"/>
      </w:pPr>
      <w:r>
        <w:t xml:space="preserve">Для каждой Соответствующей лицензии Клиент может приобрести определенную комбинацию лицензий Add-on E1 и E2 вплоть до Правомочного количества. </w:t>
      </w:r>
    </w:p>
    <w:p w:rsidR="00976171" w:rsidRDefault="00976171">
      <w:pPr>
        <w:pStyle w:val="ProductList-Body"/>
      </w:pPr>
    </w:p>
    <w:p w:rsidR="00976171" w:rsidRDefault="00D10864">
      <w:pPr>
        <w:pStyle w:val="ProductList-Body"/>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первым, срок действия последней истечет в следующую годовщину Соглашения о регистрации.</w:t>
      </w:r>
    </w:p>
    <w:p w:rsidR="00976171" w:rsidRDefault="00976171">
      <w:pPr>
        <w:pStyle w:val="ProductList-Body"/>
      </w:pPr>
    </w:p>
    <w:tbl>
      <w:tblPr>
        <w:tblStyle w:val="PURTable"/>
        <w:tblW w:w="0" w:type="dxa"/>
        <w:tblLook w:val="04A0" w:firstRow="1" w:lastRow="0" w:firstColumn="1" w:lastColumn="0" w:noHBand="0" w:noVBand="1"/>
      </w:tblPr>
      <w:tblGrid>
        <w:gridCol w:w="3823"/>
        <w:gridCol w:w="3751"/>
        <w:gridCol w:w="3216"/>
      </w:tblGrid>
      <w:tr w:rsidR="0097617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76171" w:rsidRDefault="00D10864">
            <w:pPr>
              <w:pStyle w:val="ProductList-TableBody"/>
            </w:pPr>
            <w:r>
              <w:rPr>
                <w:color w:val="FFFFFF"/>
              </w:rPr>
              <w:t>Лицензия Add-on на подписку «на пользователя»</w:t>
            </w:r>
          </w:p>
        </w:tc>
        <w:tc>
          <w:tcPr>
            <w:tcW w:w="4160" w:type="dxa"/>
            <w:tcBorders>
              <w:top w:val="single" w:sz="4" w:space="0" w:color="0070C0"/>
              <w:bottom w:val="single" w:sz="4" w:space="0" w:color="000000"/>
            </w:tcBorders>
            <w:shd w:val="clear" w:color="auto" w:fill="0070C0"/>
          </w:tcPr>
          <w:p w:rsidR="00976171" w:rsidRDefault="00D10864">
            <w:pPr>
              <w:pStyle w:val="ProductList-TableBody"/>
            </w:pPr>
            <w:r>
              <w:rPr>
                <w:color w:val="FFFFFF"/>
              </w:rPr>
              <w:t>Соответствующие лицензии</w:t>
            </w:r>
          </w:p>
        </w:tc>
        <w:tc>
          <w:tcPr>
            <w:tcW w:w="3540" w:type="dxa"/>
            <w:tcBorders>
              <w:top w:val="single" w:sz="4" w:space="0" w:color="0070C0"/>
              <w:bottom w:val="single" w:sz="4" w:space="0" w:color="000000"/>
              <w:right w:val="single" w:sz="4" w:space="0" w:color="0070C0"/>
            </w:tcBorders>
            <w:shd w:val="clear" w:color="auto" w:fill="0070C0"/>
          </w:tcPr>
          <w:p w:rsidR="00976171" w:rsidRDefault="00D10864">
            <w:pPr>
              <w:pStyle w:val="ProductList-TableBody"/>
            </w:pPr>
            <w:r>
              <w:rPr>
                <w:color w:val="FFFFFF"/>
              </w:rPr>
              <w:t>Правомочное количество</w:t>
            </w:r>
          </w:p>
        </w:tc>
      </w:tr>
      <w:tr w:rsidR="00976171">
        <w:tc>
          <w:tcPr>
            <w:tcW w:w="4280" w:type="dxa"/>
            <w:tcBorders>
              <w:top w:val="single" w:sz="4" w:space="0" w:color="000000"/>
              <w:left w:val="single" w:sz="4" w:space="0" w:color="000000"/>
              <w:bottom w:val="none" w:sz="4" w:space="0" w:color="000000"/>
              <w:right w:val="single" w:sz="4" w:space="0" w:color="000000"/>
            </w:tcBorders>
          </w:tcPr>
          <w:p w:rsidR="00976171" w:rsidRDefault="00D1086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Core Infrastructure Server Suite Standard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rsidR="00976171" w:rsidRDefault="00D10864">
            <w:pPr>
              <w:pStyle w:val="ProductList-TableBody"/>
            </w:pPr>
            <w:r>
              <w:t>1/4 (требуется не менее четырех соответствующих лицензий)</w:t>
            </w:r>
          </w:p>
        </w:tc>
      </w:tr>
      <w:tr w:rsidR="00976171">
        <w:tc>
          <w:tcPr>
            <w:tcW w:w="4280" w:type="dxa"/>
            <w:tcBorders>
              <w:top w:val="non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System Center Standard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rsidR="00976171" w:rsidRDefault="00976171">
            <w:pPr>
              <w:pStyle w:val="ProductList-TableBody"/>
            </w:pPr>
          </w:p>
        </w:tc>
      </w:tr>
      <w:tr w:rsidR="00976171">
        <w:tc>
          <w:tcPr>
            <w:tcW w:w="4280" w:type="dxa"/>
            <w:tcBorders>
              <w:top w:val="single" w:sz="4" w:space="0" w:color="000000"/>
              <w:left w:val="single" w:sz="4" w:space="0" w:color="000000"/>
              <w:bottom w:val="none" w:sz="4" w:space="0" w:color="000000"/>
              <w:right w:val="single" w:sz="4" w:space="0" w:color="000000"/>
            </w:tcBorders>
          </w:tcPr>
          <w:p w:rsidR="00976171" w:rsidRDefault="00D1086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Core Infrastructure Server Suite Datacenter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rsidR="00976171" w:rsidRDefault="00D10864">
            <w:pPr>
              <w:pStyle w:val="ProductList-TableBody"/>
            </w:pPr>
            <w:r>
              <w:t>1</w:t>
            </w:r>
          </w:p>
        </w:tc>
      </w:tr>
      <w:tr w:rsidR="00976171">
        <w:tc>
          <w:tcPr>
            <w:tcW w:w="4280" w:type="dxa"/>
            <w:tcBorders>
              <w:top w:val="non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System Center Datacenter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rsidR="00976171" w:rsidRDefault="00976171">
            <w:pPr>
              <w:pStyle w:val="ProductList-TableBody"/>
            </w:pPr>
          </w:p>
        </w:tc>
      </w:tr>
      <w:tr w:rsidR="00976171">
        <w:tc>
          <w:tcPr>
            <w:tcW w:w="4280" w:type="dxa"/>
            <w:tcBorders>
              <w:top w:val="single" w:sz="4" w:space="0" w:color="000000"/>
              <w:left w:val="single" w:sz="4" w:space="0" w:color="000000"/>
              <w:bottom w:val="none" w:sz="4" w:space="0" w:color="000000"/>
              <w:right w:val="single" w:sz="4" w:space="0" w:color="000000"/>
            </w:tcBorders>
          </w:tcPr>
          <w:p w:rsidR="00976171" w:rsidRDefault="00D1086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Core Infrastructure Server Suite Standard (2-процессорная)</w:t>
            </w:r>
          </w:p>
        </w:tc>
        <w:tc>
          <w:tcPr>
            <w:tcW w:w="3540" w:type="dxa"/>
            <w:tcBorders>
              <w:top w:val="single" w:sz="4" w:space="0" w:color="000000"/>
              <w:left w:val="single" w:sz="4" w:space="0" w:color="000000"/>
              <w:bottom w:val="none" w:sz="4" w:space="0" w:color="000000"/>
              <w:right w:val="single" w:sz="4" w:space="0" w:color="000000"/>
            </w:tcBorders>
          </w:tcPr>
          <w:p w:rsidR="00976171" w:rsidRDefault="00D10864">
            <w:pPr>
              <w:pStyle w:val="ProductList-TableBody"/>
            </w:pPr>
            <w:r>
              <w:t>2</w:t>
            </w:r>
          </w:p>
        </w:tc>
      </w:tr>
      <w:tr w:rsidR="00976171">
        <w:tc>
          <w:tcPr>
            <w:tcW w:w="4280" w:type="dxa"/>
            <w:tcBorders>
              <w:top w:val="non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System Center Standard (2-процессорная)</w:t>
            </w:r>
          </w:p>
        </w:tc>
        <w:tc>
          <w:tcPr>
            <w:tcW w:w="3540" w:type="dxa"/>
            <w:tcBorders>
              <w:top w:val="none" w:sz="4" w:space="0" w:color="000000"/>
              <w:left w:val="single" w:sz="4" w:space="0" w:color="000000"/>
              <w:bottom w:val="single" w:sz="4" w:space="0" w:color="000000"/>
              <w:right w:val="single" w:sz="4" w:space="0" w:color="000000"/>
            </w:tcBorders>
          </w:tcPr>
          <w:p w:rsidR="00976171" w:rsidRDefault="00976171">
            <w:pPr>
              <w:pStyle w:val="ProductList-TableBody"/>
            </w:pPr>
          </w:p>
        </w:tc>
      </w:tr>
      <w:tr w:rsidR="00976171">
        <w:tc>
          <w:tcPr>
            <w:tcW w:w="4280" w:type="dxa"/>
            <w:tcBorders>
              <w:top w:val="single" w:sz="4" w:space="0" w:color="000000"/>
              <w:left w:val="single" w:sz="4" w:space="0" w:color="000000"/>
              <w:bottom w:val="none" w:sz="4" w:space="0" w:color="000000"/>
              <w:right w:val="single" w:sz="4" w:space="0" w:color="000000"/>
            </w:tcBorders>
          </w:tcPr>
          <w:p w:rsidR="00976171" w:rsidRDefault="00D1086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Core Infrastructure Server Suite Datacenter (2-процессорная)</w:t>
            </w:r>
          </w:p>
        </w:tc>
        <w:tc>
          <w:tcPr>
            <w:tcW w:w="3540" w:type="dxa"/>
            <w:tcBorders>
              <w:top w:val="single" w:sz="4" w:space="0" w:color="000000"/>
              <w:left w:val="single" w:sz="4" w:space="0" w:color="000000"/>
              <w:bottom w:val="none" w:sz="4" w:space="0" w:color="000000"/>
              <w:right w:val="single" w:sz="4" w:space="0" w:color="000000"/>
            </w:tcBorders>
          </w:tcPr>
          <w:p w:rsidR="00976171" w:rsidRDefault="00D10864">
            <w:pPr>
              <w:pStyle w:val="ProductList-TableBody"/>
            </w:pPr>
            <w:r>
              <w:t>8</w:t>
            </w:r>
          </w:p>
        </w:tc>
      </w:tr>
      <w:tr w:rsidR="00976171">
        <w:tc>
          <w:tcPr>
            <w:tcW w:w="4280" w:type="dxa"/>
            <w:tcBorders>
              <w:top w:val="non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System Center Datacenter (2-процессорная)</w:t>
            </w:r>
          </w:p>
        </w:tc>
        <w:tc>
          <w:tcPr>
            <w:tcW w:w="3540" w:type="dxa"/>
            <w:tcBorders>
              <w:top w:val="none" w:sz="4" w:space="0" w:color="000000"/>
              <w:left w:val="singl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Offering2HeadingNoBorder"/>
        <w:outlineLvl w:val="2"/>
      </w:pPr>
      <w:r>
        <w:t>Планы пользователей Microsoft Azure</w:t>
      </w:r>
      <w:r>
        <w:fldChar w:fldCharType="begin"/>
      </w:r>
      <w:r>
        <w:instrText xml:space="preserve"> TC "</w:instrText>
      </w:r>
      <w:bookmarkStart w:id="365" w:name="_Toc512608668"/>
      <w:r>
        <w:instrText>Планы пользователей Microsoft Azure</w:instrText>
      </w:r>
      <w:bookmarkEnd w:id="365"/>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229"/>
        <w:gridCol w:w="5561"/>
      </w:tblGrid>
      <w:tr w:rsidR="009761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76171" w:rsidRDefault="00D10864">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588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Enterprise CAL Suite</w:t>
            </w:r>
          </w:p>
        </w:tc>
      </w:tr>
      <w:tr w:rsidR="00976171">
        <w:tc>
          <w:tcPr>
            <w:tcW w:w="588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Клиентская лицензия на управление на Advanced Threat Analytics 2016 («на пользователя»)</w:t>
            </w:r>
          </w:p>
        </w:tc>
      </w:tr>
    </w:tbl>
    <w:p w:rsidR="00976171" w:rsidRDefault="00976171">
      <w:pPr>
        <w:pStyle w:val="ProductList-Body"/>
      </w:pPr>
    </w:p>
    <w:p w:rsidR="00976171" w:rsidRDefault="00D10864">
      <w:pPr>
        <w:pStyle w:val="ProductList-Offering2HeadingNoBorder"/>
        <w:outlineLvl w:val="2"/>
      </w:pPr>
      <w:r>
        <w:t>Microsoft 365</w:t>
      </w:r>
      <w:r>
        <w:fldChar w:fldCharType="begin"/>
      </w:r>
      <w:r>
        <w:instrText xml:space="preserve"> TC "</w:instrText>
      </w:r>
      <w:bookmarkStart w:id="366" w:name="_Toc512608669"/>
      <w:r>
        <w:instrText>Microsoft 365</w:instrText>
      </w:r>
      <w:bookmarkEnd w:id="366"/>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220"/>
        <w:gridCol w:w="5570"/>
      </w:tblGrid>
      <w:tr w:rsidR="009761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76171" w:rsidRDefault="00D10864">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5880" w:type="dxa"/>
            <w:tcBorders>
              <w:top w:val="single" w:sz="4" w:space="0" w:color="000000"/>
              <w:left w:val="single" w:sz="4" w:space="0" w:color="000000"/>
              <w:bottom w:val="none" w:sz="4" w:space="0" w:color="000000"/>
              <w:right w:val="single" w:sz="4" w:space="0" w:color="000000"/>
            </w:tcBorders>
          </w:tcPr>
          <w:p w:rsidR="00976171" w:rsidRDefault="00D10864">
            <w:pPr>
              <w:pStyle w:val="ProductList-TableBody"/>
            </w:pPr>
            <w:r>
              <w:t xml:space="preserve"> Microsoft 356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Windows 10 Корпоративная / для образовательных учреждений E3 «на устройство»,</w:t>
            </w:r>
          </w:p>
          <w:p w:rsidR="00976171" w:rsidRDefault="00D10864">
            <w:pPr>
              <w:pStyle w:val="ProductList-TableBody"/>
            </w:pPr>
            <w:r>
              <w:t>Лицензия Core / Enterprise CAL Suite,</w:t>
            </w:r>
          </w:p>
          <w:p w:rsidR="00976171" w:rsidRDefault="00D10864">
            <w:pPr>
              <w:pStyle w:val="ProductList-TableBody"/>
            </w:pPr>
            <w:r>
              <w:t>Office Профессиональный плюс</w:t>
            </w:r>
          </w:p>
        </w:tc>
      </w:tr>
      <w:tr w:rsidR="00976171">
        <w:tc>
          <w:tcPr>
            <w:tcW w:w="5880" w:type="dxa"/>
            <w:tcBorders>
              <w:top w:val="non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Windows 10 Корпоративная E3 «на пользователя» с SA — лицензия From SA и </w:t>
            </w:r>
          </w:p>
          <w:p w:rsidR="00976171" w:rsidRDefault="00D10864">
            <w:pPr>
              <w:pStyle w:val="ProductList-TableBody"/>
            </w:pPr>
            <w:r>
              <w:t>Enterprise Mobility + Security E3 From SA и</w:t>
            </w:r>
          </w:p>
          <w:p w:rsidR="00976171" w:rsidRDefault="00D10864">
            <w:pPr>
              <w:pStyle w:val="ProductList-TableBody"/>
            </w:pPr>
            <w:r>
              <w:t>Office 365 (корпоративный E3 и для государственных организаций E3), From SA</w:t>
            </w:r>
          </w:p>
        </w:tc>
      </w:tr>
      <w:tr w:rsidR="00976171">
        <w:tc>
          <w:tcPr>
            <w:tcW w:w="5880" w:type="dxa"/>
            <w:tcBorders>
              <w:top w:val="single" w:sz="4" w:space="0" w:color="000000"/>
              <w:left w:val="single" w:sz="4" w:space="0" w:color="000000"/>
              <w:bottom w:val="none" w:sz="4" w:space="0" w:color="000000"/>
              <w:right w:val="single" w:sz="4" w:space="0" w:color="000000"/>
            </w:tcBorders>
          </w:tcPr>
          <w:p w:rsidR="00976171" w:rsidRDefault="00D10864">
            <w:pPr>
              <w:pStyle w:val="ProductList-TableBody"/>
            </w:pPr>
            <w:r>
              <w:t xml:space="preserve"> Microsoft 365 E5, лицензия From SA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Software Assurance на операционную систему настольного компьютера Windows,</w:t>
            </w:r>
          </w:p>
          <w:p w:rsidR="00976171" w:rsidRDefault="00D10864">
            <w:pPr>
              <w:pStyle w:val="ProductList-TableBody"/>
            </w:pPr>
            <w:r>
              <w:t>Лицензия Core / Enterprise CAL Suite,</w:t>
            </w:r>
          </w:p>
          <w:p w:rsidR="00976171" w:rsidRDefault="00D10864">
            <w:pPr>
              <w:pStyle w:val="ProductList-TableBody"/>
            </w:pPr>
            <w:r>
              <w:t>Office Профессиональный плюс</w:t>
            </w:r>
          </w:p>
        </w:tc>
      </w:tr>
      <w:tr w:rsidR="00976171">
        <w:tc>
          <w:tcPr>
            <w:tcW w:w="5880" w:type="dxa"/>
            <w:tcBorders>
              <w:top w:val="non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Windows 10 Корпоративная E5 «на пользователя» с SA — лицензия From SA и </w:t>
            </w:r>
          </w:p>
          <w:p w:rsidR="00976171" w:rsidRDefault="00D10864">
            <w:pPr>
              <w:pStyle w:val="ProductList-TableBody"/>
            </w:pPr>
            <w:r>
              <w:t>Enterprise Mobility + Security E5 From SA и</w:t>
            </w:r>
          </w:p>
          <w:p w:rsidR="00976171" w:rsidRDefault="00D10864">
            <w:pPr>
              <w:pStyle w:val="ProductList-TableBody"/>
            </w:pPr>
            <w:r>
              <w:t>Office 365 (корпоративный E5 и для государственных организаций E4), From SA</w:t>
            </w:r>
          </w:p>
        </w:tc>
      </w:tr>
      <w:tr w:rsidR="00976171">
        <w:tc>
          <w:tcPr>
            <w:tcW w:w="588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Office 365 E1/E3</w:t>
            </w:r>
          </w:p>
        </w:tc>
      </w:tr>
    </w:tbl>
    <w:p w:rsidR="00976171" w:rsidRDefault="00976171">
      <w:pPr>
        <w:pStyle w:val="ProductList-Body"/>
      </w:pPr>
    </w:p>
    <w:p w:rsidR="00976171" w:rsidRDefault="00D10864">
      <w:pPr>
        <w:pStyle w:val="ProductList-Offering2HeadingNoBorder"/>
        <w:outlineLvl w:val="2"/>
      </w:pPr>
      <w:r>
        <w:t>Enterprise Mobility + Security</w:t>
      </w:r>
      <w:r>
        <w:fldChar w:fldCharType="begin"/>
      </w:r>
      <w:r>
        <w:instrText xml:space="preserve"> TC "</w:instrText>
      </w:r>
      <w:bookmarkStart w:id="367" w:name="_Toc512608670"/>
      <w:r>
        <w:instrText>Enterprise Mobility + Security</w:instrText>
      </w:r>
      <w:bookmarkEnd w:id="367"/>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329"/>
        <w:gridCol w:w="5461"/>
      </w:tblGrid>
      <w:tr w:rsidR="009761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00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Core CAL Suite</w:t>
            </w:r>
          </w:p>
        </w:tc>
      </w:tr>
      <w:tr w:rsidR="00976171">
        <w:tc>
          <w:tcPr>
            <w:tcW w:w="600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Enterprise CAL Suite</w:t>
            </w:r>
          </w:p>
        </w:tc>
      </w:tr>
      <w:tr w:rsidR="00976171">
        <w:tc>
          <w:tcPr>
            <w:tcW w:w="600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Core CAL Suite Bridge для Office 365</w:t>
            </w:r>
          </w:p>
        </w:tc>
      </w:tr>
      <w:tr w:rsidR="00976171">
        <w:tc>
          <w:tcPr>
            <w:tcW w:w="600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Core CAL Suite Bridge для Office 365 и Microsoft Intune</w:t>
            </w:r>
          </w:p>
        </w:tc>
      </w:tr>
      <w:tr w:rsidR="00976171">
        <w:tc>
          <w:tcPr>
            <w:tcW w:w="600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Enterprise CAL Suite Bridge для Office 365</w:t>
            </w:r>
          </w:p>
        </w:tc>
      </w:tr>
      <w:tr w:rsidR="00976171">
        <w:tc>
          <w:tcPr>
            <w:tcW w:w="600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Enterprise CAL Suite Bridge для Office 365 и Microsoft Intune</w:t>
            </w:r>
          </w:p>
        </w:tc>
      </w:tr>
    </w:tbl>
    <w:p w:rsidR="00976171" w:rsidRDefault="00976171">
      <w:pPr>
        <w:pStyle w:val="ProductList-Body"/>
      </w:pPr>
    </w:p>
    <w:p w:rsidR="00976171" w:rsidRDefault="00D10864">
      <w:pPr>
        <w:pStyle w:val="ProductList-Offering2HeadingNoBorder"/>
        <w:outlineLvl w:val="2"/>
      </w:pPr>
      <w:r>
        <w:t>Microsoft Dynamics 365 Services</w:t>
      </w:r>
      <w:r>
        <w:fldChar w:fldCharType="begin"/>
      </w:r>
      <w:r>
        <w:instrText xml:space="preserve"> TC "</w:instrText>
      </w:r>
      <w:bookmarkStart w:id="368" w:name="_Toc512608671"/>
      <w:r>
        <w:instrText>Microsoft Dynamics 365 Services</w:instrText>
      </w:r>
      <w:bookmarkEnd w:id="368"/>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419"/>
        <w:gridCol w:w="5371"/>
      </w:tblGrid>
      <w:tr w:rsidR="00976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12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Microsoft Dynamics 365 for Team Members,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AX Task CAL</w:t>
            </w:r>
          </w:p>
        </w:tc>
      </w:tr>
      <w:tr w:rsidR="00976171">
        <w:tc>
          <w:tcPr>
            <w:tcW w:w="612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AX, лицензия Self Serve CAL</w:t>
            </w:r>
          </w:p>
        </w:tc>
      </w:tr>
      <w:tr w:rsidR="00976171">
        <w:tc>
          <w:tcPr>
            <w:tcW w:w="612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CRM Essentials, лицензия CAL</w:t>
            </w:r>
          </w:p>
        </w:tc>
      </w:tr>
      <w:tr w:rsidR="00976171">
        <w:tc>
          <w:tcPr>
            <w:tcW w:w="612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Team Members, локальное ПО, лицензия CAL</w:t>
            </w:r>
          </w:p>
        </w:tc>
      </w:tr>
      <w:tr w:rsidR="00976171">
        <w:tc>
          <w:tcPr>
            <w:tcW w:w="612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Microsoft Dynamics 365 for Operations Device,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AX, лицензия Task CAL («на устройство»)</w:t>
            </w:r>
          </w:p>
        </w:tc>
      </w:tr>
      <w:tr w:rsidR="00976171">
        <w:tc>
          <w:tcPr>
            <w:tcW w:w="612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Operations, лицензия CAL «на устройство»</w:t>
            </w:r>
          </w:p>
        </w:tc>
      </w:tr>
      <w:tr w:rsidR="00976171">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Operations, уровень лицензии Activity,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Operations лицензия CAL уровня Activity</w:t>
            </w:r>
          </w:p>
        </w:tc>
      </w:tr>
      <w:tr w:rsidR="00976171">
        <w:tc>
          <w:tcPr>
            <w:tcW w:w="612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План Microsoft Dynamics 365,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AX Functional/Enterprise CAL</w:t>
            </w:r>
          </w:p>
        </w:tc>
      </w:tr>
      <w:tr w:rsidR="00976171">
        <w:tc>
          <w:tcPr>
            <w:tcW w:w="612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Operations, лицензия CAL</w:t>
            </w:r>
          </w:p>
        </w:tc>
      </w:tr>
      <w:tr w:rsidR="00976171">
        <w:tc>
          <w:tcPr>
            <w:tcW w:w="612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Microsoft Dynamics 365 for Retail,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AX Functional/Enterprise CAL</w:t>
            </w:r>
          </w:p>
        </w:tc>
      </w:tr>
      <w:tr w:rsidR="00976171">
        <w:tc>
          <w:tcPr>
            <w:tcW w:w="612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Operations, лицензия CAL</w:t>
            </w:r>
          </w:p>
        </w:tc>
      </w:tr>
      <w:tr w:rsidR="00976171">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Talent,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AX, лицензия Enterprise CAL</w:t>
            </w:r>
          </w:p>
        </w:tc>
      </w:tr>
      <w:tr w:rsidR="00976171">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CRM, лицензия Basic CAL</w:t>
            </w:r>
          </w:p>
        </w:tc>
      </w:tr>
      <w:tr w:rsidR="00976171">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Sales,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Sales, локальное ПО, лицензия CAL</w:t>
            </w:r>
          </w:p>
        </w:tc>
      </w:tr>
      <w:tr w:rsidR="00976171">
        <w:tc>
          <w:tcPr>
            <w:tcW w:w="612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План Microsoft Dynamics 365 Customer Engagement,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CRM, лицензия Basic CAL</w:t>
            </w:r>
          </w:p>
        </w:tc>
      </w:tr>
      <w:tr w:rsidR="00976171">
        <w:tc>
          <w:tcPr>
            <w:tcW w:w="612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Sales, локальное ПО, лицензия CAL</w:t>
            </w:r>
          </w:p>
        </w:tc>
      </w:tr>
      <w:tr w:rsidR="00976171">
        <w:tc>
          <w:tcPr>
            <w:tcW w:w="612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Microsoft Dynamics 365 for Customer Service,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CRM, лицензия Basic CAL</w:t>
            </w:r>
          </w:p>
        </w:tc>
      </w:tr>
      <w:tr w:rsidR="00976171">
        <w:tc>
          <w:tcPr>
            <w:tcW w:w="612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Customer Service, локальное ПО, лицензия CAL</w:t>
            </w:r>
          </w:p>
        </w:tc>
      </w:tr>
      <w:tr w:rsidR="00976171">
        <w:tc>
          <w:tcPr>
            <w:tcW w:w="612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Microsoft Dynamics 365, выпуск Enterprise, план 1, Add-on</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CRM, лицензия Basic CAL</w:t>
            </w:r>
          </w:p>
        </w:tc>
      </w:tr>
      <w:tr w:rsidR="00976171">
        <w:tc>
          <w:tcPr>
            <w:tcW w:w="612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Customer Service, локальное ПО, лицензия CAL</w:t>
            </w:r>
          </w:p>
        </w:tc>
      </w:tr>
      <w:tr w:rsidR="00976171">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Case Management,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Case Management, лицензия CAL</w:t>
            </w:r>
          </w:p>
        </w:tc>
      </w:tr>
      <w:tr w:rsidR="00976171">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План Microsoft Dynamics 365 Customer Engagement,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CRM Professional CAL</w:t>
            </w:r>
          </w:p>
        </w:tc>
      </w:tr>
    </w:tbl>
    <w:p w:rsidR="00976171" w:rsidRDefault="00976171">
      <w:pPr>
        <w:pStyle w:val="ProductList-Body"/>
      </w:pPr>
    </w:p>
    <w:p w:rsidR="00976171" w:rsidRDefault="00D10864">
      <w:pPr>
        <w:pStyle w:val="ProductList-Offering2HeadingNoBorder"/>
        <w:outlineLvl w:val="2"/>
      </w:pPr>
      <w:r>
        <w:t>Приложения Office 365</w:t>
      </w:r>
      <w:r>
        <w:fldChar w:fldCharType="begin"/>
      </w:r>
      <w:r>
        <w:instrText xml:space="preserve"> TC "</w:instrText>
      </w:r>
      <w:bookmarkStart w:id="369" w:name="_Toc512608672"/>
      <w:r>
        <w:instrText>Приложения Office 365</w:instrText>
      </w:r>
      <w:bookmarkEnd w:id="369"/>
      <w:r>
        <w:instrText>" \l 3</w:instrText>
      </w:r>
      <w:r>
        <w:fldChar w:fldCharType="end"/>
      </w:r>
    </w:p>
    <w:tbl>
      <w:tblPr>
        <w:tblStyle w:val="PURTable"/>
        <w:tblW w:w="0" w:type="dxa"/>
        <w:tblLook w:val="04A0" w:firstRow="1" w:lastRow="0" w:firstColumn="1" w:lastColumn="0" w:noHBand="0" w:noVBand="1"/>
      </w:tblPr>
      <w:tblGrid>
        <w:gridCol w:w="5549"/>
        <w:gridCol w:w="5241"/>
      </w:tblGrid>
      <w:tr w:rsidR="009761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Visio профессиональный</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Visio стандартный</w:t>
            </w:r>
          </w:p>
        </w:tc>
      </w:tr>
    </w:tbl>
    <w:p w:rsidR="00976171" w:rsidRDefault="00976171">
      <w:pPr>
        <w:pStyle w:val="ProductList-Body"/>
      </w:pPr>
    </w:p>
    <w:p w:rsidR="00976171" w:rsidRDefault="00D10864">
      <w:pPr>
        <w:pStyle w:val="ProductList-Offering2HeadingNoBorder"/>
        <w:outlineLvl w:val="2"/>
      </w:pPr>
      <w:r>
        <w:t>Наборы Office 365</w:t>
      </w:r>
      <w:r>
        <w:fldChar w:fldCharType="begin"/>
      </w:r>
      <w:r>
        <w:instrText xml:space="preserve"> TC "</w:instrText>
      </w:r>
      <w:bookmarkStart w:id="370" w:name="_Toc512608673"/>
      <w:r>
        <w:instrText>Наборы Office 365</w:instrText>
      </w:r>
      <w:bookmarkEnd w:id="370"/>
      <w:r>
        <w:instrText>" \l 3</w:instrText>
      </w:r>
      <w:r>
        <w:fldChar w:fldCharType="end"/>
      </w:r>
    </w:p>
    <w:p w:rsidR="00976171" w:rsidRDefault="00D10864">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rsidR="00976171" w:rsidRDefault="00976171">
      <w:pPr>
        <w:pStyle w:val="ProductList-Body"/>
      </w:pPr>
    </w:p>
    <w:tbl>
      <w:tblPr>
        <w:tblStyle w:val="PURTable"/>
        <w:tblW w:w="0" w:type="dxa"/>
        <w:tblLook w:val="04A0" w:firstRow="1" w:lastRow="0" w:firstColumn="1" w:lastColumn="0" w:noHBand="0" w:noVBand="1"/>
      </w:tblPr>
      <w:tblGrid>
        <w:gridCol w:w="5549"/>
        <w:gridCol w:w="5241"/>
      </w:tblGrid>
      <w:tr w:rsidR="009761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корпоративный / для государственных организаций E1, Add-on</w:t>
            </w:r>
          </w:p>
        </w:tc>
        <w:tc>
          <w:tcPr>
            <w:tcW w:w="588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Core CAL Suite</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корпоративный / для государственных организаций E3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корпоративный / для государственных организаций E3, Add-on</w:t>
            </w:r>
          </w:p>
        </w:tc>
        <w:tc>
          <w:tcPr>
            <w:tcW w:w="588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Лицензия Core CAL Suite,</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rsidR="00976171" w:rsidRDefault="00D10864">
            <w:pPr>
              <w:pStyle w:val="ProductList-TableBody"/>
            </w:pPr>
            <w:r>
              <w:t>Office профессиональный плюс</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корпоративный / для государственных организаций E3 без Office профессиональный плюс, Add-on</w:t>
            </w:r>
          </w:p>
        </w:tc>
        <w:tc>
          <w:tcPr>
            <w:tcW w:w="588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Enterprise CAL Suite</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976171" w:rsidRDefault="00976171">
            <w:pPr>
              <w:pStyle w:val="ProductList-TableBody"/>
            </w:pP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корпоративный / для государственных организаций E3, Add-on</w:t>
            </w:r>
          </w:p>
        </w:tc>
        <w:tc>
          <w:tcPr>
            <w:tcW w:w="5880" w:type="dxa"/>
            <w:tcBorders>
              <w:top w:val="single" w:sz="4" w:space="0" w:color="000000"/>
              <w:left w:val="single" w:sz="4" w:space="0" w:color="6E6E6E"/>
              <w:bottom w:val="none" w:sz="4" w:space="0" w:color="6E6E6E"/>
              <w:right w:val="single" w:sz="4" w:space="0" w:color="6E6E6E"/>
            </w:tcBorders>
          </w:tcPr>
          <w:p w:rsidR="00976171" w:rsidRDefault="00D10864">
            <w:pPr>
              <w:pStyle w:val="ProductList-TableBody"/>
            </w:pPr>
            <w:r>
              <w:t>Лицензия Enterprise CAL Suite,</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rsidR="00976171" w:rsidRDefault="00D10864">
            <w:pPr>
              <w:pStyle w:val="ProductList-TableBody"/>
            </w:pPr>
            <w:r>
              <w:t>Office профессиональный плюс</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Enterprise E3,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профессиональный плюс</w:t>
            </w:r>
          </w:p>
        </w:tc>
      </w:tr>
    </w:tbl>
    <w:p w:rsidR="00976171" w:rsidRDefault="00976171">
      <w:pPr>
        <w:pStyle w:val="ProductList-Body"/>
      </w:pPr>
    </w:p>
    <w:p w:rsidR="00976171" w:rsidRDefault="00D10864">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71" w:name="_Toc512608674"/>
      <w:r>
        <w:instrText>Возможности поддержки нескольких географических регионов в Office 365</w:instrText>
      </w:r>
      <w:bookmarkEnd w:id="371"/>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540"/>
        <w:gridCol w:w="5250"/>
      </w:tblGrid>
      <w:tr w:rsidR="009761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24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365 F1, E1, E3 или E5</w:t>
            </w:r>
          </w:p>
        </w:tc>
      </w:tr>
      <w:tr w:rsidR="00976171">
        <w:tc>
          <w:tcPr>
            <w:tcW w:w="624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F1, E1, E3 или E5</w:t>
            </w:r>
          </w:p>
        </w:tc>
      </w:tr>
      <w:tr w:rsidR="00976171">
        <w:tc>
          <w:tcPr>
            <w:tcW w:w="624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Exchange Online (план 1 и план 2)</w:t>
            </w:r>
          </w:p>
        </w:tc>
      </w:tr>
      <w:tr w:rsidR="00976171">
        <w:tc>
          <w:tcPr>
            <w:tcW w:w="624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OneDrive для бизнеса (план 1 и план 2)</w:t>
            </w:r>
          </w:p>
        </w:tc>
      </w:tr>
      <w:tr w:rsidR="00976171">
        <w:tc>
          <w:tcPr>
            <w:tcW w:w="624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SharePoint Online (план 1 и план 2)</w:t>
            </w:r>
          </w:p>
        </w:tc>
      </w:tr>
    </w:tbl>
    <w:p w:rsidR="00976171" w:rsidRDefault="00976171">
      <w:pPr>
        <w:pStyle w:val="ProductList-Body"/>
      </w:pPr>
    </w:p>
    <w:p w:rsidR="00976171" w:rsidRDefault="00D10864">
      <w:pPr>
        <w:pStyle w:val="ProductList-Offering2HeadingNoBorder"/>
        <w:outlineLvl w:val="2"/>
      </w:pPr>
      <w:r>
        <w:t>Exchange Online</w:t>
      </w:r>
      <w:r>
        <w:fldChar w:fldCharType="begin"/>
      </w:r>
      <w:r>
        <w:instrText xml:space="preserve"> TC "</w:instrText>
      </w:r>
      <w:bookmarkStart w:id="372" w:name="_Toc512608675"/>
      <w:r>
        <w:instrText>Exchange Online</w:instrText>
      </w:r>
      <w:bookmarkEnd w:id="372"/>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643"/>
        <w:gridCol w:w="5147"/>
      </w:tblGrid>
      <w:tr w:rsidR="009761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36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Exchange Standard CAL</w:t>
            </w:r>
          </w:p>
        </w:tc>
      </w:tr>
      <w:tr w:rsidR="00976171">
        <w:tc>
          <w:tcPr>
            <w:tcW w:w="636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Core CAL Suite</w:t>
            </w:r>
          </w:p>
        </w:tc>
      </w:tr>
    </w:tbl>
    <w:p w:rsidR="00976171" w:rsidRDefault="00976171">
      <w:pPr>
        <w:pStyle w:val="ProductList-Body"/>
      </w:pPr>
    </w:p>
    <w:p w:rsidR="00976171" w:rsidRDefault="00D10864">
      <w:pPr>
        <w:pStyle w:val="ProductList-Offering2HeadingNoBorder"/>
        <w:outlineLvl w:val="2"/>
      </w:pPr>
      <w:r>
        <w:t>Project Online</w:t>
      </w:r>
      <w:r>
        <w:fldChar w:fldCharType="begin"/>
      </w:r>
      <w:r>
        <w:instrText xml:space="preserve"> TC "</w:instrText>
      </w:r>
      <w:bookmarkStart w:id="373" w:name="_Toc512608676"/>
      <w:r>
        <w:instrText>Project Online</w:instrText>
      </w:r>
      <w:bookmarkEnd w:id="373"/>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631"/>
        <w:gridCol w:w="5159"/>
      </w:tblGrid>
      <w:tr w:rsidR="009761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3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Project профессиональный</w:t>
            </w:r>
          </w:p>
        </w:tc>
      </w:tr>
      <w:tr w:rsidR="00976171">
        <w:tc>
          <w:tcPr>
            <w:tcW w:w="63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r>
      <w:tr w:rsidR="00976171">
        <w:tc>
          <w:tcPr>
            <w:tcW w:w="63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Project стандартный</w:t>
            </w:r>
          </w:p>
        </w:tc>
      </w:tr>
      <w:tr w:rsidR="00976171">
        <w:tc>
          <w:tcPr>
            <w:tcW w:w="63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r>
      <w:tr w:rsidR="00976171">
        <w:tc>
          <w:tcPr>
            <w:tcW w:w="63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Project Server CAL</w:t>
            </w:r>
          </w:p>
        </w:tc>
      </w:tr>
      <w:tr w:rsidR="00976171">
        <w:tc>
          <w:tcPr>
            <w:tcW w:w="63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r>
      <w:tr w:rsidR="00976171">
        <w:tc>
          <w:tcPr>
            <w:tcW w:w="63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r>
    </w:tbl>
    <w:p w:rsidR="00976171" w:rsidRDefault="00976171">
      <w:pPr>
        <w:pStyle w:val="ProductList-Body"/>
      </w:pPr>
    </w:p>
    <w:p w:rsidR="00976171" w:rsidRDefault="00D10864">
      <w:pPr>
        <w:pStyle w:val="ProductList-Offering2HeadingNoBorder"/>
        <w:outlineLvl w:val="2"/>
      </w:pPr>
      <w:r>
        <w:t>SharePoint Online</w:t>
      </w:r>
      <w:r>
        <w:fldChar w:fldCharType="begin"/>
      </w:r>
      <w:r>
        <w:instrText xml:space="preserve"> TC "</w:instrText>
      </w:r>
      <w:bookmarkStart w:id="374" w:name="_Toc512608677"/>
      <w:r>
        <w:instrText>SharePoint Online</w:instrText>
      </w:r>
      <w:bookmarkEnd w:id="374"/>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640"/>
        <w:gridCol w:w="5150"/>
      </w:tblGrid>
      <w:tr w:rsidR="009761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36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SharePoint Standard CAL</w:t>
            </w:r>
          </w:p>
        </w:tc>
      </w:tr>
      <w:tr w:rsidR="00976171">
        <w:tc>
          <w:tcPr>
            <w:tcW w:w="636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Core CAL Suite</w:t>
            </w:r>
          </w:p>
        </w:tc>
      </w:tr>
    </w:tbl>
    <w:p w:rsidR="00976171" w:rsidRDefault="00976171">
      <w:pPr>
        <w:pStyle w:val="ProductList-Body"/>
      </w:pPr>
    </w:p>
    <w:p w:rsidR="00976171" w:rsidRDefault="00D10864">
      <w:pPr>
        <w:pStyle w:val="ProductList-Offering2HeadingNoBorder"/>
        <w:outlineLvl w:val="2"/>
      </w:pPr>
      <w:r>
        <w:t>Skype для бизнеса Online</w:t>
      </w:r>
      <w:r>
        <w:fldChar w:fldCharType="begin"/>
      </w:r>
      <w:r>
        <w:instrText xml:space="preserve"> TC "</w:instrText>
      </w:r>
      <w:bookmarkStart w:id="375" w:name="_Toc512608678"/>
      <w:r>
        <w:instrText>Skype для бизнеса Online</w:instrText>
      </w:r>
      <w:bookmarkEnd w:id="375"/>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743"/>
        <w:gridCol w:w="5047"/>
      </w:tblGrid>
      <w:tr w:rsidR="0097617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48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Skype для бизнеса Standard, CAL</w:t>
            </w:r>
          </w:p>
        </w:tc>
      </w:tr>
      <w:tr w:rsidR="00976171">
        <w:tc>
          <w:tcPr>
            <w:tcW w:w="648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Core CAL Suite</w:t>
            </w:r>
          </w:p>
        </w:tc>
      </w:tr>
    </w:tbl>
    <w:p w:rsidR="00976171" w:rsidRDefault="00976171">
      <w:pPr>
        <w:pStyle w:val="ProductList-Body"/>
      </w:pPr>
    </w:p>
    <w:p w:rsidR="00976171" w:rsidRDefault="00D10864">
      <w:pPr>
        <w:pStyle w:val="ProductList-Offering2HeadingNoBorder"/>
        <w:outlineLvl w:val="2"/>
      </w:pPr>
      <w:r>
        <w:t>Microsoft Intune</w:t>
      </w:r>
      <w:r>
        <w:fldChar w:fldCharType="begin"/>
      </w:r>
      <w:r>
        <w:instrText xml:space="preserve"> TC "</w:instrText>
      </w:r>
      <w:bookmarkStart w:id="376" w:name="_Toc512608679"/>
      <w:r>
        <w:instrText>Microsoft Intune</w:instrText>
      </w:r>
      <w:bookmarkEnd w:id="376"/>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651"/>
        <w:gridCol w:w="5139"/>
      </w:tblGrid>
      <w:tr w:rsidR="009761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36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Core CAL Suite</w:t>
            </w:r>
          </w:p>
        </w:tc>
      </w:tr>
      <w:tr w:rsidR="00976171">
        <w:tc>
          <w:tcPr>
            <w:tcW w:w="636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Enterprise CAL Suite</w:t>
            </w:r>
          </w:p>
        </w:tc>
      </w:tr>
      <w:tr w:rsidR="00976171">
        <w:tc>
          <w:tcPr>
            <w:tcW w:w="636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Core CAL Suite</w:t>
            </w:r>
          </w:p>
        </w:tc>
      </w:tr>
      <w:tr w:rsidR="00976171">
        <w:tc>
          <w:tcPr>
            <w:tcW w:w="636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Enterprise CAL Suite</w:t>
            </w:r>
          </w:p>
        </w:tc>
      </w:tr>
    </w:tbl>
    <w:p w:rsidR="00976171" w:rsidRDefault="00976171">
      <w:pPr>
        <w:pStyle w:val="ProductList-Body"/>
      </w:pPr>
    </w:p>
    <w:p w:rsidR="00976171" w:rsidRDefault="00976171">
      <w:pPr>
        <w:pStyle w:val="PURBreadcrumb"/>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OfferingGroupHeading"/>
        <w:outlineLvl w:val="1"/>
      </w:pPr>
      <w:bookmarkStart w:id="377" w:name="_Sec1240"/>
      <w:r>
        <w:t>From SA</w:t>
      </w:r>
      <w:bookmarkEnd w:id="377"/>
      <w:r>
        <w:fldChar w:fldCharType="begin"/>
      </w:r>
      <w:r>
        <w:instrText xml:space="preserve"> TC "</w:instrText>
      </w:r>
      <w:bookmarkStart w:id="378" w:name="_Toc512608680"/>
      <w:r>
        <w:instrText>From SA</w:instrText>
      </w:r>
      <w:bookmarkEnd w:id="378"/>
      <w:r>
        <w:instrText>" \l 2</w:instrText>
      </w:r>
      <w:r>
        <w:fldChar w:fldCharType="end"/>
      </w:r>
    </w:p>
    <w:p w:rsidR="00976171" w:rsidRDefault="00D10864">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rsidR="00976171" w:rsidRDefault="00D10864" w:rsidP="00D10864">
      <w:pPr>
        <w:pStyle w:val="ProductList-Bullet"/>
        <w:numPr>
          <w:ilvl w:val="0"/>
          <w:numId w:val="61"/>
        </w:numPr>
      </w:pPr>
      <w:r>
        <w:t>У Клиента имеется действующее покрытие Software Assurance или Клиент продлевает покрытие для Соответствующих лицензий.</w:t>
      </w:r>
    </w:p>
    <w:p w:rsidR="00976171" w:rsidRDefault="00D10864" w:rsidP="00D10864">
      <w:pPr>
        <w:pStyle w:val="ProductList-Bullet"/>
        <w:numPr>
          <w:ilvl w:val="0"/>
          <w:numId w:val="61"/>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rsidR="00976171" w:rsidRDefault="00D10864" w:rsidP="00D10864">
      <w:pPr>
        <w:pStyle w:val="ProductList-Bullet"/>
        <w:numPr>
          <w:ilvl w:val="0"/>
          <w:numId w:val="61"/>
        </w:numPr>
      </w:pPr>
      <w:r>
        <w:t xml:space="preserve">Клиент приобретает лицензии From SA на подписку в годовщину Соглашения о регистрации или при его продлении. </w:t>
      </w:r>
    </w:p>
    <w:p w:rsidR="00976171" w:rsidRDefault="00976171">
      <w:pPr>
        <w:pStyle w:val="ProductList-Body"/>
      </w:pPr>
    </w:p>
    <w:p w:rsidR="00976171" w:rsidRDefault="00D10864">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976171" w:rsidRDefault="00976171">
      <w:pPr>
        <w:pStyle w:val="ProductList-Body"/>
      </w:pPr>
    </w:p>
    <w:p w:rsidR="00976171" w:rsidRDefault="00D10864">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Основного использования в разделе 2.1.1 </w:t>
      </w:r>
      <w:hyperlink w:anchor="_Sec652">
        <w:r>
          <w:rPr>
            <w:color w:val="00467F"/>
            <w:u w:val="single"/>
          </w:rPr>
          <w:t>«Операционная система настольного компьютера Windows»</w:t>
        </w:r>
      </w:hyperlink>
      <w:r>
        <w:t xml:space="preserve">. </w:t>
      </w:r>
    </w:p>
    <w:p w:rsidR="00976171" w:rsidRDefault="00976171">
      <w:pPr>
        <w:pStyle w:val="ProductList-Body"/>
      </w:pPr>
    </w:p>
    <w:p w:rsidR="00976171" w:rsidRDefault="00D10864">
      <w:pPr>
        <w:pStyle w:val="ProductList-Offering2HeadingNoBorder"/>
        <w:outlineLvl w:val="2"/>
      </w:pPr>
      <w:r>
        <w:t>Лицензии CAL Suite</w:t>
      </w:r>
      <w:r>
        <w:fldChar w:fldCharType="begin"/>
      </w:r>
      <w:r>
        <w:instrText xml:space="preserve"> TC "</w:instrText>
      </w:r>
      <w:bookmarkStart w:id="379" w:name="_Toc512608681"/>
      <w:r>
        <w:instrText>Лицензии CAL Suite</w:instrText>
      </w:r>
      <w:bookmarkEnd w:id="379"/>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436"/>
        <w:gridCol w:w="5354"/>
      </w:tblGrid>
      <w:tr w:rsidR="00976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Software Assurance для родительской лицензии CAL Suite</w:t>
            </w:r>
          </w:p>
        </w:tc>
      </w:tr>
      <w:tr w:rsidR="00976171">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Software Assurance для родительской лицензии CAL Suite</w:t>
            </w:r>
          </w:p>
        </w:tc>
      </w:tr>
    </w:tbl>
    <w:p w:rsidR="00976171" w:rsidRDefault="00976171">
      <w:pPr>
        <w:pStyle w:val="ProductList-Body"/>
      </w:pPr>
    </w:p>
    <w:p w:rsidR="00976171" w:rsidRDefault="00D10864">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0" w:name="_Toc512608682"/>
      <w:r>
        <w:instrText>Операционная система Windows для настольных компьютеров</w:instrText>
      </w:r>
      <w:bookmarkEnd w:id="380"/>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436"/>
        <w:gridCol w:w="5354"/>
      </w:tblGrid>
      <w:tr w:rsidR="00976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12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Windows 10 Корпоративная E3/E5,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SA на операционную систему настольного компьютера Windows;</w:t>
            </w:r>
          </w:p>
        </w:tc>
      </w:tr>
    </w:tbl>
    <w:p w:rsidR="00976171" w:rsidRDefault="00976171">
      <w:pPr>
        <w:pStyle w:val="ProductList-Body"/>
      </w:pPr>
    </w:p>
    <w:p w:rsidR="00976171" w:rsidRDefault="00976171">
      <w:pPr>
        <w:pStyle w:val="ProductList-Body"/>
      </w:pPr>
    </w:p>
    <w:p w:rsidR="00976171" w:rsidRDefault="00D10864">
      <w:pPr>
        <w:pStyle w:val="ProductList-Offering2HeadingNoBorder"/>
        <w:outlineLvl w:val="2"/>
      </w:pPr>
      <w:r>
        <w:t>Microsoft Operations Management and Security</w:t>
      </w:r>
      <w:r>
        <w:fldChar w:fldCharType="begin"/>
      </w:r>
      <w:r>
        <w:instrText xml:space="preserve"> TC "</w:instrText>
      </w:r>
      <w:bookmarkStart w:id="381" w:name="_Toc512608683"/>
      <w:r>
        <w:instrText>Microsoft Operations Management and Security</w:instrText>
      </w:r>
      <w:bookmarkEnd w:id="381"/>
      <w:r>
        <w:instrText>" \l 3</w:instrText>
      </w:r>
      <w:r>
        <w:fldChar w:fldCharType="end"/>
      </w:r>
    </w:p>
    <w:p w:rsidR="00976171" w:rsidRDefault="00976171">
      <w:pPr>
        <w:pStyle w:val="ProductList-Body"/>
      </w:pPr>
    </w:p>
    <w:p w:rsidR="00976171" w:rsidRDefault="00D10864">
      <w:pPr>
        <w:pStyle w:val="ProductList-Body"/>
      </w:pPr>
      <w:r>
        <w:t>Для каждой Соответствующей лицензии клиент может приобрести определенную комбинацию лицензий From SA на подписку E1 и E2 вплоть до Правомочного количества.</w:t>
      </w:r>
    </w:p>
    <w:p w:rsidR="00976171" w:rsidRDefault="00976171">
      <w:pPr>
        <w:pStyle w:val="ProductList-Body"/>
      </w:pPr>
    </w:p>
    <w:tbl>
      <w:tblPr>
        <w:tblStyle w:val="PURTable"/>
        <w:tblW w:w="0" w:type="dxa"/>
        <w:tblLook w:val="04A0" w:firstRow="1" w:lastRow="0" w:firstColumn="1" w:lastColumn="0" w:noHBand="0" w:noVBand="1"/>
      </w:tblPr>
      <w:tblGrid>
        <w:gridCol w:w="3407"/>
        <w:gridCol w:w="3745"/>
        <w:gridCol w:w="3638"/>
      </w:tblGrid>
      <w:tr w:rsidR="0097617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на подписку «на пользователя» From SA</w:t>
            </w:r>
          </w:p>
        </w:tc>
        <w:tc>
          <w:tcPr>
            <w:tcW w:w="4160" w:type="dxa"/>
            <w:tcBorders>
              <w:top w:val="single" w:sz="4" w:space="0" w:color="0070C0"/>
            </w:tcBorders>
            <w:shd w:val="clear" w:color="auto" w:fill="0070C0"/>
          </w:tcPr>
          <w:p w:rsidR="00976171" w:rsidRDefault="00D10864">
            <w:pPr>
              <w:pStyle w:val="ProductList-TableBody"/>
            </w:pPr>
            <w:r>
              <w:rPr>
                <w:color w:val="FFFFFF"/>
              </w:rPr>
              <w:t>Соответствующие лицензии</w:t>
            </w:r>
          </w:p>
        </w:tc>
        <w:tc>
          <w:tcPr>
            <w:tcW w:w="404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Правомочное количество</w:t>
            </w:r>
          </w:p>
        </w:tc>
      </w:tr>
      <w:tr w:rsidR="00976171">
        <w:tc>
          <w:tcPr>
            <w:tcW w:w="3800" w:type="dxa"/>
            <w:tcBorders>
              <w:top w:val="single" w:sz="4" w:space="0" w:color="6E6E6E"/>
              <w:left w:val="single" w:sz="4" w:space="0" w:color="6E6E6E"/>
              <w:bottom w:val="none" w:sz="4" w:space="0" w:color="6E6E6E"/>
            </w:tcBorders>
          </w:tcPr>
          <w:p w:rsidR="00976171" w:rsidRDefault="00D10864">
            <w:pPr>
              <w:pStyle w:val="ProductList-TableBody"/>
            </w:pPr>
            <w:r>
              <w:t>Operations Management and Security E1/E2, From SA</w:t>
            </w:r>
          </w:p>
        </w:tc>
        <w:tc>
          <w:tcPr>
            <w:tcW w:w="4160" w:type="dxa"/>
          </w:tcPr>
          <w:p w:rsidR="00976171" w:rsidRDefault="00D10864">
            <w:pPr>
              <w:pStyle w:val="ProductList-TableBody"/>
            </w:pPr>
            <w:r>
              <w:t>Core Infrastructure Server Suite Standard (пакеты по 2 лицензии «на ядро»)</w:t>
            </w:r>
          </w:p>
        </w:tc>
        <w:tc>
          <w:tcPr>
            <w:tcW w:w="4040" w:type="dxa"/>
            <w:tcBorders>
              <w:top w:val="single" w:sz="4" w:space="0" w:color="6E6E6E"/>
              <w:bottom w:val="none" w:sz="4" w:space="0" w:color="6E6E6E"/>
              <w:right w:val="single" w:sz="4" w:space="0" w:color="6E6E6E"/>
            </w:tcBorders>
          </w:tcPr>
          <w:p w:rsidR="00976171" w:rsidRDefault="00D10864">
            <w:pPr>
              <w:pStyle w:val="ProductList-TableBody"/>
            </w:pPr>
            <w:r>
              <w:t>1/4 (требуется не менее четырех соответствующих лицензий)</w:t>
            </w:r>
          </w:p>
        </w:tc>
      </w:tr>
      <w:tr w:rsidR="00976171">
        <w:tc>
          <w:tcPr>
            <w:tcW w:w="3800" w:type="dxa"/>
            <w:tcBorders>
              <w:top w:val="none" w:sz="4" w:space="0" w:color="6E6E6E"/>
              <w:left w:val="single" w:sz="4" w:space="0" w:color="6E6E6E"/>
              <w:bottom w:val="single" w:sz="4" w:space="0" w:color="6E6E6E"/>
            </w:tcBorders>
          </w:tcPr>
          <w:p w:rsidR="00976171" w:rsidRDefault="00976171">
            <w:pPr>
              <w:pStyle w:val="ProductList-TableBody"/>
            </w:pPr>
          </w:p>
        </w:tc>
        <w:tc>
          <w:tcPr>
            <w:tcW w:w="4160" w:type="dxa"/>
          </w:tcPr>
          <w:p w:rsidR="00976171" w:rsidRDefault="00D10864">
            <w:pPr>
              <w:pStyle w:val="ProductList-TableBody"/>
            </w:pPr>
            <w:r>
              <w:t>System Center Standard (пакеты по 2 лицензии «на ядро»)</w:t>
            </w:r>
          </w:p>
        </w:tc>
        <w:tc>
          <w:tcPr>
            <w:tcW w:w="4040" w:type="dxa"/>
            <w:tcBorders>
              <w:top w:val="none" w:sz="4" w:space="0" w:color="6E6E6E"/>
              <w:bottom w:val="single" w:sz="4" w:space="0" w:color="6E6E6E"/>
              <w:right w:val="single" w:sz="4" w:space="0" w:color="6E6E6E"/>
            </w:tcBorders>
          </w:tcPr>
          <w:p w:rsidR="00976171" w:rsidRDefault="00976171">
            <w:pPr>
              <w:pStyle w:val="ProductList-TableBody"/>
            </w:pPr>
          </w:p>
        </w:tc>
      </w:tr>
      <w:tr w:rsidR="00976171">
        <w:tc>
          <w:tcPr>
            <w:tcW w:w="3800" w:type="dxa"/>
            <w:tcBorders>
              <w:top w:val="single" w:sz="4" w:space="0" w:color="6E6E6E"/>
              <w:left w:val="single" w:sz="4" w:space="0" w:color="6E6E6E"/>
              <w:bottom w:val="none" w:sz="4" w:space="0" w:color="6E6E6E"/>
            </w:tcBorders>
          </w:tcPr>
          <w:p w:rsidR="00976171" w:rsidRDefault="00D10864">
            <w:pPr>
              <w:pStyle w:val="ProductList-TableBody"/>
            </w:pPr>
            <w:r>
              <w:t>Operations Management and Security E1/E2, From SA</w:t>
            </w:r>
          </w:p>
        </w:tc>
        <w:tc>
          <w:tcPr>
            <w:tcW w:w="4160" w:type="dxa"/>
          </w:tcPr>
          <w:p w:rsidR="00976171" w:rsidRDefault="00D10864">
            <w:pPr>
              <w:pStyle w:val="ProductList-TableBody"/>
            </w:pPr>
            <w:r>
              <w:t>Core Infrastructure Server Suite Datacenter (пакеты по 2 лицензии «на ядро»)</w:t>
            </w:r>
          </w:p>
        </w:tc>
        <w:tc>
          <w:tcPr>
            <w:tcW w:w="4040" w:type="dxa"/>
            <w:tcBorders>
              <w:top w:val="single" w:sz="4" w:space="0" w:color="6E6E6E"/>
              <w:bottom w:val="none" w:sz="4" w:space="0" w:color="6E6E6E"/>
              <w:right w:val="single" w:sz="4" w:space="0" w:color="6E6E6E"/>
            </w:tcBorders>
          </w:tcPr>
          <w:p w:rsidR="00976171" w:rsidRDefault="00D10864">
            <w:pPr>
              <w:pStyle w:val="ProductList-TableBody"/>
            </w:pPr>
            <w:r>
              <w:t>1</w:t>
            </w:r>
          </w:p>
        </w:tc>
      </w:tr>
      <w:tr w:rsidR="00976171">
        <w:tc>
          <w:tcPr>
            <w:tcW w:w="3800" w:type="dxa"/>
            <w:tcBorders>
              <w:top w:val="none" w:sz="4" w:space="0" w:color="6E6E6E"/>
              <w:left w:val="single" w:sz="4" w:space="0" w:color="6E6E6E"/>
              <w:bottom w:val="single" w:sz="4" w:space="0" w:color="6E6E6E"/>
            </w:tcBorders>
          </w:tcPr>
          <w:p w:rsidR="00976171" w:rsidRDefault="00976171">
            <w:pPr>
              <w:pStyle w:val="ProductList-TableBody"/>
            </w:pPr>
          </w:p>
        </w:tc>
        <w:tc>
          <w:tcPr>
            <w:tcW w:w="4160" w:type="dxa"/>
          </w:tcPr>
          <w:p w:rsidR="00976171" w:rsidRDefault="00D10864">
            <w:pPr>
              <w:pStyle w:val="ProductList-TableBody"/>
            </w:pPr>
            <w:r>
              <w:t>System Center Datacenter (пакеты по 2 лицензии «на ядро»)</w:t>
            </w:r>
          </w:p>
        </w:tc>
        <w:tc>
          <w:tcPr>
            <w:tcW w:w="4040" w:type="dxa"/>
            <w:tcBorders>
              <w:top w:val="none" w:sz="4" w:space="0" w:color="6E6E6E"/>
              <w:bottom w:val="single" w:sz="4" w:space="0" w:color="6E6E6E"/>
              <w:right w:val="single" w:sz="4" w:space="0" w:color="6E6E6E"/>
            </w:tcBorders>
          </w:tcPr>
          <w:p w:rsidR="00976171" w:rsidRDefault="00976171">
            <w:pPr>
              <w:pStyle w:val="ProductList-TableBody"/>
            </w:pPr>
          </w:p>
        </w:tc>
      </w:tr>
      <w:tr w:rsidR="00976171">
        <w:tc>
          <w:tcPr>
            <w:tcW w:w="3800" w:type="dxa"/>
            <w:tcBorders>
              <w:top w:val="single" w:sz="4" w:space="0" w:color="6E6E6E"/>
              <w:left w:val="single" w:sz="4" w:space="0" w:color="6E6E6E"/>
              <w:bottom w:val="none" w:sz="4" w:space="0" w:color="6E6E6E"/>
            </w:tcBorders>
          </w:tcPr>
          <w:p w:rsidR="00976171" w:rsidRDefault="00D10864">
            <w:pPr>
              <w:pStyle w:val="ProductList-TableBody"/>
            </w:pPr>
            <w:r>
              <w:t>Operations Management and Security E1/E2, From SA</w:t>
            </w:r>
          </w:p>
        </w:tc>
        <w:tc>
          <w:tcPr>
            <w:tcW w:w="4160" w:type="dxa"/>
          </w:tcPr>
          <w:p w:rsidR="00976171" w:rsidRDefault="00D10864">
            <w:pPr>
              <w:pStyle w:val="ProductList-TableBody"/>
            </w:pPr>
            <w:r>
              <w:t>Core Infrastructure Server Suite Standard (2-процессорная)</w:t>
            </w:r>
          </w:p>
        </w:tc>
        <w:tc>
          <w:tcPr>
            <w:tcW w:w="4040" w:type="dxa"/>
            <w:tcBorders>
              <w:top w:val="single" w:sz="4" w:space="0" w:color="6E6E6E"/>
              <w:bottom w:val="none" w:sz="4" w:space="0" w:color="6E6E6E"/>
              <w:right w:val="single" w:sz="4" w:space="0" w:color="6E6E6E"/>
            </w:tcBorders>
          </w:tcPr>
          <w:p w:rsidR="00976171" w:rsidRDefault="00D10864">
            <w:pPr>
              <w:pStyle w:val="ProductList-TableBody"/>
            </w:pPr>
            <w:r>
              <w:t>2</w:t>
            </w:r>
          </w:p>
        </w:tc>
      </w:tr>
      <w:tr w:rsidR="00976171">
        <w:tc>
          <w:tcPr>
            <w:tcW w:w="3800" w:type="dxa"/>
            <w:tcBorders>
              <w:top w:val="none" w:sz="4" w:space="0" w:color="6E6E6E"/>
              <w:left w:val="single" w:sz="4" w:space="0" w:color="6E6E6E"/>
              <w:bottom w:val="single" w:sz="4" w:space="0" w:color="6E6E6E"/>
            </w:tcBorders>
          </w:tcPr>
          <w:p w:rsidR="00976171" w:rsidRDefault="00976171">
            <w:pPr>
              <w:pStyle w:val="ProductList-TableBody"/>
            </w:pPr>
          </w:p>
        </w:tc>
        <w:tc>
          <w:tcPr>
            <w:tcW w:w="4160" w:type="dxa"/>
          </w:tcPr>
          <w:p w:rsidR="00976171" w:rsidRDefault="00D10864">
            <w:pPr>
              <w:pStyle w:val="ProductList-TableBody"/>
            </w:pPr>
            <w:r>
              <w:t>System Center Standard (2-процессорная)</w:t>
            </w:r>
          </w:p>
        </w:tc>
        <w:tc>
          <w:tcPr>
            <w:tcW w:w="4040" w:type="dxa"/>
            <w:tcBorders>
              <w:top w:val="none" w:sz="4" w:space="0" w:color="6E6E6E"/>
              <w:bottom w:val="single" w:sz="4" w:space="0" w:color="6E6E6E"/>
              <w:right w:val="single" w:sz="4" w:space="0" w:color="6E6E6E"/>
            </w:tcBorders>
          </w:tcPr>
          <w:p w:rsidR="00976171" w:rsidRDefault="00976171">
            <w:pPr>
              <w:pStyle w:val="ProductList-TableBody"/>
            </w:pPr>
          </w:p>
        </w:tc>
      </w:tr>
      <w:tr w:rsidR="00976171">
        <w:tc>
          <w:tcPr>
            <w:tcW w:w="380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Operations Management and Security E1/E2, From SA</w:t>
            </w:r>
          </w:p>
        </w:tc>
        <w:tc>
          <w:tcPr>
            <w:tcW w:w="4160" w:type="dxa"/>
            <w:tcBorders>
              <w:left w:val="single" w:sz="4" w:space="0" w:color="6E6E6E"/>
              <w:right w:val="single" w:sz="4" w:space="0" w:color="6E6E6E"/>
            </w:tcBorders>
          </w:tcPr>
          <w:p w:rsidR="00976171" w:rsidRDefault="00D10864">
            <w:pPr>
              <w:pStyle w:val="ProductList-TableBody"/>
            </w:pPr>
            <w:r>
              <w:t>Core Infrastructure Server Suite Datacenter (2-процессорная)</w:t>
            </w:r>
          </w:p>
        </w:tc>
        <w:tc>
          <w:tcPr>
            <w:tcW w:w="404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8</w:t>
            </w:r>
          </w:p>
        </w:tc>
      </w:tr>
      <w:tr w:rsidR="00976171">
        <w:tc>
          <w:tcPr>
            <w:tcW w:w="380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4160" w:type="dxa"/>
            <w:tcBorders>
              <w:left w:val="single" w:sz="4" w:space="0" w:color="6E6E6E"/>
              <w:bottom w:val="single" w:sz="4" w:space="0" w:color="6E6E6E"/>
              <w:right w:val="single" w:sz="4" w:space="0" w:color="6E6E6E"/>
            </w:tcBorders>
          </w:tcPr>
          <w:p w:rsidR="00976171" w:rsidRDefault="00D10864">
            <w:pPr>
              <w:pStyle w:val="ProductList-TableBody"/>
            </w:pPr>
            <w:r>
              <w:t>System Center Datacenter (2-процессорная)</w:t>
            </w:r>
          </w:p>
        </w:tc>
        <w:tc>
          <w:tcPr>
            <w:tcW w:w="404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r>
    </w:tbl>
    <w:p w:rsidR="00976171" w:rsidRDefault="00976171">
      <w:pPr>
        <w:pStyle w:val="ProductList-Body"/>
      </w:pPr>
    </w:p>
    <w:p w:rsidR="00976171" w:rsidRDefault="00D10864">
      <w:pPr>
        <w:pStyle w:val="ProductList-Offering2HeadingNoBorder"/>
        <w:outlineLvl w:val="2"/>
      </w:pPr>
      <w:r>
        <w:t>Microsoft 365</w:t>
      </w:r>
      <w:r>
        <w:fldChar w:fldCharType="begin"/>
      </w:r>
      <w:r>
        <w:instrText xml:space="preserve"> TC "</w:instrText>
      </w:r>
      <w:bookmarkStart w:id="382" w:name="_Toc512608684"/>
      <w:r>
        <w:instrText>Microsoft 365</w:instrText>
      </w:r>
      <w:bookmarkEnd w:id="382"/>
      <w:r>
        <w:instrText xml:space="preserve"> " \l 3</w:instrText>
      </w:r>
      <w:r>
        <w:fldChar w:fldCharType="end"/>
      </w:r>
    </w:p>
    <w:p w:rsidR="00976171" w:rsidRDefault="00976171">
      <w:pPr>
        <w:pStyle w:val="ProductList-Body"/>
      </w:pPr>
    </w:p>
    <w:p w:rsidR="00976171" w:rsidRDefault="00D10864">
      <w:pPr>
        <w:pStyle w:val="ProductList-Body"/>
      </w:pPr>
      <w:r>
        <w:t xml:space="preserve">Для приобретения лицензии на подписку «на пользователя» From SA на Microsoft 365 клиенты должны отвечать требованиям, определяющим наличие прав, и требованиям к назначению Лицензий для каждого компонента Microsoft 365. Лицензии на Microsoft 365 (лицензии на подписку «на пользователя» From SA) обеспечивают те же преимущества в рамках программы Software Assurance, что и компоненты From SA лицензии на Microsoft 365 (лицензия на подписку «на пользователя» From SA). Компонентами Microsoft 365 E3/E5 являются Office 365 корпоративный E3/E5, Enterprise Mobility + Security E3/E5, и Windows 10 Корпоративная E3/E5, лицензия «на пользователя»). </w:t>
      </w:r>
    </w:p>
    <w:p w:rsidR="00976171" w:rsidRDefault="00976171">
      <w:pPr>
        <w:pStyle w:val="ProductList-Body"/>
      </w:pPr>
    </w:p>
    <w:tbl>
      <w:tblPr>
        <w:tblStyle w:val="PURTable"/>
        <w:tblW w:w="0" w:type="dxa"/>
        <w:tblLook w:val="04A0" w:firstRow="1" w:lastRow="0" w:firstColumn="1" w:lastColumn="0" w:noHBand="0" w:noVBand="1"/>
      </w:tblPr>
      <w:tblGrid>
        <w:gridCol w:w="5531"/>
        <w:gridCol w:w="5259"/>
      </w:tblGrid>
      <w:tr w:rsidR="009761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Software Assurance на операционную систему настольного компьютера Windows,</w:t>
            </w:r>
          </w:p>
          <w:p w:rsidR="00976171" w:rsidRDefault="00D10864">
            <w:pPr>
              <w:pStyle w:val="ProductList-TableBody"/>
            </w:pPr>
            <w:r>
              <w:t>Лицензия Core / Enterprise CAL Suite,</w:t>
            </w:r>
          </w:p>
          <w:p w:rsidR="00976171" w:rsidRDefault="00D10864">
            <w:pPr>
              <w:pStyle w:val="ProductList-TableBody"/>
            </w:pPr>
            <w:r>
              <w:t>Office профессиональный плюс</w:t>
            </w:r>
          </w:p>
        </w:tc>
      </w:tr>
    </w:tbl>
    <w:p w:rsidR="00976171" w:rsidRDefault="00976171">
      <w:pPr>
        <w:pStyle w:val="ProductList-Body"/>
      </w:pPr>
    </w:p>
    <w:p w:rsidR="00976171" w:rsidRDefault="00D10864">
      <w:pPr>
        <w:pStyle w:val="ProductList-Offering2HeadingNoBorder"/>
        <w:outlineLvl w:val="2"/>
      </w:pPr>
      <w:r>
        <w:t>Enterprise Mobility + Security</w:t>
      </w:r>
      <w:r>
        <w:fldChar w:fldCharType="begin"/>
      </w:r>
      <w:r>
        <w:instrText xml:space="preserve"> TC "</w:instrText>
      </w:r>
      <w:bookmarkStart w:id="383" w:name="_Toc512608685"/>
      <w:r>
        <w:instrText>Enterprise Mobility + Security</w:instrText>
      </w:r>
      <w:bookmarkEnd w:id="383"/>
      <w:r>
        <w:instrText xml:space="preserve"> " \l 3</w:instrText>
      </w:r>
      <w:r>
        <w:fldChar w:fldCharType="end"/>
      </w:r>
    </w:p>
    <w:p w:rsidR="00976171" w:rsidRDefault="00976171">
      <w:pPr>
        <w:pStyle w:val="ProductList-Body"/>
      </w:pPr>
    </w:p>
    <w:p w:rsidR="00976171" w:rsidRDefault="00D10864">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 указанных в разделе 2.4.</w:t>
      </w:r>
    </w:p>
    <w:p w:rsidR="00976171" w:rsidRDefault="00976171">
      <w:pPr>
        <w:pStyle w:val="ProductList-Body"/>
      </w:pPr>
    </w:p>
    <w:p w:rsidR="00976171" w:rsidRDefault="00D10864">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976171" w:rsidRDefault="00976171">
      <w:pPr>
        <w:pStyle w:val="ProductList-Body"/>
      </w:pPr>
    </w:p>
    <w:tbl>
      <w:tblPr>
        <w:tblStyle w:val="PURTable"/>
        <w:tblW w:w="0" w:type="dxa"/>
        <w:tblLook w:val="04A0" w:firstRow="1" w:lastRow="0" w:firstColumn="1" w:lastColumn="0" w:noHBand="0" w:noVBand="1"/>
      </w:tblPr>
      <w:tblGrid>
        <w:gridCol w:w="3716"/>
        <w:gridCol w:w="3746"/>
        <w:gridCol w:w="3328"/>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rsidR="00976171" w:rsidRDefault="00D10864">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Требуемая лицензия CAL Suite Bridge или лицензия на подписку «на пользователя»</w:t>
            </w:r>
          </w:p>
        </w:tc>
      </w:tr>
      <w:tr w:rsidR="00976171">
        <w:tc>
          <w:tcPr>
            <w:tcW w:w="416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Лицензия Core CAL Bridge для Enterprise Mobility + Security или Office 365 корпоративный / для государственных организаций E1, E3, E5</w:t>
            </w:r>
          </w:p>
        </w:tc>
      </w:tr>
      <w:tr w:rsidR="00976171">
        <w:tc>
          <w:tcPr>
            <w:tcW w:w="416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Лицензия Enterprise CAL Bridge для Enterprise Mobility + Security или Office 365 корпоративный / для государственных организаций E3, E5</w:t>
            </w:r>
          </w:p>
        </w:tc>
      </w:tr>
    </w:tbl>
    <w:p w:rsidR="00976171" w:rsidRDefault="00976171">
      <w:pPr>
        <w:pStyle w:val="ProductList-Body"/>
      </w:pPr>
    </w:p>
    <w:p w:rsidR="00976171" w:rsidRDefault="00D10864">
      <w:pPr>
        <w:pStyle w:val="ProductList-Offering2HeadingNoBorder"/>
        <w:outlineLvl w:val="2"/>
      </w:pPr>
      <w:r>
        <w:t>Microsoft Dynamics 365 Services</w:t>
      </w:r>
      <w:r>
        <w:fldChar w:fldCharType="begin"/>
      </w:r>
      <w:r>
        <w:instrText xml:space="preserve"> TC "</w:instrText>
      </w:r>
      <w:bookmarkStart w:id="384" w:name="_Toc512608686"/>
      <w:r>
        <w:instrText>Microsoft Dynamics 365 Services</w:instrText>
      </w:r>
      <w:bookmarkEnd w:id="384"/>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522"/>
        <w:gridCol w:w="5268"/>
      </w:tblGrid>
      <w:tr w:rsidR="009761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24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Microsoft Dynamics 365 for Team Members,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AX Task CAL</w:t>
            </w:r>
          </w:p>
        </w:tc>
      </w:tr>
      <w:tr w:rsidR="00976171">
        <w:tc>
          <w:tcPr>
            <w:tcW w:w="624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AX, лицензия Self Serve CAL</w:t>
            </w:r>
          </w:p>
        </w:tc>
      </w:tr>
      <w:tr w:rsidR="00976171">
        <w:tc>
          <w:tcPr>
            <w:tcW w:w="6240" w:type="dxa"/>
            <w:tcBorders>
              <w:top w:val="none" w:sz="4" w:space="0" w:color="6E6E6E"/>
              <w:left w:val="single" w:sz="4" w:space="0" w:color="6E6E6E"/>
              <w:bottom w:val="none" w:sz="4" w:space="0" w:color="6E6E6E"/>
              <w:right w:val="single" w:sz="4" w:space="0" w:color="6E6E6E"/>
            </w:tcBorders>
          </w:tcPr>
          <w:p w:rsidR="00976171" w:rsidRDefault="009761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CRM Essentials, лицензия CAL</w:t>
            </w:r>
          </w:p>
        </w:tc>
      </w:tr>
      <w:tr w:rsidR="00976171">
        <w:tc>
          <w:tcPr>
            <w:tcW w:w="624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Team Members, локальное ПО, лицензия CAL</w:t>
            </w:r>
          </w:p>
        </w:tc>
      </w:tr>
      <w:tr w:rsidR="00976171">
        <w:tc>
          <w:tcPr>
            <w:tcW w:w="624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Microsoft Dynamics 365 for Operations, уровень лицензии Device,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AX, лицензия Task CAL («на устройство»)</w:t>
            </w:r>
          </w:p>
        </w:tc>
      </w:tr>
      <w:tr w:rsidR="00976171">
        <w:tc>
          <w:tcPr>
            <w:tcW w:w="624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Operations, лицензия CAL «на устройство»</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Operations, уровень лицензии Activity,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Operations лицензия CAL уровня Activity</w:t>
            </w:r>
          </w:p>
        </w:tc>
      </w:tr>
      <w:tr w:rsidR="00976171">
        <w:tc>
          <w:tcPr>
            <w:tcW w:w="624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План Microsoft Dynamics 365,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AX Functional/Enterprise CAL</w:t>
            </w:r>
          </w:p>
        </w:tc>
      </w:tr>
      <w:tr w:rsidR="00976171">
        <w:tc>
          <w:tcPr>
            <w:tcW w:w="624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Operations, лицензия CAL</w:t>
            </w:r>
          </w:p>
        </w:tc>
      </w:tr>
      <w:tr w:rsidR="00976171">
        <w:tc>
          <w:tcPr>
            <w:tcW w:w="624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Microsoft Dynamics 365 for Retail,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AX Functional/Enterprise CAL</w:t>
            </w:r>
          </w:p>
        </w:tc>
      </w:tr>
      <w:tr w:rsidR="00976171">
        <w:tc>
          <w:tcPr>
            <w:tcW w:w="624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Operations, лицензия CAL</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Talent,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AX, лицензия Enterprise CAL</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Sales Professional,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CRM, лицензия Basic CAL</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Sales,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Sales, локальное ПО, лицензия CAL</w:t>
            </w:r>
          </w:p>
        </w:tc>
      </w:tr>
      <w:tr w:rsidR="00976171">
        <w:tc>
          <w:tcPr>
            <w:tcW w:w="624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План Microsoft Dynamics 365 Customer Engagement,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CRM, лицензия Basic CAL</w:t>
            </w:r>
          </w:p>
        </w:tc>
      </w:tr>
      <w:tr w:rsidR="00976171">
        <w:tc>
          <w:tcPr>
            <w:tcW w:w="624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Sales, локальное ПО, лицензия CAL</w:t>
            </w:r>
          </w:p>
        </w:tc>
      </w:tr>
      <w:tr w:rsidR="00976171">
        <w:tc>
          <w:tcPr>
            <w:tcW w:w="624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Microsoft Dynamics 365 for Customer Service,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CRM, лицензия Basic CAL</w:t>
            </w:r>
          </w:p>
        </w:tc>
      </w:tr>
      <w:tr w:rsidR="00976171">
        <w:tc>
          <w:tcPr>
            <w:tcW w:w="624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Customer Service, локальное ПО, лицензия CAL</w:t>
            </w:r>
          </w:p>
        </w:tc>
      </w:tr>
      <w:tr w:rsidR="00976171">
        <w:tc>
          <w:tcPr>
            <w:tcW w:w="624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Microsoft Dynamics 365, выпуск Enterprise, план 1,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CRM, лицензия Basic CAL</w:t>
            </w:r>
          </w:p>
        </w:tc>
      </w:tr>
      <w:tr w:rsidR="00976171">
        <w:tc>
          <w:tcPr>
            <w:tcW w:w="624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Customer Service, локальное ПО, лицензия CAL</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365 for Case Management,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for Sales, локальное ПО, лицензия CAL</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План Microsoft Dynamics 365 Customer Engagement,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Microsoft Dynamics CRM Professional CAL</w:t>
            </w:r>
          </w:p>
        </w:tc>
      </w:tr>
    </w:tbl>
    <w:p w:rsidR="00976171" w:rsidRDefault="00976171">
      <w:pPr>
        <w:pStyle w:val="ProductList-Body"/>
      </w:pPr>
    </w:p>
    <w:p w:rsidR="00976171" w:rsidRDefault="00D10864">
      <w:pPr>
        <w:pStyle w:val="ProductList-Offering2HeadingNoBorder"/>
        <w:outlineLvl w:val="2"/>
      </w:pPr>
      <w:r>
        <w:t>Приложения Office 365</w:t>
      </w:r>
      <w:r>
        <w:fldChar w:fldCharType="begin"/>
      </w:r>
      <w:r>
        <w:instrText xml:space="preserve"> TC "</w:instrText>
      </w:r>
      <w:bookmarkStart w:id="385" w:name="_Toc512608687"/>
      <w:r>
        <w:instrText>Приложения Office 365</w:instrText>
      </w:r>
      <w:bookmarkEnd w:id="385"/>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549"/>
        <w:gridCol w:w="5241"/>
      </w:tblGrid>
      <w:tr w:rsidR="009761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Office профессиональный плюс</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Visio профессиональный</w:t>
            </w:r>
          </w:p>
        </w:tc>
      </w:tr>
      <w:tr w:rsidR="00976171">
        <w:tc>
          <w:tcPr>
            <w:tcW w:w="624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Visio стандартный</w:t>
            </w:r>
          </w:p>
        </w:tc>
      </w:tr>
    </w:tbl>
    <w:p w:rsidR="00976171" w:rsidRDefault="00976171">
      <w:pPr>
        <w:pStyle w:val="ProductList-Body"/>
      </w:pPr>
    </w:p>
    <w:p w:rsidR="00976171" w:rsidRDefault="00D10864">
      <w:pPr>
        <w:pStyle w:val="ProductList-Offering2HeadingNoBorder"/>
        <w:outlineLvl w:val="2"/>
      </w:pPr>
      <w:r>
        <w:t>Наборы Office 365</w:t>
      </w:r>
      <w:r>
        <w:fldChar w:fldCharType="begin"/>
      </w:r>
      <w:r>
        <w:instrText xml:space="preserve"> TC "</w:instrText>
      </w:r>
      <w:bookmarkStart w:id="386" w:name="_Toc512608688"/>
      <w:r>
        <w:instrText>Наборы Office 365</w:instrText>
      </w:r>
      <w:bookmarkEnd w:id="386"/>
      <w:r>
        <w:instrText>" \l 3</w:instrText>
      </w:r>
      <w:r>
        <w:fldChar w:fldCharType="end"/>
      </w:r>
    </w:p>
    <w:p w:rsidR="00976171" w:rsidRDefault="00976171">
      <w:pPr>
        <w:pStyle w:val="ProductList-Body"/>
      </w:pPr>
    </w:p>
    <w:p w:rsidR="00976171" w:rsidRDefault="00D10864">
      <w:pPr>
        <w:pStyle w:val="ProductList-Body"/>
      </w:pPr>
      <w:r>
        <w:t>Лицензии на подписку Office 365 (корпоративный E1, E3, E5 и государственных организаций E1, E3, E4) «на пользователя» по SA дают право на те же преимущества в рамках программы Software Assurance, что и Соответствующе лицензии.</w:t>
      </w:r>
    </w:p>
    <w:p w:rsidR="00976171" w:rsidRDefault="00976171">
      <w:pPr>
        <w:pStyle w:val="ProductList-Body"/>
      </w:pPr>
    </w:p>
    <w:p w:rsidR="00976171" w:rsidRDefault="00D10864">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976171" w:rsidRDefault="00976171">
      <w:pPr>
        <w:pStyle w:val="ProductList-Body"/>
      </w:pPr>
    </w:p>
    <w:tbl>
      <w:tblPr>
        <w:tblStyle w:val="PURTable"/>
        <w:tblW w:w="0" w:type="dxa"/>
        <w:tblLook w:val="04A0" w:firstRow="1" w:lastRow="0" w:firstColumn="1" w:lastColumn="0" w:noHBand="0" w:noVBand="1"/>
      </w:tblPr>
      <w:tblGrid>
        <w:gridCol w:w="3697"/>
        <w:gridCol w:w="3421"/>
        <w:gridCol w:w="3672"/>
      </w:tblGrid>
      <w:tr w:rsidR="009761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rsidR="00976171" w:rsidRDefault="00D10864">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Требуемая лицензия CAL Suite Bridge или лицензия на подписку «на пользователя»</w:t>
            </w:r>
          </w:p>
        </w:tc>
      </w:tr>
      <w:tr w:rsidR="00976171">
        <w:tc>
          <w:tcPr>
            <w:tcW w:w="4160" w:type="dxa"/>
            <w:tcBorders>
              <w:top w:val="single" w:sz="4" w:space="0" w:color="6E6E6E"/>
              <w:left w:val="single" w:sz="4" w:space="0" w:color="6E6E6E"/>
              <w:bottom w:val="single" w:sz="4" w:space="0" w:color="6E6E6E"/>
            </w:tcBorders>
          </w:tcPr>
          <w:p w:rsidR="00976171" w:rsidRDefault="00D10864">
            <w:pPr>
              <w:pStyle w:val="ProductList-TableBody"/>
            </w:pPr>
            <w:r>
              <w:t>Office 365 корпоративный / для государственных организаций E1, From SA</w:t>
            </w:r>
          </w:p>
        </w:tc>
        <w:tc>
          <w:tcPr>
            <w:tcW w:w="3800" w:type="dxa"/>
          </w:tcPr>
          <w:p w:rsidR="00976171" w:rsidRDefault="00D10864">
            <w:pPr>
              <w:pStyle w:val="ProductList-TableBody"/>
            </w:pPr>
            <w:r>
              <w:t>Core CAL Suite</w:t>
            </w:r>
          </w:p>
        </w:tc>
        <w:tc>
          <w:tcPr>
            <w:tcW w:w="4160" w:type="dxa"/>
            <w:tcBorders>
              <w:top w:val="single" w:sz="4" w:space="0" w:color="6E6E6E"/>
              <w:bottom w:val="none" w:sz="4" w:space="0" w:color="6E6E6E"/>
              <w:right w:val="single" w:sz="4" w:space="0" w:color="6E6E6E"/>
            </w:tcBorders>
          </w:tcPr>
          <w:p w:rsidR="00976171" w:rsidRDefault="00D10864">
            <w:pPr>
              <w:pStyle w:val="ProductList-TableBody"/>
            </w:pPr>
            <w:r>
              <w:t>Лицензия Core CAL Bridge для Office 365 или</w:t>
            </w:r>
          </w:p>
          <w:p w:rsidR="00976171" w:rsidRDefault="00D10864">
            <w:pPr>
              <w:pStyle w:val="ProductList-TableBody"/>
            </w:pPr>
            <w:r>
              <w:t>Enterprise Mobility + Security</w:t>
            </w:r>
          </w:p>
        </w:tc>
      </w:tr>
      <w:tr w:rsidR="00976171">
        <w:tc>
          <w:tcPr>
            <w:tcW w:w="4160" w:type="dxa"/>
            <w:tcBorders>
              <w:top w:val="single" w:sz="4" w:space="0" w:color="6E6E6E"/>
              <w:left w:val="single" w:sz="4" w:space="0" w:color="6E6E6E"/>
              <w:bottom w:val="single" w:sz="4" w:space="0" w:color="6E6E6E"/>
            </w:tcBorders>
          </w:tcPr>
          <w:p w:rsidR="00976171" w:rsidRDefault="00D10864">
            <w:pPr>
              <w:pStyle w:val="ProductList-TableBody"/>
            </w:pPr>
            <w:r>
              <w:t>Office 365 (корпоративный E3, E5 и для государственных организаций E3, E4), From SA</w:t>
            </w:r>
          </w:p>
        </w:tc>
        <w:tc>
          <w:tcPr>
            <w:tcW w:w="3800" w:type="dxa"/>
          </w:tcPr>
          <w:p w:rsidR="00976171" w:rsidRDefault="00D10864">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rsidR="00976171" w:rsidRDefault="00976171">
            <w:pPr>
              <w:pStyle w:val="ProductList-TableBody"/>
            </w:pPr>
          </w:p>
        </w:tc>
      </w:tr>
      <w:tr w:rsidR="00976171">
        <w:tc>
          <w:tcPr>
            <w:tcW w:w="4160" w:type="dxa"/>
            <w:tcBorders>
              <w:top w:val="single" w:sz="4" w:space="0" w:color="6E6E6E"/>
              <w:left w:val="single" w:sz="4" w:space="0" w:color="6E6E6E"/>
              <w:bottom w:val="single" w:sz="4" w:space="0" w:color="6E6E6E"/>
            </w:tcBorders>
          </w:tcPr>
          <w:p w:rsidR="00976171" w:rsidRDefault="00D10864">
            <w:pPr>
              <w:pStyle w:val="ProductList-TableBody"/>
            </w:pPr>
            <w:r>
              <w:t>Office 365 (корпоративный E3, E5 и для государственных организаций E3, E4), From SA</w:t>
            </w:r>
          </w:p>
        </w:tc>
        <w:tc>
          <w:tcPr>
            <w:tcW w:w="3800" w:type="dxa"/>
          </w:tcPr>
          <w:p w:rsidR="00976171" w:rsidRDefault="00D10864">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rsidR="00976171" w:rsidRDefault="00D10864">
            <w:pPr>
              <w:pStyle w:val="ProductList-TableBody"/>
            </w:pPr>
            <w:r>
              <w:t>Лицензия Enterprise CAL Bridge для Office 365 или</w:t>
            </w:r>
          </w:p>
          <w:p w:rsidR="00976171" w:rsidRDefault="00D10864">
            <w:pPr>
              <w:pStyle w:val="ProductList-TableBody"/>
            </w:pPr>
            <w:r>
              <w:t>Enterprise Mobility + Security</w:t>
            </w:r>
          </w:p>
        </w:tc>
      </w:tr>
    </w:tbl>
    <w:p w:rsidR="00976171" w:rsidRDefault="00976171">
      <w:pPr>
        <w:pStyle w:val="ProductList-Body"/>
      </w:pPr>
    </w:p>
    <w:p w:rsidR="00976171" w:rsidRDefault="00D10864">
      <w:pPr>
        <w:pStyle w:val="ProductList-Offering2HeadingNoBorder"/>
        <w:outlineLvl w:val="2"/>
      </w:pPr>
      <w:r>
        <w:t>Project Online</w:t>
      </w:r>
      <w:r>
        <w:fldChar w:fldCharType="begin"/>
      </w:r>
      <w:r>
        <w:instrText xml:space="preserve"> TC "</w:instrText>
      </w:r>
      <w:bookmarkStart w:id="387" w:name="_Toc512608689"/>
      <w:r>
        <w:instrText>Project Online</w:instrText>
      </w:r>
      <w:bookmarkEnd w:id="387"/>
      <w:r>
        <w:instrText>" \l 3</w:instrText>
      </w:r>
      <w:r>
        <w:fldChar w:fldCharType="end"/>
      </w:r>
    </w:p>
    <w:p w:rsidR="00976171" w:rsidRDefault="00976171">
      <w:pPr>
        <w:pStyle w:val="ProductList-Body"/>
      </w:pPr>
    </w:p>
    <w:tbl>
      <w:tblPr>
        <w:tblStyle w:val="PURTable"/>
        <w:tblW w:w="0" w:type="dxa"/>
        <w:tblLook w:val="04A0" w:firstRow="1" w:lastRow="0" w:firstColumn="1" w:lastColumn="0" w:noHBand="0" w:noVBand="1"/>
      </w:tblPr>
      <w:tblGrid>
        <w:gridCol w:w="5425"/>
        <w:gridCol w:w="5365"/>
      </w:tblGrid>
      <w:tr w:rsidR="00976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76171" w:rsidRDefault="00D10864">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976171" w:rsidRDefault="00D10864">
            <w:pPr>
              <w:pStyle w:val="ProductList-TableBody"/>
            </w:pPr>
            <w:r>
              <w:rPr>
                <w:color w:val="FFFFFF"/>
              </w:rPr>
              <w:t>Соответствующие лицензии</w:t>
            </w:r>
          </w:p>
        </w:tc>
      </w:tr>
      <w:tr w:rsidR="00976171">
        <w:tc>
          <w:tcPr>
            <w:tcW w:w="612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Project профессиональный</w:t>
            </w:r>
          </w:p>
        </w:tc>
      </w:tr>
      <w:tr w:rsidR="00976171">
        <w:tc>
          <w:tcPr>
            <w:tcW w:w="612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Project Server CAL</w:t>
            </w:r>
          </w:p>
        </w:tc>
      </w:tr>
      <w:tr w:rsidR="00976171">
        <w:tc>
          <w:tcPr>
            <w:tcW w:w="6120" w:type="dxa"/>
            <w:tcBorders>
              <w:top w:val="single" w:sz="4" w:space="0" w:color="6E6E6E"/>
              <w:left w:val="single" w:sz="4" w:space="0" w:color="6E6E6E"/>
              <w:bottom w:val="none" w:sz="4" w:space="0" w:color="6E6E6E"/>
              <w:right w:val="single" w:sz="4" w:space="0" w:color="6E6E6E"/>
            </w:tcBorders>
          </w:tcPr>
          <w:p w:rsidR="00976171" w:rsidRDefault="00D1086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Project профессиональный</w:t>
            </w:r>
          </w:p>
        </w:tc>
      </w:tr>
      <w:tr w:rsidR="00976171">
        <w:tc>
          <w:tcPr>
            <w:tcW w:w="6120" w:type="dxa"/>
            <w:tcBorders>
              <w:top w:val="none" w:sz="4" w:space="0" w:color="6E6E6E"/>
              <w:left w:val="single" w:sz="4" w:space="0" w:color="6E6E6E"/>
              <w:bottom w:val="single" w:sz="4" w:space="0" w:color="6E6E6E"/>
              <w:right w:val="single" w:sz="4" w:space="0" w:color="6E6E6E"/>
            </w:tcBorders>
          </w:tcPr>
          <w:p w:rsidR="00976171" w:rsidRDefault="009761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76171" w:rsidRDefault="00D10864">
            <w:pPr>
              <w:pStyle w:val="ProductList-TableBody"/>
            </w:pPr>
            <w:r>
              <w:t>Project Server CAL</w:t>
            </w:r>
          </w:p>
        </w:tc>
      </w:tr>
    </w:tbl>
    <w:p w:rsidR="00976171" w:rsidRDefault="00D10864">
      <w:pPr>
        <w:pStyle w:val="ProductList-SectionHeading"/>
        <w:pageBreakBefore/>
        <w:outlineLvl w:val="0"/>
      </w:pPr>
      <w:bookmarkStart w:id="388" w:name="_Sec562"/>
      <w:bookmarkEnd w:id="359"/>
      <w:r>
        <w:t>Приложение D — Профессиональные услуги</w:t>
      </w:r>
      <w:r>
        <w:fldChar w:fldCharType="begin"/>
      </w:r>
      <w:r>
        <w:instrText xml:space="preserve"> TC "</w:instrText>
      </w:r>
      <w:bookmarkStart w:id="389" w:name="_Toc512608690"/>
      <w:r>
        <w:instrText>Приложение D — Профессиональные услуги</w:instrText>
      </w:r>
      <w:bookmarkEnd w:id="389"/>
      <w:r>
        <w:instrText>" \l 1</w:instrText>
      </w:r>
      <w:r>
        <w:fldChar w:fldCharType="end"/>
      </w:r>
    </w:p>
    <w:p w:rsidR="00976171" w:rsidRDefault="00D10864">
      <w:pPr>
        <w:pStyle w:val="ProductList-Body"/>
      </w:pPr>
      <w:r>
        <w:t>Профессиональные услуги, предлагаемые в рамках программ корпоративного лицензирования Microsoft, описаны ниже.</w:t>
      </w:r>
    </w:p>
    <w:p w:rsidR="00976171" w:rsidRDefault="00D10864">
      <w:pPr>
        <w:pStyle w:val="ProductList-Offering1Heading"/>
        <w:outlineLvl w:val="1"/>
      </w:pPr>
      <w:bookmarkStart w:id="390" w:name="_Sec565"/>
      <w:r>
        <w:t>Предложения премьер-поддержки Microsoft</w:t>
      </w:r>
      <w:bookmarkEnd w:id="390"/>
      <w:r>
        <w:fldChar w:fldCharType="begin"/>
      </w:r>
      <w:r>
        <w:instrText xml:space="preserve"> TC "</w:instrText>
      </w:r>
      <w:bookmarkStart w:id="391" w:name="_Toc512608691"/>
      <w:r>
        <w:instrText>Предложения премьер-поддержки Microsoft</w:instrText>
      </w:r>
      <w:bookmarkEnd w:id="391"/>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9761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jc w:val="center"/>
            </w:pPr>
            <w:r>
              <w:rPr>
                <w:color w:val="FFFFFF"/>
              </w:rPr>
              <w:t>Premier Plus</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Каждый месяц</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До 10 часов</w:t>
            </w:r>
          </w:p>
          <w:p w:rsidR="00976171" w:rsidRDefault="00D10864">
            <w:pPr>
              <w:pStyle w:val="ProductList-TableBody"/>
            </w:pPr>
            <w:r>
              <w:t>+ 1 проверка работоспособности</w:t>
            </w:r>
          </w:p>
          <w:p w:rsidR="00976171" w:rsidRDefault="00D10864">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До 160 часов</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До 140 часов</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jc w:val="center"/>
            </w:pPr>
            <w:r>
              <w:t>X</w:t>
            </w:r>
          </w:p>
        </w:tc>
      </w:tr>
      <w:tr w:rsidR="00976171">
        <w:tc>
          <w:tcPr>
            <w:tcW w:w="404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Пакеты из 20 часов</w:t>
            </w:r>
          </w:p>
        </w:tc>
      </w:tr>
    </w:tbl>
    <w:p w:rsidR="00976171" w:rsidRDefault="00D10864">
      <w:pPr>
        <w:pStyle w:val="ProductList-Body"/>
      </w:pPr>
      <w:r>
        <w:rPr>
          <w:vertAlign w:val="superscript"/>
        </w:rPr>
        <w:t xml:space="preserve">1 </w:t>
      </w:r>
      <w:r>
        <w:rPr>
          <w:i/>
        </w:rPr>
        <w:t>Рабочие часы определяются с учетом региона.</w:t>
      </w:r>
    </w:p>
    <w:p w:rsidR="00976171" w:rsidRDefault="00976171">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9761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Предполагаемые действия со стороны Клиента</w:t>
            </w: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Катастрофические последствия для деятельности предприятия: </w:t>
            </w:r>
          </w:p>
          <w:p w:rsidR="00976171" w:rsidRDefault="00D10864">
            <w:pPr>
              <w:pStyle w:val="ProductList-TableBody"/>
            </w:pPr>
            <w:r>
              <w:t>Полная остановка основных (критически важных) бизнес-процессов и невозможность дальнейшей рабочей деятельности</w:t>
            </w:r>
          </w:p>
          <w:p w:rsidR="00976171" w:rsidRDefault="00D10864">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Первый ответ в течение 1 часа или более короткого периода</w:t>
            </w:r>
          </w:p>
          <w:p w:rsidR="00976171" w:rsidRDefault="00D10864">
            <w:pPr>
              <w:pStyle w:val="ProductList-TableBody"/>
            </w:pPr>
            <w:r>
              <w:t>Срочное предоставление Ресурсов Microsoft на предприятии клиента.</w:t>
            </w:r>
          </w:p>
          <w:p w:rsidR="00976171" w:rsidRDefault="00D10864">
            <w:pPr>
              <w:pStyle w:val="ProductList-TableBody"/>
            </w:pPr>
            <w:r>
              <w:t>Непрерывная круглосуточная поддержка семь дней в неделю</w:t>
            </w:r>
          </w:p>
          <w:p w:rsidR="00976171" w:rsidRDefault="00D10864">
            <w:pPr>
              <w:pStyle w:val="ProductList-TableBody"/>
            </w:pPr>
            <w:r>
              <w:t>Срочная эскалация ситуации в группы разработки Продуктов Microsoft</w:t>
            </w:r>
          </w:p>
          <w:p w:rsidR="00976171" w:rsidRDefault="00D10864">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Уведомление Высшего руководства Клиента </w:t>
            </w:r>
          </w:p>
          <w:p w:rsidR="00976171" w:rsidRDefault="00D10864">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976171" w:rsidRDefault="00D10864">
            <w:pPr>
              <w:pStyle w:val="ProductList-TableBody"/>
            </w:pPr>
            <w:r>
              <w:t>Быстрый доступ и ответ из службы управления изменениями</w:t>
            </w: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Критические последствия для деятельности предприятия: </w:t>
            </w:r>
          </w:p>
          <w:p w:rsidR="00976171" w:rsidRDefault="00D10864">
            <w:pPr>
              <w:pStyle w:val="ProductList-TableBody"/>
            </w:pPr>
            <w:r>
              <w:t>серьезные нарушения или значительное снижение качества услуг</w:t>
            </w:r>
          </w:p>
          <w:p w:rsidR="00976171" w:rsidRDefault="00D10864">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Первый ответ в течение 1 часа или более короткого периода</w:t>
            </w:r>
          </w:p>
          <w:p w:rsidR="00976171" w:rsidRDefault="00D10864">
            <w:pPr>
              <w:pStyle w:val="ProductList-TableBody"/>
            </w:pPr>
            <w:r>
              <w:t>Предоставление Ресурсов Microsoft на предприятии Клиента по мере необходимости.</w:t>
            </w:r>
          </w:p>
          <w:p w:rsidR="00976171" w:rsidRDefault="00D10864">
            <w:pPr>
              <w:pStyle w:val="ProductList-TableBody"/>
            </w:pPr>
            <w:r>
              <w:t>Непрерывная круглосуточная поддержка семь дней в неделю</w:t>
            </w:r>
          </w:p>
          <w:p w:rsidR="00976171" w:rsidRDefault="00D10864">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976171" w:rsidRDefault="00D10864">
            <w:pPr>
              <w:pStyle w:val="ProductList-TableBody"/>
            </w:pPr>
            <w:r>
              <w:t>Быстрый доступ и ответ из службы управления изменениями</w:t>
            </w:r>
          </w:p>
          <w:p w:rsidR="00976171" w:rsidRDefault="00D10864">
            <w:pPr>
              <w:pStyle w:val="ProductList-TableBody"/>
            </w:pPr>
            <w:r>
              <w:t>Уведомление руководства</w:t>
            </w: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Умеренные последствия для деятельности предприятия: </w:t>
            </w:r>
          </w:p>
          <w:p w:rsidR="00976171" w:rsidRDefault="00D10864">
            <w:pPr>
              <w:pStyle w:val="ProductList-TableBody"/>
            </w:pPr>
            <w:r>
              <w:t>средние нарушения или снижение качества услуг, что не мешает дальнейшей рабочей деятельности.</w:t>
            </w:r>
          </w:p>
          <w:p w:rsidR="00976171" w:rsidRDefault="00D10864">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Первый ответ в течение 2 часов или более короткого периода</w:t>
            </w:r>
          </w:p>
          <w:p w:rsidR="00976171" w:rsidRDefault="00D10864">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Выделение соответствующих ресурсов для получения непрерывной поддержки в Рабочие часы</w:t>
            </w:r>
            <w:r>
              <w:rPr>
                <w:vertAlign w:val="superscript"/>
              </w:rPr>
              <w:t>1</w:t>
            </w:r>
          </w:p>
          <w:p w:rsidR="00976171" w:rsidRDefault="00D10864">
            <w:pPr>
              <w:pStyle w:val="ProductList-TableBody"/>
            </w:pPr>
            <w:r>
              <w:t>Доступ и ответ из службы управления изменениями в течение 4 Рабочих часов</w:t>
            </w:r>
            <w:r>
              <w:rPr>
                <w:vertAlign w:val="superscript"/>
              </w:rPr>
              <w:t>1</w:t>
            </w: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Минимальные последствия для деятельности предприятия: </w:t>
            </w:r>
          </w:p>
          <w:p w:rsidR="00976171" w:rsidRDefault="00D10864">
            <w:pPr>
              <w:pStyle w:val="ProductList-TableBody"/>
            </w:pPr>
            <w:r>
              <w:t>качество услуг по существу не изменилось, или наблюдаются незначительные изменения.</w:t>
            </w:r>
          </w:p>
          <w:p w:rsidR="00976171" w:rsidRDefault="00D10864">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Первый ответ в течение 4 часов или более короткого периода</w:t>
            </w:r>
          </w:p>
          <w:p w:rsidR="00976171" w:rsidRDefault="00D10864">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Точная контактная информация об инициаторе запроса</w:t>
            </w:r>
          </w:p>
          <w:p w:rsidR="00976171" w:rsidRDefault="00D10864">
            <w:pPr>
              <w:pStyle w:val="ProductList-TableBody"/>
            </w:pPr>
            <w:r>
              <w:t>Предоставление ответов в течение 24 часов</w:t>
            </w:r>
          </w:p>
        </w:tc>
      </w:tr>
    </w:tbl>
    <w:p w:rsidR="00976171" w:rsidRDefault="00D10864">
      <w:pPr>
        <w:pStyle w:val="ProductList-Body"/>
      </w:pPr>
      <w:r>
        <w:rPr>
          <w:vertAlign w:val="superscript"/>
        </w:rPr>
        <w:t>1</w:t>
      </w:r>
      <w:r>
        <w:rPr>
          <w:i/>
        </w:rPr>
        <w:t>Рабочие часы определяются с учетом региона.</w:t>
      </w:r>
    </w:p>
    <w:p w:rsidR="00976171" w:rsidRDefault="00D10864">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976171" w:rsidRDefault="00976171">
      <w:pPr>
        <w:pStyle w:val="ProductList-Body"/>
      </w:pPr>
    </w:p>
    <w:p w:rsidR="00976171" w:rsidRDefault="00D10864">
      <w:pPr>
        <w:pStyle w:val="ProductList-ClauseHeading"/>
        <w:outlineLvl w:val="2"/>
      </w:pPr>
      <w:r>
        <w:t>Связанные бизнес-правила</w:t>
      </w:r>
    </w:p>
    <w:p w:rsidR="00976171" w:rsidRDefault="00D10864">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976171" w:rsidRDefault="00D10864">
      <w:pPr>
        <w:pStyle w:val="ProductList-Offering1Heading"/>
        <w:outlineLvl w:val="1"/>
      </w:pPr>
      <w:bookmarkStart w:id="392" w:name="_Sec566"/>
      <w:r>
        <w:t>Предложения по цифровым консультационным услугам Microsoft</w:t>
      </w:r>
      <w:bookmarkEnd w:id="392"/>
      <w:r>
        <w:fldChar w:fldCharType="begin"/>
      </w:r>
      <w:r>
        <w:instrText xml:space="preserve"> TC "</w:instrText>
      </w:r>
      <w:bookmarkStart w:id="393" w:name="_Toc512608692"/>
      <w:r>
        <w:instrText>Предложения по цифровым консультационным услугам Microsoft</w:instrText>
      </w:r>
      <w:bookmarkEnd w:id="393"/>
      <w:r>
        <w:instrText>" \l 2</w:instrText>
      </w:r>
      <w:r>
        <w:fldChar w:fldCharType="end"/>
      </w:r>
    </w:p>
    <w:p w:rsidR="00976171" w:rsidRDefault="00D10864">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3"/>
        <w:gridCol w:w="2689"/>
        <w:gridCol w:w="2689"/>
        <w:gridCol w:w="2689"/>
      </w:tblGrid>
      <w:tr w:rsidR="009761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Enterprise Strategy Portfolio</w:t>
            </w: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9RO-xxxx</w:t>
            </w: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До 1600 часов совокупной работы Цифрового консультанта и Группы предоставления корпоративных услуг Microsoft</w:t>
            </w: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6171" w:rsidRDefault="00976171">
            <w:pPr>
              <w:pStyle w:val="ProductList-TableBody"/>
            </w:pPr>
          </w:p>
        </w:tc>
      </w:tr>
      <w:tr w:rsidR="00976171">
        <w:tc>
          <w:tcPr>
            <w:tcW w:w="306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76171" w:rsidRDefault="00D10864">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976171" w:rsidRDefault="00976171">
            <w:pPr>
              <w:pStyle w:val="ProductList-TableBody"/>
            </w:pPr>
          </w:p>
        </w:tc>
      </w:tr>
    </w:tbl>
    <w:p w:rsidR="00976171" w:rsidRDefault="00976171">
      <w:pPr>
        <w:pStyle w:val="ProductList-Body"/>
      </w:pPr>
    </w:p>
    <w:p w:rsidR="00976171" w:rsidRDefault="00D10864">
      <w:pPr>
        <w:pStyle w:val="ProductList-ClauseHeading"/>
        <w:outlineLvl w:val="2"/>
      </w:pPr>
      <w:r>
        <w:t>Модули цифровых консультационных услуг</w:t>
      </w:r>
    </w:p>
    <w:p w:rsidR="00976171" w:rsidRDefault="00D10864">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976171" w:rsidRDefault="00976171">
      <w:pPr>
        <w:pStyle w:val="ProductList-Body"/>
      </w:pPr>
    </w:p>
    <w:p w:rsidR="00976171" w:rsidRDefault="00D10864">
      <w:pPr>
        <w:pStyle w:val="ProductList-ClauseHeading"/>
        <w:outlineLvl w:val="2"/>
      </w:pPr>
      <w:r>
        <w:t>Услуги, не входящие в предложение</w:t>
      </w:r>
    </w:p>
    <w:p w:rsidR="00976171" w:rsidRDefault="00D10864">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976171" w:rsidRDefault="00976171">
      <w:pPr>
        <w:pStyle w:val="ProductList-Body"/>
      </w:pPr>
    </w:p>
    <w:p w:rsidR="00976171" w:rsidRDefault="00D10864">
      <w:pPr>
        <w:pStyle w:val="ProductList-ClauseHeading"/>
        <w:outlineLvl w:val="2"/>
      </w:pPr>
      <w:r>
        <w:t>Обязанности Клиента</w:t>
      </w:r>
    </w:p>
    <w:p w:rsidR="00976171" w:rsidRDefault="00D10864">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976171" w:rsidRDefault="00D10864">
      <w:pPr>
        <w:pStyle w:val="ProductList-Offering1Heading"/>
        <w:outlineLvl w:val="1"/>
      </w:pPr>
      <w:bookmarkStart w:id="394" w:name="_Sec567"/>
      <w:r>
        <w:t>Предложения по улучшению эффективности продаж</w:t>
      </w:r>
      <w:bookmarkEnd w:id="394"/>
      <w:r>
        <w:fldChar w:fldCharType="begin"/>
      </w:r>
      <w:r>
        <w:instrText xml:space="preserve"> TC "</w:instrText>
      </w:r>
      <w:bookmarkStart w:id="395" w:name="_Toc512608693"/>
      <w:r>
        <w:instrText>Предложения по улучшению эффективности продаж</w:instrText>
      </w:r>
      <w:bookmarkEnd w:id="395"/>
      <w:r>
        <w:instrText>" \l 2</w:instrText>
      </w:r>
      <w:r>
        <w:fldChar w:fldCharType="end"/>
      </w:r>
    </w:p>
    <w:p w:rsidR="00976171" w:rsidRDefault="00D10864">
      <w:pPr>
        <w:pStyle w:val="ProductList-ClauseHeading"/>
        <w:outlineLvl w:val="2"/>
      </w:pPr>
      <w:r>
        <w:t>Обзор Услуги улучшения эффективности продаж</w:t>
      </w:r>
    </w:p>
    <w:p w:rsidR="00976171" w:rsidRDefault="00D10864">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976171" w:rsidRDefault="00976171">
      <w:pPr>
        <w:pStyle w:val="ProductList-Body"/>
      </w:pPr>
    </w:p>
    <w:p w:rsidR="00976171" w:rsidRDefault="00D10864">
      <w:pPr>
        <w:pStyle w:val="ProductList-Body"/>
      </w:pPr>
      <w:r>
        <w:t>Услуга улучшения эффективности продаж предусматривает следующие конечные результаты.</w:t>
      </w:r>
    </w:p>
    <w:p w:rsidR="00976171" w:rsidRDefault="00D10864" w:rsidP="00D10864">
      <w:pPr>
        <w:pStyle w:val="ProductList-Bullet"/>
        <w:numPr>
          <w:ilvl w:val="0"/>
          <w:numId w:val="62"/>
        </w:numPr>
      </w:pPr>
      <w:r>
        <w:rPr>
          <w:b/>
          <w:color w:val="00188F"/>
        </w:rPr>
        <w:t>План обслуживания</w:t>
      </w:r>
      <w:r>
        <w:t>. составляется Консультантом Microsoft с учетом коммерческих целей и задач клиента.</w:t>
      </w:r>
    </w:p>
    <w:p w:rsidR="00976171" w:rsidRDefault="00D10864" w:rsidP="00D10864">
      <w:pPr>
        <w:pStyle w:val="ProductList-Bullet"/>
        <w:numPr>
          <w:ilvl w:val="0"/>
          <w:numId w:val="62"/>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976171" w:rsidRDefault="00D10864" w:rsidP="00D10864">
      <w:pPr>
        <w:pStyle w:val="ProductList-Bullet"/>
        <w:numPr>
          <w:ilvl w:val="1"/>
          <w:numId w:val="62"/>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976171" w:rsidRDefault="00D10864" w:rsidP="00D10864">
      <w:pPr>
        <w:pStyle w:val="ProductList-Bullet"/>
        <w:numPr>
          <w:ilvl w:val="1"/>
          <w:numId w:val="62"/>
        </w:numPr>
      </w:pPr>
      <w:r>
        <w:t>Максимум четыре (4) семинара на этапе «Сборки», в ходе которых выполняется обзор проекта.</w:t>
      </w:r>
    </w:p>
    <w:p w:rsidR="00976171" w:rsidRDefault="00D10864" w:rsidP="00D10864">
      <w:pPr>
        <w:pStyle w:val="ProductList-Bullet"/>
        <w:numPr>
          <w:ilvl w:val="0"/>
          <w:numId w:val="62"/>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976171" w:rsidRDefault="00D10864" w:rsidP="00D10864">
      <w:pPr>
        <w:pStyle w:val="ProductList-Bullet"/>
        <w:numPr>
          <w:ilvl w:val="0"/>
          <w:numId w:val="62"/>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976171" w:rsidRDefault="00D10864" w:rsidP="00D10864">
      <w:pPr>
        <w:pStyle w:val="ProductList-Bullet"/>
        <w:numPr>
          <w:ilvl w:val="0"/>
          <w:numId w:val="62"/>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rsidR="00976171" w:rsidRDefault="00D10864" w:rsidP="00D10864">
      <w:pPr>
        <w:pStyle w:val="ProductList-Bullet"/>
        <w:numPr>
          <w:ilvl w:val="0"/>
          <w:numId w:val="62"/>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976171" w:rsidRDefault="00D10864" w:rsidP="00D10864">
      <w:pPr>
        <w:pStyle w:val="ProductList-Bullet"/>
        <w:numPr>
          <w:ilvl w:val="0"/>
          <w:numId w:val="62"/>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976171" w:rsidRDefault="00976171">
      <w:pPr>
        <w:pStyle w:val="ProductList-Body"/>
      </w:pPr>
    </w:p>
    <w:p w:rsidR="00976171" w:rsidRDefault="00D10864">
      <w:pPr>
        <w:pStyle w:val="ProductList-ClauseHeading"/>
        <w:outlineLvl w:val="2"/>
      </w:pPr>
      <w:r>
        <w:t>Обязанности Клиента</w:t>
      </w:r>
    </w:p>
    <w:p w:rsidR="00976171" w:rsidRDefault="00D10864">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SectionHeading"/>
        <w:pageBreakBefore/>
        <w:outlineLvl w:val="0"/>
      </w:pPr>
      <w:bookmarkStart w:id="396" w:name="_Sec563"/>
      <w:bookmarkEnd w:id="388"/>
      <w:r>
        <w:t>Приложение E — Дополнительные условия соглашения программы</w:t>
      </w:r>
      <w:r>
        <w:fldChar w:fldCharType="begin"/>
      </w:r>
      <w:r>
        <w:instrText xml:space="preserve"> TC "</w:instrText>
      </w:r>
      <w:bookmarkStart w:id="397" w:name="_Toc512608694"/>
      <w:r>
        <w:instrText>Приложение E — Дополнительные условия соглашения программы</w:instrText>
      </w:r>
      <w:bookmarkEnd w:id="397"/>
      <w:r>
        <w:instrText>" \l 1</w:instrText>
      </w:r>
      <w:r>
        <w:fldChar w:fldCharType="end"/>
      </w:r>
    </w:p>
    <w:p w:rsidR="00976171" w:rsidRDefault="00D10864">
      <w:pPr>
        <w:pStyle w:val="ProductList-Body"/>
      </w:pPr>
      <w:r>
        <w:t>Приведенные ниже условия применяются к соглашению о корпоративном лицензировании Клиента.</w:t>
      </w:r>
    </w:p>
    <w:p w:rsidR="00976171" w:rsidRDefault="00D10864">
      <w:pPr>
        <w:pStyle w:val="ProductList-Offering1Heading"/>
        <w:outlineLvl w:val="1"/>
      </w:pPr>
      <w:bookmarkStart w:id="398" w:name="_Sec568"/>
      <w:r>
        <w:t>Дополнительные условия для программ Select Plus</w:t>
      </w:r>
      <w:bookmarkEnd w:id="398"/>
      <w:r>
        <w:fldChar w:fldCharType="begin"/>
      </w:r>
      <w:r>
        <w:instrText xml:space="preserve"> TC "</w:instrText>
      </w:r>
      <w:bookmarkStart w:id="399" w:name="_Toc512608695"/>
      <w:r>
        <w:instrText>Дополнительные условия для программ Select Plus</w:instrText>
      </w:r>
      <w:bookmarkEnd w:id="399"/>
      <w:r>
        <w:instrText>" \l 2</w:instrText>
      </w:r>
      <w:r>
        <w:fldChar w:fldCharType="end"/>
      </w:r>
    </w:p>
    <w:p w:rsidR="00976171" w:rsidRDefault="00D10864">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976171" w:rsidRDefault="00976171">
      <w:pPr>
        <w:pStyle w:val="ProductList-Body"/>
      </w:pPr>
    </w:p>
    <w:p w:rsidR="00976171" w:rsidRDefault="00D10864">
      <w:pPr>
        <w:pStyle w:val="ProductList-ClauseHeading"/>
        <w:outlineLvl w:val="2"/>
      </w:pPr>
      <w:r>
        <w:t>Ценовые уровни в программе Select Plus</w:t>
      </w:r>
    </w:p>
    <w:p w:rsidR="00976171" w:rsidRDefault="00D10864">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9761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6171" w:rsidRDefault="00D10864">
            <w:pPr>
              <w:pStyle w:val="ProductList-TableBody"/>
            </w:pPr>
            <w:r>
              <w:rPr>
                <w:color w:val="FFFFFF"/>
              </w:rPr>
              <w:t>Минимальное количество баллов за год для каждой категории</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500</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4,000</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10,000</w:t>
            </w:r>
          </w:p>
        </w:tc>
      </w:tr>
      <w:tr w:rsidR="00976171">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76171" w:rsidRDefault="00D10864">
            <w:pPr>
              <w:pStyle w:val="ProductList-TableBody"/>
            </w:pPr>
            <w:r>
              <w:t>25,000</w:t>
            </w:r>
          </w:p>
        </w:tc>
      </w:tr>
    </w:tbl>
    <w:p w:rsidR="00976171" w:rsidRDefault="00D10864">
      <w:pPr>
        <w:pStyle w:val="ProductList-Offering1Heading"/>
        <w:outlineLvl w:val="1"/>
      </w:pPr>
      <w:bookmarkStart w:id="400" w:name="_Sec569"/>
      <w:r>
        <w:t>Определение управления для соответствующих устройств</w:t>
      </w:r>
      <w:bookmarkEnd w:id="400"/>
      <w:r>
        <w:fldChar w:fldCharType="begin"/>
      </w:r>
      <w:r>
        <w:instrText xml:space="preserve"> TC "</w:instrText>
      </w:r>
      <w:bookmarkStart w:id="401" w:name="_Toc512608696"/>
      <w:r>
        <w:instrText>Определение управления для соответствующих устройств</w:instrText>
      </w:r>
      <w:bookmarkEnd w:id="401"/>
      <w:r>
        <w:instrText>" \l 2</w:instrText>
      </w:r>
      <w:r>
        <w:fldChar w:fldCharType="end"/>
      </w:r>
    </w:p>
    <w:p w:rsidR="00976171" w:rsidRDefault="00D10864">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976171" w:rsidRDefault="00D10864" w:rsidP="00D10864">
      <w:pPr>
        <w:pStyle w:val="ProductList-Bullet"/>
        <w:numPr>
          <w:ilvl w:val="0"/>
          <w:numId w:val="63"/>
        </w:numPr>
      </w:pPr>
      <w:r>
        <w:t>которым он разрешает присоединяться к его домену, или</w:t>
      </w:r>
    </w:p>
    <w:p w:rsidR="00976171" w:rsidRDefault="00D10864" w:rsidP="00D10864">
      <w:pPr>
        <w:pStyle w:val="ProductList-Bullet"/>
        <w:numPr>
          <w:ilvl w:val="0"/>
          <w:numId w:val="63"/>
        </w:numPr>
      </w:pPr>
      <w:r>
        <w:t>проверку подлинности которых он выполняет как обязательное требование для использования приложений на его территории, или</w:t>
      </w:r>
    </w:p>
    <w:p w:rsidR="00976171" w:rsidRDefault="00D10864" w:rsidP="00D10864">
      <w:pPr>
        <w:pStyle w:val="ProductList-Bullet"/>
        <w:numPr>
          <w:ilvl w:val="0"/>
          <w:numId w:val="63"/>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976171" w:rsidRDefault="00D10864" w:rsidP="00D10864">
      <w:pPr>
        <w:pStyle w:val="ProductList-Bullet"/>
        <w:numPr>
          <w:ilvl w:val="0"/>
          <w:numId w:val="63"/>
        </w:numPr>
      </w:pPr>
      <w:r>
        <w:t>к которым он прямо или косвенно применяет групповые политики и обеспечивает их выполнение, или</w:t>
      </w:r>
    </w:p>
    <w:p w:rsidR="00976171" w:rsidRDefault="00D10864" w:rsidP="00D10864">
      <w:pPr>
        <w:pStyle w:val="ProductList-Bullet"/>
        <w:numPr>
          <w:ilvl w:val="0"/>
          <w:numId w:val="63"/>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976171" w:rsidRDefault="00D10864" w:rsidP="00D10864">
      <w:pPr>
        <w:pStyle w:val="ProductList-Bullet"/>
        <w:numPr>
          <w:ilvl w:val="0"/>
          <w:numId w:val="63"/>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976171" w:rsidRDefault="00976171">
      <w:pPr>
        <w:pStyle w:val="ProductList-Body"/>
      </w:pPr>
    </w:p>
    <w:p w:rsidR="00976171" w:rsidRDefault="00D10864">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976171" w:rsidRDefault="00D10864">
      <w:pPr>
        <w:pStyle w:val="ProductList-Offering1Heading"/>
        <w:outlineLvl w:val="1"/>
      </w:pPr>
      <w:bookmarkStart w:id="402" w:name="_Sec570"/>
      <w:r>
        <w:t>Веб-службы в программах Open</w:t>
      </w:r>
      <w:bookmarkEnd w:id="402"/>
      <w:r>
        <w:fldChar w:fldCharType="begin"/>
      </w:r>
      <w:r>
        <w:instrText xml:space="preserve"> TC "</w:instrText>
      </w:r>
      <w:bookmarkStart w:id="403" w:name="_Toc512608697"/>
      <w:r>
        <w:instrText>Веб-службы в программах Open</w:instrText>
      </w:r>
      <w:bookmarkEnd w:id="403"/>
      <w:r>
        <w:instrText>" \l 2</w:instrText>
      </w:r>
      <w:r>
        <w:fldChar w:fldCharType="end"/>
      </w:r>
    </w:p>
    <w:p w:rsidR="00976171" w:rsidRDefault="00D10864">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976171" w:rsidRDefault="00976171">
      <w:pPr>
        <w:pStyle w:val="ProductList-Body"/>
      </w:pPr>
    </w:p>
    <w:p w:rsidR="00976171" w:rsidRDefault="00D10864">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976171" w:rsidRDefault="00D10864">
      <w:pPr>
        <w:pStyle w:val="ProductList-Offering1Heading"/>
        <w:outlineLvl w:val="1"/>
      </w:pPr>
      <w:bookmarkStart w:id="404" w:name="_Sec571"/>
      <w:r>
        <w:t>Дополнительные условия для профессиональных услуг — Соглашения Legacy</w:t>
      </w:r>
      <w:bookmarkEnd w:id="404"/>
      <w:r>
        <w:fldChar w:fldCharType="begin"/>
      </w:r>
      <w:r>
        <w:instrText xml:space="preserve"> TC "</w:instrText>
      </w:r>
      <w:bookmarkStart w:id="405" w:name="_Toc512608698"/>
      <w:r>
        <w:instrText>Дополнительные условия для профессиональных услуг — Соглашения Legacy</w:instrText>
      </w:r>
      <w:bookmarkEnd w:id="405"/>
      <w:r>
        <w:instrText>" \l 2</w:instrText>
      </w:r>
      <w:r>
        <w:fldChar w:fldCharType="end"/>
      </w:r>
    </w:p>
    <w:p w:rsidR="00976171" w:rsidRDefault="00D10864">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976171" w:rsidRDefault="00976171">
      <w:pPr>
        <w:pStyle w:val="ProductList-Body"/>
      </w:pPr>
    </w:p>
    <w:p w:rsidR="00976171" w:rsidRDefault="00D10864">
      <w:pPr>
        <w:pStyle w:val="ProductList-ClauseHeading"/>
        <w:outlineLvl w:val="2"/>
      </w:pPr>
      <w:r>
        <w:t>Использование, собственность и лицензионные права</w:t>
      </w:r>
    </w:p>
    <w:p w:rsidR="00976171" w:rsidRDefault="00D10864">
      <w:pPr>
        <w:pStyle w:val="ProductList-SubClauseHeading"/>
        <w:outlineLvl w:val="3"/>
      </w:pPr>
      <w:r>
        <w:t>Исправления</w:t>
      </w:r>
    </w:p>
    <w:p w:rsidR="00976171" w:rsidRDefault="00D10864">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976171" w:rsidRDefault="00976171">
      <w:pPr>
        <w:pStyle w:val="ProductList-BodyIndented"/>
      </w:pPr>
    </w:p>
    <w:p w:rsidR="00976171" w:rsidRDefault="00D10864">
      <w:pPr>
        <w:pStyle w:val="ProductList-SubClauseHeading"/>
        <w:outlineLvl w:val="3"/>
      </w:pPr>
      <w:r>
        <w:t>Предшествующие разработки</w:t>
      </w:r>
    </w:p>
    <w:p w:rsidR="00976171" w:rsidRDefault="00D10864">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976171" w:rsidRDefault="00D10864">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976171" w:rsidRDefault="00976171">
      <w:pPr>
        <w:pStyle w:val="ProductList-BodyIndented"/>
      </w:pPr>
    </w:p>
    <w:p w:rsidR="00976171" w:rsidRDefault="00D10864">
      <w:pPr>
        <w:pStyle w:val="ProductList-SubClauseHeading"/>
        <w:outlineLvl w:val="3"/>
      </w:pPr>
      <w:r>
        <w:t>Поставляемые сервисные материалы</w:t>
      </w:r>
    </w:p>
    <w:p w:rsidR="00976171" w:rsidRDefault="00D10864">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976171" w:rsidRDefault="00976171">
      <w:pPr>
        <w:pStyle w:val="ProductList-BodyIndented"/>
      </w:pPr>
    </w:p>
    <w:p w:rsidR="00976171" w:rsidRDefault="00D10864">
      <w:pPr>
        <w:pStyle w:val="ProductList-SubClauseHeading"/>
        <w:outlineLvl w:val="3"/>
      </w:pPr>
      <w:r>
        <w:t>Использование технической информации Профессиональных услуг</w:t>
      </w:r>
    </w:p>
    <w:p w:rsidR="00976171" w:rsidRDefault="00D10864">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976171" w:rsidRDefault="00976171">
      <w:pPr>
        <w:pStyle w:val="ProductList-BodyIndented"/>
      </w:pPr>
    </w:p>
    <w:p w:rsidR="00976171" w:rsidRDefault="00D10864">
      <w:pPr>
        <w:pStyle w:val="ProductList-SubClauseHeading"/>
        <w:outlineLvl w:val="3"/>
      </w:pPr>
      <w:r>
        <w:t>Ограничения для Лицензии на открытый исходный код</w:t>
      </w:r>
    </w:p>
    <w:p w:rsidR="00976171" w:rsidRDefault="00D10864">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976171" w:rsidRDefault="00976171">
      <w:pPr>
        <w:pStyle w:val="ProductList-BodyIndented"/>
      </w:pPr>
    </w:p>
    <w:p w:rsidR="00976171" w:rsidRDefault="00D10864">
      <w:pPr>
        <w:pStyle w:val="ProductList-SubClauseHeading"/>
        <w:outlineLvl w:val="3"/>
      </w:pPr>
      <w:r>
        <w:t>Права Аффилированных лиц</w:t>
      </w:r>
    </w:p>
    <w:p w:rsidR="00976171" w:rsidRDefault="00D10864">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976171" w:rsidRDefault="00976171">
      <w:pPr>
        <w:pStyle w:val="ProductList-BodyIndented"/>
      </w:pPr>
    </w:p>
    <w:p w:rsidR="00976171" w:rsidRDefault="00D10864">
      <w:pPr>
        <w:pStyle w:val="ProductList-ClauseHeading"/>
        <w:outlineLvl w:val="2"/>
      </w:pPr>
      <w:r>
        <w:t>Гарантии и ограничение ответственности</w:t>
      </w:r>
    </w:p>
    <w:p w:rsidR="00976171" w:rsidRDefault="00D10864">
      <w:pPr>
        <w:pStyle w:val="ProductList-SubClauseHeading"/>
        <w:outlineLvl w:val="3"/>
      </w:pPr>
      <w:r>
        <w:t>Гарантия на Профессиональные услуги</w:t>
      </w:r>
    </w:p>
    <w:p w:rsidR="00976171" w:rsidRDefault="00D10864">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976171" w:rsidRDefault="00976171">
      <w:pPr>
        <w:pStyle w:val="ProductList-BodyIndented"/>
      </w:pPr>
    </w:p>
    <w:p w:rsidR="00976171" w:rsidRDefault="00D10864">
      <w:pPr>
        <w:pStyle w:val="ProductList-SubClauseHeading"/>
        <w:outlineLvl w:val="3"/>
      </w:pPr>
      <w:r>
        <w:t>Ограничение ответственности</w:t>
      </w:r>
    </w:p>
    <w:p w:rsidR="00976171" w:rsidRDefault="00D10864">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976171" w:rsidRDefault="00976171">
      <w:pPr>
        <w:pStyle w:val="ProductList-BodyIndented"/>
        <w:jc w:val="right"/>
      </w:pPr>
    </w:p>
    <w:tbl>
      <w:tblPr>
        <w:tblStyle w:val="PURTable0"/>
        <w:tblW w:w="0" w:type="dxa"/>
        <w:tblLook w:val="04A0" w:firstRow="1" w:lastRow="0" w:firstColumn="1" w:lastColumn="0" w:noHBand="0" w:noVBand="1"/>
      </w:tblPr>
      <w:tblGrid>
        <w:gridCol w:w="1044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Indented"/>
      </w:pPr>
    </w:p>
    <w:p w:rsidR="00976171" w:rsidRDefault="00D10864">
      <w:pPr>
        <w:pStyle w:val="ProductList-SectionHeading"/>
        <w:pageBreakBefore/>
        <w:outlineLvl w:val="0"/>
      </w:pPr>
      <w:bookmarkStart w:id="406" w:name="_Sec572"/>
      <w:bookmarkEnd w:id="396"/>
      <w:r>
        <w:t>Приложение F — Специальные предложения</w:t>
      </w:r>
      <w:r>
        <w:fldChar w:fldCharType="begin"/>
      </w:r>
      <w:r>
        <w:instrText xml:space="preserve"> TC "</w:instrText>
      </w:r>
      <w:bookmarkStart w:id="407" w:name="_Toc512608699"/>
      <w:r>
        <w:instrText>Приложение F — Специальные предложения</w:instrText>
      </w:r>
      <w:bookmarkEnd w:id="407"/>
      <w:r>
        <w:instrText>" \l 1</w:instrText>
      </w:r>
      <w:r>
        <w:fldChar w:fldCharType="end"/>
      </w:r>
    </w:p>
    <w:p w:rsidR="00976171" w:rsidRDefault="00D10864">
      <w:pPr>
        <w:pStyle w:val="ProductList-OfferingGroupHeading"/>
        <w:outlineLvl w:val="1"/>
      </w:pPr>
      <w:bookmarkStart w:id="408" w:name="_Sec1196"/>
      <w:r>
        <w:t>Специальное предложение «Вычислительная мощность Azure»</w:t>
      </w:r>
      <w:bookmarkEnd w:id="408"/>
      <w:r>
        <w:fldChar w:fldCharType="begin"/>
      </w:r>
      <w:r>
        <w:instrText xml:space="preserve"> TC "</w:instrText>
      </w:r>
      <w:bookmarkStart w:id="409" w:name="_Toc512608700"/>
      <w:r>
        <w:instrText>Специальное предложение</w:instrText>
      </w:r>
      <w:bookmarkEnd w:id="409"/>
      <w:r>
        <w:instrText xml:space="preserve"> «Вычислительная мощность Azure»" \l 2</w:instrText>
      </w:r>
      <w:r>
        <w:fldChar w:fldCharType="end"/>
      </w:r>
    </w:p>
    <w:p w:rsidR="00976171" w:rsidRDefault="00D10864">
      <w:pPr>
        <w:pStyle w:val="ProductList-Body"/>
      </w:pPr>
      <w:r>
        <w:t>С 1 ноября 2015 года по 31 декабря 2017 года в рамках специального предложения «Вычислительная мощность Azure» предлагаются скидки на Вычислительные операции Серий A, A_v2, D, D_v2, F, M, G, H и L в форме 12-месячных подписок с несмежными периодами.</w:t>
      </w:r>
    </w:p>
    <w:p w:rsidR="00976171" w:rsidRDefault="00D10864">
      <w:pPr>
        <w:pStyle w:val="ProductList-OfferingGroupHeading"/>
        <w:outlineLvl w:val="1"/>
      </w:pPr>
      <w:bookmarkStart w:id="410" w:name="_Sec1224"/>
      <w:r>
        <w:t>Предложение SQL Server 2017 для Linux</w:t>
      </w:r>
      <w:bookmarkEnd w:id="410"/>
      <w:r>
        <w:fldChar w:fldCharType="begin"/>
      </w:r>
      <w:r>
        <w:instrText xml:space="preserve"> TC "</w:instrText>
      </w:r>
      <w:bookmarkStart w:id="411" w:name="_Toc512608701"/>
      <w:r>
        <w:instrText>Предложение SQL Server 2017 для Linux</w:instrText>
      </w:r>
      <w:bookmarkEnd w:id="411"/>
      <w:r>
        <w:instrText>" \l 2</w:instrText>
      </w:r>
      <w:r>
        <w:fldChar w:fldCharType="end"/>
      </w:r>
    </w:p>
    <w:p w:rsidR="00976171" w:rsidRDefault="00D10864">
      <w:pPr>
        <w:pStyle w:val="ProductList-Body"/>
      </w:pPr>
      <w:r>
        <w:t>С 1 октября 2017 года по 30 сентября 2018 года Microsoft предлагает лицензионную подписку на Linux для SQL Server 2017. Невзирая на независимые от платформы права по лицензии, иным образом предоставляемые в соответствии с лицензиями SQL Server 2017, лицензии, предлагаемые в рамках предложения для Linux, позволяют использовать SQL Server только на платформе Linux.</w:t>
      </w:r>
    </w:p>
    <w:p w:rsidR="00976171" w:rsidRDefault="00D10864">
      <w:pPr>
        <w:pStyle w:val="ProductList-SectionHeading"/>
        <w:pageBreakBefore/>
        <w:outlineLvl w:val="0"/>
      </w:pPr>
      <w:bookmarkStart w:id="412" w:name="_Sec899"/>
      <w:bookmarkEnd w:id="406"/>
      <w:r>
        <w:t>Приложение G — Условия использования Массивов хранения данных</w:t>
      </w:r>
      <w:r>
        <w:fldChar w:fldCharType="begin"/>
      </w:r>
      <w:r>
        <w:instrText xml:space="preserve"> TC "</w:instrText>
      </w:r>
      <w:bookmarkStart w:id="413" w:name="_Toc512608702"/>
      <w:r>
        <w:instrText>Приложение G — Условия использования Массивов хранения данных</w:instrText>
      </w:r>
      <w:bookmarkEnd w:id="413"/>
      <w:r>
        <w:instrText>" \l 1</w:instrText>
      </w:r>
      <w:r>
        <w:fldChar w:fldCharType="end"/>
      </w:r>
    </w:p>
    <w:p w:rsidR="00976171" w:rsidRDefault="00D10864">
      <w:pPr>
        <w:pStyle w:val="ProductList-Offering1Heading"/>
        <w:outlineLvl w:val="1"/>
      </w:pPr>
      <w:bookmarkStart w:id="414" w:name="_Sec900"/>
      <w:r>
        <w:t>Доступность</w:t>
      </w:r>
      <w:bookmarkEnd w:id="414"/>
      <w:r>
        <w:fldChar w:fldCharType="begin"/>
      </w:r>
      <w:r>
        <w:instrText xml:space="preserve"> TC "</w:instrText>
      </w:r>
      <w:bookmarkStart w:id="415" w:name="_Toc512608703"/>
      <w:r>
        <w:instrText>Доступность</w:instrText>
      </w:r>
      <w:bookmarkEnd w:id="415"/>
      <w:r>
        <w:instrText>" \l 2</w:instrText>
      </w:r>
      <w:r>
        <w:fldChar w:fldCharType="end"/>
      </w:r>
    </w:p>
    <w:p w:rsidR="00976171" w:rsidRDefault="00D10864">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976171" w:rsidRDefault="00D10864">
      <w:pPr>
        <w:pStyle w:val="ProductList-Offering1Heading"/>
        <w:outlineLvl w:val="1"/>
      </w:pPr>
      <w:bookmarkStart w:id="416" w:name="_Sec901"/>
      <w:r>
        <w:t>Поставка и право собственности</w:t>
      </w:r>
      <w:bookmarkEnd w:id="416"/>
      <w:r>
        <w:fldChar w:fldCharType="begin"/>
      </w:r>
      <w:r>
        <w:instrText xml:space="preserve"> TC "</w:instrText>
      </w:r>
      <w:bookmarkStart w:id="417" w:name="_Toc512608704"/>
      <w:r>
        <w:instrText>Поставка и право собственности</w:instrText>
      </w:r>
      <w:bookmarkEnd w:id="417"/>
      <w:r>
        <w:instrText>" \l 2</w:instrText>
      </w:r>
      <w:r>
        <w:fldChar w:fldCharType="end"/>
      </w:r>
    </w:p>
    <w:p w:rsidR="00976171" w:rsidRDefault="00D10864">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976171" w:rsidRDefault="00D10864">
      <w:pPr>
        <w:pStyle w:val="ProductList-Offering1Heading"/>
        <w:outlineLvl w:val="1"/>
      </w:pPr>
      <w:bookmarkStart w:id="418" w:name="_Sec902"/>
      <w:r>
        <w:t>Программное обеспечение Массивов хранения данных</w:t>
      </w:r>
      <w:bookmarkEnd w:id="418"/>
      <w:r>
        <w:fldChar w:fldCharType="begin"/>
      </w:r>
      <w:r>
        <w:instrText xml:space="preserve"> TC "</w:instrText>
      </w:r>
      <w:bookmarkStart w:id="419" w:name="_Toc512608705"/>
      <w:r>
        <w:instrText>Программное обеспечение Массивов хранения данных</w:instrText>
      </w:r>
      <w:bookmarkEnd w:id="419"/>
      <w:r>
        <w:instrText>" \l 2</w:instrText>
      </w:r>
      <w:r>
        <w:fldChar w:fldCharType="end"/>
      </w:r>
    </w:p>
    <w:p w:rsidR="00976171" w:rsidRDefault="00D10864">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976171" w:rsidRDefault="00976171">
      <w:pPr>
        <w:pStyle w:val="ProductList-Body"/>
      </w:pPr>
    </w:p>
    <w:p w:rsidR="00976171" w:rsidRDefault="00D10864">
      <w:pPr>
        <w:pStyle w:val="ProductList-ClauseHeading"/>
        <w:outlineLvl w:val="2"/>
      </w:pPr>
      <w:r>
        <w:t>Ограничения</w:t>
      </w:r>
    </w:p>
    <w:p w:rsidR="00976171" w:rsidRDefault="00D10864">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976171" w:rsidRDefault="00976171">
      <w:pPr>
        <w:pStyle w:val="ProductList-Body"/>
      </w:pPr>
    </w:p>
    <w:p w:rsidR="00976171" w:rsidRDefault="00D10864">
      <w:pPr>
        <w:pStyle w:val="ProductList-ClauseHeading"/>
        <w:outlineLvl w:val="2"/>
      </w:pPr>
      <w:r>
        <w:t>Определенное программное обеспечение третьих лиц с открытым исходным кодом</w:t>
      </w:r>
    </w:p>
    <w:p w:rsidR="00976171" w:rsidRDefault="00D10864">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51">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976171" w:rsidRDefault="00976171">
      <w:pPr>
        <w:pStyle w:val="ProductList-Body"/>
      </w:pPr>
    </w:p>
    <w:p w:rsidR="00976171" w:rsidRDefault="00D10864">
      <w:pPr>
        <w:pStyle w:val="ProductList-ClauseHeading"/>
        <w:outlineLvl w:val="2"/>
      </w:pPr>
      <w:r>
        <w:t>Согласие на сбор информации для служб Интернета и активация таких служб</w:t>
      </w:r>
    </w:p>
    <w:p w:rsidR="00976171" w:rsidRDefault="00D10864">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976171" w:rsidRDefault="00976171">
      <w:pPr>
        <w:pStyle w:val="ProductList-Body"/>
      </w:pPr>
    </w:p>
    <w:p w:rsidR="00976171" w:rsidRDefault="00D10864">
      <w:pPr>
        <w:pStyle w:val="ProductList-ClauseHeading"/>
        <w:outlineLvl w:val="2"/>
      </w:pPr>
      <w:r>
        <w:t>Обновление Программного обеспечения Массивов хранения данных</w:t>
      </w:r>
    </w:p>
    <w:p w:rsidR="00976171" w:rsidRDefault="00D10864">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976171" w:rsidRDefault="00D10864">
      <w:pPr>
        <w:pStyle w:val="ProductList-Offering1Heading"/>
        <w:outlineLvl w:val="1"/>
      </w:pPr>
      <w:bookmarkStart w:id="420" w:name="_Sec903"/>
      <w:r>
        <w:t>Ограниченная гарантия на аппаратное обеспечение</w:t>
      </w:r>
      <w:bookmarkEnd w:id="420"/>
      <w:r>
        <w:fldChar w:fldCharType="begin"/>
      </w:r>
      <w:r>
        <w:instrText xml:space="preserve"> TC "</w:instrText>
      </w:r>
      <w:bookmarkStart w:id="421" w:name="_Toc512608706"/>
      <w:r>
        <w:instrText>Ограниченная гарантия на аппаратное обеспечение</w:instrText>
      </w:r>
      <w:bookmarkEnd w:id="421"/>
      <w:r>
        <w:instrText>" \l 2</w:instrText>
      </w:r>
      <w:r>
        <w:fldChar w:fldCharType="end"/>
      </w:r>
    </w:p>
    <w:p w:rsidR="00976171" w:rsidRDefault="00D10864">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976171" w:rsidRDefault="00D10864">
      <w:pPr>
        <w:pStyle w:val="ProductList-Offering1Heading"/>
        <w:outlineLvl w:val="1"/>
      </w:pPr>
      <w:bookmarkStart w:id="422" w:name="_Sec904"/>
      <w:r>
        <w:t>Ограждение от ответственности. Возражение на иски третьих лиц</w:t>
      </w:r>
      <w:bookmarkEnd w:id="422"/>
      <w:r>
        <w:fldChar w:fldCharType="begin"/>
      </w:r>
      <w:r>
        <w:instrText xml:space="preserve"> TC "</w:instrText>
      </w:r>
      <w:bookmarkStart w:id="423" w:name="_Toc512608707"/>
      <w:r>
        <w:instrText>Ограждение от ответственности. Возражение на иски третьих лиц</w:instrText>
      </w:r>
      <w:bookmarkEnd w:id="423"/>
      <w:r>
        <w:instrText>" \l 2</w:instrText>
      </w:r>
      <w:r>
        <w:fldChar w:fldCharType="end"/>
      </w:r>
    </w:p>
    <w:p w:rsidR="00976171" w:rsidRDefault="00D10864">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976171" w:rsidRDefault="00D10864">
      <w:pPr>
        <w:pStyle w:val="ProductList-Offering1Heading"/>
        <w:outlineLvl w:val="1"/>
      </w:pPr>
      <w:bookmarkStart w:id="424" w:name="_Sec905"/>
      <w:r>
        <w:t>Ограничение ответственности</w:t>
      </w:r>
      <w:bookmarkEnd w:id="424"/>
      <w:r>
        <w:fldChar w:fldCharType="begin"/>
      </w:r>
      <w:r>
        <w:instrText xml:space="preserve"> TC "</w:instrText>
      </w:r>
      <w:bookmarkStart w:id="425" w:name="_Toc512608708"/>
      <w:r>
        <w:instrText>Ограничение ответственности</w:instrText>
      </w:r>
      <w:bookmarkEnd w:id="425"/>
      <w:r>
        <w:instrText>" \l 2</w:instrText>
      </w:r>
      <w:r>
        <w:fldChar w:fldCharType="end"/>
      </w:r>
    </w:p>
    <w:p w:rsidR="00976171" w:rsidRDefault="00D10864">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976171" w:rsidRDefault="00D10864">
      <w:pPr>
        <w:pStyle w:val="ProductList-Offering1Heading"/>
        <w:outlineLvl w:val="1"/>
      </w:pPr>
      <w:bookmarkStart w:id="426" w:name="_Sec906"/>
      <w:r>
        <w:t>Экспортное законодательство США</w:t>
      </w:r>
      <w:bookmarkEnd w:id="426"/>
      <w:r>
        <w:fldChar w:fldCharType="begin"/>
      </w:r>
      <w:r>
        <w:instrText xml:space="preserve"> TC "</w:instrText>
      </w:r>
      <w:bookmarkStart w:id="427" w:name="_Toc512608709"/>
      <w:r>
        <w:instrText>Экспортное законодательство США</w:instrText>
      </w:r>
      <w:bookmarkEnd w:id="427"/>
      <w:r>
        <w:instrText>" \l 2</w:instrText>
      </w:r>
      <w:r>
        <w:fldChar w:fldCharType="end"/>
      </w:r>
    </w:p>
    <w:p w:rsidR="00976171" w:rsidRDefault="00D10864">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976171" w:rsidRDefault="00D10864">
      <w:pPr>
        <w:pStyle w:val="ProductList-Offering1Heading"/>
        <w:outlineLvl w:val="1"/>
      </w:pPr>
      <w:bookmarkStart w:id="428" w:name="_Sec907"/>
      <w:r>
        <w:t>Сбор диагностической информации</w:t>
      </w:r>
      <w:bookmarkEnd w:id="428"/>
      <w:r>
        <w:fldChar w:fldCharType="begin"/>
      </w:r>
      <w:r>
        <w:instrText xml:space="preserve"> TC "</w:instrText>
      </w:r>
      <w:bookmarkStart w:id="429" w:name="_Toc512608710"/>
      <w:r>
        <w:instrText>Сбор диагностической информации</w:instrText>
      </w:r>
      <w:bookmarkEnd w:id="429"/>
      <w:r>
        <w:instrText>" \l 2</w:instrText>
      </w:r>
      <w:r>
        <w:fldChar w:fldCharType="end"/>
      </w:r>
    </w:p>
    <w:p w:rsidR="00976171" w:rsidRDefault="00D10864">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2">
        <w:r>
          <w:rPr>
            <w:color w:val="00467F"/>
            <w:u w:val="single"/>
          </w:rPr>
          <w:t>https://www.microsoft.com/ru-ru/privacystatement</w:t>
        </w:r>
      </w:hyperlink>
      <w:r>
        <w:t>.</w:t>
      </w:r>
    </w:p>
    <w:p w:rsidR="00976171" w:rsidRDefault="00D10864">
      <w:pPr>
        <w:pStyle w:val="ProductList-Offering1Heading"/>
        <w:outlineLvl w:val="1"/>
      </w:pPr>
      <w:bookmarkStart w:id="430" w:name="_Sec908"/>
      <w:r>
        <w:t>Использование государственными организациями</w:t>
      </w:r>
      <w:bookmarkEnd w:id="430"/>
      <w:r>
        <w:fldChar w:fldCharType="begin"/>
      </w:r>
      <w:r>
        <w:instrText xml:space="preserve"> TC "</w:instrText>
      </w:r>
      <w:bookmarkStart w:id="431" w:name="_Toc512608711"/>
      <w:r>
        <w:instrText>Использование государственными организациями</w:instrText>
      </w:r>
      <w:bookmarkEnd w:id="431"/>
      <w:r>
        <w:instrText>" \l 2</w:instrText>
      </w:r>
      <w:r>
        <w:fldChar w:fldCharType="end"/>
      </w:r>
    </w:p>
    <w:p w:rsidR="00976171" w:rsidRDefault="00D10864">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976171" w:rsidRDefault="00976171">
      <w:pPr>
        <w:pStyle w:val="ProductList-Body"/>
        <w:jc w:val="right"/>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D10864">
      <w:pPr>
        <w:pStyle w:val="ProductList-SectionHeading"/>
        <w:pageBreakBefore/>
        <w:outlineLvl w:val="0"/>
      </w:pPr>
      <w:bookmarkStart w:id="432" w:name="_Sec1230"/>
      <w:bookmarkEnd w:id="412"/>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3" w:name="_Toc512608712"/>
      <w:r>
        <w:instrText>Приложение H — Преимущества использования для учащихся и программы для образовательных учреждений</w:instrText>
      </w:r>
      <w:bookmarkEnd w:id="433"/>
      <w:r>
        <w:instrText>" \l 1</w:instrText>
      </w:r>
      <w:r>
        <w:fldChar w:fldCharType="end"/>
      </w:r>
    </w:p>
    <w:p w:rsidR="00976171" w:rsidRDefault="00D10864">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rsidR="00976171" w:rsidRDefault="00D10864">
      <w:pPr>
        <w:pStyle w:val="ProductList-Offering1Heading"/>
        <w:outlineLvl w:val="1"/>
      </w:pPr>
      <w:r>
        <w:t>Права на Преимущества использования для учащихся в рамках Соответствующей программы</w:t>
      </w:r>
      <w:r>
        <w:fldChar w:fldCharType="begin"/>
      </w:r>
      <w:r>
        <w:instrText xml:space="preserve"> TC "</w:instrText>
      </w:r>
      <w:bookmarkStart w:id="434" w:name="_Toc512608713"/>
      <w:r>
        <w:instrText>Права на Преимущества использования для учащихся в рамках Соответствующей программы</w:instrText>
      </w:r>
      <w:bookmarkEnd w:id="434"/>
      <w:r>
        <w:instrText>" \l 2</w:instrText>
      </w:r>
      <w:r>
        <w:fldChar w:fldCharType="end"/>
      </w:r>
    </w:p>
    <w:p w:rsidR="00976171" w:rsidRDefault="00D10864">
      <w:pPr>
        <w:pStyle w:val="ProductList-Body"/>
      </w:pPr>
      <w:r>
        <w:t xml:space="preserve">В следующей таблице приведены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либо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«на работника умственного труда»</w:t>
      </w:r>
      <w:r>
        <w:fldChar w:fldCharType="end"/>
      </w:r>
      <w:r>
        <w:t>.</w:t>
      </w:r>
    </w:p>
    <w:tbl>
      <w:tblPr>
        <w:tblStyle w:val="PURTable"/>
        <w:tblW w:w="0" w:type="dxa"/>
        <w:tblLook w:val="04A0" w:firstRow="1" w:lastRow="0" w:firstColumn="1" w:lastColumn="0" w:noHBand="0" w:noVBand="1"/>
      </w:tblPr>
      <w:tblGrid>
        <w:gridCol w:w="2261"/>
        <w:gridCol w:w="4375"/>
        <w:gridCol w:w="2583"/>
        <w:gridCol w:w="1581"/>
      </w:tblGrid>
      <w:tr w:rsidR="0097617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76171" w:rsidRDefault="00D10864">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rsidR="00976171" w:rsidRDefault="00D10864">
            <w:pPr>
              <w:pStyle w:val="ProductList-TableBody"/>
              <w:jc w:val="center"/>
            </w:pPr>
            <w:r>
              <w:rPr>
                <w:color w:val="FFFFFF"/>
              </w:rPr>
              <w:t>Преимущества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rsidR="00976171" w:rsidRDefault="00D10864">
            <w:pPr>
              <w:pStyle w:val="ProductList-TableBody"/>
              <w:jc w:val="center"/>
            </w:pPr>
            <w:r>
              <w:rPr>
                <w:color w:val="FFFFFF"/>
              </w:rPr>
              <w:t>Период доступности Продуктов</w:t>
            </w:r>
          </w:p>
        </w:tc>
        <w:tc>
          <w:tcPr>
            <w:tcW w:w="1600" w:type="dxa"/>
            <w:tcBorders>
              <w:left w:val="single" w:sz="4" w:space="0" w:color="FFFFFF"/>
            </w:tcBorders>
            <w:shd w:val="clear" w:color="auto" w:fill="0070C0"/>
          </w:tcPr>
          <w:p w:rsidR="00976171" w:rsidRDefault="00D10864">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p w:rsidR="00976171" w:rsidRDefault="00976171">
            <w:pPr>
              <w:pStyle w:val="ProductList-TableBody"/>
              <w:jc w:val="center"/>
            </w:pPr>
          </w:p>
        </w:tc>
      </w:tr>
      <w:tr w:rsidR="00976171">
        <w:tc>
          <w:tcPr>
            <w:tcW w:w="2440" w:type="dxa"/>
            <w:tcBorders>
              <w:bottom w:val="dashed" w:sz="4" w:space="0" w:color="6E6E6E"/>
              <w:right w:val="single" w:sz="4" w:space="0" w:color="6E6E6E"/>
            </w:tcBorders>
          </w:tcPr>
          <w:p w:rsidR="00976171" w:rsidRDefault="00D1086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76171" w:rsidRDefault="00D1086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76171" w:rsidRDefault="00D10864">
            <w:pPr>
              <w:pStyle w:val="ProductList-TableBody"/>
            </w:pPr>
            <w:r>
              <w:t>OVS-ES, School, EES</w:t>
            </w:r>
          </w:p>
        </w:tc>
        <w:tc>
          <w:tcPr>
            <w:tcW w:w="1600" w:type="dxa"/>
            <w:tcBorders>
              <w:left w:val="single" w:sz="4" w:space="0" w:color="6E6E6E"/>
              <w:bottom w:val="dashed" w:sz="4" w:space="0" w:color="6E6E6E"/>
              <w:right w:val="none" w:sz="4" w:space="0" w:color="6E6E6E"/>
            </w:tcBorders>
          </w:tcPr>
          <w:p w:rsidR="00976171" w:rsidRDefault="00D10864">
            <w:pPr>
              <w:pStyle w:val="ProductList-TableBody"/>
            </w:pPr>
            <w:r>
              <w:t>15</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15</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15</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40</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OVS-ES, EES (2017 г.), CSP</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40</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OVS-ES, EES (2017 г.), CSP</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40</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Office 365 профессиональный плюс и Office 365 Cloud App Security, Enterprise Mobility + Security E32, Windows 10 для образовательных учреждений E3 («на пользователя)4,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40</w:t>
            </w:r>
          </w:p>
        </w:tc>
      </w:tr>
      <w:tr w:rsidR="00976171">
        <w:tc>
          <w:tcPr>
            <w:tcW w:w="2440" w:type="dxa"/>
            <w:tcBorders>
              <w:top w:val="dashed" w:sz="4" w:space="0" w:color="6E6E6E"/>
              <w:left w:val="none" w:sz="4" w:space="0" w:color="6E6E6E"/>
              <w:bottom w:val="dashed" w:sz="4" w:space="0" w:color="6E6E6E"/>
              <w:right w:val="single" w:sz="4" w:space="0" w:color="6E6E6E"/>
            </w:tcBorders>
          </w:tcPr>
          <w:p w:rsidR="00976171" w:rsidRDefault="00D10864">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Office 365 профессиональный плюс, Office 365 Cloud App Security, ATP, Enterprise Mobility + Security E53, Windows 10 для образовательных учреждений E3 («на пользователя)4,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40</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15</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15</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15</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15</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40</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Office 365 профессиональный плюс,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40</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15</w:t>
            </w:r>
          </w:p>
        </w:tc>
      </w:tr>
      <w:tr w:rsidR="00976171">
        <w:tc>
          <w:tcPr>
            <w:tcW w:w="2440" w:type="dxa"/>
            <w:tcBorders>
              <w:top w:val="dashed" w:sz="4" w:space="0" w:color="6E6E6E"/>
              <w:left w:val="none" w:sz="4" w:space="0" w:color="6E6E6E"/>
              <w:bottom w:val="dashed" w:sz="4" w:space="0" w:color="6E6E6E"/>
              <w:right w:val="single" w:sz="4" w:space="0" w:color="6E6E6E"/>
            </w:tcBorders>
          </w:tcPr>
          <w:p w:rsidR="00976171" w:rsidRDefault="00D10864">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15</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 xml:space="preserve"> 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40</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 xml:space="preserve"> 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40</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 xml:space="preserve"> 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40</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40</w:t>
            </w:r>
          </w:p>
        </w:tc>
      </w:tr>
      <w:tr w:rsidR="00976171">
        <w:tc>
          <w:tcPr>
            <w:tcW w:w="2440" w:type="dxa"/>
            <w:tcBorders>
              <w:top w:val="dashed" w:sz="4" w:space="0" w:color="6E6E6E"/>
              <w:bottom w:val="dashed" w:sz="4" w:space="0" w:color="6E6E6E"/>
              <w:right w:val="single" w:sz="4" w:space="0" w:color="6E6E6E"/>
            </w:tcBorders>
          </w:tcPr>
          <w:p w:rsidR="00976171" w:rsidRDefault="00D10864">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Windows 10 для образовательных учреждений E3 («на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76171" w:rsidRDefault="00D1086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76171" w:rsidRDefault="00D10864">
            <w:pPr>
              <w:pStyle w:val="ProductList-TableBody"/>
            </w:pPr>
            <w:r>
              <w:t>40</w:t>
            </w:r>
          </w:p>
        </w:tc>
      </w:tr>
      <w:tr w:rsidR="00976171">
        <w:tc>
          <w:tcPr>
            <w:tcW w:w="2440" w:type="dxa"/>
            <w:tcBorders>
              <w:top w:val="dashed" w:sz="4" w:space="0" w:color="6E6E6E"/>
              <w:bottom w:val="none" w:sz="4" w:space="0" w:color="6E6E6E"/>
              <w:right w:val="single" w:sz="4" w:space="0" w:color="6E6E6E"/>
            </w:tcBorders>
          </w:tcPr>
          <w:p w:rsidR="00976171" w:rsidRDefault="00D10864">
            <w:pPr>
              <w:pStyle w:val="ProductList-TableBody"/>
            </w:pPr>
            <w:r>
              <w:t>Обновление до Windows 10 для образовательных учреждений («на устройство»)</w:t>
            </w:r>
          </w:p>
        </w:tc>
        <w:tc>
          <w:tcPr>
            <w:tcW w:w="5020" w:type="dxa"/>
            <w:tcBorders>
              <w:top w:val="dashed" w:sz="4" w:space="0" w:color="6E6E6E"/>
              <w:left w:val="single" w:sz="4" w:space="0" w:color="6E6E6E"/>
              <w:bottom w:val="none" w:sz="4" w:space="0" w:color="6E6E6E"/>
              <w:right w:val="single" w:sz="4" w:space="0" w:color="6E6E6E"/>
            </w:tcBorders>
          </w:tcPr>
          <w:p w:rsidR="00976171" w:rsidRDefault="00D10864">
            <w:pPr>
              <w:pStyle w:val="ProductList-TableBody"/>
            </w:pPr>
            <w:r>
              <w:t>Обновление до Windows 10 для образовательных учреждений («на устройство»)</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976171" w:rsidRDefault="00D10864">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976171" w:rsidRDefault="00D10864">
            <w:pPr>
              <w:pStyle w:val="ProductList-TableBody"/>
            </w:pPr>
            <w:r>
              <w:t>40</w:t>
            </w:r>
          </w:p>
        </w:tc>
      </w:tr>
    </w:tbl>
    <w:p w:rsidR="00976171" w:rsidRDefault="00D10864">
      <w:pPr>
        <w:pStyle w:val="ProductList-Body"/>
      </w:pPr>
      <w:r>
        <w:rPr>
          <w:i/>
          <w:vertAlign w:val="superscript"/>
        </w:rPr>
        <w:t>1</w:t>
      </w:r>
      <w:r>
        <w:rPr>
          <w:i/>
        </w:rPr>
        <w:t>Лицензии, приобретенные по программе «Преимущества использования для учащихся», не включают Преимущества Software Assurance.</w:t>
      </w:r>
    </w:p>
    <w:p w:rsidR="00976171" w:rsidRDefault="00D10864">
      <w:pPr>
        <w:pStyle w:val="ProductList-Body"/>
      </w:pPr>
      <w:r>
        <w:rPr>
          <w:i/>
          <w:vertAlign w:val="superscript"/>
        </w:rPr>
        <w:t>2</w:t>
      </w:r>
      <w:r>
        <w:rPr>
          <w:i/>
        </w:rPr>
        <w:t>В предложение «Преимущества использования для учащихся» не входит Azure Information Protection.</w:t>
      </w:r>
    </w:p>
    <w:p w:rsidR="00976171" w:rsidRDefault="00D10864">
      <w:pPr>
        <w:pStyle w:val="ProductList-Body"/>
      </w:pPr>
      <w:r>
        <w:rPr>
          <w:i/>
          <w:vertAlign w:val="superscript"/>
        </w:rPr>
        <w:t>3</w:t>
      </w:r>
      <w:r>
        <w:rPr>
          <w:i/>
        </w:rPr>
        <w:t>В предложение «Преимущества использования для учащихся» не включены Azure Information Protection и Microsoft Cloud App Security.</w:t>
      </w:r>
    </w:p>
    <w:p w:rsidR="00976171" w:rsidRDefault="00D10864">
      <w:pPr>
        <w:pStyle w:val="ProductList-Body"/>
      </w:pPr>
      <w:r>
        <w:rPr>
          <w:i/>
          <w:vertAlign w:val="superscript"/>
        </w:rPr>
        <w:t>4</w:t>
      </w:r>
      <w:r>
        <w:rPr>
          <w:i/>
        </w:rPr>
        <w:t>Лицензии, приобретенные по программе «Преимущества использования для учащихся», не включают права на виртуализацию Windows.</w:t>
      </w:r>
    </w:p>
    <w:p w:rsidR="00976171" w:rsidRDefault="00976171">
      <w:pPr>
        <w:pStyle w:val="ProductList-Body"/>
      </w:pPr>
    </w:p>
    <w:p w:rsidR="00976171" w:rsidRDefault="00D10864">
      <w:pPr>
        <w:pStyle w:val="ProductList-ClauseHeading"/>
        <w:outlineLvl w:val="2"/>
      </w:pPr>
      <w:r>
        <w:t>Ограничения, касающиеся операционной системы Windows для настольных систем</w:t>
      </w:r>
    </w:p>
    <w:p w:rsidR="00976171" w:rsidRDefault="00D1086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не включают права на виртуализацию Windows.</w:t>
      </w:r>
    </w:p>
    <w:p w:rsidR="00976171" w:rsidRDefault="00976171">
      <w:pPr>
        <w:pStyle w:val="ProductList-Body"/>
      </w:pPr>
    </w:p>
    <w:p w:rsidR="00976171" w:rsidRDefault="00D10864">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5" w:name="_Toc512608714"/>
      <w:r>
        <w:instrText>Доступность программы Enrollment for Education Solutions (версия, существовавшая до 2017 г.)</w:instrText>
      </w:r>
      <w:bookmarkEnd w:id="435"/>
      <w:r>
        <w:instrText>" \l 2</w:instrText>
      </w:r>
      <w:r>
        <w:fldChar w:fldCharType="end"/>
      </w:r>
    </w:p>
    <w:p w:rsidR="00976171" w:rsidRDefault="00D10864">
      <w:pPr>
        <w:pStyle w:val="ProductList-Body"/>
      </w:pPr>
      <w:r>
        <w:t>В этом разделе определены соответствующие продукты и требования для решения Enrollment for Education Solutions (версии до 2017 года).</w:t>
      </w:r>
    </w:p>
    <w:p w:rsidR="00976171" w:rsidRDefault="00D10864">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858"/>
        <w:gridCol w:w="2932"/>
      </w:tblGrid>
      <w:tr w:rsidR="0097617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76171" w:rsidRDefault="00D10864">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76171" w:rsidRDefault="00D10864">
            <w:pPr>
              <w:pStyle w:val="ProductList-TableBody"/>
              <w:jc w:val="center"/>
            </w:pPr>
            <w:r>
              <w:rPr>
                <w:color w:val="FFFFFF"/>
              </w:rPr>
              <w:t xml:space="preserve">EES </w:t>
            </w:r>
          </w:p>
        </w:tc>
      </w:tr>
      <w:tr w:rsidR="00976171">
        <w:tc>
          <w:tcPr>
            <w:tcW w:w="8820" w:type="dxa"/>
            <w:tcBorders>
              <w:top w:val="single" w:sz="4" w:space="0" w:color="FFFFFF"/>
              <w:left w:val="single" w:sz="4" w:space="0" w:color="FFFFFF"/>
              <w:bottom w:val="dashed" w:sz="4" w:space="0" w:color="B2B2B2"/>
              <w:right w:val="single" w:sz="4" w:space="0" w:color="FFFFFF"/>
            </w:tcBorders>
          </w:tcPr>
          <w:p w:rsidR="00976171" w:rsidRDefault="00D10864">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76171" w:rsidRDefault="00D1086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76171">
        <w:tc>
          <w:tcPr>
            <w:tcW w:w="8820" w:type="dxa"/>
            <w:tcBorders>
              <w:top w:val="dashed" w:sz="4" w:space="0" w:color="B2B2B2"/>
              <w:left w:val="single" w:sz="4" w:space="0" w:color="FFFFFF"/>
              <w:bottom w:val="dashed" w:sz="4" w:space="0" w:color="B2B2B2"/>
              <w:right w:val="single" w:sz="4" w:space="0" w:color="FFFFFF"/>
            </w:tcBorders>
          </w:tcPr>
          <w:p w:rsidR="00976171" w:rsidRDefault="00D10864">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76171" w:rsidRDefault="00D1086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76171">
        <w:tc>
          <w:tcPr>
            <w:tcW w:w="8820" w:type="dxa"/>
            <w:tcBorders>
              <w:top w:val="dashed" w:sz="4" w:space="0" w:color="B2B2B2"/>
              <w:left w:val="single" w:sz="4" w:space="0" w:color="FFFFFF"/>
              <w:bottom w:val="dashed" w:sz="4" w:space="0" w:color="B2B2B2"/>
              <w:right w:val="single" w:sz="4" w:space="0" w:color="FFFFFF"/>
            </w:tcBorders>
          </w:tcPr>
          <w:p w:rsidR="00976171" w:rsidRDefault="00D10864">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76171" w:rsidRDefault="00D1086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76171">
        <w:tc>
          <w:tcPr>
            <w:tcW w:w="8820" w:type="dxa"/>
            <w:tcBorders>
              <w:top w:val="dashed" w:sz="4" w:space="0" w:color="B2B2B2"/>
              <w:left w:val="single" w:sz="4" w:space="0" w:color="FFFFFF"/>
              <w:bottom w:val="dashed" w:sz="4" w:space="0" w:color="B2B2B2"/>
              <w:right w:val="single" w:sz="4" w:space="0" w:color="FFFFFF"/>
            </w:tcBorders>
          </w:tcPr>
          <w:p w:rsidR="00976171" w:rsidRDefault="00D10864">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76171" w:rsidRDefault="00D1086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76171">
        <w:tc>
          <w:tcPr>
            <w:tcW w:w="8820" w:type="dxa"/>
            <w:tcBorders>
              <w:top w:val="dashed" w:sz="4" w:space="0" w:color="B2B2B2"/>
              <w:left w:val="single" w:sz="4" w:space="0" w:color="FFFFFF"/>
              <w:bottom w:val="dashed" w:sz="4" w:space="0" w:color="B2B2B2"/>
              <w:right w:val="single" w:sz="4" w:space="0" w:color="FFFFFF"/>
            </w:tcBorders>
          </w:tcPr>
          <w:p w:rsidR="00976171" w:rsidRDefault="00D10864">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76171" w:rsidRDefault="00D1086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76171">
        <w:tc>
          <w:tcPr>
            <w:tcW w:w="8820" w:type="dxa"/>
            <w:tcBorders>
              <w:top w:val="dashed" w:sz="4" w:space="0" w:color="B2B2B2"/>
              <w:left w:val="single" w:sz="4" w:space="0" w:color="FFFFFF"/>
              <w:bottom w:val="single" w:sz="4" w:space="0" w:color="FFFFFF"/>
              <w:right w:val="single" w:sz="4" w:space="0" w:color="FFFFFF"/>
            </w:tcBorders>
          </w:tcPr>
          <w:p w:rsidR="00976171" w:rsidRDefault="00D10864">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76171" w:rsidRDefault="00D1086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976171" w:rsidRDefault="00976171">
      <w:pPr>
        <w:pStyle w:val="ProductList-Body"/>
      </w:pPr>
    </w:p>
    <w:p w:rsidR="00976171" w:rsidRDefault="00D10864">
      <w:pPr>
        <w:pStyle w:val="ProductList-ClauseHeading"/>
        <w:outlineLvl w:val="2"/>
      </w:pPr>
      <w:r>
        <w:t>Требования</w:t>
      </w:r>
    </w:p>
    <w:p w:rsidR="00976171" w:rsidRDefault="00D10864" w:rsidP="00D10864">
      <w:pPr>
        <w:pStyle w:val="ProductList-Bullet"/>
        <w:numPr>
          <w:ilvl w:val="0"/>
          <w:numId w:val="64"/>
        </w:numPr>
      </w:pPr>
      <w:r>
        <w:t xml:space="preserve">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 </w:t>
      </w:r>
    </w:p>
    <w:p w:rsidR="00976171" w:rsidRDefault="00D10864" w:rsidP="00D10864">
      <w:pPr>
        <w:pStyle w:val="ProductList-Bullet"/>
        <w:numPr>
          <w:ilvl w:val="0"/>
          <w:numId w:val="64"/>
        </w:numPr>
      </w:pPr>
      <w:r>
        <w:t xml:space="preserve">Количество таких Веб-служб платформ, лицензированных Учреждением, не может быть ниже количества заменяемых Платформ для настольных компьютеров. </w:t>
      </w:r>
    </w:p>
    <w:p w:rsidR="00976171" w:rsidRDefault="00D10864" w:rsidP="00D10864">
      <w:pPr>
        <w:pStyle w:val="ProductList-Bullet"/>
        <w:numPr>
          <w:ilvl w:val="0"/>
          <w:numId w:val="64"/>
        </w:numPr>
      </w:pPr>
      <w:r>
        <w:t xml:space="preserve">Веб-службы платформ можно добавить в любое время в течение срока действия соглашения. </w:t>
      </w:r>
    </w:p>
    <w:p w:rsidR="00976171" w:rsidRDefault="00976171">
      <w:pPr>
        <w:pStyle w:val="ProductList-Body"/>
      </w:pPr>
    </w:p>
    <w:p w:rsidR="00976171" w:rsidRDefault="00D10864">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350"/>
        <w:gridCol w:w="5450"/>
      </w:tblGrid>
      <w:tr w:rsidR="0097617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76171" w:rsidRDefault="00D10864">
            <w:pPr>
              <w:pStyle w:val="ProductList-TableBody"/>
            </w:pPr>
            <w:r>
              <w:rPr>
                <w:color w:val="FFFFFF"/>
              </w:rPr>
              <w:t>Соответствующие Платформы для настольных компьютеров</w:t>
            </w:r>
          </w:p>
        </w:tc>
        <w:tc>
          <w:tcPr>
            <w:tcW w:w="6120" w:type="dxa"/>
            <w:shd w:val="clear" w:color="auto" w:fill="0070C0"/>
          </w:tcPr>
          <w:p w:rsidR="00976171" w:rsidRDefault="00D10864">
            <w:pPr>
              <w:pStyle w:val="ProductList-TableBody"/>
            </w:pPr>
            <w:r>
              <w:rPr>
                <w:color w:val="FFFFFF"/>
              </w:rPr>
              <w:t>Соответствующая Веб-служба</w:t>
            </w:r>
          </w:p>
        </w:tc>
      </w:tr>
      <w:tr w:rsidR="00976171">
        <w:tc>
          <w:tcPr>
            <w:tcW w:w="6000" w:type="dxa"/>
          </w:tcPr>
          <w:p w:rsidR="00976171" w:rsidRDefault="00D10864">
            <w:pPr>
              <w:pStyle w:val="ProductList-TableBody"/>
            </w:pPr>
            <w:r>
              <w:t xml:space="preserve">Office Профессиональный плюс 2016 </w:t>
            </w:r>
            <w:r>
              <w:rPr>
                <w:b/>
              </w:rPr>
              <w:t>и</w:t>
            </w:r>
          </w:p>
          <w:p w:rsidR="00976171" w:rsidRDefault="00D10864">
            <w:pPr>
              <w:pStyle w:val="ProductList-TableBody"/>
            </w:pPr>
            <w:r>
              <w:t xml:space="preserve">Desktop Core CAL или ECAL Suite («на устройство») </w:t>
            </w:r>
            <w:r>
              <w:rPr>
                <w:b/>
              </w:rPr>
              <w:t>и</w:t>
            </w:r>
          </w:p>
          <w:p w:rsidR="00976171" w:rsidRDefault="00D10864">
            <w:pPr>
              <w:pStyle w:val="ProductList-TableBody"/>
            </w:pPr>
            <w:r>
              <w:t xml:space="preserve">Windows 10 для образовательных учреждений E5 («на устройство») </w:t>
            </w:r>
          </w:p>
        </w:tc>
        <w:tc>
          <w:tcPr>
            <w:tcW w:w="6120" w:type="dxa"/>
          </w:tcPr>
          <w:p w:rsidR="00976171" w:rsidRDefault="00D10864">
            <w:pPr>
              <w:pStyle w:val="ProductList-TableBody"/>
            </w:pPr>
            <w:r>
              <w:t>Microsoft 365 для образования A3/A5 (лицензия на подписку «на пользователя»)</w:t>
            </w:r>
          </w:p>
        </w:tc>
      </w:tr>
      <w:tr w:rsidR="00976171">
        <w:tc>
          <w:tcPr>
            <w:tcW w:w="6000" w:type="dxa"/>
          </w:tcPr>
          <w:p w:rsidR="00976171" w:rsidRDefault="00D10864">
            <w:pPr>
              <w:pStyle w:val="ProductList-TableBody"/>
            </w:pPr>
            <w:r>
              <w:t xml:space="preserve">Office Профессиональный плюс 2016 </w:t>
            </w:r>
            <w:r>
              <w:rPr>
                <w:b/>
              </w:rPr>
              <w:t>и</w:t>
            </w:r>
          </w:p>
          <w:p w:rsidR="00976171" w:rsidRDefault="00D10864">
            <w:pPr>
              <w:pStyle w:val="ProductList-TableBody"/>
            </w:pPr>
            <w:r>
              <w:t>Core CAL или ECAL Suite («на устройство»)</w:t>
            </w:r>
          </w:p>
        </w:tc>
        <w:tc>
          <w:tcPr>
            <w:tcW w:w="6120" w:type="dxa"/>
          </w:tcPr>
          <w:p w:rsidR="00976171" w:rsidRDefault="00D10864">
            <w:pPr>
              <w:pStyle w:val="ProductList-TableBody"/>
            </w:pPr>
            <w:r>
              <w:t xml:space="preserve">Office 365 A3/A5 («лицензия на подписку на пользователя») </w:t>
            </w:r>
            <w:r>
              <w:rPr>
                <w:b/>
              </w:rPr>
              <w:t>и</w:t>
            </w:r>
          </w:p>
          <w:p w:rsidR="00976171" w:rsidRDefault="00D10864">
            <w:pPr>
              <w:pStyle w:val="ProductList-TableBody"/>
            </w:pPr>
            <w:r>
              <w:t>EMS E3/E5</w:t>
            </w:r>
          </w:p>
        </w:tc>
      </w:tr>
      <w:tr w:rsidR="00976171">
        <w:tc>
          <w:tcPr>
            <w:tcW w:w="6000" w:type="dxa"/>
          </w:tcPr>
          <w:p w:rsidR="00976171" w:rsidRDefault="00D10864">
            <w:pPr>
              <w:pStyle w:val="ProductList-TableBody"/>
            </w:pPr>
            <w:r>
              <w:t>Core CAL или ECAL Suite («на устройство»)</w:t>
            </w:r>
          </w:p>
        </w:tc>
        <w:tc>
          <w:tcPr>
            <w:tcW w:w="6120" w:type="dxa"/>
          </w:tcPr>
          <w:p w:rsidR="00976171" w:rsidRDefault="00D10864">
            <w:pPr>
              <w:pStyle w:val="ProductList-TableBody"/>
            </w:pPr>
            <w:r>
              <w:t>Office 365 A3/A5</w:t>
            </w:r>
          </w:p>
        </w:tc>
      </w:tr>
      <w:tr w:rsidR="00976171">
        <w:tc>
          <w:tcPr>
            <w:tcW w:w="6000" w:type="dxa"/>
          </w:tcPr>
          <w:p w:rsidR="00976171" w:rsidRDefault="00D10864">
            <w:pPr>
              <w:pStyle w:val="ProductList-TableBody"/>
            </w:pPr>
            <w:r>
              <w:t>Office Профессиональный плюс 2016</w:t>
            </w:r>
          </w:p>
        </w:tc>
        <w:tc>
          <w:tcPr>
            <w:tcW w:w="6120" w:type="dxa"/>
          </w:tcPr>
          <w:p w:rsidR="00976171" w:rsidRDefault="00D10864">
            <w:pPr>
              <w:pStyle w:val="ProductList-TableBody"/>
            </w:pPr>
            <w:r>
              <w:t>Office 365 профессиональный плюс</w:t>
            </w:r>
          </w:p>
        </w:tc>
      </w:tr>
    </w:tbl>
    <w:p w:rsidR="00976171" w:rsidRDefault="00976171">
      <w:pPr>
        <w:pStyle w:val="ProductList-Body"/>
      </w:pPr>
    </w:p>
    <w:p w:rsidR="00976171" w:rsidRDefault="00976171">
      <w:pPr>
        <w:pStyle w:val="PURBreadcrumb"/>
      </w:pPr>
    </w:p>
    <w:tbl>
      <w:tblPr>
        <w:tblStyle w:val="PURTable"/>
        <w:tblW w:w="0" w:type="dxa"/>
        <w:tblLook w:val="04A0" w:firstRow="1" w:lastRow="0" w:firstColumn="1" w:lastColumn="0" w:noHBand="0" w:noVBand="1"/>
      </w:tblPr>
      <w:tblGrid>
        <w:gridCol w:w="10800"/>
      </w:tblGrid>
      <w:tr w:rsidR="009761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6171" w:rsidRDefault="00786E90">
            <w:pPr>
              <w:pStyle w:val="ProductList-TableBody"/>
              <w:jc w:val="right"/>
            </w:pPr>
            <w:hyperlink w:anchor="_Sec842">
              <w:r w:rsidR="00D10864">
                <w:rPr>
                  <w:color w:val="00467F"/>
                  <w:sz w:val="14"/>
                  <w:u w:val="single"/>
                </w:rPr>
                <w:t>Содержание</w:t>
              </w:r>
            </w:hyperlink>
            <w:r w:rsidR="00D10864">
              <w:rPr>
                <w:sz w:val="14"/>
              </w:rPr>
              <w:t xml:space="preserve"> / </w:t>
            </w:r>
            <w:hyperlink w:anchor="_Sec549">
              <w:r w:rsidR="00D10864">
                <w:rPr>
                  <w:color w:val="00467F"/>
                  <w:sz w:val="14"/>
                  <w:u w:val="single"/>
                </w:rPr>
                <w:t>Глоссарий</w:t>
              </w:r>
            </w:hyperlink>
            <w:r w:rsidR="00D10864">
              <w:rPr>
                <w:sz w:val="14"/>
              </w:rPr>
              <w:t xml:space="preserve"> / </w:t>
            </w:r>
            <w:hyperlink w:anchor="_Sec844">
              <w:r w:rsidR="00D10864">
                <w:rPr>
                  <w:color w:val="00467F"/>
                  <w:sz w:val="14"/>
                  <w:u w:val="single"/>
                </w:rPr>
                <w:t>Указатель</w:t>
              </w:r>
            </w:hyperlink>
          </w:p>
        </w:tc>
      </w:tr>
    </w:tbl>
    <w:p w:rsidR="00976171" w:rsidRDefault="00976171">
      <w:pPr>
        <w:pStyle w:val="ProductList-Body"/>
      </w:pPr>
    </w:p>
    <w:p w:rsidR="00976171" w:rsidRDefault="00976171">
      <w:pPr>
        <w:sectPr w:rsidR="00976171">
          <w:headerReference w:type="default" r:id="rId153"/>
          <w:footerReference w:type="default" r:id="rId154"/>
          <w:type w:val="continuous"/>
          <w:pgSz w:w="12240" w:h="15840" w:code="1"/>
          <w:pgMar w:top="1170" w:right="720" w:bottom="720" w:left="720" w:header="432" w:footer="288" w:gutter="0"/>
          <w:cols w:space="360"/>
        </w:sectPr>
      </w:pPr>
    </w:p>
    <w:bookmarkEnd w:id="432"/>
    <w:p w:rsidR="00976171" w:rsidRDefault="00D10864">
      <w:pPr>
        <w:pStyle w:val="ProductList-SectionHeading"/>
        <w:pageBreakBefore/>
        <w:outlineLvl w:val="0"/>
      </w:pPr>
      <w:r>
        <w:t>Указатель</w:t>
      </w:r>
      <w:r>
        <w:fldChar w:fldCharType="begin"/>
      </w:r>
      <w:r>
        <w:instrText xml:space="preserve"> TC "</w:instrText>
      </w:r>
      <w:bookmarkStart w:id="436" w:name="_Toc512608715"/>
      <w:r>
        <w:instrText>Указатель</w:instrText>
      </w:r>
      <w:bookmarkEnd w:id="436"/>
      <w:r>
        <w:instrText>" \l 1</w:instrText>
      </w:r>
      <w:r>
        <w:fldChar w:fldCharType="end"/>
      </w:r>
    </w:p>
    <w:p w:rsidR="00976171" w:rsidRDefault="00976171">
      <w:pPr>
        <w:pStyle w:val="ProductList-Body"/>
      </w:pPr>
    </w:p>
    <w:p w:rsidR="00976171" w:rsidRDefault="00976171">
      <w:pPr>
        <w:sectPr w:rsidR="00976171">
          <w:headerReference w:type="default" r:id="rId155"/>
          <w:footerReference w:type="default" r:id="rId156"/>
          <w:type w:val="continuous"/>
          <w:pgSz w:w="12240" w:h="15840" w:code="1"/>
          <w:pgMar w:top="1170" w:right="720" w:bottom="720" w:left="720" w:header="432" w:footer="288" w:gutter="0"/>
          <w:cols w:space="360"/>
        </w:sectPr>
      </w:pPr>
    </w:p>
    <w:p w:rsidR="00F2433F" w:rsidRDefault="00D10864">
      <w:pPr>
        <w:pStyle w:val="ProductList-Body"/>
        <w:rPr>
          <w:noProof/>
        </w:rPr>
        <w:sectPr w:rsidR="00F2433F" w:rsidSect="00F2433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2433F" w:rsidRDefault="00F2433F">
      <w:pPr>
        <w:pStyle w:val="Index1"/>
        <w:tabs>
          <w:tab w:val="right" w:pos="5030"/>
        </w:tabs>
        <w:rPr>
          <w:noProof/>
        </w:rPr>
      </w:pPr>
      <w:r>
        <w:rPr>
          <w:noProof/>
        </w:rPr>
        <w:t>Access 2016, 25</w:t>
      </w:r>
    </w:p>
    <w:p w:rsidR="00F2433F" w:rsidRDefault="00F2433F">
      <w:pPr>
        <w:pStyle w:val="Index1"/>
        <w:tabs>
          <w:tab w:val="right" w:pos="5030"/>
        </w:tabs>
        <w:rPr>
          <w:noProof/>
        </w:rPr>
      </w:pPr>
      <w:r>
        <w:rPr>
          <w:noProof/>
        </w:rPr>
        <w:t>Audio Conferencing, 79</w:t>
      </w:r>
    </w:p>
    <w:p w:rsidR="00F2433F" w:rsidRDefault="00F2433F">
      <w:pPr>
        <w:pStyle w:val="Index1"/>
        <w:tabs>
          <w:tab w:val="right" w:pos="5030"/>
        </w:tabs>
        <w:rPr>
          <w:noProof/>
        </w:rPr>
      </w:pPr>
      <w:r>
        <w:rPr>
          <w:noProof/>
        </w:rPr>
        <w:t>Azure Active Directory Basic, 63</w:t>
      </w:r>
    </w:p>
    <w:p w:rsidR="00F2433F" w:rsidRDefault="00F2433F">
      <w:pPr>
        <w:pStyle w:val="Index1"/>
        <w:tabs>
          <w:tab w:val="right" w:pos="5030"/>
        </w:tabs>
        <w:rPr>
          <w:noProof/>
        </w:rPr>
      </w:pPr>
      <w:r>
        <w:rPr>
          <w:noProof/>
        </w:rPr>
        <w:t>Azure Active Directory Premium (план 1), 63</w:t>
      </w:r>
    </w:p>
    <w:p w:rsidR="00F2433F" w:rsidRDefault="00F2433F">
      <w:pPr>
        <w:pStyle w:val="Index1"/>
        <w:tabs>
          <w:tab w:val="right" w:pos="5030"/>
        </w:tabs>
        <w:rPr>
          <w:noProof/>
        </w:rPr>
      </w:pPr>
      <w:r>
        <w:rPr>
          <w:noProof/>
        </w:rPr>
        <w:t>Azure Active Directory Premium (план 2), 63</w:t>
      </w:r>
    </w:p>
    <w:p w:rsidR="00F2433F" w:rsidRDefault="00F2433F">
      <w:pPr>
        <w:pStyle w:val="Index1"/>
        <w:tabs>
          <w:tab w:val="right" w:pos="5030"/>
        </w:tabs>
        <w:rPr>
          <w:noProof/>
        </w:rPr>
      </w:pPr>
      <w:r>
        <w:rPr>
          <w:noProof/>
        </w:rPr>
        <w:t>Azure Advanced Threat Protection for Users, 63</w:t>
      </w:r>
    </w:p>
    <w:p w:rsidR="00F2433F" w:rsidRDefault="00F2433F">
      <w:pPr>
        <w:pStyle w:val="Index1"/>
        <w:tabs>
          <w:tab w:val="right" w:pos="5030"/>
        </w:tabs>
        <w:rPr>
          <w:noProof/>
        </w:rPr>
      </w:pPr>
      <w:r>
        <w:rPr>
          <w:noProof/>
        </w:rPr>
        <w:t>Azure Information Protection Premium (план 1), 64</w:t>
      </w:r>
    </w:p>
    <w:p w:rsidR="00F2433F" w:rsidRDefault="00F2433F">
      <w:pPr>
        <w:pStyle w:val="Index1"/>
        <w:tabs>
          <w:tab w:val="right" w:pos="5030"/>
        </w:tabs>
        <w:rPr>
          <w:noProof/>
        </w:rPr>
      </w:pPr>
      <w:r>
        <w:rPr>
          <w:noProof/>
        </w:rPr>
        <w:t>Azure Information Protection Premium (план 1), Add-on, 64</w:t>
      </w:r>
    </w:p>
    <w:p w:rsidR="00F2433F" w:rsidRDefault="00F2433F">
      <w:pPr>
        <w:pStyle w:val="Index1"/>
        <w:tabs>
          <w:tab w:val="right" w:pos="5030"/>
        </w:tabs>
        <w:rPr>
          <w:noProof/>
        </w:rPr>
      </w:pPr>
      <w:r>
        <w:rPr>
          <w:noProof/>
        </w:rPr>
        <w:t>Azure Information Protection Premium (план 2), 64</w:t>
      </w:r>
    </w:p>
    <w:p w:rsidR="00F2433F" w:rsidRDefault="00F2433F">
      <w:pPr>
        <w:pStyle w:val="Index1"/>
        <w:tabs>
          <w:tab w:val="right" w:pos="5030"/>
        </w:tabs>
        <w:rPr>
          <w:noProof/>
        </w:rPr>
      </w:pPr>
      <w:r>
        <w:rPr>
          <w:noProof/>
        </w:rPr>
        <w:t>Azure Information Protection Premium (план 2) Add-on, 64</w:t>
      </w:r>
    </w:p>
    <w:p w:rsidR="00F2433F" w:rsidRDefault="00F2433F">
      <w:pPr>
        <w:pStyle w:val="Index1"/>
        <w:tabs>
          <w:tab w:val="right" w:pos="5030"/>
        </w:tabs>
        <w:rPr>
          <w:noProof/>
        </w:rPr>
      </w:pPr>
      <w:r>
        <w:rPr>
          <w:noProof/>
        </w:rPr>
        <w:t>Azure Site Recovery, 105</w:t>
      </w:r>
    </w:p>
    <w:p w:rsidR="00F2433F" w:rsidRDefault="00F2433F">
      <w:pPr>
        <w:pStyle w:val="Index1"/>
        <w:tabs>
          <w:tab w:val="right" w:pos="5030"/>
        </w:tabs>
        <w:rPr>
          <w:noProof/>
        </w:rPr>
      </w:pPr>
      <w:r>
        <w:rPr>
          <w:noProof/>
        </w:rPr>
        <w:t>Azure Site Recovery (для Собственного сайта Клиента), 62</w:t>
      </w:r>
    </w:p>
    <w:p w:rsidR="00F2433F" w:rsidRDefault="00F2433F">
      <w:pPr>
        <w:pStyle w:val="Index1"/>
        <w:tabs>
          <w:tab w:val="right" w:pos="5030"/>
        </w:tabs>
        <w:rPr>
          <w:noProof/>
        </w:rPr>
      </w:pPr>
      <w:r>
        <w:rPr>
          <w:noProof/>
        </w:rPr>
        <w:t>Bing Maps Enterprise Platform (лицензия на подписку), 80</w:t>
      </w:r>
    </w:p>
    <w:p w:rsidR="00F2433F" w:rsidRDefault="00F2433F">
      <w:pPr>
        <w:pStyle w:val="Index1"/>
        <w:tabs>
          <w:tab w:val="right" w:pos="5030"/>
        </w:tabs>
        <w:rPr>
          <w:noProof/>
        </w:rPr>
      </w:pPr>
      <w:r>
        <w:rPr>
          <w:noProof/>
        </w:rPr>
        <w:t>BizTalk Server, 103</w:t>
      </w:r>
    </w:p>
    <w:p w:rsidR="00F2433F" w:rsidRDefault="00F2433F">
      <w:pPr>
        <w:pStyle w:val="Index1"/>
        <w:tabs>
          <w:tab w:val="right" w:pos="5030"/>
        </w:tabs>
        <w:rPr>
          <w:noProof/>
        </w:rPr>
      </w:pPr>
      <w:r>
        <w:rPr>
          <w:noProof/>
        </w:rPr>
        <w:t>BizTalk Server 2013 R2, 16</w:t>
      </w:r>
    </w:p>
    <w:p w:rsidR="00F2433F" w:rsidRDefault="00F2433F">
      <w:pPr>
        <w:pStyle w:val="Index1"/>
        <w:tabs>
          <w:tab w:val="right" w:pos="5030"/>
        </w:tabs>
        <w:rPr>
          <w:noProof/>
        </w:rPr>
      </w:pPr>
      <w:r>
        <w:rPr>
          <w:noProof/>
        </w:rPr>
        <w:t>BizTalk Server 2016 Branch Edition, 16</w:t>
      </w:r>
    </w:p>
    <w:p w:rsidR="00F2433F" w:rsidRDefault="00F2433F">
      <w:pPr>
        <w:pStyle w:val="Index1"/>
        <w:tabs>
          <w:tab w:val="right" w:pos="5030"/>
        </w:tabs>
        <w:rPr>
          <w:noProof/>
        </w:rPr>
      </w:pPr>
      <w:r>
        <w:rPr>
          <w:noProof/>
        </w:rPr>
        <w:t>BizTalk Server 2016 Branch IDC, 16</w:t>
      </w:r>
    </w:p>
    <w:p w:rsidR="00F2433F" w:rsidRDefault="00F2433F">
      <w:pPr>
        <w:pStyle w:val="Index1"/>
        <w:tabs>
          <w:tab w:val="right" w:pos="5030"/>
        </w:tabs>
        <w:rPr>
          <w:noProof/>
        </w:rPr>
      </w:pPr>
      <w:r>
        <w:rPr>
          <w:noProof/>
        </w:rPr>
        <w:t>BizTalk Server 2016 Enterprise Edition, 16</w:t>
      </w:r>
    </w:p>
    <w:p w:rsidR="00F2433F" w:rsidRDefault="00F2433F">
      <w:pPr>
        <w:pStyle w:val="Index1"/>
        <w:tabs>
          <w:tab w:val="right" w:pos="5030"/>
        </w:tabs>
        <w:rPr>
          <w:noProof/>
        </w:rPr>
      </w:pPr>
      <w:r>
        <w:rPr>
          <w:noProof/>
        </w:rPr>
        <w:t>BizTalk Server 2016 Standard Edition, 16</w:t>
      </w:r>
    </w:p>
    <w:p w:rsidR="00F2433F" w:rsidRDefault="00F2433F">
      <w:pPr>
        <w:pStyle w:val="Index1"/>
        <w:tabs>
          <w:tab w:val="right" w:pos="5030"/>
        </w:tabs>
        <w:rPr>
          <w:noProof/>
        </w:rPr>
      </w:pPr>
      <w:r>
        <w:rPr>
          <w:noProof/>
        </w:rPr>
        <w:t>BizTalk Server 2016 Standard Edition IDC, 16</w:t>
      </w:r>
    </w:p>
    <w:p w:rsidR="00F2433F" w:rsidRDefault="00F2433F">
      <w:pPr>
        <w:pStyle w:val="Index1"/>
        <w:tabs>
          <w:tab w:val="right" w:pos="5030"/>
        </w:tabs>
        <w:rPr>
          <w:noProof/>
        </w:rPr>
      </w:pPr>
      <w:r>
        <w:rPr>
          <w:noProof/>
        </w:rPr>
        <w:t>BizTalk Server Branch, 104</w:t>
      </w:r>
    </w:p>
    <w:p w:rsidR="00F2433F" w:rsidRDefault="00F2433F">
      <w:pPr>
        <w:pStyle w:val="Index1"/>
        <w:tabs>
          <w:tab w:val="right" w:pos="5030"/>
        </w:tabs>
        <w:rPr>
          <w:noProof/>
        </w:rPr>
      </w:pPr>
      <w:r>
        <w:rPr>
          <w:noProof/>
        </w:rPr>
        <w:t>BizTalk Server Enterprise, 104</w:t>
      </w:r>
    </w:p>
    <w:p w:rsidR="00F2433F" w:rsidRDefault="00F2433F">
      <w:pPr>
        <w:pStyle w:val="Index1"/>
        <w:tabs>
          <w:tab w:val="right" w:pos="5030"/>
        </w:tabs>
        <w:rPr>
          <w:noProof/>
        </w:rPr>
      </w:pPr>
      <w:r>
        <w:rPr>
          <w:noProof/>
        </w:rPr>
        <w:t>BizTalk Server Standard, 104</w:t>
      </w:r>
    </w:p>
    <w:p w:rsidR="00F2433F" w:rsidRDefault="00F2433F">
      <w:pPr>
        <w:pStyle w:val="Index1"/>
        <w:tabs>
          <w:tab w:val="right" w:pos="5030"/>
        </w:tabs>
        <w:rPr>
          <w:noProof/>
        </w:rPr>
      </w:pPr>
      <w:r>
        <w:rPr>
          <w:noProof/>
        </w:rPr>
        <w:t>Business Productivity Online Deskless Suite, 75</w:t>
      </w:r>
    </w:p>
    <w:p w:rsidR="00F2433F" w:rsidRDefault="00F2433F">
      <w:pPr>
        <w:pStyle w:val="Index1"/>
        <w:tabs>
          <w:tab w:val="right" w:pos="5030"/>
        </w:tabs>
        <w:rPr>
          <w:noProof/>
        </w:rPr>
      </w:pPr>
      <w:r>
        <w:rPr>
          <w:noProof/>
        </w:rPr>
        <w:t>Calling Plan, 79</w:t>
      </w:r>
    </w:p>
    <w:p w:rsidR="00F2433F" w:rsidRDefault="00F2433F">
      <w:pPr>
        <w:pStyle w:val="Index1"/>
        <w:tabs>
          <w:tab w:val="right" w:pos="5030"/>
        </w:tabs>
        <w:rPr>
          <w:noProof/>
        </w:rPr>
      </w:pPr>
      <w:r>
        <w:rPr>
          <w:noProof/>
        </w:rPr>
        <w:t>CIS Suite Datacenter, 103</w:t>
      </w:r>
    </w:p>
    <w:p w:rsidR="00F2433F" w:rsidRDefault="00F2433F">
      <w:pPr>
        <w:pStyle w:val="Index1"/>
        <w:tabs>
          <w:tab w:val="right" w:pos="5030"/>
        </w:tabs>
        <w:rPr>
          <w:noProof/>
        </w:rPr>
      </w:pPr>
      <w:r>
        <w:rPr>
          <w:noProof/>
        </w:rPr>
        <w:t>CIS Suite Standard, 103</w:t>
      </w:r>
    </w:p>
    <w:p w:rsidR="00F2433F" w:rsidRDefault="00F2433F">
      <w:pPr>
        <w:pStyle w:val="Index1"/>
        <w:tabs>
          <w:tab w:val="right" w:pos="5030"/>
        </w:tabs>
        <w:rPr>
          <w:noProof/>
        </w:rPr>
      </w:pPr>
      <w:r>
        <w:rPr>
          <w:noProof/>
        </w:rPr>
        <w:t>Communication Credits, 79</w:t>
      </w:r>
    </w:p>
    <w:p w:rsidR="00F2433F" w:rsidRDefault="00F2433F">
      <w:pPr>
        <w:pStyle w:val="Index1"/>
        <w:tabs>
          <w:tab w:val="right" w:pos="5030"/>
        </w:tabs>
        <w:rPr>
          <w:noProof/>
        </w:rPr>
      </w:pPr>
      <w:r>
        <w:rPr>
          <w:noProof/>
        </w:rPr>
        <w:t>Core CAL, 37, 97, 104</w:t>
      </w:r>
    </w:p>
    <w:p w:rsidR="00F2433F" w:rsidRDefault="00F2433F">
      <w:pPr>
        <w:pStyle w:val="Index1"/>
        <w:tabs>
          <w:tab w:val="right" w:pos="5030"/>
        </w:tabs>
        <w:rPr>
          <w:noProof/>
        </w:rPr>
      </w:pPr>
      <w:r>
        <w:rPr>
          <w:noProof/>
        </w:rPr>
        <w:t>Core CAL Suite, 17</w:t>
      </w:r>
    </w:p>
    <w:p w:rsidR="00F2433F" w:rsidRDefault="00F2433F">
      <w:pPr>
        <w:pStyle w:val="Index1"/>
        <w:tabs>
          <w:tab w:val="right" w:pos="5030"/>
        </w:tabs>
        <w:rPr>
          <w:noProof/>
        </w:rPr>
      </w:pPr>
      <w:r>
        <w:rPr>
          <w:noProof/>
        </w:rPr>
        <w:t>Core CAL Suite Bridge для Enterprise Mobility + Security, 17</w:t>
      </w:r>
    </w:p>
    <w:p w:rsidR="00F2433F" w:rsidRDefault="00F2433F">
      <w:pPr>
        <w:pStyle w:val="Index1"/>
        <w:tabs>
          <w:tab w:val="right" w:pos="5030"/>
        </w:tabs>
        <w:rPr>
          <w:noProof/>
        </w:rPr>
      </w:pPr>
      <w:r>
        <w:rPr>
          <w:noProof/>
        </w:rPr>
        <w:t>Core CAL Suite Bridge для Microsoft Intune, 17</w:t>
      </w:r>
    </w:p>
    <w:p w:rsidR="00F2433F" w:rsidRDefault="00F2433F">
      <w:pPr>
        <w:pStyle w:val="Index1"/>
        <w:tabs>
          <w:tab w:val="right" w:pos="5030"/>
        </w:tabs>
        <w:rPr>
          <w:noProof/>
        </w:rPr>
      </w:pPr>
      <w:r>
        <w:rPr>
          <w:noProof/>
        </w:rPr>
        <w:t>Core CAL Suite Bridge для Office 365, 17</w:t>
      </w:r>
    </w:p>
    <w:p w:rsidR="00F2433F" w:rsidRDefault="00F2433F">
      <w:pPr>
        <w:pStyle w:val="Index1"/>
        <w:tabs>
          <w:tab w:val="right" w:pos="5030"/>
        </w:tabs>
        <w:rPr>
          <w:noProof/>
        </w:rPr>
      </w:pPr>
      <w:r>
        <w:rPr>
          <w:noProof/>
        </w:rPr>
        <w:t>Core CAL Suite Bridge для Office 365 и Microsoft Intune, 17</w:t>
      </w:r>
    </w:p>
    <w:p w:rsidR="00F2433F" w:rsidRDefault="00F2433F">
      <w:pPr>
        <w:pStyle w:val="Index1"/>
        <w:tabs>
          <w:tab w:val="right" w:pos="5030"/>
        </w:tabs>
        <w:rPr>
          <w:noProof/>
        </w:rPr>
      </w:pPr>
      <w:r>
        <w:rPr>
          <w:noProof/>
        </w:rPr>
        <w:t>Core Infrastructure Server Suite Datacenter, 104</w:t>
      </w:r>
    </w:p>
    <w:p w:rsidR="00F2433F" w:rsidRDefault="00F2433F">
      <w:pPr>
        <w:pStyle w:val="Index1"/>
        <w:tabs>
          <w:tab w:val="right" w:pos="5030"/>
        </w:tabs>
        <w:rPr>
          <w:noProof/>
        </w:rPr>
      </w:pPr>
      <w:r>
        <w:rPr>
          <w:noProof/>
        </w:rPr>
        <w:t>Core Infrastructure Server Suite Datacenter (пакеты по 16 лицензий, 19</w:t>
      </w:r>
    </w:p>
    <w:p w:rsidR="00F2433F" w:rsidRDefault="00F2433F">
      <w:pPr>
        <w:pStyle w:val="Index1"/>
        <w:tabs>
          <w:tab w:val="right" w:pos="5030"/>
        </w:tabs>
        <w:rPr>
          <w:noProof/>
        </w:rPr>
      </w:pPr>
      <w:r>
        <w:rPr>
          <w:noProof/>
        </w:rPr>
        <w:t>Core Infrastructure Server Suite Datacenter (пакеты по 2 лицензии, 19</w:t>
      </w:r>
    </w:p>
    <w:p w:rsidR="00F2433F" w:rsidRDefault="00F2433F">
      <w:pPr>
        <w:pStyle w:val="Index1"/>
        <w:tabs>
          <w:tab w:val="right" w:pos="5030"/>
        </w:tabs>
        <w:rPr>
          <w:noProof/>
        </w:rPr>
      </w:pPr>
      <w:r>
        <w:rPr>
          <w:noProof/>
        </w:rPr>
        <w:t>Core Infrastructure Server Suite Standard, 104</w:t>
      </w:r>
    </w:p>
    <w:p w:rsidR="00F2433F" w:rsidRDefault="00F2433F">
      <w:pPr>
        <w:pStyle w:val="Index1"/>
        <w:tabs>
          <w:tab w:val="right" w:pos="5030"/>
        </w:tabs>
        <w:rPr>
          <w:noProof/>
        </w:rPr>
      </w:pPr>
      <w:r>
        <w:rPr>
          <w:noProof/>
        </w:rPr>
        <w:t>Core Infrastructure Server Suite Standard (пакеты по 16 лицензий, 19</w:t>
      </w:r>
    </w:p>
    <w:p w:rsidR="00F2433F" w:rsidRDefault="00F2433F">
      <w:pPr>
        <w:pStyle w:val="Index1"/>
        <w:tabs>
          <w:tab w:val="right" w:pos="5030"/>
        </w:tabs>
        <w:rPr>
          <w:noProof/>
        </w:rPr>
      </w:pPr>
      <w:r>
        <w:rPr>
          <w:noProof/>
        </w:rPr>
        <w:t>Core Infrastructure Server Suite Standard (пакеты по 2 лицензии, 19</w:t>
      </w:r>
    </w:p>
    <w:p w:rsidR="00F2433F" w:rsidRDefault="00F2433F">
      <w:pPr>
        <w:pStyle w:val="Index1"/>
        <w:tabs>
          <w:tab w:val="right" w:pos="5030"/>
        </w:tabs>
        <w:rPr>
          <w:noProof/>
        </w:rPr>
      </w:pPr>
      <w:r>
        <w:rPr>
          <w:noProof/>
        </w:rPr>
        <w:t>Dynamics 365 for Operations Server, 97</w:t>
      </w:r>
    </w:p>
    <w:p w:rsidR="00F2433F" w:rsidRDefault="00F2433F">
      <w:pPr>
        <w:pStyle w:val="Index1"/>
        <w:tabs>
          <w:tab w:val="right" w:pos="5030"/>
        </w:tabs>
        <w:rPr>
          <w:noProof/>
        </w:rPr>
      </w:pPr>
      <w:r>
        <w:rPr>
          <w:noProof/>
        </w:rPr>
        <w:t>Enterprise CAL, 37, 77, 97, 104</w:t>
      </w:r>
    </w:p>
    <w:p w:rsidR="00F2433F" w:rsidRDefault="00F2433F">
      <w:pPr>
        <w:pStyle w:val="Index1"/>
        <w:tabs>
          <w:tab w:val="right" w:pos="5030"/>
        </w:tabs>
        <w:rPr>
          <w:noProof/>
        </w:rPr>
      </w:pPr>
      <w:r>
        <w:rPr>
          <w:noProof/>
        </w:rPr>
        <w:t>Enterprise CAL Bridge для Enterprise Mobility + Security, 17</w:t>
      </w:r>
    </w:p>
    <w:p w:rsidR="00F2433F" w:rsidRDefault="00F2433F">
      <w:pPr>
        <w:pStyle w:val="Index1"/>
        <w:tabs>
          <w:tab w:val="right" w:pos="5030"/>
        </w:tabs>
        <w:rPr>
          <w:noProof/>
        </w:rPr>
      </w:pPr>
      <w:r>
        <w:rPr>
          <w:noProof/>
        </w:rPr>
        <w:t>Enterprise CAL Bridge для Enterprise Mobility + Security From SA, 17</w:t>
      </w:r>
    </w:p>
    <w:p w:rsidR="00F2433F" w:rsidRDefault="00F2433F">
      <w:pPr>
        <w:pStyle w:val="Index1"/>
        <w:tabs>
          <w:tab w:val="right" w:pos="5030"/>
        </w:tabs>
        <w:rPr>
          <w:noProof/>
        </w:rPr>
      </w:pPr>
      <w:r>
        <w:rPr>
          <w:noProof/>
        </w:rPr>
        <w:t>Enterprise CAL Suite, 17</w:t>
      </w:r>
    </w:p>
    <w:p w:rsidR="00F2433F" w:rsidRDefault="00F2433F">
      <w:pPr>
        <w:pStyle w:val="Index1"/>
        <w:tabs>
          <w:tab w:val="right" w:pos="5030"/>
        </w:tabs>
        <w:rPr>
          <w:noProof/>
        </w:rPr>
      </w:pPr>
      <w:r>
        <w:rPr>
          <w:noProof/>
        </w:rPr>
        <w:t>Enterprise CAL Suite Bridge для Microsoft Intune, 17</w:t>
      </w:r>
    </w:p>
    <w:p w:rsidR="00F2433F" w:rsidRDefault="00F2433F">
      <w:pPr>
        <w:pStyle w:val="Index1"/>
        <w:tabs>
          <w:tab w:val="right" w:pos="5030"/>
        </w:tabs>
        <w:rPr>
          <w:noProof/>
        </w:rPr>
      </w:pPr>
      <w:r>
        <w:rPr>
          <w:noProof/>
        </w:rPr>
        <w:t>Enterprise CAL Suite Bridge для Office 365, 17</w:t>
      </w:r>
    </w:p>
    <w:p w:rsidR="00F2433F" w:rsidRDefault="00F2433F">
      <w:pPr>
        <w:pStyle w:val="Index1"/>
        <w:tabs>
          <w:tab w:val="right" w:pos="5030"/>
        </w:tabs>
        <w:rPr>
          <w:noProof/>
        </w:rPr>
      </w:pPr>
      <w:r>
        <w:rPr>
          <w:noProof/>
        </w:rPr>
        <w:t>Enterprise CAL Suite Bridge для Office 365 From SA, 17</w:t>
      </w:r>
    </w:p>
    <w:p w:rsidR="00F2433F" w:rsidRDefault="00F2433F">
      <w:pPr>
        <w:pStyle w:val="Index1"/>
        <w:tabs>
          <w:tab w:val="right" w:pos="5030"/>
        </w:tabs>
        <w:rPr>
          <w:noProof/>
        </w:rPr>
      </w:pPr>
      <w:r>
        <w:rPr>
          <w:noProof/>
        </w:rPr>
        <w:t>Enterprise CAL Suite Bridge для Office 365 и Microsoft Intune, 17</w:t>
      </w:r>
    </w:p>
    <w:p w:rsidR="00F2433F" w:rsidRDefault="00F2433F">
      <w:pPr>
        <w:pStyle w:val="Index1"/>
        <w:tabs>
          <w:tab w:val="right" w:pos="5030"/>
        </w:tabs>
        <w:rPr>
          <w:noProof/>
        </w:rPr>
      </w:pPr>
      <w:r>
        <w:rPr>
          <w:noProof/>
        </w:rPr>
        <w:t>Enterprise Mobility + Security E3, 18, 67</w:t>
      </w:r>
    </w:p>
    <w:p w:rsidR="00F2433F" w:rsidRDefault="00F2433F">
      <w:pPr>
        <w:pStyle w:val="Index1"/>
        <w:tabs>
          <w:tab w:val="right" w:pos="5030"/>
        </w:tabs>
        <w:rPr>
          <w:noProof/>
        </w:rPr>
      </w:pPr>
      <w:r>
        <w:rPr>
          <w:noProof/>
        </w:rPr>
        <w:t>Enterprise Mobility + Security E3 Add-on, 67</w:t>
      </w:r>
    </w:p>
    <w:p w:rsidR="00F2433F" w:rsidRDefault="00F2433F">
      <w:pPr>
        <w:pStyle w:val="Index1"/>
        <w:tabs>
          <w:tab w:val="right" w:pos="5030"/>
        </w:tabs>
        <w:rPr>
          <w:noProof/>
        </w:rPr>
      </w:pPr>
      <w:r>
        <w:rPr>
          <w:noProof/>
        </w:rPr>
        <w:t>Enterprise Mobility + Security E3, From SA, 67</w:t>
      </w:r>
    </w:p>
    <w:p w:rsidR="00F2433F" w:rsidRDefault="00F2433F">
      <w:pPr>
        <w:pStyle w:val="Index1"/>
        <w:tabs>
          <w:tab w:val="right" w:pos="5030"/>
        </w:tabs>
        <w:rPr>
          <w:noProof/>
        </w:rPr>
      </w:pPr>
      <w:r>
        <w:rPr>
          <w:noProof/>
        </w:rPr>
        <w:t>Enterprise Mobility + Security E5, 18</w:t>
      </w:r>
    </w:p>
    <w:p w:rsidR="00F2433F" w:rsidRDefault="00F2433F">
      <w:pPr>
        <w:pStyle w:val="Index1"/>
        <w:tabs>
          <w:tab w:val="right" w:pos="5030"/>
        </w:tabs>
        <w:rPr>
          <w:noProof/>
        </w:rPr>
      </w:pPr>
      <w:r>
        <w:rPr>
          <w:noProof/>
        </w:rPr>
        <w:t>Enterprise Mobility + Security E5, 67</w:t>
      </w:r>
    </w:p>
    <w:p w:rsidR="00F2433F" w:rsidRDefault="00F2433F">
      <w:pPr>
        <w:pStyle w:val="Index1"/>
        <w:tabs>
          <w:tab w:val="right" w:pos="5030"/>
        </w:tabs>
        <w:rPr>
          <w:noProof/>
        </w:rPr>
      </w:pPr>
      <w:r>
        <w:rPr>
          <w:noProof/>
        </w:rPr>
        <w:t>Enterprise Mobility + Security E5 Add-on, 67</w:t>
      </w:r>
    </w:p>
    <w:p w:rsidR="00F2433F" w:rsidRDefault="00F2433F">
      <w:pPr>
        <w:pStyle w:val="Index1"/>
        <w:tabs>
          <w:tab w:val="right" w:pos="5030"/>
        </w:tabs>
        <w:rPr>
          <w:noProof/>
        </w:rPr>
      </w:pPr>
      <w:r>
        <w:rPr>
          <w:noProof/>
        </w:rPr>
        <w:t>Enterprise Mobility + Security E5, From SA, 67</w:t>
      </w:r>
    </w:p>
    <w:p w:rsidR="00F2433F" w:rsidRDefault="00F2433F">
      <w:pPr>
        <w:pStyle w:val="Index1"/>
        <w:tabs>
          <w:tab w:val="right" w:pos="5030"/>
        </w:tabs>
        <w:rPr>
          <w:noProof/>
        </w:rPr>
      </w:pPr>
      <w:r>
        <w:rPr>
          <w:noProof/>
        </w:rPr>
        <w:t>Excel 2016, 25</w:t>
      </w:r>
    </w:p>
    <w:p w:rsidR="00F2433F" w:rsidRDefault="00F2433F">
      <w:pPr>
        <w:pStyle w:val="Index1"/>
        <w:tabs>
          <w:tab w:val="right" w:pos="5030"/>
        </w:tabs>
        <w:rPr>
          <w:noProof/>
        </w:rPr>
      </w:pPr>
      <w:r>
        <w:rPr>
          <w:noProof/>
        </w:rPr>
        <w:t>Excel 2016 для Mac, 27</w:t>
      </w:r>
    </w:p>
    <w:p w:rsidR="00F2433F" w:rsidRDefault="00F2433F">
      <w:pPr>
        <w:pStyle w:val="Index1"/>
        <w:tabs>
          <w:tab w:val="right" w:pos="5030"/>
        </w:tabs>
        <w:rPr>
          <w:noProof/>
        </w:rPr>
      </w:pPr>
      <w:r>
        <w:rPr>
          <w:noProof/>
        </w:rPr>
        <w:t>Exchange Hosted Archive, 77</w:t>
      </w:r>
    </w:p>
    <w:p w:rsidR="00F2433F" w:rsidRDefault="00F2433F">
      <w:pPr>
        <w:pStyle w:val="Index1"/>
        <w:tabs>
          <w:tab w:val="right" w:pos="5030"/>
        </w:tabs>
        <w:rPr>
          <w:noProof/>
        </w:rPr>
      </w:pPr>
      <w:r>
        <w:rPr>
          <w:noProof/>
        </w:rPr>
        <w:t>Exchange Online (план 1, 29</w:t>
      </w:r>
    </w:p>
    <w:p w:rsidR="00F2433F" w:rsidRDefault="00F2433F">
      <w:pPr>
        <w:pStyle w:val="Index1"/>
        <w:tabs>
          <w:tab w:val="right" w:pos="5030"/>
        </w:tabs>
        <w:rPr>
          <w:noProof/>
        </w:rPr>
      </w:pPr>
      <w:r>
        <w:rPr>
          <w:noProof/>
        </w:rPr>
        <w:t>Exchange Online (план 1), 76</w:t>
      </w:r>
    </w:p>
    <w:p w:rsidR="00F2433F" w:rsidRDefault="00F2433F">
      <w:pPr>
        <w:pStyle w:val="Index1"/>
        <w:tabs>
          <w:tab w:val="right" w:pos="5030"/>
        </w:tabs>
        <w:rPr>
          <w:noProof/>
        </w:rPr>
      </w:pPr>
      <w:r>
        <w:rPr>
          <w:noProof/>
        </w:rPr>
        <w:t>Exchange Online (план 1) Add-on, 76</w:t>
      </w:r>
    </w:p>
    <w:p w:rsidR="00F2433F" w:rsidRDefault="00F2433F">
      <w:pPr>
        <w:pStyle w:val="Index1"/>
        <w:tabs>
          <w:tab w:val="right" w:pos="5030"/>
        </w:tabs>
        <w:rPr>
          <w:noProof/>
        </w:rPr>
      </w:pPr>
      <w:r>
        <w:rPr>
          <w:noProof/>
        </w:rPr>
        <w:t>Exchange Online (план 1A) для алюмни, 76</w:t>
      </w:r>
    </w:p>
    <w:p w:rsidR="00F2433F" w:rsidRDefault="00F2433F">
      <w:pPr>
        <w:pStyle w:val="Index1"/>
        <w:tabs>
          <w:tab w:val="right" w:pos="5030"/>
        </w:tabs>
        <w:rPr>
          <w:noProof/>
        </w:rPr>
      </w:pPr>
      <w:r>
        <w:rPr>
          <w:noProof/>
        </w:rPr>
        <w:t>Exchange Online (план 2, 29</w:t>
      </w:r>
    </w:p>
    <w:p w:rsidR="00F2433F" w:rsidRDefault="00F2433F">
      <w:pPr>
        <w:pStyle w:val="Index1"/>
        <w:tabs>
          <w:tab w:val="right" w:pos="5030"/>
        </w:tabs>
        <w:rPr>
          <w:noProof/>
        </w:rPr>
      </w:pPr>
      <w:r>
        <w:rPr>
          <w:noProof/>
        </w:rPr>
        <w:t>Exchange Online (план 2), 76</w:t>
      </w:r>
    </w:p>
    <w:p w:rsidR="00F2433F" w:rsidRDefault="00F2433F">
      <w:pPr>
        <w:pStyle w:val="Index1"/>
        <w:tabs>
          <w:tab w:val="right" w:pos="5030"/>
        </w:tabs>
        <w:rPr>
          <w:noProof/>
        </w:rPr>
      </w:pPr>
      <w:r>
        <w:rPr>
          <w:noProof/>
        </w:rPr>
        <w:t>Exchange Online Protection, 18, 77</w:t>
      </w:r>
    </w:p>
    <w:p w:rsidR="00F2433F" w:rsidRDefault="00F2433F">
      <w:pPr>
        <w:pStyle w:val="Index1"/>
        <w:tabs>
          <w:tab w:val="right" w:pos="5030"/>
        </w:tabs>
        <w:rPr>
          <w:noProof/>
        </w:rPr>
      </w:pPr>
      <w:r>
        <w:rPr>
          <w:noProof/>
        </w:rPr>
        <w:t>Exchange Server, 65</w:t>
      </w:r>
    </w:p>
    <w:p w:rsidR="00F2433F" w:rsidRDefault="00F2433F">
      <w:pPr>
        <w:pStyle w:val="Index1"/>
        <w:tabs>
          <w:tab w:val="right" w:pos="5030"/>
        </w:tabs>
        <w:rPr>
          <w:noProof/>
        </w:rPr>
      </w:pPr>
      <w:r>
        <w:rPr>
          <w:noProof/>
        </w:rPr>
        <w:t>Exchange Server 2013, 28</w:t>
      </w:r>
    </w:p>
    <w:p w:rsidR="00F2433F" w:rsidRDefault="00F2433F">
      <w:pPr>
        <w:pStyle w:val="Index1"/>
        <w:tabs>
          <w:tab w:val="right" w:pos="5030"/>
        </w:tabs>
        <w:rPr>
          <w:noProof/>
        </w:rPr>
      </w:pPr>
      <w:r>
        <w:rPr>
          <w:noProof/>
        </w:rPr>
        <w:t>Exchange Server Enterprise, 104</w:t>
      </w:r>
    </w:p>
    <w:p w:rsidR="00F2433F" w:rsidRDefault="00F2433F">
      <w:pPr>
        <w:pStyle w:val="Index1"/>
        <w:tabs>
          <w:tab w:val="right" w:pos="5030"/>
        </w:tabs>
        <w:rPr>
          <w:noProof/>
        </w:rPr>
      </w:pPr>
      <w:r>
        <w:rPr>
          <w:noProof/>
        </w:rPr>
        <w:t>Exchange Server Enterprise 2016, 28</w:t>
      </w:r>
    </w:p>
    <w:p w:rsidR="00F2433F" w:rsidRDefault="00F2433F">
      <w:pPr>
        <w:pStyle w:val="Index1"/>
        <w:tabs>
          <w:tab w:val="right" w:pos="5030"/>
        </w:tabs>
        <w:rPr>
          <w:noProof/>
        </w:rPr>
      </w:pPr>
      <w:r>
        <w:rPr>
          <w:noProof/>
        </w:rPr>
        <w:t>Exchange Server Enterprise 2016 CAL, 28</w:t>
      </w:r>
    </w:p>
    <w:p w:rsidR="00F2433F" w:rsidRDefault="00F2433F">
      <w:pPr>
        <w:pStyle w:val="Index1"/>
        <w:tabs>
          <w:tab w:val="right" w:pos="5030"/>
        </w:tabs>
        <w:rPr>
          <w:noProof/>
        </w:rPr>
      </w:pPr>
      <w:r>
        <w:rPr>
          <w:noProof/>
        </w:rPr>
        <w:t>Exchange Server Standard, 104</w:t>
      </w:r>
    </w:p>
    <w:p w:rsidR="00F2433F" w:rsidRDefault="00F2433F">
      <w:pPr>
        <w:pStyle w:val="Index1"/>
        <w:tabs>
          <w:tab w:val="right" w:pos="5030"/>
        </w:tabs>
        <w:rPr>
          <w:noProof/>
        </w:rPr>
      </w:pPr>
      <w:r>
        <w:rPr>
          <w:noProof/>
        </w:rPr>
        <w:t>Exchange Server Standard 2016, 28</w:t>
      </w:r>
    </w:p>
    <w:p w:rsidR="00F2433F" w:rsidRDefault="00F2433F">
      <w:pPr>
        <w:pStyle w:val="Index1"/>
        <w:tabs>
          <w:tab w:val="right" w:pos="5030"/>
        </w:tabs>
        <w:rPr>
          <w:noProof/>
        </w:rPr>
      </w:pPr>
      <w:r>
        <w:rPr>
          <w:noProof/>
        </w:rPr>
        <w:t>Exchange Server Standard 2016 CAL, 28</w:t>
      </w:r>
    </w:p>
    <w:p w:rsidR="00F2433F" w:rsidRDefault="00F2433F">
      <w:pPr>
        <w:pStyle w:val="Index1"/>
        <w:tabs>
          <w:tab w:val="right" w:pos="5030"/>
        </w:tabs>
        <w:rPr>
          <w:noProof/>
        </w:rPr>
      </w:pPr>
      <w:r>
        <w:rPr>
          <w:noProof/>
        </w:rPr>
        <w:t>Forefront Identity Manager 2010 — Windows Live Edition, 21</w:t>
      </w:r>
    </w:p>
    <w:p w:rsidR="00F2433F" w:rsidRDefault="00F2433F">
      <w:pPr>
        <w:pStyle w:val="Index1"/>
        <w:tabs>
          <w:tab w:val="right" w:pos="5030"/>
        </w:tabs>
        <w:rPr>
          <w:noProof/>
        </w:rPr>
      </w:pPr>
      <w:r>
        <w:rPr>
          <w:noProof/>
        </w:rPr>
        <w:t>Forefront Identity Manager 2010 R2, 24</w:t>
      </w:r>
    </w:p>
    <w:p w:rsidR="00F2433F" w:rsidRDefault="00F2433F">
      <w:pPr>
        <w:pStyle w:val="Index1"/>
        <w:tabs>
          <w:tab w:val="right" w:pos="5030"/>
        </w:tabs>
        <w:rPr>
          <w:noProof/>
        </w:rPr>
      </w:pPr>
      <w:r>
        <w:rPr>
          <w:noProof/>
        </w:rPr>
        <w:t>Forefront Identity Manager 2010 R2 — Windows Live Edition, 21</w:t>
      </w:r>
    </w:p>
    <w:p w:rsidR="00F2433F" w:rsidRDefault="00F2433F">
      <w:pPr>
        <w:pStyle w:val="Index1"/>
        <w:tabs>
          <w:tab w:val="right" w:pos="5030"/>
        </w:tabs>
        <w:rPr>
          <w:noProof/>
        </w:rPr>
      </w:pPr>
      <w:r>
        <w:rPr>
          <w:noProof/>
        </w:rPr>
        <w:t>Forefront TMG Enterprise, 104</w:t>
      </w:r>
    </w:p>
    <w:p w:rsidR="00F2433F" w:rsidRDefault="00F2433F">
      <w:pPr>
        <w:pStyle w:val="Index1"/>
        <w:tabs>
          <w:tab w:val="right" w:pos="5030"/>
        </w:tabs>
        <w:rPr>
          <w:noProof/>
        </w:rPr>
      </w:pPr>
      <w:r>
        <w:rPr>
          <w:noProof/>
        </w:rPr>
        <w:t>Forefront TMG Standard, 104</w:t>
      </w:r>
    </w:p>
    <w:p w:rsidR="00F2433F" w:rsidRDefault="00F2433F">
      <w:pPr>
        <w:pStyle w:val="Index1"/>
        <w:tabs>
          <w:tab w:val="right" w:pos="5030"/>
        </w:tabs>
        <w:rPr>
          <w:noProof/>
        </w:rPr>
      </w:pPr>
      <w:r>
        <w:rPr>
          <w:noProof/>
        </w:rPr>
        <w:t>Forefront United Access Gateway 2010, 19</w:t>
      </w:r>
    </w:p>
    <w:p w:rsidR="00F2433F" w:rsidRDefault="00F2433F">
      <w:pPr>
        <w:pStyle w:val="Index1"/>
        <w:tabs>
          <w:tab w:val="right" w:pos="5030"/>
        </w:tabs>
        <w:rPr>
          <w:noProof/>
        </w:rPr>
      </w:pPr>
      <w:r>
        <w:rPr>
          <w:noProof/>
        </w:rPr>
        <w:t>HPC Pack, 56</w:t>
      </w:r>
    </w:p>
    <w:p w:rsidR="00F2433F" w:rsidRDefault="00F2433F">
      <w:pPr>
        <w:pStyle w:val="Index1"/>
        <w:tabs>
          <w:tab w:val="right" w:pos="5030"/>
        </w:tabs>
        <w:rPr>
          <w:noProof/>
        </w:rPr>
      </w:pPr>
      <w:r>
        <w:rPr>
          <w:noProof/>
        </w:rPr>
        <w:t>Live Meeting Professional, 32</w:t>
      </w:r>
    </w:p>
    <w:p w:rsidR="00F2433F" w:rsidRDefault="00F2433F">
      <w:pPr>
        <w:pStyle w:val="Index1"/>
        <w:tabs>
          <w:tab w:val="right" w:pos="5030"/>
        </w:tabs>
        <w:rPr>
          <w:noProof/>
        </w:rPr>
      </w:pPr>
      <w:r>
        <w:rPr>
          <w:noProof/>
        </w:rPr>
        <w:t>Live Meeting Standard, 32</w:t>
      </w:r>
    </w:p>
    <w:p w:rsidR="00F2433F" w:rsidRDefault="00F2433F">
      <w:pPr>
        <w:pStyle w:val="Index1"/>
        <w:tabs>
          <w:tab w:val="right" w:pos="5030"/>
        </w:tabs>
        <w:rPr>
          <w:noProof/>
        </w:rPr>
      </w:pPr>
      <w:r>
        <w:rPr>
          <w:noProof/>
        </w:rPr>
        <w:t>Lync 2013, 25</w:t>
      </w:r>
    </w:p>
    <w:p w:rsidR="00F2433F" w:rsidRDefault="00F2433F">
      <w:pPr>
        <w:pStyle w:val="Index1"/>
        <w:tabs>
          <w:tab w:val="right" w:pos="5030"/>
        </w:tabs>
        <w:rPr>
          <w:noProof/>
        </w:rPr>
      </w:pPr>
      <w:r>
        <w:rPr>
          <w:noProof/>
        </w:rPr>
        <w:t>Lync Server 2010, 31</w:t>
      </w:r>
    </w:p>
    <w:p w:rsidR="00F2433F" w:rsidRDefault="00F2433F">
      <w:pPr>
        <w:pStyle w:val="Index1"/>
        <w:tabs>
          <w:tab w:val="right" w:pos="5030"/>
        </w:tabs>
        <w:rPr>
          <w:noProof/>
        </w:rPr>
      </w:pPr>
      <w:r>
        <w:rPr>
          <w:noProof/>
        </w:rPr>
        <w:t>Lync Server 2013, 31</w:t>
      </w:r>
    </w:p>
    <w:p w:rsidR="00F2433F" w:rsidRDefault="00F2433F">
      <w:pPr>
        <w:pStyle w:val="Index1"/>
        <w:tabs>
          <w:tab w:val="right" w:pos="5030"/>
        </w:tabs>
        <w:rPr>
          <w:noProof/>
        </w:rPr>
      </w:pPr>
      <w:r>
        <w:rPr>
          <w:noProof/>
        </w:rPr>
        <w:t>Lync для Mac 2011, 27, 79</w:t>
      </w:r>
    </w:p>
    <w:p w:rsidR="00F2433F" w:rsidRDefault="00F2433F">
      <w:pPr>
        <w:pStyle w:val="Index1"/>
        <w:tabs>
          <w:tab w:val="right" w:pos="5030"/>
        </w:tabs>
        <w:rPr>
          <w:noProof/>
        </w:rPr>
      </w:pPr>
      <w:r>
        <w:rPr>
          <w:noProof/>
        </w:rPr>
        <w:t>macOS, 47</w:t>
      </w:r>
    </w:p>
    <w:p w:rsidR="00F2433F" w:rsidRDefault="00F2433F">
      <w:pPr>
        <w:pStyle w:val="Index1"/>
        <w:tabs>
          <w:tab w:val="right" w:pos="5030"/>
        </w:tabs>
        <w:rPr>
          <w:noProof/>
        </w:rPr>
      </w:pPr>
      <w:r>
        <w:rPr>
          <w:noProof/>
        </w:rPr>
        <w:t>Microsoft 356 E3, лицензия Add-on, 64</w:t>
      </w:r>
    </w:p>
    <w:p w:rsidR="00F2433F" w:rsidRDefault="00F2433F">
      <w:pPr>
        <w:pStyle w:val="Index1"/>
        <w:tabs>
          <w:tab w:val="right" w:pos="5030"/>
        </w:tabs>
        <w:rPr>
          <w:noProof/>
        </w:rPr>
      </w:pPr>
      <w:r>
        <w:rPr>
          <w:noProof/>
        </w:rPr>
        <w:t>Microsoft 356 E5, лицензия Add-on, 64</w:t>
      </w:r>
    </w:p>
    <w:p w:rsidR="00F2433F" w:rsidRDefault="00F2433F">
      <w:pPr>
        <w:pStyle w:val="Index1"/>
        <w:tabs>
          <w:tab w:val="right" w:pos="5030"/>
        </w:tabs>
        <w:rPr>
          <w:noProof/>
        </w:rPr>
      </w:pPr>
      <w:r>
        <w:rPr>
          <w:noProof/>
        </w:rPr>
        <w:t>Microsoft 365 E3, 64</w:t>
      </w:r>
    </w:p>
    <w:p w:rsidR="00F2433F" w:rsidRDefault="00F2433F">
      <w:pPr>
        <w:pStyle w:val="Index1"/>
        <w:tabs>
          <w:tab w:val="right" w:pos="5030"/>
        </w:tabs>
        <w:rPr>
          <w:noProof/>
        </w:rPr>
      </w:pPr>
      <w:r>
        <w:rPr>
          <w:noProof/>
        </w:rPr>
        <w:t>Microsoft 365 E3, лицензия From SA, 64</w:t>
      </w:r>
    </w:p>
    <w:p w:rsidR="00F2433F" w:rsidRDefault="00F2433F">
      <w:pPr>
        <w:pStyle w:val="Index1"/>
        <w:tabs>
          <w:tab w:val="right" w:pos="5030"/>
        </w:tabs>
        <w:rPr>
          <w:noProof/>
        </w:rPr>
      </w:pPr>
      <w:r>
        <w:rPr>
          <w:noProof/>
        </w:rPr>
        <w:t>Microsoft 365 E5, 64</w:t>
      </w:r>
    </w:p>
    <w:p w:rsidR="00F2433F" w:rsidRDefault="00F2433F">
      <w:pPr>
        <w:pStyle w:val="Index1"/>
        <w:tabs>
          <w:tab w:val="right" w:pos="5030"/>
        </w:tabs>
        <w:rPr>
          <w:noProof/>
        </w:rPr>
      </w:pPr>
      <w:r>
        <w:rPr>
          <w:noProof/>
        </w:rPr>
        <w:t>Microsoft 365 E5, лицензия From SA, 64</w:t>
      </w:r>
    </w:p>
    <w:p w:rsidR="00F2433F" w:rsidRDefault="00F2433F">
      <w:pPr>
        <w:pStyle w:val="Index1"/>
        <w:tabs>
          <w:tab w:val="right" w:pos="5030"/>
        </w:tabs>
        <w:rPr>
          <w:noProof/>
        </w:rPr>
      </w:pPr>
      <w:r>
        <w:rPr>
          <w:noProof/>
        </w:rPr>
        <w:t>Microsoft 365 F1, 37, 64</w:t>
      </w:r>
    </w:p>
    <w:p w:rsidR="00F2433F" w:rsidRDefault="00F2433F">
      <w:pPr>
        <w:pStyle w:val="Index1"/>
        <w:tabs>
          <w:tab w:val="right" w:pos="5030"/>
        </w:tabs>
        <w:rPr>
          <w:noProof/>
        </w:rPr>
      </w:pPr>
      <w:r>
        <w:rPr>
          <w:noProof/>
        </w:rPr>
        <w:t>Microsoft 365 бизнес, 64</w:t>
      </w:r>
    </w:p>
    <w:p w:rsidR="00F2433F" w:rsidRDefault="00F2433F">
      <w:pPr>
        <w:pStyle w:val="Index1"/>
        <w:tabs>
          <w:tab w:val="right" w:pos="5030"/>
        </w:tabs>
        <w:rPr>
          <w:noProof/>
        </w:rPr>
      </w:pPr>
      <w:r>
        <w:rPr>
          <w:noProof/>
        </w:rPr>
        <w:t>Microsoft 365 для образования A1, 64</w:t>
      </w:r>
    </w:p>
    <w:p w:rsidR="00F2433F" w:rsidRDefault="00F2433F">
      <w:pPr>
        <w:pStyle w:val="Index1"/>
        <w:tabs>
          <w:tab w:val="right" w:pos="5030"/>
        </w:tabs>
        <w:rPr>
          <w:noProof/>
        </w:rPr>
      </w:pPr>
      <w:r>
        <w:rPr>
          <w:noProof/>
        </w:rPr>
        <w:t>Microsoft 365 для образования A3, 64</w:t>
      </w:r>
    </w:p>
    <w:p w:rsidR="00F2433F" w:rsidRDefault="00F2433F">
      <w:pPr>
        <w:pStyle w:val="Index1"/>
        <w:tabs>
          <w:tab w:val="right" w:pos="5030"/>
        </w:tabs>
        <w:rPr>
          <w:noProof/>
        </w:rPr>
      </w:pPr>
      <w:r>
        <w:rPr>
          <w:noProof/>
        </w:rPr>
        <w:t>Microsoft 365 для образования A3 с лицензией Core CAL, 64</w:t>
      </w:r>
    </w:p>
    <w:p w:rsidR="00F2433F" w:rsidRDefault="00F2433F">
      <w:pPr>
        <w:pStyle w:val="Index1"/>
        <w:tabs>
          <w:tab w:val="right" w:pos="5030"/>
        </w:tabs>
        <w:rPr>
          <w:noProof/>
        </w:rPr>
      </w:pPr>
      <w:r>
        <w:rPr>
          <w:noProof/>
        </w:rPr>
        <w:t>Microsoft 365 для образования A5, 64</w:t>
      </w:r>
    </w:p>
    <w:p w:rsidR="00F2433F" w:rsidRDefault="00F2433F">
      <w:pPr>
        <w:pStyle w:val="Index1"/>
        <w:tabs>
          <w:tab w:val="right" w:pos="5030"/>
        </w:tabs>
        <w:rPr>
          <w:noProof/>
        </w:rPr>
      </w:pPr>
      <w:r>
        <w:rPr>
          <w:noProof/>
        </w:rPr>
        <w:t>Microsoft Cloud App Security, 83</w:t>
      </w:r>
    </w:p>
    <w:p w:rsidR="00F2433F" w:rsidRDefault="00F2433F">
      <w:pPr>
        <w:pStyle w:val="Index1"/>
        <w:tabs>
          <w:tab w:val="right" w:pos="5030"/>
        </w:tabs>
        <w:rPr>
          <w:noProof/>
        </w:rPr>
      </w:pPr>
      <w:r>
        <w:rPr>
          <w:noProof/>
        </w:rPr>
        <w:t>Microsoft Dynamics 365 Business Central Essentials, 69</w:t>
      </w:r>
    </w:p>
    <w:p w:rsidR="00F2433F" w:rsidRDefault="00F2433F">
      <w:pPr>
        <w:pStyle w:val="Index1"/>
        <w:tabs>
          <w:tab w:val="right" w:pos="5030"/>
        </w:tabs>
        <w:rPr>
          <w:noProof/>
        </w:rPr>
      </w:pPr>
      <w:r>
        <w:rPr>
          <w:noProof/>
        </w:rPr>
        <w:t>Microsoft Dynamics 365 Business Central Premium, 69</w:t>
      </w:r>
    </w:p>
    <w:p w:rsidR="00F2433F" w:rsidRDefault="00F2433F">
      <w:pPr>
        <w:pStyle w:val="Index1"/>
        <w:tabs>
          <w:tab w:val="right" w:pos="5030"/>
        </w:tabs>
        <w:rPr>
          <w:noProof/>
        </w:rPr>
      </w:pPr>
      <w:r>
        <w:rPr>
          <w:noProof/>
        </w:rPr>
        <w:t>Microsoft Dynamics 365 Business Central Team Member, 69</w:t>
      </w:r>
    </w:p>
    <w:p w:rsidR="00F2433F" w:rsidRDefault="00F2433F">
      <w:pPr>
        <w:pStyle w:val="Index1"/>
        <w:tabs>
          <w:tab w:val="right" w:pos="5030"/>
        </w:tabs>
        <w:rPr>
          <w:noProof/>
        </w:rPr>
      </w:pPr>
      <w:r>
        <w:rPr>
          <w:noProof/>
        </w:rPr>
        <w:t>Microsoft Dynamics 365 Enterprise edition — дополнительное пространство для хранения баз данных для привлечения клиентов, 70</w:t>
      </w:r>
    </w:p>
    <w:p w:rsidR="00F2433F" w:rsidRDefault="00F2433F">
      <w:pPr>
        <w:pStyle w:val="Index1"/>
        <w:tabs>
          <w:tab w:val="right" w:pos="5030"/>
        </w:tabs>
        <w:rPr>
          <w:noProof/>
        </w:rPr>
      </w:pPr>
      <w:r>
        <w:rPr>
          <w:noProof/>
        </w:rPr>
        <w:t>Microsoft Dynamics 365 Enterprise edition — дополнительные представления страниц портала для привлечения клиентов, 70</w:t>
      </w:r>
    </w:p>
    <w:p w:rsidR="00F2433F" w:rsidRDefault="00F2433F">
      <w:pPr>
        <w:pStyle w:val="Index1"/>
        <w:tabs>
          <w:tab w:val="right" w:pos="5030"/>
        </w:tabs>
        <w:rPr>
          <w:noProof/>
        </w:rPr>
      </w:pPr>
      <w:r>
        <w:rPr>
          <w:noProof/>
        </w:rPr>
        <w:t>Microsoft Dynamics 365 Enterprise edition — дополнительные публикации в социальных сетях для привлечения клиентов, 70</w:t>
      </w:r>
    </w:p>
    <w:p w:rsidR="00F2433F" w:rsidRDefault="00F2433F">
      <w:pPr>
        <w:pStyle w:val="Index1"/>
        <w:tabs>
          <w:tab w:val="right" w:pos="5030"/>
        </w:tabs>
        <w:rPr>
          <w:noProof/>
        </w:rPr>
      </w:pPr>
      <w:r>
        <w:rPr>
          <w:noProof/>
        </w:rPr>
        <w:t>Microsoft Dynamics 365 Enterprise edition — дополнительный непроизводственный экземпляр для привлечения клиентов, 70</w:t>
      </w:r>
    </w:p>
    <w:p w:rsidR="00F2433F" w:rsidRDefault="00F2433F">
      <w:pPr>
        <w:pStyle w:val="Index1"/>
        <w:tabs>
          <w:tab w:val="right" w:pos="5030"/>
        </w:tabs>
        <w:rPr>
          <w:noProof/>
        </w:rPr>
      </w:pPr>
      <w:r>
        <w:rPr>
          <w:noProof/>
        </w:rPr>
        <w:t>Microsoft Dynamics 365 Enterprise edition — дополнительный портал для привлечения клиентов, 70</w:t>
      </w:r>
    </w:p>
    <w:p w:rsidR="00F2433F" w:rsidRDefault="00F2433F">
      <w:pPr>
        <w:pStyle w:val="Index1"/>
        <w:tabs>
          <w:tab w:val="right" w:pos="5030"/>
        </w:tabs>
        <w:rPr>
          <w:noProof/>
        </w:rPr>
      </w:pPr>
      <w:r>
        <w:rPr>
          <w:noProof/>
        </w:rPr>
        <w:t>Microsoft Dynamics 365 Enterprise edition — дополнительный производственный экземпляр для привлечения клиентов, 70</w:t>
      </w:r>
    </w:p>
    <w:p w:rsidR="00F2433F" w:rsidRDefault="00F2433F">
      <w:pPr>
        <w:pStyle w:val="Index1"/>
        <w:tabs>
          <w:tab w:val="right" w:pos="5030"/>
        </w:tabs>
        <w:rPr>
          <w:noProof/>
        </w:rPr>
      </w:pPr>
      <w:r>
        <w:rPr>
          <w:noProof/>
        </w:rPr>
        <w:t>Microsoft Dynamics 365 for Customer Service, Enterprise edition, 69</w:t>
      </w:r>
    </w:p>
    <w:p w:rsidR="00F2433F" w:rsidRDefault="00F2433F">
      <w:pPr>
        <w:pStyle w:val="Index1"/>
        <w:tabs>
          <w:tab w:val="right" w:pos="5030"/>
        </w:tabs>
        <w:rPr>
          <w:noProof/>
        </w:rPr>
      </w:pPr>
      <w:r>
        <w:rPr>
          <w:noProof/>
        </w:rPr>
        <w:t>Microsoft Dynamics 365 for Customer Service, выпуск Enterprise, 23</w:t>
      </w:r>
    </w:p>
    <w:p w:rsidR="00F2433F" w:rsidRDefault="00F2433F">
      <w:pPr>
        <w:pStyle w:val="Index1"/>
        <w:tabs>
          <w:tab w:val="right" w:pos="5030"/>
        </w:tabs>
        <w:rPr>
          <w:noProof/>
        </w:rPr>
      </w:pPr>
      <w:r>
        <w:rPr>
          <w:noProof/>
        </w:rPr>
        <w:t>Microsoft Dynamics 365 for Customer Service, лицензия CAL, 97</w:t>
      </w:r>
    </w:p>
    <w:p w:rsidR="00F2433F" w:rsidRDefault="00F2433F">
      <w:pPr>
        <w:pStyle w:val="Index1"/>
        <w:tabs>
          <w:tab w:val="right" w:pos="5030"/>
        </w:tabs>
        <w:rPr>
          <w:noProof/>
        </w:rPr>
      </w:pPr>
      <w:r>
        <w:rPr>
          <w:noProof/>
        </w:rPr>
        <w:t>Microsoft Dynamics 365 for Customer Service, локальное ПО, лицензия CAL, 104</w:t>
      </w:r>
    </w:p>
    <w:p w:rsidR="00F2433F" w:rsidRDefault="00F2433F">
      <w:pPr>
        <w:pStyle w:val="Index1"/>
        <w:tabs>
          <w:tab w:val="right" w:pos="5030"/>
        </w:tabs>
        <w:rPr>
          <w:noProof/>
        </w:rPr>
      </w:pPr>
      <w:r>
        <w:rPr>
          <w:noProof/>
        </w:rPr>
        <w:t>Microsoft Dynamics 365 for Customer Service, локальное ПО, лицензия CAL, 22</w:t>
      </w:r>
    </w:p>
    <w:p w:rsidR="00F2433F" w:rsidRDefault="00F2433F">
      <w:pPr>
        <w:pStyle w:val="Index1"/>
        <w:tabs>
          <w:tab w:val="right" w:pos="5030"/>
        </w:tabs>
        <w:rPr>
          <w:noProof/>
        </w:rPr>
      </w:pPr>
      <w:r>
        <w:rPr>
          <w:noProof/>
        </w:rPr>
        <w:t>Microsoft Dynamics 365 for Field Service, Enterprise edition, 69</w:t>
      </w:r>
    </w:p>
    <w:p w:rsidR="00F2433F" w:rsidRDefault="00F2433F">
      <w:pPr>
        <w:pStyle w:val="Index1"/>
        <w:tabs>
          <w:tab w:val="right" w:pos="5030"/>
        </w:tabs>
        <w:rPr>
          <w:noProof/>
        </w:rPr>
      </w:pPr>
      <w:r>
        <w:rPr>
          <w:noProof/>
        </w:rPr>
        <w:t>Microsoft Dynamics 365 for Field Service, Enterprise edition — оптимизация планирования ресурсов, 70</w:t>
      </w:r>
    </w:p>
    <w:p w:rsidR="00F2433F" w:rsidRDefault="00F2433F">
      <w:pPr>
        <w:pStyle w:val="Index1"/>
        <w:tabs>
          <w:tab w:val="right" w:pos="5030"/>
        </w:tabs>
        <w:rPr>
          <w:noProof/>
        </w:rPr>
      </w:pPr>
      <w:r>
        <w:rPr>
          <w:noProof/>
        </w:rPr>
        <w:t>Microsoft Dynamics 365 for Marketing, 69</w:t>
      </w:r>
    </w:p>
    <w:p w:rsidR="00F2433F" w:rsidRDefault="00F2433F">
      <w:pPr>
        <w:pStyle w:val="Index1"/>
        <w:tabs>
          <w:tab w:val="right" w:pos="5030"/>
        </w:tabs>
        <w:rPr>
          <w:noProof/>
        </w:rPr>
      </w:pPr>
      <w:r>
        <w:rPr>
          <w:noProof/>
        </w:rPr>
        <w:t>Microsoft Dynamics 365 for Operations Device, Enterprise edition, 69</w:t>
      </w:r>
    </w:p>
    <w:p w:rsidR="00F2433F" w:rsidRDefault="00F2433F">
      <w:pPr>
        <w:pStyle w:val="Index1"/>
        <w:tabs>
          <w:tab w:val="right" w:pos="5030"/>
        </w:tabs>
        <w:rPr>
          <w:noProof/>
        </w:rPr>
      </w:pPr>
      <w:r>
        <w:rPr>
          <w:noProof/>
        </w:rPr>
        <w:t>Microsoft Dynamics 365 for Operations Device, Enterprise edition, Add-on, 70</w:t>
      </w:r>
    </w:p>
    <w:p w:rsidR="00F2433F" w:rsidRDefault="00F2433F">
      <w:pPr>
        <w:pStyle w:val="Index1"/>
        <w:tabs>
          <w:tab w:val="right" w:pos="5030"/>
        </w:tabs>
        <w:rPr>
          <w:noProof/>
        </w:rPr>
      </w:pPr>
      <w:r>
        <w:rPr>
          <w:noProof/>
        </w:rPr>
        <w:t>Microsoft Dynamics 365 for Operations Device, Enterprise edition, From SA, 70</w:t>
      </w:r>
    </w:p>
    <w:p w:rsidR="00F2433F" w:rsidRDefault="00F2433F">
      <w:pPr>
        <w:pStyle w:val="Index1"/>
        <w:tabs>
          <w:tab w:val="right" w:pos="5030"/>
        </w:tabs>
        <w:rPr>
          <w:noProof/>
        </w:rPr>
      </w:pPr>
      <w:r>
        <w:rPr>
          <w:noProof/>
        </w:rPr>
        <w:t>Microsoft Dynamics 365 for Operations Server, 22</w:t>
      </w:r>
    </w:p>
    <w:p w:rsidR="00F2433F" w:rsidRDefault="00F2433F">
      <w:pPr>
        <w:pStyle w:val="Index1"/>
        <w:tabs>
          <w:tab w:val="right" w:pos="5030"/>
        </w:tabs>
        <w:rPr>
          <w:noProof/>
        </w:rPr>
      </w:pPr>
      <w:r>
        <w:rPr>
          <w:noProof/>
        </w:rPr>
        <w:t>Microsoft Dynamics 365 for Operations, Enterprise edition — Sandbox уровень 1</w:t>
      </w:r>
    </w:p>
    <w:p w:rsidR="00F2433F" w:rsidRDefault="00F2433F">
      <w:pPr>
        <w:pStyle w:val="Index2"/>
        <w:tabs>
          <w:tab w:val="right" w:pos="5030"/>
        </w:tabs>
        <w:rPr>
          <w:noProof/>
        </w:rPr>
      </w:pPr>
      <w:r>
        <w:rPr>
          <w:noProof/>
        </w:rPr>
        <w:t>экземпляр для разработчиков и тестирования, 70</w:t>
      </w:r>
    </w:p>
    <w:p w:rsidR="00F2433F" w:rsidRDefault="00F2433F">
      <w:pPr>
        <w:pStyle w:val="Index1"/>
        <w:tabs>
          <w:tab w:val="right" w:pos="5030"/>
        </w:tabs>
        <w:rPr>
          <w:noProof/>
        </w:rPr>
      </w:pPr>
      <w:r>
        <w:rPr>
          <w:noProof/>
        </w:rPr>
        <w:t>Microsoft Dynamics 365 for Operations, Enterprise edition — Sandbox уровень 2</w:t>
      </w:r>
    </w:p>
    <w:p w:rsidR="00F2433F" w:rsidRDefault="00F2433F">
      <w:pPr>
        <w:pStyle w:val="Index2"/>
        <w:tabs>
          <w:tab w:val="right" w:pos="5030"/>
        </w:tabs>
        <w:rPr>
          <w:noProof/>
        </w:rPr>
      </w:pPr>
      <w:r>
        <w:rPr>
          <w:noProof/>
        </w:rPr>
        <w:t>приемочное тестирование уровня Standard, 70</w:t>
      </w:r>
    </w:p>
    <w:p w:rsidR="00F2433F" w:rsidRDefault="00F2433F">
      <w:pPr>
        <w:pStyle w:val="Index1"/>
        <w:tabs>
          <w:tab w:val="right" w:pos="5030"/>
        </w:tabs>
        <w:rPr>
          <w:noProof/>
        </w:rPr>
      </w:pPr>
      <w:r>
        <w:rPr>
          <w:noProof/>
        </w:rPr>
        <w:t>Microsoft Dynamics 365 for Operations, Enterprise Edition — Sandbox уровень 3</w:t>
      </w:r>
    </w:p>
    <w:p w:rsidR="00F2433F" w:rsidRDefault="00F2433F">
      <w:pPr>
        <w:pStyle w:val="Index2"/>
        <w:tabs>
          <w:tab w:val="right" w:pos="5030"/>
        </w:tabs>
        <w:rPr>
          <w:noProof/>
        </w:rPr>
      </w:pPr>
      <w:r>
        <w:rPr>
          <w:noProof/>
        </w:rPr>
        <w:t>приемочное тестирование уровня Premier, 70</w:t>
      </w:r>
    </w:p>
    <w:p w:rsidR="00F2433F" w:rsidRDefault="00F2433F">
      <w:pPr>
        <w:pStyle w:val="Index1"/>
        <w:tabs>
          <w:tab w:val="right" w:pos="5030"/>
        </w:tabs>
        <w:rPr>
          <w:noProof/>
        </w:rPr>
      </w:pPr>
      <w:r>
        <w:rPr>
          <w:noProof/>
        </w:rPr>
        <w:t>Microsoft Dynamics 365 for Operations, Enterprise edition — Sandbox уровень 4</w:t>
      </w:r>
    </w:p>
    <w:p w:rsidR="00F2433F" w:rsidRDefault="00F2433F">
      <w:pPr>
        <w:pStyle w:val="Index2"/>
        <w:tabs>
          <w:tab w:val="right" w:pos="5030"/>
        </w:tabs>
        <w:rPr>
          <w:noProof/>
        </w:rPr>
      </w:pPr>
      <w:r>
        <w:rPr>
          <w:noProof/>
        </w:rPr>
        <w:t>тестирование производительности уровня Standard, 70</w:t>
      </w:r>
    </w:p>
    <w:p w:rsidR="00F2433F" w:rsidRDefault="00F2433F">
      <w:pPr>
        <w:pStyle w:val="Index1"/>
        <w:tabs>
          <w:tab w:val="right" w:pos="5030"/>
        </w:tabs>
        <w:rPr>
          <w:noProof/>
        </w:rPr>
      </w:pPr>
      <w:r>
        <w:rPr>
          <w:noProof/>
        </w:rPr>
        <w:t>Microsoft Dynamics 365 for Operations, Enterprise edition — Sandbox уровень 5</w:t>
      </w:r>
    </w:p>
    <w:p w:rsidR="00F2433F" w:rsidRDefault="00F2433F">
      <w:pPr>
        <w:pStyle w:val="Index2"/>
        <w:tabs>
          <w:tab w:val="right" w:pos="5030"/>
        </w:tabs>
        <w:rPr>
          <w:noProof/>
        </w:rPr>
      </w:pPr>
      <w:r>
        <w:rPr>
          <w:noProof/>
        </w:rPr>
        <w:t>тестирование производительности уровня Premier, 71</w:t>
      </w:r>
    </w:p>
    <w:p w:rsidR="00F2433F" w:rsidRDefault="00F2433F">
      <w:pPr>
        <w:pStyle w:val="Index1"/>
        <w:tabs>
          <w:tab w:val="right" w:pos="5030"/>
        </w:tabs>
        <w:rPr>
          <w:noProof/>
        </w:rPr>
      </w:pPr>
      <w:r>
        <w:rPr>
          <w:noProof/>
        </w:rPr>
        <w:t>Microsoft Dynamics 365 for Operations, Enterprise edition — дополнительное пространство для хранения баз данных, 70</w:t>
      </w:r>
    </w:p>
    <w:p w:rsidR="00F2433F" w:rsidRDefault="00F2433F">
      <w:pPr>
        <w:pStyle w:val="Index1"/>
        <w:tabs>
          <w:tab w:val="right" w:pos="5030"/>
        </w:tabs>
        <w:rPr>
          <w:noProof/>
        </w:rPr>
      </w:pPr>
      <w:r>
        <w:rPr>
          <w:noProof/>
        </w:rPr>
        <w:t>Microsoft Dynamics 365 for Operations, Enterprise edition — дополнительное пространство для хранения файлов, 70</w:t>
      </w:r>
    </w:p>
    <w:p w:rsidR="00F2433F" w:rsidRDefault="00F2433F">
      <w:pPr>
        <w:pStyle w:val="Index1"/>
        <w:tabs>
          <w:tab w:val="right" w:pos="5030"/>
        </w:tabs>
        <w:rPr>
          <w:noProof/>
        </w:rPr>
      </w:pPr>
      <w:r>
        <w:rPr>
          <w:noProof/>
        </w:rPr>
        <w:t>Microsoft Dynamics 365 for Operations, лицензия CAL, 97</w:t>
      </w:r>
    </w:p>
    <w:p w:rsidR="00F2433F" w:rsidRDefault="00F2433F">
      <w:pPr>
        <w:pStyle w:val="Index1"/>
        <w:tabs>
          <w:tab w:val="right" w:pos="5030"/>
        </w:tabs>
        <w:rPr>
          <w:noProof/>
        </w:rPr>
      </w:pPr>
      <w:r>
        <w:rPr>
          <w:noProof/>
        </w:rPr>
        <w:t>Microsoft Dynamics 365 for Operations, лицензия CAL уровня Activity, 97</w:t>
      </w:r>
    </w:p>
    <w:p w:rsidR="00F2433F" w:rsidRDefault="00F2433F">
      <w:pPr>
        <w:pStyle w:val="Index1"/>
        <w:tabs>
          <w:tab w:val="right" w:pos="5030"/>
        </w:tabs>
        <w:rPr>
          <w:noProof/>
        </w:rPr>
      </w:pPr>
      <w:r>
        <w:rPr>
          <w:noProof/>
        </w:rPr>
        <w:t>Microsoft Dynamics 365 for Operations, лицензия уровня Activity, выпуск Enterprise, 23</w:t>
      </w:r>
    </w:p>
    <w:p w:rsidR="00F2433F" w:rsidRDefault="00F2433F">
      <w:pPr>
        <w:pStyle w:val="Index1"/>
        <w:tabs>
          <w:tab w:val="right" w:pos="5030"/>
        </w:tabs>
        <w:rPr>
          <w:noProof/>
        </w:rPr>
      </w:pPr>
      <w:r>
        <w:rPr>
          <w:noProof/>
        </w:rPr>
        <w:t>Microsoft Dynamics 365 for Operations, лицензия уровня Device, выпуск Enterprise, 23</w:t>
      </w:r>
    </w:p>
    <w:p w:rsidR="00F2433F" w:rsidRDefault="00F2433F">
      <w:pPr>
        <w:pStyle w:val="Index1"/>
        <w:tabs>
          <w:tab w:val="right" w:pos="5030"/>
        </w:tabs>
        <w:rPr>
          <w:noProof/>
        </w:rPr>
      </w:pPr>
      <w:r>
        <w:rPr>
          <w:noProof/>
        </w:rPr>
        <w:t>Microsoft Dynamics 365 for Operations, локальное ПО, лицензия CAL, 22, 104</w:t>
      </w:r>
    </w:p>
    <w:p w:rsidR="00F2433F" w:rsidRDefault="00F2433F">
      <w:pPr>
        <w:pStyle w:val="Index1"/>
        <w:tabs>
          <w:tab w:val="right" w:pos="5030"/>
        </w:tabs>
        <w:rPr>
          <w:noProof/>
        </w:rPr>
      </w:pPr>
      <w:r>
        <w:rPr>
          <w:noProof/>
        </w:rPr>
        <w:t>Microsoft Dynamics 365 for Operations, локальное ПО, лицензия CAL уровня Activity, 22, 104</w:t>
      </w:r>
    </w:p>
    <w:p w:rsidR="00F2433F" w:rsidRDefault="00F2433F">
      <w:pPr>
        <w:pStyle w:val="Index1"/>
        <w:tabs>
          <w:tab w:val="right" w:pos="5030"/>
        </w:tabs>
        <w:rPr>
          <w:noProof/>
        </w:rPr>
      </w:pPr>
      <w:r>
        <w:rPr>
          <w:noProof/>
        </w:rPr>
        <w:t>Microsoft Dynamics 365 for Operations, локальное ПО, лицензия CAL уровня Device, 22</w:t>
      </w:r>
    </w:p>
    <w:p w:rsidR="00F2433F" w:rsidRDefault="00F2433F">
      <w:pPr>
        <w:pStyle w:val="Index1"/>
        <w:tabs>
          <w:tab w:val="right" w:pos="5030"/>
        </w:tabs>
        <w:rPr>
          <w:noProof/>
        </w:rPr>
      </w:pPr>
      <w:r>
        <w:rPr>
          <w:noProof/>
        </w:rPr>
        <w:t>Microsoft Dynamics 365 for Project Service Automation, Enterprise edition, 70</w:t>
      </w:r>
    </w:p>
    <w:p w:rsidR="00F2433F" w:rsidRDefault="00F2433F">
      <w:pPr>
        <w:pStyle w:val="Index1"/>
        <w:tabs>
          <w:tab w:val="right" w:pos="5030"/>
        </w:tabs>
        <w:rPr>
          <w:noProof/>
        </w:rPr>
      </w:pPr>
      <w:r>
        <w:rPr>
          <w:noProof/>
        </w:rPr>
        <w:t>Microsoft Dynamics 365 for Retail, Enterprise edition, 70</w:t>
      </w:r>
    </w:p>
    <w:p w:rsidR="00F2433F" w:rsidRDefault="00F2433F">
      <w:pPr>
        <w:pStyle w:val="Index1"/>
        <w:tabs>
          <w:tab w:val="right" w:pos="5030"/>
        </w:tabs>
        <w:rPr>
          <w:noProof/>
        </w:rPr>
      </w:pPr>
      <w:r>
        <w:rPr>
          <w:noProof/>
        </w:rPr>
        <w:t>Microsoft Dynamics 365 for Retail, Enterprise edition From SA, 70</w:t>
      </w:r>
    </w:p>
    <w:p w:rsidR="00F2433F" w:rsidRDefault="00F2433F">
      <w:pPr>
        <w:pStyle w:val="Index1"/>
        <w:tabs>
          <w:tab w:val="right" w:pos="5030"/>
        </w:tabs>
        <w:rPr>
          <w:noProof/>
        </w:rPr>
      </w:pPr>
      <w:r>
        <w:rPr>
          <w:noProof/>
        </w:rPr>
        <w:t>Microsoft Dynamics 365 for Sales Professional (лицензия на подписку, 70</w:t>
      </w:r>
    </w:p>
    <w:p w:rsidR="00F2433F" w:rsidRDefault="00F2433F">
      <w:pPr>
        <w:pStyle w:val="Index1"/>
        <w:tabs>
          <w:tab w:val="right" w:pos="5030"/>
        </w:tabs>
        <w:rPr>
          <w:noProof/>
        </w:rPr>
      </w:pPr>
      <w:r>
        <w:rPr>
          <w:noProof/>
        </w:rPr>
        <w:t>Microsoft Dynamics 365 for Sales, Enterprise edition, 70</w:t>
      </w:r>
    </w:p>
    <w:p w:rsidR="00F2433F" w:rsidRDefault="00F2433F">
      <w:pPr>
        <w:pStyle w:val="Index1"/>
        <w:tabs>
          <w:tab w:val="right" w:pos="5030"/>
        </w:tabs>
        <w:rPr>
          <w:noProof/>
        </w:rPr>
      </w:pPr>
      <w:r>
        <w:rPr>
          <w:noProof/>
        </w:rPr>
        <w:t>Microsoft Dynamics 365 for Sales, выпуск Enterprise, 23</w:t>
      </w:r>
    </w:p>
    <w:p w:rsidR="00F2433F" w:rsidRDefault="00F2433F">
      <w:pPr>
        <w:pStyle w:val="Index1"/>
        <w:tabs>
          <w:tab w:val="right" w:pos="5030"/>
        </w:tabs>
        <w:rPr>
          <w:noProof/>
        </w:rPr>
      </w:pPr>
      <w:r>
        <w:rPr>
          <w:noProof/>
        </w:rPr>
        <w:t>Microsoft Dynamics 365 for Sales, лицензия CAL, 97</w:t>
      </w:r>
    </w:p>
    <w:p w:rsidR="00F2433F" w:rsidRDefault="00F2433F">
      <w:pPr>
        <w:pStyle w:val="Index1"/>
        <w:tabs>
          <w:tab w:val="right" w:pos="5030"/>
        </w:tabs>
        <w:rPr>
          <w:noProof/>
        </w:rPr>
      </w:pPr>
      <w:r>
        <w:rPr>
          <w:noProof/>
        </w:rPr>
        <w:t>Microsoft Dynamics 365 for Sales, локальное ПО, лицензия CAL, 22, 104</w:t>
      </w:r>
    </w:p>
    <w:p w:rsidR="00F2433F" w:rsidRDefault="00F2433F">
      <w:pPr>
        <w:pStyle w:val="Index1"/>
        <w:tabs>
          <w:tab w:val="right" w:pos="5030"/>
        </w:tabs>
        <w:rPr>
          <w:noProof/>
        </w:rPr>
      </w:pPr>
      <w:r>
        <w:rPr>
          <w:noProof/>
        </w:rPr>
        <w:t>Microsoft Dynamics 365 for Talent, Enterprise edition, 70</w:t>
      </w:r>
    </w:p>
    <w:p w:rsidR="00F2433F" w:rsidRDefault="00F2433F">
      <w:pPr>
        <w:pStyle w:val="Index1"/>
        <w:tabs>
          <w:tab w:val="right" w:pos="5030"/>
        </w:tabs>
        <w:rPr>
          <w:noProof/>
        </w:rPr>
      </w:pPr>
      <w:r>
        <w:rPr>
          <w:noProof/>
        </w:rPr>
        <w:t>Microsoft Dynamics 365 for Talent, Enterprise edition From-SA, 70</w:t>
      </w:r>
    </w:p>
    <w:p w:rsidR="00F2433F" w:rsidRDefault="00F2433F">
      <w:pPr>
        <w:pStyle w:val="Index1"/>
        <w:tabs>
          <w:tab w:val="right" w:pos="5030"/>
        </w:tabs>
        <w:rPr>
          <w:noProof/>
        </w:rPr>
      </w:pPr>
      <w:r>
        <w:rPr>
          <w:noProof/>
        </w:rPr>
        <w:t>Microsoft Dynamics 365 for Team Members, Enterprise Edition, 22, 70</w:t>
      </w:r>
    </w:p>
    <w:p w:rsidR="00F2433F" w:rsidRDefault="00F2433F">
      <w:pPr>
        <w:pStyle w:val="Index1"/>
        <w:tabs>
          <w:tab w:val="right" w:pos="5030"/>
        </w:tabs>
        <w:rPr>
          <w:noProof/>
        </w:rPr>
      </w:pPr>
      <w:r>
        <w:rPr>
          <w:noProof/>
        </w:rPr>
        <w:t>Microsoft Dynamics 365 for Team Members, Enterprise edition, Add-on, 70</w:t>
      </w:r>
    </w:p>
    <w:p w:rsidR="00F2433F" w:rsidRDefault="00F2433F">
      <w:pPr>
        <w:pStyle w:val="Index1"/>
        <w:tabs>
          <w:tab w:val="right" w:pos="5030"/>
        </w:tabs>
        <w:rPr>
          <w:noProof/>
        </w:rPr>
      </w:pPr>
      <w:r>
        <w:rPr>
          <w:noProof/>
        </w:rPr>
        <w:t>Microsoft Dynamics 365 for Team Members, Enterprise edition, From SA, 70</w:t>
      </w:r>
    </w:p>
    <w:p w:rsidR="00F2433F" w:rsidRDefault="00F2433F">
      <w:pPr>
        <w:pStyle w:val="Index1"/>
        <w:tabs>
          <w:tab w:val="right" w:pos="5030"/>
        </w:tabs>
        <w:rPr>
          <w:noProof/>
        </w:rPr>
      </w:pPr>
      <w:r>
        <w:rPr>
          <w:noProof/>
        </w:rPr>
        <w:t>Microsoft Dynamics 365 for Team Members, локальное ПО, лицензия CAL, 22, 104</w:t>
      </w:r>
    </w:p>
    <w:p w:rsidR="00F2433F" w:rsidRDefault="00F2433F">
      <w:pPr>
        <w:pStyle w:val="Index1"/>
        <w:tabs>
          <w:tab w:val="right" w:pos="5030"/>
        </w:tabs>
        <w:rPr>
          <w:noProof/>
        </w:rPr>
      </w:pPr>
      <w:r>
        <w:rPr>
          <w:noProof/>
        </w:rPr>
        <w:t>Microsoft Dynamics AX 2012 R2, 22</w:t>
      </w:r>
    </w:p>
    <w:p w:rsidR="00F2433F" w:rsidRDefault="00F2433F">
      <w:pPr>
        <w:pStyle w:val="Index1"/>
        <w:tabs>
          <w:tab w:val="right" w:pos="5030"/>
        </w:tabs>
        <w:rPr>
          <w:noProof/>
        </w:rPr>
      </w:pPr>
      <w:r>
        <w:rPr>
          <w:noProof/>
        </w:rPr>
        <w:t>Microsoft Dynamics AX 2012 R3, 22</w:t>
      </w:r>
    </w:p>
    <w:p w:rsidR="00F2433F" w:rsidRDefault="00F2433F">
      <w:pPr>
        <w:pStyle w:val="Index1"/>
        <w:tabs>
          <w:tab w:val="right" w:pos="5030"/>
        </w:tabs>
        <w:rPr>
          <w:noProof/>
        </w:rPr>
      </w:pPr>
      <w:r>
        <w:rPr>
          <w:noProof/>
        </w:rPr>
        <w:t>Microsoft Dynamics AX Standard Commerce Core Server, 97</w:t>
      </w:r>
    </w:p>
    <w:p w:rsidR="00F2433F" w:rsidRDefault="00F2433F">
      <w:pPr>
        <w:pStyle w:val="Index1"/>
        <w:tabs>
          <w:tab w:val="right" w:pos="5030"/>
        </w:tabs>
        <w:rPr>
          <w:noProof/>
        </w:rPr>
      </w:pPr>
      <w:r>
        <w:rPr>
          <w:noProof/>
        </w:rPr>
        <w:t>Microsoft Dynamics AX Store Server, 97</w:t>
      </w:r>
    </w:p>
    <w:p w:rsidR="00F2433F" w:rsidRDefault="00F2433F">
      <w:pPr>
        <w:pStyle w:val="Index1"/>
        <w:tabs>
          <w:tab w:val="right" w:pos="5030"/>
        </w:tabs>
        <w:rPr>
          <w:noProof/>
        </w:rPr>
      </w:pPr>
      <w:r>
        <w:rPr>
          <w:noProof/>
        </w:rPr>
        <w:t>Microsoft Dynamics AX, лицензия Enterprise CAL, 97</w:t>
      </w:r>
    </w:p>
    <w:p w:rsidR="00F2433F" w:rsidRDefault="00F2433F">
      <w:pPr>
        <w:pStyle w:val="Index1"/>
        <w:tabs>
          <w:tab w:val="right" w:pos="5030"/>
        </w:tabs>
        <w:rPr>
          <w:noProof/>
        </w:rPr>
      </w:pPr>
      <w:r>
        <w:rPr>
          <w:noProof/>
        </w:rPr>
        <w:t>Microsoft Dynamics AX, лицензия Functional CAL, 97</w:t>
      </w:r>
    </w:p>
    <w:p w:rsidR="00F2433F" w:rsidRDefault="00F2433F">
      <w:pPr>
        <w:pStyle w:val="Index1"/>
        <w:tabs>
          <w:tab w:val="right" w:pos="5030"/>
        </w:tabs>
        <w:rPr>
          <w:noProof/>
        </w:rPr>
      </w:pPr>
      <w:r>
        <w:rPr>
          <w:noProof/>
        </w:rPr>
        <w:t>Microsoft Dynamics AX, лицензия Task CAL, 97</w:t>
      </w:r>
    </w:p>
    <w:p w:rsidR="00F2433F" w:rsidRDefault="00F2433F">
      <w:pPr>
        <w:pStyle w:val="Index1"/>
        <w:tabs>
          <w:tab w:val="right" w:pos="5030"/>
        </w:tabs>
        <w:rPr>
          <w:noProof/>
        </w:rPr>
      </w:pPr>
      <w:r>
        <w:rPr>
          <w:noProof/>
        </w:rPr>
        <w:t>Microsoft Dynamics CRM 2015, 22</w:t>
      </w:r>
    </w:p>
    <w:p w:rsidR="00F2433F" w:rsidRDefault="00F2433F">
      <w:pPr>
        <w:pStyle w:val="Index1"/>
        <w:tabs>
          <w:tab w:val="right" w:pos="5030"/>
        </w:tabs>
        <w:rPr>
          <w:noProof/>
        </w:rPr>
      </w:pPr>
      <w:r>
        <w:rPr>
          <w:noProof/>
        </w:rPr>
        <w:t>Microsoft Dynamics CRM 2016, 22</w:t>
      </w:r>
    </w:p>
    <w:p w:rsidR="00F2433F" w:rsidRDefault="00F2433F">
      <w:pPr>
        <w:pStyle w:val="Index1"/>
        <w:tabs>
          <w:tab w:val="right" w:pos="5030"/>
        </w:tabs>
        <w:rPr>
          <w:noProof/>
        </w:rPr>
      </w:pPr>
      <w:r>
        <w:rPr>
          <w:noProof/>
        </w:rPr>
        <w:t>Microsoft Dynamics CRM Server 2013, 97</w:t>
      </w:r>
    </w:p>
    <w:p w:rsidR="00F2433F" w:rsidRDefault="00F2433F">
      <w:pPr>
        <w:pStyle w:val="Index1"/>
        <w:tabs>
          <w:tab w:val="right" w:pos="5030"/>
        </w:tabs>
        <w:rPr>
          <w:noProof/>
        </w:rPr>
      </w:pPr>
      <w:r>
        <w:rPr>
          <w:noProof/>
        </w:rPr>
        <w:t>Microsoft Dynamics CRM Server 2015, 97</w:t>
      </w:r>
    </w:p>
    <w:p w:rsidR="00F2433F" w:rsidRDefault="00F2433F">
      <w:pPr>
        <w:pStyle w:val="Index1"/>
        <w:tabs>
          <w:tab w:val="right" w:pos="5030"/>
        </w:tabs>
        <w:rPr>
          <w:noProof/>
        </w:rPr>
      </w:pPr>
      <w:r>
        <w:rPr>
          <w:noProof/>
        </w:rPr>
        <w:t>Microsoft Flow план 1, 81</w:t>
      </w:r>
    </w:p>
    <w:p w:rsidR="00F2433F" w:rsidRDefault="00F2433F">
      <w:pPr>
        <w:pStyle w:val="Index1"/>
        <w:tabs>
          <w:tab w:val="right" w:pos="5030"/>
        </w:tabs>
        <w:rPr>
          <w:noProof/>
        </w:rPr>
      </w:pPr>
      <w:r>
        <w:rPr>
          <w:noProof/>
        </w:rPr>
        <w:t>Microsoft Flow план 2, 81</w:t>
      </w:r>
    </w:p>
    <w:p w:rsidR="00F2433F" w:rsidRDefault="00F2433F">
      <w:pPr>
        <w:pStyle w:val="Index1"/>
        <w:tabs>
          <w:tab w:val="right" w:pos="5030"/>
        </w:tabs>
        <w:rPr>
          <w:noProof/>
        </w:rPr>
      </w:pPr>
      <w:r>
        <w:rPr>
          <w:noProof/>
        </w:rPr>
        <w:t>Microsoft Identity Manager 2016 CAL, 24</w:t>
      </w:r>
    </w:p>
    <w:p w:rsidR="00F2433F" w:rsidRDefault="00F2433F">
      <w:pPr>
        <w:pStyle w:val="Index1"/>
        <w:tabs>
          <w:tab w:val="right" w:pos="5030"/>
        </w:tabs>
        <w:rPr>
          <w:noProof/>
        </w:rPr>
      </w:pPr>
      <w:r>
        <w:rPr>
          <w:noProof/>
        </w:rPr>
        <w:t>Microsoft Identity Manager 2016 External Connector, 24</w:t>
      </w:r>
    </w:p>
    <w:p w:rsidR="00F2433F" w:rsidRDefault="00F2433F">
      <w:pPr>
        <w:pStyle w:val="Index1"/>
        <w:tabs>
          <w:tab w:val="right" w:pos="5030"/>
        </w:tabs>
        <w:rPr>
          <w:noProof/>
        </w:rPr>
      </w:pPr>
      <w:r>
        <w:rPr>
          <w:noProof/>
        </w:rPr>
        <w:t>Microsoft Intune, 18, 37, 83</w:t>
      </w:r>
    </w:p>
    <w:p w:rsidR="00F2433F" w:rsidRDefault="00F2433F">
      <w:pPr>
        <w:pStyle w:val="Index1"/>
        <w:tabs>
          <w:tab w:val="right" w:pos="5030"/>
        </w:tabs>
        <w:rPr>
          <w:noProof/>
        </w:rPr>
      </w:pPr>
      <w:r>
        <w:rPr>
          <w:noProof/>
        </w:rPr>
        <w:t>Microsoft Intune Add-on, 83</w:t>
      </w:r>
    </w:p>
    <w:p w:rsidR="00F2433F" w:rsidRDefault="00F2433F">
      <w:pPr>
        <w:pStyle w:val="Index1"/>
        <w:tabs>
          <w:tab w:val="right" w:pos="5030"/>
        </w:tabs>
        <w:rPr>
          <w:noProof/>
        </w:rPr>
      </w:pPr>
      <w:r>
        <w:rPr>
          <w:noProof/>
        </w:rPr>
        <w:t>Microsoft Intune для образовательных учреждений, 83</w:t>
      </w:r>
    </w:p>
    <w:p w:rsidR="00F2433F" w:rsidRDefault="00F2433F">
      <w:pPr>
        <w:pStyle w:val="Index1"/>
        <w:tabs>
          <w:tab w:val="right" w:pos="5030"/>
        </w:tabs>
        <w:rPr>
          <w:noProof/>
        </w:rPr>
      </w:pPr>
      <w:r>
        <w:rPr>
          <w:noProof/>
        </w:rPr>
        <w:t>Microsoft Intune для образовательных учреждений, лицензия Add-on, 83</w:t>
      </w:r>
    </w:p>
    <w:p w:rsidR="00F2433F" w:rsidRDefault="00F2433F">
      <w:pPr>
        <w:pStyle w:val="Index1"/>
        <w:tabs>
          <w:tab w:val="right" w:pos="5030"/>
        </w:tabs>
        <w:rPr>
          <w:noProof/>
        </w:rPr>
      </w:pPr>
      <w:r>
        <w:rPr>
          <w:noProof/>
        </w:rPr>
        <w:t>Microsoft Kaizala Pro, 82</w:t>
      </w:r>
    </w:p>
    <w:p w:rsidR="00F2433F" w:rsidRDefault="00F2433F">
      <w:pPr>
        <w:pStyle w:val="Index1"/>
        <w:tabs>
          <w:tab w:val="right" w:pos="5030"/>
        </w:tabs>
        <w:rPr>
          <w:noProof/>
        </w:rPr>
      </w:pPr>
      <w:r>
        <w:rPr>
          <w:noProof/>
        </w:rPr>
        <w:t>Microsoft Learning Imagine Academy, 84</w:t>
      </w:r>
    </w:p>
    <w:p w:rsidR="00F2433F" w:rsidRDefault="00F2433F">
      <w:pPr>
        <w:pStyle w:val="Index1"/>
        <w:tabs>
          <w:tab w:val="right" w:pos="5030"/>
        </w:tabs>
        <w:rPr>
          <w:noProof/>
        </w:rPr>
      </w:pPr>
      <w:r>
        <w:rPr>
          <w:noProof/>
        </w:rPr>
        <w:t>Microsoft Learning MCP 1 Exam Vouchers, 84</w:t>
      </w:r>
    </w:p>
    <w:p w:rsidR="00F2433F" w:rsidRDefault="00F2433F">
      <w:pPr>
        <w:pStyle w:val="Index1"/>
        <w:tabs>
          <w:tab w:val="right" w:pos="5030"/>
        </w:tabs>
        <w:rPr>
          <w:noProof/>
        </w:rPr>
      </w:pPr>
      <w:r>
        <w:rPr>
          <w:noProof/>
        </w:rPr>
        <w:t>Microsoft Learning MCP 30 Exam Vouchers, 84</w:t>
      </w:r>
    </w:p>
    <w:p w:rsidR="00F2433F" w:rsidRDefault="00F2433F">
      <w:pPr>
        <w:pStyle w:val="Index1"/>
        <w:tabs>
          <w:tab w:val="right" w:pos="5030"/>
        </w:tabs>
        <w:rPr>
          <w:noProof/>
        </w:rPr>
      </w:pPr>
      <w:r>
        <w:rPr>
          <w:noProof/>
        </w:rPr>
        <w:t>Microsoft Learning MOS/MCE Certification 125 Exam Site License, 84</w:t>
      </w:r>
    </w:p>
    <w:p w:rsidR="00F2433F" w:rsidRDefault="00F2433F">
      <w:pPr>
        <w:pStyle w:val="Index1"/>
        <w:tabs>
          <w:tab w:val="right" w:pos="5030"/>
        </w:tabs>
        <w:rPr>
          <w:noProof/>
        </w:rPr>
      </w:pPr>
      <w:r>
        <w:rPr>
          <w:noProof/>
        </w:rPr>
        <w:t>Microsoft Learning MOS/MTA/MCE Certification 500 Exam Site License, 84</w:t>
      </w:r>
    </w:p>
    <w:p w:rsidR="00F2433F" w:rsidRDefault="00F2433F">
      <w:pPr>
        <w:pStyle w:val="Index1"/>
        <w:tabs>
          <w:tab w:val="right" w:pos="5030"/>
        </w:tabs>
        <w:rPr>
          <w:noProof/>
        </w:rPr>
      </w:pPr>
      <w:r>
        <w:rPr>
          <w:noProof/>
        </w:rPr>
        <w:t>Microsoft Learning MTA/MCA Certification 125 Exam Site License, 84</w:t>
      </w:r>
    </w:p>
    <w:p w:rsidR="00F2433F" w:rsidRDefault="00F2433F">
      <w:pPr>
        <w:pStyle w:val="Index1"/>
        <w:tabs>
          <w:tab w:val="right" w:pos="5030"/>
        </w:tabs>
        <w:rPr>
          <w:noProof/>
        </w:rPr>
      </w:pPr>
      <w:r>
        <w:rPr>
          <w:noProof/>
        </w:rPr>
        <w:t>Microsoft MultiFactor Authentication, 64</w:t>
      </w:r>
    </w:p>
    <w:p w:rsidR="00F2433F" w:rsidRDefault="00F2433F">
      <w:pPr>
        <w:pStyle w:val="Index1"/>
        <w:tabs>
          <w:tab w:val="right" w:pos="5030"/>
        </w:tabs>
        <w:rPr>
          <w:noProof/>
        </w:rPr>
      </w:pPr>
      <w:r>
        <w:rPr>
          <w:noProof/>
        </w:rPr>
        <w:t>Microsoft MyAnalytics, 76</w:t>
      </w:r>
    </w:p>
    <w:p w:rsidR="00F2433F" w:rsidRDefault="00F2433F">
      <w:pPr>
        <w:pStyle w:val="Index1"/>
        <w:tabs>
          <w:tab w:val="right" w:pos="5030"/>
        </w:tabs>
        <w:rPr>
          <w:noProof/>
        </w:rPr>
      </w:pPr>
      <w:r>
        <w:rPr>
          <w:noProof/>
        </w:rPr>
        <w:t>Microsoft Office Audit and Control Management Server 2013, 30</w:t>
      </w:r>
    </w:p>
    <w:p w:rsidR="00F2433F" w:rsidRDefault="00F2433F">
      <w:pPr>
        <w:pStyle w:val="Index1"/>
        <w:tabs>
          <w:tab w:val="right" w:pos="5030"/>
        </w:tabs>
        <w:rPr>
          <w:noProof/>
        </w:rPr>
      </w:pPr>
      <w:r>
        <w:rPr>
          <w:noProof/>
        </w:rPr>
        <w:t>Microsoft PowerApps (план 1), 81</w:t>
      </w:r>
    </w:p>
    <w:p w:rsidR="00F2433F" w:rsidRDefault="00F2433F">
      <w:pPr>
        <w:pStyle w:val="Index1"/>
        <w:tabs>
          <w:tab w:val="right" w:pos="5030"/>
        </w:tabs>
        <w:rPr>
          <w:noProof/>
        </w:rPr>
      </w:pPr>
      <w:r>
        <w:rPr>
          <w:noProof/>
        </w:rPr>
        <w:t>Microsoft PowerApps (план 2), 81</w:t>
      </w:r>
    </w:p>
    <w:p w:rsidR="00F2433F" w:rsidRDefault="00F2433F">
      <w:pPr>
        <w:pStyle w:val="Index1"/>
        <w:tabs>
          <w:tab w:val="right" w:pos="5030"/>
        </w:tabs>
        <w:rPr>
          <w:noProof/>
        </w:rPr>
      </w:pPr>
      <w:r>
        <w:rPr>
          <w:noProof/>
        </w:rPr>
        <w:t>Microsoft Relationship Sales, 71</w:t>
      </w:r>
    </w:p>
    <w:p w:rsidR="00F2433F" w:rsidRDefault="00F2433F">
      <w:pPr>
        <w:pStyle w:val="Index1"/>
        <w:tabs>
          <w:tab w:val="right" w:pos="5030"/>
        </w:tabs>
        <w:rPr>
          <w:noProof/>
        </w:rPr>
      </w:pPr>
      <w:r>
        <w:rPr>
          <w:noProof/>
        </w:rPr>
        <w:t>Microsoft Stream (план 1), 81</w:t>
      </w:r>
    </w:p>
    <w:p w:rsidR="00F2433F" w:rsidRDefault="00F2433F">
      <w:pPr>
        <w:pStyle w:val="Index1"/>
        <w:tabs>
          <w:tab w:val="right" w:pos="5030"/>
        </w:tabs>
        <w:rPr>
          <w:noProof/>
        </w:rPr>
      </w:pPr>
      <w:r>
        <w:rPr>
          <w:noProof/>
        </w:rPr>
        <w:t>Microsoft Stream (план 2), 81</w:t>
      </w:r>
    </w:p>
    <w:p w:rsidR="00F2433F" w:rsidRDefault="00F2433F">
      <w:pPr>
        <w:pStyle w:val="Index1"/>
        <w:tabs>
          <w:tab w:val="right" w:pos="5030"/>
        </w:tabs>
        <w:rPr>
          <w:noProof/>
        </w:rPr>
      </w:pPr>
      <w:r>
        <w:rPr>
          <w:noProof/>
        </w:rPr>
        <w:t>Microsoft Stream Storage Add-on (500 ГБ), 81</w:t>
      </w:r>
    </w:p>
    <w:p w:rsidR="00F2433F" w:rsidRDefault="00F2433F">
      <w:pPr>
        <w:pStyle w:val="Index1"/>
        <w:tabs>
          <w:tab w:val="right" w:pos="5030"/>
        </w:tabs>
        <w:rPr>
          <w:noProof/>
        </w:rPr>
      </w:pPr>
      <w:r>
        <w:rPr>
          <w:noProof/>
        </w:rPr>
        <w:t>Microsoft Stream план 2 Add-on, 81</w:t>
      </w:r>
    </w:p>
    <w:p w:rsidR="00F2433F" w:rsidRDefault="00F2433F">
      <w:pPr>
        <w:pStyle w:val="Index1"/>
        <w:tabs>
          <w:tab w:val="right" w:pos="5030"/>
        </w:tabs>
        <w:rPr>
          <w:noProof/>
        </w:rPr>
      </w:pPr>
      <w:r>
        <w:rPr>
          <w:noProof/>
        </w:rPr>
        <w:t>Microsoft Translator API, 61</w:t>
      </w:r>
    </w:p>
    <w:p w:rsidR="00F2433F" w:rsidRDefault="00F2433F">
      <w:pPr>
        <w:pStyle w:val="Index1"/>
        <w:tabs>
          <w:tab w:val="right" w:pos="5030"/>
        </w:tabs>
        <w:rPr>
          <w:noProof/>
        </w:rPr>
      </w:pPr>
      <w:r>
        <w:rPr>
          <w:noProof/>
        </w:rPr>
        <w:t>Minecraft</w:t>
      </w:r>
    </w:p>
    <w:p w:rsidR="00F2433F" w:rsidRDefault="00F2433F">
      <w:pPr>
        <w:pStyle w:val="Index2"/>
        <w:tabs>
          <w:tab w:val="right" w:pos="5030"/>
        </w:tabs>
        <w:rPr>
          <w:noProof/>
        </w:rPr>
      </w:pPr>
      <w:r>
        <w:rPr>
          <w:noProof/>
        </w:rPr>
        <w:t>Education Edition, 84</w:t>
      </w:r>
    </w:p>
    <w:p w:rsidR="00F2433F" w:rsidRDefault="00F2433F">
      <w:pPr>
        <w:pStyle w:val="Index1"/>
        <w:tabs>
          <w:tab w:val="right" w:pos="5030"/>
        </w:tabs>
        <w:rPr>
          <w:noProof/>
        </w:rPr>
      </w:pPr>
      <w:r>
        <w:rPr>
          <w:noProof/>
        </w:rPr>
        <w:t>Mobile Asset Management Platform, 80</w:t>
      </w:r>
    </w:p>
    <w:p w:rsidR="00F2433F" w:rsidRDefault="00F2433F">
      <w:pPr>
        <w:pStyle w:val="Index1"/>
        <w:tabs>
          <w:tab w:val="right" w:pos="5030"/>
        </w:tabs>
        <w:rPr>
          <w:noProof/>
        </w:rPr>
      </w:pPr>
      <w:r>
        <w:rPr>
          <w:noProof/>
        </w:rPr>
        <w:t>Office 2013, 25</w:t>
      </w:r>
    </w:p>
    <w:p w:rsidR="00F2433F" w:rsidRDefault="00F2433F">
      <w:pPr>
        <w:pStyle w:val="Index1"/>
        <w:tabs>
          <w:tab w:val="right" w:pos="5030"/>
        </w:tabs>
        <w:rPr>
          <w:noProof/>
        </w:rPr>
      </w:pPr>
      <w:r>
        <w:rPr>
          <w:noProof/>
        </w:rPr>
        <w:t>Office 2016 для Mac Standard, 27</w:t>
      </w:r>
    </w:p>
    <w:p w:rsidR="00F2433F" w:rsidRDefault="00F2433F">
      <w:pPr>
        <w:pStyle w:val="Index1"/>
        <w:tabs>
          <w:tab w:val="right" w:pos="5030"/>
        </w:tabs>
        <w:rPr>
          <w:noProof/>
        </w:rPr>
      </w:pPr>
      <w:r>
        <w:rPr>
          <w:noProof/>
        </w:rPr>
        <w:t>Office 365 A1, 74</w:t>
      </w:r>
    </w:p>
    <w:p w:rsidR="00F2433F" w:rsidRDefault="00F2433F">
      <w:pPr>
        <w:pStyle w:val="Index1"/>
        <w:tabs>
          <w:tab w:val="right" w:pos="5030"/>
        </w:tabs>
        <w:rPr>
          <w:noProof/>
        </w:rPr>
      </w:pPr>
      <w:r>
        <w:rPr>
          <w:noProof/>
        </w:rPr>
        <w:t>Office 365 A3, 74</w:t>
      </w:r>
    </w:p>
    <w:p w:rsidR="00F2433F" w:rsidRDefault="00F2433F">
      <w:pPr>
        <w:pStyle w:val="Index1"/>
        <w:tabs>
          <w:tab w:val="right" w:pos="5030"/>
        </w:tabs>
        <w:rPr>
          <w:noProof/>
        </w:rPr>
      </w:pPr>
      <w:r>
        <w:rPr>
          <w:noProof/>
        </w:rPr>
        <w:t>Office 365 A5, 74</w:t>
      </w:r>
    </w:p>
    <w:p w:rsidR="00F2433F" w:rsidRDefault="00F2433F">
      <w:pPr>
        <w:pStyle w:val="Index1"/>
        <w:tabs>
          <w:tab w:val="right" w:pos="5030"/>
        </w:tabs>
        <w:rPr>
          <w:noProof/>
        </w:rPr>
      </w:pPr>
      <w:r>
        <w:rPr>
          <w:noProof/>
        </w:rPr>
        <w:t>Office 365 A5 Add-on, 74</w:t>
      </w:r>
    </w:p>
    <w:p w:rsidR="00F2433F" w:rsidRDefault="00F2433F">
      <w:pPr>
        <w:pStyle w:val="Index1"/>
        <w:tabs>
          <w:tab w:val="right" w:pos="5030"/>
        </w:tabs>
        <w:rPr>
          <w:noProof/>
        </w:rPr>
      </w:pPr>
      <w:r>
        <w:rPr>
          <w:noProof/>
        </w:rPr>
        <w:t>Office 365 Advanced Compliance, 76</w:t>
      </w:r>
    </w:p>
    <w:p w:rsidR="00F2433F" w:rsidRDefault="00F2433F">
      <w:pPr>
        <w:pStyle w:val="Index1"/>
        <w:tabs>
          <w:tab w:val="right" w:pos="5030"/>
        </w:tabs>
        <w:rPr>
          <w:noProof/>
        </w:rPr>
      </w:pPr>
      <w:r>
        <w:rPr>
          <w:noProof/>
        </w:rPr>
        <w:t>Office 365 Advanced Threat Protection, 77</w:t>
      </w:r>
    </w:p>
    <w:p w:rsidR="00F2433F" w:rsidRDefault="00F2433F">
      <w:pPr>
        <w:pStyle w:val="Index1"/>
        <w:tabs>
          <w:tab w:val="right" w:pos="5030"/>
        </w:tabs>
        <w:rPr>
          <w:noProof/>
        </w:rPr>
      </w:pPr>
      <w:r>
        <w:rPr>
          <w:noProof/>
        </w:rPr>
        <w:t>Office 365 Cloud App Security (лицензия на подписку, 75</w:t>
      </w:r>
    </w:p>
    <w:p w:rsidR="00F2433F" w:rsidRDefault="00F2433F">
      <w:pPr>
        <w:pStyle w:val="Index1"/>
        <w:tabs>
          <w:tab w:val="right" w:pos="5030"/>
        </w:tabs>
        <w:rPr>
          <w:noProof/>
        </w:rPr>
      </w:pPr>
      <w:r>
        <w:rPr>
          <w:noProof/>
        </w:rPr>
        <w:t>Office 365 Threat Intelligence, 77</w:t>
      </w:r>
    </w:p>
    <w:p w:rsidR="00F2433F" w:rsidRDefault="00F2433F">
      <w:pPr>
        <w:pStyle w:val="Index1"/>
        <w:tabs>
          <w:tab w:val="right" w:pos="5030"/>
        </w:tabs>
        <w:rPr>
          <w:noProof/>
        </w:rPr>
      </w:pPr>
      <w:r>
        <w:rPr>
          <w:noProof/>
        </w:rPr>
        <w:t>Office 365 бизнес, 72</w:t>
      </w:r>
    </w:p>
    <w:p w:rsidR="00F2433F" w:rsidRDefault="00F2433F">
      <w:pPr>
        <w:pStyle w:val="Index1"/>
        <w:tabs>
          <w:tab w:val="right" w:pos="5030"/>
        </w:tabs>
        <w:rPr>
          <w:noProof/>
        </w:rPr>
      </w:pPr>
      <w:r>
        <w:rPr>
          <w:noProof/>
        </w:rPr>
        <w:t>Office 365 бизнес базовый, 74</w:t>
      </w:r>
    </w:p>
    <w:p w:rsidR="00F2433F" w:rsidRDefault="00F2433F">
      <w:pPr>
        <w:pStyle w:val="Index1"/>
        <w:tabs>
          <w:tab w:val="right" w:pos="5030"/>
        </w:tabs>
        <w:rPr>
          <w:noProof/>
        </w:rPr>
      </w:pPr>
      <w:r>
        <w:rPr>
          <w:noProof/>
        </w:rPr>
        <w:t>Office 365 бизнес премиум, 74</w:t>
      </w:r>
    </w:p>
    <w:p w:rsidR="00F2433F" w:rsidRDefault="00F2433F">
      <w:pPr>
        <w:pStyle w:val="Index1"/>
        <w:tabs>
          <w:tab w:val="right" w:pos="5030"/>
        </w:tabs>
        <w:rPr>
          <w:noProof/>
        </w:rPr>
      </w:pPr>
      <w:r>
        <w:rPr>
          <w:noProof/>
        </w:rPr>
        <w:t>Office 365 корпоративный E1, 18, 74</w:t>
      </w:r>
    </w:p>
    <w:p w:rsidR="00F2433F" w:rsidRDefault="00F2433F">
      <w:pPr>
        <w:pStyle w:val="Index1"/>
        <w:tabs>
          <w:tab w:val="right" w:pos="5030"/>
        </w:tabs>
        <w:rPr>
          <w:noProof/>
        </w:rPr>
      </w:pPr>
      <w:r>
        <w:rPr>
          <w:noProof/>
        </w:rPr>
        <w:t>Office 365 корпоративный E1 From SA, 74</w:t>
      </w:r>
    </w:p>
    <w:p w:rsidR="00F2433F" w:rsidRDefault="00F2433F">
      <w:pPr>
        <w:pStyle w:val="Index1"/>
        <w:tabs>
          <w:tab w:val="right" w:pos="5030"/>
        </w:tabs>
        <w:rPr>
          <w:noProof/>
        </w:rPr>
      </w:pPr>
      <w:r>
        <w:rPr>
          <w:noProof/>
        </w:rPr>
        <w:t>Office 365 корпоративный E1 и Microsoft Intune, 18</w:t>
      </w:r>
    </w:p>
    <w:p w:rsidR="00F2433F" w:rsidRDefault="00F2433F">
      <w:pPr>
        <w:pStyle w:val="Index1"/>
        <w:tabs>
          <w:tab w:val="right" w:pos="5030"/>
        </w:tabs>
        <w:rPr>
          <w:noProof/>
        </w:rPr>
      </w:pPr>
      <w:r>
        <w:rPr>
          <w:noProof/>
        </w:rPr>
        <w:t>Office 365 корпоративный E1, E3, Add-on, 74</w:t>
      </w:r>
    </w:p>
    <w:p w:rsidR="00F2433F" w:rsidRDefault="00F2433F">
      <w:pPr>
        <w:pStyle w:val="Index1"/>
        <w:tabs>
          <w:tab w:val="right" w:pos="5030"/>
        </w:tabs>
        <w:rPr>
          <w:noProof/>
        </w:rPr>
      </w:pPr>
      <w:r>
        <w:rPr>
          <w:noProof/>
        </w:rPr>
        <w:t>Office 365 корпоративный E3, 18, 74</w:t>
      </w:r>
    </w:p>
    <w:p w:rsidR="00F2433F" w:rsidRDefault="00F2433F">
      <w:pPr>
        <w:pStyle w:val="Index1"/>
        <w:tabs>
          <w:tab w:val="right" w:pos="5030"/>
        </w:tabs>
        <w:rPr>
          <w:noProof/>
        </w:rPr>
      </w:pPr>
      <w:r>
        <w:rPr>
          <w:noProof/>
        </w:rPr>
        <w:t>Office 365 корпоративный E3 From SA, 74</w:t>
      </w:r>
    </w:p>
    <w:p w:rsidR="00F2433F" w:rsidRDefault="00F2433F">
      <w:pPr>
        <w:pStyle w:val="Index1"/>
        <w:tabs>
          <w:tab w:val="right" w:pos="5030"/>
        </w:tabs>
        <w:rPr>
          <w:noProof/>
        </w:rPr>
      </w:pPr>
      <w:r>
        <w:rPr>
          <w:noProof/>
        </w:rPr>
        <w:t>Office 365 корпоративный E3 без Office профессиональный плюс Add-on, 74</w:t>
      </w:r>
    </w:p>
    <w:p w:rsidR="00F2433F" w:rsidRDefault="00F2433F">
      <w:pPr>
        <w:pStyle w:val="Index1"/>
        <w:tabs>
          <w:tab w:val="right" w:pos="5030"/>
        </w:tabs>
        <w:rPr>
          <w:noProof/>
        </w:rPr>
      </w:pPr>
      <w:r>
        <w:rPr>
          <w:noProof/>
        </w:rPr>
        <w:t>Office 365 корпоративный E3 и Microsoft Intune, 18</w:t>
      </w:r>
    </w:p>
    <w:p w:rsidR="00F2433F" w:rsidRDefault="00F2433F">
      <w:pPr>
        <w:pStyle w:val="Index1"/>
        <w:tabs>
          <w:tab w:val="right" w:pos="5030"/>
        </w:tabs>
        <w:rPr>
          <w:noProof/>
        </w:rPr>
      </w:pPr>
      <w:r>
        <w:rPr>
          <w:noProof/>
        </w:rPr>
        <w:t>Office 365 корпоративный E4, 74</w:t>
      </w:r>
    </w:p>
    <w:p w:rsidR="00F2433F" w:rsidRDefault="00F2433F">
      <w:pPr>
        <w:pStyle w:val="Index1"/>
        <w:tabs>
          <w:tab w:val="right" w:pos="5030"/>
        </w:tabs>
        <w:rPr>
          <w:noProof/>
        </w:rPr>
      </w:pPr>
      <w:r>
        <w:rPr>
          <w:noProof/>
        </w:rPr>
        <w:t>Office 365 корпоративный E4 Add-on, 74</w:t>
      </w:r>
    </w:p>
    <w:p w:rsidR="00F2433F" w:rsidRDefault="00F2433F">
      <w:pPr>
        <w:pStyle w:val="Index1"/>
        <w:tabs>
          <w:tab w:val="right" w:pos="5030"/>
        </w:tabs>
        <w:rPr>
          <w:noProof/>
        </w:rPr>
      </w:pPr>
      <w:r>
        <w:rPr>
          <w:noProof/>
        </w:rPr>
        <w:t>Office 365 корпоративный E4 From SA, 74</w:t>
      </w:r>
    </w:p>
    <w:p w:rsidR="00F2433F" w:rsidRDefault="00F2433F">
      <w:pPr>
        <w:pStyle w:val="Index1"/>
        <w:tabs>
          <w:tab w:val="right" w:pos="5030"/>
        </w:tabs>
        <w:rPr>
          <w:noProof/>
        </w:rPr>
      </w:pPr>
      <w:r>
        <w:rPr>
          <w:noProof/>
        </w:rPr>
        <w:t>Office 365 корпоративный E4 без Office профессиональный плюс Add-on, 74</w:t>
      </w:r>
    </w:p>
    <w:p w:rsidR="00F2433F" w:rsidRDefault="00F2433F">
      <w:pPr>
        <w:pStyle w:val="Index1"/>
        <w:tabs>
          <w:tab w:val="right" w:pos="5030"/>
        </w:tabs>
        <w:rPr>
          <w:noProof/>
        </w:rPr>
      </w:pPr>
      <w:r>
        <w:rPr>
          <w:noProof/>
        </w:rPr>
        <w:t>Office 365 корпоративный E5, 18</w:t>
      </w:r>
    </w:p>
    <w:p w:rsidR="00F2433F" w:rsidRDefault="00F2433F">
      <w:pPr>
        <w:pStyle w:val="Index1"/>
        <w:tabs>
          <w:tab w:val="right" w:pos="5030"/>
        </w:tabs>
        <w:rPr>
          <w:noProof/>
        </w:rPr>
      </w:pPr>
      <w:r>
        <w:rPr>
          <w:noProof/>
        </w:rPr>
        <w:t>Office 365 корпоративный E5 (лицензия на подписку, 74</w:t>
      </w:r>
    </w:p>
    <w:p w:rsidR="00F2433F" w:rsidRDefault="00F2433F">
      <w:pPr>
        <w:pStyle w:val="Index1"/>
        <w:tabs>
          <w:tab w:val="right" w:pos="5030"/>
        </w:tabs>
        <w:rPr>
          <w:noProof/>
        </w:rPr>
      </w:pPr>
      <w:r>
        <w:rPr>
          <w:noProof/>
        </w:rPr>
        <w:t>Office 365 корпоративный E5 Add-on, 74</w:t>
      </w:r>
    </w:p>
    <w:p w:rsidR="00F2433F" w:rsidRDefault="00F2433F">
      <w:pPr>
        <w:pStyle w:val="Index1"/>
        <w:tabs>
          <w:tab w:val="right" w:pos="5030"/>
        </w:tabs>
        <w:rPr>
          <w:noProof/>
        </w:rPr>
      </w:pPr>
      <w:r>
        <w:rPr>
          <w:noProof/>
        </w:rPr>
        <w:t>Office 365 корпоративный E5 From SA, 74</w:t>
      </w:r>
    </w:p>
    <w:p w:rsidR="00F2433F" w:rsidRDefault="00F2433F">
      <w:pPr>
        <w:pStyle w:val="Index1"/>
        <w:tabs>
          <w:tab w:val="right" w:pos="5030"/>
        </w:tabs>
        <w:rPr>
          <w:noProof/>
        </w:rPr>
      </w:pPr>
      <w:r>
        <w:rPr>
          <w:noProof/>
        </w:rPr>
        <w:t>Office 365 корпоративный E5 и Microsoft Intune, 18</w:t>
      </w:r>
    </w:p>
    <w:p w:rsidR="00F2433F" w:rsidRDefault="00F2433F">
      <w:pPr>
        <w:pStyle w:val="Index1"/>
        <w:tabs>
          <w:tab w:val="right" w:pos="5030"/>
        </w:tabs>
        <w:rPr>
          <w:noProof/>
        </w:rPr>
      </w:pPr>
      <w:r>
        <w:rPr>
          <w:noProof/>
        </w:rPr>
        <w:t>Office 365 корпоративный F1, 74</w:t>
      </w:r>
    </w:p>
    <w:p w:rsidR="00F2433F" w:rsidRDefault="00F2433F">
      <w:pPr>
        <w:pStyle w:val="Index1"/>
        <w:tabs>
          <w:tab w:val="right" w:pos="5030"/>
        </w:tabs>
        <w:rPr>
          <w:noProof/>
        </w:rPr>
      </w:pPr>
      <w:r>
        <w:rPr>
          <w:noProof/>
        </w:rPr>
        <w:t>Office 365 профессиональный плюс, 72</w:t>
      </w:r>
    </w:p>
    <w:p w:rsidR="00F2433F" w:rsidRDefault="00F2433F">
      <w:pPr>
        <w:pStyle w:val="Index1"/>
        <w:tabs>
          <w:tab w:val="right" w:pos="5030"/>
        </w:tabs>
        <w:rPr>
          <w:noProof/>
        </w:rPr>
      </w:pPr>
      <w:r>
        <w:rPr>
          <w:noProof/>
        </w:rPr>
        <w:t>Office 365 профессиональный плюс From SA, 72</w:t>
      </w:r>
    </w:p>
    <w:p w:rsidR="00F2433F" w:rsidRDefault="00F2433F">
      <w:pPr>
        <w:pStyle w:val="Index1"/>
        <w:tabs>
          <w:tab w:val="right" w:pos="5030"/>
        </w:tabs>
        <w:rPr>
          <w:noProof/>
        </w:rPr>
      </w:pPr>
      <w:r>
        <w:rPr>
          <w:noProof/>
        </w:rPr>
        <w:t>Office 365 с дополнительным хранилищем (1 ГБ), 79</w:t>
      </w:r>
    </w:p>
    <w:p w:rsidR="00F2433F" w:rsidRDefault="00F2433F">
      <w:pPr>
        <w:pStyle w:val="Index1"/>
        <w:tabs>
          <w:tab w:val="right" w:pos="5030"/>
        </w:tabs>
        <w:rPr>
          <w:noProof/>
        </w:rPr>
      </w:pPr>
      <w:r>
        <w:rPr>
          <w:noProof/>
        </w:rPr>
        <w:t>Office Multi Language Pack 2013, 25</w:t>
      </w:r>
    </w:p>
    <w:p w:rsidR="00F2433F" w:rsidRDefault="00F2433F">
      <w:pPr>
        <w:pStyle w:val="Index1"/>
        <w:tabs>
          <w:tab w:val="right" w:pos="5030"/>
        </w:tabs>
        <w:rPr>
          <w:noProof/>
        </w:rPr>
      </w:pPr>
      <w:r>
        <w:rPr>
          <w:noProof/>
        </w:rPr>
        <w:t>Office Online, 73</w:t>
      </w:r>
    </w:p>
    <w:p w:rsidR="00F2433F" w:rsidRDefault="00F2433F">
      <w:pPr>
        <w:pStyle w:val="Index1"/>
        <w:tabs>
          <w:tab w:val="right" w:pos="5030"/>
        </w:tabs>
        <w:rPr>
          <w:noProof/>
        </w:rPr>
      </w:pPr>
      <w:r>
        <w:rPr>
          <w:noProof/>
        </w:rPr>
        <w:t>Office Online для Office 365, 97</w:t>
      </w:r>
    </w:p>
    <w:p w:rsidR="00F2433F" w:rsidRDefault="00F2433F">
      <w:pPr>
        <w:pStyle w:val="Index1"/>
        <w:tabs>
          <w:tab w:val="right" w:pos="5030"/>
        </w:tabs>
        <w:rPr>
          <w:noProof/>
        </w:rPr>
      </w:pPr>
      <w:r>
        <w:rPr>
          <w:noProof/>
        </w:rPr>
        <w:t>Office для Mac Standard, 97</w:t>
      </w:r>
    </w:p>
    <w:p w:rsidR="00F2433F" w:rsidRDefault="00F2433F">
      <w:pPr>
        <w:pStyle w:val="Index1"/>
        <w:tabs>
          <w:tab w:val="right" w:pos="5030"/>
        </w:tabs>
        <w:rPr>
          <w:noProof/>
        </w:rPr>
      </w:pPr>
      <w:r>
        <w:rPr>
          <w:noProof/>
        </w:rPr>
        <w:t>Office профессиональный плюс, 73</w:t>
      </w:r>
    </w:p>
    <w:p w:rsidR="00F2433F" w:rsidRDefault="00F2433F">
      <w:pPr>
        <w:pStyle w:val="Index1"/>
        <w:tabs>
          <w:tab w:val="right" w:pos="5030"/>
        </w:tabs>
        <w:rPr>
          <w:noProof/>
        </w:rPr>
      </w:pPr>
      <w:r>
        <w:rPr>
          <w:noProof/>
        </w:rPr>
        <w:t>Office Профессиональный плюс, 97, 104</w:t>
      </w:r>
    </w:p>
    <w:p w:rsidR="00F2433F" w:rsidRDefault="00F2433F">
      <w:pPr>
        <w:pStyle w:val="Index1"/>
        <w:tabs>
          <w:tab w:val="right" w:pos="5030"/>
        </w:tabs>
        <w:rPr>
          <w:noProof/>
        </w:rPr>
      </w:pPr>
      <w:r>
        <w:rPr>
          <w:noProof/>
        </w:rPr>
        <w:t>Office профессиональный плюс 2013, 73</w:t>
      </w:r>
    </w:p>
    <w:p w:rsidR="00F2433F" w:rsidRDefault="00F2433F">
      <w:pPr>
        <w:pStyle w:val="Index1"/>
        <w:tabs>
          <w:tab w:val="right" w:pos="5030"/>
        </w:tabs>
        <w:rPr>
          <w:noProof/>
        </w:rPr>
      </w:pPr>
      <w:r>
        <w:rPr>
          <w:noProof/>
        </w:rPr>
        <w:t>Office профессиональный плюс 2016, 43</w:t>
      </w:r>
    </w:p>
    <w:p w:rsidR="00F2433F" w:rsidRDefault="00F2433F">
      <w:pPr>
        <w:pStyle w:val="Index1"/>
        <w:tabs>
          <w:tab w:val="right" w:pos="5030"/>
        </w:tabs>
        <w:rPr>
          <w:noProof/>
        </w:rPr>
      </w:pPr>
      <w:r>
        <w:rPr>
          <w:noProof/>
        </w:rPr>
        <w:t>Office Профессиональный плюс 2016, 25</w:t>
      </w:r>
    </w:p>
    <w:p w:rsidR="00F2433F" w:rsidRDefault="00F2433F">
      <w:pPr>
        <w:pStyle w:val="Index1"/>
        <w:tabs>
          <w:tab w:val="right" w:pos="5030"/>
        </w:tabs>
        <w:rPr>
          <w:noProof/>
        </w:rPr>
      </w:pPr>
      <w:r>
        <w:rPr>
          <w:noProof/>
        </w:rPr>
        <w:t>Office стандартный, 73, 97, 104</w:t>
      </w:r>
    </w:p>
    <w:p w:rsidR="00F2433F" w:rsidRDefault="00F2433F">
      <w:pPr>
        <w:pStyle w:val="Index1"/>
        <w:tabs>
          <w:tab w:val="right" w:pos="5030"/>
        </w:tabs>
        <w:rPr>
          <w:noProof/>
        </w:rPr>
      </w:pPr>
      <w:r>
        <w:rPr>
          <w:noProof/>
        </w:rPr>
        <w:t>Office Стандартный 2016, 25</w:t>
      </w:r>
    </w:p>
    <w:p w:rsidR="00F2433F" w:rsidRDefault="00F2433F">
      <w:pPr>
        <w:pStyle w:val="Index1"/>
        <w:tabs>
          <w:tab w:val="right" w:pos="5030"/>
        </w:tabs>
        <w:rPr>
          <w:noProof/>
        </w:rPr>
      </w:pPr>
      <w:r>
        <w:rPr>
          <w:noProof/>
        </w:rPr>
        <w:t>OneDrive для бизнеса (план 1), 77</w:t>
      </w:r>
    </w:p>
    <w:p w:rsidR="00F2433F" w:rsidRDefault="00F2433F">
      <w:pPr>
        <w:pStyle w:val="Index1"/>
        <w:tabs>
          <w:tab w:val="right" w:pos="5030"/>
        </w:tabs>
        <w:rPr>
          <w:noProof/>
        </w:rPr>
      </w:pPr>
      <w:r>
        <w:rPr>
          <w:noProof/>
        </w:rPr>
        <w:t>OneDrive для бизнеса (план 2), 77</w:t>
      </w:r>
    </w:p>
    <w:p w:rsidR="00F2433F" w:rsidRDefault="00F2433F">
      <w:pPr>
        <w:pStyle w:val="Index1"/>
        <w:tabs>
          <w:tab w:val="right" w:pos="5030"/>
        </w:tabs>
        <w:rPr>
          <w:noProof/>
        </w:rPr>
      </w:pPr>
      <w:r>
        <w:rPr>
          <w:noProof/>
        </w:rPr>
        <w:t>Operations Management and Security</w:t>
      </w:r>
    </w:p>
    <w:p w:rsidR="00F2433F" w:rsidRDefault="00F2433F">
      <w:pPr>
        <w:pStyle w:val="Index2"/>
        <w:tabs>
          <w:tab w:val="right" w:pos="5030"/>
        </w:tabs>
        <w:rPr>
          <w:noProof/>
        </w:rPr>
      </w:pPr>
      <w:r>
        <w:rPr>
          <w:noProof/>
        </w:rPr>
        <w:t>автоматизация и контроль, 62</w:t>
      </w:r>
    </w:p>
    <w:p w:rsidR="00F2433F" w:rsidRDefault="00F2433F">
      <w:pPr>
        <w:pStyle w:val="Index2"/>
        <w:tabs>
          <w:tab w:val="right" w:pos="5030"/>
        </w:tabs>
        <w:rPr>
          <w:noProof/>
        </w:rPr>
      </w:pPr>
      <w:r>
        <w:rPr>
          <w:noProof/>
        </w:rPr>
        <w:t>безопасность и соответствие требованиям, 62</w:t>
      </w:r>
    </w:p>
    <w:p w:rsidR="00F2433F" w:rsidRDefault="00F2433F">
      <w:pPr>
        <w:pStyle w:val="Index2"/>
        <w:tabs>
          <w:tab w:val="right" w:pos="5030"/>
        </w:tabs>
        <w:rPr>
          <w:noProof/>
        </w:rPr>
      </w:pPr>
      <w:r>
        <w:rPr>
          <w:noProof/>
        </w:rPr>
        <w:t>Резервное копирование и Аварийное восстановление, 62</w:t>
      </w:r>
    </w:p>
    <w:p w:rsidR="00F2433F" w:rsidRDefault="00F2433F">
      <w:pPr>
        <w:pStyle w:val="Index2"/>
        <w:tabs>
          <w:tab w:val="right" w:pos="5030"/>
        </w:tabs>
        <w:rPr>
          <w:noProof/>
        </w:rPr>
      </w:pPr>
      <w:r>
        <w:rPr>
          <w:noProof/>
        </w:rPr>
        <w:t>сведения и аналитика, 62</w:t>
      </w:r>
    </w:p>
    <w:p w:rsidR="00F2433F" w:rsidRDefault="00F2433F">
      <w:pPr>
        <w:pStyle w:val="Index1"/>
        <w:tabs>
          <w:tab w:val="right" w:pos="5030"/>
        </w:tabs>
        <w:rPr>
          <w:noProof/>
        </w:rPr>
      </w:pPr>
      <w:r>
        <w:rPr>
          <w:noProof/>
        </w:rPr>
        <w:t>Operations Management and Security E1, 62</w:t>
      </w:r>
    </w:p>
    <w:p w:rsidR="00F2433F" w:rsidRDefault="00F2433F">
      <w:pPr>
        <w:pStyle w:val="Index1"/>
        <w:tabs>
          <w:tab w:val="right" w:pos="5030"/>
        </w:tabs>
        <w:rPr>
          <w:noProof/>
        </w:rPr>
      </w:pPr>
      <w:r>
        <w:rPr>
          <w:noProof/>
        </w:rPr>
        <w:t>Operations Management and Security E1, From SA, 62</w:t>
      </w:r>
    </w:p>
    <w:p w:rsidR="00F2433F" w:rsidRDefault="00F2433F">
      <w:pPr>
        <w:pStyle w:val="Index1"/>
        <w:tabs>
          <w:tab w:val="right" w:pos="5030"/>
        </w:tabs>
        <w:rPr>
          <w:noProof/>
        </w:rPr>
      </w:pPr>
      <w:r>
        <w:rPr>
          <w:noProof/>
        </w:rPr>
        <w:t>Operations Management and Security E1, лицензия Add-on, 62</w:t>
      </w:r>
    </w:p>
    <w:p w:rsidR="00F2433F" w:rsidRDefault="00F2433F">
      <w:pPr>
        <w:pStyle w:val="Index1"/>
        <w:tabs>
          <w:tab w:val="right" w:pos="5030"/>
        </w:tabs>
        <w:rPr>
          <w:noProof/>
        </w:rPr>
      </w:pPr>
      <w:r>
        <w:rPr>
          <w:noProof/>
        </w:rPr>
        <w:t>Operations Management and Security E2, 62</w:t>
      </w:r>
    </w:p>
    <w:p w:rsidR="00F2433F" w:rsidRDefault="00F2433F">
      <w:pPr>
        <w:pStyle w:val="Index1"/>
        <w:tabs>
          <w:tab w:val="right" w:pos="5030"/>
        </w:tabs>
        <w:rPr>
          <w:noProof/>
        </w:rPr>
      </w:pPr>
      <w:r>
        <w:rPr>
          <w:noProof/>
        </w:rPr>
        <w:t>Operations Management and Security E2, From SA, 62</w:t>
      </w:r>
    </w:p>
    <w:p w:rsidR="00F2433F" w:rsidRDefault="00F2433F">
      <w:pPr>
        <w:pStyle w:val="Index1"/>
        <w:tabs>
          <w:tab w:val="right" w:pos="5030"/>
        </w:tabs>
        <w:rPr>
          <w:noProof/>
        </w:rPr>
      </w:pPr>
      <w:r>
        <w:rPr>
          <w:noProof/>
        </w:rPr>
        <w:t>Operations Management and Security E2, лицензия Add-on, 62</w:t>
      </w:r>
    </w:p>
    <w:p w:rsidR="00F2433F" w:rsidRDefault="00F2433F">
      <w:pPr>
        <w:pStyle w:val="Index1"/>
        <w:tabs>
          <w:tab w:val="right" w:pos="5030"/>
        </w:tabs>
        <w:rPr>
          <w:noProof/>
        </w:rPr>
      </w:pPr>
      <w:r>
        <w:rPr>
          <w:noProof/>
        </w:rPr>
        <w:t>Outlook 2016, 25</w:t>
      </w:r>
    </w:p>
    <w:p w:rsidR="00F2433F" w:rsidRDefault="00F2433F">
      <w:pPr>
        <w:pStyle w:val="Index1"/>
        <w:tabs>
          <w:tab w:val="right" w:pos="5030"/>
        </w:tabs>
        <w:rPr>
          <w:noProof/>
        </w:rPr>
      </w:pPr>
      <w:r>
        <w:rPr>
          <w:noProof/>
        </w:rPr>
        <w:t>Outlook 2016 для Mac, 27</w:t>
      </w:r>
    </w:p>
    <w:p w:rsidR="00F2433F" w:rsidRDefault="00F2433F">
      <w:pPr>
        <w:pStyle w:val="Index1"/>
        <w:tabs>
          <w:tab w:val="right" w:pos="5030"/>
        </w:tabs>
        <w:rPr>
          <w:noProof/>
        </w:rPr>
      </w:pPr>
      <w:r>
        <w:rPr>
          <w:noProof/>
        </w:rPr>
        <w:t>Phone System, 79</w:t>
      </w:r>
    </w:p>
    <w:p w:rsidR="00F2433F" w:rsidRDefault="00F2433F">
      <w:pPr>
        <w:pStyle w:val="Index1"/>
        <w:tabs>
          <w:tab w:val="right" w:pos="5030"/>
        </w:tabs>
        <w:rPr>
          <w:noProof/>
        </w:rPr>
      </w:pPr>
      <w:r>
        <w:rPr>
          <w:noProof/>
        </w:rPr>
        <w:t>Power BI Premium EM1, 81</w:t>
      </w:r>
    </w:p>
    <w:p w:rsidR="00F2433F" w:rsidRDefault="00F2433F">
      <w:pPr>
        <w:pStyle w:val="Index1"/>
        <w:tabs>
          <w:tab w:val="right" w:pos="5030"/>
        </w:tabs>
        <w:rPr>
          <w:noProof/>
        </w:rPr>
      </w:pPr>
      <w:r>
        <w:rPr>
          <w:noProof/>
        </w:rPr>
        <w:t>Power BI Premium EM1 A, 81</w:t>
      </w:r>
    </w:p>
    <w:p w:rsidR="00F2433F" w:rsidRDefault="00F2433F">
      <w:pPr>
        <w:pStyle w:val="Index1"/>
        <w:tabs>
          <w:tab w:val="right" w:pos="5030"/>
        </w:tabs>
        <w:rPr>
          <w:noProof/>
        </w:rPr>
      </w:pPr>
      <w:r>
        <w:rPr>
          <w:noProof/>
        </w:rPr>
        <w:t>Power BI Premium EM2, 81</w:t>
      </w:r>
    </w:p>
    <w:p w:rsidR="00F2433F" w:rsidRDefault="00F2433F">
      <w:pPr>
        <w:pStyle w:val="Index1"/>
        <w:tabs>
          <w:tab w:val="right" w:pos="5030"/>
        </w:tabs>
        <w:rPr>
          <w:noProof/>
        </w:rPr>
      </w:pPr>
      <w:r>
        <w:rPr>
          <w:noProof/>
        </w:rPr>
        <w:t>Power BI Premium EM2 A, 81</w:t>
      </w:r>
    </w:p>
    <w:p w:rsidR="00F2433F" w:rsidRDefault="00F2433F">
      <w:pPr>
        <w:pStyle w:val="Index1"/>
        <w:tabs>
          <w:tab w:val="right" w:pos="5030"/>
        </w:tabs>
        <w:rPr>
          <w:noProof/>
        </w:rPr>
      </w:pPr>
      <w:r>
        <w:rPr>
          <w:noProof/>
        </w:rPr>
        <w:t>Power BI Premium EM3, 81</w:t>
      </w:r>
    </w:p>
    <w:p w:rsidR="00F2433F" w:rsidRDefault="00F2433F">
      <w:pPr>
        <w:pStyle w:val="Index1"/>
        <w:tabs>
          <w:tab w:val="right" w:pos="5030"/>
        </w:tabs>
        <w:rPr>
          <w:noProof/>
        </w:rPr>
      </w:pPr>
      <w:r>
        <w:rPr>
          <w:noProof/>
        </w:rPr>
        <w:t>Power BI Premium EM3 A, 81</w:t>
      </w:r>
    </w:p>
    <w:p w:rsidR="00F2433F" w:rsidRDefault="00F2433F">
      <w:pPr>
        <w:pStyle w:val="Index1"/>
        <w:tabs>
          <w:tab w:val="right" w:pos="5030"/>
        </w:tabs>
        <w:rPr>
          <w:noProof/>
        </w:rPr>
      </w:pPr>
      <w:r>
        <w:rPr>
          <w:noProof/>
        </w:rPr>
        <w:t>Power BI Premium Promo, 82</w:t>
      </w:r>
    </w:p>
    <w:p w:rsidR="00F2433F" w:rsidRDefault="00F2433F">
      <w:pPr>
        <w:pStyle w:val="Index1"/>
        <w:tabs>
          <w:tab w:val="right" w:pos="5030"/>
        </w:tabs>
        <w:rPr>
          <w:noProof/>
        </w:rPr>
      </w:pPr>
      <w:r>
        <w:rPr>
          <w:noProof/>
        </w:rPr>
        <w:t>Power BI Pro, 82</w:t>
      </w:r>
    </w:p>
    <w:p w:rsidR="00F2433F" w:rsidRDefault="00F2433F">
      <w:pPr>
        <w:pStyle w:val="Index1"/>
        <w:tabs>
          <w:tab w:val="right" w:pos="5030"/>
        </w:tabs>
        <w:rPr>
          <w:noProof/>
        </w:rPr>
      </w:pPr>
      <w:r>
        <w:rPr>
          <w:noProof/>
        </w:rPr>
        <w:t>Power BI Pro A, 82</w:t>
      </w:r>
    </w:p>
    <w:p w:rsidR="00F2433F" w:rsidRDefault="00F2433F">
      <w:pPr>
        <w:pStyle w:val="Index1"/>
        <w:tabs>
          <w:tab w:val="right" w:pos="5030"/>
        </w:tabs>
        <w:rPr>
          <w:noProof/>
        </w:rPr>
      </w:pPr>
      <w:r>
        <w:rPr>
          <w:noProof/>
        </w:rPr>
        <w:t>Power BI Report Server, 35</w:t>
      </w:r>
    </w:p>
    <w:p w:rsidR="00F2433F" w:rsidRDefault="00F2433F">
      <w:pPr>
        <w:pStyle w:val="Index1"/>
        <w:tabs>
          <w:tab w:val="right" w:pos="5030"/>
        </w:tabs>
        <w:rPr>
          <w:noProof/>
        </w:rPr>
      </w:pPr>
      <w:r>
        <w:rPr>
          <w:noProof/>
        </w:rPr>
        <w:t>PowerPoint 2016, 25</w:t>
      </w:r>
    </w:p>
    <w:p w:rsidR="00F2433F" w:rsidRDefault="00F2433F">
      <w:pPr>
        <w:pStyle w:val="Index1"/>
        <w:tabs>
          <w:tab w:val="right" w:pos="5030"/>
        </w:tabs>
        <w:rPr>
          <w:noProof/>
        </w:rPr>
      </w:pPr>
      <w:r>
        <w:rPr>
          <w:noProof/>
        </w:rPr>
        <w:t>PowerPoint 2016 для Mac, 27</w:t>
      </w:r>
    </w:p>
    <w:p w:rsidR="00F2433F" w:rsidRDefault="00F2433F">
      <w:pPr>
        <w:pStyle w:val="Index1"/>
        <w:tabs>
          <w:tab w:val="right" w:pos="5030"/>
        </w:tabs>
        <w:rPr>
          <w:noProof/>
        </w:rPr>
      </w:pPr>
      <w:r>
        <w:rPr>
          <w:noProof/>
        </w:rPr>
        <w:t>Premium Assurance Add-on, 33, 54</w:t>
      </w:r>
    </w:p>
    <w:p w:rsidR="00F2433F" w:rsidRDefault="00F2433F">
      <w:pPr>
        <w:pStyle w:val="Index1"/>
        <w:tabs>
          <w:tab w:val="right" w:pos="5030"/>
        </w:tabs>
        <w:rPr>
          <w:noProof/>
        </w:rPr>
      </w:pPr>
      <w:r>
        <w:rPr>
          <w:noProof/>
        </w:rPr>
        <w:t>Project 2013, 29</w:t>
      </w:r>
    </w:p>
    <w:p w:rsidR="00F2433F" w:rsidRDefault="00F2433F">
      <w:pPr>
        <w:pStyle w:val="Index1"/>
        <w:tabs>
          <w:tab w:val="right" w:pos="5030"/>
        </w:tabs>
        <w:rPr>
          <w:noProof/>
        </w:rPr>
      </w:pPr>
      <w:r>
        <w:rPr>
          <w:noProof/>
        </w:rPr>
        <w:t>Project Online Essentials, 78</w:t>
      </w:r>
    </w:p>
    <w:p w:rsidR="00F2433F" w:rsidRDefault="00F2433F">
      <w:pPr>
        <w:pStyle w:val="Index1"/>
        <w:tabs>
          <w:tab w:val="right" w:pos="5030"/>
        </w:tabs>
        <w:rPr>
          <w:noProof/>
        </w:rPr>
      </w:pPr>
      <w:r>
        <w:rPr>
          <w:noProof/>
        </w:rPr>
        <w:t>Project Online Premium, 78</w:t>
      </w:r>
    </w:p>
    <w:p w:rsidR="00F2433F" w:rsidRDefault="00F2433F">
      <w:pPr>
        <w:pStyle w:val="Index1"/>
        <w:tabs>
          <w:tab w:val="right" w:pos="5030"/>
        </w:tabs>
        <w:rPr>
          <w:noProof/>
        </w:rPr>
      </w:pPr>
      <w:r>
        <w:rPr>
          <w:noProof/>
        </w:rPr>
        <w:t>Project Online Premium From SA, 78</w:t>
      </w:r>
    </w:p>
    <w:p w:rsidR="00F2433F" w:rsidRDefault="00F2433F">
      <w:pPr>
        <w:pStyle w:val="Index1"/>
        <w:tabs>
          <w:tab w:val="right" w:pos="5030"/>
        </w:tabs>
        <w:rPr>
          <w:noProof/>
        </w:rPr>
      </w:pPr>
      <w:r>
        <w:rPr>
          <w:noProof/>
        </w:rPr>
        <w:t>Project Online Professional, 78</w:t>
      </w:r>
    </w:p>
    <w:p w:rsidR="00F2433F" w:rsidRDefault="00F2433F">
      <w:pPr>
        <w:pStyle w:val="Index1"/>
        <w:tabs>
          <w:tab w:val="right" w:pos="5030"/>
        </w:tabs>
        <w:rPr>
          <w:noProof/>
        </w:rPr>
      </w:pPr>
      <w:r>
        <w:rPr>
          <w:noProof/>
        </w:rPr>
        <w:t>Project Online Professional From SA, 78</w:t>
      </w:r>
    </w:p>
    <w:p w:rsidR="00F2433F" w:rsidRDefault="00F2433F">
      <w:pPr>
        <w:pStyle w:val="Index1"/>
        <w:tabs>
          <w:tab w:val="right" w:pos="5030"/>
        </w:tabs>
        <w:rPr>
          <w:noProof/>
        </w:rPr>
      </w:pPr>
      <w:r>
        <w:rPr>
          <w:noProof/>
        </w:rPr>
        <w:t>Project Server 2016, 25, 29</w:t>
      </w:r>
    </w:p>
    <w:p w:rsidR="00F2433F" w:rsidRDefault="00F2433F">
      <w:pPr>
        <w:pStyle w:val="Index1"/>
        <w:tabs>
          <w:tab w:val="right" w:pos="5030"/>
        </w:tabs>
        <w:rPr>
          <w:noProof/>
        </w:rPr>
      </w:pPr>
      <w:r>
        <w:rPr>
          <w:noProof/>
        </w:rPr>
        <w:t>Project Server 2016 CAL, 29</w:t>
      </w:r>
    </w:p>
    <w:p w:rsidR="00F2433F" w:rsidRDefault="00F2433F">
      <w:pPr>
        <w:pStyle w:val="Index1"/>
        <w:tabs>
          <w:tab w:val="right" w:pos="5030"/>
        </w:tabs>
        <w:rPr>
          <w:noProof/>
        </w:rPr>
      </w:pPr>
      <w:r>
        <w:rPr>
          <w:noProof/>
        </w:rPr>
        <w:t>Project Server 2016 Device CAL, 25</w:t>
      </w:r>
    </w:p>
    <w:p w:rsidR="00F2433F" w:rsidRDefault="00F2433F">
      <w:pPr>
        <w:pStyle w:val="Index1"/>
        <w:tabs>
          <w:tab w:val="right" w:pos="5030"/>
        </w:tabs>
        <w:rPr>
          <w:noProof/>
        </w:rPr>
      </w:pPr>
      <w:r>
        <w:rPr>
          <w:noProof/>
        </w:rPr>
        <w:t>Project профессиональный, 104</w:t>
      </w:r>
    </w:p>
    <w:p w:rsidR="00F2433F" w:rsidRDefault="00F2433F">
      <w:pPr>
        <w:pStyle w:val="Index1"/>
        <w:tabs>
          <w:tab w:val="right" w:pos="5030"/>
        </w:tabs>
        <w:rPr>
          <w:noProof/>
        </w:rPr>
      </w:pPr>
      <w:r>
        <w:rPr>
          <w:noProof/>
        </w:rPr>
        <w:t>Project профессиональный 2016, 25</w:t>
      </w:r>
    </w:p>
    <w:p w:rsidR="00F2433F" w:rsidRDefault="00F2433F">
      <w:pPr>
        <w:pStyle w:val="Index1"/>
        <w:tabs>
          <w:tab w:val="right" w:pos="5030"/>
        </w:tabs>
        <w:rPr>
          <w:noProof/>
        </w:rPr>
      </w:pPr>
      <w:r>
        <w:rPr>
          <w:noProof/>
        </w:rPr>
        <w:t>Project стандартный, 97, 104</w:t>
      </w:r>
    </w:p>
    <w:p w:rsidR="00F2433F" w:rsidRDefault="00F2433F">
      <w:pPr>
        <w:pStyle w:val="Index1"/>
        <w:tabs>
          <w:tab w:val="right" w:pos="5030"/>
        </w:tabs>
        <w:rPr>
          <w:noProof/>
        </w:rPr>
      </w:pPr>
      <w:r>
        <w:rPr>
          <w:noProof/>
        </w:rPr>
        <w:t>Project стандартный 2016, 25</w:t>
      </w:r>
    </w:p>
    <w:p w:rsidR="00F2433F" w:rsidRDefault="00F2433F">
      <w:pPr>
        <w:pStyle w:val="Index1"/>
        <w:tabs>
          <w:tab w:val="right" w:pos="5030"/>
        </w:tabs>
        <w:rPr>
          <w:noProof/>
        </w:rPr>
      </w:pPr>
      <w:r>
        <w:rPr>
          <w:noProof/>
        </w:rPr>
        <w:t>Publisher 2016, 25</w:t>
      </w:r>
    </w:p>
    <w:p w:rsidR="00F2433F" w:rsidRDefault="00F2433F">
      <w:pPr>
        <w:pStyle w:val="Index1"/>
        <w:tabs>
          <w:tab w:val="right" w:pos="5030"/>
        </w:tabs>
        <w:rPr>
          <w:noProof/>
        </w:rPr>
      </w:pPr>
      <w:r>
        <w:rPr>
          <w:noProof/>
        </w:rPr>
        <w:t>SharePoint Online, 97</w:t>
      </w:r>
    </w:p>
    <w:p w:rsidR="00F2433F" w:rsidRDefault="00F2433F">
      <w:pPr>
        <w:pStyle w:val="Index1"/>
        <w:tabs>
          <w:tab w:val="right" w:pos="5030"/>
        </w:tabs>
        <w:rPr>
          <w:noProof/>
        </w:rPr>
      </w:pPr>
      <w:r>
        <w:rPr>
          <w:noProof/>
        </w:rPr>
        <w:t>SharePoint Online (план 1 или 2), 30</w:t>
      </w:r>
    </w:p>
    <w:p w:rsidR="00F2433F" w:rsidRDefault="00F2433F">
      <w:pPr>
        <w:pStyle w:val="Index1"/>
        <w:tabs>
          <w:tab w:val="right" w:pos="5030"/>
        </w:tabs>
        <w:rPr>
          <w:noProof/>
        </w:rPr>
      </w:pPr>
      <w:r>
        <w:rPr>
          <w:noProof/>
        </w:rPr>
        <w:t>SharePoint Online (план 1), 78</w:t>
      </w:r>
    </w:p>
    <w:p w:rsidR="00F2433F" w:rsidRDefault="00F2433F">
      <w:pPr>
        <w:pStyle w:val="Index1"/>
        <w:tabs>
          <w:tab w:val="right" w:pos="5030"/>
        </w:tabs>
        <w:rPr>
          <w:noProof/>
        </w:rPr>
      </w:pPr>
      <w:r>
        <w:rPr>
          <w:noProof/>
        </w:rPr>
        <w:t>SharePoint Online (план 1) Add-on, 78</w:t>
      </w:r>
    </w:p>
    <w:p w:rsidR="00F2433F" w:rsidRDefault="00F2433F">
      <w:pPr>
        <w:pStyle w:val="Index1"/>
        <w:tabs>
          <w:tab w:val="right" w:pos="5030"/>
        </w:tabs>
        <w:rPr>
          <w:noProof/>
        </w:rPr>
      </w:pPr>
      <w:r>
        <w:rPr>
          <w:noProof/>
        </w:rPr>
        <w:t>SharePoint Online (план 2), 30, 79</w:t>
      </w:r>
    </w:p>
    <w:p w:rsidR="00F2433F" w:rsidRDefault="00F2433F">
      <w:pPr>
        <w:pStyle w:val="Index1"/>
        <w:tabs>
          <w:tab w:val="right" w:pos="5030"/>
        </w:tabs>
        <w:rPr>
          <w:noProof/>
        </w:rPr>
      </w:pPr>
      <w:r>
        <w:rPr>
          <w:noProof/>
        </w:rPr>
        <w:t>SharePoint Server, 65, 103</w:t>
      </w:r>
    </w:p>
    <w:p w:rsidR="00F2433F" w:rsidRDefault="00F2433F">
      <w:pPr>
        <w:pStyle w:val="Index1"/>
        <w:tabs>
          <w:tab w:val="right" w:pos="5030"/>
        </w:tabs>
        <w:rPr>
          <w:noProof/>
        </w:rPr>
      </w:pPr>
      <w:r>
        <w:rPr>
          <w:noProof/>
        </w:rPr>
        <w:t>SharePoint Server 2013, 30</w:t>
      </w:r>
    </w:p>
    <w:p w:rsidR="00F2433F" w:rsidRDefault="00F2433F">
      <w:pPr>
        <w:pStyle w:val="Index1"/>
        <w:tabs>
          <w:tab w:val="right" w:pos="5030"/>
        </w:tabs>
        <w:rPr>
          <w:noProof/>
        </w:rPr>
      </w:pPr>
      <w:r>
        <w:rPr>
          <w:noProof/>
        </w:rPr>
        <w:t>SharePoint Server 2016, 30</w:t>
      </w:r>
    </w:p>
    <w:p w:rsidR="00F2433F" w:rsidRDefault="00F2433F">
      <w:pPr>
        <w:pStyle w:val="Index1"/>
        <w:tabs>
          <w:tab w:val="right" w:pos="5030"/>
        </w:tabs>
        <w:rPr>
          <w:noProof/>
        </w:rPr>
      </w:pPr>
      <w:r>
        <w:rPr>
          <w:noProof/>
        </w:rPr>
        <w:t>SharePoint Server 2016 Enterprise CAL, 30</w:t>
      </w:r>
    </w:p>
    <w:p w:rsidR="00F2433F" w:rsidRDefault="00F2433F">
      <w:pPr>
        <w:pStyle w:val="Index1"/>
        <w:tabs>
          <w:tab w:val="right" w:pos="5030"/>
        </w:tabs>
        <w:rPr>
          <w:noProof/>
        </w:rPr>
      </w:pPr>
      <w:r>
        <w:rPr>
          <w:noProof/>
        </w:rPr>
        <w:t>SharePoint Server 2016 Standard CAL, 30</w:t>
      </w:r>
    </w:p>
    <w:p w:rsidR="00F2433F" w:rsidRDefault="00F2433F">
      <w:pPr>
        <w:pStyle w:val="Index1"/>
        <w:tabs>
          <w:tab w:val="right" w:pos="5030"/>
        </w:tabs>
        <w:rPr>
          <w:noProof/>
        </w:rPr>
      </w:pPr>
      <w:r>
        <w:rPr>
          <w:noProof/>
        </w:rPr>
        <w:t>Skype для бизнеса 2016, 25</w:t>
      </w:r>
    </w:p>
    <w:p w:rsidR="00F2433F" w:rsidRDefault="00F2433F">
      <w:pPr>
        <w:pStyle w:val="Index1"/>
        <w:tabs>
          <w:tab w:val="right" w:pos="5030"/>
        </w:tabs>
        <w:rPr>
          <w:noProof/>
        </w:rPr>
      </w:pPr>
      <w:r>
        <w:rPr>
          <w:noProof/>
        </w:rPr>
        <w:t>Skype для бизнеса Online (план 1, 32</w:t>
      </w:r>
    </w:p>
    <w:p w:rsidR="00F2433F" w:rsidRDefault="00F2433F">
      <w:pPr>
        <w:pStyle w:val="Index1"/>
        <w:tabs>
          <w:tab w:val="right" w:pos="5030"/>
        </w:tabs>
        <w:rPr>
          <w:noProof/>
        </w:rPr>
      </w:pPr>
      <w:r>
        <w:rPr>
          <w:noProof/>
        </w:rPr>
        <w:t>Skype для бизнеса Online (план 1), 79</w:t>
      </w:r>
    </w:p>
    <w:p w:rsidR="00F2433F" w:rsidRDefault="00F2433F">
      <w:pPr>
        <w:pStyle w:val="Index1"/>
        <w:tabs>
          <w:tab w:val="right" w:pos="5030"/>
        </w:tabs>
        <w:rPr>
          <w:noProof/>
        </w:rPr>
      </w:pPr>
      <w:r>
        <w:rPr>
          <w:noProof/>
        </w:rPr>
        <w:t>Skype для бизнеса Online (план 1) Add-on, 79</w:t>
      </w:r>
    </w:p>
    <w:p w:rsidR="00F2433F" w:rsidRDefault="00F2433F">
      <w:pPr>
        <w:pStyle w:val="Index1"/>
        <w:tabs>
          <w:tab w:val="right" w:pos="5030"/>
        </w:tabs>
        <w:rPr>
          <w:noProof/>
        </w:rPr>
      </w:pPr>
      <w:r>
        <w:rPr>
          <w:noProof/>
        </w:rPr>
        <w:t>Skype для бизнеса Online (план 2, 32</w:t>
      </w:r>
    </w:p>
    <w:p w:rsidR="00F2433F" w:rsidRDefault="00F2433F">
      <w:pPr>
        <w:pStyle w:val="Index1"/>
        <w:tabs>
          <w:tab w:val="right" w:pos="5030"/>
        </w:tabs>
        <w:rPr>
          <w:noProof/>
        </w:rPr>
      </w:pPr>
      <w:r>
        <w:rPr>
          <w:noProof/>
        </w:rPr>
        <w:t>Skype для бизнеса Online (план 2), 79</w:t>
      </w:r>
    </w:p>
    <w:p w:rsidR="00F2433F" w:rsidRDefault="00F2433F">
      <w:pPr>
        <w:pStyle w:val="Index1"/>
        <w:tabs>
          <w:tab w:val="right" w:pos="5030"/>
        </w:tabs>
        <w:rPr>
          <w:noProof/>
        </w:rPr>
      </w:pPr>
      <w:r>
        <w:rPr>
          <w:noProof/>
        </w:rPr>
        <w:t>Skype для бизнеса Server, 65</w:t>
      </w:r>
    </w:p>
    <w:p w:rsidR="00F2433F" w:rsidRDefault="00F2433F">
      <w:pPr>
        <w:pStyle w:val="Index1"/>
        <w:tabs>
          <w:tab w:val="right" w:pos="5030"/>
        </w:tabs>
        <w:rPr>
          <w:noProof/>
        </w:rPr>
      </w:pPr>
      <w:r>
        <w:rPr>
          <w:noProof/>
        </w:rPr>
        <w:t>Skype для бизнеса Server 2015, 31</w:t>
      </w:r>
    </w:p>
    <w:p w:rsidR="00F2433F" w:rsidRDefault="00F2433F">
      <w:pPr>
        <w:pStyle w:val="Index1"/>
        <w:tabs>
          <w:tab w:val="right" w:pos="5030"/>
        </w:tabs>
        <w:rPr>
          <w:noProof/>
        </w:rPr>
      </w:pPr>
      <w:r>
        <w:rPr>
          <w:noProof/>
        </w:rPr>
        <w:t>Skype для бизнеса Server 2015 Enterprise CAL, 31</w:t>
      </w:r>
    </w:p>
    <w:p w:rsidR="00F2433F" w:rsidRDefault="00F2433F">
      <w:pPr>
        <w:pStyle w:val="Index1"/>
        <w:tabs>
          <w:tab w:val="right" w:pos="5030"/>
        </w:tabs>
        <w:rPr>
          <w:noProof/>
        </w:rPr>
      </w:pPr>
      <w:r>
        <w:rPr>
          <w:noProof/>
        </w:rPr>
        <w:t>Skype для бизнеса Server 2015 Plus CAL, 31</w:t>
      </w:r>
    </w:p>
    <w:p w:rsidR="00F2433F" w:rsidRDefault="00F2433F">
      <w:pPr>
        <w:pStyle w:val="Index1"/>
        <w:tabs>
          <w:tab w:val="right" w:pos="5030"/>
        </w:tabs>
        <w:rPr>
          <w:noProof/>
        </w:rPr>
      </w:pPr>
      <w:r>
        <w:rPr>
          <w:noProof/>
        </w:rPr>
        <w:t>Skype для бизнеса Server 2015 Standard CAL, 31</w:t>
      </w:r>
    </w:p>
    <w:p w:rsidR="00F2433F" w:rsidRDefault="00F2433F">
      <w:pPr>
        <w:pStyle w:val="Index1"/>
        <w:tabs>
          <w:tab w:val="right" w:pos="5030"/>
        </w:tabs>
        <w:rPr>
          <w:noProof/>
        </w:rPr>
      </w:pPr>
      <w:r>
        <w:rPr>
          <w:noProof/>
        </w:rPr>
        <w:t>SQL Parallel Data Warehouse, 97</w:t>
      </w:r>
    </w:p>
    <w:p w:rsidR="00F2433F" w:rsidRDefault="00F2433F">
      <w:pPr>
        <w:pStyle w:val="Index1"/>
        <w:tabs>
          <w:tab w:val="right" w:pos="5030"/>
        </w:tabs>
        <w:rPr>
          <w:noProof/>
        </w:rPr>
      </w:pPr>
      <w:r>
        <w:rPr>
          <w:noProof/>
        </w:rPr>
        <w:t>SQL Server, 103</w:t>
      </w:r>
    </w:p>
    <w:p w:rsidR="00F2433F" w:rsidRDefault="00F2433F">
      <w:pPr>
        <w:pStyle w:val="Index1"/>
        <w:tabs>
          <w:tab w:val="right" w:pos="5030"/>
        </w:tabs>
        <w:rPr>
          <w:noProof/>
        </w:rPr>
      </w:pPr>
      <w:r>
        <w:rPr>
          <w:noProof/>
        </w:rPr>
        <w:t>SQL Server 2016, 33</w:t>
      </w:r>
    </w:p>
    <w:p w:rsidR="00F2433F" w:rsidRDefault="00F2433F">
      <w:pPr>
        <w:pStyle w:val="Index1"/>
        <w:tabs>
          <w:tab w:val="right" w:pos="5030"/>
        </w:tabs>
        <w:rPr>
          <w:noProof/>
        </w:rPr>
      </w:pPr>
      <w:r>
        <w:rPr>
          <w:noProof/>
        </w:rPr>
        <w:t>SQL Server 2017 CAL, 33</w:t>
      </w:r>
    </w:p>
    <w:p w:rsidR="00F2433F" w:rsidRDefault="00F2433F">
      <w:pPr>
        <w:pStyle w:val="Index1"/>
        <w:tabs>
          <w:tab w:val="right" w:pos="5030"/>
        </w:tabs>
        <w:rPr>
          <w:noProof/>
        </w:rPr>
      </w:pPr>
      <w:r>
        <w:rPr>
          <w:noProof/>
        </w:rPr>
        <w:t>SQL Server 2017 Enterprise, 33</w:t>
      </w:r>
    </w:p>
    <w:p w:rsidR="00F2433F" w:rsidRDefault="00F2433F">
      <w:pPr>
        <w:pStyle w:val="Index1"/>
        <w:tabs>
          <w:tab w:val="right" w:pos="5030"/>
        </w:tabs>
        <w:rPr>
          <w:noProof/>
        </w:rPr>
      </w:pPr>
      <w:r>
        <w:rPr>
          <w:noProof/>
        </w:rPr>
        <w:t>SQL Server 2017 Enterprise Core, 33</w:t>
      </w:r>
    </w:p>
    <w:p w:rsidR="00F2433F" w:rsidRDefault="00F2433F">
      <w:pPr>
        <w:pStyle w:val="Index1"/>
        <w:tabs>
          <w:tab w:val="right" w:pos="5030"/>
        </w:tabs>
        <w:rPr>
          <w:noProof/>
        </w:rPr>
      </w:pPr>
      <w:r>
        <w:rPr>
          <w:noProof/>
        </w:rPr>
        <w:t>SQL Server 2017 Standard, 33</w:t>
      </w:r>
    </w:p>
    <w:p w:rsidR="00F2433F" w:rsidRDefault="00F2433F">
      <w:pPr>
        <w:pStyle w:val="Index1"/>
        <w:tabs>
          <w:tab w:val="right" w:pos="5030"/>
        </w:tabs>
        <w:rPr>
          <w:noProof/>
        </w:rPr>
      </w:pPr>
      <w:r>
        <w:rPr>
          <w:noProof/>
        </w:rPr>
        <w:t>SQL Server 2017 Standard Core, 33</w:t>
      </w:r>
    </w:p>
    <w:p w:rsidR="00F2433F" w:rsidRDefault="00F2433F">
      <w:pPr>
        <w:pStyle w:val="Index1"/>
        <w:tabs>
          <w:tab w:val="right" w:pos="5030"/>
        </w:tabs>
        <w:rPr>
          <w:noProof/>
        </w:rPr>
      </w:pPr>
      <w:r>
        <w:rPr>
          <w:noProof/>
        </w:rPr>
        <w:t>SQL Server Business Intelligence, 97, 104</w:t>
      </w:r>
    </w:p>
    <w:p w:rsidR="00F2433F" w:rsidRDefault="00F2433F">
      <w:pPr>
        <w:pStyle w:val="Index1"/>
        <w:tabs>
          <w:tab w:val="right" w:pos="5030"/>
        </w:tabs>
        <w:rPr>
          <w:noProof/>
        </w:rPr>
      </w:pPr>
      <w:r>
        <w:rPr>
          <w:noProof/>
        </w:rPr>
        <w:t>SQL Server Data Center, 97</w:t>
      </w:r>
    </w:p>
    <w:p w:rsidR="00F2433F" w:rsidRDefault="00F2433F">
      <w:pPr>
        <w:pStyle w:val="Index1"/>
        <w:tabs>
          <w:tab w:val="right" w:pos="5030"/>
        </w:tabs>
        <w:rPr>
          <w:noProof/>
        </w:rPr>
      </w:pPr>
      <w:r>
        <w:rPr>
          <w:noProof/>
        </w:rPr>
        <w:t>SQL Server Enterprise, 97</w:t>
      </w:r>
    </w:p>
    <w:p w:rsidR="00F2433F" w:rsidRDefault="00F2433F">
      <w:pPr>
        <w:pStyle w:val="Index1"/>
        <w:tabs>
          <w:tab w:val="right" w:pos="5030"/>
        </w:tabs>
        <w:rPr>
          <w:noProof/>
        </w:rPr>
      </w:pPr>
      <w:r>
        <w:rPr>
          <w:noProof/>
        </w:rPr>
        <w:t>SQL Server Standard, 97, 104</w:t>
      </w:r>
    </w:p>
    <w:p w:rsidR="00F2433F" w:rsidRDefault="00F2433F">
      <w:pPr>
        <w:pStyle w:val="Index1"/>
        <w:tabs>
          <w:tab w:val="right" w:pos="5030"/>
        </w:tabs>
        <w:rPr>
          <w:noProof/>
        </w:rPr>
      </w:pPr>
      <w:r>
        <w:rPr>
          <w:noProof/>
        </w:rPr>
        <w:t>System Center 2012 Client Management Suite, 37, 39, 40, 41</w:t>
      </w:r>
    </w:p>
    <w:p w:rsidR="00F2433F" w:rsidRDefault="00F2433F">
      <w:pPr>
        <w:pStyle w:val="Index1"/>
        <w:tabs>
          <w:tab w:val="right" w:pos="5030"/>
        </w:tabs>
        <w:rPr>
          <w:noProof/>
        </w:rPr>
      </w:pPr>
      <w:r>
        <w:rPr>
          <w:noProof/>
        </w:rPr>
        <w:t>System Center 2012 Datacenter Server, лицензия на управление, 97</w:t>
      </w:r>
    </w:p>
    <w:p w:rsidR="00F2433F" w:rsidRDefault="00F2433F">
      <w:pPr>
        <w:pStyle w:val="Index1"/>
        <w:tabs>
          <w:tab w:val="right" w:pos="5030"/>
        </w:tabs>
        <w:rPr>
          <w:noProof/>
        </w:rPr>
      </w:pPr>
      <w:r>
        <w:rPr>
          <w:noProof/>
        </w:rPr>
        <w:t>System Center 2012 R2, 35</w:t>
      </w:r>
    </w:p>
    <w:p w:rsidR="00F2433F" w:rsidRDefault="00F2433F">
      <w:pPr>
        <w:pStyle w:val="Index1"/>
        <w:tabs>
          <w:tab w:val="right" w:pos="5030"/>
        </w:tabs>
        <w:rPr>
          <w:noProof/>
        </w:rPr>
      </w:pPr>
      <w:r>
        <w:rPr>
          <w:noProof/>
        </w:rPr>
        <w:t>System Center 2012 R2 Configuration Manager, 36</w:t>
      </w:r>
    </w:p>
    <w:p w:rsidR="00F2433F" w:rsidRDefault="00F2433F">
      <w:pPr>
        <w:pStyle w:val="Index1"/>
        <w:tabs>
          <w:tab w:val="right" w:pos="5030"/>
        </w:tabs>
        <w:rPr>
          <w:noProof/>
        </w:rPr>
      </w:pPr>
      <w:r>
        <w:rPr>
          <w:noProof/>
        </w:rPr>
        <w:t>System Center 2012 R2 Endpoint Protection, 38</w:t>
      </w:r>
    </w:p>
    <w:p w:rsidR="00F2433F" w:rsidRDefault="00F2433F">
      <w:pPr>
        <w:pStyle w:val="Index1"/>
        <w:tabs>
          <w:tab w:val="right" w:pos="5030"/>
        </w:tabs>
        <w:rPr>
          <w:noProof/>
        </w:rPr>
      </w:pPr>
      <w:r>
        <w:rPr>
          <w:noProof/>
        </w:rPr>
        <w:t>System Center 2012 Standard Server, лицензия на управление, 97</w:t>
      </w:r>
    </w:p>
    <w:p w:rsidR="00F2433F" w:rsidRDefault="00F2433F">
      <w:pPr>
        <w:pStyle w:val="Index1"/>
        <w:tabs>
          <w:tab w:val="right" w:pos="5030"/>
        </w:tabs>
        <w:rPr>
          <w:noProof/>
        </w:rPr>
      </w:pPr>
      <w:r>
        <w:rPr>
          <w:noProof/>
        </w:rPr>
        <w:t>System Center 2016 Data Protection Manager, 37</w:t>
      </w:r>
    </w:p>
    <w:p w:rsidR="00F2433F" w:rsidRDefault="00F2433F">
      <w:pPr>
        <w:pStyle w:val="Index1"/>
        <w:tabs>
          <w:tab w:val="right" w:pos="5030"/>
        </w:tabs>
        <w:rPr>
          <w:noProof/>
        </w:rPr>
      </w:pPr>
      <w:r>
        <w:rPr>
          <w:noProof/>
        </w:rPr>
        <w:t>System Center 2016 Datacenter, серверная лицензия на управление (пакеты по 16 лицензий, 35</w:t>
      </w:r>
    </w:p>
    <w:p w:rsidR="00F2433F" w:rsidRDefault="00F2433F">
      <w:pPr>
        <w:pStyle w:val="Index1"/>
        <w:tabs>
          <w:tab w:val="right" w:pos="5030"/>
        </w:tabs>
        <w:rPr>
          <w:noProof/>
        </w:rPr>
      </w:pPr>
      <w:r>
        <w:rPr>
          <w:noProof/>
        </w:rPr>
        <w:t>System Center 2016 Datacenter, серверная лицензия на управление (пакеты по 2 лицензии, 35</w:t>
      </w:r>
    </w:p>
    <w:p w:rsidR="00F2433F" w:rsidRDefault="00F2433F">
      <w:pPr>
        <w:pStyle w:val="Index1"/>
        <w:tabs>
          <w:tab w:val="right" w:pos="5030"/>
        </w:tabs>
        <w:rPr>
          <w:noProof/>
        </w:rPr>
      </w:pPr>
      <w:r>
        <w:rPr>
          <w:noProof/>
        </w:rPr>
        <w:t>System Center 2016 Operations Manager, 39</w:t>
      </w:r>
    </w:p>
    <w:p w:rsidR="00F2433F" w:rsidRDefault="00F2433F">
      <w:pPr>
        <w:pStyle w:val="Index1"/>
        <w:tabs>
          <w:tab w:val="right" w:pos="5030"/>
        </w:tabs>
        <w:rPr>
          <w:noProof/>
        </w:rPr>
      </w:pPr>
      <w:r>
        <w:rPr>
          <w:noProof/>
        </w:rPr>
        <w:t>System Center 2016 Orchestrator, 40</w:t>
      </w:r>
    </w:p>
    <w:p w:rsidR="00F2433F" w:rsidRDefault="00F2433F">
      <w:pPr>
        <w:pStyle w:val="Index1"/>
        <w:tabs>
          <w:tab w:val="right" w:pos="5030"/>
        </w:tabs>
        <w:rPr>
          <w:noProof/>
        </w:rPr>
      </w:pPr>
      <w:r>
        <w:rPr>
          <w:noProof/>
        </w:rPr>
        <w:t>System Center 2016 Service Manager, 41</w:t>
      </w:r>
    </w:p>
    <w:p w:rsidR="00F2433F" w:rsidRDefault="00F2433F">
      <w:pPr>
        <w:pStyle w:val="Index1"/>
        <w:tabs>
          <w:tab w:val="right" w:pos="5030"/>
        </w:tabs>
        <w:rPr>
          <w:noProof/>
        </w:rPr>
      </w:pPr>
      <w:r>
        <w:rPr>
          <w:noProof/>
        </w:rPr>
        <w:t>System Center 2016 Standard, серверная лицензия на управление (пакеты по 16 лицензий, 35</w:t>
      </w:r>
    </w:p>
    <w:p w:rsidR="00F2433F" w:rsidRDefault="00F2433F">
      <w:pPr>
        <w:pStyle w:val="Index1"/>
        <w:tabs>
          <w:tab w:val="right" w:pos="5030"/>
        </w:tabs>
        <w:rPr>
          <w:noProof/>
        </w:rPr>
      </w:pPr>
      <w:r>
        <w:rPr>
          <w:noProof/>
        </w:rPr>
        <w:t>System Center 2016 Standard, серверная лицензия на управление (пакеты по 2 лицензии, 35</w:t>
      </w:r>
    </w:p>
    <w:p w:rsidR="00F2433F" w:rsidRDefault="00F2433F">
      <w:pPr>
        <w:pStyle w:val="Index1"/>
        <w:tabs>
          <w:tab w:val="right" w:pos="5030"/>
        </w:tabs>
        <w:rPr>
          <w:noProof/>
        </w:rPr>
      </w:pPr>
      <w:r>
        <w:rPr>
          <w:noProof/>
        </w:rPr>
        <w:t>System Center Configuration Manager 1606, клиентская лицензия на управление, 36</w:t>
      </w:r>
    </w:p>
    <w:p w:rsidR="00F2433F" w:rsidRDefault="00F2433F">
      <w:pPr>
        <w:pStyle w:val="Index1"/>
        <w:tabs>
          <w:tab w:val="right" w:pos="5030"/>
        </w:tabs>
        <w:rPr>
          <w:noProof/>
        </w:rPr>
      </w:pPr>
      <w:r>
        <w:rPr>
          <w:noProof/>
        </w:rPr>
        <w:t>System Center Datacenter, 103, 104</w:t>
      </w:r>
    </w:p>
    <w:p w:rsidR="00F2433F" w:rsidRDefault="00F2433F">
      <w:pPr>
        <w:pStyle w:val="Index1"/>
        <w:tabs>
          <w:tab w:val="right" w:pos="5030"/>
        </w:tabs>
        <w:rPr>
          <w:noProof/>
        </w:rPr>
      </w:pPr>
      <w:r>
        <w:rPr>
          <w:noProof/>
        </w:rPr>
        <w:t>System Center Datacenter (пакеты по 2 лицензии, 21</w:t>
      </w:r>
    </w:p>
    <w:p w:rsidR="00F2433F" w:rsidRDefault="00F2433F">
      <w:pPr>
        <w:pStyle w:val="Index1"/>
        <w:tabs>
          <w:tab w:val="right" w:pos="5030"/>
        </w:tabs>
        <w:rPr>
          <w:noProof/>
        </w:rPr>
      </w:pPr>
      <w:r>
        <w:rPr>
          <w:noProof/>
        </w:rPr>
        <w:t>System Center Endpoint Protection 1606, 38</w:t>
      </w:r>
    </w:p>
    <w:p w:rsidR="00F2433F" w:rsidRDefault="00F2433F">
      <w:pPr>
        <w:pStyle w:val="Index1"/>
        <w:tabs>
          <w:tab w:val="right" w:pos="5030"/>
        </w:tabs>
        <w:rPr>
          <w:noProof/>
        </w:rPr>
      </w:pPr>
      <w:r>
        <w:rPr>
          <w:noProof/>
        </w:rPr>
        <w:t>System Center Standard, 103, 104</w:t>
      </w:r>
    </w:p>
    <w:p w:rsidR="00F2433F" w:rsidRDefault="00F2433F">
      <w:pPr>
        <w:pStyle w:val="Index1"/>
        <w:tabs>
          <w:tab w:val="right" w:pos="5030"/>
        </w:tabs>
        <w:rPr>
          <w:noProof/>
        </w:rPr>
      </w:pPr>
      <w:r>
        <w:rPr>
          <w:noProof/>
        </w:rPr>
        <w:t>System Center Standard (пакеты по 2 лицензии, 21</w:t>
      </w:r>
    </w:p>
    <w:p w:rsidR="00F2433F" w:rsidRDefault="00F2433F">
      <w:pPr>
        <w:pStyle w:val="Index1"/>
        <w:tabs>
          <w:tab w:val="right" w:pos="5030"/>
        </w:tabs>
        <w:rPr>
          <w:noProof/>
        </w:rPr>
      </w:pPr>
      <w:r>
        <w:rPr>
          <w:noProof/>
        </w:rPr>
        <w:t>VDI, 42</w:t>
      </w:r>
    </w:p>
    <w:p w:rsidR="00F2433F" w:rsidRDefault="00F2433F">
      <w:pPr>
        <w:pStyle w:val="Index1"/>
        <w:tabs>
          <w:tab w:val="right" w:pos="5030"/>
        </w:tabs>
        <w:rPr>
          <w:noProof/>
        </w:rPr>
      </w:pPr>
      <w:r>
        <w:rPr>
          <w:noProof/>
        </w:rPr>
        <w:t>Visio Online (план 1), 72</w:t>
      </w:r>
    </w:p>
    <w:p w:rsidR="00F2433F" w:rsidRDefault="00F2433F">
      <w:pPr>
        <w:pStyle w:val="Index1"/>
        <w:tabs>
          <w:tab w:val="right" w:pos="5030"/>
        </w:tabs>
        <w:rPr>
          <w:noProof/>
        </w:rPr>
      </w:pPr>
      <w:r>
        <w:rPr>
          <w:noProof/>
        </w:rPr>
        <w:t>Visio Online (план 2), 72</w:t>
      </w:r>
    </w:p>
    <w:p w:rsidR="00F2433F" w:rsidRDefault="00F2433F">
      <w:pPr>
        <w:pStyle w:val="Index1"/>
        <w:tabs>
          <w:tab w:val="right" w:pos="5030"/>
        </w:tabs>
        <w:rPr>
          <w:noProof/>
        </w:rPr>
      </w:pPr>
      <w:r>
        <w:rPr>
          <w:noProof/>
        </w:rPr>
        <w:t>Visio Online (план 2) Add-on, 72</w:t>
      </w:r>
    </w:p>
    <w:p w:rsidR="00F2433F" w:rsidRDefault="00F2433F">
      <w:pPr>
        <w:pStyle w:val="Index1"/>
        <w:tabs>
          <w:tab w:val="right" w:pos="5030"/>
        </w:tabs>
        <w:rPr>
          <w:noProof/>
        </w:rPr>
      </w:pPr>
      <w:r>
        <w:rPr>
          <w:noProof/>
        </w:rPr>
        <w:t>Visio Online (планы 1 и 2) From SA, 72</w:t>
      </w:r>
    </w:p>
    <w:p w:rsidR="00F2433F" w:rsidRDefault="00F2433F">
      <w:pPr>
        <w:pStyle w:val="Index1"/>
        <w:tabs>
          <w:tab w:val="right" w:pos="5030"/>
        </w:tabs>
        <w:rPr>
          <w:noProof/>
        </w:rPr>
      </w:pPr>
      <w:r>
        <w:rPr>
          <w:noProof/>
        </w:rPr>
        <w:t>Visio профессиональный, 104</w:t>
      </w:r>
    </w:p>
    <w:p w:rsidR="00F2433F" w:rsidRDefault="00F2433F">
      <w:pPr>
        <w:pStyle w:val="Index1"/>
        <w:tabs>
          <w:tab w:val="right" w:pos="5030"/>
        </w:tabs>
        <w:rPr>
          <w:noProof/>
        </w:rPr>
      </w:pPr>
      <w:r>
        <w:rPr>
          <w:noProof/>
        </w:rPr>
        <w:t>Visio профессиональный 2016, 25</w:t>
      </w:r>
    </w:p>
    <w:p w:rsidR="00F2433F" w:rsidRDefault="00F2433F">
      <w:pPr>
        <w:pStyle w:val="Index1"/>
        <w:tabs>
          <w:tab w:val="right" w:pos="5030"/>
        </w:tabs>
        <w:rPr>
          <w:noProof/>
        </w:rPr>
      </w:pPr>
      <w:r>
        <w:rPr>
          <w:noProof/>
        </w:rPr>
        <w:t>Visio стандартный, 97, 104</w:t>
      </w:r>
    </w:p>
    <w:p w:rsidR="00F2433F" w:rsidRDefault="00F2433F">
      <w:pPr>
        <w:pStyle w:val="Index1"/>
        <w:tabs>
          <w:tab w:val="right" w:pos="5030"/>
        </w:tabs>
        <w:rPr>
          <w:noProof/>
        </w:rPr>
      </w:pPr>
      <w:r>
        <w:rPr>
          <w:noProof/>
        </w:rPr>
        <w:t>Visio стандартный 2016, 25</w:t>
      </w:r>
    </w:p>
    <w:p w:rsidR="00F2433F" w:rsidRDefault="00F2433F">
      <w:pPr>
        <w:pStyle w:val="Index1"/>
        <w:tabs>
          <w:tab w:val="right" w:pos="5030"/>
        </w:tabs>
        <w:rPr>
          <w:noProof/>
        </w:rPr>
      </w:pPr>
      <w:r>
        <w:rPr>
          <w:noProof/>
        </w:rPr>
        <w:t>Visual Studio 2015, 42</w:t>
      </w:r>
    </w:p>
    <w:p w:rsidR="00F2433F" w:rsidRDefault="00F2433F">
      <w:pPr>
        <w:pStyle w:val="Index1"/>
        <w:tabs>
          <w:tab w:val="right" w:pos="5030"/>
        </w:tabs>
        <w:rPr>
          <w:noProof/>
        </w:rPr>
      </w:pPr>
      <w:r>
        <w:rPr>
          <w:noProof/>
        </w:rPr>
        <w:t>Visual Studio Professional 2017, 42</w:t>
      </w:r>
    </w:p>
    <w:p w:rsidR="00F2433F" w:rsidRDefault="00F2433F">
      <w:pPr>
        <w:pStyle w:val="Index1"/>
        <w:tabs>
          <w:tab w:val="right" w:pos="5030"/>
        </w:tabs>
        <w:rPr>
          <w:noProof/>
        </w:rPr>
      </w:pPr>
      <w:r>
        <w:rPr>
          <w:noProof/>
        </w:rPr>
        <w:t>Visual Studio Team Foundation Server 2018 с технологией SQL Server 2017, 44</w:t>
      </w:r>
    </w:p>
    <w:p w:rsidR="00F2433F" w:rsidRDefault="00F2433F">
      <w:pPr>
        <w:pStyle w:val="Index1"/>
        <w:tabs>
          <w:tab w:val="right" w:pos="5030"/>
        </w:tabs>
        <w:rPr>
          <w:noProof/>
        </w:rPr>
      </w:pPr>
      <w:r>
        <w:rPr>
          <w:noProof/>
        </w:rPr>
        <w:t>Windows 10, 47</w:t>
      </w:r>
    </w:p>
    <w:p w:rsidR="00F2433F" w:rsidRDefault="00F2433F">
      <w:pPr>
        <w:pStyle w:val="Index1"/>
        <w:tabs>
          <w:tab w:val="right" w:pos="5030"/>
        </w:tabs>
        <w:rPr>
          <w:noProof/>
        </w:rPr>
      </w:pPr>
      <w:r>
        <w:rPr>
          <w:noProof/>
        </w:rPr>
        <w:t>Windows 10 IoT Корпоративная, 47</w:t>
      </w:r>
    </w:p>
    <w:p w:rsidR="00F2433F" w:rsidRDefault="00F2433F">
      <w:pPr>
        <w:pStyle w:val="Index1"/>
        <w:tabs>
          <w:tab w:val="right" w:pos="5030"/>
        </w:tabs>
        <w:rPr>
          <w:noProof/>
        </w:rPr>
      </w:pPr>
      <w:r>
        <w:rPr>
          <w:noProof/>
        </w:rPr>
        <w:t>Windows 10 IoT Корпоративная для розничной сети или тонких клиентов, 48</w:t>
      </w:r>
    </w:p>
    <w:p w:rsidR="00F2433F" w:rsidRDefault="00F2433F">
      <w:pPr>
        <w:pStyle w:val="Index1"/>
        <w:tabs>
          <w:tab w:val="right" w:pos="5030"/>
        </w:tabs>
        <w:rPr>
          <w:noProof/>
        </w:rPr>
      </w:pPr>
      <w:r>
        <w:rPr>
          <w:noProof/>
        </w:rPr>
        <w:t>Windows 10 для образовательных учреждений, 45</w:t>
      </w:r>
    </w:p>
    <w:p w:rsidR="00F2433F" w:rsidRDefault="00F2433F">
      <w:pPr>
        <w:pStyle w:val="Index1"/>
        <w:tabs>
          <w:tab w:val="right" w:pos="5030"/>
        </w:tabs>
        <w:rPr>
          <w:noProof/>
        </w:rPr>
      </w:pPr>
      <w:r>
        <w:rPr>
          <w:noProof/>
        </w:rPr>
        <w:t>Windows 10 для образовательных учреждений A3, 45</w:t>
      </w:r>
    </w:p>
    <w:p w:rsidR="00F2433F" w:rsidRDefault="00F2433F">
      <w:pPr>
        <w:pStyle w:val="Index1"/>
        <w:tabs>
          <w:tab w:val="right" w:pos="5030"/>
        </w:tabs>
        <w:rPr>
          <w:noProof/>
        </w:rPr>
      </w:pPr>
      <w:r>
        <w:rPr>
          <w:noProof/>
        </w:rPr>
        <w:t>Windows 10 для образовательных учреждений A5, 46</w:t>
      </w:r>
    </w:p>
    <w:p w:rsidR="00F2433F" w:rsidRDefault="00F2433F">
      <w:pPr>
        <w:pStyle w:val="Index1"/>
        <w:tabs>
          <w:tab w:val="right" w:pos="5030"/>
        </w:tabs>
        <w:rPr>
          <w:noProof/>
        </w:rPr>
      </w:pPr>
      <w:r>
        <w:rPr>
          <w:noProof/>
        </w:rPr>
        <w:t>Windows 10 для образовательных учреждений E3, 45</w:t>
      </w:r>
    </w:p>
    <w:p w:rsidR="00F2433F" w:rsidRDefault="00F2433F">
      <w:pPr>
        <w:pStyle w:val="Index1"/>
        <w:tabs>
          <w:tab w:val="right" w:pos="5030"/>
        </w:tabs>
        <w:rPr>
          <w:noProof/>
        </w:rPr>
      </w:pPr>
      <w:r>
        <w:rPr>
          <w:noProof/>
        </w:rPr>
        <w:t>Windows 10 для образовательных учреждений E5, 46</w:t>
      </w:r>
    </w:p>
    <w:p w:rsidR="00F2433F" w:rsidRDefault="00F2433F">
      <w:pPr>
        <w:pStyle w:val="Index1"/>
        <w:tabs>
          <w:tab w:val="right" w:pos="5030"/>
        </w:tabs>
        <w:rPr>
          <w:noProof/>
        </w:rPr>
      </w:pPr>
      <w:r>
        <w:rPr>
          <w:noProof/>
        </w:rPr>
        <w:t>Windows 10 для образовательных учреждений E5 (, 46</w:t>
      </w:r>
    </w:p>
    <w:p w:rsidR="00F2433F" w:rsidRDefault="00F2433F">
      <w:pPr>
        <w:pStyle w:val="Index1"/>
        <w:tabs>
          <w:tab w:val="right" w:pos="5030"/>
        </w:tabs>
        <w:rPr>
          <w:noProof/>
        </w:rPr>
      </w:pPr>
      <w:r>
        <w:rPr>
          <w:noProof/>
        </w:rPr>
        <w:t>Windows 10 для образовательных учреждений E5, Add-on, 46</w:t>
      </w:r>
    </w:p>
    <w:p w:rsidR="00F2433F" w:rsidRDefault="00F2433F">
      <w:pPr>
        <w:pStyle w:val="Index1"/>
        <w:tabs>
          <w:tab w:val="right" w:pos="5030"/>
        </w:tabs>
        <w:rPr>
          <w:noProof/>
        </w:rPr>
      </w:pPr>
      <w:r>
        <w:rPr>
          <w:noProof/>
        </w:rPr>
        <w:t>Windows 10 Корпоративная 2015 с долгосрочным обслуживанием, 46</w:t>
      </w:r>
    </w:p>
    <w:p w:rsidR="00F2433F" w:rsidRDefault="00F2433F">
      <w:pPr>
        <w:pStyle w:val="Index1"/>
        <w:tabs>
          <w:tab w:val="right" w:pos="5030"/>
        </w:tabs>
        <w:rPr>
          <w:noProof/>
        </w:rPr>
      </w:pPr>
      <w:r>
        <w:rPr>
          <w:noProof/>
        </w:rPr>
        <w:t>Windows 10 Корпоративная E3, 45</w:t>
      </w:r>
    </w:p>
    <w:p w:rsidR="00F2433F" w:rsidRDefault="00F2433F">
      <w:pPr>
        <w:pStyle w:val="Index1"/>
        <w:tabs>
          <w:tab w:val="right" w:pos="5030"/>
        </w:tabs>
        <w:rPr>
          <w:noProof/>
        </w:rPr>
      </w:pPr>
      <w:r>
        <w:rPr>
          <w:noProof/>
        </w:rPr>
        <w:t>Windows 10 Корпоративная E3 на устройство с SA, 45</w:t>
      </w:r>
    </w:p>
    <w:p w:rsidR="00F2433F" w:rsidRDefault="00F2433F">
      <w:pPr>
        <w:pStyle w:val="Index1"/>
        <w:tabs>
          <w:tab w:val="right" w:pos="5030"/>
        </w:tabs>
        <w:rPr>
          <w:noProof/>
        </w:rPr>
      </w:pPr>
      <w:r>
        <w:rPr>
          <w:noProof/>
        </w:rPr>
        <w:t>Windows 10 Корпоративная E3,, 45</w:t>
      </w:r>
    </w:p>
    <w:p w:rsidR="00F2433F" w:rsidRDefault="00F2433F">
      <w:pPr>
        <w:pStyle w:val="Index1"/>
        <w:tabs>
          <w:tab w:val="right" w:pos="5030"/>
        </w:tabs>
        <w:rPr>
          <w:noProof/>
        </w:rPr>
      </w:pPr>
      <w:r>
        <w:rPr>
          <w:noProof/>
        </w:rPr>
        <w:t>Windows 10 Корпоративная E3, Add-on, 46</w:t>
      </w:r>
    </w:p>
    <w:p w:rsidR="00F2433F" w:rsidRDefault="00F2433F">
      <w:pPr>
        <w:pStyle w:val="Index1"/>
        <w:tabs>
          <w:tab w:val="right" w:pos="5030"/>
        </w:tabs>
        <w:rPr>
          <w:noProof/>
        </w:rPr>
      </w:pPr>
      <w:r>
        <w:rPr>
          <w:noProof/>
        </w:rPr>
        <w:t>Windows 10 Корпоративная E3/E5, 45</w:t>
      </w:r>
    </w:p>
    <w:p w:rsidR="00F2433F" w:rsidRDefault="00F2433F">
      <w:pPr>
        <w:pStyle w:val="Index1"/>
        <w:tabs>
          <w:tab w:val="right" w:pos="5030"/>
        </w:tabs>
        <w:rPr>
          <w:noProof/>
        </w:rPr>
      </w:pPr>
      <w:r>
        <w:rPr>
          <w:noProof/>
        </w:rPr>
        <w:t>Windows 10 Корпоративная E5, 45</w:t>
      </w:r>
    </w:p>
    <w:p w:rsidR="00F2433F" w:rsidRDefault="00F2433F">
      <w:pPr>
        <w:pStyle w:val="Index1"/>
        <w:tabs>
          <w:tab w:val="right" w:pos="5030"/>
        </w:tabs>
        <w:rPr>
          <w:noProof/>
        </w:rPr>
      </w:pPr>
      <w:r>
        <w:rPr>
          <w:noProof/>
        </w:rPr>
        <w:t>Windows 10 Корпоративная E5, Add-on, 46</w:t>
      </w:r>
    </w:p>
    <w:p w:rsidR="00F2433F" w:rsidRDefault="00F2433F">
      <w:pPr>
        <w:pStyle w:val="Index1"/>
        <w:tabs>
          <w:tab w:val="right" w:pos="5030"/>
        </w:tabs>
        <w:rPr>
          <w:noProof/>
        </w:rPr>
      </w:pPr>
      <w:r>
        <w:rPr>
          <w:noProof/>
        </w:rPr>
        <w:t>Windows 10 Корпоративная Virtual Desktop Access E3, 46</w:t>
      </w:r>
    </w:p>
    <w:p w:rsidR="00F2433F" w:rsidRDefault="00F2433F">
      <w:pPr>
        <w:pStyle w:val="Index1"/>
        <w:tabs>
          <w:tab w:val="right" w:pos="5030"/>
        </w:tabs>
        <w:rPr>
          <w:noProof/>
        </w:rPr>
      </w:pPr>
      <w:r>
        <w:rPr>
          <w:noProof/>
        </w:rPr>
        <w:t>Windows 10 Корпоративная Virtual Desktop Access E5, 46</w:t>
      </w:r>
    </w:p>
    <w:p w:rsidR="00F2433F" w:rsidRDefault="00F2433F">
      <w:pPr>
        <w:pStyle w:val="Index1"/>
        <w:tabs>
          <w:tab w:val="right" w:pos="5030"/>
        </w:tabs>
        <w:rPr>
          <w:noProof/>
        </w:rPr>
      </w:pPr>
      <w:r>
        <w:rPr>
          <w:noProof/>
        </w:rPr>
        <w:t>Windows 10 Корпоративная с долгосрочным обслуживанием (, 45</w:t>
      </w:r>
    </w:p>
    <w:p w:rsidR="00F2433F" w:rsidRDefault="00F2433F">
      <w:pPr>
        <w:pStyle w:val="Index1"/>
        <w:tabs>
          <w:tab w:val="right" w:pos="5030"/>
        </w:tabs>
        <w:rPr>
          <w:noProof/>
        </w:rPr>
      </w:pPr>
      <w:r>
        <w:rPr>
          <w:noProof/>
        </w:rPr>
        <w:t>Windows 10 Профессиональная, 45</w:t>
      </w:r>
    </w:p>
    <w:p w:rsidR="00F2433F" w:rsidRDefault="00F2433F">
      <w:pPr>
        <w:pStyle w:val="Index1"/>
        <w:tabs>
          <w:tab w:val="right" w:pos="5030"/>
        </w:tabs>
        <w:rPr>
          <w:noProof/>
        </w:rPr>
      </w:pPr>
      <w:r>
        <w:rPr>
          <w:noProof/>
        </w:rPr>
        <w:t>Windows 2000 Professional for Embedded Systems, 47</w:t>
      </w:r>
    </w:p>
    <w:p w:rsidR="00F2433F" w:rsidRDefault="00F2433F">
      <w:pPr>
        <w:pStyle w:val="Index1"/>
        <w:tabs>
          <w:tab w:val="right" w:pos="5030"/>
        </w:tabs>
        <w:rPr>
          <w:noProof/>
        </w:rPr>
      </w:pPr>
      <w:r>
        <w:rPr>
          <w:noProof/>
        </w:rPr>
        <w:t>Windows 7, 47</w:t>
      </w:r>
    </w:p>
    <w:p w:rsidR="00F2433F" w:rsidRDefault="00F2433F">
      <w:pPr>
        <w:pStyle w:val="Index1"/>
        <w:tabs>
          <w:tab w:val="right" w:pos="5030"/>
        </w:tabs>
        <w:rPr>
          <w:noProof/>
        </w:rPr>
      </w:pPr>
      <w:r>
        <w:rPr>
          <w:noProof/>
        </w:rPr>
        <w:t>Windows 7 Профессиональная/Максимальная для встроенных систем, 47</w:t>
      </w:r>
    </w:p>
    <w:p w:rsidR="00F2433F" w:rsidRDefault="00F2433F">
      <w:pPr>
        <w:pStyle w:val="Index1"/>
        <w:tabs>
          <w:tab w:val="right" w:pos="5030"/>
        </w:tabs>
        <w:rPr>
          <w:noProof/>
        </w:rPr>
      </w:pPr>
      <w:r>
        <w:rPr>
          <w:noProof/>
        </w:rPr>
        <w:t>Windows 8/8.1, 47</w:t>
      </w:r>
    </w:p>
    <w:p w:rsidR="00F2433F" w:rsidRDefault="00F2433F">
      <w:pPr>
        <w:pStyle w:val="Index1"/>
        <w:tabs>
          <w:tab w:val="right" w:pos="5030"/>
        </w:tabs>
        <w:rPr>
          <w:noProof/>
        </w:rPr>
      </w:pPr>
      <w:r>
        <w:rPr>
          <w:noProof/>
        </w:rPr>
        <w:t>Windows Embedded 2009, 48</w:t>
      </w:r>
    </w:p>
    <w:p w:rsidR="00F2433F" w:rsidRDefault="00F2433F">
      <w:pPr>
        <w:pStyle w:val="Index1"/>
        <w:tabs>
          <w:tab w:val="right" w:pos="5030"/>
        </w:tabs>
        <w:rPr>
          <w:noProof/>
        </w:rPr>
      </w:pPr>
      <w:r>
        <w:rPr>
          <w:noProof/>
        </w:rPr>
        <w:t>Windows Embedded 8 Standard, 48</w:t>
      </w:r>
    </w:p>
    <w:p w:rsidR="00F2433F" w:rsidRDefault="00F2433F">
      <w:pPr>
        <w:pStyle w:val="Index1"/>
        <w:tabs>
          <w:tab w:val="right" w:pos="5030"/>
        </w:tabs>
        <w:rPr>
          <w:noProof/>
        </w:rPr>
      </w:pPr>
      <w:r>
        <w:rPr>
          <w:noProof/>
        </w:rPr>
        <w:t>Windows Embedded 8 Standard Enterprise Kit (упаковка из 100 лицензий), 46</w:t>
      </w:r>
    </w:p>
    <w:p w:rsidR="00F2433F" w:rsidRDefault="00F2433F">
      <w:pPr>
        <w:pStyle w:val="Index1"/>
        <w:tabs>
          <w:tab w:val="right" w:pos="5030"/>
        </w:tabs>
        <w:rPr>
          <w:noProof/>
        </w:rPr>
      </w:pPr>
      <w:r>
        <w:rPr>
          <w:noProof/>
        </w:rPr>
        <w:t>Windows Embedded 8 и 8.1 Industry Retail, 48</w:t>
      </w:r>
    </w:p>
    <w:p w:rsidR="00F2433F" w:rsidRDefault="00F2433F">
      <w:pPr>
        <w:pStyle w:val="Index1"/>
        <w:tabs>
          <w:tab w:val="right" w:pos="5030"/>
        </w:tabs>
        <w:rPr>
          <w:noProof/>
        </w:rPr>
      </w:pPr>
      <w:r>
        <w:rPr>
          <w:noProof/>
        </w:rPr>
        <w:t>Windows Embedded 8.1 Industry, 46</w:t>
      </w:r>
    </w:p>
    <w:p w:rsidR="00F2433F" w:rsidRDefault="00F2433F">
      <w:pPr>
        <w:pStyle w:val="Index1"/>
        <w:tabs>
          <w:tab w:val="right" w:pos="5030"/>
        </w:tabs>
        <w:rPr>
          <w:noProof/>
        </w:rPr>
      </w:pPr>
      <w:r>
        <w:rPr>
          <w:noProof/>
        </w:rPr>
        <w:t>Windows Embedded 8/8.1 Pro, Industry Pro, 47</w:t>
      </w:r>
    </w:p>
    <w:p w:rsidR="00F2433F" w:rsidRDefault="00F2433F">
      <w:pPr>
        <w:pStyle w:val="Index1"/>
        <w:tabs>
          <w:tab w:val="right" w:pos="5030"/>
        </w:tabs>
        <w:rPr>
          <w:noProof/>
        </w:rPr>
      </w:pPr>
      <w:r>
        <w:rPr>
          <w:noProof/>
        </w:rPr>
        <w:t>Windows Embedded for Point of Service, 48</w:t>
      </w:r>
    </w:p>
    <w:p w:rsidR="00F2433F" w:rsidRDefault="00F2433F">
      <w:pPr>
        <w:pStyle w:val="Index1"/>
        <w:tabs>
          <w:tab w:val="right" w:pos="5030"/>
        </w:tabs>
        <w:rPr>
          <w:noProof/>
        </w:rPr>
      </w:pPr>
      <w:r>
        <w:rPr>
          <w:noProof/>
        </w:rPr>
        <w:t>Windows Embedded POSReady 2009, 48</w:t>
      </w:r>
    </w:p>
    <w:p w:rsidR="00F2433F" w:rsidRDefault="00F2433F">
      <w:pPr>
        <w:pStyle w:val="Index1"/>
        <w:tabs>
          <w:tab w:val="right" w:pos="5030"/>
        </w:tabs>
        <w:rPr>
          <w:noProof/>
        </w:rPr>
      </w:pPr>
      <w:r>
        <w:rPr>
          <w:noProof/>
        </w:rPr>
        <w:t>Windows Embedded POSReady 7, 48</w:t>
      </w:r>
    </w:p>
    <w:p w:rsidR="00F2433F" w:rsidRDefault="00F2433F">
      <w:pPr>
        <w:pStyle w:val="Index1"/>
        <w:tabs>
          <w:tab w:val="right" w:pos="5030"/>
        </w:tabs>
        <w:rPr>
          <w:noProof/>
        </w:rPr>
      </w:pPr>
      <w:r>
        <w:rPr>
          <w:noProof/>
        </w:rPr>
        <w:t>Windows Embedded POSReady 7 Pro, 48</w:t>
      </w:r>
    </w:p>
    <w:p w:rsidR="00F2433F" w:rsidRDefault="00F2433F">
      <w:pPr>
        <w:pStyle w:val="Index1"/>
        <w:tabs>
          <w:tab w:val="right" w:pos="5030"/>
        </w:tabs>
        <w:rPr>
          <w:noProof/>
        </w:rPr>
      </w:pPr>
      <w:r>
        <w:rPr>
          <w:noProof/>
        </w:rPr>
        <w:t>Windows Embedded Standard 7, 48</w:t>
      </w:r>
    </w:p>
    <w:p w:rsidR="00F2433F" w:rsidRDefault="00F2433F">
      <w:pPr>
        <w:pStyle w:val="Index1"/>
        <w:tabs>
          <w:tab w:val="right" w:pos="5030"/>
        </w:tabs>
        <w:rPr>
          <w:noProof/>
        </w:rPr>
      </w:pPr>
      <w:r>
        <w:rPr>
          <w:noProof/>
        </w:rPr>
        <w:t>Windows HPC Server, 56</w:t>
      </w:r>
    </w:p>
    <w:p w:rsidR="00F2433F" w:rsidRDefault="00F2433F">
      <w:pPr>
        <w:pStyle w:val="Index1"/>
        <w:tabs>
          <w:tab w:val="right" w:pos="5030"/>
        </w:tabs>
        <w:rPr>
          <w:noProof/>
        </w:rPr>
      </w:pPr>
      <w:r>
        <w:rPr>
          <w:noProof/>
        </w:rPr>
        <w:t>Windows MultiPoint Server 2012, 52</w:t>
      </w:r>
    </w:p>
    <w:p w:rsidR="00F2433F" w:rsidRDefault="00F2433F">
      <w:pPr>
        <w:pStyle w:val="Index1"/>
        <w:tabs>
          <w:tab w:val="right" w:pos="5030"/>
        </w:tabs>
        <w:rPr>
          <w:noProof/>
        </w:rPr>
      </w:pPr>
      <w:r>
        <w:rPr>
          <w:noProof/>
        </w:rPr>
        <w:t>Windows MultiPoint Server 2016 Premium, 52</w:t>
      </w:r>
    </w:p>
    <w:p w:rsidR="00F2433F" w:rsidRDefault="00F2433F">
      <w:pPr>
        <w:pStyle w:val="Index1"/>
        <w:tabs>
          <w:tab w:val="right" w:pos="5030"/>
        </w:tabs>
        <w:rPr>
          <w:noProof/>
        </w:rPr>
      </w:pPr>
      <w:r>
        <w:rPr>
          <w:noProof/>
        </w:rPr>
        <w:t>Windows Server, 104</w:t>
      </w:r>
    </w:p>
    <w:p w:rsidR="00F2433F" w:rsidRDefault="00F2433F">
      <w:pPr>
        <w:pStyle w:val="Index1"/>
        <w:tabs>
          <w:tab w:val="right" w:pos="5030"/>
        </w:tabs>
        <w:rPr>
          <w:noProof/>
        </w:rPr>
      </w:pPr>
      <w:r>
        <w:rPr>
          <w:noProof/>
        </w:rPr>
        <w:t>Windows Server 2012, 54</w:t>
      </w:r>
    </w:p>
    <w:p w:rsidR="00F2433F" w:rsidRDefault="00F2433F">
      <w:pPr>
        <w:pStyle w:val="Index1"/>
        <w:tabs>
          <w:tab w:val="right" w:pos="5030"/>
        </w:tabs>
        <w:rPr>
          <w:noProof/>
        </w:rPr>
      </w:pPr>
      <w:r>
        <w:rPr>
          <w:noProof/>
        </w:rPr>
        <w:t>Windows Server 2012 R2, 54</w:t>
      </w:r>
    </w:p>
    <w:p w:rsidR="00F2433F" w:rsidRDefault="00F2433F">
      <w:pPr>
        <w:pStyle w:val="Index1"/>
        <w:tabs>
          <w:tab w:val="right" w:pos="5030"/>
        </w:tabs>
        <w:rPr>
          <w:noProof/>
        </w:rPr>
      </w:pPr>
      <w:r>
        <w:rPr>
          <w:noProof/>
        </w:rPr>
        <w:t>Windows Server 2016 Active Directory Rights Management Services CAL, 53</w:t>
      </w:r>
    </w:p>
    <w:p w:rsidR="00F2433F" w:rsidRDefault="00F2433F">
      <w:pPr>
        <w:pStyle w:val="Index1"/>
        <w:tabs>
          <w:tab w:val="right" w:pos="5030"/>
        </w:tabs>
        <w:rPr>
          <w:noProof/>
        </w:rPr>
      </w:pPr>
      <w:r>
        <w:rPr>
          <w:noProof/>
        </w:rPr>
        <w:t>Windows Server 2016 CAL, 53</w:t>
      </w:r>
    </w:p>
    <w:p w:rsidR="00F2433F" w:rsidRDefault="00F2433F">
      <w:pPr>
        <w:pStyle w:val="Index1"/>
        <w:tabs>
          <w:tab w:val="right" w:pos="5030"/>
        </w:tabs>
        <w:rPr>
          <w:noProof/>
        </w:rPr>
      </w:pPr>
      <w:r>
        <w:rPr>
          <w:noProof/>
        </w:rPr>
        <w:t>Windows Server 2016 Datacenter (пакеты по 16 лицензий, 54</w:t>
      </w:r>
    </w:p>
    <w:p w:rsidR="00F2433F" w:rsidRDefault="00F2433F">
      <w:pPr>
        <w:pStyle w:val="Index1"/>
        <w:tabs>
          <w:tab w:val="right" w:pos="5030"/>
        </w:tabs>
        <w:rPr>
          <w:noProof/>
        </w:rPr>
      </w:pPr>
      <w:r>
        <w:rPr>
          <w:noProof/>
        </w:rPr>
        <w:t>Windows Server 2016 Datacenter (пакеты по 2 лицензии, 53</w:t>
      </w:r>
    </w:p>
    <w:p w:rsidR="00F2433F" w:rsidRDefault="00F2433F">
      <w:pPr>
        <w:pStyle w:val="Index1"/>
        <w:tabs>
          <w:tab w:val="right" w:pos="5030"/>
        </w:tabs>
        <w:rPr>
          <w:noProof/>
        </w:rPr>
      </w:pPr>
      <w:r>
        <w:rPr>
          <w:noProof/>
        </w:rPr>
        <w:t>Windows Server 2016 Essentials, 54</w:t>
      </w:r>
    </w:p>
    <w:p w:rsidR="00F2433F" w:rsidRDefault="00F2433F">
      <w:pPr>
        <w:pStyle w:val="Index1"/>
        <w:tabs>
          <w:tab w:val="right" w:pos="5030"/>
        </w:tabs>
        <w:rPr>
          <w:noProof/>
        </w:rPr>
      </w:pPr>
      <w:r>
        <w:rPr>
          <w:noProof/>
        </w:rPr>
        <w:t>Windows Server 2016 External Connector, 54</w:t>
      </w:r>
    </w:p>
    <w:p w:rsidR="00F2433F" w:rsidRDefault="00F2433F">
      <w:pPr>
        <w:pStyle w:val="Index1"/>
        <w:tabs>
          <w:tab w:val="right" w:pos="5030"/>
        </w:tabs>
        <w:rPr>
          <w:noProof/>
        </w:rPr>
      </w:pPr>
      <w:r>
        <w:rPr>
          <w:noProof/>
        </w:rPr>
        <w:t>Windows Server 2016 Remote Desktop Services CAL, 53</w:t>
      </w:r>
    </w:p>
    <w:p w:rsidR="00F2433F" w:rsidRDefault="00F2433F">
      <w:pPr>
        <w:pStyle w:val="Index1"/>
        <w:tabs>
          <w:tab w:val="right" w:pos="5030"/>
        </w:tabs>
        <w:rPr>
          <w:noProof/>
        </w:rPr>
      </w:pPr>
      <w:r>
        <w:rPr>
          <w:noProof/>
        </w:rPr>
        <w:t>Windows Server 2016 Remote Desktop Services External Connector, 53</w:t>
      </w:r>
    </w:p>
    <w:p w:rsidR="00F2433F" w:rsidRDefault="00F2433F">
      <w:pPr>
        <w:pStyle w:val="Index1"/>
        <w:tabs>
          <w:tab w:val="right" w:pos="5030"/>
        </w:tabs>
        <w:rPr>
          <w:noProof/>
        </w:rPr>
      </w:pPr>
      <w:r>
        <w:rPr>
          <w:noProof/>
        </w:rPr>
        <w:t>Windows Server 2016 Standard (пакеты по 16 лицензий, 54</w:t>
      </w:r>
    </w:p>
    <w:p w:rsidR="00F2433F" w:rsidRDefault="00F2433F">
      <w:pPr>
        <w:pStyle w:val="Index1"/>
        <w:tabs>
          <w:tab w:val="right" w:pos="5030"/>
        </w:tabs>
        <w:rPr>
          <w:noProof/>
        </w:rPr>
      </w:pPr>
      <w:r>
        <w:rPr>
          <w:noProof/>
        </w:rPr>
        <w:t>Windows Server 2016 Standard (пакеты по 2 лицензии, 54</w:t>
      </w:r>
    </w:p>
    <w:p w:rsidR="00F2433F" w:rsidRDefault="00F2433F">
      <w:pPr>
        <w:pStyle w:val="Index1"/>
        <w:tabs>
          <w:tab w:val="right" w:pos="5030"/>
        </w:tabs>
        <w:rPr>
          <w:noProof/>
        </w:rPr>
      </w:pPr>
      <w:r>
        <w:rPr>
          <w:noProof/>
        </w:rPr>
        <w:t>Windows Server 2016, CAL-версия, 53</w:t>
      </w:r>
    </w:p>
    <w:p w:rsidR="00F2433F" w:rsidRDefault="00F2433F">
      <w:pPr>
        <w:pStyle w:val="Index1"/>
        <w:tabs>
          <w:tab w:val="right" w:pos="5030"/>
        </w:tabs>
        <w:rPr>
          <w:noProof/>
        </w:rPr>
      </w:pPr>
      <w:r>
        <w:rPr>
          <w:noProof/>
        </w:rPr>
        <w:t>Windows Server Datacenter, 97, 103, 104</w:t>
      </w:r>
    </w:p>
    <w:p w:rsidR="00F2433F" w:rsidRDefault="00F2433F">
      <w:pPr>
        <w:pStyle w:val="Index1"/>
        <w:tabs>
          <w:tab w:val="right" w:pos="5030"/>
        </w:tabs>
        <w:rPr>
          <w:noProof/>
        </w:rPr>
      </w:pPr>
      <w:r>
        <w:rPr>
          <w:noProof/>
        </w:rPr>
        <w:t>Windows Server Datacenter (пакеты по 2 лицензии, 21</w:t>
      </w:r>
    </w:p>
    <w:p w:rsidR="00F2433F" w:rsidRDefault="00F2433F">
      <w:pPr>
        <w:pStyle w:val="Index1"/>
        <w:tabs>
          <w:tab w:val="right" w:pos="5030"/>
        </w:tabs>
        <w:rPr>
          <w:noProof/>
        </w:rPr>
      </w:pPr>
      <w:r>
        <w:rPr>
          <w:noProof/>
        </w:rPr>
        <w:t>Windows Server Enterprise, 56, 97</w:t>
      </w:r>
    </w:p>
    <w:p w:rsidR="00F2433F" w:rsidRDefault="00F2433F">
      <w:pPr>
        <w:pStyle w:val="Index1"/>
        <w:tabs>
          <w:tab w:val="right" w:pos="5030"/>
        </w:tabs>
        <w:rPr>
          <w:noProof/>
        </w:rPr>
      </w:pPr>
      <w:r>
        <w:rPr>
          <w:noProof/>
        </w:rPr>
        <w:t>Windows Server HPC Edition, 56</w:t>
      </w:r>
    </w:p>
    <w:p w:rsidR="00F2433F" w:rsidRDefault="00F2433F">
      <w:pPr>
        <w:pStyle w:val="Index1"/>
        <w:tabs>
          <w:tab w:val="right" w:pos="5030"/>
        </w:tabs>
        <w:rPr>
          <w:noProof/>
        </w:rPr>
      </w:pPr>
      <w:r>
        <w:rPr>
          <w:noProof/>
        </w:rPr>
        <w:t>Windows Server Standard, 97, 103, 104</w:t>
      </w:r>
    </w:p>
    <w:p w:rsidR="00F2433F" w:rsidRDefault="00F2433F">
      <w:pPr>
        <w:pStyle w:val="Index1"/>
        <w:tabs>
          <w:tab w:val="right" w:pos="5030"/>
        </w:tabs>
        <w:rPr>
          <w:noProof/>
        </w:rPr>
      </w:pPr>
      <w:r>
        <w:rPr>
          <w:noProof/>
        </w:rPr>
        <w:t>Windows Server Standard (пакеты по 2 лицензии, 21</w:t>
      </w:r>
    </w:p>
    <w:p w:rsidR="00F2433F" w:rsidRDefault="00F2433F">
      <w:pPr>
        <w:pStyle w:val="Index1"/>
        <w:tabs>
          <w:tab w:val="right" w:pos="5030"/>
        </w:tabs>
        <w:rPr>
          <w:noProof/>
        </w:rPr>
      </w:pPr>
      <w:r>
        <w:rPr>
          <w:noProof/>
        </w:rPr>
        <w:t>Windows Server для компьютеров на базе процессоров Itanium, 56</w:t>
      </w:r>
    </w:p>
    <w:p w:rsidR="00F2433F" w:rsidRDefault="00F2433F">
      <w:pPr>
        <w:pStyle w:val="Index1"/>
        <w:tabs>
          <w:tab w:val="right" w:pos="5030"/>
        </w:tabs>
        <w:rPr>
          <w:noProof/>
        </w:rPr>
      </w:pPr>
      <w:r>
        <w:rPr>
          <w:noProof/>
        </w:rPr>
        <w:t>Windows Small Business Server, 56</w:t>
      </w:r>
    </w:p>
    <w:p w:rsidR="00F2433F" w:rsidRDefault="00F2433F">
      <w:pPr>
        <w:pStyle w:val="Index1"/>
        <w:tabs>
          <w:tab w:val="right" w:pos="5030"/>
        </w:tabs>
        <w:rPr>
          <w:noProof/>
        </w:rPr>
      </w:pPr>
      <w:r>
        <w:rPr>
          <w:noProof/>
        </w:rPr>
        <w:t>Windows Vista, 47</w:t>
      </w:r>
    </w:p>
    <w:p w:rsidR="00F2433F" w:rsidRDefault="00F2433F">
      <w:pPr>
        <w:pStyle w:val="Index1"/>
        <w:tabs>
          <w:tab w:val="right" w:pos="5030"/>
        </w:tabs>
        <w:rPr>
          <w:noProof/>
        </w:rPr>
      </w:pPr>
      <w:r>
        <w:rPr>
          <w:noProof/>
        </w:rPr>
        <w:t>Windows Vista Business/Ultimate для встроенных систем, 47</w:t>
      </w:r>
    </w:p>
    <w:p w:rsidR="00F2433F" w:rsidRDefault="00F2433F">
      <w:pPr>
        <w:pStyle w:val="Index1"/>
        <w:tabs>
          <w:tab w:val="right" w:pos="5030"/>
        </w:tabs>
        <w:rPr>
          <w:noProof/>
        </w:rPr>
      </w:pPr>
      <w:r>
        <w:rPr>
          <w:noProof/>
        </w:rPr>
        <w:t>Windows XP, 47</w:t>
      </w:r>
    </w:p>
    <w:p w:rsidR="00F2433F" w:rsidRDefault="00F2433F">
      <w:pPr>
        <w:pStyle w:val="Index1"/>
        <w:tabs>
          <w:tab w:val="right" w:pos="5030"/>
        </w:tabs>
        <w:rPr>
          <w:noProof/>
        </w:rPr>
      </w:pPr>
      <w:r>
        <w:rPr>
          <w:noProof/>
        </w:rPr>
        <w:t>Windows XP Embedded, 48</w:t>
      </w:r>
    </w:p>
    <w:p w:rsidR="00F2433F" w:rsidRDefault="00F2433F">
      <w:pPr>
        <w:pStyle w:val="Index1"/>
        <w:tabs>
          <w:tab w:val="right" w:pos="5030"/>
        </w:tabs>
        <w:rPr>
          <w:noProof/>
        </w:rPr>
      </w:pPr>
      <w:r>
        <w:rPr>
          <w:noProof/>
        </w:rPr>
        <w:t>Windows XP Professional for Embedded Systems, 47</w:t>
      </w:r>
    </w:p>
    <w:p w:rsidR="00F2433F" w:rsidRDefault="00F2433F">
      <w:pPr>
        <w:pStyle w:val="Index1"/>
        <w:tabs>
          <w:tab w:val="right" w:pos="5030"/>
        </w:tabs>
        <w:rPr>
          <w:noProof/>
        </w:rPr>
      </w:pPr>
      <w:r>
        <w:rPr>
          <w:noProof/>
        </w:rPr>
        <w:t>Word 2016, 25</w:t>
      </w:r>
    </w:p>
    <w:p w:rsidR="00F2433F" w:rsidRDefault="00F2433F">
      <w:pPr>
        <w:pStyle w:val="Index1"/>
        <w:tabs>
          <w:tab w:val="right" w:pos="5030"/>
        </w:tabs>
        <w:rPr>
          <w:noProof/>
        </w:rPr>
      </w:pPr>
      <w:r>
        <w:rPr>
          <w:noProof/>
        </w:rPr>
        <w:t>Word 2016 для Mac, 27</w:t>
      </w:r>
    </w:p>
    <w:p w:rsidR="00F2433F" w:rsidRDefault="00F2433F">
      <w:pPr>
        <w:pStyle w:val="Index1"/>
        <w:tabs>
          <w:tab w:val="right" w:pos="5030"/>
        </w:tabs>
        <w:rPr>
          <w:noProof/>
        </w:rPr>
      </w:pPr>
      <w:r>
        <w:rPr>
          <w:noProof/>
        </w:rPr>
        <w:t>Work At Home для Mac 2016, 27</w:t>
      </w:r>
    </w:p>
    <w:p w:rsidR="00F2433F" w:rsidRDefault="00F2433F">
      <w:pPr>
        <w:pStyle w:val="Index1"/>
        <w:tabs>
          <w:tab w:val="right" w:pos="5030"/>
        </w:tabs>
        <w:rPr>
          <w:noProof/>
        </w:rPr>
      </w:pPr>
      <w:r>
        <w:rPr>
          <w:noProof/>
        </w:rPr>
        <w:t>Work At Home для Office профессиональный плюс 2016, 25</w:t>
      </w:r>
    </w:p>
    <w:p w:rsidR="00F2433F" w:rsidRDefault="00F2433F">
      <w:pPr>
        <w:pStyle w:val="Index1"/>
        <w:tabs>
          <w:tab w:val="right" w:pos="5030"/>
        </w:tabs>
        <w:rPr>
          <w:noProof/>
        </w:rPr>
      </w:pPr>
      <w:r>
        <w:rPr>
          <w:noProof/>
        </w:rPr>
        <w:t>Work At Home для Office стандартный 2016, 25</w:t>
      </w:r>
    </w:p>
    <w:p w:rsidR="00F2433F" w:rsidRDefault="00F2433F">
      <w:pPr>
        <w:pStyle w:val="Index1"/>
        <w:tabs>
          <w:tab w:val="right" w:pos="5030"/>
        </w:tabs>
        <w:rPr>
          <w:noProof/>
        </w:rPr>
      </w:pPr>
      <w:r>
        <w:rPr>
          <w:noProof/>
        </w:rPr>
        <w:t>Workplace Analytics, 80</w:t>
      </w:r>
    </w:p>
    <w:p w:rsidR="00F2433F" w:rsidRDefault="00F2433F">
      <w:pPr>
        <w:pStyle w:val="Index1"/>
        <w:tabs>
          <w:tab w:val="right" w:pos="5030"/>
        </w:tabs>
        <w:rPr>
          <w:noProof/>
        </w:rPr>
      </w:pPr>
      <w:r>
        <w:rPr>
          <w:noProof/>
        </w:rPr>
        <w:t>архивацию на базе Exchange Online для Exchange Server, 18</w:t>
      </w:r>
    </w:p>
    <w:p w:rsidR="00F2433F" w:rsidRDefault="00F2433F">
      <w:pPr>
        <w:pStyle w:val="Index1"/>
        <w:tabs>
          <w:tab w:val="right" w:pos="5030"/>
        </w:tabs>
        <w:rPr>
          <w:noProof/>
        </w:rPr>
      </w:pPr>
      <w:r>
        <w:rPr>
          <w:noProof/>
        </w:rPr>
        <w:t>Архивация на базе Exchange Online для Exchange Online, 77</w:t>
      </w:r>
    </w:p>
    <w:p w:rsidR="00F2433F" w:rsidRDefault="00F2433F">
      <w:pPr>
        <w:pStyle w:val="Index1"/>
        <w:tabs>
          <w:tab w:val="right" w:pos="5030"/>
        </w:tabs>
        <w:rPr>
          <w:noProof/>
        </w:rPr>
      </w:pPr>
      <w:r>
        <w:rPr>
          <w:noProof/>
        </w:rPr>
        <w:t>Архивация на базе Exchange Online для Exchange Server, 77</w:t>
      </w:r>
    </w:p>
    <w:p w:rsidR="00F2433F" w:rsidRDefault="00F2433F">
      <w:pPr>
        <w:pStyle w:val="Index1"/>
        <w:tabs>
          <w:tab w:val="right" w:pos="5030"/>
        </w:tabs>
        <w:rPr>
          <w:noProof/>
        </w:rPr>
      </w:pPr>
      <w:r>
        <w:rPr>
          <w:noProof/>
        </w:rPr>
        <w:t>Базовая подписка на Exchange Online, 77</w:t>
      </w:r>
    </w:p>
    <w:p w:rsidR="00F2433F" w:rsidRDefault="00F2433F">
      <w:pPr>
        <w:pStyle w:val="Index1"/>
        <w:tabs>
          <w:tab w:val="right" w:pos="5030"/>
        </w:tabs>
        <w:rPr>
          <w:noProof/>
        </w:rPr>
      </w:pPr>
      <w:r>
        <w:rPr>
          <w:noProof/>
        </w:rPr>
        <w:t>Возобновление действия плана Microsoft Azure StorSimple 8100, 62</w:t>
      </w:r>
    </w:p>
    <w:p w:rsidR="00F2433F" w:rsidRDefault="00F2433F">
      <w:pPr>
        <w:pStyle w:val="Index1"/>
        <w:tabs>
          <w:tab w:val="right" w:pos="5030"/>
        </w:tabs>
        <w:rPr>
          <w:noProof/>
        </w:rPr>
      </w:pPr>
      <w:r>
        <w:rPr>
          <w:noProof/>
        </w:rPr>
        <w:t>Возобновление действия плана Microsoft Azure StorSimple 8600 (без устройства), 62</w:t>
      </w:r>
    </w:p>
    <w:p w:rsidR="00F2433F" w:rsidRDefault="00F2433F">
      <w:pPr>
        <w:pStyle w:val="Index1"/>
        <w:tabs>
          <w:tab w:val="right" w:pos="5030"/>
        </w:tabs>
        <w:rPr>
          <w:noProof/>
        </w:rPr>
      </w:pPr>
      <w:r>
        <w:rPr>
          <w:noProof/>
        </w:rPr>
        <w:t>Глобальный монитор служб System Center, 36</w:t>
      </w:r>
    </w:p>
    <w:p w:rsidR="00F2433F" w:rsidRDefault="00F2433F">
      <w:pPr>
        <w:pStyle w:val="Index1"/>
        <w:tabs>
          <w:tab w:val="right" w:pos="5030"/>
        </w:tabs>
        <w:rPr>
          <w:noProof/>
        </w:rPr>
      </w:pPr>
      <w:r>
        <w:rPr>
          <w:noProof/>
        </w:rPr>
        <w:t>Дополнительная лицензия Project Online Essentials, 78</w:t>
      </w:r>
    </w:p>
    <w:p w:rsidR="00F2433F" w:rsidRDefault="00F2433F">
      <w:pPr>
        <w:pStyle w:val="Index1"/>
        <w:tabs>
          <w:tab w:val="right" w:pos="5030"/>
        </w:tabs>
        <w:rPr>
          <w:noProof/>
        </w:rPr>
      </w:pPr>
      <w:r>
        <w:rPr>
          <w:noProof/>
        </w:rPr>
        <w:t>Дополнительная лицензия Project Online Premium, 78</w:t>
      </w:r>
    </w:p>
    <w:p w:rsidR="00F2433F" w:rsidRDefault="00F2433F">
      <w:pPr>
        <w:pStyle w:val="Index1"/>
        <w:tabs>
          <w:tab w:val="right" w:pos="5030"/>
        </w:tabs>
        <w:rPr>
          <w:noProof/>
        </w:rPr>
      </w:pPr>
      <w:r>
        <w:rPr>
          <w:noProof/>
        </w:rPr>
        <w:t>Дополнительная лицензия Project Online Professional, 78</w:t>
      </w:r>
    </w:p>
    <w:p w:rsidR="00F2433F" w:rsidRDefault="00F2433F">
      <w:pPr>
        <w:pStyle w:val="Index1"/>
        <w:tabs>
          <w:tab w:val="right" w:pos="5030"/>
        </w:tabs>
        <w:rPr>
          <w:noProof/>
        </w:rPr>
      </w:pPr>
      <w:r>
        <w:rPr>
          <w:noProof/>
        </w:rPr>
        <w:t>Дополнительное хранилище для лицензии на дополнительный компонент по подписке на Microsoft Intune, 83</w:t>
      </w:r>
    </w:p>
    <w:p w:rsidR="00F2433F" w:rsidRDefault="00F2433F">
      <w:pPr>
        <w:pStyle w:val="Index1"/>
        <w:tabs>
          <w:tab w:val="right" w:pos="5030"/>
        </w:tabs>
        <w:rPr>
          <w:noProof/>
        </w:rPr>
      </w:pPr>
      <w:r>
        <w:rPr>
          <w:noProof/>
        </w:rPr>
        <w:t>Дополнительные контактные лица Microsoft 365 for Marketing, 70</w:t>
      </w:r>
    </w:p>
    <w:p w:rsidR="00F2433F" w:rsidRDefault="00F2433F">
      <w:pPr>
        <w:pStyle w:val="Index1"/>
        <w:tabs>
          <w:tab w:val="right" w:pos="5030"/>
        </w:tabs>
        <w:rPr>
          <w:noProof/>
        </w:rPr>
      </w:pPr>
      <w:r>
        <w:rPr>
          <w:noProof/>
        </w:rPr>
        <w:t>Дополнительный компонент Microsoft Dynamics 365 for Retail, Enterprise edition, 70</w:t>
      </w:r>
    </w:p>
    <w:p w:rsidR="00F2433F" w:rsidRDefault="00F2433F">
      <w:pPr>
        <w:pStyle w:val="Index1"/>
        <w:tabs>
          <w:tab w:val="right" w:pos="5030"/>
        </w:tabs>
        <w:rPr>
          <w:noProof/>
        </w:rPr>
      </w:pPr>
      <w:r>
        <w:rPr>
          <w:noProof/>
        </w:rPr>
        <w:t>Дополнительный компонент Microsoft Dynamics 365 for Talent, Enterprise edition, 70</w:t>
      </w:r>
    </w:p>
    <w:p w:rsidR="00F2433F" w:rsidRDefault="00F2433F">
      <w:pPr>
        <w:pStyle w:val="Index1"/>
        <w:tabs>
          <w:tab w:val="right" w:pos="5030"/>
        </w:tabs>
        <w:rPr>
          <w:noProof/>
        </w:rPr>
      </w:pPr>
      <w:r>
        <w:rPr>
          <w:noProof/>
        </w:rPr>
        <w:t>Дополнительный компонент Плана Microsoft Dynamics 365 Customer Engagement, Enterprise edition, 69</w:t>
      </w:r>
    </w:p>
    <w:p w:rsidR="00F2433F" w:rsidRDefault="00F2433F">
      <w:pPr>
        <w:pStyle w:val="Index1"/>
        <w:tabs>
          <w:tab w:val="right" w:pos="5030"/>
        </w:tabs>
        <w:rPr>
          <w:noProof/>
        </w:rPr>
      </w:pPr>
      <w:r>
        <w:rPr>
          <w:noProof/>
        </w:rPr>
        <w:t>Дополнительный компонент Плана Microsoft Dynamics 365 Unified Operations, Enterprise edition, 69</w:t>
      </w:r>
    </w:p>
    <w:p w:rsidR="00F2433F" w:rsidRDefault="00F2433F">
      <w:pPr>
        <w:pStyle w:val="Index1"/>
        <w:tabs>
          <w:tab w:val="right" w:pos="5030"/>
        </w:tabs>
        <w:rPr>
          <w:noProof/>
        </w:rPr>
      </w:pPr>
      <w:r>
        <w:rPr>
          <w:noProof/>
        </w:rPr>
        <w:t>Загрузка неопубликованных приложений для Windows 8.1 Корпоративной, 46</w:t>
      </w:r>
    </w:p>
    <w:p w:rsidR="00F2433F" w:rsidRDefault="00F2433F">
      <w:pPr>
        <w:pStyle w:val="Index1"/>
        <w:tabs>
          <w:tab w:val="right" w:pos="5030"/>
        </w:tabs>
        <w:rPr>
          <w:noProof/>
        </w:rPr>
      </w:pPr>
      <w:r>
        <w:rPr>
          <w:noProof/>
        </w:rPr>
        <w:t>Карты Bing</w:t>
      </w:r>
    </w:p>
    <w:p w:rsidR="00F2433F" w:rsidRDefault="00F2433F">
      <w:pPr>
        <w:pStyle w:val="Index2"/>
        <w:tabs>
          <w:tab w:val="right" w:pos="5030"/>
        </w:tabs>
        <w:rPr>
          <w:noProof/>
        </w:rPr>
      </w:pPr>
      <w:r>
        <w:rPr>
          <w:noProof/>
        </w:rPr>
        <w:t>использование внутреннего веб-сайта, 100 000 транзакций (лицензия на подписку), 80</w:t>
      </w:r>
    </w:p>
    <w:p w:rsidR="00F2433F" w:rsidRDefault="00F2433F">
      <w:pPr>
        <w:pStyle w:val="Index2"/>
        <w:tabs>
          <w:tab w:val="right" w:pos="5030"/>
        </w:tabs>
        <w:rPr>
          <w:noProof/>
        </w:rPr>
      </w:pPr>
      <w:r>
        <w:rPr>
          <w:noProof/>
        </w:rPr>
        <w:t>использование внутреннего веб-сайта, 500 000 транзакций и более (лицензия на подписку), 80</w:t>
      </w:r>
    </w:p>
    <w:p w:rsidR="00F2433F" w:rsidRDefault="00F2433F">
      <w:pPr>
        <w:pStyle w:val="Index2"/>
        <w:tabs>
          <w:tab w:val="right" w:pos="5030"/>
        </w:tabs>
        <w:rPr>
          <w:noProof/>
        </w:rPr>
      </w:pPr>
      <w:r>
        <w:rPr>
          <w:noProof/>
        </w:rPr>
        <w:t>использование общедоступного веб-сайта, 100 000 транзакций (лицензия на подписку), 81</w:t>
      </w:r>
    </w:p>
    <w:p w:rsidR="00F2433F" w:rsidRDefault="00F2433F">
      <w:pPr>
        <w:pStyle w:val="Index2"/>
        <w:tabs>
          <w:tab w:val="right" w:pos="5030"/>
        </w:tabs>
        <w:rPr>
          <w:noProof/>
        </w:rPr>
      </w:pPr>
      <w:r>
        <w:rPr>
          <w:noProof/>
        </w:rPr>
        <w:t>использование общедоступного веб-сайта, 500 000 транзакций и более (лицензия на подписку), 81</w:t>
      </w:r>
    </w:p>
    <w:p w:rsidR="00F2433F" w:rsidRDefault="00F2433F">
      <w:pPr>
        <w:pStyle w:val="Index2"/>
        <w:tabs>
          <w:tab w:val="right" w:pos="5030"/>
        </w:tabs>
        <w:rPr>
          <w:noProof/>
        </w:rPr>
      </w:pPr>
      <w:r>
        <w:rPr>
          <w:noProof/>
        </w:rPr>
        <w:t>лицензия на подписку, 80</w:t>
      </w:r>
    </w:p>
    <w:p w:rsidR="00F2433F" w:rsidRDefault="00F2433F">
      <w:pPr>
        <w:pStyle w:val="Index2"/>
        <w:tabs>
          <w:tab w:val="right" w:pos="5030"/>
        </w:tabs>
        <w:rPr>
          <w:noProof/>
        </w:rPr>
      </w:pPr>
      <w:r>
        <w:rPr>
          <w:noProof/>
        </w:rPr>
        <w:t>пакет на 5000 известных пользователей (лицензия на подписку), 80</w:t>
      </w:r>
    </w:p>
    <w:p w:rsidR="00F2433F" w:rsidRDefault="00F2433F">
      <w:pPr>
        <w:pStyle w:val="Index1"/>
        <w:tabs>
          <w:tab w:val="right" w:pos="5030"/>
        </w:tabs>
        <w:rPr>
          <w:noProof/>
        </w:rPr>
      </w:pPr>
      <w:r>
        <w:rPr>
          <w:noProof/>
        </w:rPr>
        <w:t>Клиентская лицензия Add-on на управление Azure Advanced Threat Protection for Users, 64</w:t>
      </w:r>
    </w:p>
    <w:p w:rsidR="00F2433F" w:rsidRDefault="00F2433F">
      <w:pPr>
        <w:pStyle w:val="Index1"/>
        <w:tabs>
          <w:tab w:val="right" w:pos="5030"/>
        </w:tabs>
        <w:rPr>
          <w:noProof/>
        </w:rPr>
      </w:pPr>
      <w:r>
        <w:rPr>
          <w:noProof/>
        </w:rPr>
        <w:t>Клиентская лицензия на управление на Advanced Threat Analytics 2016 (, 15</w:t>
      </w:r>
    </w:p>
    <w:p w:rsidR="00F2433F" w:rsidRDefault="00F2433F">
      <w:pPr>
        <w:pStyle w:val="Index1"/>
        <w:tabs>
          <w:tab w:val="right" w:pos="5030"/>
        </w:tabs>
        <w:rPr>
          <w:noProof/>
        </w:rPr>
      </w:pPr>
      <w:r>
        <w:rPr>
          <w:noProof/>
        </w:rPr>
        <w:t>Количество ядер для SQL Parallel Data Warehouse, 104</w:t>
      </w:r>
    </w:p>
    <w:p w:rsidR="00F2433F" w:rsidRDefault="00F2433F">
      <w:pPr>
        <w:pStyle w:val="Index1"/>
        <w:tabs>
          <w:tab w:val="right" w:pos="5030"/>
        </w:tabs>
        <w:rPr>
          <w:noProof/>
        </w:rPr>
      </w:pPr>
      <w:r>
        <w:rPr>
          <w:noProof/>
        </w:rPr>
        <w:t>Коммерческое использование Office для дома и учебы 2013 RT, 25</w:t>
      </w:r>
    </w:p>
    <w:p w:rsidR="00F2433F" w:rsidRDefault="00F2433F">
      <w:pPr>
        <w:pStyle w:val="Index1"/>
        <w:tabs>
          <w:tab w:val="right" w:pos="5030"/>
        </w:tabs>
        <w:rPr>
          <w:noProof/>
        </w:rPr>
      </w:pPr>
      <w:r>
        <w:rPr>
          <w:noProof/>
        </w:rPr>
        <w:t>Лицензия CAL на Visual Studio Team Foundation Server 2018, 44</w:t>
      </w:r>
    </w:p>
    <w:p w:rsidR="00F2433F" w:rsidRDefault="00F2433F">
      <w:pPr>
        <w:pStyle w:val="Index1"/>
        <w:tabs>
          <w:tab w:val="right" w:pos="5030"/>
        </w:tabs>
        <w:rPr>
          <w:noProof/>
        </w:rPr>
      </w:pPr>
      <w:r>
        <w:rPr>
          <w:noProof/>
        </w:rPr>
        <w:t>Лицензия Plus CAL Add-on на Skype для бизнеса к Microsoft 365 E3 (лицензия на подписку, 64</w:t>
      </w:r>
    </w:p>
    <w:p w:rsidR="00F2433F" w:rsidRDefault="00F2433F">
      <w:pPr>
        <w:pStyle w:val="Index1"/>
        <w:tabs>
          <w:tab w:val="right" w:pos="5030"/>
        </w:tabs>
        <w:rPr>
          <w:noProof/>
        </w:rPr>
      </w:pPr>
      <w:r>
        <w:rPr>
          <w:noProof/>
        </w:rPr>
        <w:t>Лицензия Plus CAL на Skype для бизнеса, 31</w:t>
      </w:r>
    </w:p>
    <w:p w:rsidR="00F2433F" w:rsidRDefault="00F2433F">
      <w:pPr>
        <w:pStyle w:val="Index1"/>
        <w:tabs>
          <w:tab w:val="right" w:pos="5030"/>
        </w:tabs>
        <w:rPr>
          <w:noProof/>
        </w:rPr>
      </w:pPr>
      <w:r>
        <w:rPr>
          <w:noProof/>
        </w:rPr>
        <w:t>Лицензия Windows Server 2016 Active Directory Rights Management Services External Connector, 54</w:t>
      </w:r>
    </w:p>
    <w:p w:rsidR="00F2433F" w:rsidRDefault="00F2433F">
      <w:pPr>
        <w:pStyle w:val="Index1"/>
        <w:tabs>
          <w:tab w:val="right" w:pos="5030"/>
        </w:tabs>
        <w:rPr>
          <w:noProof/>
        </w:rPr>
      </w:pPr>
      <w:r>
        <w:rPr>
          <w:noProof/>
        </w:rPr>
        <w:t>Лицензия на переход с Windows 10 Домашняя на Windows 10 Профессиональная, 46</w:t>
      </w:r>
    </w:p>
    <w:p w:rsidR="00F2433F" w:rsidRDefault="00F2433F">
      <w:pPr>
        <w:pStyle w:val="Index1"/>
        <w:tabs>
          <w:tab w:val="right" w:pos="5030"/>
        </w:tabs>
        <w:rPr>
          <w:noProof/>
        </w:rPr>
      </w:pPr>
      <w:r>
        <w:rPr>
          <w:noProof/>
        </w:rPr>
        <w:t>Облегченная версия Карт Bing</w:t>
      </w:r>
    </w:p>
    <w:p w:rsidR="00F2433F" w:rsidRDefault="00F2433F">
      <w:pPr>
        <w:pStyle w:val="Index2"/>
        <w:tabs>
          <w:tab w:val="right" w:pos="5030"/>
        </w:tabs>
        <w:rPr>
          <w:noProof/>
        </w:rPr>
      </w:pPr>
      <w:r>
        <w:rPr>
          <w:noProof/>
        </w:rPr>
        <w:t>пакет на 5000 известных пользователей (лицензия на подписку), 80</w:t>
      </w:r>
    </w:p>
    <w:p w:rsidR="00F2433F" w:rsidRDefault="00F2433F">
      <w:pPr>
        <w:pStyle w:val="Index1"/>
        <w:tabs>
          <w:tab w:val="right" w:pos="5030"/>
        </w:tabs>
        <w:rPr>
          <w:noProof/>
        </w:rPr>
      </w:pPr>
      <w:r>
        <w:rPr>
          <w:noProof/>
        </w:rPr>
        <w:t>пакета многоязыкового интерфейса для Office, 73</w:t>
      </w:r>
    </w:p>
    <w:p w:rsidR="00F2433F" w:rsidRDefault="00F2433F">
      <w:pPr>
        <w:pStyle w:val="Index1"/>
        <w:tabs>
          <w:tab w:val="right" w:pos="5030"/>
        </w:tabs>
        <w:rPr>
          <w:noProof/>
        </w:rPr>
      </w:pPr>
      <w:r>
        <w:rPr>
          <w:noProof/>
        </w:rPr>
        <w:t>Пакета многоязыкового интерфейса для Office, 75</w:t>
      </w:r>
    </w:p>
    <w:p w:rsidR="00F2433F" w:rsidRDefault="00F2433F">
      <w:pPr>
        <w:pStyle w:val="Index1"/>
        <w:tabs>
          <w:tab w:val="right" w:pos="5030"/>
        </w:tabs>
        <w:rPr>
          <w:noProof/>
        </w:rPr>
      </w:pPr>
      <w:r>
        <w:rPr>
          <w:noProof/>
        </w:rPr>
        <w:t>Переход от поддержки Microsoft Azure StorSimple Standard Support к поддержке Premium Support, 63</w:t>
      </w:r>
    </w:p>
    <w:p w:rsidR="00F2433F" w:rsidRDefault="00F2433F">
      <w:pPr>
        <w:pStyle w:val="Index1"/>
        <w:tabs>
          <w:tab w:val="right" w:pos="5030"/>
        </w:tabs>
        <w:rPr>
          <w:noProof/>
        </w:rPr>
      </w:pPr>
      <w:r>
        <w:rPr>
          <w:noProof/>
        </w:rPr>
        <w:t>План Microsoft Azure StorSimple с устройством (устройство 8100), 62</w:t>
      </w:r>
    </w:p>
    <w:p w:rsidR="00F2433F" w:rsidRDefault="00F2433F">
      <w:pPr>
        <w:pStyle w:val="Index1"/>
        <w:tabs>
          <w:tab w:val="right" w:pos="5030"/>
        </w:tabs>
        <w:rPr>
          <w:noProof/>
        </w:rPr>
      </w:pPr>
      <w:r>
        <w:rPr>
          <w:noProof/>
        </w:rPr>
        <w:t>План Microsoft Azure StorSimple с устройством (устройство 8600), 62</w:t>
      </w:r>
    </w:p>
    <w:p w:rsidR="00F2433F" w:rsidRDefault="00F2433F">
      <w:pPr>
        <w:pStyle w:val="Index1"/>
        <w:tabs>
          <w:tab w:val="right" w:pos="5030"/>
        </w:tabs>
        <w:rPr>
          <w:noProof/>
        </w:rPr>
      </w:pPr>
      <w:r>
        <w:rPr>
          <w:noProof/>
        </w:rPr>
        <w:t>План Microsoft Dynamics 365 Customer Engagement, Enterprise edition, 69</w:t>
      </w:r>
    </w:p>
    <w:p w:rsidR="00F2433F" w:rsidRDefault="00F2433F">
      <w:pPr>
        <w:pStyle w:val="Index1"/>
        <w:tabs>
          <w:tab w:val="right" w:pos="5030"/>
        </w:tabs>
        <w:rPr>
          <w:noProof/>
        </w:rPr>
      </w:pPr>
      <w:r>
        <w:rPr>
          <w:noProof/>
        </w:rPr>
        <w:t>План Microsoft Dynamics 365 Customer Engagement, Enterprise edition From SA, 69</w:t>
      </w:r>
    </w:p>
    <w:p w:rsidR="00F2433F" w:rsidRDefault="00F2433F">
      <w:pPr>
        <w:pStyle w:val="Index1"/>
        <w:tabs>
          <w:tab w:val="right" w:pos="5030"/>
        </w:tabs>
        <w:rPr>
          <w:noProof/>
        </w:rPr>
      </w:pPr>
      <w:r>
        <w:rPr>
          <w:noProof/>
        </w:rPr>
        <w:t>План Microsoft Dynamics 365 Unified Operations, Enterprise edition, 69</w:t>
      </w:r>
    </w:p>
    <w:p w:rsidR="00F2433F" w:rsidRDefault="00F2433F">
      <w:pPr>
        <w:pStyle w:val="Index1"/>
        <w:tabs>
          <w:tab w:val="right" w:pos="5030"/>
        </w:tabs>
        <w:rPr>
          <w:noProof/>
        </w:rPr>
      </w:pPr>
      <w:r>
        <w:rPr>
          <w:noProof/>
        </w:rPr>
        <w:t>План Microsoft Dynamics 365 Unified Operations, Enterprise edition From SA, 69</w:t>
      </w:r>
    </w:p>
    <w:p w:rsidR="00F2433F" w:rsidRDefault="00F2433F">
      <w:pPr>
        <w:pStyle w:val="Index1"/>
        <w:tabs>
          <w:tab w:val="right" w:pos="5030"/>
        </w:tabs>
        <w:rPr>
          <w:noProof/>
        </w:rPr>
      </w:pPr>
      <w:r>
        <w:rPr>
          <w:noProof/>
        </w:rPr>
        <w:t>План Microsoft Dynamics 365, Enterprise edition, 69</w:t>
      </w:r>
    </w:p>
    <w:p w:rsidR="00F2433F" w:rsidRDefault="00F2433F">
      <w:pPr>
        <w:pStyle w:val="Index1"/>
        <w:tabs>
          <w:tab w:val="right" w:pos="5030"/>
        </w:tabs>
        <w:rPr>
          <w:noProof/>
        </w:rPr>
      </w:pPr>
      <w:r>
        <w:rPr>
          <w:noProof/>
        </w:rPr>
        <w:t>План Microsoft Dynamics 365, Enterprise edition, Add-on, 69</w:t>
      </w:r>
    </w:p>
    <w:p w:rsidR="00F2433F" w:rsidRDefault="00F2433F">
      <w:pPr>
        <w:pStyle w:val="Index1"/>
        <w:tabs>
          <w:tab w:val="right" w:pos="5030"/>
        </w:tabs>
        <w:rPr>
          <w:noProof/>
        </w:rPr>
      </w:pPr>
      <w:r>
        <w:rPr>
          <w:noProof/>
        </w:rPr>
        <w:t>План Microsoft Dynamics 365, Enterprise edition, From SA, 69</w:t>
      </w:r>
    </w:p>
    <w:p w:rsidR="00F2433F" w:rsidRDefault="00F2433F">
      <w:pPr>
        <w:pStyle w:val="Index1"/>
        <w:tabs>
          <w:tab w:val="right" w:pos="5030"/>
        </w:tabs>
        <w:rPr>
          <w:noProof/>
        </w:rPr>
      </w:pPr>
      <w:r>
        <w:rPr>
          <w:noProof/>
        </w:rPr>
        <w:t>План обслуживания приложений Azure, 62</w:t>
      </w:r>
    </w:p>
    <w:p w:rsidR="00F2433F" w:rsidRDefault="00F2433F">
      <w:pPr>
        <w:pStyle w:val="Index1"/>
        <w:tabs>
          <w:tab w:val="right" w:pos="5030"/>
        </w:tabs>
        <w:rPr>
          <w:noProof/>
        </w:rPr>
      </w:pPr>
      <w:r>
        <w:rPr>
          <w:noProof/>
        </w:rPr>
        <w:t>План превентивного обслуживания № 1 для набора IoT, 62</w:t>
      </w:r>
    </w:p>
    <w:p w:rsidR="00F2433F" w:rsidRDefault="00F2433F">
      <w:pPr>
        <w:pStyle w:val="Index1"/>
        <w:tabs>
          <w:tab w:val="right" w:pos="5030"/>
        </w:tabs>
        <w:rPr>
          <w:noProof/>
        </w:rPr>
      </w:pPr>
      <w:r>
        <w:rPr>
          <w:noProof/>
        </w:rPr>
        <w:t>План превентивного обслуживания № 2 для набора IoT, 62</w:t>
      </w:r>
    </w:p>
    <w:p w:rsidR="00F2433F" w:rsidRDefault="00F2433F">
      <w:pPr>
        <w:pStyle w:val="Index1"/>
        <w:tabs>
          <w:tab w:val="right" w:pos="5030"/>
        </w:tabs>
        <w:rPr>
          <w:noProof/>
        </w:rPr>
      </w:pPr>
      <w:r>
        <w:rPr>
          <w:noProof/>
        </w:rPr>
        <w:t>План удаленного мониторинга № 1 для набора IoT, 62</w:t>
      </w:r>
    </w:p>
    <w:p w:rsidR="00F2433F" w:rsidRDefault="00F2433F">
      <w:pPr>
        <w:pStyle w:val="Index1"/>
        <w:tabs>
          <w:tab w:val="right" w:pos="5030"/>
        </w:tabs>
        <w:rPr>
          <w:noProof/>
        </w:rPr>
      </w:pPr>
      <w:r>
        <w:rPr>
          <w:noProof/>
        </w:rPr>
        <w:t>План удаленного мониторинга № 2 для набора IoT, 62</w:t>
      </w:r>
    </w:p>
    <w:p w:rsidR="00F2433F" w:rsidRDefault="00F2433F">
      <w:pPr>
        <w:pStyle w:val="Index1"/>
        <w:tabs>
          <w:tab w:val="right" w:pos="5030"/>
        </w:tabs>
        <w:rPr>
          <w:noProof/>
        </w:rPr>
      </w:pPr>
      <w:r>
        <w:rPr>
          <w:noProof/>
        </w:rPr>
        <w:t>Платформа управления мобильными лицензиями,, 80</w:t>
      </w:r>
    </w:p>
    <w:p w:rsidR="00F2433F" w:rsidRDefault="00F2433F">
      <w:pPr>
        <w:pStyle w:val="Index1"/>
        <w:tabs>
          <w:tab w:val="right" w:pos="5030"/>
        </w:tabs>
        <w:rPr>
          <w:noProof/>
        </w:rPr>
      </w:pPr>
      <w:r>
        <w:rPr>
          <w:noProof/>
        </w:rPr>
        <w:t>Платформа управления мобильными лицензиями, Drive Analytics (, 81</w:t>
      </w:r>
    </w:p>
    <w:p w:rsidR="00F2433F" w:rsidRDefault="00F2433F">
      <w:pPr>
        <w:pStyle w:val="Index1"/>
        <w:tabs>
          <w:tab w:val="right" w:pos="5030"/>
        </w:tabs>
        <w:rPr>
          <w:noProof/>
        </w:rPr>
      </w:pPr>
      <w:r>
        <w:rPr>
          <w:noProof/>
        </w:rPr>
        <w:t>Платформа управления мобильными лицензиями, маршрутизация для грузовых автомобилей (, 80</w:t>
      </w:r>
    </w:p>
    <w:p w:rsidR="00F2433F" w:rsidRDefault="00F2433F">
      <w:pPr>
        <w:pStyle w:val="Index1"/>
        <w:tabs>
          <w:tab w:val="right" w:pos="5030"/>
        </w:tabs>
        <w:rPr>
          <w:noProof/>
        </w:rPr>
      </w:pPr>
      <w:r>
        <w:rPr>
          <w:noProof/>
        </w:rPr>
        <w:t>Платформа управления мобильными лицензиями, матрица расстояний (, 80</w:t>
      </w:r>
    </w:p>
    <w:p w:rsidR="00F2433F" w:rsidRDefault="00F2433F">
      <w:pPr>
        <w:pStyle w:val="Index1"/>
        <w:tabs>
          <w:tab w:val="right" w:pos="5030"/>
        </w:tabs>
        <w:rPr>
          <w:noProof/>
        </w:rPr>
      </w:pPr>
      <w:r>
        <w:rPr>
          <w:noProof/>
        </w:rPr>
        <w:t>Платформы MSDN, 42</w:t>
      </w:r>
    </w:p>
    <w:p w:rsidR="00F2433F" w:rsidRDefault="00F2433F">
      <w:pPr>
        <w:pStyle w:val="Index1"/>
        <w:tabs>
          <w:tab w:val="right" w:pos="5030"/>
        </w:tabs>
        <w:rPr>
          <w:noProof/>
        </w:rPr>
      </w:pPr>
      <w:r>
        <w:rPr>
          <w:noProof/>
        </w:rPr>
        <w:t>Поддержка Microsoft Azure StorSimple Premium Support, 63</w:t>
      </w:r>
    </w:p>
    <w:p w:rsidR="00F2433F" w:rsidRDefault="00F2433F">
      <w:pPr>
        <w:pStyle w:val="Index1"/>
        <w:tabs>
          <w:tab w:val="right" w:pos="5030"/>
        </w:tabs>
        <w:rPr>
          <w:noProof/>
        </w:rPr>
      </w:pPr>
      <w:r>
        <w:rPr>
          <w:noProof/>
        </w:rPr>
        <w:t>Поддержка Microsoft Azure StorSimple Standard Support, 63</w:t>
      </w:r>
    </w:p>
    <w:p w:rsidR="00F2433F" w:rsidRDefault="00F2433F">
      <w:pPr>
        <w:pStyle w:val="Index1"/>
        <w:tabs>
          <w:tab w:val="right" w:pos="5030"/>
        </w:tabs>
        <w:rPr>
          <w:noProof/>
        </w:rPr>
      </w:pPr>
      <w:r>
        <w:rPr>
          <w:noProof/>
        </w:rPr>
        <w:t>подписка Visual Studio Enterprise, 97</w:t>
      </w:r>
    </w:p>
    <w:p w:rsidR="00F2433F" w:rsidRDefault="00F2433F">
      <w:pPr>
        <w:pStyle w:val="Index1"/>
        <w:tabs>
          <w:tab w:val="right" w:pos="5030"/>
        </w:tabs>
        <w:rPr>
          <w:noProof/>
        </w:rPr>
      </w:pPr>
      <w:r>
        <w:rPr>
          <w:noProof/>
        </w:rPr>
        <w:t>Подписка Visual Studio Enterprise, 104</w:t>
      </w:r>
    </w:p>
    <w:p w:rsidR="00F2433F" w:rsidRDefault="00F2433F">
      <w:pPr>
        <w:pStyle w:val="Index1"/>
        <w:tabs>
          <w:tab w:val="right" w:pos="5030"/>
        </w:tabs>
        <w:rPr>
          <w:noProof/>
        </w:rPr>
      </w:pPr>
      <w:r>
        <w:rPr>
          <w:noProof/>
        </w:rPr>
        <w:t>Подписка Visual Studio Enterprise 2017, 42</w:t>
      </w:r>
    </w:p>
    <w:p w:rsidR="00F2433F" w:rsidRDefault="00F2433F">
      <w:pPr>
        <w:pStyle w:val="Index1"/>
        <w:tabs>
          <w:tab w:val="right" w:pos="5030"/>
        </w:tabs>
        <w:rPr>
          <w:noProof/>
        </w:rPr>
      </w:pPr>
      <w:r>
        <w:rPr>
          <w:noProof/>
        </w:rPr>
        <w:t>подписка Visual Studio Professional, 97</w:t>
      </w:r>
    </w:p>
    <w:p w:rsidR="00F2433F" w:rsidRDefault="00F2433F">
      <w:pPr>
        <w:pStyle w:val="Index1"/>
        <w:tabs>
          <w:tab w:val="right" w:pos="5030"/>
        </w:tabs>
        <w:rPr>
          <w:noProof/>
        </w:rPr>
      </w:pPr>
      <w:r>
        <w:rPr>
          <w:noProof/>
        </w:rPr>
        <w:t>Подписка Visual Studio Professional, 104</w:t>
      </w:r>
    </w:p>
    <w:p w:rsidR="00F2433F" w:rsidRDefault="00F2433F">
      <w:pPr>
        <w:pStyle w:val="Index1"/>
        <w:tabs>
          <w:tab w:val="right" w:pos="5030"/>
        </w:tabs>
        <w:rPr>
          <w:noProof/>
        </w:rPr>
      </w:pPr>
      <w:r>
        <w:rPr>
          <w:noProof/>
        </w:rPr>
        <w:t>Подписка Visual Studio Professional 2017, 42</w:t>
      </w:r>
    </w:p>
    <w:p w:rsidR="00F2433F" w:rsidRDefault="00F2433F">
      <w:pPr>
        <w:pStyle w:val="Index1"/>
        <w:tabs>
          <w:tab w:val="right" w:pos="5030"/>
        </w:tabs>
        <w:rPr>
          <w:noProof/>
        </w:rPr>
      </w:pPr>
      <w:r>
        <w:rPr>
          <w:noProof/>
        </w:rPr>
        <w:t>подписка Visual Studio Test Professional, 97</w:t>
      </w:r>
    </w:p>
    <w:p w:rsidR="00F2433F" w:rsidRDefault="00F2433F">
      <w:pPr>
        <w:pStyle w:val="Index1"/>
        <w:tabs>
          <w:tab w:val="right" w:pos="5030"/>
        </w:tabs>
        <w:rPr>
          <w:noProof/>
        </w:rPr>
      </w:pPr>
      <w:r>
        <w:rPr>
          <w:noProof/>
        </w:rPr>
        <w:t>Подписка Visual Studio Test Professional, 104</w:t>
      </w:r>
    </w:p>
    <w:p w:rsidR="00F2433F" w:rsidRDefault="00F2433F">
      <w:pPr>
        <w:pStyle w:val="Index1"/>
        <w:tabs>
          <w:tab w:val="right" w:pos="5030"/>
        </w:tabs>
        <w:rPr>
          <w:noProof/>
        </w:rPr>
      </w:pPr>
      <w:r>
        <w:rPr>
          <w:noProof/>
        </w:rPr>
        <w:t>Подписка Visual Studio Test Professional 2017, 42</w:t>
      </w:r>
    </w:p>
    <w:p w:rsidR="00F2433F" w:rsidRDefault="00F2433F">
      <w:pPr>
        <w:pStyle w:val="Index1"/>
        <w:tabs>
          <w:tab w:val="right" w:pos="5030"/>
        </w:tabs>
        <w:rPr>
          <w:noProof/>
        </w:rPr>
      </w:pPr>
      <w:r>
        <w:rPr>
          <w:noProof/>
        </w:rPr>
        <w:t>Подписка Windows Companion, 51</w:t>
      </w:r>
    </w:p>
    <w:p w:rsidR="00F2433F" w:rsidRDefault="00F2433F">
      <w:pPr>
        <w:pStyle w:val="Index1"/>
        <w:tabs>
          <w:tab w:val="right" w:pos="5030"/>
        </w:tabs>
        <w:rPr>
          <w:noProof/>
        </w:rPr>
      </w:pPr>
      <w:r>
        <w:rPr>
          <w:noProof/>
        </w:rPr>
        <w:t>Приложения Office для Mac 2011, 27</w:t>
      </w:r>
    </w:p>
    <w:p w:rsidR="00F2433F" w:rsidRDefault="00F2433F">
      <w:pPr>
        <w:pStyle w:val="Index1"/>
        <w:tabs>
          <w:tab w:val="right" w:pos="5030"/>
        </w:tabs>
        <w:rPr>
          <w:noProof/>
        </w:rPr>
      </w:pPr>
      <w:r>
        <w:rPr>
          <w:noProof/>
        </w:rPr>
        <w:t>Профессиональная прямая поддержка Azure Active, 63</w:t>
      </w:r>
    </w:p>
    <w:p w:rsidR="00F2433F" w:rsidRDefault="00F2433F">
      <w:pPr>
        <w:pStyle w:val="Index1"/>
        <w:tabs>
          <w:tab w:val="right" w:pos="5030"/>
        </w:tabs>
        <w:rPr>
          <w:noProof/>
        </w:rPr>
      </w:pPr>
      <w:r>
        <w:rPr>
          <w:noProof/>
        </w:rPr>
        <w:t>Профессиональная прямая поддержка Microsoft Dynamics 365, 71</w:t>
      </w:r>
    </w:p>
    <w:p w:rsidR="00F2433F" w:rsidRDefault="00F2433F">
      <w:pPr>
        <w:pStyle w:val="Index1"/>
        <w:tabs>
          <w:tab w:val="right" w:pos="5030"/>
        </w:tabs>
        <w:rPr>
          <w:noProof/>
        </w:rPr>
      </w:pPr>
      <w:r>
        <w:rPr>
          <w:noProof/>
        </w:rPr>
        <w:t>Расширенная поддержка Microsoft Dynamics 365, 71</w:t>
      </w:r>
    </w:p>
    <w:p w:rsidR="00F2433F" w:rsidRDefault="00F2433F">
      <w:pPr>
        <w:pStyle w:val="Index1"/>
        <w:tabs>
          <w:tab w:val="right" w:pos="5030"/>
        </w:tabs>
        <w:rPr>
          <w:noProof/>
        </w:rPr>
      </w:pPr>
      <w:r>
        <w:rPr>
          <w:noProof/>
        </w:rPr>
        <w:t>Служба Office 365 для среднего бизнеса, 75</w:t>
      </w:r>
    </w:p>
    <w:p w:rsidR="00F2433F" w:rsidRDefault="00F2433F">
      <w:pPr>
        <w:pStyle w:val="Index1"/>
        <w:tabs>
          <w:tab w:val="right" w:pos="5030"/>
        </w:tabs>
        <w:rPr>
          <w:noProof/>
        </w:rPr>
      </w:pPr>
      <w:r>
        <w:rPr>
          <w:noProof/>
        </w:rPr>
        <w:t>Служба импорта для Office 365, 77</w:t>
      </w:r>
    </w:p>
    <w:p w:rsidR="00F2433F" w:rsidRDefault="00F2433F">
      <w:pPr>
        <w:pStyle w:val="Index1"/>
        <w:tabs>
          <w:tab w:val="right" w:pos="5030"/>
        </w:tabs>
        <w:rPr>
          <w:noProof/>
        </w:rPr>
      </w:pPr>
      <w:r>
        <w:rPr>
          <w:noProof/>
        </w:rPr>
        <w:t>Службами платформы Microsoft Azure, 106</w:t>
      </w:r>
    </w:p>
    <w:p w:rsidR="00F2433F" w:rsidRDefault="00F2433F">
      <w:pPr>
        <w:pStyle w:val="Index1"/>
        <w:tabs>
          <w:tab w:val="right" w:pos="5030"/>
        </w:tabs>
        <w:rPr>
          <w:noProof/>
        </w:rPr>
      </w:pPr>
      <w:r>
        <w:rPr>
          <w:noProof/>
        </w:rPr>
        <w:t>Службах Microsoft Azure, 104, 105</w:t>
      </w:r>
    </w:p>
    <w:p w:rsidR="00F2433F" w:rsidRDefault="00F2433F">
      <w:pPr>
        <w:pStyle w:val="Index1"/>
        <w:tabs>
          <w:tab w:val="right" w:pos="5030"/>
        </w:tabs>
        <w:rPr>
          <w:noProof/>
        </w:rPr>
      </w:pPr>
      <w:r>
        <w:rPr>
          <w:noProof/>
        </w:rPr>
        <w:t>Службы Microsoft Azure, 61</w:t>
      </w:r>
    </w:p>
    <w:p w:rsidR="00F2433F" w:rsidRDefault="00F2433F">
      <w:pPr>
        <w:pStyle w:val="Index1"/>
        <w:tabs>
          <w:tab w:val="right" w:pos="5030"/>
        </w:tabs>
        <w:rPr>
          <w:noProof/>
        </w:rPr>
      </w:pPr>
      <w:r>
        <w:rPr>
          <w:noProof/>
        </w:rPr>
        <w:t>Стандартная поддержка Azure Active, 63</w:t>
      </w:r>
    </w:p>
    <w:p w:rsidR="00F2433F" w:rsidRDefault="00F2433F">
      <w:pPr>
        <w:pStyle w:val="Index1"/>
        <w:tabs>
          <w:tab w:val="right" w:pos="5030"/>
        </w:tabs>
        <w:rPr>
          <w:noProof/>
        </w:rPr>
      </w:pPr>
      <w:r>
        <w:rPr>
          <w:noProof/>
        </w:rPr>
        <w:t>Телефон общего пользования, 79</w:t>
      </w:r>
    </w:p>
    <w:p w:rsidR="00F2433F" w:rsidRDefault="00F2433F">
      <w:pPr>
        <w:pStyle w:val="Index1"/>
        <w:tabs>
          <w:tab w:val="right" w:pos="5030"/>
        </w:tabs>
        <w:rPr>
          <w:noProof/>
        </w:rPr>
      </w:pPr>
      <w:r>
        <w:rPr>
          <w:noProof/>
        </w:rPr>
        <w:t>является последующей версией Communicator для Mac 2011, 27</w:t>
      </w:r>
    </w:p>
    <w:p w:rsidR="00F2433F" w:rsidRDefault="00F2433F">
      <w:pPr>
        <w:pStyle w:val="ProductList-Body"/>
        <w:rPr>
          <w:noProof/>
        </w:rPr>
        <w:sectPr w:rsidR="00F2433F" w:rsidSect="00F2433F">
          <w:type w:val="continuous"/>
          <w:pgSz w:w="12240" w:h="15840" w:code="1"/>
          <w:pgMar w:top="1170" w:right="720" w:bottom="720" w:left="720" w:header="432" w:footer="288" w:gutter="0"/>
          <w:cols w:num="2" w:space="720"/>
        </w:sectPr>
      </w:pPr>
    </w:p>
    <w:p w:rsidR="00976171" w:rsidRDefault="00D10864">
      <w:pPr>
        <w:pStyle w:val="ProductList-Body"/>
        <w:sectPr w:rsidR="00976171" w:rsidSect="00F2433F">
          <w:type w:val="continuous"/>
          <w:pgSz w:w="12240" w:h="15840" w:code="1"/>
          <w:pgMar w:top="1170" w:right="720" w:bottom="720" w:left="720" w:header="432" w:footer="288" w:gutter="0"/>
          <w:cols w:num="2" w:space="360"/>
        </w:sectPr>
      </w:pPr>
      <w:r>
        <w:fldChar w:fldCharType="end"/>
      </w:r>
    </w:p>
    <w:p w:rsidR="00976171" w:rsidRDefault="00976171">
      <w:pPr>
        <w:pStyle w:val="ProductList-Body"/>
      </w:pPr>
    </w:p>
    <w:sectPr w:rsidR="00976171"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0864" w:rsidRDefault="00D10864" w:rsidP="007C7D4D">
      <w:pPr>
        <w:spacing w:after="0"/>
      </w:pPr>
      <w:r>
        <w:separator/>
      </w:r>
    </w:p>
    <w:p w:rsidR="00D10864" w:rsidRDefault="00D10864"/>
  </w:endnote>
  <w:endnote w:type="continuationSeparator" w:id="0">
    <w:p w:rsidR="00D10864" w:rsidRDefault="00D10864" w:rsidP="007C7D4D">
      <w:pPr>
        <w:spacing w:after="0"/>
      </w:pPr>
      <w:r>
        <w:continuationSeparator/>
      </w:r>
    </w:p>
    <w:p w:rsidR="00D10864" w:rsidRDefault="00D10864"/>
  </w:endnote>
  <w:endnote w:type="continuationNotice" w:id="1">
    <w:p w:rsidR="00D10864" w:rsidRDefault="00D1086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0C5F" w:rsidRDefault="00D1086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761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6171" w:rsidRDefault="00786E90">
          <w:pPr>
            <w:pStyle w:val="PURFooterText"/>
            <w:jc w:val="center"/>
          </w:pPr>
          <w:hyperlink w:anchor="_Sec842">
            <w:r w:rsidR="00D1086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1">
            <w:r w:rsidR="00D1086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6">
            <w:r w:rsidR="00D1086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7">
            <w:r w:rsidR="00D1086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8">
            <w:r w:rsidR="00D1086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9">
            <w:r w:rsidR="00D1086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91">
            <w:r w:rsidR="00D108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4">
            <w:r w:rsidR="00D10864">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761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6171" w:rsidRDefault="00786E90">
          <w:pPr>
            <w:pStyle w:val="PURFooterText"/>
            <w:jc w:val="center"/>
          </w:pPr>
          <w:hyperlink w:anchor="_Sec842">
            <w:r w:rsidR="00D1086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1">
            <w:r w:rsidR="00D1086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6">
            <w:r w:rsidR="00D1086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7">
            <w:r w:rsidR="00D1086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8">
            <w:r w:rsidR="00D1086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9">
            <w:r w:rsidR="00D1086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91">
            <w:r w:rsidR="00D108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4">
            <w:r w:rsidR="00D10864">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761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6171" w:rsidRDefault="00786E90">
          <w:pPr>
            <w:pStyle w:val="PURFooterText"/>
            <w:jc w:val="center"/>
          </w:pPr>
          <w:hyperlink w:anchor="_Sec842">
            <w:r w:rsidR="00D1086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1">
            <w:r w:rsidR="00D1086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6">
            <w:r w:rsidR="00D1086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7">
            <w:r w:rsidR="00D1086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8">
            <w:r w:rsidR="00D1086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9">
            <w:r w:rsidR="00D1086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91">
            <w:r w:rsidR="00D108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4">
            <w:r w:rsidR="00D10864">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761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2">
            <w:r w:rsidR="00D1086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6171" w:rsidRDefault="00786E90">
          <w:pPr>
            <w:pStyle w:val="PURFooterText"/>
            <w:jc w:val="center"/>
          </w:pPr>
          <w:hyperlink w:anchor="_Sec531">
            <w:r w:rsidR="00D1086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6">
            <w:r w:rsidR="00D1086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7">
            <w:r w:rsidR="00D1086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8">
            <w:r w:rsidR="00D1086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9">
            <w:r w:rsidR="00D1086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91">
            <w:r w:rsidR="00D108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4">
            <w:r w:rsidR="00D10864">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761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2">
            <w:r w:rsidR="00D1086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1">
            <w:r w:rsidR="00D1086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6171" w:rsidRDefault="00786E90">
          <w:pPr>
            <w:pStyle w:val="PURFooterText"/>
            <w:jc w:val="center"/>
          </w:pPr>
          <w:hyperlink w:anchor="_Sec536">
            <w:r w:rsidR="00D1086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7">
            <w:r w:rsidR="00D1086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8">
            <w:r w:rsidR="00D1086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9">
            <w:r w:rsidR="00D1086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91">
            <w:r w:rsidR="00D108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4">
            <w:r w:rsidR="00D10864">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761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2">
            <w:r w:rsidR="00D1086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1">
            <w:r w:rsidR="00D1086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6">
            <w:r w:rsidR="00D1086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6171" w:rsidRDefault="00786E90">
          <w:pPr>
            <w:pStyle w:val="PURFooterText"/>
            <w:jc w:val="center"/>
          </w:pPr>
          <w:hyperlink w:anchor="_Sec547">
            <w:r w:rsidR="00D1086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8">
            <w:r w:rsidR="00D1086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9">
            <w:r w:rsidR="00D1086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91">
            <w:r w:rsidR="00D108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4">
            <w:r w:rsidR="00D10864">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761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2">
            <w:r w:rsidR="00D1086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1">
            <w:r w:rsidR="00D1086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6">
            <w:r w:rsidR="00D1086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7">
            <w:r w:rsidR="00D1086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6171" w:rsidRDefault="00786E90">
          <w:pPr>
            <w:pStyle w:val="PURFooterText"/>
            <w:jc w:val="center"/>
          </w:pPr>
          <w:hyperlink w:anchor="_Sec548">
            <w:r w:rsidR="00D1086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9">
            <w:r w:rsidR="00D1086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91">
            <w:r w:rsidR="00D108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4">
            <w:r w:rsidR="00D10864">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761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2">
            <w:r w:rsidR="00D1086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1">
            <w:r w:rsidR="00D1086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6">
            <w:r w:rsidR="00D1086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7">
            <w:r w:rsidR="00D1086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8">
            <w:r w:rsidR="00D1086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6171" w:rsidRDefault="00786E90">
          <w:pPr>
            <w:pStyle w:val="PURFooterText"/>
            <w:jc w:val="center"/>
          </w:pPr>
          <w:hyperlink w:anchor="_Sec549">
            <w:r w:rsidR="00D1086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91">
            <w:r w:rsidR="00D108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4">
            <w:r w:rsidR="00D10864">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761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2">
            <w:r w:rsidR="00D1086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1">
            <w:r w:rsidR="00D1086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6">
            <w:r w:rsidR="00D1086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7">
            <w:r w:rsidR="00D1086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8">
            <w:r w:rsidR="00D1086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9">
            <w:r w:rsidR="00D1086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6171" w:rsidRDefault="00786E90">
          <w:pPr>
            <w:pStyle w:val="PURFooterText"/>
            <w:jc w:val="center"/>
          </w:pPr>
          <w:hyperlink w:anchor="_Sec591">
            <w:r w:rsidR="00D108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4">
            <w:r w:rsidR="00D10864">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9761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2">
            <w:r w:rsidR="00D1086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1">
            <w:r w:rsidR="00D1086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6">
            <w:r w:rsidR="00D1086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7">
            <w:r w:rsidR="00D1086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8">
            <w:r w:rsidR="00D1086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9">
            <w:r w:rsidR="00D1086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91">
            <w:r w:rsidR="00D108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6171" w:rsidRDefault="00786E90">
          <w:pPr>
            <w:pStyle w:val="PURFooterText"/>
            <w:jc w:val="center"/>
          </w:pPr>
          <w:hyperlink w:anchor="_Sec844">
            <w:r w:rsidR="00D10864">
              <w:rPr>
                <w:color w:val="00467F"/>
                <w:u w:val="single"/>
              </w:rPr>
              <w:t>Указатель</w:t>
            </w:r>
          </w:hyperlink>
        </w:p>
      </w:tc>
    </w:tr>
  </w:tbl>
  <w:p w:rsidR="00976171" w:rsidRDefault="0097617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761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842">
            <w:r w:rsidR="00D1086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1">
            <w:r w:rsidR="00D1086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36">
            <w:r w:rsidR="00D1086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7">
            <w:r w:rsidR="00D1086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8">
            <w:r w:rsidR="00D1086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49">
            <w:r w:rsidR="00D1086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6171" w:rsidRDefault="00786E90">
          <w:pPr>
            <w:pStyle w:val="PURFooterText"/>
            <w:jc w:val="center"/>
          </w:pPr>
          <w:hyperlink w:anchor="_Sec591">
            <w:r w:rsidR="00D108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6171" w:rsidRDefault="009761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6171" w:rsidRDefault="00786E90">
          <w:pPr>
            <w:pStyle w:val="PURFooterText"/>
            <w:jc w:val="center"/>
          </w:pPr>
          <w:hyperlink w:anchor="_Sec844">
            <w:r w:rsidR="00D10864">
              <w:rPr>
                <w:color w:val="00467F"/>
                <w:u w:val="single"/>
              </w:rPr>
              <w:t>Указатель</w:t>
            </w:r>
          </w:hyperlink>
        </w:p>
      </w:tc>
    </w:tr>
  </w:tbl>
  <w:p w:rsidR="00976171" w:rsidRDefault="0097617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0864" w:rsidRDefault="00D10864" w:rsidP="007C7D4D">
      <w:pPr>
        <w:spacing w:after="0"/>
      </w:pPr>
      <w:r>
        <w:separator/>
      </w:r>
    </w:p>
    <w:p w:rsidR="00D10864" w:rsidRDefault="00D10864"/>
  </w:footnote>
  <w:footnote w:type="continuationSeparator" w:id="0">
    <w:p w:rsidR="00D10864" w:rsidRDefault="00D10864" w:rsidP="007C7D4D">
      <w:pPr>
        <w:spacing w:after="0"/>
      </w:pPr>
      <w:r>
        <w:continuationSeparator/>
      </w:r>
    </w:p>
    <w:p w:rsidR="00D10864" w:rsidRDefault="00D10864"/>
  </w:footnote>
  <w:footnote w:type="continuationNotice" w:id="1">
    <w:p w:rsidR="00D10864" w:rsidRDefault="00D1086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76171">
      <w:tc>
        <w:tcPr>
          <w:tcW w:w="8560" w:type="dxa"/>
        </w:tcPr>
        <w:p w:rsidR="00976171" w:rsidRDefault="00D10864">
          <w:pPr>
            <w:pStyle w:val="PURHeaderText"/>
          </w:pPr>
          <w:r>
            <w:t>Условия для продуктов в рамках корпоративного лицензирования Microsoft (русский, май 2018 г.)</w:t>
          </w:r>
        </w:p>
      </w:tc>
      <w:tc>
        <w:tcPr>
          <w:tcW w:w="3680" w:type="dxa"/>
        </w:tcPr>
        <w:p w:rsidR="00976171" w:rsidRDefault="00D1086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76171">
      <w:tc>
        <w:tcPr>
          <w:tcW w:w="8560" w:type="dxa"/>
        </w:tcPr>
        <w:p w:rsidR="00976171" w:rsidRDefault="00D10864">
          <w:pPr>
            <w:pStyle w:val="PURHeaderText"/>
          </w:pPr>
          <w:r>
            <w:t>Условия для продуктов в рамках корпоративного лицензирования Microsoft (русский, май 2018 г.)</w:t>
          </w:r>
        </w:p>
      </w:tc>
      <w:tc>
        <w:tcPr>
          <w:tcW w:w="3680" w:type="dxa"/>
        </w:tcPr>
        <w:p w:rsidR="00976171" w:rsidRDefault="00D1086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76171">
      <w:tc>
        <w:tcPr>
          <w:tcW w:w="8560" w:type="dxa"/>
        </w:tcPr>
        <w:p w:rsidR="00976171" w:rsidRDefault="00D10864">
          <w:pPr>
            <w:pStyle w:val="PURHeaderText"/>
          </w:pPr>
          <w:r>
            <w:t>Условия для продуктов в рамках корпоративного лицензирования Microsoft (русский, май 2018 г.)</w:t>
          </w:r>
        </w:p>
      </w:tc>
      <w:tc>
        <w:tcPr>
          <w:tcW w:w="3680" w:type="dxa"/>
        </w:tcPr>
        <w:p w:rsidR="00976171" w:rsidRDefault="00D1086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76171">
      <w:tc>
        <w:tcPr>
          <w:tcW w:w="8560" w:type="dxa"/>
        </w:tcPr>
        <w:p w:rsidR="00976171" w:rsidRDefault="00D10864">
          <w:pPr>
            <w:pStyle w:val="PURHeaderText"/>
          </w:pPr>
          <w:r>
            <w:t>Условия для продуктов в рамках корпоративного лицензирования Microsoft (русский, май 2018 г.)</w:t>
          </w:r>
        </w:p>
      </w:tc>
      <w:tc>
        <w:tcPr>
          <w:tcW w:w="3680" w:type="dxa"/>
        </w:tcPr>
        <w:p w:rsidR="00976171" w:rsidRDefault="00D1086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76171">
      <w:tc>
        <w:tcPr>
          <w:tcW w:w="8560" w:type="dxa"/>
        </w:tcPr>
        <w:p w:rsidR="00976171" w:rsidRDefault="00D10864">
          <w:pPr>
            <w:pStyle w:val="PURHeaderText"/>
          </w:pPr>
          <w:r>
            <w:t>Условия для продуктов в рамках корпоративного лицензирования Microsoft (русский, май 2018 г.)</w:t>
          </w:r>
        </w:p>
      </w:tc>
      <w:tc>
        <w:tcPr>
          <w:tcW w:w="3680" w:type="dxa"/>
        </w:tcPr>
        <w:p w:rsidR="00976171" w:rsidRDefault="00D1086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76171">
      <w:tc>
        <w:tcPr>
          <w:tcW w:w="8560" w:type="dxa"/>
        </w:tcPr>
        <w:p w:rsidR="00976171" w:rsidRDefault="00D10864">
          <w:pPr>
            <w:pStyle w:val="PURHeaderText"/>
          </w:pPr>
          <w:r>
            <w:t>Условия для продуктов в рамках корпоративного лицензирования Microsoft (русский, май 2018 г.)</w:t>
          </w:r>
        </w:p>
      </w:tc>
      <w:tc>
        <w:tcPr>
          <w:tcW w:w="3680" w:type="dxa"/>
        </w:tcPr>
        <w:p w:rsidR="00976171" w:rsidRDefault="00D1086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76171">
      <w:tc>
        <w:tcPr>
          <w:tcW w:w="8560" w:type="dxa"/>
        </w:tcPr>
        <w:p w:rsidR="00976171" w:rsidRDefault="00D10864">
          <w:pPr>
            <w:pStyle w:val="PURHeaderText"/>
          </w:pPr>
          <w:r>
            <w:t>Условия для продуктов в рамках корпоративного лицензирования Microsoft (русский, май 2018 г.)</w:t>
          </w:r>
        </w:p>
      </w:tc>
      <w:tc>
        <w:tcPr>
          <w:tcW w:w="3680" w:type="dxa"/>
        </w:tcPr>
        <w:p w:rsidR="00976171" w:rsidRDefault="00D1086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76171">
      <w:tc>
        <w:tcPr>
          <w:tcW w:w="8560" w:type="dxa"/>
        </w:tcPr>
        <w:p w:rsidR="00976171" w:rsidRDefault="00D10864">
          <w:pPr>
            <w:pStyle w:val="PURHeaderText"/>
          </w:pPr>
          <w:r>
            <w:t>Условия для продуктов в рамках корпоративного лицензирования Microsoft (русский, май 2018 г.)</w:t>
          </w:r>
        </w:p>
      </w:tc>
      <w:tc>
        <w:tcPr>
          <w:tcW w:w="3680" w:type="dxa"/>
        </w:tcPr>
        <w:p w:rsidR="00976171" w:rsidRDefault="00D1086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76171">
      <w:tc>
        <w:tcPr>
          <w:tcW w:w="8560" w:type="dxa"/>
        </w:tcPr>
        <w:p w:rsidR="00976171" w:rsidRDefault="00D10864">
          <w:pPr>
            <w:pStyle w:val="PURHeaderText"/>
          </w:pPr>
          <w:r>
            <w:t>Условия для продуктов в рамках корпоративного лицензирования Microsoft (русский, май 2018 г.)</w:t>
          </w:r>
        </w:p>
      </w:tc>
      <w:tc>
        <w:tcPr>
          <w:tcW w:w="3680" w:type="dxa"/>
        </w:tcPr>
        <w:p w:rsidR="00976171" w:rsidRDefault="00D1086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76171">
      <w:tc>
        <w:tcPr>
          <w:tcW w:w="8560" w:type="dxa"/>
        </w:tcPr>
        <w:p w:rsidR="00976171" w:rsidRDefault="00D10864">
          <w:pPr>
            <w:pStyle w:val="PURHeaderText"/>
          </w:pPr>
          <w:r>
            <w:t>Условия для продуктов в рамках корпоративного лицензирования Microsoft (русский, май 2018 г.)</w:t>
          </w:r>
        </w:p>
      </w:tc>
      <w:tc>
        <w:tcPr>
          <w:tcW w:w="3680" w:type="dxa"/>
        </w:tcPr>
        <w:p w:rsidR="00976171" w:rsidRDefault="00D1086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76171">
      <w:tc>
        <w:tcPr>
          <w:tcW w:w="8560" w:type="dxa"/>
        </w:tcPr>
        <w:p w:rsidR="00976171" w:rsidRDefault="00D10864">
          <w:pPr>
            <w:pStyle w:val="PURHeaderText"/>
          </w:pPr>
          <w:r>
            <w:t>Условия для продуктов в рамках корпоративного лицензирования Microsoft (русский, май 2018 г.)</w:t>
          </w:r>
        </w:p>
      </w:tc>
      <w:tc>
        <w:tcPr>
          <w:tcW w:w="3680" w:type="dxa"/>
        </w:tcPr>
        <w:p w:rsidR="00976171" w:rsidRDefault="00D1086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F21E0"/>
    <w:multiLevelType w:val="multilevel"/>
    <w:tmpl w:val="6BCAB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063B4"/>
    <w:multiLevelType w:val="multilevel"/>
    <w:tmpl w:val="9190D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47DBB"/>
    <w:multiLevelType w:val="multilevel"/>
    <w:tmpl w:val="9B9E95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4358B"/>
    <w:multiLevelType w:val="multilevel"/>
    <w:tmpl w:val="C018F4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71504C"/>
    <w:multiLevelType w:val="multilevel"/>
    <w:tmpl w:val="6A3CD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A47AE2"/>
    <w:multiLevelType w:val="multilevel"/>
    <w:tmpl w:val="DFFA05F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DB6766"/>
    <w:multiLevelType w:val="multilevel"/>
    <w:tmpl w:val="DF8EF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F34B6D"/>
    <w:multiLevelType w:val="multilevel"/>
    <w:tmpl w:val="CD887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B43F42"/>
    <w:multiLevelType w:val="multilevel"/>
    <w:tmpl w:val="F670AA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B35F96"/>
    <w:multiLevelType w:val="multilevel"/>
    <w:tmpl w:val="71B6F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A23BA6"/>
    <w:multiLevelType w:val="multilevel"/>
    <w:tmpl w:val="047ED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AE72D8"/>
    <w:multiLevelType w:val="multilevel"/>
    <w:tmpl w:val="1DB633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A207E9"/>
    <w:multiLevelType w:val="multilevel"/>
    <w:tmpl w:val="606808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9C27D3"/>
    <w:multiLevelType w:val="multilevel"/>
    <w:tmpl w:val="08065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A203F2"/>
    <w:multiLevelType w:val="multilevel"/>
    <w:tmpl w:val="FF7E1F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B85A8C"/>
    <w:multiLevelType w:val="multilevel"/>
    <w:tmpl w:val="FBC8DB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C17A37"/>
    <w:multiLevelType w:val="multilevel"/>
    <w:tmpl w:val="E4369C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1139E5"/>
    <w:multiLevelType w:val="multilevel"/>
    <w:tmpl w:val="72E05A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1D5231"/>
    <w:multiLevelType w:val="multilevel"/>
    <w:tmpl w:val="F2C4E7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E455D8"/>
    <w:multiLevelType w:val="multilevel"/>
    <w:tmpl w:val="ED5C6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0D1470"/>
    <w:multiLevelType w:val="multilevel"/>
    <w:tmpl w:val="6CA2F7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A01D54"/>
    <w:multiLevelType w:val="multilevel"/>
    <w:tmpl w:val="AE58D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707E93"/>
    <w:multiLevelType w:val="multilevel"/>
    <w:tmpl w:val="5B4E5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CC3785"/>
    <w:multiLevelType w:val="multilevel"/>
    <w:tmpl w:val="567A19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3F1B5E"/>
    <w:multiLevelType w:val="multilevel"/>
    <w:tmpl w:val="46580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567C1D"/>
    <w:multiLevelType w:val="multilevel"/>
    <w:tmpl w:val="52D2B3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F96A95"/>
    <w:multiLevelType w:val="multilevel"/>
    <w:tmpl w:val="59CA0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4F5457"/>
    <w:multiLevelType w:val="multilevel"/>
    <w:tmpl w:val="AD320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317884"/>
    <w:multiLevelType w:val="multilevel"/>
    <w:tmpl w:val="6456B2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4F0AE8"/>
    <w:multiLevelType w:val="multilevel"/>
    <w:tmpl w:val="12DCF5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CD1F46"/>
    <w:multiLevelType w:val="multilevel"/>
    <w:tmpl w:val="F9BA1C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557488"/>
    <w:multiLevelType w:val="multilevel"/>
    <w:tmpl w:val="AEE61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A07C52"/>
    <w:multiLevelType w:val="multilevel"/>
    <w:tmpl w:val="5A2A5F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E56A29"/>
    <w:multiLevelType w:val="multilevel"/>
    <w:tmpl w:val="EA2C53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A24D71"/>
    <w:multiLevelType w:val="multilevel"/>
    <w:tmpl w:val="423C77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FD751B"/>
    <w:multiLevelType w:val="multilevel"/>
    <w:tmpl w:val="D226AC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57500D"/>
    <w:multiLevelType w:val="multilevel"/>
    <w:tmpl w:val="98CAF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111B92"/>
    <w:multiLevelType w:val="multilevel"/>
    <w:tmpl w:val="E976E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CD142F"/>
    <w:multiLevelType w:val="multilevel"/>
    <w:tmpl w:val="28302B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9E54F7"/>
    <w:multiLevelType w:val="multilevel"/>
    <w:tmpl w:val="9C9215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59684B"/>
    <w:multiLevelType w:val="multilevel"/>
    <w:tmpl w:val="84C4DC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8D433F"/>
    <w:multiLevelType w:val="multilevel"/>
    <w:tmpl w:val="0B6ED8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09324E"/>
    <w:multiLevelType w:val="multilevel"/>
    <w:tmpl w:val="1DACB1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1E1C44"/>
    <w:multiLevelType w:val="multilevel"/>
    <w:tmpl w:val="40C42C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46564A"/>
    <w:multiLevelType w:val="multilevel"/>
    <w:tmpl w:val="4E78DF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A86F5E"/>
    <w:multiLevelType w:val="multilevel"/>
    <w:tmpl w:val="534286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1258B1"/>
    <w:multiLevelType w:val="multilevel"/>
    <w:tmpl w:val="9A2888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734D36"/>
    <w:multiLevelType w:val="multilevel"/>
    <w:tmpl w:val="D20A6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F009AA"/>
    <w:multiLevelType w:val="multilevel"/>
    <w:tmpl w:val="E3888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B6708C"/>
    <w:multiLevelType w:val="multilevel"/>
    <w:tmpl w:val="F9D042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F43E45"/>
    <w:multiLevelType w:val="multilevel"/>
    <w:tmpl w:val="2D2C49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2D4EB1"/>
    <w:multiLevelType w:val="multilevel"/>
    <w:tmpl w:val="3FBA57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7563F9"/>
    <w:multiLevelType w:val="multilevel"/>
    <w:tmpl w:val="11A65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9F0AEF"/>
    <w:multiLevelType w:val="multilevel"/>
    <w:tmpl w:val="349486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AE5D41"/>
    <w:multiLevelType w:val="multilevel"/>
    <w:tmpl w:val="7E7CE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1250A3"/>
    <w:multiLevelType w:val="multilevel"/>
    <w:tmpl w:val="62C0B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48675C"/>
    <w:multiLevelType w:val="multilevel"/>
    <w:tmpl w:val="10807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AD3A7B"/>
    <w:multiLevelType w:val="multilevel"/>
    <w:tmpl w:val="7D9678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822C93"/>
    <w:multiLevelType w:val="multilevel"/>
    <w:tmpl w:val="9F7AA0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6A6CBF"/>
    <w:multiLevelType w:val="multilevel"/>
    <w:tmpl w:val="4B5A30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874402"/>
    <w:multiLevelType w:val="multilevel"/>
    <w:tmpl w:val="81B2F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B70CC3"/>
    <w:multiLevelType w:val="multilevel"/>
    <w:tmpl w:val="A43E5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55"/>
  </w:num>
  <w:num w:numId="4">
    <w:abstractNumId w:val="53"/>
  </w:num>
  <w:num w:numId="5">
    <w:abstractNumId w:val="48"/>
  </w:num>
  <w:num w:numId="6">
    <w:abstractNumId w:val="4"/>
  </w:num>
  <w:num w:numId="7">
    <w:abstractNumId w:val="14"/>
  </w:num>
  <w:num w:numId="8">
    <w:abstractNumId w:val="23"/>
  </w:num>
  <w:num w:numId="9">
    <w:abstractNumId w:val="32"/>
  </w:num>
  <w:num w:numId="10">
    <w:abstractNumId w:val="35"/>
  </w:num>
  <w:num w:numId="11">
    <w:abstractNumId w:val="41"/>
  </w:num>
  <w:num w:numId="12">
    <w:abstractNumId w:val="62"/>
  </w:num>
  <w:num w:numId="13">
    <w:abstractNumId w:val="16"/>
  </w:num>
  <w:num w:numId="14">
    <w:abstractNumId w:val="25"/>
  </w:num>
  <w:num w:numId="15">
    <w:abstractNumId w:val="30"/>
  </w:num>
  <w:num w:numId="16">
    <w:abstractNumId w:val="61"/>
  </w:num>
  <w:num w:numId="17">
    <w:abstractNumId w:val="49"/>
  </w:num>
  <w:num w:numId="18">
    <w:abstractNumId w:val="12"/>
  </w:num>
  <w:num w:numId="19">
    <w:abstractNumId w:val="57"/>
  </w:num>
  <w:num w:numId="20">
    <w:abstractNumId w:val="17"/>
  </w:num>
  <w:num w:numId="21">
    <w:abstractNumId w:val="56"/>
  </w:num>
  <w:num w:numId="22">
    <w:abstractNumId w:val="0"/>
  </w:num>
  <w:num w:numId="23">
    <w:abstractNumId w:val="39"/>
  </w:num>
  <w:num w:numId="24">
    <w:abstractNumId w:val="21"/>
  </w:num>
  <w:num w:numId="25">
    <w:abstractNumId w:val="10"/>
  </w:num>
  <w:num w:numId="26">
    <w:abstractNumId w:val="9"/>
  </w:num>
  <w:num w:numId="27">
    <w:abstractNumId w:val="22"/>
  </w:num>
  <w:num w:numId="28">
    <w:abstractNumId w:val="19"/>
  </w:num>
  <w:num w:numId="29">
    <w:abstractNumId w:val="43"/>
  </w:num>
  <w:num w:numId="30">
    <w:abstractNumId w:val="63"/>
  </w:num>
  <w:num w:numId="31">
    <w:abstractNumId w:val="44"/>
  </w:num>
  <w:num w:numId="32">
    <w:abstractNumId w:val="8"/>
  </w:num>
  <w:num w:numId="33">
    <w:abstractNumId w:val="3"/>
  </w:num>
  <w:num w:numId="34">
    <w:abstractNumId w:val="54"/>
  </w:num>
  <w:num w:numId="35">
    <w:abstractNumId w:val="42"/>
  </w:num>
  <w:num w:numId="36">
    <w:abstractNumId w:val="33"/>
  </w:num>
  <w:num w:numId="37">
    <w:abstractNumId w:val="38"/>
  </w:num>
  <w:num w:numId="38">
    <w:abstractNumId w:val="47"/>
  </w:num>
  <w:num w:numId="39">
    <w:abstractNumId w:val="52"/>
  </w:num>
  <w:num w:numId="40">
    <w:abstractNumId w:val="40"/>
  </w:num>
  <w:num w:numId="41">
    <w:abstractNumId w:val="11"/>
  </w:num>
  <w:num w:numId="42">
    <w:abstractNumId w:val="7"/>
  </w:num>
  <w:num w:numId="43">
    <w:abstractNumId w:val="1"/>
  </w:num>
  <w:num w:numId="44">
    <w:abstractNumId w:val="60"/>
  </w:num>
  <w:num w:numId="45">
    <w:abstractNumId w:val="13"/>
  </w:num>
  <w:num w:numId="46">
    <w:abstractNumId w:val="6"/>
  </w:num>
  <w:num w:numId="47">
    <w:abstractNumId w:val="24"/>
  </w:num>
  <w:num w:numId="48">
    <w:abstractNumId w:val="27"/>
  </w:num>
  <w:num w:numId="49">
    <w:abstractNumId w:val="18"/>
  </w:num>
  <w:num w:numId="50">
    <w:abstractNumId w:val="50"/>
  </w:num>
  <w:num w:numId="51">
    <w:abstractNumId w:val="46"/>
  </w:num>
  <w:num w:numId="52">
    <w:abstractNumId w:val="2"/>
  </w:num>
  <w:num w:numId="53">
    <w:abstractNumId w:val="20"/>
  </w:num>
  <w:num w:numId="54">
    <w:abstractNumId w:val="5"/>
  </w:num>
  <w:num w:numId="55">
    <w:abstractNumId w:val="51"/>
  </w:num>
  <w:num w:numId="56">
    <w:abstractNumId w:val="45"/>
  </w:num>
  <w:num w:numId="57">
    <w:abstractNumId w:val="58"/>
  </w:num>
  <w:num w:numId="58">
    <w:abstractNumId w:val="15"/>
  </w:num>
  <w:num w:numId="59">
    <w:abstractNumId w:val="37"/>
  </w:num>
  <w:num w:numId="60">
    <w:abstractNumId w:val="28"/>
  </w:num>
  <w:num w:numId="61">
    <w:abstractNumId w:val="29"/>
  </w:num>
  <w:num w:numId="62">
    <w:abstractNumId w:val="59"/>
  </w:num>
  <w:num w:numId="63">
    <w:abstractNumId w:val="26"/>
  </w:num>
  <w:num w:numId="64">
    <w:abstractNumId w:val="31"/>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cM91hHLafOSOEfQFzqXkEccl6c4azd3foPATDyn1+XsOfdaVfgiQF9MkJTJyBcdhb4nYAj6f48k56R5UE+gpA==" w:salt="VqIRyCN0TgW0g9TiN4uXB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6E90"/>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6171"/>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0C5F"/>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086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33F"/>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2433F"/>
    <w:rPr>
      <w:color w:val="808080"/>
      <w:shd w:val="clear" w:color="auto" w:fill="E6E6E6"/>
    </w:rPr>
  </w:style>
  <w:style w:type="paragraph" w:styleId="Index2">
    <w:name w:val="index 2"/>
    <w:basedOn w:val="Normal"/>
    <w:next w:val="Normal"/>
    <w:autoRedefine/>
    <w:uiPriority w:val="99"/>
    <w:semiHidden/>
    <w:unhideWhenUsed/>
    <w:rsid w:val="00F2433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7E43A28-2C02-4572-B074-51F1528B6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133637</Words>
  <Characters>761736</Characters>
  <Application>Microsoft Office Word</Application>
  <DocSecurity>8</DocSecurity>
  <Lines>6347</Lines>
  <Paragraphs>1787</Paragraphs>
  <ScaleCrop>false</ScaleCrop>
  <Company/>
  <LinksUpToDate>false</LinksUpToDate>
  <CharactersWithSpaces>893586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2018-04-30T17:28:00Z</dcterms:created>
  <dcterms:modified xsi:type="dcterms:W3CDTF">2018-04-30T17:28:00Z</dcterms:modified>
</cp:coreProperties>
</file>