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362795" w:rsidRDefault="00362795">
      <w:pPr>
        <w:pStyle w:val="PURBody"/>
        <w:shd w:val="clear" w:color="auto" w:fill="00188F"/>
        <w:tabs>
          <w:tab w:val="clear" w:pos="360"/>
        </w:tabs>
        <w:ind w:right="7920" w:firstLine="360"/>
        <w:rPr>
          <w:color w:val="FFFFFF"/>
          <w:sz w:val="6"/>
          <w:szCs w:val="6"/>
        </w:rPr>
      </w:pPr>
    </w:p>
    <w:p w:rsidR="00362795" w:rsidRDefault="00215E1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rsidR="00362795" w:rsidRDefault="00215E1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rsidR="00362795" w:rsidRDefault="00362795">
      <w:pPr>
        <w:pStyle w:val="PURBody"/>
        <w:shd w:val="clear" w:color="auto" w:fill="00188F"/>
        <w:tabs>
          <w:tab w:val="clear" w:pos="360"/>
        </w:tabs>
        <w:spacing w:after="0"/>
        <w:ind w:right="7920" w:firstLine="360"/>
        <w:rPr>
          <w:color w:val="FFFFFF" w:themeColor="background1"/>
          <w:szCs w:val="18"/>
        </w:rPr>
      </w:pPr>
    </w:p>
    <w:p w:rsidR="00362795" w:rsidRDefault="00362795">
      <w:pPr>
        <w:pStyle w:val="PURBody"/>
        <w:shd w:val="clear" w:color="auto" w:fill="00188F"/>
        <w:tabs>
          <w:tab w:val="clear" w:pos="360"/>
        </w:tabs>
        <w:spacing w:after="0"/>
        <w:ind w:right="7920" w:firstLine="360"/>
        <w:rPr>
          <w:color w:val="FFFFFF" w:themeColor="background1"/>
          <w:szCs w:val="18"/>
        </w:rPr>
      </w:pPr>
    </w:p>
    <w:p w:rsidR="00362795" w:rsidRDefault="00362795">
      <w:pPr>
        <w:pStyle w:val="PURBody"/>
        <w:shd w:val="clear" w:color="auto" w:fill="00188F"/>
        <w:tabs>
          <w:tab w:val="clear" w:pos="360"/>
        </w:tabs>
        <w:spacing w:after="0"/>
        <w:ind w:right="7920" w:firstLine="360"/>
        <w:rPr>
          <w:color w:val="FFFFFF" w:themeColor="background1"/>
          <w:szCs w:val="18"/>
        </w:rPr>
      </w:pPr>
    </w:p>
    <w:p w:rsidR="00362795" w:rsidRDefault="00362795">
      <w:pPr>
        <w:pStyle w:val="PURBody"/>
        <w:shd w:val="clear" w:color="auto" w:fill="00188F"/>
        <w:tabs>
          <w:tab w:val="clear" w:pos="360"/>
        </w:tabs>
        <w:spacing w:after="0"/>
        <w:ind w:right="7920" w:firstLine="360"/>
        <w:rPr>
          <w:color w:val="FFFFFF" w:themeColor="background1"/>
          <w:szCs w:val="18"/>
        </w:rPr>
      </w:pPr>
    </w:p>
    <w:p w:rsidR="00362795" w:rsidRDefault="00362795">
      <w:pPr>
        <w:pStyle w:val="PURBody"/>
        <w:shd w:val="clear" w:color="auto" w:fill="00188F"/>
        <w:tabs>
          <w:tab w:val="clear" w:pos="360"/>
        </w:tabs>
        <w:spacing w:after="0"/>
        <w:ind w:right="7920" w:firstLine="360"/>
        <w:rPr>
          <w:color w:val="FFFFFF" w:themeColor="background1"/>
          <w:szCs w:val="18"/>
        </w:rPr>
      </w:pPr>
    </w:p>
    <w:p w:rsidR="00362795" w:rsidRDefault="00362795">
      <w:pPr>
        <w:pStyle w:val="PURBody"/>
        <w:shd w:val="clear" w:color="auto" w:fill="0072C6"/>
        <w:tabs>
          <w:tab w:val="clear" w:pos="360"/>
        </w:tabs>
        <w:ind w:right="1800" w:firstLine="360"/>
        <w:rPr>
          <w:sz w:val="72"/>
          <w:szCs w:val="72"/>
        </w:rPr>
      </w:pPr>
    </w:p>
    <w:p w:rsidR="00362795" w:rsidRDefault="00362795">
      <w:pPr>
        <w:pStyle w:val="PURBody"/>
        <w:shd w:val="clear" w:color="auto" w:fill="0072C6"/>
        <w:tabs>
          <w:tab w:val="clear" w:pos="360"/>
          <w:tab w:val="left" w:pos="180"/>
        </w:tabs>
        <w:ind w:right="1800" w:firstLine="360"/>
        <w:rPr>
          <w:color w:val="FFFFFF" w:themeColor="background1"/>
          <w:sz w:val="72"/>
          <w:szCs w:val="72"/>
        </w:rPr>
      </w:pPr>
    </w:p>
    <w:p w:rsidR="00362795" w:rsidRPr="009D47BA" w:rsidRDefault="00215E10">
      <w:pPr>
        <w:pStyle w:val="PURBody"/>
        <w:shd w:val="clear" w:color="auto" w:fill="0072C6"/>
        <w:tabs>
          <w:tab w:val="clear" w:pos="360"/>
        </w:tabs>
        <w:spacing w:after="0" w:line="230" w:lineRule="auto"/>
        <w:ind w:right="1800" w:firstLine="360"/>
        <w:rPr>
          <w:color w:val="FFFFFF" w:themeColor="background1"/>
          <w:sz w:val="80"/>
          <w:szCs w:val="80"/>
        </w:rPr>
      </w:pPr>
      <w:r w:rsidRPr="009D47BA">
        <w:rPr>
          <w:color w:val="FFFFFF" w:themeColor="background1"/>
          <w:sz w:val="80"/>
          <w:szCs w:val="80"/>
        </w:rPr>
        <w:t>Условия для продуктов</w:t>
      </w:r>
    </w:p>
    <w:p w:rsidR="00362795" w:rsidRPr="009D47BA" w:rsidRDefault="00215E10">
      <w:pPr>
        <w:pStyle w:val="PURBody"/>
        <w:shd w:val="clear" w:color="auto" w:fill="0072C6"/>
        <w:tabs>
          <w:tab w:val="clear" w:pos="360"/>
        </w:tabs>
        <w:spacing w:after="0" w:line="230" w:lineRule="auto"/>
        <w:ind w:right="1800" w:firstLine="360"/>
        <w:rPr>
          <w:color w:val="FFFFFF" w:themeColor="background1"/>
          <w:sz w:val="80"/>
          <w:szCs w:val="80"/>
        </w:rPr>
      </w:pPr>
      <w:r w:rsidRPr="009D47BA">
        <w:rPr>
          <w:color w:val="FFFFFF" w:themeColor="background1"/>
          <w:sz w:val="80"/>
          <w:szCs w:val="80"/>
        </w:rPr>
        <w:t>1 октября 2016 г.</w:t>
      </w:r>
    </w:p>
    <w:p w:rsidR="00362795" w:rsidRDefault="00362795">
      <w:pPr>
        <w:pStyle w:val="PURBody"/>
        <w:shd w:val="clear" w:color="auto" w:fill="0072C6"/>
        <w:tabs>
          <w:tab w:val="clear" w:pos="360"/>
        </w:tabs>
        <w:spacing w:after="0" w:line="230" w:lineRule="auto"/>
        <w:ind w:right="1800" w:firstLine="360"/>
        <w:rPr>
          <w:color w:val="FFFFFF" w:themeColor="background1"/>
          <w:sz w:val="96"/>
          <w:szCs w:val="96"/>
        </w:rPr>
      </w:pPr>
    </w:p>
    <w:p w:rsidR="00362795" w:rsidRDefault="00215E1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62795" w:rsidRDefault="00362795">
      <w:pPr>
        <w:sectPr w:rsidR="0036279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62795" w:rsidRDefault="00215E10">
      <w:pPr>
        <w:pStyle w:val="ProductList-SectionHeading"/>
        <w:pageBreakBefore/>
      </w:pPr>
      <w:bookmarkStart w:id="0" w:name="_Sec842"/>
      <w:r>
        <w:lastRenderedPageBreak/>
        <w:t>Оглавление</w:t>
      </w:r>
    </w:p>
    <w:p w:rsidR="00362795" w:rsidRDefault="00362795">
      <w:pPr>
        <w:pStyle w:val="ProductList-Body"/>
      </w:pPr>
    </w:p>
    <w:p w:rsidR="00362795" w:rsidRDefault="00362795">
      <w:pPr>
        <w:sectPr w:rsidR="00362795">
          <w:headerReference w:type="default" r:id="rId16"/>
          <w:footerReference w:type="default" r:id="rId17"/>
          <w:type w:val="continuous"/>
          <w:pgSz w:w="12240" w:h="15840" w:code="1"/>
          <w:pgMar w:top="1170" w:right="720" w:bottom="1620" w:left="720" w:header="432" w:footer="288" w:gutter="0"/>
          <w:cols w:space="360"/>
        </w:sectPr>
      </w:pPr>
    </w:p>
    <w:p w:rsidR="007D632B" w:rsidRDefault="00215E10">
      <w:pPr>
        <w:pStyle w:val="TOC1"/>
        <w:rPr>
          <w:rFonts w:eastAsiaTheme="minorEastAsia"/>
          <w:b w:val="0"/>
          <w:caps w:val="0"/>
          <w:noProof/>
          <w:sz w:val="22"/>
          <w:szCs w:val="22"/>
        </w:rPr>
      </w:pPr>
      <w:r>
        <w:fldChar w:fldCharType="begin"/>
      </w:r>
      <w:r>
        <w:instrText xml:space="preserve"> TOC \h \f \l 1-3 </w:instrText>
      </w:r>
      <w:r>
        <w:fldChar w:fldCharType="separate"/>
      </w:r>
      <w:hyperlink w:anchor="_Toc462823105" w:history="1">
        <w:r w:rsidR="007D632B" w:rsidRPr="004358EE">
          <w:rPr>
            <w:rStyle w:val="Hyperlink"/>
            <w:noProof/>
          </w:rPr>
          <w:t>Введение</w:t>
        </w:r>
        <w:r w:rsidR="007D632B">
          <w:rPr>
            <w:noProof/>
          </w:rPr>
          <w:tab/>
        </w:r>
        <w:r w:rsidR="007D632B">
          <w:rPr>
            <w:noProof/>
          </w:rPr>
          <w:fldChar w:fldCharType="begin"/>
        </w:r>
        <w:r w:rsidR="007D632B">
          <w:rPr>
            <w:noProof/>
          </w:rPr>
          <w:instrText xml:space="preserve"> PAGEREF _Toc462823105 \h </w:instrText>
        </w:r>
        <w:r w:rsidR="007D632B">
          <w:rPr>
            <w:noProof/>
          </w:rPr>
        </w:r>
        <w:r w:rsidR="007D632B">
          <w:rPr>
            <w:noProof/>
          </w:rPr>
          <w:fldChar w:fldCharType="separate"/>
        </w:r>
        <w:r w:rsidR="007D632B">
          <w:rPr>
            <w:noProof/>
          </w:rPr>
          <w:t>4</w:t>
        </w:r>
        <w:r w:rsidR="007D632B">
          <w:rPr>
            <w:noProof/>
          </w:rPr>
          <w:fldChar w:fldCharType="end"/>
        </w:r>
      </w:hyperlink>
    </w:p>
    <w:p w:rsidR="007D632B" w:rsidRDefault="0017213D">
      <w:pPr>
        <w:pStyle w:val="TOC2"/>
        <w:rPr>
          <w:rFonts w:eastAsiaTheme="minorEastAsia"/>
          <w:smallCaps w:val="0"/>
          <w:sz w:val="22"/>
        </w:rPr>
      </w:pPr>
      <w:hyperlink w:anchor="_Toc462823106" w:history="1">
        <w:r w:rsidR="007D632B" w:rsidRPr="004358EE">
          <w:rPr>
            <w:rStyle w:val="Hyperlink"/>
          </w:rPr>
          <w:t>Сведения о данном документе</w:t>
        </w:r>
        <w:r w:rsidR="007D632B">
          <w:tab/>
        </w:r>
        <w:r w:rsidR="007D632B">
          <w:fldChar w:fldCharType="begin"/>
        </w:r>
        <w:r w:rsidR="007D632B">
          <w:instrText xml:space="preserve"> PAGEREF _Toc462823106 \h </w:instrText>
        </w:r>
        <w:r w:rsidR="007D632B">
          <w:fldChar w:fldCharType="separate"/>
        </w:r>
        <w:r w:rsidR="007D632B">
          <w:t>4</w:t>
        </w:r>
        <w:r w:rsidR="007D632B">
          <w:fldChar w:fldCharType="end"/>
        </w:r>
      </w:hyperlink>
    </w:p>
    <w:p w:rsidR="007D632B" w:rsidRDefault="0017213D">
      <w:pPr>
        <w:pStyle w:val="TOC2"/>
        <w:rPr>
          <w:rFonts w:eastAsiaTheme="minorEastAsia"/>
          <w:smallCaps w:val="0"/>
          <w:sz w:val="22"/>
        </w:rPr>
      </w:pPr>
      <w:hyperlink w:anchor="_Toc462823107" w:history="1">
        <w:r w:rsidR="007D632B" w:rsidRPr="004358EE">
          <w:rPr>
            <w:rStyle w:val="Hyperlink"/>
          </w:rPr>
          <w:t>Содержание настоящего документа</w:t>
        </w:r>
        <w:r w:rsidR="007D632B">
          <w:tab/>
        </w:r>
        <w:r w:rsidR="007D632B">
          <w:fldChar w:fldCharType="begin"/>
        </w:r>
        <w:r w:rsidR="007D632B">
          <w:instrText xml:space="preserve"> PAGEREF _Toc462823107 \h </w:instrText>
        </w:r>
        <w:r w:rsidR="007D632B">
          <w:fldChar w:fldCharType="separate"/>
        </w:r>
        <w:r w:rsidR="007D632B">
          <w:t>4</w:t>
        </w:r>
        <w:r w:rsidR="007D632B">
          <w:fldChar w:fldCharType="end"/>
        </w:r>
      </w:hyperlink>
    </w:p>
    <w:p w:rsidR="007D632B" w:rsidRDefault="0017213D">
      <w:pPr>
        <w:pStyle w:val="TOC2"/>
        <w:rPr>
          <w:rFonts w:eastAsiaTheme="minorEastAsia"/>
          <w:smallCaps w:val="0"/>
          <w:sz w:val="22"/>
        </w:rPr>
      </w:pPr>
      <w:hyperlink w:anchor="_Toc462823108" w:history="1">
        <w:r w:rsidR="007D632B" w:rsidRPr="004358EE">
          <w:rPr>
            <w:rStyle w:val="Hyperlink"/>
          </w:rPr>
          <w:t>Структура Описания Продукта</w:t>
        </w:r>
        <w:r w:rsidR="007D632B">
          <w:tab/>
        </w:r>
        <w:r w:rsidR="007D632B">
          <w:fldChar w:fldCharType="begin"/>
        </w:r>
        <w:r w:rsidR="007D632B">
          <w:instrText xml:space="preserve"> PAGEREF _Toc462823108 \h </w:instrText>
        </w:r>
        <w:r w:rsidR="007D632B">
          <w:fldChar w:fldCharType="separate"/>
        </w:r>
        <w:r w:rsidR="007D632B">
          <w:t>4</w:t>
        </w:r>
        <w:r w:rsidR="007D632B">
          <w:fldChar w:fldCharType="end"/>
        </w:r>
      </w:hyperlink>
    </w:p>
    <w:p w:rsidR="007D632B" w:rsidRDefault="0017213D">
      <w:pPr>
        <w:pStyle w:val="TOC2"/>
        <w:rPr>
          <w:rFonts w:eastAsiaTheme="minorEastAsia"/>
          <w:smallCaps w:val="0"/>
          <w:sz w:val="22"/>
        </w:rPr>
      </w:pPr>
      <w:hyperlink w:anchor="_Toc462823109" w:history="1">
        <w:r w:rsidR="007D632B" w:rsidRPr="004358EE">
          <w:rPr>
            <w:rStyle w:val="Hyperlink"/>
          </w:rPr>
          <w:t>Пояснения и сводка изменений в данном Документе</w:t>
        </w:r>
        <w:r w:rsidR="007D632B">
          <w:tab/>
        </w:r>
        <w:r w:rsidR="007D632B">
          <w:fldChar w:fldCharType="begin"/>
        </w:r>
        <w:r w:rsidR="007D632B">
          <w:instrText xml:space="preserve"> PAGEREF _Toc462823109 \h </w:instrText>
        </w:r>
        <w:r w:rsidR="007D632B">
          <w:fldChar w:fldCharType="separate"/>
        </w:r>
        <w:r w:rsidR="007D632B">
          <w:t>5</w:t>
        </w:r>
        <w:r w:rsidR="007D632B">
          <w:fldChar w:fldCharType="end"/>
        </w:r>
      </w:hyperlink>
    </w:p>
    <w:p w:rsidR="007D632B" w:rsidRDefault="0017213D">
      <w:pPr>
        <w:pStyle w:val="TOC1"/>
        <w:rPr>
          <w:rFonts w:eastAsiaTheme="minorEastAsia"/>
          <w:b w:val="0"/>
          <w:caps w:val="0"/>
          <w:noProof/>
          <w:sz w:val="22"/>
          <w:szCs w:val="22"/>
        </w:rPr>
      </w:pPr>
      <w:hyperlink w:anchor="_Toc462823110" w:history="1">
        <w:r w:rsidR="007D632B" w:rsidRPr="004358EE">
          <w:rPr>
            <w:rStyle w:val="Hyperlink"/>
            <w:noProof/>
          </w:rPr>
          <w:t>Условия лицензии</w:t>
        </w:r>
        <w:r w:rsidR="007D632B">
          <w:rPr>
            <w:noProof/>
          </w:rPr>
          <w:tab/>
        </w:r>
        <w:r w:rsidR="007D632B">
          <w:rPr>
            <w:noProof/>
          </w:rPr>
          <w:fldChar w:fldCharType="begin"/>
        </w:r>
        <w:r w:rsidR="007D632B">
          <w:rPr>
            <w:noProof/>
          </w:rPr>
          <w:instrText xml:space="preserve"> PAGEREF _Toc462823110 \h </w:instrText>
        </w:r>
        <w:r w:rsidR="007D632B">
          <w:rPr>
            <w:noProof/>
          </w:rPr>
        </w:r>
        <w:r w:rsidR="007D632B">
          <w:rPr>
            <w:noProof/>
          </w:rPr>
          <w:fldChar w:fldCharType="separate"/>
        </w:r>
        <w:r w:rsidR="007D632B">
          <w:rPr>
            <w:noProof/>
          </w:rPr>
          <w:t>8</w:t>
        </w:r>
        <w:r w:rsidR="007D632B">
          <w:rPr>
            <w:noProof/>
          </w:rPr>
          <w:fldChar w:fldCharType="end"/>
        </w:r>
      </w:hyperlink>
    </w:p>
    <w:p w:rsidR="007D632B" w:rsidRDefault="0017213D">
      <w:pPr>
        <w:pStyle w:val="TOC2"/>
        <w:rPr>
          <w:rFonts w:eastAsiaTheme="minorEastAsia"/>
          <w:smallCaps w:val="0"/>
          <w:sz w:val="22"/>
        </w:rPr>
      </w:pPr>
      <w:hyperlink w:anchor="_Toc462823111" w:history="1">
        <w:r w:rsidR="007D632B" w:rsidRPr="004358EE">
          <w:rPr>
            <w:rStyle w:val="Hyperlink"/>
          </w:rPr>
          <w:t>Универсальные условия лицензирования</w:t>
        </w:r>
        <w:r w:rsidR="007D632B">
          <w:tab/>
        </w:r>
        <w:r w:rsidR="007D632B">
          <w:fldChar w:fldCharType="begin"/>
        </w:r>
        <w:r w:rsidR="007D632B">
          <w:instrText xml:space="preserve"> PAGEREF _Toc462823111 \h </w:instrText>
        </w:r>
        <w:r w:rsidR="007D632B">
          <w:fldChar w:fldCharType="separate"/>
        </w:r>
        <w:r w:rsidR="007D632B">
          <w:t>8</w:t>
        </w:r>
        <w:r w:rsidR="007D632B">
          <w:fldChar w:fldCharType="end"/>
        </w:r>
      </w:hyperlink>
    </w:p>
    <w:p w:rsidR="007D632B" w:rsidRDefault="0017213D">
      <w:pPr>
        <w:pStyle w:val="TOC2"/>
        <w:rPr>
          <w:rFonts w:eastAsiaTheme="minorEastAsia"/>
          <w:smallCaps w:val="0"/>
          <w:sz w:val="22"/>
        </w:rPr>
      </w:pPr>
      <w:hyperlink w:anchor="_Toc462823112" w:history="1">
        <w:r w:rsidR="007D632B" w:rsidRPr="004358EE">
          <w:rPr>
            <w:rStyle w:val="Hyperlink"/>
          </w:rPr>
          <w:t>Условия модели лицензирования</w:t>
        </w:r>
        <w:r w:rsidR="007D632B">
          <w:tab/>
        </w:r>
        <w:r w:rsidR="007D632B">
          <w:fldChar w:fldCharType="begin"/>
        </w:r>
        <w:r w:rsidR="007D632B">
          <w:instrText xml:space="preserve"> PAGEREF _Toc462823112 \h </w:instrText>
        </w:r>
        <w:r w:rsidR="007D632B">
          <w:fldChar w:fldCharType="separate"/>
        </w:r>
        <w:r w:rsidR="007D632B">
          <w:t>11</w:t>
        </w:r>
        <w:r w:rsidR="007D632B">
          <w:fldChar w:fldCharType="end"/>
        </w:r>
      </w:hyperlink>
    </w:p>
    <w:p w:rsidR="007D632B" w:rsidRDefault="0017213D">
      <w:pPr>
        <w:pStyle w:val="TOC3"/>
        <w:rPr>
          <w:rFonts w:eastAsiaTheme="minorEastAsia"/>
          <w:smallCaps w:val="0"/>
          <w:sz w:val="22"/>
        </w:rPr>
      </w:pPr>
      <w:hyperlink w:anchor="_Toc462823113" w:history="1">
        <w:r w:rsidR="007D632B" w:rsidRPr="004358EE">
          <w:rPr>
            <w:rStyle w:val="Hyperlink"/>
          </w:rPr>
          <w:t>Приложения для настольных компьютеров (Desktop Applications)</w:t>
        </w:r>
        <w:r w:rsidR="007D632B">
          <w:tab/>
        </w:r>
        <w:r w:rsidR="007D632B">
          <w:fldChar w:fldCharType="begin"/>
        </w:r>
        <w:r w:rsidR="007D632B">
          <w:instrText xml:space="preserve"> PAGEREF _Toc462823113 \h </w:instrText>
        </w:r>
        <w:r w:rsidR="007D632B">
          <w:fldChar w:fldCharType="separate"/>
        </w:r>
        <w:r w:rsidR="007D632B">
          <w:t>11</w:t>
        </w:r>
        <w:r w:rsidR="007D632B">
          <w:fldChar w:fldCharType="end"/>
        </w:r>
      </w:hyperlink>
    </w:p>
    <w:p w:rsidR="007D632B" w:rsidRDefault="0017213D">
      <w:pPr>
        <w:pStyle w:val="TOC3"/>
        <w:rPr>
          <w:rFonts w:eastAsiaTheme="minorEastAsia"/>
          <w:smallCaps w:val="0"/>
          <w:sz w:val="22"/>
        </w:rPr>
      </w:pPr>
      <w:hyperlink w:anchor="_Toc462823114" w:history="1">
        <w:r w:rsidR="007D632B" w:rsidRPr="004358EE">
          <w:rPr>
            <w:rStyle w:val="Hyperlink"/>
          </w:rPr>
          <w:t>Операционные системы для настольных компьютеров</w:t>
        </w:r>
        <w:r w:rsidR="007D632B">
          <w:tab/>
        </w:r>
        <w:r w:rsidR="007D632B">
          <w:fldChar w:fldCharType="begin"/>
        </w:r>
        <w:r w:rsidR="007D632B">
          <w:instrText xml:space="preserve"> PAGEREF _Toc462823114 \h </w:instrText>
        </w:r>
        <w:r w:rsidR="007D632B">
          <w:fldChar w:fldCharType="separate"/>
        </w:r>
        <w:r w:rsidR="007D632B">
          <w:t>11</w:t>
        </w:r>
        <w:r w:rsidR="007D632B">
          <w:fldChar w:fldCharType="end"/>
        </w:r>
      </w:hyperlink>
    </w:p>
    <w:p w:rsidR="007D632B" w:rsidRDefault="0017213D">
      <w:pPr>
        <w:pStyle w:val="TOC3"/>
        <w:rPr>
          <w:rFonts w:eastAsiaTheme="minorEastAsia"/>
          <w:smallCaps w:val="0"/>
          <w:sz w:val="22"/>
        </w:rPr>
      </w:pPr>
      <w:hyperlink w:anchor="_Toc462823115" w:history="1">
        <w:r w:rsidR="007D632B" w:rsidRPr="004358EE">
          <w:rPr>
            <w:rStyle w:val="Hyperlink"/>
          </w:rPr>
          <w:t>Лицензирование</w:t>
        </w:r>
        <w:r w:rsidR="007D632B">
          <w:tab/>
        </w:r>
        <w:r w:rsidR="007D632B">
          <w:fldChar w:fldCharType="begin"/>
        </w:r>
        <w:r w:rsidR="007D632B">
          <w:instrText xml:space="preserve"> PAGEREF _Toc462823115 \h </w:instrText>
        </w:r>
        <w:r w:rsidR="007D632B">
          <w:fldChar w:fldCharType="separate"/>
        </w:r>
        <w:r w:rsidR="007D632B">
          <w:t>12</w:t>
        </w:r>
        <w:r w:rsidR="007D632B">
          <w:fldChar w:fldCharType="end"/>
        </w:r>
      </w:hyperlink>
    </w:p>
    <w:p w:rsidR="007D632B" w:rsidRDefault="0017213D">
      <w:pPr>
        <w:pStyle w:val="TOC3"/>
        <w:rPr>
          <w:rFonts w:eastAsiaTheme="minorEastAsia"/>
          <w:smallCaps w:val="0"/>
          <w:sz w:val="22"/>
        </w:rPr>
      </w:pPr>
      <w:hyperlink w:anchor="_Toc462823116" w:history="1">
        <w:r w:rsidR="007D632B" w:rsidRPr="004358EE">
          <w:rPr>
            <w:rStyle w:val="Hyperlink"/>
          </w:rPr>
          <w:t>Сервер/CAL</w:t>
        </w:r>
        <w:r w:rsidR="007D632B">
          <w:tab/>
        </w:r>
        <w:r w:rsidR="007D632B">
          <w:fldChar w:fldCharType="begin"/>
        </w:r>
        <w:r w:rsidR="007D632B">
          <w:instrText xml:space="preserve"> PAGEREF _Toc462823116 \h </w:instrText>
        </w:r>
        <w:r w:rsidR="007D632B">
          <w:fldChar w:fldCharType="separate"/>
        </w:r>
        <w:r w:rsidR="007D632B">
          <w:t>12</w:t>
        </w:r>
        <w:r w:rsidR="007D632B">
          <w:fldChar w:fldCharType="end"/>
        </w:r>
      </w:hyperlink>
    </w:p>
    <w:p w:rsidR="007D632B" w:rsidRDefault="0017213D">
      <w:pPr>
        <w:pStyle w:val="TOC3"/>
        <w:rPr>
          <w:rFonts w:eastAsiaTheme="minorEastAsia"/>
          <w:smallCaps w:val="0"/>
          <w:sz w:val="22"/>
        </w:rPr>
      </w:pPr>
      <w:hyperlink w:anchor="_Toc462823117" w:history="1">
        <w:r w:rsidR="007D632B" w:rsidRPr="004358EE">
          <w:rPr>
            <w:rStyle w:val="Hyperlink"/>
          </w:rPr>
          <w:t>Лицензирование</w:t>
        </w:r>
        <w:r w:rsidR="007D632B">
          <w:tab/>
        </w:r>
        <w:r w:rsidR="007D632B">
          <w:fldChar w:fldCharType="begin"/>
        </w:r>
        <w:r w:rsidR="007D632B">
          <w:instrText xml:space="preserve"> PAGEREF _Toc462823117 \h </w:instrText>
        </w:r>
        <w:r w:rsidR="007D632B">
          <w:fldChar w:fldCharType="separate"/>
        </w:r>
        <w:r w:rsidR="007D632B">
          <w:t>12</w:t>
        </w:r>
        <w:r w:rsidR="007D632B">
          <w:fldChar w:fldCharType="end"/>
        </w:r>
      </w:hyperlink>
    </w:p>
    <w:p w:rsidR="007D632B" w:rsidRDefault="0017213D">
      <w:pPr>
        <w:pStyle w:val="TOC3"/>
        <w:rPr>
          <w:rFonts w:eastAsiaTheme="minorEastAsia"/>
          <w:smallCaps w:val="0"/>
          <w:sz w:val="22"/>
        </w:rPr>
      </w:pPr>
      <w:hyperlink w:anchor="_Toc462823118" w:history="1">
        <w:r w:rsidR="007D632B" w:rsidRPr="004358EE">
          <w:rPr>
            <w:rStyle w:val="Hyperlink"/>
          </w:rPr>
          <w:t>Серверы управления</w:t>
        </w:r>
        <w:r w:rsidR="007D632B">
          <w:tab/>
        </w:r>
        <w:r w:rsidR="007D632B">
          <w:fldChar w:fldCharType="begin"/>
        </w:r>
        <w:r w:rsidR="007D632B">
          <w:instrText xml:space="preserve"> PAGEREF _Toc462823118 \h </w:instrText>
        </w:r>
        <w:r w:rsidR="007D632B">
          <w:fldChar w:fldCharType="separate"/>
        </w:r>
        <w:r w:rsidR="007D632B">
          <w:t>13</w:t>
        </w:r>
        <w:r w:rsidR="007D632B">
          <w:fldChar w:fldCharType="end"/>
        </w:r>
      </w:hyperlink>
    </w:p>
    <w:p w:rsidR="007D632B" w:rsidRDefault="0017213D">
      <w:pPr>
        <w:pStyle w:val="TOC3"/>
        <w:rPr>
          <w:rFonts w:eastAsiaTheme="minorEastAsia"/>
          <w:smallCaps w:val="0"/>
          <w:sz w:val="22"/>
        </w:rPr>
      </w:pPr>
      <w:hyperlink w:anchor="_Toc462823119" w:history="1">
        <w:r w:rsidR="007D632B" w:rsidRPr="004358EE">
          <w:rPr>
            <w:rStyle w:val="Hyperlink"/>
          </w:rPr>
          <w:t>Специализированные серверы</w:t>
        </w:r>
        <w:r w:rsidR="007D632B">
          <w:tab/>
        </w:r>
        <w:r w:rsidR="007D632B">
          <w:fldChar w:fldCharType="begin"/>
        </w:r>
        <w:r w:rsidR="007D632B">
          <w:instrText xml:space="preserve"> PAGEREF _Toc462823119 \h </w:instrText>
        </w:r>
        <w:r w:rsidR="007D632B">
          <w:fldChar w:fldCharType="separate"/>
        </w:r>
        <w:r w:rsidR="007D632B">
          <w:t>14</w:t>
        </w:r>
        <w:r w:rsidR="007D632B">
          <w:fldChar w:fldCharType="end"/>
        </w:r>
      </w:hyperlink>
    </w:p>
    <w:p w:rsidR="007D632B" w:rsidRDefault="0017213D">
      <w:pPr>
        <w:pStyle w:val="TOC3"/>
        <w:rPr>
          <w:rFonts w:eastAsiaTheme="minorEastAsia"/>
          <w:smallCaps w:val="0"/>
          <w:sz w:val="22"/>
        </w:rPr>
      </w:pPr>
      <w:hyperlink w:anchor="_Toc462823120" w:history="1">
        <w:r w:rsidR="007D632B" w:rsidRPr="004358EE">
          <w:rPr>
            <w:rStyle w:val="Hyperlink"/>
          </w:rPr>
          <w:t>Средства разработчика</w:t>
        </w:r>
        <w:r w:rsidR="007D632B">
          <w:tab/>
        </w:r>
        <w:r w:rsidR="007D632B">
          <w:fldChar w:fldCharType="begin"/>
        </w:r>
        <w:r w:rsidR="007D632B">
          <w:instrText xml:space="preserve"> PAGEREF _Toc462823120 \h </w:instrText>
        </w:r>
        <w:r w:rsidR="007D632B">
          <w:fldChar w:fldCharType="separate"/>
        </w:r>
        <w:r w:rsidR="007D632B">
          <w:t>14</w:t>
        </w:r>
        <w:r w:rsidR="007D632B">
          <w:fldChar w:fldCharType="end"/>
        </w:r>
      </w:hyperlink>
    </w:p>
    <w:p w:rsidR="007D632B" w:rsidRDefault="0017213D">
      <w:pPr>
        <w:pStyle w:val="TOC1"/>
        <w:rPr>
          <w:rFonts w:eastAsiaTheme="minorEastAsia"/>
          <w:b w:val="0"/>
          <w:caps w:val="0"/>
          <w:noProof/>
          <w:sz w:val="22"/>
          <w:szCs w:val="22"/>
        </w:rPr>
      </w:pPr>
      <w:hyperlink w:anchor="_Toc462823121" w:history="1">
        <w:r w:rsidR="007D632B" w:rsidRPr="004358EE">
          <w:rPr>
            <w:rStyle w:val="Hyperlink"/>
            <w:noProof/>
          </w:rPr>
          <w:t>Программное обеспечение</w:t>
        </w:r>
        <w:r w:rsidR="007D632B">
          <w:rPr>
            <w:noProof/>
          </w:rPr>
          <w:tab/>
        </w:r>
        <w:r w:rsidR="007D632B">
          <w:rPr>
            <w:noProof/>
          </w:rPr>
          <w:fldChar w:fldCharType="begin"/>
        </w:r>
        <w:r w:rsidR="007D632B">
          <w:rPr>
            <w:noProof/>
          </w:rPr>
          <w:instrText xml:space="preserve"> PAGEREF _Toc462823121 \h </w:instrText>
        </w:r>
        <w:r w:rsidR="007D632B">
          <w:rPr>
            <w:noProof/>
          </w:rPr>
        </w:r>
        <w:r w:rsidR="007D632B">
          <w:rPr>
            <w:noProof/>
          </w:rPr>
          <w:fldChar w:fldCharType="separate"/>
        </w:r>
        <w:r w:rsidR="007D632B">
          <w:rPr>
            <w:noProof/>
          </w:rPr>
          <w:t>16</w:t>
        </w:r>
        <w:r w:rsidR="007D632B">
          <w:rPr>
            <w:noProof/>
          </w:rPr>
          <w:fldChar w:fldCharType="end"/>
        </w:r>
      </w:hyperlink>
    </w:p>
    <w:p w:rsidR="007D632B" w:rsidRDefault="0017213D">
      <w:pPr>
        <w:pStyle w:val="TOC2"/>
        <w:rPr>
          <w:rFonts w:eastAsiaTheme="minorEastAsia"/>
          <w:smallCaps w:val="0"/>
          <w:sz w:val="22"/>
        </w:rPr>
      </w:pPr>
      <w:hyperlink w:anchor="_Toc462823122" w:history="1">
        <w:r w:rsidR="007D632B" w:rsidRPr="004358EE">
          <w:rPr>
            <w:rStyle w:val="Hyperlink"/>
          </w:rPr>
          <w:t>Advanced Threat Analytics</w:t>
        </w:r>
        <w:r w:rsidR="007D632B">
          <w:tab/>
        </w:r>
        <w:r w:rsidR="007D632B">
          <w:fldChar w:fldCharType="begin"/>
        </w:r>
        <w:r w:rsidR="007D632B">
          <w:instrText xml:space="preserve"> PAGEREF _Toc462823122 \h </w:instrText>
        </w:r>
        <w:r w:rsidR="007D632B">
          <w:fldChar w:fldCharType="separate"/>
        </w:r>
        <w:r w:rsidR="007D632B">
          <w:t>16</w:t>
        </w:r>
        <w:r w:rsidR="007D632B">
          <w:fldChar w:fldCharType="end"/>
        </w:r>
      </w:hyperlink>
    </w:p>
    <w:p w:rsidR="007D632B" w:rsidRDefault="0017213D">
      <w:pPr>
        <w:pStyle w:val="TOC2"/>
        <w:rPr>
          <w:rFonts w:eastAsiaTheme="minorEastAsia"/>
          <w:smallCaps w:val="0"/>
          <w:sz w:val="22"/>
        </w:rPr>
      </w:pPr>
      <w:hyperlink w:anchor="_Toc462823123" w:history="1">
        <w:r w:rsidR="007D632B" w:rsidRPr="004358EE">
          <w:rPr>
            <w:rStyle w:val="Hyperlink"/>
          </w:rPr>
          <w:t>BizTalk</w:t>
        </w:r>
        <w:r w:rsidR="007D632B">
          <w:tab/>
        </w:r>
        <w:r w:rsidR="007D632B">
          <w:fldChar w:fldCharType="begin"/>
        </w:r>
        <w:r w:rsidR="007D632B">
          <w:instrText xml:space="preserve"> PAGEREF _Toc462823123 \h </w:instrText>
        </w:r>
        <w:r w:rsidR="007D632B">
          <w:fldChar w:fldCharType="separate"/>
        </w:r>
        <w:r w:rsidR="007D632B">
          <w:t>17</w:t>
        </w:r>
        <w:r w:rsidR="007D632B">
          <w:fldChar w:fldCharType="end"/>
        </w:r>
      </w:hyperlink>
    </w:p>
    <w:p w:rsidR="007D632B" w:rsidRDefault="0017213D">
      <w:pPr>
        <w:pStyle w:val="TOC2"/>
        <w:rPr>
          <w:rFonts w:eastAsiaTheme="minorEastAsia"/>
          <w:smallCaps w:val="0"/>
          <w:sz w:val="22"/>
        </w:rPr>
      </w:pPr>
      <w:hyperlink w:anchor="_Toc462823124" w:history="1">
        <w:r w:rsidR="007D632B" w:rsidRPr="004358EE">
          <w:rPr>
            <w:rStyle w:val="Hyperlink"/>
          </w:rPr>
          <w:t>Лицензии CAL Suite</w:t>
        </w:r>
        <w:r w:rsidR="007D632B">
          <w:tab/>
        </w:r>
        <w:r w:rsidR="007D632B">
          <w:fldChar w:fldCharType="begin"/>
        </w:r>
        <w:r w:rsidR="007D632B">
          <w:instrText xml:space="preserve"> PAGEREF _Toc462823124 \h </w:instrText>
        </w:r>
        <w:r w:rsidR="007D632B">
          <w:fldChar w:fldCharType="separate"/>
        </w:r>
        <w:r w:rsidR="007D632B">
          <w:t>18</w:t>
        </w:r>
        <w:r w:rsidR="007D632B">
          <w:fldChar w:fldCharType="end"/>
        </w:r>
      </w:hyperlink>
    </w:p>
    <w:p w:rsidR="007D632B" w:rsidRDefault="0017213D">
      <w:pPr>
        <w:pStyle w:val="TOC2"/>
        <w:rPr>
          <w:rFonts w:eastAsiaTheme="minorEastAsia"/>
          <w:smallCaps w:val="0"/>
          <w:sz w:val="22"/>
        </w:rPr>
      </w:pPr>
      <w:hyperlink w:anchor="_Toc462823125" w:history="1">
        <w:r w:rsidR="007D632B" w:rsidRPr="004358EE">
          <w:rPr>
            <w:rStyle w:val="Hyperlink"/>
          </w:rPr>
          <w:t>Core Infrastructure Server (CIS) Suite</w:t>
        </w:r>
        <w:r w:rsidR="007D632B">
          <w:tab/>
        </w:r>
        <w:r w:rsidR="007D632B">
          <w:fldChar w:fldCharType="begin"/>
        </w:r>
        <w:r w:rsidR="007D632B">
          <w:instrText xml:space="preserve"> PAGEREF _Toc462823125 \h </w:instrText>
        </w:r>
        <w:r w:rsidR="007D632B">
          <w:fldChar w:fldCharType="separate"/>
        </w:r>
        <w:r w:rsidR="007D632B">
          <w:t>20</w:t>
        </w:r>
        <w:r w:rsidR="007D632B">
          <w:fldChar w:fldCharType="end"/>
        </w:r>
      </w:hyperlink>
    </w:p>
    <w:p w:rsidR="007D632B" w:rsidRDefault="0017213D">
      <w:pPr>
        <w:pStyle w:val="TOC2"/>
        <w:rPr>
          <w:rFonts w:eastAsiaTheme="minorEastAsia"/>
          <w:smallCaps w:val="0"/>
          <w:sz w:val="22"/>
        </w:rPr>
      </w:pPr>
      <w:hyperlink w:anchor="_Toc462823126" w:history="1">
        <w:r w:rsidR="007D632B" w:rsidRPr="004358EE">
          <w:rPr>
            <w:rStyle w:val="Hyperlink"/>
          </w:rPr>
          <w:t>Forefront</w:t>
        </w:r>
        <w:r w:rsidR="007D632B">
          <w:tab/>
        </w:r>
        <w:r w:rsidR="007D632B">
          <w:fldChar w:fldCharType="begin"/>
        </w:r>
        <w:r w:rsidR="007D632B">
          <w:instrText xml:space="preserve"> PAGEREF _Toc462823126 \h </w:instrText>
        </w:r>
        <w:r w:rsidR="007D632B">
          <w:fldChar w:fldCharType="separate"/>
        </w:r>
        <w:r w:rsidR="007D632B">
          <w:t>22</w:t>
        </w:r>
        <w:r w:rsidR="007D632B">
          <w:fldChar w:fldCharType="end"/>
        </w:r>
      </w:hyperlink>
    </w:p>
    <w:p w:rsidR="007D632B" w:rsidRDefault="0017213D">
      <w:pPr>
        <w:pStyle w:val="TOC2"/>
        <w:rPr>
          <w:rFonts w:eastAsiaTheme="minorEastAsia"/>
          <w:smallCaps w:val="0"/>
          <w:sz w:val="22"/>
        </w:rPr>
      </w:pPr>
      <w:hyperlink w:anchor="_Toc462823127" w:history="1">
        <w:r w:rsidR="007D632B" w:rsidRPr="004358EE">
          <w:rPr>
            <w:rStyle w:val="Hyperlink"/>
          </w:rPr>
          <w:t>Microsoft Dynamics</w:t>
        </w:r>
        <w:r w:rsidR="007D632B">
          <w:tab/>
        </w:r>
        <w:r w:rsidR="007D632B">
          <w:fldChar w:fldCharType="begin"/>
        </w:r>
        <w:r w:rsidR="007D632B">
          <w:instrText xml:space="preserve"> PAGEREF _Toc462823127 \h </w:instrText>
        </w:r>
        <w:r w:rsidR="007D632B">
          <w:fldChar w:fldCharType="separate"/>
        </w:r>
        <w:r w:rsidR="007D632B">
          <w:t>23</w:t>
        </w:r>
        <w:r w:rsidR="007D632B">
          <w:fldChar w:fldCharType="end"/>
        </w:r>
      </w:hyperlink>
    </w:p>
    <w:p w:rsidR="007D632B" w:rsidRDefault="0017213D">
      <w:pPr>
        <w:pStyle w:val="TOC3"/>
        <w:rPr>
          <w:rFonts w:eastAsiaTheme="minorEastAsia"/>
          <w:smallCaps w:val="0"/>
          <w:sz w:val="22"/>
        </w:rPr>
      </w:pPr>
      <w:hyperlink w:anchor="_Toc462823128" w:history="1">
        <w:r w:rsidR="007D632B" w:rsidRPr="004358EE">
          <w:rPr>
            <w:rStyle w:val="Hyperlink"/>
          </w:rPr>
          <w:t>Microsoft Dynamics AX</w:t>
        </w:r>
        <w:r w:rsidR="007D632B">
          <w:tab/>
        </w:r>
        <w:r w:rsidR="007D632B">
          <w:fldChar w:fldCharType="begin"/>
        </w:r>
        <w:r w:rsidR="007D632B">
          <w:instrText xml:space="preserve"> PAGEREF _Toc462823128 \h </w:instrText>
        </w:r>
        <w:r w:rsidR="007D632B">
          <w:fldChar w:fldCharType="separate"/>
        </w:r>
        <w:r w:rsidR="007D632B">
          <w:t>23</w:t>
        </w:r>
        <w:r w:rsidR="007D632B">
          <w:fldChar w:fldCharType="end"/>
        </w:r>
      </w:hyperlink>
    </w:p>
    <w:p w:rsidR="007D632B" w:rsidRDefault="0017213D">
      <w:pPr>
        <w:pStyle w:val="TOC3"/>
        <w:rPr>
          <w:rFonts w:eastAsiaTheme="minorEastAsia"/>
          <w:smallCaps w:val="0"/>
          <w:sz w:val="22"/>
        </w:rPr>
      </w:pPr>
      <w:hyperlink w:anchor="_Toc462823129" w:history="1">
        <w:r w:rsidR="007D632B" w:rsidRPr="004358EE">
          <w:rPr>
            <w:rStyle w:val="Hyperlink"/>
          </w:rPr>
          <w:t>Microsoft Dynamics CRM</w:t>
        </w:r>
        <w:r w:rsidR="007D632B">
          <w:tab/>
        </w:r>
        <w:r w:rsidR="007D632B">
          <w:fldChar w:fldCharType="begin"/>
        </w:r>
        <w:r w:rsidR="007D632B">
          <w:instrText xml:space="preserve"> PAGEREF _Toc462823129 \h </w:instrText>
        </w:r>
        <w:r w:rsidR="007D632B">
          <w:fldChar w:fldCharType="separate"/>
        </w:r>
        <w:r w:rsidR="007D632B">
          <w:t>25</w:t>
        </w:r>
        <w:r w:rsidR="007D632B">
          <w:fldChar w:fldCharType="end"/>
        </w:r>
      </w:hyperlink>
    </w:p>
    <w:p w:rsidR="007D632B" w:rsidRDefault="0017213D">
      <w:pPr>
        <w:pStyle w:val="TOC2"/>
        <w:rPr>
          <w:rFonts w:eastAsiaTheme="minorEastAsia"/>
          <w:smallCaps w:val="0"/>
          <w:sz w:val="22"/>
        </w:rPr>
      </w:pPr>
      <w:hyperlink w:anchor="_Toc462823130" w:history="1">
        <w:r w:rsidR="007D632B" w:rsidRPr="004358EE">
          <w:rPr>
            <w:rStyle w:val="Hyperlink"/>
          </w:rPr>
          <w:t>Microsoft Identity Manager</w:t>
        </w:r>
        <w:r w:rsidR="007D632B">
          <w:tab/>
        </w:r>
        <w:r w:rsidR="007D632B">
          <w:fldChar w:fldCharType="begin"/>
        </w:r>
        <w:r w:rsidR="007D632B">
          <w:instrText xml:space="preserve"> PAGEREF _Toc462823130 \h </w:instrText>
        </w:r>
        <w:r w:rsidR="007D632B">
          <w:fldChar w:fldCharType="separate"/>
        </w:r>
        <w:r w:rsidR="007D632B">
          <w:t>27</w:t>
        </w:r>
        <w:r w:rsidR="007D632B">
          <w:fldChar w:fldCharType="end"/>
        </w:r>
      </w:hyperlink>
    </w:p>
    <w:p w:rsidR="007D632B" w:rsidRDefault="0017213D">
      <w:pPr>
        <w:pStyle w:val="TOC2"/>
        <w:rPr>
          <w:rFonts w:eastAsiaTheme="minorEastAsia"/>
          <w:smallCaps w:val="0"/>
          <w:sz w:val="22"/>
        </w:rPr>
      </w:pPr>
      <w:hyperlink w:anchor="_Toc462823131" w:history="1">
        <w:r w:rsidR="007D632B" w:rsidRPr="004358EE">
          <w:rPr>
            <w:rStyle w:val="Hyperlink"/>
          </w:rPr>
          <w:t>Приложения Office</w:t>
        </w:r>
        <w:r w:rsidR="007D632B">
          <w:tab/>
        </w:r>
        <w:r w:rsidR="007D632B">
          <w:fldChar w:fldCharType="begin"/>
        </w:r>
        <w:r w:rsidR="007D632B">
          <w:instrText xml:space="preserve"> PAGEREF _Toc462823131 \h </w:instrText>
        </w:r>
        <w:r w:rsidR="007D632B">
          <w:fldChar w:fldCharType="separate"/>
        </w:r>
        <w:r w:rsidR="007D632B">
          <w:t>28</w:t>
        </w:r>
        <w:r w:rsidR="007D632B">
          <w:fldChar w:fldCharType="end"/>
        </w:r>
      </w:hyperlink>
    </w:p>
    <w:p w:rsidR="007D632B" w:rsidRDefault="0017213D">
      <w:pPr>
        <w:pStyle w:val="TOC3"/>
        <w:rPr>
          <w:rFonts w:eastAsiaTheme="minorEastAsia"/>
          <w:smallCaps w:val="0"/>
          <w:sz w:val="22"/>
        </w:rPr>
      </w:pPr>
      <w:hyperlink w:anchor="_Toc462823132" w:history="1">
        <w:r w:rsidR="007D632B" w:rsidRPr="004358EE">
          <w:rPr>
            <w:rStyle w:val="Hyperlink"/>
          </w:rPr>
          <w:t>Приложения Office для настольных компьютеров</w:t>
        </w:r>
        <w:r w:rsidR="007D632B">
          <w:tab/>
        </w:r>
        <w:r w:rsidR="007D632B">
          <w:fldChar w:fldCharType="begin"/>
        </w:r>
        <w:r w:rsidR="007D632B">
          <w:instrText xml:space="preserve"> PAGEREF _Toc462823132 \h </w:instrText>
        </w:r>
        <w:r w:rsidR="007D632B">
          <w:fldChar w:fldCharType="separate"/>
        </w:r>
        <w:r w:rsidR="007D632B">
          <w:t>28</w:t>
        </w:r>
        <w:r w:rsidR="007D632B">
          <w:fldChar w:fldCharType="end"/>
        </w:r>
      </w:hyperlink>
    </w:p>
    <w:p w:rsidR="007D632B" w:rsidRDefault="0017213D">
      <w:pPr>
        <w:pStyle w:val="TOC3"/>
        <w:rPr>
          <w:rFonts w:eastAsiaTheme="minorEastAsia"/>
          <w:smallCaps w:val="0"/>
          <w:sz w:val="22"/>
        </w:rPr>
      </w:pPr>
      <w:hyperlink w:anchor="_Toc462823133" w:history="1">
        <w:r w:rsidR="007D632B" w:rsidRPr="004358EE">
          <w:rPr>
            <w:rStyle w:val="Hyperlink"/>
          </w:rPr>
          <w:t>Office для Mac</w:t>
        </w:r>
        <w:r w:rsidR="007D632B">
          <w:tab/>
        </w:r>
        <w:r w:rsidR="007D632B">
          <w:fldChar w:fldCharType="begin"/>
        </w:r>
        <w:r w:rsidR="007D632B">
          <w:instrText xml:space="preserve"> PAGEREF _Toc462823133 \h </w:instrText>
        </w:r>
        <w:r w:rsidR="007D632B">
          <w:fldChar w:fldCharType="separate"/>
        </w:r>
        <w:r w:rsidR="007D632B">
          <w:t>29</w:t>
        </w:r>
        <w:r w:rsidR="007D632B">
          <w:fldChar w:fldCharType="end"/>
        </w:r>
      </w:hyperlink>
    </w:p>
    <w:p w:rsidR="007D632B" w:rsidRDefault="0017213D">
      <w:pPr>
        <w:pStyle w:val="TOC2"/>
        <w:rPr>
          <w:rFonts w:eastAsiaTheme="minorEastAsia"/>
          <w:smallCaps w:val="0"/>
          <w:sz w:val="22"/>
        </w:rPr>
      </w:pPr>
      <w:hyperlink w:anchor="_Toc462823134" w:history="1">
        <w:r w:rsidR="007D632B" w:rsidRPr="004358EE">
          <w:rPr>
            <w:rStyle w:val="Hyperlink"/>
          </w:rPr>
          <w:t>Серверы Office</w:t>
        </w:r>
        <w:r w:rsidR="007D632B">
          <w:tab/>
        </w:r>
        <w:r w:rsidR="007D632B">
          <w:fldChar w:fldCharType="begin"/>
        </w:r>
        <w:r w:rsidR="007D632B">
          <w:instrText xml:space="preserve"> PAGEREF _Toc462823134 \h </w:instrText>
        </w:r>
        <w:r w:rsidR="007D632B">
          <w:fldChar w:fldCharType="separate"/>
        </w:r>
        <w:r w:rsidR="007D632B">
          <w:t>30</w:t>
        </w:r>
        <w:r w:rsidR="007D632B">
          <w:fldChar w:fldCharType="end"/>
        </w:r>
      </w:hyperlink>
    </w:p>
    <w:p w:rsidR="007D632B" w:rsidRDefault="0017213D">
      <w:pPr>
        <w:pStyle w:val="TOC3"/>
        <w:rPr>
          <w:rFonts w:eastAsiaTheme="minorEastAsia"/>
          <w:smallCaps w:val="0"/>
          <w:sz w:val="22"/>
        </w:rPr>
      </w:pPr>
      <w:hyperlink w:anchor="_Toc462823135" w:history="1">
        <w:r w:rsidR="007D632B" w:rsidRPr="004358EE">
          <w:rPr>
            <w:rStyle w:val="Hyperlink"/>
          </w:rPr>
          <w:t>Exchange Server</w:t>
        </w:r>
        <w:r w:rsidR="007D632B">
          <w:tab/>
        </w:r>
        <w:r w:rsidR="007D632B">
          <w:fldChar w:fldCharType="begin"/>
        </w:r>
        <w:r w:rsidR="007D632B">
          <w:instrText xml:space="preserve"> PAGEREF _Toc462823135 \h </w:instrText>
        </w:r>
        <w:r w:rsidR="007D632B">
          <w:fldChar w:fldCharType="separate"/>
        </w:r>
        <w:r w:rsidR="007D632B">
          <w:t>30</w:t>
        </w:r>
        <w:r w:rsidR="007D632B">
          <w:fldChar w:fldCharType="end"/>
        </w:r>
      </w:hyperlink>
    </w:p>
    <w:p w:rsidR="007D632B" w:rsidRDefault="0017213D">
      <w:pPr>
        <w:pStyle w:val="TOC3"/>
        <w:rPr>
          <w:rFonts w:eastAsiaTheme="minorEastAsia"/>
          <w:smallCaps w:val="0"/>
          <w:sz w:val="22"/>
        </w:rPr>
      </w:pPr>
      <w:hyperlink w:anchor="_Toc462823136" w:history="1">
        <w:r w:rsidR="007D632B" w:rsidRPr="004358EE">
          <w:rPr>
            <w:rStyle w:val="Hyperlink"/>
          </w:rPr>
          <w:t>Project Server</w:t>
        </w:r>
        <w:r w:rsidR="007D632B">
          <w:tab/>
        </w:r>
        <w:r w:rsidR="007D632B">
          <w:fldChar w:fldCharType="begin"/>
        </w:r>
        <w:r w:rsidR="007D632B">
          <w:instrText xml:space="preserve"> PAGEREF _Toc462823136 \h </w:instrText>
        </w:r>
        <w:r w:rsidR="007D632B">
          <w:fldChar w:fldCharType="separate"/>
        </w:r>
        <w:r w:rsidR="007D632B">
          <w:t>32</w:t>
        </w:r>
        <w:r w:rsidR="007D632B">
          <w:fldChar w:fldCharType="end"/>
        </w:r>
      </w:hyperlink>
    </w:p>
    <w:p w:rsidR="007D632B" w:rsidRDefault="0017213D">
      <w:pPr>
        <w:pStyle w:val="TOC3"/>
        <w:rPr>
          <w:rFonts w:eastAsiaTheme="minorEastAsia"/>
          <w:smallCaps w:val="0"/>
          <w:sz w:val="22"/>
        </w:rPr>
      </w:pPr>
      <w:hyperlink w:anchor="_Toc462823137" w:history="1">
        <w:r w:rsidR="007D632B" w:rsidRPr="004358EE">
          <w:rPr>
            <w:rStyle w:val="Hyperlink"/>
          </w:rPr>
          <w:t>SharePoint Server</w:t>
        </w:r>
        <w:r w:rsidR="007D632B">
          <w:tab/>
        </w:r>
        <w:r w:rsidR="007D632B">
          <w:fldChar w:fldCharType="begin"/>
        </w:r>
        <w:r w:rsidR="007D632B">
          <w:instrText xml:space="preserve"> PAGEREF _Toc462823137 \h </w:instrText>
        </w:r>
        <w:r w:rsidR="007D632B">
          <w:fldChar w:fldCharType="separate"/>
        </w:r>
        <w:r w:rsidR="007D632B">
          <w:t>32</w:t>
        </w:r>
        <w:r w:rsidR="007D632B">
          <w:fldChar w:fldCharType="end"/>
        </w:r>
      </w:hyperlink>
    </w:p>
    <w:p w:rsidR="007D632B" w:rsidRDefault="0017213D">
      <w:pPr>
        <w:pStyle w:val="TOC3"/>
        <w:rPr>
          <w:rFonts w:eastAsiaTheme="minorEastAsia"/>
          <w:smallCaps w:val="0"/>
          <w:sz w:val="22"/>
        </w:rPr>
      </w:pPr>
      <w:hyperlink w:anchor="_Toc462823138" w:history="1">
        <w:r w:rsidR="007D632B" w:rsidRPr="004358EE">
          <w:rPr>
            <w:rStyle w:val="Hyperlink"/>
          </w:rPr>
          <w:t>Skype для бизнеса Server</w:t>
        </w:r>
        <w:r w:rsidR="007D632B">
          <w:tab/>
        </w:r>
        <w:r w:rsidR="007D632B">
          <w:fldChar w:fldCharType="begin"/>
        </w:r>
        <w:r w:rsidR="007D632B">
          <w:instrText xml:space="preserve"> PAGEREF _Toc462823138 \h </w:instrText>
        </w:r>
        <w:r w:rsidR="007D632B">
          <w:fldChar w:fldCharType="separate"/>
        </w:r>
        <w:r w:rsidR="007D632B">
          <w:t>33</w:t>
        </w:r>
        <w:r w:rsidR="007D632B">
          <w:fldChar w:fldCharType="end"/>
        </w:r>
      </w:hyperlink>
    </w:p>
    <w:p w:rsidR="007D632B" w:rsidRDefault="0017213D">
      <w:pPr>
        <w:pStyle w:val="TOC2"/>
        <w:rPr>
          <w:rFonts w:eastAsiaTheme="minorEastAsia"/>
          <w:smallCaps w:val="0"/>
          <w:sz w:val="22"/>
        </w:rPr>
      </w:pPr>
      <w:hyperlink w:anchor="_Toc462823139" w:history="1">
        <w:r w:rsidR="007D632B" w:rsidRPr="004358EE">
          <w:rPr>
            <w:rStyle w:val="Hyperlink"/>
          </w:rPr>
          <w:t>R Server</w:t>
        </w:r>
        <w:r w:rsidR="007D632B">
          <w:tab/>
        </w:r>
        <w:r w:rsidR="007D632B">
          <w:fldChar w:fldCharType="begin"/>
        </w:r>
        <w:r w:rsidR="007D632B">
          <w:instrText xml:space="preserve"> PAGEREF _Toc462823139 \h </w:instrText>
        </w:r>
        <w:r w:rsidR="007D632B">
          <w:fldChar w:fldCharType="separate"/>
        </w:r>
        <w:r w:rsidR="007D632B">
          <w:t>35</w:t>
        </w:r>
        <w:r w:rsidR="007D632B">
          <w:fldChar w:fldCharType="end"/>
        </w:r>
      </w:hyperlink>
    </w:p>
    <w:p w:rsidR="007D632B" w:rsidRDefault="0017213D">
      <w:pPr>
        <w:pStyle w:val="TOC2"/>
        <w:rPr>
          <w:rFonts w:eastAsiaTheme="minorEastAsia"/>
          <w:smallCaps w:val="0"/>
          <w:sz w:val="22"/>
        </w:rPr>
      </w:pPr>
      <w:hyperlink w:anchor="_Toc462823140" w:history="1">
        <w:r w:rsidR="007D632B" w:rsidRPr="004358EE">
          <w:rPr>
            <w:rStyle w:val="Hyperlink"/>
          </w:rPr>
          <w:t>SQL Server</w:t>
        </w:r>
        <w:r w:rsidR="007D632B">
          <w:tab/>
        </w:r>
        <w:r w:rsidR="007D632B">
          <w:fldChar w:fldCharType="begin"/>
        </w:r>
        <w:r w:rsidR="007D632B">
          <w:instrText xml:space="preserve"> PAGEREF _Toc462823140 \h </w:instrText>
        </w:r>
        <w:r w:rsidR="007D632B">
          <w:fldChar w:fldCharType="separate"/>
        </w:r>
        <w:r w:rsidR="007D632B">
          <w:t>36</w:t>
        </w:r>
        <w:r w:rsidR="007D632B">
          <w:fldChar w:fldCharType="end"/>
        </w:r>
      </w:hyperlink>
    </w:p>
    <w:p w:rsidR="007D632B" w:rsidRDefault="0017213D">
      <w:pPr>
        <w:pStyle w:val="TOC2"/>
        <w:rPr>
          <w:rFonts w:eastAsiaTheme="minorEastAsia"/>
          <w:smallCaps w:val="0"/>
          <w:sz w:val="22"/>
        </w:rPr>
      </w:pPr>
      <w:hyperlink w:anchor="_Toc462823141" w:history="1">
        <w:r w:rsidR="007D632B" w:rsidRPr="004358EE">
          <w:rPr>
            <w:rStyle w:val="Hyperlink"/>
          </w:rPr>
          <w:t>System Center</w:t>
        </w:r>
        <w:r w:rsidR="007D632B">
          <w:tab/>
        </w:r>
        <w:r w:rsidR="007D632B">
          <w:fldChar w:fldCharType="begin"/>
        </w:r>
        <w:r w:rsidR="007D632B">
          <w:instrText xml:space="preserve"> PAGEREF _Toc462823141 \h </w:instrText>
        </w:r>
        <w:r w:rsidR="007D632B">
          <w:fldChar w:fldCharType="separate"/>
        </w:r>
        <w:r w:rsidR="007D632B">
          <w:t>37</w:t>
        </w:r>
        <w:r w:rsidR="007D632B">
          <w:fldChar w:fldCharType="end"/>
        </w:r>
      </w:hyperlink>
    </w:p>
    <w:p w:rsidR="007D632B" w:rsidRDefault="0017213D">
      <w:pPr>
        <w:pStyle w:val="TOC3"/>
        <w:rPr>
          <w:rFonts w:eastAsiaTheme="minorEastAsia"/>
          <w:smallCaps w:val="0"/>
          <w:sz w:val="22"/>
        </w:rPr>
      </w:pPr>
      <w:hyperlink w:anchor="_Toc462823142" w:history="1">
        <w:r w:rsidR="007D632B" w:rsidRPr="004358EE">
          <w:rPr>
            <w:rStyle w:val="Hyperlink"/>
          </w:rPr>
          <w:t>System Center Server</w:t>
        </w:r>
        <w:r w:rsidR="007D632B">
          <w:tab/>
        </w:r>
        <w:r w:rsidR="007D632B">
          <w:fldChar w:fldCharType="begin"/>
        </w:r>
        <w:r w:rsidR="007D632B">
          <w:instrText xml:space="preserve"> PAGEREF _Toc462823142 \h </w:instrText>
        </w:r>
        <w:r w:rsidR="007D632B">
          <w:fldChar w:fldCharType="separate"/>
        </w:r>
        <w:r w:rsidR="007D632B">
          <w:t>37</w:t>
        </w:r>
        <w:r w:rsidR="007D632B">
          <w:fldChar w:fldCharType="end"/>
        </w:r>
      </w:hyperlink>
    </w:p>
    <w:p w:rsidR="007D632B" w:rsidRDefault="0017213D">
      <w:pPr>
        <w:pStyle w:val="TOC3"/>
        <w:rPr>
          <w:rFonts w:eastAsiaTheme="minorEastAsia"/>
          <w:smallCaps w:val="0"/>
          <w:sz w:val="22"/>
        </w:rPr>
      </w:pPr>
      <w:hyperlink w:anchor="_Toc462823143" w:history="1">
        <w:r w:rsidR="007D632B" w:rsidRPr="004358EE">
          <w:rPr>
            <w:rStyle w:val="Hyperlink"/>
          </w:rPr>
          <w:t>System Center Client Management Suite</w:t>
        </w:r>
        <w:r w:rsidR="007D632B">
          <w:tab/>
        </w:r>
        <w:r w:rsidR="007D632B">
          <w:fldChar w:fldCharType="begin"/>
        </w:r>
        <w:r w:rsidR="007D632B">
          <w:instrText xml:space="preserve"> PAGEREF _Toc462823143 \h </w:instrText>
        </w:r>
        <w:r w:rsidR="007D632B">
          <w:fldChar w:fldCharType="separate"/>
        </w:r>
        <w:r w:rsidR="007D632B">
          <w:t>39</w:t>
        </w:r>
        <w:r w:rsidR="007D632B">
          <w:fldChar w:fldCharType="end"/>
        </w:r>
      </w:hyperlink>
    </w:p>
    <w:p w:rsidR="007D632B" w:rsidRDefault="0017213D">
      <w:pPr>
        <w:pStyle w:val="TOC3"/>
        <w:rPr>
          <w:rFonts w:eastAsiaTheme="minorEastAsia"/>
          <w:smallCaps w:val="0"/>
          <w:sz w:val="22"/>
        </w:rPr>
      </w:pPr>
      <w:hyperlink w:anchor="_Toc462823144" w:history="1">
        <w:r w:rsidR="007D632B" w:rsidRPr="004358EE">
          <w:rPr>
            <w:rStyle w:val="Hyperlink"/>
          </w:rPr>
          <w:t>System Center Configuration Manager;</w:t>
        </w:r>
        <w:r w:rsidR="007D632B">
          <w:tab/>
        </w:r>
        <w:r w:rsidR="007D632B">
          <w:fldChar w:fldCharType="begin"/>
        </w:r>
        <w:r w:rsidR="007D632B">
          <w:instrText xml:space="preserve"> PAGEREF _Toc462823144 \h </w:instrText>
        </w:r>
        <w:r w:rsidR="007D632B">
          <w:fldChar w:fldCharType="separate"/>
        </w:r>
        <w:r w:rsidR="007D632B">
          <w:t>40</w:t>
        </w:r>
        <w:r w:rsidR="007D632B">
          <w:fldChar w:fldCharType="end"/>
        </w:r>
      </w:hyperlink>
    </w:p>
    <w:p w:rsidR="007D632B" w:rsidRDefault="0017213D">
      <w:pPr>
        <w:pStyle w:val="TOC3"/>
        <w:rPr>
          <w:rFonts w:eastAsiaTheme="minorEastAsia"/>
          <w:smallCaps w:val="0"/>
          <w:sz w:val="22"/>
        </w:rPr>
      </w:pPr>
      <w:hyperlink w:anchor="_Toc462823145" w:history="1">
        <w:r w:rsidR="007D632B" w:rsidRPr="004358EE">
          <w:rPr>
            <w:rStyle w:val="Hyperlink"/>
          </w:rPr>
          <w:t>System Center Endpoint Protection</w:t>
        </w:r>
        <w:r w:rsidR="007D632B">
          <w:tab/>
        </w:r>
        <w:r w:rsidR="007D632B">
          <w:fldChar w:fldCharType="begin"/>
        </w:r>
        <w:r w:rsidR="007D632B">
          <w:instrText xml:space="preserve"> PAGEREF _Toc462823145 \h </w:instrText>
        </w:r>
        <w:r w:rsidR="007D632B">
          <w:fldChar w:fldCharType="separate"/>
        </w:r>
        <w:r w:rsidR="007D632B">
          <w:t>41</w:t>
        </w:r>
        <w:r w:rsidR="007D632B">
          <w:fldChar w:fldCharType="end"/>
        </w:r>
      </w:hyperlink>
    </w:p>
    <w:p w:rsidR="007D632B" w:rsidRDefault="0017213D">
      <w:pPr>
        <w:pStyle w:val="TOC2"/>
        <w:rPr>
          <w:rFonts w:eastAsiaTheme="minorEastAsia"/>
          <w:smallCaps w:val="0"/>
          <w:sz w:val="22"/>
        </w:rPr>
      </w:pPr>
      <w:hyperlink w:anchor="_Toc462823146" w:history="1">
        <w:r w:rsidR="007D632B" w:rsidRPr="004358EE">
          <w:rPr>
            <w:rStyle w:val="Hyperlink"/>
          </w:rPr>
          <w:t>наборы Virtual Desktop Infrastructure (VDI) Suite;</w:t>
        </w:r>
        <w:r w:rsidR="007D632B">
          <w:tab/>
        </w:r>
        <w:r w:rsidR="007D632B">
          <w:fldChar w:fldCharType="begin"/>
        </w:r>
        <w:r w:rsidR="007D632B">
          <w:instrText xml:space="preserve"> PAGEREF _Toc462823146 \h </w:instrText>
        </w:r>
        <w:r w:rsidR="007D632B">
          <w:fldChar w:fldCharType="separate"/>
        </w:r>
        <w:r w:rsidR="007D632B">
          <w:t>42</w:t>
        </w:r>
        <w:r w:rsidR="007D632B">
          <w:fldChar w:fldCharType="end"/>
        </w:r>
      </w:hyperlink>
    </w:p>
    <w:p w:rsidR="007D632B" w:rsidRDefault="0017213D">
      <w:pPr>
        <w:pStyle w:val="TOC2"/>
        <w:rPr>
          <w:rFonts w:eastAsiaTheme="minorEastAsia"/>
          <w:smallCaps w:val="0"/>
          <w:sz w:val="22"/>
        </w:rPr>
      </w:pPr>
      <w:hyperlink w:anchor="_Toc462823147" w:history="1">
        <w:r w:rsidR="007D632B" w:rsidRPr="004358EE">
          <w:rPr>
            <w:rStyle w:val="Hyperlink"/>
          </w:rPr>
          <w:t>Visual Studio</w:t>
        </w:r>
        <w:r w:rsidR="007D632B">
          <w:tab/>
        </w:r>
        <w:r w:rsidR="007D632B">
          <w:fldChar w:fldCharType="begin"/>
        </w:r>
        <w:r w:rsidR="007D632B">
          <w:instrText xml:space="preserve"> PAGEREF _Toc462823147 \h </w:instrText>
        </w:r>
        <w:r w:rsidR="007D632B">
          <w:fldChar w:fldCharType="separate"/>
        </w:r>
        <w:r w:rsidR="007D632B">
          <w:t>42</w:t>
        </w:r>
        <w:r w:rsidR="007D632B">
          <w:fldChar w:fldCharType="end"/>
        </w:r>
      </w:hyperlink>
    </w:p>
    <w:p w:rsidR="007D632B" w:rsidRDefault="0017213D">
      <w:pPr>
        <w:pStyle w:val="TOC3"/>
        <w:rPr>
          <w:rFonts w:eastAsiaTheme="minorEastAsia"/>
          <w:smallCaps w:val="0"/>
          <w:sz w:val="22"/>
        </w:rPr>
      </w:pPr>
      <w:hyperlink w:anchor="_Toc462823148" w:history="1">
        <w:r w:rsidR="007D632B" w:rsidRPr="004358EE">
          <w:rPr>
            <w:rStyle w:val="Hyperlink"/>
          </w:rPr>
          <w:t>Visual Studio</w:t>
        </w:r>
        <w:r w:rsidR="007D632B">
          <w:tab/>
        </w:r>
        <w:r w:rsidR="007D632B">
          <w:fldChar w:fldCharType="begin"/>
        </w:r>
        <w:r w:rsidR="007D632B">
          <w:instrText xml:space="preserve"> PAGEREF _Toc462823148 \h </w:instrText>
        </w:r>
        <w:r w:rsidR="007D632B">
          <w:fldChar w:fldCharType="separate"/>
        </w:r>
        <w:r w:rsidR="007D632B">
          <w:t>42</w:t>
        </w:r>
        <w:r w:rsidR="007D632B">
          <w:fldChar w:fldCharType="end"/>
        </w:r>
      </w:hyperlink>
    </w:p>
    <w:p w:rsidR="007D632B" w:rsidRDefault="0017213D">
      <w:pPr>
        <w:pStyle w:val="TOC3"/>
        <w:rPr>
          <w:rFonts w:eastAsiaTheme="minorEastAsia"/>
          <w:smallCaps w:val="0"/>
          <w:sz w:val="22"/>
        </w:rPr>
      </w:pPr>
      <w:hyperlink w:anchor="_Toc462823149" w:history="1">
        <w:r w:rsidR="007D632B" w:rsidRPr="004358EE">
          <w:rPr>
            <w:rStyle w:val="Hyperlink"/>
          </w:rPr>
          <w:t>Visual Studio Team Foundation Server</w:t>
        </w:r>
        <w:r w:rsidR="007D632B">
          <w:tab/>
        </w:r>
        <w:r w:rsidR="007D632B">
          <w:fldChar w:fldCharType="begin"/>
        </w:r>
        <w:r w:rsidR="007D632B">
          <w:instrText xml:space="preserve"> PAGEREF _Toc462823149 \h </w:instrText>
        </w:r>
        <w:r w:rsidR="007D632B">
          <w:fldChar w:fldCharType="separate"/>
        </w:r>
        <w:r w:rsidR="007D632B">
          <w:t>44</w:t>
        </w:r>
        <w:r w:rsidR="007D632B">
          <w:fldChar w:fldCharType="end"/>
        </w:r>
      </w:hyperlink>
    </w:p>
    <w:p w:rsidR="007D632B" w:rsidRDefault="0017213D">
      <w:pPr>
        <w:pStyle w:val="TOC2"/>
        <w:rPr>
          <w:rFonts w:eastAsiaTheme="minorEastAsia"/>
          <w:smallCaps w:val="0"/>
          <w:sz w:val="22"/>
        </w:rPr>
      </w:pPr>
      <w:hyperlink w:anchor="_Toc462823150" w:history="1">
        <w:r w:rsidR="007D632B" w:rsidRPr="004358EE">
          <w:rPr>
            <w:rStyle w:val="Hyperlink"/>
          </w:rPr>
          <w:t>Windows</w:t>
        </w:r>
        <w:r w:rsidR="007D632B">
          <w:tab/>
        </w:r>
        <w:r w:rsidR="007D632B">
          <w:fldChar w:fldCharType="begin"/>
        </w:r>
        <w:r w:rsidR="007D632B">
          <w:instrText xml:space="preserve"> PAGEREF _Toc462823150 \h </w:instrText>
        </w:r>
        <w:r w:rsidR="007D632B">
          <w:fldChar w:fldCharType="separate"/>
        </w:r>
        <w:r w:rsidR="007D632B">
          <w:t>45</w:t>
        </w:r>
        <w:r w:rsidR="007D632B">
          <w:fldChar w:fldCharType="end"/>
        </w:r>
      </w:hyperlink>
    </w:p>
    <w:p w:rsidR="007D632B" w:rsidRDefault="0017213D">
      <w:pPr>
        <w:pStyle w:val="TOC3"/>
        <w:rPr>
          <w:rFonts w:eastAsiaTheme="minorEastAsia"/>
          <w:smallCaps w:val="0"/>
          <w:sz w:val="22"/>
        </w:rPr>
      </w:pPr>
      <w:hyperlink w:anchor="_Toc462823151" w:history="1">
        <w:r w:rsidR="007D632B" w:rsidRPr="004358EE">
          <w:rPr>
            <w:rStyle w:val="Hyperlink"/>
          </w:rPr>
          <w:t>Операционная система для настольных компьютеров Windows</w:t>
        </w:r>
        <w:r w:rsidR="007D632B">
          <w:tab/>
        </w:r>
        <w:r w:rsidR="007D632B">
          <w:fldChar w:fldCharType="begin"/>
        </w:r>
        <w:r w:rsidR="007D632B">
          <w:instrText xml:space="preserve"> PAGEREF _Toc462823151 \h </w:instrText>
        </w:r>
        <w:r w:rsidR="007D632B">
          <w:fldChar w:fldCharType="separate"/>
        </w:r>
        <w:r w:rsidR="007D632B">
          <w:t>45</w:t>
        </w:r>
        <w:r w:rsidR="007D632B">
          <w:fldChar w:fldCharType="end"/>
        </w:r>
      </w:hyperlink>
    </w:p>
    <w:p w:rsidR="007D632B" w:rsidRDefault="0017213D">
      <w:pPr>
        <w:pStyle w:val="TOC2"/>
        <w:rPr>
          <w:rFonts w:eastAsiaTheme="minorEastAsia"/>
          <w:smallCaps w:val="0"/>
          <w:sz w:val="22"/>
        </w:rPr>
      </w:pPr>
      <w:hyperlink w:anchor="_Toc462823152" w:history="1">
        <w:r w:rsidR="007D632B" w:rsidRPr="004358EE">
          <w:rPr>
            <w:rStyle w:val="Hyperlink"/>
          </w:rPr>
          <w:t>Система Windows Server</w:t>
        </w:r>
        <w:r w:rsidR="007D632B">
          <w:tab/>
        </w:r>
        <w:r w:rsidR="007D632B">
          <w:fldChar w:fldCharType="begin"/>
        </w:r>
        <w:r w:rsidR="007D632B">
          <w:instrText xml:space="preserve"> PAGEREF _Toc462823152 \h </w:instrText>
        </w:r>
        <w:r w:rsidR="007D632B">
          <w:fldChar w:fldCharType="separate"/>
        </w:r>
        <w:r w:rsidR="007D632B">
          <w:t>53</w:t>
        </w:r>
        <w:r w:rsidR="007D632B">
          <w:fldChar w:fldCharType="end"/>
        </w:r>
      </w:hyperlink>
    </w:p>
    <w:p w:rsidR="007D632B" w:rsidRDefault="0017213D">
      <w:pPr>
        <w:pStyle w:val="TOC3"/>
        <w:rPr>
          <w:rFonts w:eastAsiaTheme="minorEastAsia"/>
          <w:smallCaps w:val="0"/>
          <w:sz w:val="22"/>
        </w:rPr>
      </w:pPr>
      <w:hyperlink w:anchor="_Toc462823153" w:history="1">
        <w:r w:rsidR="007D632B" w:rsidRPr="004358EE">
          <w:rPr>
            <w:rStyle w:val="Hyperlink"/>
          </w:rPr>
          <w:t>Windows MultiPoint Server</w:t>
        </w:r>
        <w:r w:rsidR="007D632B">
          <w:tab/>
        </w:r>
        <w:r w:rsidR="007D632B">
          <w:fldChar w:fldCharType="begin"/>
        </w:r>
        <w:r w:rsidR="007D632B">
          <w:instrText xml:space="preserve"> PAGEREF _Toc462823153 \h </w:instrText>
        </w:r>
        <w:r w:rsidR="007D632B">
          <w:fldChar w:fldCharType="separate"/>
        </w:r>
        <w:r w:rsidR="007D632B">
          <w:t>53</w:t>
        </w:r>
        <w:r w:rsidR="007D632B">
          <w:fldChar w:fldCharType="end"/>
        </w:r>
      </w:hyperlink>
    </w:p>
    <w:p w:rsidR="007D632B" w:rsidRDefault="0017213D">
      <w:pPr>
        <w:pStyle w:val="TOC3"/>
        <w:rPr>
          <w:rFonts w:eastAsiaTheme="minorEastAsia"/>
          <w:smallCaps w:val="0"/>
          <w:sz w:val="22"/>
        </w:rPr>
      </w:pPr>
      <w:hyperlink w:anchor="_Toc462823154" w:history="1">
        <w:r w:rsidR="007D632B" w:rsidRPr="004358EE">
          <w:rPr>
            <w:rStyle w:val="Hyperlink"/>
          </w:rPr>
          <w:t>Система Windows Server</w:t>
        </w:r>
        <w:r w:rsidR="007D632B">
          <w:tab/>
        </w:r>
        <w:r w:rsidR="007D632B">
          <w:fldChar w:fldCharType="begin"/>
        </w:r>
        <w:r w:rsidR="007D632B">
          <w:instrText xml:space="preserve"> PAGEREF _Toc462823154 \h </w:instrText>
        </w:r>
        <w:r w:rsidR="007D632B">
          <w:fldChar w:fldCharType="separate"/>
        </w:r>
        <w:r w:rsidR="007D632B">
          <w:t>54</w:t>
        </w:r>
        <w:r w:rsidR="007D632B">
          <w:fldChar w:fldCharType="end"/>
        </w:r>
      </w:hyperlink>
    </w:p>
    <w:p w:rsidR="007D632B" w:rsidRDefault="0017213D">
      <w:pPr>
        <w:pStyle w:val="TOC1"/>
        <w:rPr>
          <w:rFonts w:eastAsiaTheme="minorEastAsia"/>
          <w:b w:val="0"/>
          <w:caps w:val="0"/>
          <w:noProof/>
          <w:sz w:val="22"/>
          <w:szCs w:val="22"/>
        </w:rPr>
      </w:pPr>
      <w:hyperlink w:anchor="_Toc462823155" w:history="1">
        <w:r w:rsidR="007D632B" w:rsidRPr="004358EE">
          <w:rPr>
            <w:rStyle w:val="Hyperlink"/>
            <w:noProof/>
          </w:rPr>
          <w:t>Службы Интернета</w:t>
        </w:r>
        <w:r w:rsidR="007D632B">
          <w:rPr>
            <w:noProof/>
          </w:rPr>
          <w:tab/>
        </w:r>
        <w:r w:rsidR="007D632B">
          <w:rPr>
            <w:noProof/>
          </w:rPr>
          <w:fldChar w:fldCharType="begin"/>
        </w:r>
        <w:r w:rsidR="007D632B">
          <w:rPr>
            <w:noProof/>
          </w:rPr>
          <w:instrText xml:space="preserve"> PAGEREF _Toc462823155 \h </w:instrText>
        </w:r>
        <w:r w:rsidR="007D632B">
          <w:rPr>
            <w:noProof/>
          </w:rPr>
        </w:r>
        <w:r w:rsidR="007D632B">
          <w:rPr>
            <w:noProof/>
          </w:rPr>
          <w:fldChar w:fldCharType="separate"/>
        </w:r>
        <w:r w:rsidR="007D632B">
          <w:rPr>
            <w:noProof/>
          </w:rPr>
          <w:t>59</w:t>
        </w:r>
        <w:r w:rsidR="007D632B">
          <w:rPr>
            <w:noProof/>
          </w:rPr>
          <w:fldChar w:fldCharType="end"/>
        </w:r>
      </w:hyperlink>
    </w:p>
    <w:p w:rsidR="007D632B" w:rsidRDefault="0017213D">
      <w:pPr>
        <w:pStyle w:val="TOC2"/>
        <w:rPr>
          <w:rFonts w:eastAsiaTheme="minorEastAsia"/>
          <w:smallCaps w:val="0"/>
          <w:sz w:val="22"/>
        </w:rPr>
      </w:pPr>
      <w:hyperlink w:anchor="_Toc462823156" w:history="1">
        <w:r w:rsidR="007D632B" w:rsidRPr="004358EE">
          <w:rPr>
            <w:rStyle w:val="Hyperlink"/>
          </w:rPr>
          <w:t>Доступность Веб-служб в регионах</w:t>
        </w:r>
        <w:r w:rsidR="007D632B">
          <w:tab/>
        </w:r>
        <w:r w:rsidR="007D632B">
          <w:fldChar w:fldCharType="begin"/>
        </w:r>
        <w:r w:rsidR="007D632B">
          <w:instrText xml:space="preserve"> PAGEREF _Toc462823156 \h </w:instrText>
        </w:r>
        <w:r w:rsidR="007D632B">
          <w:fldChar w:fldCharType="separate"/>
        </w:r>
        <w:r w:rsidR="007D632B">
          <w:t>59</w:t>
        </w:r>
        <w:r w:rsidR="007D632B">
          <w:fldChar w:fldCharType="end"/>
        </w:r>
      </w:hyperlink>
    </w:p>
    <w:p w:rsidR="007D632B" w:rsidRDefault="0017213D">
      <w:pPr>
        <w:pStyle w:val="TOC2"/>
        <w:rPr>
          <w:rFonts w:eastAsiaTheme="minorEastAsia"/>
          <w:smallCaps w:val="0"/>
          <w:sz w:val="22"/>
        </w:rPr>
      </w:pPr>
      <w:hyperlink w:anchor="_Toc462823157" w:history="1">
        <w:r w:rsidR="007D632B" w:rsidRPr="004358EE">
          <w:rPr>
            <w:rStyle w:val="Hyperlink"/>
          </w:rPr>
          <w:t>Правила приобретения Веб-служб</w:t>
        </w:r>
        <w:r w:rsidR="007D632B">
          <w:tab/>
        </w:r>
        <w:r w:rsidR="007D632B">
          <w:fldChar w:fldCharType="begin"/>
        </w:r>
        <w:r w:rsidR="007D632B">
          <w:instrText xml:space="preserve"> PAGEREF _Toc462823157 \h </w:instrText>
        </w:r>
        <w:r w:rsidR="007D632B">
          <w:fldChar w:fldCharType="separate"/>
        </w:r>
        <w:r w:rsidR="007D632B">
          <w:t>59</w:t>
        </w:r>
        <w:r w:rsidR="007D632B">
          <w:fldChar w:fldCharType="end"/>
        </w:r>
      </w:hyperlink>
    </w:p>
    <w:p w:rsidR="007D632B" w:rsidRDefault="0017213D">
      <w:pPr>
        <w:pStyle w:val="TOC2"/>
        <w:rPr>
          <w:rFonts w:eastAsiaTheme="minorEastAsia"/>
          <w:smallCaps w:val="0"/>
          <w:sz w:val="22"/>
        </w:rPr>
      </w:pPr>
      <w:hyperlink w:anchor="_Toc462823158" w:history="1">
        <w:r w:rsidR="007D632B" w:rsidRPr="004358EE">
          <w:rPr>
            <w:rStyle w:val="Hyperlink"/>
          </w:rPr>
          <w:t>Возобновление действия Веб-службы</w:t>
        </w:r>
        <w:r w:rsidR="007D632B">
          <w:tab/>
        </w:r>
        <w:r w:rsidR="007D632B">
          <w:fldChar w:fldCharType="begin"/>
        </w:r>
        <w:r w:rsidR="007D632B">
          <w:instrText xml:space="preserve"> PAGEREF _Toc462823158 \h </w:instrText>
        </w:r>
        <w:r w:rsidR="007D632B">
          <w:fldChar w:fldCharType="separate"/>
        </w:r>
        <w:r w:rsidR="007D632B">
          <w:t>59</w:t>
        </w:r>
        <w:r w:rsidR="007D632B">
          <w:fldChar w:fldCharType="end"/>
        </w:r>
      </w:hyperlink>
    </w:p>
    <w:p w:rsidR="007D632B" w:rsidRDefault="0017213D">
      <w:pPr>
        <w:pStyle w:val="TOC2"/>
        <w:rPr>
          <w:rFonts w:eastAsiaTheme="minorEastAsia"/>
          <w:smallCaps w:val="0"/>
          <w:sz w:val="22"/>
        </w:rPr>
      </w:pPr>
      <w:hyperlink w:anchor="_Toc462823159" w:history="1">
        <w:r w:rsidR="007D632B" w:rsidRPr="004358EE">
          <w:rPr>
            <w:rStyle w:val="Hyperlink"/>
          </w:rPr>
          <w:t>Службы Microsoft Azure</w:t>
        </w:r>
        <w:r w:rsidR="007D632B">
          <w:tab/>
        </w:r>
        <w:r w:rsidR="007D632B">
          <w:fldChar w:fldCharType="begin"/>
        </w:r>
        <w:r w:rsidR="007D632B">
          <w:instrText xml:space="preserve"> PAGEREF _Toc462823159 \h </w:instrText>
        </w:r>
        <w:r w:rsidR="007D632B">
          <w:fldChar w:fldCharType="separate"/>
        </w:r>
        <w:r w:rsidR="007D632B">
          <w:t>59</w:t>
        </w:r>
        <w:r w:rsidR="007D632B">
          <w:fldChar w:fldCharType="end"/>
        </w:r>
      </w:hyperlink>
    </w:p>
    <w:p w:rsidR="007D632B" w:rsidRDefault="0017213D">
      <w:pPr>
        <w:pStyle w:val="TOC3"/>
        <w:rPr>
          <w:rFonts w:eastAsiaTheme="minorEastAsia"/>
          <w:smallCaps w:val="0"/>
          <w:sz w:val="22"/>
        </w:rPr>
      </w:pPr>
      <w:hyperlink w:anchor="_Toc462823160" w:history="1">
        <w:r w:rsidR="007D632B" w:rsidRPr="004358EE">
          <w:rPr>
            <w:rStyle w:val="Hyperlink"/>
          </w:rPr>
          <w:t>Службы Microsoft Azure</w:t>
        </w:r>
        <w:r w:rsidR="007D632B">
          <w:tab/>
        </w:r>
        <w:r w:rsidR="007D632B">
          <w:fldChar w:fldCharType="begin"/>
        </w:r>
        <w:r w:rsidR="007D632B">
          <w:instrText xml:space="preserve"> PAGEREF _Toc462823160 \h </w:instrText>
        </w:r>
        <w:r w:rsidR="007D632B">
          <w:fldChar w:fldCharType="separate"/>
        </w:r>
        <w:r w:rsidR="007D632B">
          <w:t>61</w:t>
        </w:r>
        <w:r w:rsidR="007D632B">
          <w:fldChar w:fldCharType="end"/>
        </w:r>
      </w:hyperlink>
    </w:p>
    <w:p w:rsidR="007D632B" w:rsidRDefault="0017213D">
      <w:pPr>
        <w:pStyle w:val="TOC2"/>
        <w:rPr>
          <w:rFonts w:eastAsiaTheme="minorEastAsia"/>
          <w:smallCaps w:val="0"/>
          <w:sz w:val="22"/>
        </w:rPr>
      </w:pPr>
      <w:hyperlink w:anchor="_Toc462823161" w:history="1">
        <w:r w:rsidR="007D632B" w:rsidRPr="004358EE">
          <w:rPr>
            <w:rStyle w:val="Hyperlink"/>
          </w:rPr>
          <w:t>Планы обслуживания Microsoft Azure</w:t>
        </w:r>
        <w:r w:rsidR="007D632B">
          <w:tab/>
        </w:r>
        <w:r w:rsidR="007D632B">
          <w:fldChar w:fldCharType="begin"/>
        </w:r>
        <w:r w:rsidR="007D632B">
          <w:instrText xml:space="preserve"> PAGEREF _Toc462823161 \h </w:instrText>
        </w:r>
        <w:r w:rsidR="007D632B">
          <w:fldChar w:fldCharType="separate"/>
        </w:r>
        <w:r w:rsidR="007D632B">
          <w:t>62</w:t>
        </w:r>
        <w:r w:rsidR="007D632B">
          <w:fldChar w:fldCharType="end"/>
        </w:r>
      </w:hyperlink>
    </w:p>
    <w:p w:rsidR="007D632B" w:rsidRDefault="0017213D">
      <w:pPr>
        <w:pStyle w:val="TOC2"/>
        <w:rPr>
          <w:rFonts w:eastAsiaTheme="minorEastAsia"/>
          <w:smallCaps w:val="0"/>
          <w:sz w:val="22"/>
        </w:rPr>
      </w:pPr>
      <w:hyperlink w:anchor="_Toc462823162" w:history="1">
        <w:r w:rsidR="007D632B" w:rsidRPr="004358EE">
          <w:rPr>
            <w:rStyle w:val="Hyperlink"/>
          </w:rPr>
          <w:t>Enterprise Mobility + Security (план)</w:t>
        </w:r>
        <w:r w:rsidR="007D632B">
          <w:tab/>
        </w:r>
        <w:r w:rsidR="007D632B">
          <w:fldChar w:fldCharType="begin"/>
        </w:r>
        <w:r w:rsidR="007D632B">
          <w:instrText xml:space="preserve"> PAGEREF _Toc462823162 \h </w:instrText>
        </w:r>
        <w:r w:rsidR="007D632B">
          <w:fldChar w:fldCharType="separate"/>
        </w:r>
        <w:r w:rsidR="007D632B">
          <w:t>64</w:t>
        </w:r>
        <w:r w:rsidR="007D632B">
          <w:fldChar w:fldCharType="end"/>
        </w:r>
      </w:hyperlink>
    </w:p>
    <w:p w:rsidR="007D632B" w:rsidRDefault="0017213D">
      <w:pPr>
        <w:pStyle w:val="TOC2"/>
        <w:rPr>
          <w:rFonts w:eastAsiaTheme="minorEastAsia"/>
          <w:smallCaps w:val="0"/>
          <w:sz w:val="22"/>
        </w:rPr>
      </w:pPr>
      <w:hyperlink w:anchor="_Toc462823163" w:history="1">
        <w:r w:rsidR="007D632B" w:rsidRPr="004358EE">
          <w:rPr>
            <w:rStyle w:val="Hyperlink"/>
          </w:rPr>
          <w:t>Secure Productive Enterprise</w:t>
        </w:r>
        <w:r w:rsidR="007D632B">
          <w:tab/>
        </w:r>
        <w:r w:rsidR="007D632B">
          <w:fldChar w:fldCharType="begin"/>
        </w:r>
        <w:r w:rsidR="007D632B">
          <w:instrText xml:space="preserve"> PAGEREF _Toc462823163 \h </w:instrText>
        </w:r>
        <w:r w:rsidR="007D632B">
          <w:fldChar w:fldCharType="separate"/>
        </w:r>
        <w:r w:rsidR="007D632B">
          <w:t>65</w:t>
        </w:r>
        <w:r w:rsidR="007D632B">
          <w:fldChar w:fldCharType="end"/>
        </w:r>
      </w:hyperlink>
    </w:p>
    <w:p w:rsidR="007D632B" w:rsidRDefault="0017213D">
      <w:pPr>
        <w:pStyle w:val="TOC2"/>
        <w:rPr>
          <w:rFonts w:eastAsiaTheme="minorEastAsia"/>
          <w:smallCaps w:val="0"/>
          <w:sz w:val="22"/>
        </w:rPr>
      </w:pPr>
      <w:hyperlink w:anchor="_Toc462823164" w:history="1">
        <w:r w:rsidR="007D632B" w:rsidRPr="004358EE">
          <w:rPr>
            <w:rStyle w:val="Hyperlink"/>
          </w:rPr>
          <w:t>Службы Microsoft Dynamics Online Services</w:t>
        </w:r>
        <w:r w:rsidR="007D632B">
          <w:tab/>
        </w:r>
        <w:r w:rsidR="007D632B">
          <w:fldChar w:fldCharType="begin"/>
        </w:r>
        <w:r w:rsidR="007D632B">
          <w:instrText xml:space="preserve"> PAGEREF _Toc462823164 \h </w:instrText>
        </w:r>
        <w:r w:rsidR="007D632B">
          <w:fldChar w:fldCharType="separate"/>
        </w:r>
        <w:r w:rsidR="007D632B">
          <w:t>66</w:t>
        </w:r>
        <w:r w:rsidR="007D632B">
          <w:fldChar w:fldCharType="end"/>
        </w:r>
      </w:hyperlink>
    </w:p>
    <w:p w:rsidR="007D632B" w:rsidRDefault="0017213D">
      <w:pPr>
        <w:pStyle w:val="TOC3"/>
        <w:rPr>
          <w:rFonts w:eastAsiaTheme="minorEastAsia"/>
          <w:smallCaps w:val="0"/>
          <w:sz w:val="22"/>
        </w:rPr>
      </w:pPr>
      <w:hyperlink w:anchor="_Toc462823165" w:history="1">
        <w:r w:rsidR="007D632B" w:rsidRPr="004358EE">
          <w:rPr>
            <w:rStyle w:val="Hyperlink"/>
          </w:rPr>
          <w:t>Microsoft Dynamics AX</w:t>
        </w:r>
        <w:r w:rsidR="007D632B">
          <w:tab/>
        </w:r>
        <w:r w:rsidR="007D632B">
          <w:fldChar w:fldCharType="begin"/>
        </w:r>
        <w:r w:rsidR="007D632B">
          <w:instrText xml:space="preserve"> PAGEREF _Toc462823165 \h </w:instrText>
        </w:r>
        <w:r w:rsidR="007D632B">
          <w:fldChar w:fldCharType="separate"/>
        </w:r>
        <w:r w:rsidR="007D632B">
          <w:t>66</w:t>
        </w:r>
        <w:r w:rsidR="007D632B">
          <w:fldChar w:fldCharType="end"/>
        </w:r>
      </w:hyperlink>
    </w:p>
    <w:p w:rsidR="007D632B" w:rsidRDefault="0017213D">
      <w:pPr>
        <w:pStyle w:val="TOC3"/>
        <w:rPr>
          <w:rFonts w:eastAsiaTheme="minorEastAsia"/>
          <w:smallCaps w:val="0"/>
          <w:sz w:val="22"/>
        </w:rPr>
      </w:pPr>
      <w:hyperlink w:anchor="_Toc462823166" w:history="1">
        <w:r w:rsidR="007D632B" w:rsidRPr="004358EE">
          <w:rPr>
            <w:rStyle w:val="Hyperlink"/>
          </w:rPr>
          <w:t>Microsoft Dynamics CRM Online</w:t>
        </w:r>
        <w:r w:rsidR="007D632B">
          <w:tab/>
        </w:r>
        <w:r w:rsidR="007D632B">
          <w:fldChar w:fldCharType="begin"/>
        </w:r>
        <w:r w:rsidR="007D632B">
          <w:instrText xml:space="preserve"> PAGEREF _Toc462823166 \h </w:instrText>
        </w:r>
        <w:r w:rsidR="007D632B">
          <w:fldChar w:fldCharType="separate"/>
        </w:r>
        <w:r w:rsidR="007D632B">
          <w:t>68</w:t>
        </w:r>
        <w:r w:rsidR="007D632B">
          <w:fldChar w:fldCharType="end"/>
        </w:r>
      </w:hyperlink>
    </w:p>
    <w:p w:rsidR="007D632B" w:rsidRDefault="0017213D">
      <w:pPr>
        <w:pStyle w:val="TOC3"/>
        <w:rPr>
          <w:rFonts w:eastAsiaTheme="minorEastAsia"/>
          <w:smallCaps w:val="0"/>
          <w:sz w:val="22"/>
        </w:rPr>
      </w:pPr>
      <w:hyperlink w:anchor="_Toc462823167" w:history="1">
        <w:r w:rsidR="007D632B" w:rsidRPr="004358EE">
          <w:rPr>
            <w:rStyle w:val="Hyperlink"/>
          </w:rPr>
          <w:t>Microsoft Dynamics Marketing</w:t>
        </w:r>
        <w:r w:rsidR="007D632B">
          <w:tab/>
        </w:r>
        <w:r w:rsidR="007D632B">
          <w:fldChar w:fldCharType="begin"/>
        </w:r>
        <w:r w:rsidR="007D632B">
          <w:instrText xml:space="preserve"> PAGEREF _Toc462823167 \h </w:instrText>
        </w:r>
        <w:r w:rsidR="007D632B">
          <w:fldChar w:fldCharType="separate"/>
        </w:r>
        <w:r w:rsidR="007D632B">
          <w:t>69</w:t>
        </w:r>
        <w:r w:rsidR="007D632B">
          <w:fldChar w:fldCharType="end"/>
        </w:r>
      </w:hyperlink>
    </w:p>
    <w:p w:rsidR="007D632B" w:rsidRDefault="0017213D">
      <w:pPr>
        <w:pStyle w:val="TOC3"/>
        <w:rPr>
          <w:rFonts w:eastAsiaTheme="minorEastAsia"/>
          <w:smallCaps w:val="0"/>
          <w:sz w:val="22"/>
        </w:rPr>
      </w:pPr>
      <w:hyperlink w:anchor="_Toc462823168" w:history="1">
        <w:r w:rsidR="007D632B" w:rsidRPr="004358EE">
          <w:rPr>
            <w:rStyle w:val="Hyperlink"/>
          </w:rPr>
          <w:t>Microsoft Social Engagement</w:t>
        </w:r>
        <w:r w:rsidR="007D632B">
          <w:tab/>
        </w:r>
        <w:r w:rsidR="007D632B">
          <w:fldChar w:fldCharType="begin"/>
        </w:r>
        <w:r w:rsidR="007D632B">
          <w:instrText xml:space="preserve"> PAGEREF _Toc462823168 \h </w:instrText>
        </w:r>
        <w:r w:rsidR="007D632B">
          <w:fldChar w:fldCharType="separate"/>
        </w:r>
        <w:r w:rsidR="007D632B">
          <w:t>69</w:t>
        </w:r>
        <w:r w:rsidR="007D632B">
          <w:fldChar w:fldCharType="end"/>
        </w:r>
      </w:hyperlink>
    </w:p>
    <w:p w:rsidR="007D632B" w:rsidRDefault="0017213D">
      <w:pPr>
        <w:pStyle w:val="TOC3"/>
        <w:rPr>
          <w:rFonts w:eastAsiaTheme="minorEastAsia"/>
          <w:smallCaps w:val="0"/>
          <w:sz w:val="22"/>
        </w:rPr>
      </w:pPr>
      <w:hyperlink w:anchor="_Toc462823169" w:history="1">
        <w:r w:rsidR="007D632B" w:rsidRPr="004358EE">
          <w:rPr>
            <w:rStyle w:val="Hyperlink"/>
          </w:rPr>
          <w:t>Parature от Microsoft</w:t>
        </w:r>
        <w:r w:rsidR="007D632B">
          <w:tab/>
        </w:r>
        <w:r w:rsidR="007D632B">
          <w:fldChar w:fldCharType="begin"/>
        </w:r>
        <w:r w:rsidR="007D632B">
          <w:instrText xml:space="preserve"> PAGEREF _Toc462823169 \h </w:instrText>
        </w:r>
        <w:r w:rsidR="007D632B">
          <w:fldChar w:fldCharType="separate"/>
        </w:r>
        <w:r w:rsidR="007D632B">
          <w:t>70</w:t>
        </w:r>
        <w:r w:rsidR="007D632B">
          <w:fldChar w:fldCharType="end"/>
        </w:r>
      </w:hyperlink>
    </w:p>
    <w:p w:rsidR="007D632B" w:rsidRDefault="0017213D">
      <w:pPr>
        <w:pStyle w:val="TOC2"/>
        <w:rPr>
          <w:rFonts w:eastAsiaTheme="minorEastAsia"/>
          <w:smallCaps w:val="0"/>
          <w:sz w:val="22"/>
        </w:rPr>
      </w:pPr>
      <w:hyperlink w:anchor="_Toc462823170" w:history="1">
        <w:r w:rsidR="007D632B" w:rsidRPr="004358EE">
          <w:rPr>
            <w:rStyle w:val="Hyperlink"/>
          </w:rPr>
          <w:t>Службы Office 365</w:t>
        </w:r>
        <w:r w:rsidR="007D632B">
          <w:tab/>
        </w:r>
        <w:r w:rsidR="007D632B">
          <w:fldChar w:fldCharType="begin"/>
        </w:r>
        <w:r w:rsidR="007D632B">
          <w:instrText xml:space="preserve"> PAGEREF _Toc462823170 \h </w:instrText>
        </w:r>
        <w:r w:rsidR="007D632B">
          <w:fldChar w:fldCharType="separate"/>
        </w:r>
        <w:r w:rsidR="007D632B">
          <w:t>71</w:t>
        </w:r>
        <w:r w:rsidR="007D632B">
          <w:fldChar w:fldCharType="end"/>
        </w:r>
      </w:hyperlink>
    </w:p>
    <w:p w:rsidR="007D632B" w:rsidRDefault="0017213D">
      <w:pPr>
        <w:pStyle w:val="TOC3"/>
        <w:rPr>
          <w:rFonts w:eastAsiaTheme="minorEastAsia"/>
          <w:smallCaps w:val="0"/>
          <w:sz w:val="22"/>
        </w:rPr>
      </w:pPr>
      <w:hyperlink w:anchor="_Toc462823171" w:history="1">
        <w:r w:rsidR="007D632B" w:rsidRPr="004358EE">
          <w:rPr>
            <w:rStyle w:val="Hyperlink"/>
          </w:rPr>
          <w:t>Приложения Office 365</w:t>
        </w:r>
        <w:r w:rsidR="007D632B">
          <w:tab/>
        </w:r>
        <w:r w:rsidR="007D632B">
          <w:fldChar w:fldCharType="begin"/>
        </w:r>
        <w:r w:rsidR="007D632B">
          <w:instrText xml:space="preserve"> PAGEREF _Toc462823171 \h </w:instrText>
        </w:r>
        <w:r w:rsidR="007D632B">
          <w:fldChar w:fldCharType="separate"/>
        </w:r>
        <w:r w:rsidR="007D632B">
          <w:t>71</w:t>
        </w:r>
        <w:r w:rsidR="007D632B">
          <w:fldChar w:fldCharType="end"/>
        </w:r>
      </w:hyperlink>
    </w:p>
    <w:p w:rsidR="007D632B" w:rsidRDefault="0017213D">
      <w:pPr>
        <w:pStyle w:val="TOC3"/>
        <w:rPr>
          <w:rFonts w:eastAsiaTheme="minorEastAsia"/>
          <w:smallCaps w:val="0"/>
          <w:sz w:val="22"/>
        </w:rPr>
      </w:pPr>
      <w:hyperlink w:anchor="_Toc462823172" w:history="1">
        <w:r w:rsidR="007D632B" w:rsidRPr="004358EE">
          <w:rPr>
            <w:rStyle w:val="Hyperlink"/>
          </w:rPr>
          <w:t>Наборы Office 365</w:t>
        </w:r>
        <w:r w:rsidR="007D632B">
          <w:tab/>
        </w:r>
        <w:r w:rsidR="007D632B">
          <w:fldChar w:fldCharType="begin"/>
        </w:r>
        <w:r w:rsidR="007D632B">
          <w:instrText xml:space="preserve"> PAGEREF _Toc462823172 \h </w:instrText>
        </w:r>
        <w:r w:rsidR="007D632B">
          <w:fldChar w:fldCharType="separate"/>
        </w:r>
        <w:r w:rsidR="007D632B">
          <w:t>72</w:t>
        </w:r>
        <w:r w:rsidR="007D632B">
          <w:fldChar w:fldCharType="end"/>
        </w:r>
      </w:hyperlink>
    </w:p>
    <w:p w:rsidR="007D632B" w:rsidRDefault="0017213D">
      <w:pPr>
        <w:pStyle w:val="TOC3"/>
        <w:rPr>
          <w:rFonts w:eastAsiaTheme="minorEastAsia"/>
          <w:smallCaps w:val="0"/>
          <w:sz w:val="22"/>
        </w:rPr>
      </w:pPr>
      <w:hyperlink w:anchor="_Toc462823173" w:history="1">
        <w:r w:rsidR="007D632B" w:rsidRPr="004358EE">
          <w:rPr>
            <w:rStyle w:val="Hyperlink"/>
          </w:rPr>
          <w:t>Улучшенные средства управления безопасностью для Office 365</w:t>
        </w:r>
        <w:r w:rsidR="007D632B">
          <w:tab/>
        </w:r>
        <w:r w:rsidR="007D632B">
          <w:fldChar w:fldCharType="begin"/>
        </w:r>
        <w:r w:rsidR="007D632B">
          <w:instrText xml:space="preserve"> PAGEREF _Toc462823173 \h </w:instrText>
        </w:r>
        <w:r w:rsidR="007D632B">
          <w:fldChar w:fldCharType="separate"/>
        </w:r>
        <w:r w:rsidR="007D632B">
          <w:t>75</w:t>
        </w:r>
        <w:r w:rsidR="007D632B">
          <w:fldChar w:fldCharType="end"/>
        </w:r>
      </w:hyperlink>
    </w:p>
    <w:p w:rsidR="007D632B" w:rsidRDefault="0017213D">
      <w:pPr>
        <w:pStyle w:val="TOC3"/>
        <w:rPr>
          <w:rFonts w:eastAsiaTheme="minorEastAsia"/>
          <w:smallCaps w:val="0"/>
          <w:sz w:val="22"/>
        </w:rPr>
      </w:pPr>
      <w:hyperlink w:anchor="_Toc462823174" w:history="1">
        <w:r w:rsidR="007D632B" w:rsidRPr="004358EE">
          <w:rPr>
            <w:rStyle w:val="Hyperlink"/>
          </w:rPr>
          <w:t>Office 365 Customer Lockbox</w:t>
        </w:r>
        <w:r w:rsidR="007D632B">
          <w:tab/>
        </w:r>
        <w:r w:rsidR="007D632B">
          <w:fldChar w:fldCharType="begin"/>
        </w:r>
        <w:r w:rsidR="007D632B">
          <w:instrText xml:space="preserve"> PAGEREF _Toc462823174 \h </w:instrText>
        </w:r>
        <w:r w:rsidR="007D632B">
          <w:fldChar w:fldCharType="separate"/>
        </w:r>
        <w:r w:rsidR="007D632B">
          <w:t>76</w:t>
        </w:r>
        <w:r w:rsidR="007D632B">
          <w:fldChar w:fldCharType="end"/>
        </w:r>
      </w:hyperlink>
    </w:p>
    <w:p w:rsidR="007D632B" w:rsidRDefault="0017213D">
      <w:pPr>
        <w:pStyle w:val="TOC3"/>
        <w:rPr>
          <w:rFonts w:eastAsiaTheme="minorEastAsia"/>
          <w:smallCaps w:val="0"/>
          <w:sz w:val="22"/>
        </w:rPr>
      </w:pPr>
      <w:hyperlink w:anchor="_Toc462823175" w:history="1">
        <w:r w:rsidR="007D632B" w:rsidRPr="004358EE">
          <w:rPr>
            <w:rStyle w:val="Hyperlink"/>
          </w:rPr>
          <w:t>Office 365 Delve Analytics</w:t>
        </w:r>
        <w:r w:rsidR="007D632B">
          <w:tab/>
        </w:r>
        <w:r w:rsidR="007D632B">
          <w:fldChar w:fldCharType="begin"/>
        </w:r>
        <w:r w:rsidR="007D632B">
          <w:instrText xml:space="preserve"> PAGEREF _Toc462823175 \h </w:instrText>
        </w:r>
        <w:r w:rsidR="007D632B">
          <w:fldChar w:fldCharType="separate"/>
        </w:r>
        <w:r w:rsidR="007D632B">
          <w:t>76</w:t>
        </w:r>
        <w:r w:rsidR="007D632B">
          <w:fldChar w:fldCharType="end"/>
        </w:r>
      </w:hyperlink>
    </w:p>
    <w:p w:rsidR="007D632B" w:rsidRDefault="0017213D">
      <w:pPr>
        <w:pStyle w:val="TOC3"/>
        <w:rPr>
          <w:rFonts w:eastAsiaTheme="minorEastAsia"/>
          <w:smallCaps w:val="0"/>
          <w:sz w:val="22"/>
        </w:rPr>
      </w:pPr>
      <w:hyperlink w:anchor="_Toc462823176" w:history="1">
        <w:r w:rsidR="007D632B" w:rsidRPr="004358EE">
          <w:rPr>
            <w:rStyle w:val="Hyperlink"/>
          </w:rPr>
          <w:t>Расширенное обнаружение электронных данных Office 365</w:t>
        </w:r>
        <w:r w:rsidR="007D632B">
          <w:tab/>
        </w:r>
        <w:r w:rsidR="007D632B">
          <w:fldChar w:fldCharType="begin"/>
        </w:r>
        <w:r w:rsidR="007D632B">
          <w:instrText xml:space="preserve"> PAGEREF _Toc462823176 \h </w:instrText>
        </w:r>
        <w:r w:rsidR="007D632B">
          <w:fldChar w:fldCharType="separate"/>
        </w:r>
        <w:r w:rsidR="007D632B">
          <w:t>76</w:t>
        </w:r>
        <w:r w:rsidR="007D632B">
          <w:fldChar w:fldCharType="end"/>
        </w:r>
      </w:hyperlink>
    </w:p>
    <w:p w:rsidR="007D632B" w:rsidRDefault="0017213D">
      <w:pPr>
        <w:pStyle w:val="TOC3"/>
        <w:rPr>
          <w:rFonts w:eastAsiaTheme="minorEastAsia"/>
          <w:smallCaps w:val="0"/>
          <w:sz w:val="22"/>
        </w:rPr>
      </w:pPr>
      <w:hyperlink w:anchor="_Toc462823177" w:history="1">
        <w:r w:rsidR="007D632B" w:rsidRPr="004358EE">
          <w:rPr>
            <w:rStyle w:val="Hyperlink"/>
          </w:rPr>
          <w:t>Exchange Online</w:t>
        </w:r>
        <w:r w:rsidR="007D632B">
          <w:tab/>
        </w:r>
        <w:r w:rsidR="007D632B">
          <w:fldChar w:fldCharType="begin"/>
        </w:r>
        <w:r w:rsidR="007D632B">
          <w:instrText xml:space="preserve"> PAGEREF _Toc462823177 \h </w:instrText>
        </w:r>
        <w:r w:rsidR="007D632B">
          <w:fldChar w:fldCharType="separate"/>
        </w:r>
        <w:r w:rsidR="007D632B">
          <w:t>77</w:t>
        </w:r>
        <w:r w:rsidR="007D632B">
          <w:fldChar w:fldCharType="end"/>
        </w:r>
      </w:hyperlink>
    </w:p>
    <w:p w:rsidR="007D632B" w:rsidRDefault="0017213D">
      <w:pPr>
        <w:pStyle w:val="TOC3"/>
        <w:rPr>
          <w:rFonts w:eastAsiaTheme="minorEastAsia"/>
          <w:smallCaps w:val="0"/>
          <w:sz w:val="22"/>
        </w:rPr>
      </w:pPr>
      <w:hyperlink w:anchor="_Toc462823178" w:history="1">
        <w:r w:rsidR="007D632B" w:rsidRPr="004358EE">
          <w:rPr>
            <w:rStyle w:val="Hyperlink"/>
          </w:rPr>
          <w:t>OneDrive для бизнеса</w:t>
        </w:r>
        <w:r w:rsidR="007D632B">
          <w:tab/>
        </w:r>
        <w:r w:rsidR="007D632B">
          <w:fldChar w:fldCharType="begin"/>
        </w:r>
        <w:r w:rsidR="007D632B">
          <w:instrText xml:space="preserve"> PAGEREF _Toc462823178 \h </w:instrText>
        </w:r>
        <w:r w:rsidR="007D632B">
          <w:fldChar w:fldCharType="separate"/>
        </w:r>
        <w:r w:rsidR="007D632B">
          <w:t>77</w:t>
        </w:r>
        <w:r w:rsidR="007D632B">
          <w:fldChar w:fldCharType="end"/>
        </w:r>
      </w:hyperlink>
    </w:p>
    <w:p w:rsidR="007D632B" w:rsidRDefault="0017213D">
      <w:pPr>
        <w:pStyle w:val="TOC3"/>
        <w:rPr>
          <w:rFonts w:eastAsiaTheme="minorEastAsia"/>
          <w:smallCaps w:val="0"/>
          <w:sz w:val="22"/>
        </w:rPr>
      </w:pPr>
      <w:hyperlink w:anchor="_Toc462823179" w:history="1">
        <w:r w:rsidR="007D632B" w:rsidRPr="004358EE">
          <w:rPr>
            <w:rStyle w:val="Hyperlink"/>
          </w:rPr>
          <w:t>Project Online</w:t>
        </w:r>
        <w:r w:rsidR="007D632B">
          <w:tab/>
        </w:r>
        <w:r w:rsidR="007D632B">
          <w:fldChar w:fldCharType="begin"/>
        </w:r>
        <w:r w:rsidR="007D632B">
          <w:instrText xml:space="preserve"> PAGEREF _Toc462823179 \h </w:instrText>
        </w:r>
        <w:r w:rsidR="007D632B">
          <w:fldChar w:fldCharType="separate"/>
        </w:r>
        <w:r w:rsidR="007D632B">
          <w:t>78</w:t>
        </w:r>
        <w:r w:rsidR="007D632B">
          <w:fldChar w:fldCharType="end"/>
        </w:r>
      </w:hyperlink>
    </w:p>
    <w:p w:rsidR="007D632B" w:rsidRDefault="0017213D">
      <w:pPr>
        <w:pStyle w:val="TOC3"/>
        <w:rPr>
          <w:rFonts w:eastAsiaTheme="minorEastAsia"/>
          <w:smallCaps w:val="0"/>
          <w:sz w:val="22"/>
        </w:rPr>
      </w:pPr>
      <w:hyperlink w:anchor="_Toc462823180" w:history="1">
        <w:r w:rsidR="007D632B" w:rsidRPr="004358EE">
          <w:rPr>
            <w:rStyle w:val="Hyperlink"/>
          </w:rPr>
          <w:t>SharePoint Online</w:t>
        </w:r>
        <w:r w:rsidR="007D632B">
          <w:tab/>
        </w:r>
        <w:r w:rsidR="007D632B">
          <w:fldChar w:fldCharType="begin"/>
        </w:r>
        <w:r w:rsidR="007D632B">
          <w:instrText xml:space="preserve"> PAGEREF _Toc462823180 \h </w:instrText>
        </w:r>
        <w:r w:rsidR="007D632B">
          <w:fldChar w:fldCharType="separate"/>
        </w:r>
        <w:r w:rsidR="007D632B">
          <w:t>79</w:t>
        </w:r>
        <w:r w:rsidR="007D632B">
          <w:fldChar w:fldCharType="end"/>
        </w:r>
      </w:hyperlink>
    </w:p>
    <w:p w:rsidR="007D632B" w:rsidRDefault="0017213D">
      <w:pPr>
        <w:pStyle w:val="TOC3"/>
        <w:rPr>
          <w:rFonts w:eastAsiaTheme="minorEastAsia"/>
          <w:smallCaps w:val="0"/>
          <w:sz w:val="22"/>
        </w:rPr>
      </w:pPr>
      <w:hyperlink w:anchor="_Toc462823181" w:history="1">
        <w:r w:rsidR="007D632B" w:rsidRPr="004358EE">
          <w:rPr>
            <w:rStyle w:val="Hyperlink"/>
          </w:rPr>
          <w:t>Skype для бизнеса Online</w:t>
        </w:r>
        <w:r w:rsidR="007D632B">
          <w:tab/>
        </w:r>
        <w:r w:rsidR="007D632B">
          <w:fldChar w:fldCharType="begin"/>
        </w:r>
        <w:r w:rsidR="007D632B">
          <w:instrText xml:space="preserve"> PAGEREF _Toc462823181 \h </w:instrText>
        </w:r>
        <w:r w:rsidR="007D632B">
          <w:fldChar w:fldCharType="separate"/>
        </w:r>
        <w:r w:rsidR="007D632B">
          <w:t>80</w:t>
        </w:r>
        <w:r w:rsidR="007D632B">
          <w:fldChar w:fldCharType="end"/>
        </w:r>
      </w:hyperlink>
    </w:p>
    <w:p w:rsidR="007D632B" w:rsidRDefault="0017213D">
      <w:pPr>
        <w:pStyle w:val="TOC2"/>
        <w:rPr>
          <w:rFonts w:eastAsiaTheme="minorEastAsia"/>
          <w:smallCaps w:val="0"/>
          <w:sz w:val="22"/>
        </w:rPr>
      </w:pPr>
      <w:hyperlink w:anchor="_Toc462823182" w:history="1">
        <w:r w:rsidR="007D632B" w:rsidRPr="004358EE">
          <w:rPr>
            <w:rStyle w:val="Hyperlink"/>
          </w:rPr>
          <w:t>Другие веб-службы</w:t>
        </w:r>
        <w:r w:rsidR="007D632B">
          <w:tab/>
        </w:r>
        <w:r w:rsidR="007D632B">
          <w:fldChar w:fldCharType="begin"/>
        </w:r>
        <w:r w:rsidR="007D632B">
          <w:instrText xml:space="preserve"> PAGEREF _Toc462823182 \h </w:instrText>
        </w:r>
        <w:r w:rsidR="007D632B">
          <w:fldChar w:fldCharType="separate"/>
        </w:r>
        <w:r w:rsidR="007D632B">
          <w:t>81</w:t>
        </w:r>
        <w:r w:rsidR="007D632B">
          <w:fldChar w:fldCharType="end"/>
        </w:r>
      </w:hyperlink>
    </w:p>
    <w:p w:rsidR="007D632B" w:rsidRDefault="0017213D">
      <w:pPr>
        <w:pStyle w:val="TOC3"/>
        <w:rPr>
          <w:rFonts w:eastAsiaTheme="minorEastAsia"/>
          <w:smallCaps w:val="0"/>
          <w:sz w:val="22"/>
        </w:rPr>
      </w:pPr>
      <w:hyperlink w:anchor="_Toc462823183" w:history="1">
        <w:r w:rsidR="007D632B" w:rsidRPr="004358EE">
          <w:rPr>
            <w:rStyle w:val="Hyperlink"/>
          </w:rPr>
          <w:t>Bing Maps</w:t>
        </w:r>
        <w:r w:rsidR="007D632B">
          <w:tab/>
        </w:r>
        <w:r w:rsidR="007D632B">
          <w:fldChar w:fldCharType="begin"/>
        </w:r>
        <w:r w:rsidR="007D632B">
          <w:instrText xml:space="preserve"> PAGEREF _Toc462823183 \h </w:instrText>
        </w:r>
        <w:r w:rsidR="007D632B">
          <w:fldChar w:fldCharType="separate"/>
        </w:r>
        <w:r w:rsidR="007D632B">
          <w:t>81</w:t>
        </w:r>
        <w:r w:rsidR="007D632B">
          <w:fldChar w:fldCharType="end"/>
        </w:r>
      </w:hyperlink>
    </w:p>
    <w:p w:rsidR="007D632B" w:rsidRDefault="0017213D">
      <w:pPr>
        <w:pStyle w:val="TOC3"/>
        <w:rPr>
          <w:rFonts w:eastAsiaTheme="minorEastAsia"/>
          <w:smallCaps w:val="0"/>
          <w:sz w:val="22"/>
        </w:rPr>
      </w:pPr>
      <w:hyperlink w:anchor="_Toc462823184" w:history="1">
        <w:r w:rsidR="007D632B" w:rsidRPr="004358EE">
          <w:rPr>
            <w:rStyle w:val="Hyperlink"/>
          </w:rPr>
          <w:t>Microsoft Intune</w:t>
        </w:r>
        <w:r w:rsidR="007D632B">
          <w:tab/>
        </w:r>
        <w:r w:rsidR="007D632B">
          <w:fldChar w:fldCharType="begin"/>
        </w:r>
        <w:r w:rsidR="007D632B">
          <w:instrText xml:space="preserve"> PAGEREF _Toc462823184 \h </w:instrText>
        </w:r>
        <w:r w:rsidR="007D632B">
          <w:fldChar w:fldCharType="separate"/>
        </w:r>
        <w:r w:rsidR="007D632B">
          <w:t>81</w:t>
        </w:r>
        <w:r w:rsidR="007D632B">
          <w:fldChar w:fldCharType="end"/>
        </w:r>
      </w:hyperlink>
    </w:p>
    <w:p w:rsidR="007D632B" w:rsidRDefault="0017213D">
      <w:pPr>
        <w:pStyle w:val="TOC3"/>
        <w:rPr>
          <w:rFonts w:eastAsiaTheme="minorEastAsia"/>
          <w:smallCaps w:val="0"/>
          <w:sz w:val="22"/>
        </w:rPr>
      </w:pPr>
      <w:hyperlink w:anchor="_Toc462823185" w:history="1">
        <w:r w:rsidR="007D632B" w:rsidRPr="004358EE">
          <w:rPr>
            <w:rStyle w:val="Hyperlink"/>
          </w:rPr>
          <w:t>Microsoft Learning</w:t>
        </w:r>
        <w:r w:rsidR="007D632B">
          <w:tab/>
        </w:r>
        <w:r w:rsidR="007D632B">
          <w:fldChar w:fldCharType="begin"/>
        </w:r>
        <w:r w:rsidR="007D632B">
          <w:instrText xml:space="preserve"> PAGEREF _Toc462823185 \h </w:instrText>
        </w:r>
        <w:r w:rsidR="007D632B">
          <w:fldChar w:fldCharType="separate"/>
        </w:r>
        <w:r w:rsidR="007D632B">
          <w:t>82</w:t>
        </w:r>
        <w:r w:rsidR="007D632B">
          <w:fldChar w:fldCharType="end"/>
        </w:r>
      </w:hyperlink>
    </w:p>
    <w:p w:rsidR="007D632B" w:rsidRDefault="0017213D">
      <w:pPr>
        <w:pStyle w:val="TOC3"/>
        <w:rPr>
          <w:rFonts w:eastAsiaTheme="minorEastAsia"/>
          <w:smallCaps w:val="0"/>
          <w:sz w:val="22"/>
        </w:rPr>
      </w:pPr>
      <w:hyperlink w:anchor="_Toc462823186" w:history="1">
        <w:r w:rsidR="007D632B" w:rsidRPr="004358EE">
          <w:rPr>
            <w:rStyle w:val="Hyperlink"/>
          </w:rPr>
          <w:t>Microsoft Translator</w:t>
        </w:r>
        <w:r w:rsidR="007D632B">
          <w:tab/>
        </w:r>
        <w:r w:rsidR="007D632B">
          <w:fldChar w:fldCharType="begin"/>
        </w:r>
        <w:r w:rsidR="007D632B">
          <w:instrText xml:space="preserve"> PAGEREF _Toc462823186 \h </w:instrText>
        </w:r>
        <w:r w:rsidR="007D632B">
          <w:fldChar w:fldCharType="separate"/>
        </w:r>
        <w:r w:rsidR="007D632B">
          <w:t>82</w:t>
        </w:r>
        <w:r w:rsidR="007D632B">
          <w:fldChar w:fldCharType="end"/>
        </w:r>
      </w:hyperlink>
    </w:p>
    <w:p w:rsidR="007D632B" w:rsidRDefault="0017213D">
      <w:pPr>
        <w:pStyle w:val="TOC3"/>
        <w:rPr>
          <w:rFonts w:eastAsiaTheme="minorEastAsia"/>
          <w:smallCaps w:val="0"/>
          <w:sz w:val="22"/>
        </w:rPr>
      </w:pPr>
      <w:hyperlink w:anchor="_Toc462823187" w:history="1">
        <w:r w:rsidR="007D632B" w:rsidRPr="004358EE">
          <w:rPr>
            <w:rStyle w:val="Hyperlink"/>
          </w:rPr>
          <w:t>Minecraft: Education Edition</w:t>
        </w:r>
        <w:r w:rsidR="007D632B">
          <w:tab/>
        </w:r>
        <w:r w:rsidR="007D632B">
          <w:fldChar w:fldCharType="begin"/>
        </w:r>
        <w:r w:rsidR="007D632B">
          <w:instrText xml:space="preserve"> PAGEREF _Toc462823187 \h </w:instrText>
        </w:r>
        <w:r w:rsidR="007D632B">
          <w:fldChar w:fldCharType="separate"/>
        </w:r>
        <w:r w:rsidR="007D632B">
          <w:t>83</w:t>
        </w:r>
        <w:r w:rsidR="007D632B">
          <w:fldChar w:fldCharType="end"/>
        </w:r>
      </w:hyperlink>
    </w:p>
    <w:p w:rsidR="007D632B" w:rsidRDefault="0017213D">
      <w:pPr>
        <w:pStyle w:val="TOC3"/>
        <w:rPr>
          <w:rFonts w:eastAsiaTheme="minorEastAsia"/>
          <w:smallCaps w:val="0"/>
          <w:sz w:val="22"/>
        </w:rPr>
      </w:pPr>
      <w:hyperlink w:anchor="_Toc462823188" w:history="1">
        <w:r w:rsidR="007D632B" w:rsidRPr="004358EE">
          <w:rPr>
            <w:rStyle w:val="Hyperlink"/>
          </w:rPr>
          <w:t>Power BI Pro</w:t>
        </w:r>
        <w:r w:rsidR="007D632B">
          <w:tab/>
        </w:r>
        <w:r w:rsidR="007D632B">
          <w:fldChar w:fldCharType="begin"/>
        </w:r>
        <w:r w:rsidR="007D632B">
          <w:instrText xml:space="preserve"> PAGEREF _Toc462823188 \h </w:instrText>
        </w:r>
        <w:r w:rsidR="007D632B">
          <w:fldChar w:fldCharType="separate"/>
        </w:r>
        <w:r w:rsidR="007D632B">
          <w:t>83</w:t>
        </w:r>
        <w:r w:rsidR="007D632B">
          <w:fldChar w:fldCharType="end"/>
        </w:r>
      </w:hyperlink>
    </w:p>
    <w:p w:rsidR="007D632B" w:rsidRDefault="0017213D">
      <w:pPr>
        <w:pStyle w:val="TOC3"/>
        <w:rPr>
          <w:rFonts w:eastAsiaTheme="minorEastAsia"/>
          <w:smallCaps w:val="0"/>
          <w:sz w:val="22"/>
        </w:rPr>
      </w:pPr>
      <w:hyperlink w:anchor="_Toc462823189" w:history="1">
        <w:r w:rsidR="007D632B" w:rsidRPr="004358EE">
          <w:rPr>
            <w:rStyle w:val="Hyperlink"/>
          </w:rPr>
          <w:t>Yammer Enterprise;</w:t>
        </w:r>
        <w:r w:rsidR="007D632B">
          <w:tab/>
        </w:r>
        <w:r w:rsidR="007D632B">
          <w:fldChar w:fldCharType="begin"/>
        </w:r>
        <w:r w:rsidR="007D632B">
          <w:instrText xml:space="preserve"> PAGEREF _Toc462823189 \h </w:instrText>
        </w:r>
        <w:r w:rsidR="007D632B">
          <w:fldChar w:fldCharType="separate"/>
        </w:r>
        <w:r w:rsidR="007D632B">
          <w:t>83</w:t>
        </w:r>
        <w:r w:rsidR="007D632B">
          <w:fldChar w:fldCharType="end"/>
        </w:r>
      </w:hyperlink>
    </w:p>
    <w:p w:rsidR="007D632B" w:rsidRDefault="0017213D">
      <w:pPr>
        <w:pStyle w:val="TOC1"/>
        <w:rPr>
          <w:rFonts w:eastAsiaTheme="minorEastAsia"/>
          <w:b w:val="0"/>
          <w:caps w:val="0"/>
          <w:noProof/>
          <w:sz w:val="22"/>
          <w:szCs w:val="22"/>
        </w:rPr>
      </w:pPr>
      <w:hyperlink w:anchor="_Toc462823190" w:history="1">
        <w:r w:rsidR="007D632B" w:rsidRPr="004358EE">
          <w:rPr>
            <w:rStyle w:val="Hyperlink"/>
            <w:noProof/>
          </w:rPr>
          <w:t>Глоссарий</w:t>
        </w:r>
        <w:r w:rsidR="007D632B">
          <w:rPr>
            <w:noProof/>
          </w:rPr>
          <w:tab/>
        </w:r>
        <w:r w:rsidR="007D632B">
          <w:rPr>
            <w:noProof/>
          </w:rPr>
          <w:fldChar w:fldCharType="begin"/>
        </w:r>
        <w:r w:rsidR="007D632B">
          <w:rPr>
            <w:noProof/>
          </w:rPr>
          <w:instrText xml:space="preserve"> PAGEREF _Toc462823190 \h </w:instrText>
        </w:r>
        <w:r w:rsidR="007D632B">
          <w:rPr>
            <w:noProof/>
          </w:rPr>
        </w:r>
        <w:r w:rsidR="007D632B">
          <w:rPr>
            <w:noProof/>
          </w:rPr>
          <w:fldChar w:fldCharType="separate"/>
        </w:r>
        <w:r w:rsidR="007D632B">
          <w:rPr>
            <w:noProof/>
          </w:rPr>
          <w:t>85</w:t>
        </w:r>
        <w:r w:rsidR="007D632B">
          <w:rPr>
            <w:noProof/>
          </w:rPr>
          <w:fldChar w:fldCharType="end"/>
        </w:r>
      </w:hyperlink>
    </w:p>
    <w:p w:rsidR="007D632B" w:rsidRDefault="0017213D">
      <w:pPr>
        <w:pStyle w:val="TOC2"/>
        <w:rPr>
          <w:rFonts w:eastAsiaTheme="minorEastAsia"/>
          <w:smallCaps w:val="0"/>
          <w:sz w:val="22"/>
        </w:rPr>
      </w:pPr>
      <w:hyperlink w:anchor="_Toc462823191" w:history="1">
        <w:r w:rsidR="007D632B" w:rsidRPr="004358EE">
          <w:rPr>
            <w:rStyle w:val="Hyperlink"/>
          </w:rPr>
          <w:t>Характеристики</w:t>
        </w:r>
        <w:r w:rsidR="007D632B">
          <w:tab/>
        </w:r>
        <w:r w:rsidR="007D632B">
          <w:fldChar w:fldCharType="begin"/>
        </w:r>
        <w:r w:rsidR="007D632B">
          <w:instrText xml:space="preserve"> PAGEREF _Toc462823191 \h </w:instrText>
        </w:r>
        <w:r w:rsidR="007D632B">
          <w:fldChar w:fldCharType="separate"/>
        </w:r>
        <w:r w:rsidR="007D632B">
          <w:t>85</w:t>
        </w:r>
        <w:r w:rsidR="007D632B">
          <w:fldChar w:fldCharType="end"/>
        </w:r>
      </w:hyperlink>
    </w:p>
    <w:p w:rsidR="007D632B" w:rsidRDefault="0017213D">
      <w:pPr>
        <w:pStyle w:val="TOC2"/>
        <w:rPr>
          <w:rFonts w:eastAsiaTheme="minorEastAsia"/>
          <w:smallCaps w:val="0"/>
          <w:sz w:val="22"/>
        </w:rPr>
      </w:pPr>
      <w:hyperlink w:anchor="_Toc462823192" w:history="1">
        <w:r w:rsidR="007D632B" w:rsidRPr="004358EE">
          <w:rPr>
            <w:rStyle w:val="Hyperlink"/>
          </w:rPr>
          <w:t>Значения ячеек</w:t>
        </w:r>
        <w:r w:rsidR="007D632B">
          <w:tab/>
        </w:r>
        <w:r w:rsidR="007D632B">
          <w:fldChar w:fldCharType="begin"/>
        </w:r>
        <w:r w:rsidR="007D632B">
          <w:instrText xml:space="preserve"> PAGEREF _Toc462823192 \h </w:instrText>
        </w:r>
        <w:r w:rsidR="007D632B">
          <w:fldChar w:fldCharType="separate"/>
        </w:r>
        <w:r w:rsidR="007D632B">
          <w:t>86</w:t>
        </w:r>
        <w:r w:rsidR="007D632B">
          <w:fldChar w:fldCharType="end"/>
        </w:r>
      </w:hyperlink>
    </w:p>
    <w:p w:rsidR="007D632B" w:rsidRDefault="0017213D">
      <w:pPr>
        <w:pStyle w:val="TOC2"/>
        <w:rPr>
          <w:rFonts w:eastAsiaTheme="minorEastAsia"/>
          <w:smallCaps w:val="0"/>
          <w:sz w:val="22"/>
        </w:rPr>
      </w:pPr>
      <w:hyperlink w:anchor="_Toc462823193" w:history="1">
        <w:r w:rsidR="007D632B" w:rsidRPr="004358EE">
          <w:rPr>
            <w:rStyle w:val="Hyperlink"/>
          </w:rPr>
          <w:t>Заголовки столбцов</w:t>
        </w:r>
        <w:r w:rsidR="007D632B">
          <w:tab/>
        </w:r>
        <w:r w:rsidR="007D632B">
          <w:fldChar w:fldCharType="begin"/>
        </w:r>
        <w:r w:rsidR="007D632B">
          <w:instrText xml:space="preserve"> PAGEREF _Toc462823193 \h </w:instrText>
        </w:r>
        <w:r w:rsidR="007D632B">
          <w:fldChar w:fldCharType="separate"/>
        </w:r>
        <w:r w:rsidR="007D632B">
          <w:t>87</w:t>
        </w:r>
        <w:r w:rsidR="007D632B">
          <w:fldChar w:fldCharType="end"/>
        </w:r>
      </w:hyperlink>
    </w:p>
    <w:p w:rsidR="007D632B" w:rsidRDefault="0017213D">
      <w:pPr>
        <w:pStyle w:val="TOC2"/>
        <w:rPr>
          <w:rFonts w:eastAsiaTheme="minorEastAsia"/>
          <w:smallCaps w:val="0"/>
          <w:sz w:val="22"/>
        </w:rPr>
      </w:pPr>
      <w:hyperlink w:anchor="_Toc462823194" w:history="1">
        <w:r w:rsidR="007D632B" w:rsidRPr="004358EE">
          <w:rPr>
            <w:rStyle w:val="Hyperlink"/>
          </w:rPr>
          <w:t>Определения</w:t>
        </w:r>
        <w:r w:rsidR="007D632B">
          <w:tab/>
        </w:r>
        <w:r w:rsidR="007D632B">
          <w:fldChar w:fldCharType="begin"/>
        </w:r>
        <w:r w:rsidR="007D632B">
          <w:instrText xml:space="preserve"> PAGEREF _Toc462823194 \h </w:instrText>
        </w:r>
        <w:r w:rsidR="007D632B">
          <w:fldChar w:fldCharType="separate"/>
        </w:r>
        <w:r w:rsidR="007D632B">
          <w:t>87</w:t>
        </w:r>
        <w:r w:rsidR="007D632B">
          <w:fldChar w:fldCharType="end"/>
        </w:r>
      </w:hyperlink>
    </w:p>
    <w:p w:rsidR="007D632B" w:rsidRDefault="0017213D">
      <w:pPr>
        <w:pStyle w:val="TOC1"/>
        <w:rPr>
          <w:rFonts w:eastAsiaTheme="minorEastAsia"/>
          <w:b w:val="0"/>
          <w:caps w:val="0"/>
          <w:noProof/>
          <w:sz w:val="22"/>
          <w:szCs w:val="22"/>
        </w:rPr>
      </w:pPr>
      <w:hyperlink w:anchor="_Toc462823195" w:history="1">
        <w:r w:rsidR="007D632B" w:rsidRPr="004358EE">
          <w:rPr>
            <w:rStyle w:val="Hyperlink"/>
            <w:noProof/>
          </w:rPr>
          <w:t>Приложение А — Лицензия, соответствующая клиентской лицензии CAL или клиентской лицензии на управление ML</w:t>
        </w:r>
        <w:r w:rsidR="007D632B">
          <w:rPr>
            <w:noProof/>
          </w:rPr>
          <w:tab/>
        </w:r>
        <w:r w:rsidR="007D632B">
          <w:rPr>
            <w:noProof/>
          </w:rPr>
          <w:fldChar w:fldCharType="begin"/>
        </w:r>
        <w:r w:rsidR="007D632B">
          <w:rPr>
            <w:noProof/>
          </w:rPr>
          <w:instrText xml:space="preserve"> PAGEREF _Toc462823195 \h </w:instrText>
        </w:r>
        <w:r w:rsidR="007D632B">
          <w:rPr>
            <w:noProof/>
          </w:rPr>
        </w:r>
        <w:r w:rsidR="007D632B">
          <w:rPr>
            <w:noProof/>
          </w:rPr>
          <w:fldChar w:fldCharType="separate"/>
        </w:r>
        <w:r w:rsidR="007D632B">
          <w:rPr>
            <w:noProof/>
          </w:rPr>
          <w:t>90</w:t>
        </w:r>
        <w:r w:rsidR="007D632B">
          <w:rPr>
            <w:noProof/>
          </w:rPr>
          <w:fldChar w:fldCharType="end"/>
        </w:r>
      </w:hyperlink>
    </w:p>
    <w:p w:rsidR="007D632B" w:rsidRDefault="0017213D">
      <w:pPr>
        <w:pStyle w:val="TOC1"/>
        <w:rPr>
          <w:rFonts w:eastAsiaTheme="minorEastAsia"/>
          <w:b w:val="0"/>
          <w:caps w:val="0"/>
          <w:noProof/>
          <w:sz w:val="22"/>
          <w:szCs w:val="22"/>
        </w:rPr>
      </w:pPr>
      <w:hyperlink w:anchor="_Toc462823196" w:history="1">
        <w:r w:rsidR="007D632B" w:rsidRPr="004358EE">
          <w:rPr>
            <w:rStyle w:val="Hyperlink"/>
            <w:noProof/>
          </w:rPr>
          <w:t>Приложение Б — О Software Assurance</w:t>
        </w:r>
        <w:r w:rsidR="007D632B">
          <w:rPr>
            <w:noProof/>
          </w:rPr>
          <w:tab/>
        </w:r>
        <w:r w:rsidR="007D632B">
          <w:rPr>
            <w:noProof/>
          </w:rPr>
          <w:fldChar w:fldCharType="begin"/>
        </w:r>
        <w:r w:rsidR="007D632B">
          <w:rPr>
            <w:noProof/>
          </w:rPr>
          <w:instrText xml:space="preserve"> PAGEREF _Toc462823196 \h </w:instrText>
        </w:r>
        <w:r w:rsidR="007D632B">
          <w:rPr>
            <w:noProof/>
          </w:rPr>
        </w:r>
        <w:r w:rsidR="007D632B">
          <w:rPr>
            <w:noProof/>
          </w:rPr>
          <w:fldChar w:fldCharType="separate"/>
        </w:r>
        <w:r w:rsidR="007D632B">
          <w:rPr>
            <w:noProof/>
          </w:rPr>
          <w:t>91</w:t>
        </w:r>
        <w:r w:rsidR="007D632B">
          <w:rPr>
            <w:noProof/>
          </w:rPr>
          <w:fldChar w:fldCharType="end"/>
        </w:r>
      </w:hyperlink>
    </w:p>
    <w:p w:rsidR="007D632B" w:rsidRDefault="0017213D">
      <w:pPr>
        <w:pStyle w:val="TOC2"/>
        <w:rPr>
          <w:rFonts w:eastAsiaTheme="minorEastAsia"/>
          <w:smallCaps w:val="0"/>
          <w:sz w:val="22"/>
        </w:rPr>
      </w:pPr>
      <w:hyperlink w:anchor="_Toc462823197" w:history="1">
        <w:r w:rsidR="007D632B" w:rsidRPr="004358EE">
          <w:rPr>
            <w:rStyle w:val="Hyperlink"/>
          </w:rPr>
          <w:t>Приобретение Software Assurance</w:t>
        </w:r>
        <w:r w:rsidR="007D632B">
          <w:tab/>
        </w:r>
        <w:r w:rsidR="007D632B">
          <w:fldChar w:fldCharType="begin"/>
        </w:r>
        <w:r w:rsidR="007D632B">
          <w:instrText xml:space="preserve"> PAGEREF _Toc462823197 \h </w:instrText>
        </w:r>
        <w:r w:rsidR="007D632B">
          <w:fldChar w:fldCharType="separate"/>
        </w:r>
        <w:r w:rsidR="007D632B">
          <w:t>91</w:t>
        </w:r>
        <w:r w:rsidR="007D632B">
          <w:fldChar w:fldCharType="end"/>
        </w:r>
      </w:hyperlink>
    </w:p>
    <w:p w:rsidR="007D632B" w:rsidRDefault="0017213D">
      <w:pPr>
        <w:pStyle w:val="TOC2"/>
        <w:rPr>
          <w:rFonts w:eastAsiaTheme="minorEastAsia"/>
          <w:smallCaps w:val="0"/>
          <w:sz w:val="22"/>
        </w:rPr>
      </w:pPr>
      <w:hyperlink w:anchor="_Toc462823198" w:history="1">
        <w:r w:rsidR="007D632B" w:rsidRPr="004358EE">
          <w:rPr>
            <w:rStyle w:val="Hyperlink"/>
          </w:rPr>
          <w:t>Возобновление действия Software Assurance</w:t>
        </w:r>
        <w:r w:rsidR="007D632B">
          <w:tab/>
        </w:r>
        <w:r w:rsidR="007D632B">
          <w:fldChar w:fldCharType="begin"/>
        </w:r>
        <w:r w:rsidR="007D632B">
          <w:instrText xml:space="preserve"> PAGEREF _Toc462823198 \h </w:instrText>
        </w:r>
        <w:r w:rsidR="007D632B">
          <w:fldChar w:fldCharType="separate"/>
        </w:r>
        <w:r w:rsidR="007D632B">
          <w:t>91</w:t>
        </w:r>
        <w:r w:rsidR="007D632B">
          <w:fldChar w:fldCharType="end"/>
        </w:r>
      </w:hyperlink>
    </w:p>
    <w:p w:rsidR="007D632B" w:rsidRDefault="0017213D">
      <w:pPr>
        <w:pStyle w:val="TOC2"/>
        <w:rPr>
          <w:rFonts w:eastAsiaTheme="minorEastAsia"/>
          <w:smallCaps w:val="0"/>
          <w:sz w:val="22"/>
        </w:rPr>
      </w:pPr>
      <w:hyperlink w:anchor="_Toc462823199" w:history="1">
        <w:r w:rsidR="007D632B" w:rsidRPr="004358EE">
          <w:rPr>
            <w:rStyle w:val="Hyperlink"/>
          </w:rPr>
          <w:t>Лицензия на миграцию для остановленных продуктов или продуктов, жизненный цикл которых закончился</w:t>
        </w:r>
        <w:r w:rsidR="007D632B">
          <w:tab/>
        </w:r>
        <w:r w:rsidR="007D632B">
          <w:fldChar w:fldCharType="begin"/>
        </w:r>
        <w:r w:rsidR="007D632B">
          <w:instrText xml:space="preserve"> PAGEREF _Toc462823199 \h </w:instrText>
        </w:r>
        <w:r w:rsidR="007D632B">
          <w:fldChar w:fldCharType="separate"/>
        </w:r>
        <w:r w:rsidR="007D632B">
          <w:t>92</w:t>
        </w:r>
        <w:r w:rsidR="007D632B">
          <w:fldChar w:fldCharType="end"/>
        </w:r>
      </w:hyperlink>
    </w:p>
    <w:p w:rsidR="007D632B" w:rsidRDefault="0017213D">
      <w:pPr>
        <w:pStyle w:val="TOC2"/>
        <w:rPr>
          <w:rFonts w:eastAsiaTheme="minorEastAsia"/>
          <w:smallCaps w:val="0"/>
          <w:sz w:val="22"/>
        </w:rPr>
      </w:pPr>
      <w:hyperlink w:anchor="_Toc462823200" w:history="1">
        <w:r w:rsidR="007D632B" w:rsidRPr="004358EE">
          <w:rPr>
            <w:rStyle w:val="Hyperlink"/>
          </w:rPr>
          <w:t>Преимущества в рамках программы Software Assurance</w:t>
        </w:r>
        <w:r w:rsidR="007D632B">
          <w:tab/>
        </w:r>
        <w:r w:rsidR="007D632B">
          <w:fldChar w:fldCharType="begin"/>
        </w:r>
        <w:r w:rsidR="007D632B">
          <w:instrText xml:space="preserve"> PAGEREF _Toc462823200 \h </w:instrText>
        </w:r>
        <w:r w:rsidR="007D632B">
          <w:fldChar w:fldCharType="separate"/>
        </w:r>
        <w:r w:rsidR="007D632B">
          <w:t>93</w:t>
        </w:r>
        <w:r w:rsidR="007D632B">
          <w:fldChar w:fldCharType="end"/>
        </w:r>
      </w:hyperlink>
    </w:p>
    <w:p w:rsidR="007D632B" w:rsidRDefault="0017213D">
      <w:pPr>
        <w:pStyle w:val="TOC1"/>
        <w:rPr>
          <w:rFonts w:eastAsiaTheme="minorEastAsia"/>
          <w:b w:val="0"/>
          <w:caps w:val="0"/>
          <w:noProof/>
          <w:sz w:val="22"/>
          <w:szCs w:val="22"/>
        </w:rPr>
      </w:pPr>
      <w:hyperlink w:anchor="_Toc462823201" w:history="1">
        <w:r w:rsidR="007D632B" w:rsidRPr="004358EE">
          <w:rPr>
            <w:rStyle w:val="Hyperlink"/>
            <w:noProof/>
          </w:rPr>
          <w:t>Приложение В — Профессиональные услуги</w:t>
        </w:r>
        <w:r w:rsidR="007D632B">
          <w:rPr>
            <w:noProof/>
          </w:rPr>
          <w:tab/>
        </w:r>
        <w:r w:rsidR="007D632B">
          <w:rPr>
            <w:noProof/>
          </w:rPr>
          <w:fldChar w:fldCharType="begin"/>
        </w:r>
        <w:r w:rsidR="007D632B">
          <w:rPr>
            <w:noProof/>
          </w:rPr>
          <w:instrText xml:space="preserve"> PAGEREF _Toc462823201 \h </w:instrText>
        </w:r>
        <w:r w:rsidR="007D632B">
          <w:rPr>
            <w:noProof/>
          </w:rPr>
        </w:r>
        <w:r w:rsidR="007D632B">
          <w:rPr>
            <w:noProof/>
          </w:rPr>
          <w:fldChar w:fldCharType="separate"/>
        </w:r>
        <w:r w:rsidR="007D632B">
          <w:rPr>
            <w:noProof/>
          </w:rPr>
          <w:t>105</w:t>
        </w:r>
        <w:r w:rsidR="007D632B">
          <w:rPr>
            <w:noProof/>
          </w:rPr>
          <w:fldChar w:fldCharType="end"/>
        </w:r>
      </w:hyperlink>
    </w:p>
    <w:p w:rsidR="007D632B" w:rsidRDefault="0017213D">
      <w:pPr>
        <w:pStyle w:val="TOC2"/>
        <w:rPr>
          <w:rFonts w:eastAsiaTheme="minorEastAsia"/>
          <w:smallCaps w:val="0"/>
          <w:sz w:val="22"/>
        </w:rPr>
      </w:pPr>
      <w:hyperlink w:anchor="_Toc462823202" w:history="1">
        <w:r w:rsidR="007D632B" w:rsidRPr="004358EE">
          <w:rPr>
            <w:rStyle w:val="Hyperlink"/>
          </w:rPr>
          <w:t>Предложения премьер-поддержки Microsoft</w:t>
        </w:r>
        <w:r w:rsidR="007D632B">
          <w:tab/>
        </w:r>
        <w:r w:rsidR="007D632B">
          <w:fldChar w:fldCharType="begin"/>
        </w:r>
        <w:r w:rsidR="007D632B">
          <w:instrText xml:space="preserve"> PAGEREF _Toc462823202 \h </w:instrText>
        </w:r>
        <w:r w:rsidR="007D632B">
          <w:fldChar w:fldCharType="separate"/>
        </w:r>
        <w:r w:rsidR="007D632B">
          <w:t>105</w:t>
        </w:r>
        <w:r w:rsidR="007D632B">
          <w:fldChar w:fldCharType="end"/>
        </w:r>
      </w:hyperlink>
    </w:p>
    <w:p w:rsidR="007D632B" w:rsidRDefault="0017213D">
      <w:pPr>
        <w:pStyle w:val="TOC2"/>
        <w:rPr>
          <w:rFonts w:eastAsiaTheme="minorEastAsia"/>
          <w:smallCaps w:val="0"/>
          <w:sz w:val="22"/>
        </w:rPr>
      </w:pPr>
      <w:hyperlink w:anchor="_Toc462823203" w:history="1">
        <w:r w:rsidR="007D632B" w:rsidRPr="004358EE">
          <w:rPr>
            <w:rStyle w:val="Hyperlink"/>
          </w:rPr>
          <w:t>Предложения по цифровым консультационным услугам Microsoft</w:t>
        </w:r>
        <w:r w:rsidR="007D632B">
          <w:tab/>
        </w:r>
        <w:r w:rsidR="007D632B">
          <w:fldChar w:fldCharType="begin"/>
        </w:r>
        <w:r w:rsidR="007D632B">
          <w:instrText xml:space="preserve"> PAGEREF _Toc462823203 \h </w:instrText>
        </w:r>
        <w:r w:rsidR="007D632B">
          <w:fldChar w:fldCharType="separate"/>
        </w:r>
        <w:r w:rsidR="007D632B">
          <w:t>106</w:t>
        </w:r>
        <w:r w:rsidR="007D632B">
          <w:fldChar w:fldCharType="end"/>
        </w:r>
      </w:hyperlink>
    </w:p>
    <w:p w:rsidR="007D632B" w:rsidRDefault="0017213D">
      <w:pPr>
        <w:pStyle w:val="TOC2"/>
        <w:rPr>
          <w:rFonts w:eastAsiaTheme="minorEastAsia"/>
          <w:smallCaps w:val="0"/>
          <w:sz w:val="22"/>
        </w:rPr>
      </w:pPr>
      <w:hyperlink w:anchor="_Toc462823204" w:history="1">
        <w:r w:rsidR="007D632B" w:rsidRPr="004358EE">
          <w:rPr>
            <w:rStyle w:val="Hyperlink"/>
          </w:rPr>
          <w:t>Предложения по улучшению эффективности продаж</w:t>
        </w:r>
        <w:r w:rsidR="007D632B">
          <w:tab/>
        </w:r>
        <w:r w:rsidR="007D632B">
          <w:fldChar w:fldCharType="begin"/>
        </w:r>
        <w:r w:rsidR="007D632B">
          <w:instrText xml:space="preserve"> PAGEREF _Toc462823204 \h </w:instrText>
        </w:r>
        <w:r w:rsidR="007D632B">
          <w:fldChar w:fldCharType="separate"/>
        </w:r>
        <w:r w:rsidR="007D632B">
          <w:t>106</w:t>
        </w:r>
        <w:r w:rsidR="007D632B">
          <w:fldChar w:fldCharType="end"/>
        </w:r>
      </w:hyperlink>
    </w:p>
    <w:p w:rsidR="007D632B" w:rsidRDefault="0017213D">
      <w:pPr>
        <w:pStyle w:val="TOC1"/>
        <w:rPr>
          <w:rFonts w:eastAsiaTheme="minorEastAsia"/>
          <w:b w:val="0"/>
          <w:caps w:val="0"/>
          <w:noProof/>
          <w:sz w:val="22"/>
          <w:szCs w:val="22"/>
        </w:rPr>
      </w:pPr>
      <w:hyperlink w:anchor="_Toc462823205" w:history="1">
        <w:r w:rsidR="007D632B" w:rsidRPr="004358EE">
          <w:rPr>
            <w:rStyle w:val="Hyperlink"/>
            <w:noProof/>
          </w:rPr>
          <w:t>Приложение Г — Дополнительные условия соглашения программы</w:t>
        </w:r>
        <w:r w:rsidR="007D632B">
          <w:rPr>
            <w:noProof/>
          </w:rPr>
          <w:tab/>
        </w:r>
        <w:r w:rsidR="007D632B">
          <w:rPr>
            <w:noProof/>
          </w:rPr>
          <w:fldChar w:fldCharType="begin"/>
        </w:r>
        <w:r w:rsidR="007D632B">
          <w:rPr>
            <w:noProof/>
          </w:rPr>
          <w:instrText xml:space="preserve"> PAGEREF _Toc462823205 \h </w:instrText>
        </w:r>
        <w:r w:rsidR="007D632B">
          <w:rPr>
            <w:noProof/>
          </w:rPr>
        </w:r>
        <w:r w:rsidR="007D632B">
          <w:rPr>
            <w:noProof/>
          </w:rPr>
          <w:fldChar w:fldCharType="separate"/>
        </w:r>
        <w:r w:rsidR="007D632B">
          <w:rPr>
            <w:noProof/>
          </w:rPr>
          <w:t>108</w:t>
        </w:r>
        <w:r w:rsidR="007D632B">
          <w:rPr>
            <w:noProof/>
          </w:rPr>
          <w:fldChar w:fldCharType="end"/>
        </w:r>
      </w:hyperlink>
    </w:p>
    <w:p w:rsidR="007D632B" w:rsidRDefault="0017213D">
      <w:pPr>
        <w:pStyle w:val="TOC2"/>
        <w:rPr>
          <w:rFonts w:eastAsiaTheme="minorEastAsia"/>
          <w:smallCaps w:val="0"/>
          <w:sz w:val="22"/>
        </w:rPr>
      </w:pPr>
      <w:hyperlink w:anchor="_Toc462823206" w:history="1">
        <w:r w:rsidR="007D632B" w:rsidRPr="004358EE">
          <w:rPr>
            <w:rStyle w:val="Hyperlink"/>
          </w:rPr>
          <w:t>Дополнительные условия для программ Select Plus</w:t>
        </w:r>
        <w:r w:rsidR="007D632B">
          <w:tab/>
        </w:r>
        <w:r w:rsidR="007D632B">
          <w:fldChar w:fldCharType="begin"/>
        </w:r>
        <w:r w:rsidR="007D632B">
          <w:instrText xml:space="preserve"> PAGEREF _Toc462823206 \h </w:instrText>
        </w:r>
        <w:r w:rsidR="007D632B">
          <w:fldChar w:fldCharType="separate"/>
        </w:r>
        <w:r w:rsidR="007D632B">
          <w:t>108</w:t>
        </w:r>
        <w:r w:rsidR="007D632B">
          <w:fldChar w:fldCharType="end"/>
        </w:r>
      </w:hyperlink>
    </w:p>
    <w:p w:rsidR="007D632B" w:rsidRDefault="0017213D">
      <w:pPr>
        <w:pStyle w:val="TOC2"/>
        <w:rPr>
          <w:rFonts w:eastAsiaTheme="minorEastAsia"/>
          <w:smallCaps w:val="0"/>
          <w:sz w:val="22"/>
        </w:rPr>
      </w:pPr>
      <w:hyperlink w:anchor="_Toc462823207" w:history="1">
        <w:r w:rsidR="007D632B" w:rsidRPr="004358EE">
          <w:rPr>
            <w:rStyle w:val="Hyperlink"/>
          </w:rPr>
          <w:t>Определение управления для соответствующих устройств</w:t>
        </w:r>
        <w:r w:rsidR="007D632B">
          <w:tab/>
        </w:r>
        <w:r w:rsidR="007D632B">
          <w:fldChar w:fldCharType="begin"/>
        </w:r>
        <w:r w:rsidR="007D632B">
          <w:instrText xml:space="preserve"> PAGEREF _Toc462823207 \h </w:instrText>
        </w:r>
        <w:r w:rsidR="007D632B">
          <w:fldChar w:fldCharType="separate"/>
        </w:r>
        <w:r w:rsidR="007D632B">
          <w:t>108</w:t>
        </w:r>
        <w:r w:rsidR="007D632B">
          <w:fldChar w:fldCharType="end"/>
        </w:r>
      </w:hyperlink>
    </w:p>
    <w:p w:rsidR="007D632B" w:rsidRDefault="0017213D">
      <w:pPr>
        <w:pStyle w:val="TOC2"/>
        <w:rPr>
          <w:rFonts w:eastAsiaTheme="minorEastAsia"/>
          <w:smallCaps w:val="0"/>
          <w:sz w:val="22"/>
        </w:rPr>
      </w:pPr>
      <w:hyperlink w:anchor="_Toc462823208" w:history="1">
        <w:r w:rsidR="007D632B" w:rsidRPr="004358EE">
          <w:rPr>
            <w:rStyle w:val="Hyperlink"/>
          </w:rPr>
          <w:t>Веб-службы в программах Open</w:t>
        </w:r>
        <w:r w:rsidR="007D632B">
          <w:tab/>
        </w:r>
        <w:r w:rsidR="007D632B">
          <w:fldChar w:fldCharType="begin"/>
        </w:r>
        <w:r w:rsidR="007D632B">
          <w:instrText xml:space="preserve"> PAGEREF _Toc462823208 \h </w:instrText>
        </w:r>
        <w:r w:rsidR="007D632B">
          <w:fldChar w:fldCharType="separate"/>
        </w:r>
        <w:r w:rsidR="007D632B">
          <w:t>108</w:t>
        </w:r>
        <w:r w:rsidR="007D632B">
          <w:fldChar w:fldCharType="end"/>
        </w:r>
      </w:hyperlink>
    </w:p>
    <w:p w:rsidR="007D632B" w:rsidRDefault="0017213D">
      <w:pPr>
        <w:pStyle w:val="TOC2"/>
        <w:rPr>
          <w:rFonts w:eastAsiaTheme="minorEastAsia"/>
          <w:smallCaps w:val="0"/>
          <w:sz w:val="22"/>
        </w:rPr>
      </w:pPr>
      <w:hyperlink w:anchor="_Toc462823209" w:history="1">
        <w:r w:rsidR="007D632B" w:rsidRPr="004358EE">
          <w:rPr>
            <w:rStyle w:val="Hyperlink"/>
          </w:rPr>
          <w:t>Дополнительные условия для профессиональных услуг — Соглашения Legacy</w:t>
        </w:r>
        <w:r w:rsidR="007D632B">
          <w:tab/>
        </w:r>
        <w:r w:rsidR="007D632B">
          <w:fldChar w:fldCharType="begin"/>
        </w:r>
        <w:r w:rsidR="007D632B">
          <w:instrText xml:space="preserve"> PAGEREF _Toc462823209 \h </w:instrText>
        </w:r>
        <w:r w:rsidR="007D632B">
          <w:fldChar w:fldCharType="separate"/>
        </w:r>
        <w:r w:rsidR="007D632B">
          <w:t>108</w:t>
        </w:r>
        <w:r w:rsidR="007D632B">
          <w:fldChar w:fldCharType="end"/>
        </w:r>
      </w:hyperlink>
    </w:p>
    <w:p w:rsidR="007D632B" w:rsidRDefault="0017213D">
      <w:pPr>
        <w:pStyle w:val="TOC1"/>
        <w:rPr>
          <w:rFonts w:eastAsiaTheme="minorEastAsia"/>
          <w:b w:val="0"/>
          <w:caps w:val="0"/>
          <w:noProof/>
          <w:sz w:val="22"/>
          <w:szCs w:val="22"/>
        </w:rPr>
      </w:pPr>
      <w:hyperlink w:anchor="_Toc462823210" w:history="1">
        <w:r w:rsidR="007D632B" w:rsidRPr="004358EE">
          <w:rPr>
            <w:rStyle w:val="Hyperlink"/>
            <w:noProof/>
          </w:rPr>
          <w:t>Приложение Д — Специальные предложения</w:t>
        </w:r>
        <w:r w:rsidR="007D632B">
          <w:rPr>
            <w:noProof/>
          </w:rPr>
          <w:tab/>
        </w:r>
        <w:r w:rsidR="007D632B">
          <w:rPr>
            <w:noProof/>
          </w:rPr>
          <w:fldChar w:fldCharType="begin"/>
        </w:r>
        <w:r w:rsidR="007D632B">
          <w:rPr>
            <w:noProof/>
          </w:rPr>
          <w:instrText xml:space="preserve"> PAGEREF _Toc462823210 \h </w:instrText>
        </w:r>
        <w:r w:rsidR="007D632B">
          <w:rPr>
            <w:noProof/>
          </w:rPr>
        </w:r>
        <w:r w:rsidR="007D632B">
          <w:rPr>
            <w:noProof/>
          </w:rPr>
          <w:fldChar w:fldCharType="separate"/>
        </w:r>
        <w:r w:rsidR="007D632B">
          <w:rPr>
            <w:noProof/>
          </w:rPr>
          <w:t>111</w:t>
        </w:r>
        <w:r w:rsidR="007D632B">
          <w:rPr>
            <w:noProof/>
          </w:rPr>
          <w:fldChar w:fldCharType="end"/>
        </w:r>
      </w:hyperlink>
    </w:p>
    <w:p w:rsidR="007D632B" w:rsidRDefault="0017213D">
      <w:pPr>
        <w:pStyle w:val="TOC2"/>
        <w:rPr>
          <w:rFonts w:eastAsiaTheme="minorEastAsia"/>
          <w:smallCaps w:val="0"/>
          <w:sz w:val="22"/>
        </w:rPr>
      </w:pPr>
      <w:hyperlink w:anchor="_Toc462823211" w:history="1">
        <w:r w:rsidR="007D632B" w:rsidRPr="004358EE">
          <w:rPr>
            <w:rStyle w:val="Hyperlink"/>
          </w:rPr>
          <w:t>Специальное предложение System Center Client Management Suite</w:t>
        </w:r>
        <w:r w:rsidR="007D632B">
          <w:tab/>
        </w:r>
        <w:r w:rsidR="007D632B">
          <w:fldChar w:fldCharType="begin"/>
        </w:r>
        <w:r w:rsidR="007D632B">
          <w:instrText xml:space="preserve"> PAGEREF _Toc462823211 \h </w:instrText>
        </w:r>
        <w:r w:rsidR="007D632B">
          <w:fldChar w:fldCharType="separate"/>
        </w:r>
        <w:r w:rsidR="007D632B">
          <w:t>111</w:t>
        </w:r>
        <w:r w:rsidR="007D632B">
          <w:fldChar w:fldCharType="end"/>
        </w:r>
      </w:hyperlink>
    </w:p>
    <w:p w:rsidR="007D632B" w:rsidRDefault="0017213D">
      <w:pPr>
        <w:pStyle w:val="TOC2"/>
        <w:rPr>
          <w:rFonts w:eastAsiaTheme="minorEastAsia"/>
          <w:smallCaps w:val="0"/>
          <w:sz w:val="22"/>
        </w:rPr>
      </w:pPr>
      <w:hyperlink w:anchor="_Toc462823212" w:history="1">
        <w:r w:rsidR="007D632B" w:rsidRPr="004358EE">
          <w:rPr>
            <w:rStyle w:val="Hyperlink"/>
          </w:rPr>
          <w:t>Специальное предложение</w:t>
        </w:r>
        <w:r w:rsidR="007D632B">
          <w:tab/>
        </w:r>
        <w:r w:rsidR="007D632B">
          <w:fldChar w:fldCharType="begin"/>
        </w:r>
        <w:r w:rsidR="007D632B">
          <w:instrText xml:space="preserve"> PAGEREF _Toc462823212 \h </w:instrText>
        </w:r>
        <w:r w:rsidR="007D632B">
          <w:fldChar w:fldCharType="separate"/>
        </w:r>
        <w:r w:rsidR="007D632B">
          <w:t>111</w:t>
        </w:r>
        <w:r w:rsidR="007D632B">
          <w:fldChar w:fldCharType="end"/>
        </w:r>
      </w:hyperlink>
    </w:p>
    <w:p w:rsidR="007D632B" w:rsidRDefault="0017213D">
      <w:pPr>
        <w:pStyle w:val="TOC1"/>
        <w:rPr>
          <w:rFonts w:eastAsiaTheme="minorEastAsia"/>
          <w:b w:val="0"/>
          <w:caps w:val="0"/>
          <w:noProof/>
          <w:sz w:val="22"/>
          <w:szCs w:val="22"/>
        </w:rPr>
      </w:pPr>
      <w:hyperlink w:anchor="_Toc462823213" w:history="1">
        <w:r w:rsidR="007D632B" w:rsidRPr="004358EE">
          <w:rPr>
            <w:rStyle w:val="Hyperlink"/>
            <w:noProof/>
          </w:rPr>
          <w:t>Приложение F. Условия использования Массивов хранения данных</w:t>
        </w:r>
        <w:r w:rsidR="007D632B">
          <w:rPr>
            <w:noProof/>
          </w:rPr>
          <w:tab/>
        </w:r>
        <w:r w:rsidR="007D632B">
          <w:rPr>
            <w:noProof/>
          </w:rPr>
          <w:fldChar w:fldCharType="begin"/>
        </w:r>
        <w:r w:rsidR="007D632B">
          <w:rPr>
            <w:noProof/>
          </w:rPr>
          <w:instrText xml:space="preserve"> PAGEREF _Toc462823213 \h </w:instrText>
        </w:r>
        <w:r w:rsidR="007D632B">
          <w:rPr>
            <w:noProof/>
          </w:rPr>
        </w:r>
        <w:r w:rsidR="007D632B">
          <w:rPr>
            <w:noProof/>
          </w:rPr>
          <w:fldChar w:fldCharType="separate"/>
        </w:r>
        <w:r w:rsidR="007D632B">
          <w:rPr>
            <w:noProof/>
          </w:rPr>
          <w:t>112</w:t>
        </w:r>
        <w:r w:rsidR="007D632B">
          <w:rPr>
            <w:noProof/>
          </w:rPr>
          <w:fldChar w:fldCharType="end"/>
        </w:r>
      </w:hyperlink>
    </w:p>
    <w:p w:rsidR="007D632B" w:rsidRDefault="0017213D">
      <w:pPr>
        <w:pStyle w:val="TOC2"/>
        <w:rPr>
          <w:rFonts w:eastAsiaTheme="minorEastAsia"/>
          <w:smallCaps w:val="0"/>
          <w:sz w:val="22"/>
        </w:rPr>
      </w:pPr>
      <w:hyperlink w:anchor="_Toc462823214" w:history="1">
        <w:r w:rsidR="007D632B" w:rsidRPr="004358EE">
          <w:rPr>
            <w:rStyle w:val="Hyperlink"/>
          </w:rPr>
          <w:t>Доступность</w:t>
        </w:r>
        <w:r w:rsidR="007D632B">
          <w:tab/>
        </w:r>
        <w:r w:rsidR="007D632B">
          <w:fldChar w:fldCharType="begin"/>
        </w:r>
        <w:r w:rsidR="007D632B">
          <w:instrText xml:space="preserve"> PAGEREF _Toc462823214 \h </w:instrText>
        </w:r>
        <w:r w:rsidR="007D632B">
          <w:fldChar w:fldCharType="separate"/>
        </w:r>
        <w:r w:rsidR="007D632B">
          <w:t>112</w:t>
        </w:r>
        <w:r w:rsidR="007D632B">
          <w:fldChar w:fldCharType="end"/>
        </w:r>
      </w:hyperlink>
    </w:p>
    <w:p w:rsidR="007D632B" w:rsidRDefault="0017213D">
      <w:pPr>
        <w:pStyle w:val="TOC2"/>
        <w:rPr>
          <w:rFonts w:eastAsiaTheme="minorEastAsia"/>
          <w:smallCaps w:val="0"/>
          <w:sz w:val="22"/>
        </w:rPr>
      </w:pPr>
      <w:hyperlink w:anchor="_Toc462823215" w:history="1">
        <w:r w:rsidR="007D632B" w:rsidRPr="004358EE">
          <w:rPr>
            <w:rStyle w:val="Hyperlink"/>
          </w:rPr>
          <w:t>Поставка и право собственности</w:t>
        </w:r>
        <w:r w:rsidR="007D632B">
          <w:tab/>
        </w:r>
        <w:r w:rsidR="007D632B">
          <w:fldChar w:fldCharType="begin"/>
        </w:r>
        <w:r w:rsidR="007D632B">
          <w:instrText xml:space="preserve"> PAGEREF _Toc462823215 \h </w:instrText>
        </w:r>
        <w:r w:rsidR="007D632B">
          <w:fldChar w:fldCharType="separate"/>
        </w:r>
        <w:r w:rsidR="007D632B">
          <w:t>112</w:t>
        </w:r>
        <w:r w:rsidR="007D632B">
          <w:fldChar w:fldCharType="end"/>
        </w:r>
      </w:hyperlink>
    </w:p>
    <w:p w:rsidR="007D632B" w:rsidRDefault="0017213D">
      <w:pPr>
        <w:pStyle w:val="TOC2"/>
        <w:rPr>
          <w:rFonts w:eastAsiaTheme="minorEastAsia"/>
          <w:smallCaps w:val="0"/>
          <w:sz w:val="22"/>
        </w:rPr>
      </w:pPr>
      <w:hyperlink w:anchor="_Toc462823216" w:history="1">
        <w:r w:rsidR="007D632B" w:rsidRPr="004358EE">
          <w:rPr>
            <w:rStyle w:val="Hyperlink"/>
          </w:rPr>
          <w:t>Программное обеспечение Массивов хранения данных</w:t>
        </w:r>
        <w:r w:rsidR="007D632B">
          <w:tab/>
        </w:r>
        <w:r w:rsidR="007D632B">
          <w:fldChar w:fldCharType="begin"/>
        </w:r>
        <w:r w:rsidR="007D632B">
          <w:instrText xml:space="preserve"> PAGEREF _Toc462823216 \h </w:instrText>
        </w:r>
        <w:r w:rsidR="007D632B">
          <w:fldChar w:fldCharType="separate"/>
        </w:r>
        <w:r w:rsidR="007D632B">
          <w:t>112</w:t>
        </w:r>
        <w:r w:rsidR="007D632B">
          <w:fldChar w:fldCharType="end"/>
        </w:r>
      </w:hyperlink>
    </w:p>
    <w:p w:rsidR="007D632B" w:rsidRDefault="0017213D">
      <w:pPr>
        <w:pStyle w:val="TOC2"/>
        <w:rPr>
          <w:rFonts w:eastAsiaTheme="minorEastAsia"/>
          <w:smallCaps w:val="0"/>
          <w:sz w:val="22"/>
        </w:rPr>
      </w:pPr>
      <w:hyperlink w:anchor="_Toc462823217" w:history="1">
        <w:r w:rsidR="007D632B" w:rsidRPr="004358EE">
          <w:rPr>
            <w:rStyle w:val="Hyperlink"/>
          </w:rPr>
          <w:t>Ограниченная гарантия на аппаратное обеспечение</w:t>
        </w:r>
        <w:r w:rsidR="007D632B">
          <w:tab/>
        </w:r>
        <w:r w:rsidR="007D632B">
          <w:fldChar w:fldCharType="begin"/>
        </w:r>
        <w:r w:rsidR="007D632B">
          <w:instrText xml:space="preserve"> PAGEREF _Toc462823217 \h </w:instrText>
        </w:r>
        <w:r w:rsidR="007D632B">
          <w:fldChar w:fldCharType="separate"/>
        </w:r>
        <w:r w:rsidR="007D632B">
          <w:t>113</w:t>
        </w:r>
        <w:r w:rsidR="007D632B">
          <w:fldChar w:fldCharType="end"/>
        </w:r>
      </w:hyperlink>
    </w:p>
    <w:p w:rsidR="007D632B" w:rsidRDefault="0017213D">
      <w:pPr>
        <w:pStyle w:val="TOC2"/>
        <w:rPr>
          <w:rFonts w:eastAsiaTheme="minorEastAsia"/>
          <w:smallCaps w:val="0"/>
          <w:sz w:val="22"/>
        </w:rPr>
      </w:pPr>
      <w:hyperlink w:anchor="_Toc462823218" w:history="1">
        <w:r w:rsidR="007D632B" w:rsidRPr="004358EE">
          <w:rPr>
            <w:rStyle w:val="Hyperlink"/>
          </w:rPr>
          <w:t>Возмещение. Возражение на иски третьих лиц</w:t>
        </w:r>
        <w:r w:rsidR="007D632B">
          <w:tab/>
        </w:r>
        <w:r w:rsidR="007D632B">
          <w:fldChar w:fldCharType="begin"/>
        </w:r>
        <w:r w:rsidR="007D632B">
          <w:instrText xml:space="preserve"> PAGEREF _Toc462823218 \h </w:instrText>
        </w:r>
        <w:r w:rsidR="007D632B">
          <w:fldChar w:fldCharType="separate"/>
        </w:r>
        <w:r w:rsidR="007D632B">
          <w:t>113</w:t>
        </w:r>
        <w:r w:rsidR="007D632B">
          <w:fldChar w:fldCharType="end"/>
        </w:r>
      </w:hyperlink>
    </w:p>
    <w:p w:rsidR="007D632B" w:rsidRDefault="0017213D">
      <w:pPr>
        <w:pStyle w:val="TOC2"/>
        <w:rPr>
          <w:rFonts w:eastAsiaTheme="minorEastAsia"/>
          <w:smallCaps w:val="0"/>
          <w:sz w:val="22"/>
        </w:rPr>
      </w:pPr>
      <w:hyperlink w:anchor="_Toc462823219" w:history="1">
        <w:r w:rsidR="007D632B" w:rsidRPr="004358EE">
          <w:rPr>
            <w:rStyle w:val="Hyperlink"/>
          </w:rPr>
          <w:t>Ограничение ответственности</w:t>
        </w:r>
        <w:r w:rsidR="007D632B">
          <w:tab/>
        </w:r>
        <w:r w:rsidR="007D632B">
          <w:fldChar w:fldCharType="begin"/>
        </w:r>
        <w:r w:rsidR="007D632B">
          <w:instrText xml:space="preserve"> PAGEREF _Toc462823219 \h </w:instrText>
        </w:r>
        <w:r w:rsidR="007D632B">
          <w:fldChar w:fldCharType="separate"/>
        </w:r>
        <w:r w:rsidR="007D632B">
          <w:t>113</w:t>
        </w:r>
        <w:r w:rsidR="007D632B">
          <w:fldChar w:fldCharType="end"/>
        </w:r>
      </w:hyperlink>
    </w:p>
    <w:p w:rsidR="007D632B" w:rsidRDefault="0017213D">
      <w:pPr>
        <w:pStyle w:val="TOC2"/>
        <w:rPr>
          <w:rFonts w:eastAsiaTheme="minorEastAsia"/>
          <w:smallCaps w:val="0"/>
          <w:sz w:val="22"/>
        </w:rPr>
      </w:pPr>
      <w:hyperlink w:anchor="_Toc462823220" w:history="1">
        <w:r w:rsidR="007D632B" w:rsidRPr="004358EE">
          <w:rPr>
            <w:rStyle w:val="Hyperlink"/>
          </w:rPr>
          <w:t>Экспортное законодательство США</w:t>
        </w:r>
        <w:r w:rsidR="007D632B">
          <w:tab/>
        </w:r>
        <w:r w:rsidR="007D632B">
          <w:fldChar w:fldCharType="begin"/>
        </w:r>
        <w:r w:rsidR="007D632B">
          <w:instrText xml:space="preserve"> PAGEREF _Toc462823220 \h </w:instrText>
        </w:r>
        <w:r w:rsidR="007D632B">
          <w:fldChar w:fldCharType="separate"/>
        </w:r>
        <w:r w:rsidR="007D632B">
          <w:t>113</w:t>
        </w:r>
        <w:r w:rsidR="007D632B">
          <w:fldChar w:fldCharType="end"/>
        </w:r>
      </w:hyperlink>
    </w:p>
    <w:p w:rsidR="007D632B" w:rsidRDefault="0017213D">
      <w:pPr>
        <w:pStyle w:val="TOC2"/>
        <w:rPr>
          <w:rFonts w:eastAsiaTheme="minorEastAsia"/>
          <w:smallCaps w:val="0"/>
          <w:sz w:val="22"/>
        </w:rPr>
      </w:pPr>
      <w:hyperlink w:anchor="_Toc462823221" w:history="1">
        <w:r w:rsidR="007D632B" w:rsidRPr="004358EE">
          <w:rPr>
            <w:rStyle w:val="Hyperlink"/>
          </w:rPr>
          <w:t>Сбор диагностической информации</w:t>
        </w:r>
        <w:r w:rsidR="007D632B">
          <w:tab/>
        </w:r>
        <w:r w:rsidR="007D632B">
          <w:fldChar w:fldCharType="begin"/>
        </w:r>
        <w:r w:rsidR="007D632B">
          <w:instrText xml:space="preserve"> PAGEREF _Toc462823221 \h </w:instrText>
        </w:r>
        <w:r w:rsidR="007D632B">
          <w:fldChar w:fldCharType="separate"/>
        </w:r>
        <w:r w:rsidR="007D632B">
          <w:t>113</w:t>
        </w:r>
        <w:r w:rsidR="007D632B">
          <w:fldChar w:fldCharType="end"/>
        </w:r>
      </w:hyperlink>
    </w:p>
    <w:p w:rsidR="007D632B" w:rsidRDefault="0017213D">
      <w:pPr>
        <w:pStyle w:val="TOC2"/>
        <w:rPr>
          <w:rFonts w:eastAsiaTheme="minorEastAsia"/>
          <w:smallCaps w:val="0"/>
          <w:sz w:val="22"/>
        </w:rPr>
      </w:pPr>
      <w:hyperlink w:anchor="_Toc462823222" w:history="1">
        <w:r w:rsidR="007D632B" w:rsidRPr="004358EE">
          <w:rPr>
            <w:rStyle w:val="Hyperlink"/>
          </w:rPr>
          <w:t>Использование государственными организациями</w:t>
        </w:r>
        <w:r w:rsidR="007D632B">
          <w:tab/>
        </w:r>
        <w:r w:rsidR="007D632B">
          <w:fldChar w:fldCharType="begin"/>
        </w:r>
        <w:r w:rsidR="007D632B">
          <w:instrText xml:space="preserve"> PAGEREF _Toc462823222 \h </w:instrText>
        </w:r>
        <w:r w:rsidR="007D632B">
          <w:fldChar w:fldCharType="separate"/>
        </w:r>
        <w:r w:rsidR="007D632B">
          <w:t>113</w:t>
        </w:r>
        <w:r w:rsidR="007D632B">
          <w:fldChar w:fldCharType="end"/>
        </w:r>
      </w:hyperlink>
    </w:p>
    <w:p w:rsidR="007D632B" w:rsidRDefault="0017213D">
      <w:pPr>
        <w:pStyle w:val="TOC1"/>
        <w:rPr>
          <w:rFonts w:eastAsiaTheme="minorEastAsia"/>
          <w:b w:val="0"/>
          <w:caps w:val="0"/>
          <w:noProof/>
          <w:sz w:val="22"/>
          <w:szCs w:val="22"/>
        </w:rPr>
      </w:pPr>
      <w:hyperlink w:anchor="_Toc462823223" w:history="1">
        <w:r w:rsidR="007D632B" w:rsidRPr="004358EE">
          <w:rPr>
            <w:rStyle w:val="Hyperlink"/>
            <w:noProof/>
          </w:rPr>
          <w:t>Указатель</w:t>
        </w:r>
        <w:r w:rsidR="007D632B">
          <w:rPr>
            <w:noProof/>
          </w:rPr>
          <w:tab/>
        </w:r>
        <w:r w:rsidR="007D632B">
          <w:rPr>
            <w:noProof/>
          </w:rPr>
          <w:fldChar w:fldCharType="begin"/>
        </w:r>
        <w:r w:rsidR="007D632B">
          <w:rPr>
            <w:noProof/>
          </w:rPr>
          <w:instrText xml:space="preserve"> PAGEREF _Toc462823223 \h </w:instrText>
        </w:r>
        <w:r w:rsidR="007D632B">
          <w:rPr>
            <w:noProof/>
          </w:rPr>
        </w:r>
        <w:r w:rsidR="007D632B">
          <w:rPr>
            <w:noProof/>
          </w:rPr>
          <w:fldChar w:fldCharType="separate"/>
        </w:r>
        <w:r w:rsidR="007D632B">
          <w:rPr>
            <w:noProof/>
          </w:rPr>
          <w:t>115</w:t>
        </w:r>
        <w:r w:rsidR="007D632B">
          <w:rPr>
            <w:noProof/>
          </w:rPr>
          <w:fldChar w:fldCharType="end"/>
        </w:r>
      </w:hyperlink>
    </w:p>
    <w:p w:rsidR="00362795" w:rsidRDefault="00215E10">
      <w:pPr>
        <w:pStyle w:val="ProductList-Body"/>
        <w:sectPr w:rsidR="0036279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62795" w:rsidRDefault="00362795">
      <w:pPr>
        <w:pStyle w:val="ProductList-Body"/>
      </w:pPr>
    </w:p>
    <w:p w:rsidR="00362795" w:rsidRDefault="00362795">
      <w:pPr>
        <w:sectPr w:rsidR="00362795">
          <w:headerReference w:type="default" r:id="rId20"/>
          <w:footerReference w:type="default" r:id="rId21"/>
          <w:type w:val="continuous"/>
          <w:pgSz w:w="12240" w:h="15840" w:code="1"/>
          <w:pgMar w:top="1170" w:right="720" w:bottom="720" w:left="720" w:header="432" w:footer="288" w:gutter="0"/>
          <w:cols w:space="360"/>
        </w:sectPr>
      </w:pPr>
    </w:p>
    <w:p w:rsidR="00362795" w:rsidRDefault="00215E10">
      <w:pPr>
        <w:pStyle w:val="ProductList-SectionHeading"/>
        <w:pageBreakBefore/>
        <w:outlineLvl w:val="0"/>
      </w:pPr>
      <w:bookmarkStart w:id="1" w:name="_Sec531"/>
      <w:bookmarkEnd w:id="0"/>
      <w:r>
        <w:lastRenderedPageBreak/>
        <w:t>Введение</w:t>
      </w:r>
      <w:r>
        <w:fldChar w:fldCharType="begin"/>
      </w:r>
      <w:r>
        <w:instrText xml:space="preserve"> TC "</w:instrText>
      </w:r>
      <w:bookmarkStart w:id="2" w:name="_Toc462823105"/>
      <w:r>
        <w:instrText>Введение</w:instrText>
      </w:r>
      <w:bookmarkEnd w:id="2"/>
      <w:r>
        <w:instrText>" \l 1</w:instrText>
      </w:r>
      <w:r>
        <w:fldChar w:fldCharType="end"/>
      </w:r>
    </w:p>
    <w:p w:rsidR="00362795" w:rsidRDefault="00362795">
      <w:pPr>
        <w:pStyle w:val="ProductList-Body"/>
      </w:pPr>
    </w:p>
    <w:p w:rsidR="00362795" w:rsidRDefault="00215E10">
      <w:pPr>
        <w:pStyle w:val="ProductList-Offering1Heading"/>
        <w:outlineLvl w:val="1"/>
      </w:pPr>
      <w:bookmarkStart w:id="3" w:name="_Sec532"/>
      <w:r>
        <w:t>Сведения о данном документе</w:t>
      </w:r>
      <w:bookmarkEnd w:id="3"/>
      <w:r>
        <w:fldChar w:fldCharType="begin"/>
      </w:r>
      <w:r>
        <w:instrText xml:space="preserve"> TC "</w:instrText>
      </w:r>
      <w:bookmarkStart w:id="4" w:name="_Toc462823106"/>
      <w:r>
        <w:instrText>Сведения о данном документе</w:instrText>
      </w:r>
      <w:bookmarkEnd w:id="4"/>
      <w:r>
        <w:instrText>" \l 2</w:instrText>
      </w:r>
      <w:r>
        <w:fldChar w:fldCharType="end"/>
      </w:r>
    </w:p>
    <w:p w:rsidR="00362795" w:rsidRDefault="00215E10">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22">
        <w:r>
          <w:rPr>
            <w:color w:val="00467F"/>
            <w:u w:val="single"/>
          </w:rPr>
          <w:t>http://go.microsoft.com/?linkid=9840733</w:t>
        </w:r>
      </w:hyperlink>
      <w:r>
        <w:t>.</w:t>
      </w:r>
    </w:p>
    <w:p w:rsidR="00362795" w:rsidRDefault="00362795">
      <w:pPr>
        <w:pStyle w:val="ProductList-Body"/>
      </w:pPr>
    </w:p>
    <w:p w:rsidR="00362795" w:rsidRDefault="00215E10">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3">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4">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362795" w:rsidRDefault="00215E10">
      <w:pPr>
        <w:pStyle w:val="ProductList-Offering1Heading"/>
        <w:outlineLvl w:val="1"/>
      </w:pPr>
      <w:bookmarkStart w:id="5" w:name="_Sec533"/>
      <w:r>
        <w:t>Содержание настоящего документа</w:t>
      </w:r>
      <w:bookmarkEnd w:id="5"/>
      <w:r>
        <w:fldChar w:fldCharType="begin"/>
      </w:r>
      <w:r>
        <w:instrText xml:space="preserve"> TC "</w:instrText>
      </w:r>
      <w:bookmarkStart w:id="6" w:name="_Toc462823107"/>
      <w:r>
        <w:instrText>Содержание настоящего документа</w:instrText>
      </w:r>
      <w:bookmarkEnd w:id="6"/>
      <w:r>
        <w:instrText>" \l 2</w:instrText>
      </w:r>
      <w:r>
        <w:fldChar w:fldCharType="end"/>
      </w:r>
    </w:p>
    <w:p w:rsidR="00362795" w:rsidRDefault="00215E10">
      <w:pPr>
        <w:pStyle w:val="ProductList-Body"/>
      </w:pPr>
      <w:r>
        <w:t>Условия для продукта содержат следующие разделы:</w:t>
      </w:r>
    </w:p>
    <w:p w:rsidR="00362795" w:rsidRDefault="0017213D" w:rsidP="00215E10">
      <w:pPr>
        <w:pStyle w:val="ProductList-Bullet"/>
        <w:numPr>
          <w:ilvl w:val="0"/>
          <w:numId w:val="3"/>
        </w:numPr>
      </w:pPr>
      <w:hyperlink w:anchor="_Sec531">
        <w:r w:rsidR="00215E10">
          <w:rPr>
            <w:color w:val="00467F"/>
            <w:u w:val="single"/>
          </w:rPr>
          <w:t>Введение</w:t>
        </w:r>
      </w:hyperlink>
      <w:r w:rsidR="00215E10">
        <w:t xml:space="preserve">: приведен список последних изменений. </w:t>
      </w:r>
    </w:p>
    <w:p w:rsidR="00362795" w:rsidRDefault="0017213D" w:rsidP="00215E10">
      <w:pPr>
        <w:pStyle w:val="ProductList-Bullet"/>
        <w:numPr>
          <w:ilvl w:val="0"/>
          <w:numId w:val="3"/>
        </w:numPr>
      </w:pPr>
      <w:hyperlink w:anchor="_Sec536">
        <w:r w:rsidR="00215E10">
          <w:rPr>
            <w:color w:val="00467F"/>
            <w:u w:val="single"/>
          </w:rPr>
          <w:t>Условия лицензии</w:t>
        </w:r>
      </w:hyperlink>
      <w:r w:rsidR="00215E10">
        <w:t xml:space="preserve">: описаны Универсальные условия лицензирования и Условия модели лицензирования, которые применяются к Программным продуктам. </w:t>
      </w:r>
    </w:p>
    <w:p w:rsidR="00362795" w:rsidRDefault="0017213D" w:rsidP="00215E10">
      <w:pPr>
        <w:pStyle w:val="ProductList-Bullet"/>
        <w:numPr>
          <w:ilvl w:val="0"/>
          <w:numId w:val="3"/>
        </w:numPr>
      </w:pPr>
      <w:hyperlink w:anchor="_Sec547">
        <w:r w:rsidR="00215E10">
          <w:rPr>
            <w:color w:val="00467F"/>
            <w:u w:val="single"/>
          </w:rPr>
          <w:t>Программные продукты</w:t>
        </w:r>
      </w:hyperlink>
      <w:r w:rsidR="00215E10">
        <w:t xml:space="preserve">: представлен список всех Программных продуктов. </w:t>
      </w:r>
    </w:p>
    <w:p w:rsidR="00362795" w:rsidRDefault="0017213D" w:rsidP="00215E10">
      <w:pPr>
        <w:pStyle w:val="ProductList-Bullet"/>
        <w:numPr>
          <w:ilvl w:val="0"/>
          <w:numId w:val="3"/>
        </w:numPr>
      </w:pPr>
      <w:hyperlink w:anchor="_Sec548">
        <w:r w:rsidR="00215E10">
          <w:rPr>
            <w:color w:val="00467F"/>
            <w:u w:val="single"/>
          </w:rPr>
          <w:t>Продукты в категории «Веб-службы»</w:t>
        </w:r>
      </w:hyperlink>
      <w:r w:rsidR="00215E10">
        <w:t xml:space="preserve">: представлен список всех Продуктов из категории «Веб-службы». </w:t>
      </w:r>
    </w:p>
    <w:p w:rsidR="00362795" w:rsidRDefault="0017213D" w:rsidP="00215E10">
      <w:pPr>
        <w:pStyle w:val="ProductList-Bullet"/>
        <w:numPr>
          <w:ilvl w:val="0"/>
          <w:numId w:val="3"/>
        </w:numPr>
      </w:pPr>
      <w:hyperlink w:anchor="_Sec549">
        <w:r w:rsidR="00215E10">
          <w:rPr>
            <w:color w:val="00467F"/>
            <w:u w:val="single"/>
          </w:rPr>
          <w:t>Глоссарий</w:t>
        </w:r>
      </w:hyperlink>
      <w:r w:rsidR="00215E10">
        <w:t xml:space="preserve">: приводится определение терминов «Атрибуты», «Значения ячеек», «Заголовки столбцов» и других указанных с прописной буквы терминов в Условиях для продуктов. </w:t>
      </w:r>
    </w:p>
    <w:p w:rsidR="00362795" w:rsidRDefault="00215E10" w:rsidP="00215E10">
      <w:pPr>
        <w:pStyle w:val="ProductList-Bullet"/>
        <w:numPr>
          <w:ilvl w:val="0"/>
          <w:numId w:val="3"/>
        </w:numPr>
      </w:pPr>
      <w:r>
        <w:t xml:space="preserve">Имеются следующие приложения: </w:t>
      </w:r>
    </w:p>
    <w:p w:rsidR="00362795" w:rsidRDefault="0017213D" w:rsidP="00215E10">
      <w:pPr>
        <w:pStyle w:val="ProductList-Bullet"/>
        <w:numPr>
          <w:ilvl w:val="1"/>
          <w:numId w:val="3"/>
        </w:numPr>
      </w:pPr>
      <w:hyperlink w:anchor="_Sec591">
        <w:r w:rsidR="00215E10">
          <w:rPr>
            <w:color w:val="00467F"/>
            <w:u w:val="single"/>
          </w:rPr>
          <w:t>Приложение A — Таблица лицензий, соответствующих лицензиям на управление ML и CAL</w:t>
        </w:r>
      </w:hyperlink>
      <w:r w:rsidR="00215E10">
        <w:t xml:space="preserve">: указаны доступные наборы CAL и Лицензии на подписку на Веб-службы, предоставляющие доступ к Серверным продуктам. </w:t>
      </w:r>
    </w:p>
    <w:p w:rsidR="00362795" w:rsidRDefault="0017213D" w:rsidP="00215E10">
      <w:pPr>
        <w:pStyle w:val="ProductList-Bullet"/>
        <w:numPr>
          <w:ilvl w:val="1"/>
          <w:numId w:val="3"/>
        </w:numPr>
      </w:pPr>
      <w:hyperlink w:anchor="_Sec564">
        <w:r w:rsidR="00215E10">
          <w:rPr>
            <w:color w:val="00467F"/>
            <w:u w:val="single"/>
          </w:rPr>
          <w:t>Приложение B — Software Assurance</w:t>
        </w:r>
      </w:hyperlink>
      <w:r w:rsidR="00215E10">
        <w:t xml:space="preserve">: описаны правила покупки SA и дополнительных преимуществ, доступных клиентам SA. </w:t>
      </w:r>
    </w:p>
    <w:p w:rsidR="00362795" w:rsidRDefault="0017213D" w:rsidP="00215E10">
      <w:pPr>
        <w:pStyle w:val="ProductList-Bullet"/>
        <w:numPr>
          <w:ilvl w:val="1"/>
          <w:numId w:val="3"/>
        </w:numPr>
      </w:pPr>
      <w:hyperlink w:anchor="_Sec562">
        <w:r w:rsidR="00215E10">
          <w:rPr>
            <w:color w:val="00467F"/>
            <w:u w:val="single"/>
          </w:rPr>
          <w:t>Приложение C — Профессиональные услуги</w:t>
        </w:r>
      </w:hyperlink>
      <w:r w:rsidR="00215E10">
        <w:t xml:space="preserve">: описаны Профессиональные услуги, предлагаемые в рамках программы корпоративного лицензирования Microsoft. </w:t>
      </w:r>
    </w:p>
    <w:p w:rsidR="00362795" w:rsidRDefault="0017213D" w:rsidP="00215E10">
      <w:pPr>
        <w:pStyle w:val="ProductList-Bullet"/>
        <w:numPr>
          <w:ilvl w:val="1"/>
          <w:numId w:val="3"/>
        </w:numPr>
      </w:pPr>
      <w:hyperlink w:anchor="_Sec563">
        <w:r w:rsidR="00215E10">
          <w:rPr>
            <w:color w:val="00467F"/>
            <w:u w:val="single"/>
          </w:rPr>
          <w:t>Приложение D — дополнительные условия соглашения об участии в программе</w:t>
        </w:r>
      </w:hyperlink>
      <w:r w:rsidR="00215E10">
        <w:t xml:space="preserve">: представлены условия, дополняющие Соглашения об участии в программе корпоративного лицензирования Microsoft. </w:t>
      </w:r>
    </w:p>
    <w:p w:rsidR="00362795" w:rsidRDefault="0017213D" w:rsidP="00215E10">
      <w:pPr>
        <w:pStyle w:val="ProductList-Bullet"/>
        <w:numPr>
          <w:ilvl w:val="1"/>
          <w:numId w:val="3"/>
        </w:numPr>
      </w:pPr>
      <w:hyperlink w:anchor="_Sec572">
        <w:r w:rsidR="00215E10">
          <w:rPr>
            <w:color w:val="00467F"/>
            <w:u w:val="single"/>
          </w:rPr>
          <w:t>Приложение E — Специальные предложения для продуктов</w:t>
        </w:r>
      </w:hyperlink>
      <w:r w:rsidR="00215E10">
        <w:t xml:space="preserve">: перечислены специальные предложения для Продуктов, которые не указываются в Прайс-листе. </w:t>
      </w:r>
    </w:p>
    <w:p w:rsidR="00362795" w:rsidRDefault="0017213D" w:rsidP="00215E10">
      <w:pPr>
        <w:pStyle w:val="ProductList-Bullet"/>
        <w:numPr>
          <w:ilvl w:val="1"/>
          <w:numId w:val="3"/>
        </w:numPr>
      </w:pPr>
      <w:hyperlink w:anchor="_Sec899">
        <w:r w:rsidR="00215E10">
          <w:rPr>
            <w:color w:val="00467F"/>
            <w:u w:val="single"/>
          </w:rPr>
          <w:t>Приложение F. Условия для Массива хранения данных</w:t>
        </w:r>
      </w:hyperlink>
      <w:r w:rsidR="00215E10">
        <w:t>, содержащие дополнительные условия для устройств Массива хранения данных.</w:t>
      </w:r>
    </w:p>
    <w:p w:rsidR="00362795" w:rsidRDefault="0017213D" w:rsidP="00215E10">
      <w:pPr>
        <w:pStyle w:val="ProductList-Bullet"/>
        <w:numPr>
          <w:ilvl w:val="0"/>
          <w:numId w:val="3"/>
        </w:numPr>
      </w:pPr>
      <w:hyperlink w:anchor="_Sec844">
        <w:r w:rsidR="00215E10">
          <w:rPr>
            <w:color w:val="00467F"/>
            <w:u w:val="single"/>
          </w:rPr>
          <w:t>Указатель</w:t>
        </w:r>
      </w:hyperlink>
      <w:r w:rsidR="00215E10">
        <w:t>: перечислены все Продукты, упомянутые в Условиях для продуктов, с указанием их местонахождения.</w:t>
      </w:r>
    </w:p>
    <w:p w:rsidR="00362795" w:rsidRDefault="00215E10">
      <w:pPr>
        <w:pStyle w:val="ProductList-Offering1Heading"/>
        <w:outlineLvl w:val="1"/>
      </w:pPr>
      <w:bookmarkStart w:id="7" w:name="_Sec534"/>
      <w:r>
        <w:t>Структура Описания Продукта</w:t>
      </w:r>
      <w:bookmarkEnd w:id="7"/>
      <w:r>
        <w:fldChar w:fldCharType="begin"/>
      </w:r>
      <w:r>
        <w:instrText xml:space="preserve"> TC "</w:instrText>
      </w:r>
      <w:bookmarkStart w:id="8" w:name="_Toc462823108"/>
      <w:r>
        <w:instrText>Структура Описания Продукта</w:instrText>
      </w:r>
      <w:bookmarkEnd w:id="8"/>
      <w:r>
        <w:instrText>" \l 2</w:instrText>
      </w:r>
      <w:r>
        <w:fldChar w:fldCharType="end"/>
      </w:r>
    </w:p>
    <w:p w:rsidR="00362795" w:rsidRDefault="00215E10">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rsidR="00362795" w:rsidRDefault="00215E10">
      <w:pPr>
        <w:pStyle w:val="ProductList-Body"/>
      </w:pPr>
      <w:r>
        <w:t>Каждое Описание продукта для Веб-служб состоит из двух разделов: «Доступность продуктов по программе», «Характеристики продуктов».</w:t>
      </w:r>
    </w:p>
    <w:p w:rsidR="00362795" w:rsidRDefault="00362795">
      <w:pPr>
        <w:pStyle w:val="ProductList-Body"/>
      </w:pPr>
    </w:p>
    <w:p w:rsidR="00362795" w:rsidRDefault="00215E10">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362795" w:rsidRDefault="00215E10">
      <w:pPr>
        <w:pStyle w:val="ProductList-Body"/>
      </w:pPr>
      <w:r>
        <w:rPr>
          <w:noProof/>
        </w:rPr>
        <w:drawing>
          <wp:inline distT="0" distB="0" distL="0" distR="0">
            <wp:extent cx="5029200" cy="1005840"/>
            <wp:effectExtent l="0" t="0" r="0" b="0"/>
            <wp:docPr id="4" name="54ab08b074912a016110124ef3adb6dacf3a7ca9.jpg"/>
            <wp:cNvGraphicFramePr/>
            <a:graphic xmlns:a="http://schemas.openxmlformats.org/drawingml/2006/main">
              <a:graphicData uri="http://schemas.openxmlformats.org/drawingml/2006/picture">
                <pic:pic xmlns:pic="http://schemas.openxmlformats.org/drawingml/2006/picture">
                  <pic:nvPicPr>
                    <pic:cNvPr id="0" name="54ab08b074912a016110124ef3adb6dacf3a7ca9.jpg"/>
                    <pic:cNvPicPr/>
                  </pic:nvPicPr>
                  <pic:blipFill>
                    <a:blip r:embed="rId25"/>
                    <a:stretch>
                      <a:fillRect/>
                    </a:stretch>
                  </pic:blipFill>
                  <pic:spPr>
                    <a:xfrm>
                      <a:off x="0" y="0"/>
                      <a:ext cx="5029200" cy="1005840"/>
                    </a:xfrm>
                    <a:prstGeom prst="rect">
                      <a:avLst/>
                    </a:prstGeom>
                  </pic:spPr>
                </pic:pic>
              </a:graphicData>
            </a:graphic>
          </wp:inline>
        </w:drawing>
      </w:r>
    </w:p>
    <w:p w:rsidR="00362795" w:rsidRDefault="00362795">
      <w:pPr>
        <w:pStyle w:val="ProductList-Body"/>
      </w:pPr>
    </w:p>
    <w:p w:rsidR="00362795" w:rsidRDefault="00215E10">
      <w:pPr>
        <w:pStyle w:val="ProductList-Body"/>
      </w:pPr>
      <w:r>
        <w:rPr>
          <w:b/>
          <w:color w:val="00188F"/>
        </w:rPr>
        <w:lastRenderedPageBreak/>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rsidR="00362795" w:rsidRDefault="00215E10">
      <w:pPr>
        <w:pStyle w:val="ProductList-Body"/>
      </w:pPr>
      <w:r>
        <w:rPr>
          <w:noProof/>
        </w:rPr>
        <w:drawing>
          <wp:inline distT="0" distB="0" distL="0" distR="0">
            <wp:extent cx="5029200" cy="1508760"/>
            <wp:effectExtent l="0" t="0" r="0" b="0"/>
            <wp:docPr id="2" name="1b40f4f1f70b2455e86af8a92e9deda3ab796c56.jpg"/>
            <wp:cNvGraphicFramePr/>
            <a:graphic xmlns:a="http://schemas.openxmlformats.org/drawingml/2006/main">
              <a:graphicData uri="http://schemas.openxmlformats.org/drawingml/2006/picture">
                <pic:pic xmlns:pic="http://schemas.openxmlformats.org/drawingml/2006/picture">
                  <pic:nvPicPr>
                    <pic:cNvPr id="0" name="1b40f4f1f70b2455e86af8a92e9deda3ab796c56.jpg"/>
                    <pic:cNvPicPr/>
                  </pic:nvPicPr>
                  <pic:blipFill>
                    <a:blip r:embed="rId26"/>
                    <a:stretch>
                      <a:fillRect/>
                    </a:stretch>
                  </pic:blipFill>
                  <pic:spPr>
                    <a:xfrm>
                      <a:off x="0" y="0"/>
                      <a:ext cx="5029200" cy="1508760"/>
                    </a:xfrm>
                    <a:prstGeom prst="rect">
                      <a:avLst/>
                    </a:prstGeom>
                  </pic:spPr>
                </pic:pic>
              </a:graphicData>
            </a:graphic>
          </wp:inline>
        </w:drawing>
      </w:r>
    </w:p>
    <w:p w:rsidR="00362795" w:rsidRDefault="00362795">
      <w:pPr>
        <w:pStyle w:val="ProductList-Body"/>
      </w:pPr>
    </w:p>
    <w:p w:rsidR="00362795" w:rsidRDefault="00215E10">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для Программного обеспечения. Условия для Веб-служб изложены в документе «Условия использования веб-служб».</w:t>
      </w:r>
    </w:p>
    <w:p w:rsidR="00362795" w:rsidRDefault="00215E10">
      <w:pPr>
        <w:pStyle w:val="ProductList-Body"/>
      </w:pPr>
      <w:r>
        <w:rPr>
          <w:noProof/>
        </w:rPr>
        <w:drawing>
          <wp:inline distT="0" distB="0" distL="0" distR="0">
            <wp:extent cx="5029200" cy="1508760"/>
            <wp:effectExtent l="0" t="0" r="0" b="0"/>
            <wp:docPr id="3" name="f3e7b9f82cdf33c3aaa4f932121d48f79de03c2a.jpg"/>
            <wp:cNvGraphicFramePr/>
            <a:graphic xmlns:a="http://schemas.openxmlformats.org/drawingml/2006/main">
              <a:graphicData uri="http://schemas.openxmlformats.org/drawingml/2006/picture">
                <pic:pic xmlns:pic="http://schemas.openxmlformats.org/drawingml/2006/picture">
                  <pic:nvPicPr>
                    <pic:cNvPr id="0" name="f3e7b9f82cdf33c3aaa4f932121d48f79de03c2a.jpg"/>
                    <pic:cNvPicPr/>
                  </pic:nvPicPr>
                  <pic:blipFill>
                    <a:blip r:embed="rId27"/>
                    <a:stretch>
                      <a:fillRect/>
                    </a:stretch>
                  </pic:blipFill>
                  <pic:spPr>
                    <a:xfrm>
                      <a:off x="0" y="0"/>
                      <a:ext cx="5029200" cy="1508760"/>
                    </a:xfrm>
                    <a:prstGeom prst="rect">
                      <a:avLst/>
                    </a:prstGeom>
                  </pic:spPr>
                </pic:pic>
              </a:graphicData>
            </a:graphic>
          </wp:inline>
        </w:drawing>
      </w:r>
    </w:p>
    <w:p w:rsidR="00362795" w:rsidRDefault="00362795">
      <w:pPr>
        <w:pStyle w:val="ProductList-Body"/>
      </w:pPr>
    </w:p>
    <w:p w:rsidR="00362795" w:rsidRDefault="00215E10">
      <w:pPr>
        <w:pStyle w:val="ProductList-Body"/>
      </w:pPr>
      <w:r>
        <w:rPr>
          <w:b/>
          <w:color w:val="00188F"/>
        </w:rPr>
        <w:t xml:space="preserve">4. В разделе «Software Assurance» </w:t>
      </w:r>
      <w:r>
        <w:t>изложены условия, связанные с покрытием Software Assurance.</w:t>
      </w:r>
    </w:p>
    <w:p w:rsidR="00362795" w:rsidRDefault="00215E10">
      <w:pPr>
        <w:pStyle w:val="ProductList-Body"/>
      </w:pPr>
      <w:r>
        <w:rPr>
          <w:noProof/>
        </w:rPr>
        <w:drawing>
          <wp:inline distT="0" distB="0" distL="0" distR="0">
            <wp:extent cx="5029200" cy="1508760"/>
            <wp:effectExtent l="0" t="0" r="0" b="0"/>
            <wp:docPr id="5" name="3358c55d1338765814b499d81626b4d2f25e57ef.jpg"/>
            <wp:cNvGraphicFramePr/>
            <a:graphic xmlns:a="http://schemas.openxmlformats.org/drawingml/2006/main">
              <a:graphicData uri="http://schemas.openxmlformats.org/drawingml/2006/picture">
                <pic:pic xmlns:pic="http://schemas.openxmlformats.org/drawingml/2006/picture">
                  <pic:nvPicPr>
                    <pic:cNvPr id="0" name="3358c55d1338765814b499d81626b4d2f25e57ef.jpg"/>
                    <pic:cNvPicPr/>
                  </pic:nvPicPr>
                  <pic:blipFill>
                    <a:blip r:embed="rId28"/>
                    <a:stretch>
                      <a:fillRect/>
                    </a:stretch>
                  </pic:blipFill>
                  <pic:spPr>
                    <a:xfrm>
                      <a:off x="0" y="0"/>
                      <a:ext cx="5029200" cy="1508760"/>
                    </a:xfrm>
                    <a:prstGeom prst="rect">
                      <a:avLst/>
                    </a:prstGeom>
                  </pic:spPr>
                </pic:pic>
              </a:graphicData>
            </a:graphic>
          </wp:inline>
        </w:drawing>
      </w:r>
    </w:p>
    <w:p w:rsidR="00362795" w:rsidRDefault="00215E10">
      <w:pPr>
        <w:pStyle w:val="ProductList-Offering1Heading"/>
        <w:outlineLvl w:val="1"/>
      </w:pPr>
      <w:bookmarkStart w:id="9" w:name="_Sec535"/>
      <w:r>
        <w:t>Пояснения и сводка изменений в данном Документе</w:t>
      </w:r>
      <w:bookmarkEnd w:id="9"/>
      <w:r>
        <w:fldChar w:fldCharType="begin"/>
      </w:r>
      <w:r>
        <w:instrText xml:space="preserve"> TC "</w:instrText>
      </w:r>
      <w:bookmarkStart w:id="10" w:name="_Toc462823109"/>
      <w:r>
        <w:instrText>Пояснения и сводка изменений в данном Документе</w:instrText>
      </w:r>
      <w:bookmarkEnd w:id="10"/>
      <w:r>
        <w:instrText>" \l 2</w:instrText>
      </w:r>
      <w:r>
        <w:fldChar w:fldCharType="end"/>
      </w:r>
    </w:p>
    <w:p w:rsidR="00362795" w:rsidRDefault="00215E10">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398"/>
        <w:gridCol w:w="5392"/>
      </w:tblGrid>
      <w:tr w:rsidR="003627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Добавления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Удаления</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System Center 2016 Standard, серверная лицензия на управление (пакет — 2 лицензии «на ядро»)</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System Center 2012 R2 Standard Server Management License (2-процессорная)</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System Center 2016 Data Center, серверная лицензия на управление (пакет — 2 лицензии «на ядро»)</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System Center 2012 R2 Datacenter Server Management License (2-процессорная)</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System Center 2016, набор клиентских лицензий на управление («на операционную среду»)</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System Center 2012 R2, набор клиентских лицензий на управление («на операционную среду»)</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System Center 2016, набор клиентских лицензий на управление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System Center 2012 R2, набор клиентских лицензий на управление («на пользователя»)</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System Center Configuration Manager 1606, клиентская лицензия на управление (на «операционную среду»)</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System Center 2012 R2 Configuration Manager Client Management License «на операционную среду»</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System Center Configuration Manager 1606, клиентская лицензия на управление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System Center 2012 R2 Configuration Manager Client Management License «на пользователя»</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System Center Configuration Manager 1606, клиентская лицензия на управление (только для учащихся)</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System Center 2012 R2 Configuration Manager, клиентская лицензия на управление (только для учащихся)</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System Center 2012 R2 Endpoint Protection</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lastRenderedPageBreak/>
              <w:t>Обновление 2016 Windows 10 Корпоративная LTSB</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Обновление Windows 10 Корпоративная LTSB</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Обновление 2016 Windows 10 Корпоративная E3 и LTSB</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10 Корпоративная E3 и обновление LTSB</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Server 2016 Active Directory Rights Management Services CAL</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Server 2012 Active Directory Rights Management Services CAL</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Server 2016, CAL-версия</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Server 2012, CAL-версия</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Лицензия Windows Server 2016 Remote Desktop Services CAL</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Лицензия Windows Server 2012 Remote Desktop Services CAL</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Server 2016 Remote Desktop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Server 2012 Remote Desktop Services External Connector</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Server 2016 Datacenter (пакет — 2 лицензии «на ядро»)</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Server 2012 R2 Datacenter (2-процессорная)</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Server 2012 R2 Essentials</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Server 2016 Standard (пакет — 2 лицензии «на ядро»)</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Server 2012 R2 Standard (2-процессорная)</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Лицензия Windows Server 2016 Active Directory Rights Management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Лицензия Windows Server 2012 Active Directory Rights Management Services External Connector</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Server 2016 External Connector</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Server 2012 External Connector</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Windows MultiPoint Server 2012 Premium </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Azure Information Protection Premium, план 1</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MultiPoint Server 2012 Standard</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Azure Information Protection Premium, (план 1) лицензия Add-on</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MultiPoint Server 2012 Premium с Windows MultiPoint Server 2012 (клиентская лицензия) (5 клиентов)</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Azure Information Protection Premium, план 2</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MultiPoint Server 2012 Premium с Windows MultiPoint Server 2012 (клиентская лицензия) (5 клиентов) с клиентской лицензией Windows Server 2012 (5 клиентов)</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Azure Information Protection Premium, (план 2) лицензия Add-on</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Клиентская лицензия Windows MultiPoint Server 2012 CAL</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Operations Management Suite E1, лицензия Add-on</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Клиентская лицензия Windows MultiPoint Server 2012 CAL с клиентской лицензией Windows Server 2012 CAL</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Operations Management Suite E2, лицензия Add-on</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Azure Remote App </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Azure Rights Management Premium </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Operations Management Suite E1, From SA</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Azure Rights Management Premium, лицензия Add-on</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Operations Management Suite E2, From SA</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Operations Management Suite Standard Edition Add-on </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Operations Management Suite: сведения и аналитика </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Operations Management Suite Datacenter Edition Add-on</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Operations Management Suite: автоматизация и контроль </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Enterprise Mobility Suite</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Operations Management Suite: безопасность и соответствие требованиям </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Enterprise Mobility Suite, лицензия Add-on</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Operations Management Suite: резервное копирование и аварийное восстановление</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Enterprise Mobility Suite, From SA</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Enterprise Cloud Suite</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Enterprise Mobility + Security E3, лицензия Add On</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Enterprise Cloud Suite, лицензия Add-on</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Enterprise Mobility + Security E3, From SA</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Enterprise Cloud Suite, From SA</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Lync Voice Add-on для Enterprise Cloud Suite</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Enterprise Mobility + Security E5, лицензия Add On</w:t>
            </w:r>
          </w:p>
        </w:tc>
        <w:tc>
          <w:tcPr>
            <w:tcW w:w="612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pP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Enterprise Mobility + Security E5, From SA</w:t>
            </w:r>
          </w:p>
        </w:tc>
        <w:tc>
          <w:tcPr>
            <w:tcW w:w="612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pP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pP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Secure Productive Enterprise E3, лицензия Add On</w:t>
            </w:r>
          </w:p>
        </w:tc>
        <w:tc>
          <w:tcPr>
            <w:tcW w:w="612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pP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Secure Productive Enterprise E3, From SA</w:t>
            </w:r>
          </w:p>
        </w:tc>
        <w:tc>
          <w:tcPr>
            <w:tcW w:w="612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pP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pP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Secure Productive Enterprise E5 Cloud Suite, лицензия Add On</w:t>
            </w:r>
          </w:p>
        </w:tc>
        <w:tc>
          <w:tcPr>
            <w:tcW w:w="612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pP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Secure Productive Enterprise E5 Cloud Suite, From SA</w:t>
            </w:r>
          </w:p>
        </w:tc>
        <w:tc>
          <w:tcPr>
            <w:tcW w:w="612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pP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Lync Voice Add-on для Secure Productive Enterprise</w:t>
            </w:r>
          </w:p>
        </w:tc>
        <w:tc>
          <w:tcPr>
            <w:tcW w:w="612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2"/>
      </w:pPr>
      <w:r>
        <w:t>Условия лицензии</w:t>
      </w:r>
    </w:p>
    <w:p w:rsidR="00362795" w:rsidRDefault="0017213D">
      <w:pPr>
        <w:pStyle w:val="ProductList-Body"/>
      </w:pPr>
      <w:hyperlink w:anchor="_Sec536">
        <w:r w:rsidR="00215E10">
          <w:rPr>
            <w:color w:val="00467F"/>
            <w:u w:val="single"/>
          </w:rPr>
          <w:t>Условия модели лицензирования</w:t>
        </w:r>
      </w:hyperlink>
      <w:r w:rsidR="00215E10">
        <w:t>. Чтобы обеспечить поддержку запуска Windows Server 2016, модель клиентских лицензий «на процессор» была заменена моделью клиентских лицензий «на ядро». Чтобы обеспечить поддержку запуска System Center Server 2016, раздел «Серверные лицензии управления» модели лицензирования с использованием серверных лицензий управления был обновлен: теперь вместо лицензий «на процессор» используются лицензии «на ядро».</w:t>
      </w:r>
    </w:p>
    <w:p w:rsidR="00362795" w:rsidRDefault="00362795">
      <w:pPr>
        <w:pStyle w:val="ProductList-Body"/>
      </w:pPr>
    </w:p>
    <w:p w:rsidR="00362795" w:rsidRDefault="00215E10">
      <w:pPr>
        <w:pStyle w:val="ProductList-ClauseHeading"/>
        <w:outlineLvl w:val="2"/>
      </w:pPr>
      <w:r>
        <w:t>Программное обеспечение</w:t>
      </w:r>
    </w:p>
    <w:p w:rsidR="00362795" w:rsidRDefault="0017213D">
      <w:pPr>
        <w:pStyle w:val="ProductList-Body"/>
      </w:pPr>
      <w:hyperlink w:anchor="_Sec602">
        <w:r w:rsidR="00215E10">
          <w:rPr>
            <w:color w:val="00467F"/>
            <w:u w:val="single"/>
          </w:rPr>
          <w:t>Core Infrastructure Suite</w:t>
        </w:r>
      </w:hyperlink>
      <w:r w:rsidR="00215E10">
        <w:t xml:space="preserve">. Условия лицензии Core Infrastructure Suite были обновлены, чтобы обеспечить поддержку лицензирования «на ядро» в связи с запуском версий Windows Server и System Center Server 2016 года. </w:t>
      </w:r>
      <w:hyperlink w:anchor="_Sec606">
        <w:r w:rsidR="00215E10">
          <w:rPr>
            <w:color w:val="00467F"/>
            <w:u w:val="single"/>
          </w:rPr>
          <w:t>Раздел 4</w:t>
        </w:r>
      </w:hyperlink>
      <w:r w:rsidR="00215E10">
        <w:t xml:space="preserve"> Описания продукта содержит информацию о переносе лицензий с покрытием SA на систему лицензирования «на ядро».  </w:t>
      </w:r>
    </w:p>
    <w:p w:rsidR="00362795" w:rsidRDefault="0017213D">
      <w:pPr>
        <w:pStyle w:val="ProductList-Body"/>
      </w:pPr>
      <w:hyperlink w:anchor="_Sec642">
        <w:r w:rsidR="00215E10">
          <w:rPr>
            <w:color w:val="00467F"/>
            <w:u w:val="single"/>
          </w:rPr>
          <w:t>System Center</w:t>
        </w:r>
      </w:hyperlink>
      <w:r w:rsidR="00215E10">
        <w:t xml:space="preserve">. Условия лицензирования System Center Server 2016 обновлены, чтобы обеспечить поддержку лицензирования «на ядро». </w:t>
      </w:r>
      <w:hyperlink w:anchor="_Sec869">
        <w:r w:rsidR="00215E10">
          <w:rPr>
            <w:color w:val="00467F"/>
            <w:u w:val="single"/>
          </w:rPr>
          <w:t>Раздел 4</w:t>
        </w:r>
      </w:hyperlink>
      <w:r w:rsidR="00215E10">
        <w:t xml:space="preserve"> Описания продукта содержит информацию о переносе лицензий с покрытием SA на систему лицензирования «на ядро». Системы System Center Data Protection Manager, System Center Operations Manager, System Center Server Management Suite и System Center Service Manager были удалены. Информацию о том, как лицензировать и использовать эти продукты, для клиентов со статусом учебного заведения см. в Правах на использование продуктов за апрель 2015 года по адресу </w:t>
      </w:r>
      <w:hyperlink r:id="rId29">
        <w:r w:rsidR="00215E10">
          <w:rPr>
            <w:color w:val="00467F"/>
            <w:u w:val="single"/>
          </w:rPr>
          <w:t>http://go.microsoft.com/?linkid=9839206</w:t>
        </w:r>
      </w:hyperlink>
      <w:r w:rsidR="00215E10">
        <w:t xml:space="preserve"> и в Списке продуктов за июнь 2015 г. по адресу </w:t>
      </w:r>
      <w:hyperlink r:id="rId30">
        <w:r w:rsidR="00215E10">
          <w:rPr>
            <w:color w:val="00467F"/>
            <w:u w:val="single"/>
          </w:rPr>
          <w:t>http://go.microsoft.com/?linkid=9839207</w:t>
        </w:r>
      </w:hyperlink>
      <w:r w:rsidR="00215E10">
        <w:t>.</w:t>
      </w:r>
    </w:p>
    <w:p w:rsidR="00362795" w:rsidRDefault="0017213D">
      <w:pPr>
        <w:pStyle w:val="ProductList-Body"/>
      </w:pPr>
      <w:hyperlink w:anchor="_Sec618">
        <w:r w:rsidR="00215E10">
          <w:rPr>
            <w:color w:val="00467F"/>
            <w:u w:val="single"/>
          </w:rPr>
          <w:t>Операционная система настольного компьютера Windows</w:t>
        </w:r>
      </w:hyperlink>
      <w:r w:rsidR="00215E10">
        <w:t>. Добавлено пояснение для программного обеспечения Windows Embedded, предназначенного для терминалов обслуживания, POS или розничной торговли, о том, что основной сферой использования обновленного программного обеспечения с приложением терминала обслуживания должно являться приложение терминала обслуживания.</w:t>
      </w:r>
    </w:p>
    <w:p w:rsidR="00362795" w:rsidRDefault="0017213D">
      <w:pPr>
        <w:pStyle w:val="ProductList-Body"/>
      </w:pPr>
      <w:hyperlink w:anchor="_Sec654">
        <w:r w:rsidR="00215E10">
          <w:rPr>
            <w:color w:val="00467F"/>
            <w:u w:val="single"/>
          </w:rPr>
          <w:t>Windows MultiPoint Server</w:t>
        </w:r>
      </w:hyperlink>
      <w:r w:rsidR="00215E10">
        <w:t xml:space="preserve">. Лицензии Windows MultiPoint Server 2012 Standard и Windows MultiPoint Server 2012 CAL были удалены, а Windows MultiPoint Server Premium теперь доступна только для клиентов со статусом учебного заведения. </w:t>
      </w:r>
      <w:hyperlink w:anchor="_Sec832">
        <w:r w:rsidR="00215E10">
          <w:rPr>
            <w:color w:val="00467F"/>
            <w:u w:val="single"/>
          </w:rPr>
          <w:t>Раздел 4</w:t>
        </w:r>
      </w:hyperlink>
      <w:r w:rsidR="00215E10">
        <w:t xml:space="preserve"> Описания продукта содержит информацию о переносе лицензий с покрытием SA на систему лицензирования «на ядро».</w:t>
      </w:r>
    </w:p>
    <w:p w:rsidR="00362795" w:rsidRDefault="0017213D">
      <w:pPr>
        <w:pStyle w:val="ProductList-Body"/>
      </w:pPr>
      <w:hyperlink w:anchor="_Sec655">
        <w:r w:rsidR="00215E10">
          <w:rPr>
            <w:color w:val="00467F"/>
            <w:u w:val="single"/>
          </w:rPr>
          <w:t>Windows Server</w:t>
        </w:r>
      </w:hyperlink>
      <w:r w:rsidR="00215E10">
        <w:t xml:space="preserve">. Условия лицензирования Windows Server 2016 обновлены, чтобы обеспечить поддержку лицензирования «на ядро». </w:t>
      </w:r>
      <w:hyperlink w:anchor="_Sec869">
        <w:r w:rsidR="00215E10">
          <w:rPr>
            <w:color w:val="00467F"/>
            <w:u w:val="single"/>
          </w:rPr>
          <w:t>Раздел 4</w:t>
        </w:r>
      </w:hyperlink>
      <w:r w:rsidR="00215E10">
        <w:t xml:space="preserve"> Описания продукта содержит информацию о переносе лицензий с покрытием SA на систему лицензирования «на ядро».</w:t>
      </w:r>
    </w:p>
    <w:p w:rsidR="00362795" w:rsidRDefault="00362795">
      <w:pPr>
        <w:pStyle w:val="ProductList-Body"/>
      </w:pPr>
    </w:p>
    <w:p w:rsidR="00362795" w:rsidRDefault="00215E10">
      <w:pPr>
        <w:pStyle w:val="ProductList-ClauseHeading"/>
        <w:outlineLvl w:val="2"/>
      </w:pPr>
      <w:r>
        <w:t>Особые условия для Веб-служб</w:t>
      </w:r>
    </w:p>
    <w:p w:rsidR="00362795" w:rsidRDefault="0017213D">
      <w:pPr>
        <w:pStyle w:val="ProductList-Body"/>
      </w:pPr>
      <w:hyperlink w:anchor="_Sec624">
        <w:r w:rsidR="00215E10">
          <w:rPr>
            <w:color w:val="00467F"/>
            <w:u w:val="single"/>
          </w:rPr>
          <w:t>Службы Microsoft Azure</w:t>
        </w:r>
      </w:hyperlink>
      <w:r w:rsidR="00215E10">
        <w:t>: Преимущество использования Microsoft Azure в гибридных средах было обновлено, чтобы обеспечить поддержку запуска Windows Server 2016.</w:t>
      </w:r>
    </w:p>
    <w:p w:rsidR="00362795" w:rsidRDefault="0017213D">
      <w:pPr>
        <w:pStyle w:val="ProductList-Body"/>
      </w:pPr>
      <w:hyperlink w:anchor="_Sec626">
        <w:r w:rsidR="00215E10">
          <w:rPr>
            <w:color w:val="00467F"/>
            <w:u w:val="single"/>
          </w:rPr>
          <w:t>Планы обслуживания Microsoft Azure</w:t>
        </w:r>
      </w:hyperlink>
      <w:r w:rsidR="00215E10">
        <w:t xml:space="preserve">: Продукт Azure Information Protection Premium заменил Azure Rights Management Premium. Operations Management Suite E1 и E2 (лицензии Add On) заменили Operations Management Suite Standard Edition и Datacenter Edition (лицензии Add On) соответственно. </w:t>
      </w:r>
    </w:p>
    <w:p w:rsidR="00362795" w:rsidRDefault="0017213D">
      <w:pPr>
        <w:pStyle w:val="ProductList-Body"/>
      </w:pPr>
      <w:hyperlink w:anchor="_Sec657">
        <w:r w:rsidR="00215E10">
          <w:rPr>
            <w:color w:val="00467F"/>
            <w:u w:val="single"/>
          </w:rPr>
          <w:t>Enterprise Mobility + Security</w:t>
        </w:r>
      </w:hyperlink>
      <w:r w:rsidR="00215E10">
        <w:t>. Компоненты Enterprise Mobility + Security заменили набор Enterprise Mobility Suite.</w:t>
      </w:r>
    </w:p>
    <w:p w:rsidR="00362795" w:rsidRDefault="0017213D">
      <w:pPr>
        <w:pStyle w:val="ProductList-Body"/>
      </w:pPr>
      <w:hyperlink w:anchor="_Sec629">
        <w:r w:rsidR="00215E10">
          <w:rPr>
            <w:color w:val="00467F"/>
            <w:u w:val="single"/>
          </w:rPr>
          <w:t>Secure Productive Enterprise</w:t>
        </w:r>
      </w:hyperlink>
      <w:r w:rsidR="00215E10">
        <w:t>. Продукт Secure Productive Enterprise заменил Enterprise Cloud Suite.</w:t>
      </w:r>
    </w:p>
    <w:p w:rsidR="00362795" w:rsidRDefault="0017213D">
      <w:pPr>
        <w:pStyle w:val="ProductList-Body"/>
      </w:pPr>
      <w:hyperlink w:anchor="_Sec630">
        <w:r w:rsidR="00215E10">
          <w:rPr>
            <w:color w:val="00467F"/>
            <w:u w:val="single"/>
          </w:rPr>
          <w:t>Microsoft Intune</w:t>
        </w:r>
      </w:hyperlink>
      <w:r w:rsidR="00215E10">
        <w:t>. Описание продукта Microsoft Intune было перенесено в раздел «Другие веб-службы».</w:t>
      </w:r>
    </w:p>
    <w:p w:rsidR="00362795" w:rsidRDefault="00362795">
      <w:pPr>
        <w:pStyle w:val="ProductList-Body"/>
      </w:pPr>
    </w:p>
    <w:p w:rsidR="00362795" w:rsidRDefault="00215E10">
      <w:pPr>
        <w:pStyle w:val="ProductList-ClauseHeading"/>
        <w:outlineLvl w:val="2"/>
      </w:pPr>
      <w:r>
        <w:t>Глоссарий</w:t>
      </w:r>
    </w:p>
    <w:p w:rsidR="00362795" w:rsidRDefault="0017213D">
      <w:pPr>
        <w:pStyle w:val="ProductList-Body"/>
      </w:pPr>
      <w:hyperlink w:anchor="_Sec553">
        <w:r w:rsidR="00215E10">
          <w:rPr>
            <w:color w:val="00467F"/>
            <w:u w:val="single"/>
          </w:rPr>
          <w:t>Определения</w:t>
        </w:r>
      </w:hyperlink>
      <w:r w:rsidR="00215E10">
        <w:t xml:space="preserve">. Контейнеры </w:t>
      </w:r>
      <w:r w:rsidR="00215E10">
        <w:fldChar w:fldCharType="begin"/>
      </w:r>
      <w:r w:rsidR="00215E10">
        <w:instrText xml:space="preserve"> AutoTextList   \s NoStyle \t "Контейнер Hyper-V — это функция Windows Server, которая использует виртуальную среду операционной системы. Каждый контейнер Hyper-V считается одной виртуальной операционной средой." </w:instrText>
      </w:r>
      <w:r w:rsidR="00215E10">
        <w:fldChar w:fldCharType="separate"/>
      </w:r>
      <w:r w:rsidR="00215E10">
        <w:rPr>
          <w:color w:val="0563C1"/>
        </w:rPr>
        <w:t>Hyper-V</w:t>
      </w:r>
      <w:r w:rsidR="00215E10">
        <w:fldChar w:fldCharType="end"/>
      </w:r>
      <w:r w:rsidR="00215E10">
        <w:t xml:space="preserve"> и </w:t>
      </w:r>
      <w:r w:rsidR="00215E10">
        <w:fldChar w:fldCharType="begin"/>
      </w:r>
      <w:r w:rsidR="00215E10">
        <w:instrText xml:space="preserve"> AutoTextList   \s NoStyle \t "Контейнер Windows Server — это функция программного обеспечения Windows Server." </w:instrText>
      </w:r>
      <w:r w:rsidR="00215E10">
        <w:fldChar w:fldCharType="separate"/>
      </w:r>
      <w:r w:rsidR="00215E10">
        <w:rPr>
          <w:color w:val="0563C1"/>
        </w:rPr>
        <w:t>Windows Server</w:t>
      </w:r>
      <w:r w:rsidR="00215E10">
        <w:fldChar w:fldCharType="end"/>
      </w:r>
      <w:r w:rsidR="00215E10">
        <w:t xml:space="preserve"> были добавлены в качестве определенных терминов.</w:t>
      </w:r>
    </w:p>
    <w:p w:rsidR="00362795" w:rsidRDefault="00362795">
      <w:pPr>
        <w:pStyle w:val="ProductList-Body"/>
      </w:pPr>
    </w:p>
    <w:p w:rsidR="00362795" w:rsidRDefault="00215E10">
      <w:pPr>
        <w:pStyle w:val="ProductList-ClauseHeading"/>
        <w:outlineLvl w:val="2"/>
      </w:pPr>
      <w:r>
        <w:t>Приложение А</w:t>
      </w:r>
    </w:p>
    <w:p w:rsidR="00362795" w:rsidRDefault="0017213D">
      <w:pPr>
        <w:pStyle w:val="ProductList-Body"/>
      </w:pPr>
      <w:hyperlink w:anchor="_Sec591">
        <w:r w:rsidR="00215E10">
          <w:rPr>
            <w:color w:val="00467F"/>
            <w:u w:val="single"/>
          </w:rPr>
          <w:t>Таблица соответствия клиентских лицензий (CAL) и клиентских лицензий на управление (ML)</w:t>
        </w:r>
      </w:hyperlink>
      <w:r w:rsidR="00215E10">
        <w:t>. Лицензия Windows MultiPoint Server 2012 Standard была удалена из таблицы.</w:t>
      </w:r>
    </w:p>
    <w:p w:rsidR="00362795" w:rsidRDefault="00362795">
      <w:pPr>
        <w:pStyle w:val="ProductList-Body"/>
      </w:pPr>
    </w:p>
    <w:p w:rsidR="00362795" w:rsidRDefault="00215E10">
      <w:pPr>
        <w:pStyle w:val="ProductList-ClauseHeading"/>
        <w:outlineLvl w:val="2"/>
      </w:pPr>
      <w:r>
        <w:t>Приложение B</w:t>
      </w:r>
    </w:p>
    <w:p w:rsidR="00362795" w:rsidRDefault="0017213D">
      <w:pPr>
        <w:pStyle w:val="ProductList-Body"/>
      </w:pPr>
      <w:hyperlink w:anchor="_Sec576">
        <w:r w:rsidR="00215E10">
          <w:rPr>
            <w:color w:val="00467F"/>
            <w:u w:val="single"/>
          </w:rPr>
          <w:t>Преимущества в рамках программы Software Assurance</w:t>
        </w:r>
      </w:hyperlink>
      <w:r w:rsidR="00215E10">
        <w:t>: Таблица расчета Баллов преимуществ в рамках программы Software Assurance была обновлена и теперь включает Windows Server и System Center.</w:t>
      </w:r>
    </w:p>
    <w:p w:rsidR="00362795" w:rsidRDefault="00362795">
      <w:pPr>
        <w:pStyle w:val="ProductList-Body"/>
      </w:pP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362795">
      <w:pPr>
        <w:sectPr w:rsidR="00362795">
          <w:headerReference w:type="default" r:id="rId31"/>
          <w:footerReference w:type="default" r:id="rId32"/>
          <w:type w:val="continuous"/>
          <w:pgSz w:w="12240" w:h="15840" w:code="1"/>
          <w:pgMar w:top="1170" w:right="720" w:bottom="720" w:left="720" w:header="432" w:footer="288" w:gutter="0"/>
          <w:cols w:space="360"/>
        </w:sectPr>
      </w:pPr>
    </w:p>
    <w:p w:rsidR="00362795" w:rsidRDefault="00215E10">
      <w:pPr>
        <w:pStyle w:val="ProductList-SectionHeading"/>
        <w:pageBreakBefore/>
        <w:outlineLvl w:val="0"/>
      </w:pPr>
      <w:bookmarkStart w:id="11" w:name="_Sec536"/>
      <w:bookmarkEnd w:id="1"/>
      <w:r>
        <w:lastRenderedPageBreak/>
        <w:t>Условия лицензии</w:t>
      </w:r>
      <w:r>
        <w:fldChar w:fldCharType="begin"/>
      </w:r>
      <w:r>
        <w:instrText xml:space="preserve"> TC "</w:instrText>
      </w:r>
      <w:bookmarkStart w:id="12" w:name="_Toc462823110"/>
      <w:r>
        <w:instrText>Условия лицензии</w:instrText>
      </w:r>
      <w:bookmarkEnd w:id="12"/>
      <w:r>
        <w:instrText>" \l 1</w:instrText>
      </w:r>
      <w:r>
        <w:fldChar w:fldCharType="end"/>
      </w:r>
    </w:p>
    <w:p w:rsidR="00362795" w:rsidRDefault="00215E10">
      <w:pPr>
        <w:pStyle w:val="ProductList-Body"/>
      </w:pPr>
      <w:r>
        <w:t>Все упоминания словосочетания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362795" w:rsidRDefault="00362795">
      <w:pPr>
        <w:pStyle w:val="ProductList-Body"/>
      </w:pPr>
    </w:p>
    <w:p w:rsidR="00362795" w:rsidRDefault="00215E10">
      <w:pPr>
        <w:pStyle w:val="ProductList-Body"/>
      </w:pPr>
      <w:r>
        <w:t>В случае Веб-служб все упоминания словосочетания «Права на использование продуктов»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rsidR="00362795" w:rsidRDefault="00215E10">
      <w:pPr>
        <w:pStyle w:val="ProductList-OfferingGroupHeading"/>
        <w:outlineLvl w:val="1"/>
      </w:pPr>
      <w:bookmarkStart w:id="13" w:name="_Sec537"/>
      <w:r>
        <w:t>Универсальные условия лицензирования</w:t>
      </w:r>
      <w:bookmarkEnd w:id="13"/>
      <w:r>
        <w:fldChar w:fldCharType="begin"/>
      </w:r>
      <w:r>
        <w:instrText xml:space="preserve"> TC "</w:instrText>
      </w:r>
      <w:bookmarkStart w:id="14" w:name="_Toc462823111"/>
      <w:r>
        <w:instrText>Универсальные условия лицензирования</w:instrText>
      </w:r>
      <w:bookmarkEnd w:id="14"/>
      <w:r>
        <w:instrText>" \l 2</w:instrText>
      </w:r>
      <w:r>
        <w:fldChar w:fldCharType="end"/>
      </w:r>
    </w:p>
    <w:p w:rsidR="00362795" w:rsidRDefault="00215E10">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rsidR="00362795" w:rsidRDefault="00362795">
      <w:pPr>
        <w:pStyle w:val="ProductList-Body"/>
      </w:pPr>
    </w:p>
    <w:p w:rsidR="00362795" w:rsidRDefault="00215E10">
      <w:pPr>
        <w:pStyle w:val="ProductList-ClauseHeading"/>
        <w:outlineLvl w:val="2"/>
      </w:pPr>
      <w:r>
        <w:t>1. Определения</w:t>
      </w:r>
    </w:p>
    <w:p w:rsidR="00362795" w:rsidRDefault="00215E10">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362795" w:rsidRDefault="00362795">
      <w:pPr>
        <w:pStyle w:val="ProductList-Body"/>
      </w:pPr>
    </w:p>
    <w:p w:rsidR="00362795" w:rsidRDefault="00215E10">
      <w:pPr>
        <w:pStyle w:val="ProductList-ClauseHeading"/>
        <w:outlineLvl w:val="2"/>
      </w:pPr>
      <w:r>
        <w:t>2. Права клиента</w:t>
      </w:r>
    </w:p>
    <w:p w:rsidR="00362795" w:rsidRDefault="00215E10">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362795" w:rsidRDefault="00362795">
      <w:pPr>
        <w:pStyle w:val="ProductList-Body"/>
      </w:pPr>
    </w:p>
    <w:p w:rsidR="00362795" w:rsidRDefault="00215E10">
      <w:pPr>
        <w:pStyle w:val="ProductList-ClauseHeading"/>
        <w:outlineLvl w:val="2"/>
      </w:pPr>
      <w:r>
        <w:t>3. Права на использование других версий и более ранних выпусков</w:t>
      </w:r>
    </w:p>
    <w:p w:rsidR="00362795" w:rsidRDefault="00215E10">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362795" w:rsidRDefault="00362795">
      <w:pPr>
        <w:pStyle w:val="ProductList-Body"/>
      </w:pPr>
    </w:p>
    <w:p w:rsidR="00362795" w:rsidRDefault="00215E10">
      <w:pPr>
        <w:pStyle w:val="ProductList-ClauseHeading"/>
        <w:outlineLvl w:val="2"/>
      </w:pPr>
      <w:r>
        <w:t>4. Программное обеспечение третьих лиц</w:t>
      </w:r>
    </w:p>
    <w:p w:rsidR="00362795" w:rsidRDefault="00215E10">
      <w:pPr>
        <w:pStyle w:val="ProductList-Body"/>
      </w:pPr>
      <w:r>
        <w:t>Программное обеспечение может содержать защищаемые программы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362795" w:rsidRDefault="00362795">
      <w:pPr>
        <w:pStyle w:val="ProductList-Body"/>
      </w:pPr>
    </w:p>
    <w:p w:rsidR="00362795" w:rsidRDefault="00215E10">
      <w:pPr>
        <w:pStyle w:val="ProductList-ClauseHeading"/>
        <w:outlineLvl w:val="2"/>
      </w:pPr>
      <w:r>
        <w:t>5. Код предварительной версии, обновления и дополнения, дополнительные функциональные возможности</w:t>
      </w:r>
    </w:p>
    <w:p w:rsidR="00362795" w:rsidRDefault="00215E10">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362795" w:rsidRDefault="00362795">
      <w:pPr>
        <w:pStyle w:val="ProductList-Body"/>
      </w:pPr>
    </w:p>
    <w:p w:rsidR="00362795" w:rsidRDefault="00215E10">
      <w:pPr>
        <w:pStyle w:val="ProductList-ClauseHeading"/>
        <w:outlineLvl w:val="2"/>
      </w:pPr>
      <w:r>
        <w:t>6. Ограничения</w:t>
      </w:r>
    </w:p>
    <w:p w:rsidR="00362795" w:rsidRDefault="00215E10">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rsidR="00362795" w:rsidRDefault="00362795">
      <w:pPr>
        <w:pStyle w:val="ProductList-Body"/>
      </w:pPr>
    </w:p>
    <w:p w:rsidR="00362795" w:rsidRDefault="00215E10">
      <w:pPr>
        <w:pStyle w:val="ProductList-ClauseHeading"/>
        <w:outlineLvl w:val="2"/>
      </w:pPr>
      <w:r>
        <w:t>7. Software Assurance</w:t>
      </w:r>
    </w:p>
    <w:p w:rsidR="00362795" w:rsidRDefault="00215E10">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rsidR="00362795" w:rsidRDefault="00362795">
      <w:pPr>
        <w:pStyle w:val="ProductList-Body"/>
      </w:pPr>
    </w:p>
    <w:p w:rsidR="00362795" w:rsidRDefault="00215E10">
      <w:pPr>
        <w:pStyle w:val="ProductList-ClauseHeading"/>
        <w:outlineLvl w:val="2"/>
      </w:pPr>
      <w:r>
        <w:t>8. Аутсорсинговое управление программным обеспечением</w:t>
      </w:r>
    </w:p>
    <w:p w:rsidR="00362795" w:rsidRDefault="00215E10">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w:t>
      </w:r>
      <w:r>
        <w:lastRenderedPageBreak/>
        <w:t>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362795" w:rsidRDefault="00362795">
      <w:pPr>
        <w:pStyle w:val="ProductList-Body"/>
      </w:pPr>
    </w:p>
    <w:p w:rsidR="00362795" w:rsidRDefault="00215E10">
      <w:pPr>
        <w:pStyle w:val="ProductList-ClauseHeading"/>
        <w:outlineLvl w:val="2"/>
      </w:pPr>
      <w:r>
        <w:t>9. Назначение и переназначение лицензий</w:t>
      </w:r>
    </w:p>
    <w:p w:rsidR="00362795" w:rsidRDefault="00215E10">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и покрытия Software Assurance применяются разные условия, подробно описанные в </w:t>
      </w:r>
      <w:hyperlink w:anchor="_Sec652">
        <w:r>
          <w:rPr>
            <w:color w:val="00467F"/>
            <w:u w:val="single"/>
          </w:rPr>
          <w:t>записи Продукта Windows</w:t>
        </w:r>
      </w:hyperlink>
      <w:r>
        <w:t>.</w:t>
      </w:r>
    </w:p>
    <w:p w:rsidR="00362795" w:rsidRDefault="00362795">
      <w:pPr>
        <w:pStyle w:val="ProductList-Body"/>
      </w:pPr>
    </w:p>
    <w:p w:rsidR="00362795" w:rsidRDefault="00215E10">
      <w:pPr>
        <w:pStyle w:val="ProductList-ClauseHeading"/>
        <w:outlineLvl w:val="2"/>
      </w:pPr>
      <w:r>
        <w:t>10. Технические меры</w:t>
      </w:r>
    </w:p>
    <w:p w:rsidR="00362795" w:rsidRDefault="00215E10">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rsidR="00362795" w:rsidRDefault="00362795">
      <w:pPr>
        <w:pStyle w:val="ProductList-Body"/>
      </w:pPr>
    </w:p>
    <w:p w:rsidR="00362795" w:rsidRDefault="00215E10">
      <w:pPr>
        <w:pStyle w:val="ProductList-SubClauseHeading"/>
        <w:outlineLvl w:val="3"/>
      </w:pPr>
      <w:r>
        <w:t>10.1 Активация и проверка</w:t>
      </w:r>
    </w:p>
    <w:p w:rsidR="00362795" w:rsidRDefault="00215E10">
      <w:pPr>
        <w:pStyle w:val="ProductList-BodyIndented"/>
      </w:pPr>
      <w:r>
        <w:t>Активация или проверка служит для того, чтобы убедиться, что программный продукт был правильно установлен, ключ продукта не был украден и что функции проверки, лицензирования или активации программного обеспечения не были изменены.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Многопользовательский ключ активации (MAK). Клиент не вправе обходить активацию или проверку.</w:t>
      </w:r>
    </w:p>
    <w:p w:rsidR="00362795" w:rsidRDefault="00362795">
      <w:pPr>
        <w:pStyle w:val="ProductList-BodyIndented"/>
      </w:pPr>
    </w:p>
    <w:p w:rsidR="00362795" w:rsidRDefault="00215E10">
      <w:pPr>
        <w:pStyle w:val="ProductList-SubClauseHeading"/>
        <w:outlineLvl w:val="3"/>
      </w:pPr>
      <w:r>
        <w:t>10.2 Ключи продуктов</w:t>
      </w:r>
    </w:p>
    <w:p w:rsidR="00362795" w:rsidRDefault="00215E10">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362795" w:rsidRDefault="00362795">
      <w:pPr>
        <w:pStyle w:val="ProductList-BodyIndented"/>
      </w:pPr>
    </w:p>
    <w:p w:rsidR="00362795" w:rsidRDefault="00215E10">
      <w:pPr>
        <w:pStyle w:val="ProductList-ClauseHeading"/>
        <w:outlineLvl w:val="2"/>
      </w:pPr>
      <w:r>
        <w:t>11. Уведомления</w:t>
      </w:r>
    </w:p>
    <w:p w:rsidR="00362795" w:rsidRDefault="00215E10">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rsidR="00362795" w:rsidRDefault="00362795">
      <w:pPr>
        <w:pStyle w:val="ProductList-Body"/>
      </w:pPr>
    </w:p>
    <w:p w:rsidR="00362795" w:rsidRDefault="00215E10">
      <w:pPr>
        <w:pStyle w:val="ProductList-SubClauseHeading"/>
        <w:outlineLvl w:val="3"/>
      </w:pPr>
      <w:r>
        <w:t>11. 1 Интернет-возможности</w:t>
      </w:r>
    </w:p>
    <w:p w:rsidR="00362795" w:rsidRDefault="00215E10">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Условия использования этой информации описаны в заявлении о конфиденциальности, которое поставляется вместе с каждым программным продуктом.</w:t>
      </w:r>
    </w:p>
    <w:p w:rsidR="00362795" w:rsidRDefault="00362795">
      <w:pPr>
        <w:pStyle w:val="ProductList-BodyIndented"/>
      </w:pPr>
    </w:p>
    <w:p w:rsidR="00362795" w:rsidRDefault="00215E10">
      <w:pPr>
        <w:pStyle w:val="ProductList-SubClauseHeading"/>
        <w:outlineLvl w:val="3"/>
      </w:pPr>
      <w:r>
        <w:t>11.2 Карты Bing</w:t>
      </w:r>
    </w:p>
    <w:p w:rsidR="00362795" w:rsidRDefault="00215E10">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33">
        <w:r>
          <w:rPr>
            <w:color w:val="00467F"/>
            <w:u w:val="single"/>
          </w:rPr>
          <w:t>http://go.microsoft.com/?linkid=9710837</w:t>
        </w:r>
      </w:hyperlink>
      <w:r>
        <w:t xml:space="preserve"> и Заявлением о конфиденциальности для карт Bing, которое доступно по адресу: </w:t>
      </w:r>
      <w:hyperlink r:id="rId34">
        <w:r>
          <w:rPr>
            <w:color w:val="00467F"/>
            <w:u w:val="single"/>
          </w:rPr>
          <w:t>http://go.microsoft.com/fwlink/?LinkID=248686</w:t>
        </w:r>
      </w:hyperlink>
      <w:r>
        <w:t>.</w:t>
      </w:r>
    </w:p>
    <w:p w:rsidR="00362795" w:rsidRDefault="00362795">
      <w:pPr>
        <w:pStyle w:val="ProductList-BodyIndented"/>
      </w:pPr>
    </w:p>
    <w:p w:rsidR="00362795" w:rsidRDefault="00215E10">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rsidR="00362795" w:rsidRDefault="00215E10">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w:t>
      </w:r>
      <w:r>
        <w:lastRenderedPageBreak/>
        <w:t xml:space="preserve">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35">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362795" w:rsidRDefault="00362795">
      <w:pPr>
        <w:pStyle w:val="ProductList-BodyIndented"/>
      </w:pPr>
    </w:p>
    <w:p w:rsidR="00362795" w:rsidRDefault="00215E10">
      <w:pPr>
        <w:pStyle w:val="ProductList-ClauseHeading"/>
        <w:outlineLvl w:val="2"/>
      </w:pPr>
      <w:r>
        <w:t>12. Шрифты, изображения и звуки</w:t>
      </w:r>
    </w:p>
    <w:p w:rsidR="00362795" w:rsidRDefault="00215E10">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362795" w:rsidRDefault="00362795">
      <w:pPr>
        <w:pStyle w:val="ProductList-Body"/>
      </w:pPr>
    </w:p>
    <w:p w:rsidR="00362795" w:rsidRDefault="00215E10">
      <w:pPr>
        <w:pStyle w:val="ProductList-ClauseHeading"/>
        <w:outlineLvl w:val="2"/>
      </w:pPr>
      <w:r>
        <w:t>13. Включенные технологии</w:t>
      </w:r>
    </w:p>
    <w:p w:rsidR="00362795" w:rsidRDefault="00215E10">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362795" w:rsidRDefault="00362795">
      <w:pPr>
        <w:pStyle w:val="ProductList-Body"/>
      </w:pPr>
    </w:p>
    <w:p w:rsidR="00362795" w:rsidRDefault="00215E10">
      <w:pPr>
        <w:pStyle w:val="ProductList-ClauseHeading"/>
        <w:outlineLvl w:val="2"/>
      </w:pPr>
      <w:r>
        <w:t>14. Измерение производительности</w:t>
      </w:r>
    </w:p>
    <w:p w:rsidR="00362795" w:rsidRDefault="00215E10">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Это не касается Windows Server.</w:t>
      </w:r>
    </w:p>
    <w:p w:rsidR="00362795" w:rsidRDefault="00362795">
      <w:pPr>
        <w:pStyle w:val="ProductList-Body"/>
      </w:pPr>
    </w:p>
    <w:p w:rsidR="00362795" w:rsidRDefault="00215E10">
      <w:pPr>
        <w:pStyle w:val="ProductList-ClauseHeading"/>
        <w:outlineLvl w:val="2"/>
      </w:pPr>
      <w:r>
        <w:t>15. Мультиплексирование</w:t>
      </w:r>
    </w:p>
    <w:p w:rsidR="00362795" w:rsidRDefault="00215E10">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362795" w:rsidRDefault="00362795">
      <w:pPr>
        <w:pStyle w:val="ProductList-Body"/>
      </w:pPr>
    </w:p>
    <w:p w:rsidR="00362795" w:rsidRDefault="00215E10">
      <w:pPr>
        <w:pStyle w:val="ProductList-ClauseHeading"/>
        <w:outlineLvl w:val="2"/>
      </w:pPr>
      <w:r>
        <w:t>16. Права администрирования и поддержки</w:t>
      </w:r>
    </w:p>
    <w:p w:rsidR="00362795" w:rsidRDefault="00215E10">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362795" w:rsidRDefault="00362795">
      <w:pPr>
        <w:pStyle w:val="ProductList-Body"/>
      </w:pPr>
    </w:p>
    <w:p w:rsidR="00362795" w:rsidRDefault="00215E10">
      <w:pPr>
        <w:pStyle w:val="ProductList-ClauseHeading"/>
        <w:outlineLvl w:val="2"/>
      </w:pPr>
      <w:r>
        <w:t>17. Вторично распространяемый код</w:t>
      </w:r>
    </w:p>
    <w:p w:rsidR="00362795" w:rsidRDefault="00215E10">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rsidR="00362795" w:rsidRDefault="00362795">
      <w:pPr>
        <w:pStyle w:val="ProductList-Body"/>
      </w:pPr>
    </w:p>
    <w:p w:rsidR="00362795" w:rsidRDefault="00215E10">
      <w:pPr>
        <w:pStyle w:val="ProductList-SubClauseHeading"/>
        <w:outlineLvl w:val="3"/>
      </w:pPr>
      <w:r>
        <w:t>17.1 Право на использование и распространение</w:t>
      </w:r>
    </w:p>
    <w:p w:rsidR="00362795" w:rsidRDefault="00215E10">
      <w:pPr>
        <w:pStyle w:val="ProductList-BodyIndented"/>
      </w:pPr>
      <w:r>
        <w:t xml:space="preserve">Код и текстовые файлы, перечисленные ниже, представляют собой «вторично распространяемый код». </w:t>
      </w:r>
    </w:p>
    <w:p w:rsidR="00362795" w:rsidRDefault="00215E10" w:rsidP="00215E10">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rsidR="00362795" w:rsidRDefault="00215E10" w:rsidP="00215E10">
      <w:pPr>
        <w:pStyle w:val="ProductList-Bullet"/>
        <w:numPr>
          <w:ilvl w:val="1"/>
          <w:numId w:val="4"/>
        </w:numPr>
      </w:pPr>
      <w:r>
        <w:t xml:space="preserve">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 </w:t>
      </w:r>
    </w:p>
    <w:p w:rsidR="00362795" w:rsidRDefault="00215E10" w:rsidP="00215E10">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rsidR="00362795" w:rsidRDefault="00215E10" w:rsidP="00215E10">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362795" w:rsidRDefault="00362795">
      <w:pPr>
        <w:pStyle w:val="ProductList-BodyIndented"/>
      </w:pPr>
    </w:p>
    <w:p w:rsidR="00362795" w:rsidRDefault="00215E10">
      <w:pPr>
        <w:pStyle w:val="ProductList-SubClauseHeading"/>
        <w:outlineLvl w:val="3"/>
      </w:pPr>
      <w:r>
        <w:t>17.2 Условия распространения</w:t>
      </w:r>
    </w:p>
    <w:p w:rsidR="00362795" w:rsidRDefault="00215E10">
      <w:pPr>
        <w:pStyle w:val="ProductList-BodyIndented"/>
      </w:pPr>
      <w:r>
        <w:t>Распространяя любой Вторично распространяемый код, Клиент должен соблюдать следующие требования:</w:t>
      </w:r>
    </w:p>
    <w:p w:rsidR="00362795" w:rsidRDefault="00215E10" w:rsidP="00215E10">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rsidR="00362795" w:rsidRDefault="00215E10" w:rsidP="00215E10">
      <w:pPr>
        <w:pStyle w:val="ProductList-Bullet"/>
        <w:numPr>
          <w:ilvl w:val="1"/>
          <w:numId w:val="5"/>
        </w:numPr>
      </w:pPr>
      <w:r>
        <w:t xml:space="preserve">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 </w:t>
      </w:r>
    </w:p>
    <w:p w:rsidR="00362795" w:rsidRDefault="00215E10" w:rsidP="00215E10">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362795" w:rsidRDefault="00362795">
      <w:pPr>
        <w:pStyle w:val="ProductList-BodyIndented"/>
      </w:pPr>
    </w:p>
    <w:p w:rsidR="00362795" w:rsidRDefault="00215E10">
      <w:pPr>
        <w:pStyle w:val="ProductList-SubClauseHeading"/>
        <w:outlineLvl w:val="3"/>
      </w:pPr>
      <w:r>
        <w:t>17.3 Ограничения на распространение</w:t>
      </w:r>
    </w:p>
    <w:p w:rsidR="00362795" w:rsidRDefault="00215E10">
      <w:pPr>
        <w:pStyle w:val="ProductList-BodyIndented"/>
      </w:pPr>
      <w:r>
        <w:t>Клиент не имеет права:</w:t>
      </w:r>
    </w:p>
    <w:p w:rsidR="00362795" w:rsidRDefault="00215E10" w:rsidP="00215E10">
      <w:pPr>
        <w:pStyle w:val="ProductList-Bullet"/>
        <w:numPr>
          <w:ilvl w:val="1"/>
          <w:numId w:val="6"/>
        </w:numPr>
      </w:pPr>
      <w:r>
        <w:lastRenderedPageBreak/>
        <w:t xml:space="preserve">менять любые уведомления об авторских правах, товарные знаки или уведомления о патентных правах во Вторично распространяемом коде; </w:t>
      </w:r>
    </w:p>
    <w:p w:rsidR="00362795" w:rsidRDefault="00215E10" w:rsidP="00215E10">
      <w:pPr>
        <w:pStyle w:val="ProductList-Bullet"/>
        <w:numPr>
          <w:ilvl w:val="1"/>
          <w:numId w:val="6"/>
        </w:numPr>
      </w:pPr>
      <w:r>
        <w:t xml:space="preserve">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 </w:t>
      </w:r>
    </w:p>
    <w:p w:rsidR="00362795" w:rsidRDefault="00215E10" w:rsidP="00215E10">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rsidR="00362795" w:rsidRDefault="00215E10" w:rsidP="00215E10">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362795" w:rsidRDefault="00362795">
      <w:pPr>
        <w:pStyle w:val="ProductList-BodyIndented"/>
      </w:pPr>
    </w:p>
    <w:p w:rsidR="00362795" w:rsidRDefault="00215E10">
      <w:pPr>
        <w:pStyle w:val="ProductList-ClauseHeading"/>
        <w:outlineLvl w:val="2"/>
      </w:pPr>
      <w:r>
        <w:t>18. Службы Software Plus</w:t>
      </w:r>
    </w:p>
    <w:p w:rsidR="00362795" w:rsidRDefault="00215E10">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GroupHeading"/>
        <w:outlineLvl w:val="1"/>
      </w:pPr>
      <w:bookmarkStart w:id="15" w:name="_Sec538"/>
      <w:r>
        <w:t>Условия модели лицензирования</w:t>
      </w:r>
      <w:bookmarkEnd w:id="15"/>
      <w:r>
        <w:fldChar w:fldCharType="begin"/>
      </w:r>
      <w:r>
        <w:instrText xml:space="preserve"> TC "</w:instrText>
      </w:r>
      <w:bookmarkStart w:id="16" w:name="_Toc462823112"/>
      <w:r>
        <w:instrText>Условия модели лицензирования</w:instrText>
      </w:r>
      <w:bookmarkEnd w:id="16"/>
      <w:r>
        <w:instrText>" \l 2</w:instrText>
      </w:r>
      <w:r>
        <w:fldChar w:fldCharType="end"/>
      </w:r>
    </w:p>
    <w:p w:rsidR="00362795" w:rsidRDefault="00215E10">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362795" w:rsidRDefault="00215E10">
      <w:pPr>
        <w:pStyle w:val="ProductList-Offering2Heading"/>
        <w:outlineLvl w:val="2"/>
      </w:pPr>
      <w:bookmarkStart w:id="17" w:name="_Sec539"/>
      <w:r>
        <w:t>Приложения для настольных компьютеров (Desktop Applications)</w:t>
      </w:r>
      <w:bookmarkEnd w:id="17"/>
      <w:r>
        <w:fldChar w:fldCharType="begin"/>
      </w:r>
      <w:r>
        <w:instrText xml:space="preserve"> TC "</w:instrText>
      </w:r>
      <w:bookmarkStart w:id="18" w:name="_Toc462823113"/>
      <w:r>
        <w:instrText>Приложения для настольных компьютеров (Desktop Applications)</w:instrText>
      </w:r>
      <w:bookmarkEnd w:id="18"/>
      <w:r>
        <w:instrText>" \l 3</w:instrText>
      </w:r>
      <w:r>
        <w:fldChar w:fldCharType="end"/>
      </w:r>
    </w:p>
    <w:p w:rsidR="00362795" w:rsidRDefault="00215E10">
      <w:pPr>
        <w:pStyle w:val="ProductList-ClauseHeading"/>
        <w:outlineLvl w:val="3"/>
      </w:pPr>
      <w:r>
        <w:t>Лицензия для устройства</w:t>
      </w:r>
    </w:p>
    <w:p w:rsidR="00362795" w:rsidRDefault="00215E10" w:rsidP="00215E10">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362795" w:rsidRDefault="00215E10" w:rsidP="00215E10">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362795" w:rsidRDefault="00215E10" w:rsidP="00215E10">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rsidR="00362795" w:rsidRDefault="00215E10" w:rsidP="00215E10">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362795" w:rsidRDefault="00215E10" w:rsidP="00215E10">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362795" w:rsidRDefault="00362795">
      <w:pPr>
        <w:pStyle w:val="ProductList-Body"/>
      </w:pPr>
    </w:p>
    <w:p w:rsidR="00362795" w:rsidRDefault="00215E10">
      <w:pPr>
        <w:pStyle w:val="ProductList-ClauseHeading"/>
        <w:outlineLvl w:val="3"/>
      </w:pPr>
      <w:r>
        <w:t>Элементы мультимедиа и шаблоны</w:t>
      </w:r>
    </w:p>
    <w:p w:rsidR="00362795" w:rsidRDefault="00215E10">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rsidR="00362795" w:rsidRDefault="00215E10">
      <w:pPr>
        <w:pStyle w:val="ProductList-Offering2Heading"/>
        <w:outlineLvl w:val="2"/>
      </w:pPr>
      <w:bookmarkStart w:id="19" w:name="_Sec540"/>
      <w:r>
        <w:t>Операционные системы для настольных компьютеров</w:t>
      </w:r>
      <w:bookmarkEnd w:id="19"/>
      <w:r>
        <w:fldChar w:fldCharType="begin"/>
      </w:r>
      <w:r>
        <w:instrText xml:space="preserve"> TC "</w:instrText>
      </w:r>
      <w:bookmarkStart w:id="20" w:name="_Toc462823114"/>
      <w:r>
        <w:instrText>Операционные системы для настольных компьютеров</w:instrText>
      </w:r>
      <w:bookmarkEnd w:id="20"/>
      <w:r>
        <w:instrText>" \l 3</w:instrText>
      </w:r>
      <w:r>
        <w:fldChar w:fldCharType="end"/>
      </w:r>
    </w:p>
    <w:p w:rsidR="00362795" w:rsidRDefault="00215E10">
      <w:pPr>
        <w:pStyle w:val="ProductList-ClauseHeading"/>
        <w:outlineLvl w:val="3"/>
      </w:pPr>
      <w:r>
        <w:t>Лицензия для устройства</w:t>
      </w:r>
    </w:p>
    <w:p w:rsidR="00362795" w:rsidRDefault="00215E10" w:rsidP="00215E10">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362795" w:rsidRDefault="00215E10" w:rsidP="00215E10">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rsidR="00362795" w:rsidRDefault="00215E10" w:rsidP="00215E10">
      <w:pPr>
        <w:pStyle w:val="ProductList-Bullet"/>
        <w:numPr>
          <w:ilvl w:val="0"/>
          <w:numId w:val="8"/>
        </w:numPr>
      </w:pPr>
      <w:r>
        <w:t>Локальное использование разрешено для любого пользователя.</w:t>
      </w:r>
    </w:p>
    <w:p w:rsidR="00362795" w:rsidRDefault="00215E10" w:rsidP="00215E10">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362795" w:rsidRDefault="00215E10" w:rsidP="00215E10">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rsidR="00362795" w:rsidRDefault="00215E10" w:rsidP="00215E10">
      <w:pPr>
        <w:pStyle w:val="ProductList-Bullet"/>
        <w:numPr>
          <w:ilvl w:val="0"/>
          <w:numId w:val="8"/>
        </w:numPr>
      </w:pPr>
      <w:r>
        <w:lastRenderedPageBreak/>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362795" w:rsidRDefault="00215E10" w:rsidP="00215E10">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rsidR="00362795" w:rsidRDefault="00362795">
      <w:pPr>
        <w:pStyle w:val="ProductList-Body"/>
      </w:pPr>
    </w:p>
    <w:p w:rsidR="00362795" w:rsidRDefault="00215E10">
      <w:pPr>
        <w:pStyle w:val="ProductList-ClauseHeading"/>
        <w:outlineLvl w:val="3"/>
      </w:pPr>
      <w:r>
        <w:t>Adobe Flash Player</w:t>
      </w:r>
    </w:p>
    <w:p w:rsidR="00362795" w:rsidRDefault="00215E10">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6">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362795" w:rsidRDefault="00215E10">
      <w:pPr>
        <w:pStyle w:val="ProductList-Offering2Heading"/>
        <w:outlineLvl w:val="2"/>
      </w:pPr>
      <w:bookmarkStart w:id="21" w:name="_Sec541"/>
      <w:r>
        <w:t>Лицензирование «на ядро»/клиентские лицензии</w:t>
      </w:r>
      <w:bookmarkEnd w:id="21"/>
      <w:r>
        <w:fldChar w:fldCharType="begin"/>
      </w:r>
      <w:r>
        <w:instrText xml:space="preserve"> TC "</w:instrText>
      </w:r>
      <w:bookmarkStart w:id="22" w:name="_Toc462823115"/>
      <w:r>
        <w:instrText>Лицензирование</w:instrText>
      </w:r>
      <w:bookmarkEnd w:id="22"/>
      <w:r>
        <w:instrText xml:space="preserve"> «на ядро»/клиентские лицензии" \l 3</w:instrText>
      </w:r>
      <w:r>
        <w:fldChar w:fldCharType="end"/>
      </w:r>
    </w:p>
    <w:p w:rsidR="00362795" w:rsidRDefault="00215E10">
      <w:pPr>
        <w:pStyle w:val="ProductList-ClauseHeading"/>
        <w:outlineLvl w:val="3"/>
      </w:pPr>
      <w:r>
        <w:t>Серверные лицензии («на ядро»)</w:t>
      </w:r>
    </w:p>
    <w:p w:rsidR="00362795" w:rsidRDefault="00215E10" w:rsidP="00215E10">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rsidR="00362795" w:rsidRDefault="00215E10" w:rsidP="00215E10">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362795" w:rsidRDefault="00215E10" w:rsidP="00215E10">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62795" w:rsidRDefault="00215E10" w:rsidP="00215E10">
      <w:pPr>
        <w:pStyle w:val="ProductList-Bullet"/>
        <w:numPr>
          <w:ilvl w:val="0"/>
          <w:numId w:val="9"/>
        </w:numPr>
      </w:pPr>
      <w:r>
        <w:t>Выпуск Standard.</w:t>
      </w:r>
    </w:p>
    <w:p w:rsidR="00362795" w:rsidRDefault="00215E10" w:rsidP="00215E10">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362795" w:rsidRDefault="00215E10" w:rsidP="00215E10">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362795" w:rsidRDefault="00215E10" w:rsidP="00215E10">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62795" w:rsidRDefault="00215E10" w:rsidP="00215E10">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rsidR="00362795" w:rsidRDefault="00215E10" w:rsidP="00215E10">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362795" w:rsidRDefault="00362795">
      <w:pPr>
        <w:pStyle w:val="ProductList-Body"/>
      </w:pPr>
    </w:p>
    <w:p w:rsidR="00362795" w:rsidRDefault="00215E10">
      <w:pPr>
        <w:pStyle w:val="ProductList-ClauseHeading"/>
        <w:outlineLvl w:val="3"/>
      </w:pPr>
      <w:r>
        <w:t>Лицензии доступа</w:t>
      </w:r>
    </w:p>
    <w:p w:rsidR="00362795" w:rsidRDefault="00215E10" w:rsidP="00215E10">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362795" w:rsidRDefault="00215E10" w:rsidP="00215E10">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362795" w:rsidRDefault="00215E10" w:rsidP="00215E10">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rsidR="00362795" w:rsidRDefault="00215E10" w:rsidP="00215E10">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362795" w:rsidRDefault="00215E10">
      <w:pPr>
        <w:pStyle w:val="ProductList-Offering2Heading"/>
        <w:outlineLvl w:val="2"/>
      </w:pPr>
      <w:bookmarkStart w:id="23" w:name="_Sec542"/>
      <w:r>
        <w:t>Сервер/CAL</w:t>
      </w:r>
      <w:bookmarkEnd w:id="23"/>
      <w:r>
        <w:fldChar w:fldCharType="begin"/>
      </w:r>
      <w:r>
        <w:instrText xml:space="preserve"> TC "</w:instrText>
      </w:r>
      <w:bookmarkStart w:id="24" w:name="_Toc462823116"/>
      <w:r>
        <w:instrText>Сервер/CAL</w:instrText>
      </w:r>
      <w:bookmarkEnd w:id="24"/>
      <w:r>
        <w:instrText>" \l 3</w:instrText>
      </w:r>
      <w:r>
        <w:fldChar w:fldCharType="end"/>
      </w:r>
    </w:p>
    <w:p w:rsidR="00362795" w:rsidRDefault="00215E10">
      <w:pPr>
        <w:pStyle w:val="ProductList-ClauseHeading"/>
        <w:outlineLvl w:val="3"/>
      </w:pPr>
      <w:r>
        <w:t>Серверные лицензии («на экземпляр»)</w:t>
      </w:r>
    </w:p>
    <w:p w:rsidR="00362795" w:rsidRDefault="00215E10">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Серверной 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62795" w:rsidRDefault="00362795">
      <w:pPr>
        <w:pStyle w:val="ProductList-Body"/>
      </w:pPr>
    </w:p>
    <w:p w:rsidR="00362795" w:rsidRDefault="00215E10">
      <w:pPr>
        <w:pStyle w:val="ProductList-ClauseHeading"/>
        <w:outlineLvl w:val="3"/>
      </w:pPr>
      <w:r>
        <w:t>Лицензии доступа</w:t>
      </w:r>
    </w:p>
    <w:p w:rsidR="00362795" w:rsidRDefault="00215E10" w:rsidP="00215E10">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362795" w:rsidRDefault="00215E10" w:rsidP="00215E10">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
        <w:outlineLvl w:val="2"/>
      </w:pPr>
      <w:bookmarkStart w:id="25" w:name="_Sec543"/>
      <w:r>
        <w:t>Лицензирование «на ядро»</w:t>
      </w:r>
      <w:bookmarkEnd w:id="25"/>
      <w:r>
        <w:fldChar w:fldCharType="begin"/>
      </w:r>
      <w:r>
        <w:instrText xml:space="preserve"> TC "</w:instrText>
      </w:r>
      <w:bookmarkStart w:id="26" w:name="_Toc462823117"/>
      <w:r>
        <w:instrText>Лицензирование</w:instrText>
      </w:r>
      <w:bookmarkEnd w:id="26"/>
      <w:r>
        <w:instrText xml:space="preserve"> «на ядро»" \l 3</w:instrText>
      </w:r>
      <w:r>
        <w:fldChar w:fldCharType="end"/>
      </w:r>
    </w:p>
    <w:p w:rsidR="00362795" w:rsidRDefault="00215E10">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362795" w:rsidRDefault="00362795">
      <w:pPr>
        <w:pStyle w:val="ProductList-Body"/>
      </w:pPr>
    </w:p>
    <w:p w:rsidR="00362795" w:rsidRDefault="00215E10">
      <w:pPr>
        <w:pStyle w:val="ProductList-ClauseHeading"/>
        <w:outlineLvl w:val="3"/>
      </w:pPr>
      <w:r>
        <w:lastRenderedPageBreak/>
        <w:t>Серверные лицензии («на ядро») — Лицензирование по физическим ядрам на сервере</w:t>
      </w:r>
    </w:p>
    <w:p w:rsidR="00362795" w:rsidRDefault="00215E10" w:rsidP="00215E10">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362795" w:rsidRDefault="00215E10" w:rsidP="00215E10">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rsidR="00362795" w:rsidRDefault="00215E10" w:rsidP="00215E10">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rsidR="00362795" w:rsidRDefault="00215E10" w:rsidP="00215E10">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62795" w:rsidRDefault="00215E10" w:rsidP="00215E10">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62795" w:rsidRDefault="00362795">
      <w:pPr>
        <w:pStyle w:val="ProductList-Body"/>
      </w:pPr>
    </w:p>
    <w:p w:rsidR="00362795" w:rsidRDefault="00215E10">
      <w:pPr>
        <w:pStyle w:val="ProductList-ClauseHeading"/>
        <w:outlineLvl w:val="3"/>
      </w:pPr>
      <w:r>
        <w:t>Серверные лицензии («на ядро») — Лицензирование по отдельным виртуальным операционным средам</w:t>
      </w:r>
    </w:p>
    <w:p w:rsidR="00362795" w:rsidRDefault="00215E10" w:rsidP="00215E10">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rsidR="00362795" w:rsidRDefault="00215E10" w:rsidP="00215E10">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rsidR="00362795" w:rsidRDefault="00215E10" w:rsidP="00215E10">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362795" w:rsidRDefault="00215E10">
      <w:pPr>
        <w:pStyle w:val="ProductList-Offering2Heading"/>
        <w:outlineLvl w:val="2"/>
      </w:pPr>
      <w:bookmarkStart w:id="27" w:name="_Sec544"/>
      <w:r>
        <w:t>Серверы управления</w:t>
      </w:r>
      <w:bookmarkEnd w:id="27"/>
      <w:r>
        <w:fldChar w:fldCharType="begin"/>
      </w:r>
      <w:r>
        <w:instrText xml:space="preserve"> TC "</w:instrText>
      </w:r>
      <w:bookmarkStart w:id="28" w:name="_Toc462823118"/>
      <w:r>
        <w:instrText>Серверы управления</w:instrText>
      </w:r>
      <w:bookmarkEnd w:id="28"/>
      <w:r>
        <w:instrText>" \l 3</w:instrText>
      </w:r>
      <w:r>
        <w:fldChar w:fldCharType="end"/>
      </w:r>
    </w:p>
    <w:p w:rsidR="00362795" w:rsidRDefault="00215E10">
      <w:pPr>
        <w:pStyle w:val="ProductList-ClauseHeading"/>
        <w:outlineLvl w:val="3"/>
      </w:pPr>
      <w:r>
        <w:t>Лицензии на управление</w:t>
      </w:r>
    </w:p>
    <w:p w:rsidR="00362795" w:rsidRDefault="00215E10">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rsidR="00362795" w:rsidRDefault="00362795">
      <w:pPr>
        <w:pStyle w:val="ProductList-Body"/>
      </w:pPr>
    </w:p>
    <w:p w:rsidR="00362795" w:rsidRDefault="00215E10">
      <w:pPr>
        <w:pStyle w:val="ProductList-ClauseHeading"/>
        <w:outlineLvl w:val="3"/>
      </w:pPr>
      <w:r>
        <w:t>Серверные лицензии на управление («на ядро»)</w:t>
      </w:r>
    </w:p>
    <w:p w:rsidR="00362795" w:rsidRDefault="00215E10" w:rsidP="00215E10">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использования Клиентом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rsidR="00362795" w:rsidRDefault="00215E10" w:rsidP="00215E10">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362795" w:rsidRDefault="00215E10" w:rsidP="00215E10">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362795" w:rsidRDefault="00215E10" w:rsidP="00215E10">
      <w:pPr>
        <w:pStyle w:val="ProductList-Bullet"/>
        <w:numPr>
          <w:ilvl w:val="0"/>
          <w:numId w:val="14"/>
        </w:numPr>
      </w:pPr>
      <w:r>
        <w:t xml:space="preserve">Выпуск Standard. </w:t>
      </w:r>
    </w:p>
    <w:p w:rsidR="00362795" w:rsidRDefault="00215E10" w:rsidP="00215E10">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62795" w:rsidRDefault="00215E10" w:rsidP="00215E10">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362795" w:rsidRDefault="00215E10" w:rsidP="00215E10">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rsidR="00362795" w:rsidRDefault="00215E10" w:rsidP="00215E10">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rsidR="00362795" w:rsidRDefault="00362795">
      <w:pPr>
        <w:pStyle w:val="ProductList-Body"/>
      </w:pPr>
    </w:p>
    <w:p w:rsidR="00362795" w:rsidRDefault="00215E10">
      <w:pPr>
        <w:pStyle w:val="ProductList-ClauseHeading"/>
        <w:outlineLvl w:val="3"/>
      </w:pPr>
      <w:r>
        <w:t>Клиентские лицензии на управление («на операционную среду» или «на пользователя»)</w:t>
      </w:r>
    </w:p>
    <w:p w:rsidR="00362795" w:rsidRDefault="00215E10" w:rsidP="00215E10">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им Клиентской лицензии на управление.</w:t>
      </w:r>
    </w:p>
    <w:p w:rsidR="00362795" w:rsidRDefault="00215E10" w:rsidP="00215E10">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rsidR="00362795" w:rsidRDefault="00215E10" w:rsidP="00215E10">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rsidR="00362795" w:rsidRDefault="00215E10" w:rsidP="00215E10">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rsidR="00362795" w:rsidRDefault="00362795">
      <w:pPr>
        <w:pStyle w:val="ProductList-Body"/>
      </w:pPr>
    </w:p>
    <w:p w:rsidR="00362795" w:rsidRDefault="00215E10">
      <w:pPr>
        <w:pStyle w:val="ProductList-ClauseHeading"/>
        <w:outlineLvl w:val="3"/>
      </w:pPr>
      <w:r>
        <w:t>Лицензии на управление не требуются для:</w:t>
      </w:r>
    </w:p>
    <w:p w:rsidR="00362795" w:rsidRDefault="00215E10" w:rsidP="00215E10">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rsidR="00362795" w:rsidRDefault="00215E10" w:rsidP="00215E10">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rsidR="00362795" w:rsidRDefault="00215E10" w:rsidP="00215E10">
      <w:pPr>
        <w:pStyle w:val="ProductList-Bullet"/>
        <w:numPr>
          <w:ilvl w:val="0"/>
          <w:numId w:val="16"/>
        </w:numPr>
      </w:pPr>
      <w:r>
        <w:lastRenderedPageBreak/>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rsidR="00362795" w:rsidRDefault="00215E10" w:rsidP="00215E10">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362795" w:rsidRDefault="00362795">
      <w:pPr>
        <w:pStyle w:val="ProductList-Body"/>
      </w:pPr>
    </w:p>
    <w:p w:rsidR="00362795" w:rsidRDefault="00215E10">
      <w:pPr>
        <w:pStyle w:val="ProductList-ClauseHeading"/>
        <w:outlineLvl w:val="3"/>
      </w:pPr>
      <w:r>
        <w:t>Наборы данных</w:t>
      </w:r>
    </w:p>
    <w:p w:rsidR="00362795" w:rsidRDefault="00215E10">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
        <w:outlineLvl w:val="2"/>
      </w:pPr>
      <w:bookmarkStart w:id="29" w:name="_Sec545"/>
      <w:r>
        <w:t>Специализированные серверы</w:t>
      </w:r>
      <w:bookmarkEnd w:id="29"/>
      <w:r>
        <w:fldChar w:fldCharType="begin"/>
      </w:r>
      <w:r>
        <w:instrText xml:space="preserve"> TC "</w:instrText>
      </w:r>
      <w:bookmarkStart w:id="30" w:name="_Toc462823119"/>
      <w:r>
        <w:instrText>Специализированные серверы</w:instrText>
      </w:r>
      <w:bookmarkEnd w:id="30"/>
      <w:r>
        <w:instrText>" \l 3</w:instrText>
      </w:r>
      <w:r>
        <w:fldChar w:fldCharType="end"/>
      </w:r>
    </w:p>
    <w:p w:rsidR="00362795" w:rsidRDefault="00215E10">
      <w:pPr>
        <w:pStyle w:val="ProductList-ClauseHeading"/>
        <w:outlineLvl w:val="3"/>
      </w:pPr>
      <w:r>
        <w:t>Серверные лицензии («на экземпляр»)</w:t>
      </w:r>
    </w:p>
    <w:p w:rsidR="00362795" w:rsidRDefault="00215E10">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362795" w:rsidRDefault="00215E10">
      <w:pPr>
        <w:pStyle w:val="ProductList-Offering2Heading"/>
        <w:outlineLvl w:val="2"/>
      </w:pPr>
      <w:bookmarkStart w:id="31" w:name="_Sec546"/>
      <w:r>
        <w:t>Средства разработчика</w:t>
      </w:r>
      <w:bookmarkEnd w:id="31"/>
      <w:r>
        <w:fldChar w:fldCharType="begin"/>
      </w:r>
      <w:r>
        <w:instrText xml:space="preserve"> TC "</w:instrText>
      </w:r>
      <w:bookmarkStart w:id="32" w:name="_Toc462823120"/>
      <w:r>
        <w:instrText>Средства разработчика</w:instrText>
      </w:r>
      <w:bookmarkEnd w:id="32"/>
      <w:r>
        <w:instrText>" \l 3</w:instrText>
      </w:r>
      <w:r>
        <w:fldChar w:fldCharType="end"/>
      </w:r>
    </w:p>
    <w:p w:rsidR="00362795" w:rsidRDefault="00215E10">
      <w:pPr>
        <w:pStyle w:val="ProductList-ClauseHeading"/>
        <w:outlineLvl w:val="3"/>
      </w:pPr>
      <w:r>
        <w:t>Пользовательские лицензии</w:t>
      </w:r>
    </w:p>
    <w:p w:rsidR="00362795" w:rsidRDefault="00215E10" w:rsidP="00215E10">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w:t>
      </w:r>
    </w:p>
    <w:p w:rsidR="00362795" w:rsidRDefault="00215E10" w:rsidP="00215E10">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 </w:t>
      </w:r>
    </w:p>
    <w:p w:rsidR="00362795" w:rsidRDefault="00215E10" w:rsidP="00215E10">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Рабочей среде</w:t>
      </w:r>
      <w:r>
        <w:fldChar w:fldCharType="end"/>
      </w:r>
      <w:r>
        <w:t xml:space="preserve">. </w:t>
      </w:r>
    </w:p>
    <w:p w:rsidR="00362795" w:rsidRDefault="00362795">
      <w:pPr>
        <w:pStyle w:val="ProductList-Body"/>
      </w:pPr>
    </w:p>
    <w:p w:rsidR="00362795" w:rsidRDefault="00215E10">
      <w:pPr>
        <w:pStyle w:val="ProductList-ClauseHeading"/>
        <w:outlineLvl w:val="3"/>
      </w:pPr>
      <w:r>
        <w:t>Дополнительные условия лицензии для подписок MSDN</w:t>
      </w:r>
    </w:p>
    <w:p w:rsidR="00362795" w:rsidRDefault="00215E10">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MSDN для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MSDN «программное обеспечение» означает программное обеспечение, доступное для уровня подписки Клиента в Загружаемых файлах для подписчика MSDN. Никакие веб-службы, предоставленные с подпиской MSDN Клиента, не должны использоваться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Производственной среде</w:t>
      </w:r>
      <w:r>
        <w:fldChar w:fldCharType="end"/>
      </w:r>
      <w:r>
        <w:t xml:space="preserve">. </w:t>
      </w:r>
    </w:p>
    <w:p w:rsidR="00362795" w:rsidRDefault="00362795">
      <w:pPr>
        <w:pStyle w:val="ProductList-Body"/>
      </w:pPr>
    </w:p>
    <w:p w:rsidR="00362795" w:rsidRDefault="00215E10">
      <w:pPr>
        <w:pStyle w:val="ProductList-SubClauseHeading"/>
        <w:outlineLvl w:val="4"/>
      </w:pPr>
      <w:r>
        <w:t>Использование программного обеспечения в службах платформы Microsoft Azure</w:t>
      </w:r>
    </w:p>
    <w:p w:rsidR="00362795" w:rsidRDefault="00215E10" w:rsidP="00215E10">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платформы Microsoft Azure в течение срока действия его подписки MSDN.</w:t>
      </w:r>
    </w:p>
    <w:p w:rsidR="00362795" w:rsidRDefault="00215E10" w:rsidP="00215E10">
      <w:pPr>
        <w:pStyle w:val="ProductList-Bullet"/>
        <w:numPr>
          <w:ilvl w:val="1"/>
          <w:numId w:val="18"/>
        </w:numPr>
      </w:pPr>
      <w:r>
        <w:t xml:space="preserve">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 </w:t>
      </w:r>
    </w:p>
    <w:p w:rsidR="00362795" w:rsidRDefault="00215E10" w:rsidP="00215E10">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MSDN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в службах Microsoft Azure Platform Services для производственного использования.</w:t>
      </w:r>
    </w:p>
    <w:p w:rsidR="00362795" w:rsidRDefault="00362795">
      <w:pPr>
        <w:pStyle w:val="ProductList-BodyIndented"/>
      </w:pPr>
    </w:p>
    <w:p w:rsidR="00362795" w:rsidRDefault="00215E10">
      <w:pPr>
        <w:pStyle w:val="ProductList-SubClauseHeading"/>
        <w:outlineLvl w:val="4"/>
      </w:pPr>
      <w:r>
        <w:t>Дополнительные требования</w:t>
      </w:r>
    </w:p>
    <w:p w:rsidR="00362795" w:rsidRDefault="00215E10">
      <w:pPr>
        <w:pStyle w:val="ProductList-BodyIndented"/>
      </w:pPr>
      <w:r>
        <w:t>Для возможности запуска Программного обеспечения в службах платформы Microsoft Azure Клиент должен активировать подписку MSDN, связав свою учетную запись Microsoft с подпиской MSDN.</w:t>
      </w:r>
    </w:p>
    <w:p w:rsidR="00362795" w:rsidRDefault="00362795">
      <w:pPr>
        <w:pStyle w:val="ProductList-BodyIndented"/>
      </w:pPr>
    </w:p>
    <w:p w:rsidR="00362795" w:rsidRDefault="00215E10">
      <w:pPr>
        <w:pStyle w:val="ProductList-SubClauseHeading"/>
        <w:outlineLvl w:val="4"/>
      </w:pPr>
      <w:r>
        <w:t>Приемочное тестирование и отзывы</w:t>
      </w:r>
    </w:p>
    <w:p w:rsidR="00362795" w:rsidRDefault="00215E10">
      <w:pPr>
        <w:pStyle w:val="ProductList-BodyIndented"/>
      </w:pPr>
      <w:r>
        <w:t>Пользователи Клиента могут обращаться к Программному обеспечению и веб-службам, которые предоставляются с подпиской MSDN Клиента, для проведения приемочного тестирования или предоставления отзывов по программам Клиента.</w:t>
      </w:r>
    </w:p>
    <w:p w:rsidR="00362795" w:rsidRDefault="00362795">
      <w:pPr>
        <w:pStyle w:val="ProductList-BodyIndented"/>
      </w:pPr>
    </w:p>
    <w:p w:rsidR="00362795" w:rsidRDefault="00215E10">
      <w:pPr>
        <w:pStyle w:val="ProductList-SubClauseHeading"/>
        <w:outlineLvl w:val="4"/>
      </w:pPr>
      <w:r>
        <w:t>Службы удаленных рабочих столов Windows Server 2016</w:t>
      </w:r>
    </w:p>
    <w:p w:rsidR="00362795" w:rsidRDefault="00215E10">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362795" w:rsidRDefault="00362795">
      <w:pPr>
        <w:pStyle w:val="ProductList-BodyIndented"/>
      </w:pPr>
    </w:p>
    <w:p w:rsidR="00362795" w:rsidRDefault="00215E10">
      <w:pPr>
        <w:pStyle w:val="ProductList-SubClauseHeading"/>
        <w:outlineLvl w:val="4"/>
      </w:pPr>
      <w:r>
        <w:t>Продукт Windows Embedded</w:t>
      </w:r>
    </w:p>
    <w:p w:rsidR="00362795" w:rsidRDefault="00215E10">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rsidR="00362795" w:rsidRDefault="00362795">
      <w:pPr>
        <w:pStyle w:val="ProductList-BodyIndented"/>
        <w:jc w:val="right"/>
      </w:pPr>
    </w:p>
    <w:tbl>
      <w:tblPr>
        <w:tblStyle w:val="PURTable0"/>
        <w:tblW w:w="0" w:type="dxa"/>
        <w:tblLook w:val="04A0" w:firstRow="1" w:lastRow="0" w:firstColumn="1" w:lastColumn="0" w:noHBand="0" w:noVBand="1"/>
      </w:tblPr>
      <w:tblGrid>
        <w:gridCol w:w="1044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Indented"/>
      </w:pPr>
    </w:p>
    <w:p w:rsidR="00362795" w:rsidRDefault="00362795">
      <w:pPr>
        <w:sectPr w:rsidR="00362795">
          <w:headerReference w:type="default" r:id="rId37"/>
          <w:footerReference w:type="default" r:id="rId38"/>
          <w:type w:val="continuous"/>
          <w:pgSz w:w="12240" w:h="15840" w:code="1"/>
          <w:pgMar w:top="1170" w:right="720" w:bottom="720" w:left="720" w:header="432" w:footer="288" w:gutter="0"/>
          <w:cols w:space="360"/>
        </w:sectPr>
      </w:pPr>
    </w:p>
    <w:p w:rsidR="00362795" w:rsidRDefault="00215E10">
      <w:pPr>
        <w:pStyle w:val="ProductList-SectionHeading"/>
        <w:pageBreakBefore/>
        <w:outlineLvl w:val="0"/>
      </w:pPr>
      <w:bookmarkStart w:id="33" w:name="_Sec547"/>
      <w:bookmarkEnd w:id="11"/>
      <w:r>
        <w:lastRenderedPageBreak/>
        <w:t>Программное обеспечение</w:t>
      </w:r>
      <w:r>
        <w:fldChar w:fldCharType="begin"/>
      </w:r>
      <w:r>
        <w:instrText xml:space="preserve"> TC "</w:instrText>
      </w:r>
      <w:bookmarkStart w:id="34" w:name="_Toc462823121"/>
      <w:r>
        <w:instrText>Программное обеспечение</w:instrText>
      </w:r>
      <w:bookmarkEnd w:id="34"/>
      <w:r>
        <w:instrText>" \l 1</w:instrText>
      </w:r>
      <w:r>
        <w:fldChar w:fldCharType="end"/>
      </w:r>
    </w:p>
    <w:p w:rsidR="00362795" w:rsidRDefault="00215E10">
      <w:pPr>
        <w:pStyle w:val="ProductList-Offering1HeadingNoBorder"/>
        <w:outlineLvl w:val="1"/>
      </w:pPr>
      <w:bookmarkStart w:id="35" w:name="_Sec857"/>
      <w:r>
        <w:t>Advanced Threat Analytics</w:t>
      </w:r>
      <w:bookmarkEnd w:id="35"/>
      <w:r>
        <w:fldChar w:fldCharType="begin"/>
      </w:r>
      <w:r>
        <w:instrText xml:space="preserve"> TC "</w:instrText>
      </w:r>
      <w:bookmarkStart w:id="36" w:name="_Toc462823122"/>
      <w:r>
        <w:instrText>Advanced Threat Analytics</w:instrText>
      </w:r>
      <w:bookmarkEnd w:id="36"/>
      <w:r>
        <w:instrText>" \l 2</w:instrText>
      </w:r>
      <w:r>
        <w:fldChar w:fldCharType="end"/>
      </w:r>
    </w:p>
    <w:p w:rsidR="00362795" w:rsidRDefault="00215E10">
      <w:pPr>
        <w:pStyle w:val="ProductList-Offering1SubSection"/>
        <w:outlineLvl w:val="2"/>
      </w:pPr>
      <w:bookmarkStart w:id="37" w:name="_Sec858"/>
      <w:r>
        <w:t>1. Период доступности Продуктов</w:t>
      </w:r>
      <w:bookmarkEnd w:id="37"/>
    </w:p>
    <w:tbl>
      <w:tblPr>
        <w:tblStyle w:val="PURTable"/>
        <w:tblW w:w="0" w:type="dxa"/>
        <w:tblLook w:val="04A0" w:firstRow="1" w:lastRow="0" w:firstColumn="1" w:lastColumn="0" w:noHBand="0" w:noVBand="1"/>
      </w:tblPr>
      <w:tblGrid>
        <w:gridCol w:w="4041"/>
        <w:gridCol w:w="612"/>
        <w:gridCol w:w="603"/>
        <w:gridCol w:w="611"/>
        <w:gridCol w:w="607"/>
        <w:gridCol w:w="607"/>
        <w:gridCol w:w="611"/>
        <w:gridCol w:w="615"/>
        <w:gridCol w:w="634"/>
        <w:gridCol w:w="619"/>
        <w:gridCol w:w="613"/>
        <w:gridCol w:w="611"/>
      </w:tblGrid>
      <w:tr w:rsidR="003627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416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4160" w:type="dxa"/>
            <w:tcBorders>
              <w:top w:val="dashed" w:sz="4" w:space="0" w:color="BFBFBF"/>
              <w:left w:val="none" w:sz="4" w:space="0" w:color="6E6E6E"/>
              <w:bottom w:val="none" w:sz="4" w:space="0" w:color="FFFFFF"/>
              <w:right w:val="none" w:sz="4" w:space="0" w:color="6E6E6E"/>
            </w:tcBorders>
          </w:tcPr>
          <w:p w:rsidR="00362795" w:rsidRDefault="00215E10">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62795" w:rsidRDefault="00215E1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62795" w:rsidRDefault="00215E1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bl>
    <w:p w:rsidR="00362795" w:rsidRDefault="00215E10">
      <w:pPr>
        <w:pStyle w:val="ProductList-Offering1SubSection"/>
        <w:outlineLvl w:val="2"/>
      </w:pPr>
      <w:bookmarkStart w:id="38" w:name="_Sec859"/>
      <w:r>
        <w:t>2. Существенные условия для продуктов</w:t>
      </w:r>
      <w:bookmarkEnd w:id="38"/>
    </w:p>
    <w:tbl>
      <w:tblPr>
        <w:tblStyle w:val="PURTable"/>
        <w:tblW w:w="0" w:type="dxa"/>
        <w:tblLook w:val="04A0" w:firstRow="1" w:lastRow="0" w:firstColumn="1" w:lastColumn="0" w:noHBand="0" w:noVBand="1"/>
      </w:tblPr>
      <w:tblGrid>
        <w:gridCol w:w="3587"/>
        <w:gridCol w:w="3617"/>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Предыдущие выпуски: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9">
              <w:r>
                <w:rPr>
                  <w:color w:val="000000"/>
                </w:rPr>
                <w:t>Приложение B</w:t>
              </w:r>
            </w:hyperlink>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3"/>
      </w:pPr>
      <w:r>
        <w:t>2.1 Ограничения в некоторых странах</w:t>
      </w:r>
    </w:p>
    <w:p w:rsidR="00362795" w:rsidRDefault="00215E10">
      <w:pPr>
        <w:pStyle w:val="ProductList-Body"/>
      </w:pPr>
      <w:r>
        <w:t>Клиент не может скачивать Advanced Threat Analytics 2016 для использования или распространения в Китайской Народной Республике.</w:t>
      </w:r>
    </w:p>
    <w:p w:rsidR="00362795" w:rsidRDefault="00215E10">
      <w:pPr>
        <w:pStyle w:val="ProductList-Offering1SubSection"/>
        <w:outlineLvl w:val="2"/>
      </w:pPr>
      <w:bookmarkStart w:id="39" w:name="_Sec860"/>
      <w:r>
        <w:t>3. Права на использование</w:t>
      </w:r>
      <w:bookmarkEnd w:id="39"/>
    </w:p>
    <w:tbl>
      <w:tblPr>
        <w:tblStyle w:val="PURTable"/>
        <w:tblW w:w="0" w:type="dxa"/>
        <w:tblLook w:val="04A0" w:firstRow="1" w:lastRow="0" w:firstColumn="1" w:lastColumn="0" w:noHBand="0" w:noVBand="1"/>
      </w:tblPr>
      <w:tblGrid>
        <w:gridCol w:w="3597"/>
        <w:gridCol w:w="3589"/>
        <w:gridCol w:w="3604"/>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Дополнительное программное обеспечение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795" w:rsidRDefault="00215E1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795" w:rsidRDefault="00215E10">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568"/>
        <w:gridCol w:w="3599"/>
        <w:gridCol w:w="362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795" w:rsidRDefault="00215E10">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62795" w:rsidRDefault="00215E10">
            <w:pPr>
              <w:pStyle w:val="ProductList-TableBody"/>
            </w:pPr>
            <w:r>
              <w:t>Advanced Threat Analytics 2016 (лицензия на управление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362795" w:rsidRDefault="00215E10">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362795" w:rsidRDefault="00362795">
      <w:pPr>
        <w:pStyle w:val="ProductList-Body"/>
      </w:pPr>
    </w:p>
    <w:p w:rsidR="00362795" w:rsidRDefault="00215E10">
      <w:pPr>
        <w:pStyle w:val="ProductList-ClauseHeading"/>
        <w:outlineLvl w:val="3"/>
      </w:pPr>
      <w:r>
        <w:t>3.2 Использование, требующее Лицензии на управление</w:t>
      </w:r>
    </w:p>
    <w:p w:rsidR="00362795" w:rsidRDefault="00215E10">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rsidR="00362795" w:rsidRDefault="00362795">
      <w:pPr>
        <w:pStyle w:val="ProductList-Body"/>
      </w:pPr>
    </w:p>
    <w:p w:rsidR="00362795" w:rsidRDefault="00215E10">
      <w:pPr>
        <w:pStyle w:val="ProductList-ClauseHeading"/>
        <w:outlineLvl w:val="3"/>
      </w:pPr>
      <w:r>
        <w:t>3.3 Библиотеки, предоставляемые по малой общедоступной лицензии GNU</w:t>
      </w:r>
    </w:p>
    <w:p w:rsidR="00362795" w:rsidRDefault="00215E10">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программного обеспечения Advanced Threat Analytics, декомпилировать и деассемблировать его либо иным способом пытаться обнаружить исходный код программного обеспечения Advanced Threat Analytics исключительно в случаях, когда это необходимо для отладки изменений в библиотеках, которые предоставляются по Малой общедоступной лицензии GNU в составе программного обеспечения или посредством ссылки в этом программном обеспечении.</w:t>
      </w:r>
    </w:p>
    <w:p w:rsidR="00362795" w:rsidRDefault="00215E1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9"/>
        <w:gridCol w:w="3608"/>
        <w:gridCol w:w="359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перехода на резервный ресурс в случае отказа устройства.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использование продукта вне офиса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1HeadingNoBorder"/>
        <w:outlineLvl w:val="1"/>
      </w:pPr>
      <w:bookmarkStart w:id="41" w:name="_Sec592"/>
      <w:r>
        <w:lastRenderedPageBreak/>
        <w:t>BizTalk</w:t>
      </w:r>
      <w:bookmarkEnd w:id="41"/>
      <w:r>
        <w:fldChar w:fldCharType="begin"/>
      </w:r>
      <w:r>
        <w:instrText xml:space="preserve"> TC "</w:instrText>
      </w:r>
      <w:bookmarkStart w:id="42" w:name="_Toc462823123"/>
      <w:r>
        <w:instrText>BizTalk</w:instrText>
      </w:r>
      <w:bookmarkEnd w:id="42"/>
      <w:r>
        <w:instrText>" \l 2</w:instrText>
      </w:r>
      <w:r>
        <w:fldChar w:fldCharType="end"/>
      </w:r>
    </w:p>
    <w:p w:rsidR="00362795" w:rsidRDefault="00215E10">
      <w:pPr>
        <w:pStyle w:val="ProductList-Offering1SubSection"/>
        <w:outlineLvl w:val="2"/>
      </w:pPr>
      <w:bookmarkStart w:id="43" w:name="_Sec593"/>
      <w:r>
        <w:t>1. Период доступности Продуктов</w:t>
      </w:r>
      <w:bookmarkEnd w:id="43"/>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3627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416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362795" w:rsidRDefault="00215E10">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362795" w:rsidRDefault="00215E10">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362795" w:rsidRDefault="00215E10">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362795" w:rsidRDefault="00215E10">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362795" w:rsidRDefault="00215E1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362795" w:rsidRDefault="00362795">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362795" w:rsidRDefault="00362795">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362795" w:rsidRDefault="00215E1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362795" w:rsidRDefault="00362795">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362795" w:rsidRDefault="00362795">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362795" w:rsidRDefault="00215E1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362795" w:rsidRDefault="00215E10">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362795" w:rsidRDefault="00215E10">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362795" w:rsidRDefault="00215E10">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362795" w:rsidRDefault="00215E1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362795" w:rsidRDefault="00215E10">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362795" w:rsidRDefault="00215E10">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362795" w:rsidRDefault="00215E1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none" w:sz="4" w:space="0" w:color="6E6E6E"/>
              <w:right w:val="none" w:sz="4" w:space="0" w:color="6E6E6E"/>
            </w:tcBorders>
          </w:tcPr>
          <w:p w:rsidR="00362795" w:rsidRDefault="00215E10">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362795" w:rsidRDefault="00215E10">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362795" w:rsidRDefault="00362795">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362795" w:rsidRDefault="00362795">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bl>
    <w:p w:rsidR="00362795" w:rsidRDefault="00215E10">
      <w:pPr>
        <w:pStyle w:val="ProductList-Offering1SubSection"/>
        <w:outlineLvl w:val="2"/>
      </w:pPr>
      <w:bookmarkStart w:id="44" w:name="_Sec594"/>
      <w:r>
        <w:t>2. Существенные условия для продуктов</w:t>
      </w:r>
      <w:bookmarkEnd w:id="44"/>
    </w:p>
    <w:tbl>
      <w:tblPr>
        <w:tblStyle w:val="PURTable"/>
        <w:tblW w:w="0" w:type="dxa"/>
        <w:tblLook w:val="04A0" w:firstRow="1" w:lastRow="0" w:firstColumn="1" w:lastColumn="0" w:noHBand="0" w:noVBand="1"/>
      </w:tblPr>
      <w:tblGrid>
        <w:gridCol w:w="3587"/>
        <w:gridCol w:w="3617"/>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Предыдущие выпуски: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215E10">
      <w:pPr>
        <w:pStyle w:val="ProductList-Offering1SubSection"/>
        <w:outlineLvl w:val="2"/>
      </w:pPr>
      <w:bookmarkStart w:id="45" w:name="_Sec595"/>
      <w:r>
        <w:t>3. Права на использование</w:t>
      </w:r>
      <w:bookmarkEnd w:id="45"/>
    </w:p>
    <w:tbl>
      <w:tblPr>
        <w:tblStyle w:val="PURTable"/>
        <w:tblW w:w="0" w:type="dxa"/>
        <w:tblLook w:val="04A0" w:firstRow="1" w:lastRow="0" w:firstColumn="1" w:lastColumn="0" w:noHBand="0" w:noVBand="1"/>
      </w:tblPr>
      <w:tblGrid>
        <w:gridCol w:w="3602"/>
        <w:gridCol w:w="3587"/>
        <w:gridCol w:w="3601"/>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3">
              <w:r>
                <w:rPr>
                  <w:color w:val="00467F"/>
                  <w:u w:val="single"/>
                </w:rPr>
                <w:t>Лицензирование «на ядро»</w:t>
              </w:r>
            </w:hyperlink>
            <w:r>
              <w:t xml:space="preserve"> — все (кроме Developer), </w:t>
            </w:r>
            <w:hyperlink w:anchor="_Sec546">
              <w:r>
                <w:rPr>
                  <w:color w:val="00467F"/>
                  <w:u w:val="single"/>
                </w:rPr>
                <w:t>Средства разработчика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 (кроме Developer)</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 и приложения Office Web Apps — все (кроме Developer)</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3"/>
      </w:pPr>
      <w:r>
        <w:t>3.1 BizTalk Server 2013 R2, выпуски Branch и Standard</w:t>
      </w:r>
    </w:p>
    <w:p w:rsidR="00362795" w:rsidRDefault="00215E10">
      <w:pPr>
        <w:pStyle w:val="ProductList-Body"/>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362795" w:rsidRDefault="00362795">
      <w:pPr>
        <w:pStyle w:val="ProductList-Body"/>
      </w:pPr>
    </w:p>
    <w:p w:rsidR="00362795" w:rsidRDefault="00215E10">
      <w:pPr>
        <w:pStyle w:val="ProductList-ClauseHeading"/>
        <w:outlineLvl w:val="3"/>
      </w:pPr>
      <w:r>
        <w:t>3.2 BizTalk Server 2013 R2 Branch Edition</w:t>
      </w:r>
    </w:p>
    <w:p w:rsidR="00362795" w:rsidRDefault="00215E10">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362795" w:rsidRDefault="00215E10" w:rsidP="00215E10">
      <w:pPr>
        <w:pStyle w:val="ProductList-Bullet"/>
        <w:numPr>
          <w:ilvl w:val="0"/>
          <w:numId w:val="19"/>
        </w:numPr>
      </w:pPr>
      <w:r>
        <w:t xml:space="preserve">действовать в качестве центрального узла в сетевой модели типа «Звезда»; </w:t>
      </w:r>
    </w:p>
    <w:p w:rsidR="00362795" w:rsidRDefault="00215E10" w:rsidP="00215E10">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rsidR="00362795" w:rsidRDefault="00215E10" w:rsidP="00215E10">
      <w:pPr>
        <w:pStyle w:val="ProductList-Bullet"/>
        <w:numPr>
          <w:ilvl w:val="0"/>
          <w:numId w:val="19"/>
        </w:numPr>
      </w:pPr>
      <w:r>
        <w:t>автоматизировать бизнес-процессы между подразделениями, дочерними компаниями или филиалами.</w:t>
      </w:r>
    </w:p>
    <w:p w:rsidR="00362795" w:rsidRDefault="00362795">
      <w:pPr>
        <w:pStyle w:val="ProductList-Body"/>
      </w:pPr>
    </w:p>
    <w:p w:rsidR="00362795" w:rsidRDefault="00215E10">
      <w:pPr>
        <w:pStyle w:val="ProductList-ClauseHeading"/>
        <w:outlineLvl w:val="3"/>
      </w:pPr>
      <w:r>
        <w:t>3.3 Коэффициент ядер</w:t>
      </w:r>
    </w:p>
    <w:p w:rsidR="00362795" w:rsidRDefault="00215E10">
      <w:pPr>
        <w:pStyle w:val="ProductList-Body"/>
      </w:pPr>
      <w:r>
        <w:t xml:space="preserve">Минимальное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 не применяется к BizTalk Server.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Физических ядер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умноженному на применимый Коэффициент ядер который можно узнать по адресу </w:t>
      </w:r>
      <w:hyperlink r:id="rId40">
        <w:r>
          <w:rPr>
            <w:color w:val="00467F"/>
            <w:u w:val="single"/>
          </w:rPr>
          <w:t>http://go.microsoft.com/fwlink/?LinkID=229882</w:t>
        </w:r>
      </w:hyperlink>
      <w:r>
        <w:rPr>
          <w:u w:val="single"/>
        </w:rPr>
        <w:t>.</w:t>
      </w:r>
    </w:p>
    <w:p w:rsidR="00362795" w:rsidRDefault="00362795">
      <w:pPr>
        <w:pStyle w:val="ProductList-Body"/>
      </w:pPr>
    </w:p>
    <w:p w:rsidR="00362795" w:rsidRDefault="00215E10">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614"/>
        <w:gridCol w:w="3561"/>
        <w:gridCol w:w="3615"/>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Схемы и шаблоны по BizTalk Server</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Программные интерфейсы BAM Event API, средства перехвата и администрирования</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Средства разработки</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MQHelper.dll</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SOAP-адаптер для приема данных</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UDDI</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pPr>
          </w:p>
        </w:tc>
      </w:tr>
    </w:tbl>
    <w:p w:rsidR="00362795" w:rsidRDefault="00215E10">
      <w:pPr>
        <w:pStyle w:val="ProductList-Offering1SubSection"/>
        <w:outlineLvl w:val="2"/>
      </w:pPr>
      <w:bookmarkStart w:id="46" w:name="_Sec596"/>
      <w:r>
        <w:lastRenderedPageBreak/>
        <w:t>4. Software Assurance</w:t>
      </w:r>
      <w:bookmarkEnd w:id="46"/>
    </w:p>
    <w:p w:rsidR="00362795" w:rsidRDefault="00362795">
      <w:pPr>
        <w:pStyle w:val="ProductList-Body"/>
      </w:pPr>
    </w:p>
    <w:tbl>
      <w:tblPr>
        <w:tblStyle w:val="PURTable"/>
        <w:tblW w:w="0" w:type="dxa"/>
        <w:tblLook w:val="04A0" w:firstRow="1" w:lastRow="0" w:firstColumn="1" w:lastColumn="0" w:noHBand="0" w:noVBand="1"/>
      </w:tblPr>
      <w:tblGrid>
        <w:gridCol w:w="3589"/>
        <w:gridCol w:w="3608"/>
        <w:gridCol w:w="359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2795" w:rsidRDefault="00215E1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(кроме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перехода на резервный ресурс в случае отказа устройства.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Developer)</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1">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использование продукта вне офиса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3"/>
      </w:pPr>
      <w:r>
        <w:t>4.1 Biz Talk Server 2013 R2 Enterprise — Неограниченная виртуализация</w:t>
      </w:r>
    </w:p>
    <w:p w:rsidR="00362795" w:rsidRDefault="00215E1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(«на ядро»). </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1HeadingNoBorder"/>
        <w:outlineLvl w:val="1"/>
      </w:pPr>
      <w:bookmarkStart w:id="47" w:name="_Sec597"/>
      <w:r>
        <w:t>Лицензии CAL Suite</w:t>
      </w:r>
      <w:bookmarkEnd w:id="47"/>
      <w:r>
        <w:fldChar w:fldCharType="begin"/>
      </w:r>
      <w:r>
        <w:instrText xml:space="preserve"> TC "</w:instrText>
      </w:r>
      <w:bookmarkStart w:id="48" w:name="_Toc462823124"/>
      <w:r>
        <w:instrText>Лицензии CAL Suite</w:instrText>
      </w:r>
      <w:bookmarkEnd w:id="48"/>
      <w:r>
        <w:instrText>" \l 2</w:instrText>
      </w:r>
      <w:r>
        <w:fldChar w:fldCharType="end"/>
      </w:r>
    </w:p>
    <w:p w:rsidR="00362795" w:rsidRDefault="00215E10">
      <w:pPr>
        <w:pStyle w:val="ProductList-Offering1SubSection"/>
        <w:outlineLvl w:val="2"/>
      </w:pPr>
      <w:bookmarkStart w:id="49" w:name="_Sec868"/>
      <w:r>
        <w:t>1. Период доступности Продуктов</w:t>
      </w:r>
      <w:bookmarkEnd w:id="49"/>
    </w:p>
    <w:tbl>
      <w:tblPr>
        <w:tblStyle w:val="PURTable"/>
        <w:tblW w:w="0" w:type="dxa"/>
        <w:tblLook w:val="04A0" w:firstRow="1" w:lastRow="0" w:firstColumn="1" w:lastColumn="0" w:noHBand="0" w:noVBand="1"/>
      </w:tblPr>
      <w:tblGrid>
        <w:gridCol w:w="3996"/>
        <w:gridCol w:w="603"/>
        <w:gridCol w:w="602"/>
        <w:gridCol w:w="608"/>
        <w:gridCol w:w="601"/>
        <w:gridCol w:w="602"/>
        <w:gridCol w:w="608"/>
        <w:gridCol w:w="613"/>
        <w:gridCol w:w="634"/>
        <w:gridCol w:w="618"/>
        <w:gridCol w:w="610"/>
        <w:gridCol w:w="689"/>
      </w:tblGrid>
      <w:tr w:rsidR="003627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416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bl>
    <w:p w:rsidR="00362795" w:rsidRDefault="00362795">
      <w:pPr>
        <w:pStyle w:val="ProductList-Body"/>
      </w:pPr>
    </w:p>
    <w:p w:rsidR="00362795" w:rsidRDefault="00215E10">
      <w:pPr>
        <w:pStyle w:val="ProductList-Offering1SubSection"/>
        <w:outlineLvl w:val="2"/>
      </w:pPr>
      <w:bookmarkStart w:id="50" w:name="_Sec599"/>
      <w:r>
        <w:t>2. Существенные условия для продуктов</w:t>
      </w:r>
      <w:bookmarkEnd w:id="50"/>
    </w:p>
    <w:tbl>
      <w:tblPr>
        <w:tblStyle w:val="PURTable"/>
        <w:tblW w:w="0" w:type="dxa"/>
        <w:tblLook w:val="04A0" w:firstRow="1" w:lastRow="0" w:firstColumn="1" w:lastColumn="0" w:noHBand="0" w:noVBand="1"/>
      </w:tblPr>
      <w:tblGrid>
        <w:gridCol w:w="3683"/>
        <w:gridCol w:w="3570"/>
        <w:gridCol w:w="3537"/>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Предыдущие выпуски: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w:t>
            </w:r>
            <w:hyperlink w:anchor="_Sec572">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3"/>
      </w:pPr>
      <w:r>
        <w:t>2.1 Процесс определения применимых прав на использование для CAL Suites</w:t>
      </w:r>
    </w:p>
    <w:p w:rsidR="00362795" w:rsidRDefault="00215E10">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362795" w:rsidRDefault="00362795">
      <w:pPr>
        <w:pStyle w:val="ProductList-Body"/>
      </w:pPr>
    </w:p>
    <w:p w:rsidR="00362795" w:rsidRDefault="00215E10">
      <w:pPr>
        <w:pStyle w:val="ProductList-ClauseHeading"/>
        <w:outlineLvl w:val="3"/>
      </w:pPr>
      <w:r>
        <w:lastRenderedPageBreak/>
        <w:t>2.2 Компоненты CAL Suite</w:t>
      </w:r>
    </w:p>
    <w:p w:rsidR="00362795" w:rsidRDefault="00215E10">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rsidR="00362795" w:rsidRDefault="00362795">
      <w:pPr>
        <w:pStyle w:val="ProductList-Body"/>
      </w:pPr>
    </w:p>
    <w:p w:rsidR="00362795" w:rsidRDefault="00215E10">
      <w:pPr>
        <w:pStyle w:val="ProductList-ClauseHeading"/>
        <w:outlineLvl w:val="3"/>
      </w:pPr>
      <w:r>
        <w:t>2.3 Веб-службы, включенные в набор лицензий Enterprise CAL Suite</w:t>
      </w:r>
    </w:p>
    <w:p w:rsidR="00362795" w:rsidRDefault="00215E10">
      <w:pPr>
        <w:pStyle w:val="ProductList-Body"/>
      </w:pPr>
      <w:r>
        <w:t>Enterprise CAL Suite с действующим покрытием Software Assurance также включает права на 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xml:space="preserve">. Для клиентов с соглашением Microsoft Business, датированным до октября 2010 г., и Соглашениями о регистрации, датированными до июля 2011 г., приобретение и использование Веб-служб, включенных в Enterprise CAL Suite, регулируется Дополнительными условиями для веб-служб, используемыми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42">
        <w:r>
          <w:rPr>
            <w:color w:val="00467F"/>
            <w:u w:val="single"/>
          </w:rPr>
          <w:t>http://go.microsoft.com/?linkid=9839207</w:t>
        </w:r>
      </w:hyperlink>
      <w:r>
        <w:t>.</w:t>
      </w:r>
    </w:p>
    <w:p w:rsidR="00362795" w:rsidRDefault="00362795">
      <w:pPr>
        <w:pStyle w:val="ProductList-Body"/>
      </w:pPr>
    </w:p>
    <w:p w:rsidR="00362795" w:rsidRDefault="00215E10">
      <w:pPr>
        <w:pStyle w:val="ProductList-ClauseHeading"/>
        <w:outlineLvl w:val="3"/>
      </w:pPr>
      <w:r>
        <w:t>2.4 Core CAL Suite Bridge для O365, для O365 и Intune, а также для Intune</w:t>
      </w:r>
    </w:p>
    <w:p w:rsidR="00362795" w:rsidRDefault="00215E10">
      <w:pPr>
        <w:pStyle w:val="ProductList-SubClauseHeading"/>
        <w:outlineLvl w:val="4"/>
      </w:pPr>
      <w:r>
        <w:t>2.4.1 Требования лицензий CAL Suite Bridge</w:t>
      </w:r>
    </w:p>
    <w:p w:rsidR="00362795" w:rsidRDefault="00215E10">
      <w:pPr>
        <w:pStyle w:val="ProductList-BodyIndented"/>
      </w:pPr>
      <w:r>
        <w:t>Лицензия CAL Suite Bridge может быть обязательной при замене схемы CAL Suite сопоставимым сочетанием программного обеспечения и веб-служб.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p w:rsidR="00362795" w:rsidRDefault="00362795">
      <w:pPr>
        <w:pStyle w:val="ProductList-BodyIndented"/>
      </w:pPr>
    </w:p>
    <w:p w:rsidR="00362795" w:rsidRDefault="00215E10">
      <w:pPr>
        <w:pStyle w:val="ProductList-BodyIndented"/>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27"/>
        <w:gridCol w:w="3475"/>
        <w:gridCol w:w="3528"/>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Соответствующие Веб-службы</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E5</w:t>
            </w:r>
            <w:r>
              <w:fldChar w:fldCharType="begin"/>
            </w:r>
            <w:r>
              <w:instrText xml:space="preserve"> XE "Office 365 корпоративный E5" </w:instrText>
            </w:r>
            <w:r>
              <w:fldChar w:fldCharType="end"/>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rsidR="00362795" w:rsidRDefault="00215E10">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362795" w:rsidRDefault="00215E10">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Microsoft Intune</w:t>
            </w:r>
            <w:r>
              <w:fldChar w:fldCharType="begin"/>
            </w:r>
            <w:r>
              <w:instrText xml:space="preserve"> XE "Microsoft Intune" </w:instrText>
            </w:r>
            <w:r>
              <w:fldChar w:fldCharType="end"/>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362795" w:rsidRDefault="00215E10">
            <w:pPr>
              <w:pStyle w:val="ProductList-TableBody"/>
            </w:pPr>
            <w:r>
              <w:t>Enterprise Mobility + Security E5</w:t>
            </w:r>
            <w:r>
              <w:fldChar w:fldCharType="begin"/>
            </w:r>
            <w:r>
              <w:instrText xml:space="preserve"> XE "Enterprise Mobility + Security E5" </w:instrText>
            </w:r>
            <w:r>
              <w:fldChar w:fldCharType="end"/>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rsidR="00362795" w:rsidRDefault="00215E10">
            <w:pPr>
              <w:pStyle w:val="ProductList-TableBody"/>
            </w:pPr>
            <w:r>
              <w:t>Office 365 корпоративный E5</w:t>
            </w:r>
            <w:r>
              <w:fldChar w:fldCharType="begin"/>
            </w:r>
            <w:r>
              <w:instrText xml:space="preserve"> XE "Office 365 корпоративный E5" </w:instrText>
            </w:r>
            <w:r>
              <w:fldChar w:fldCharType="end"/>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362795" w:rsidRDefault="00215E10">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Microsoft Intune</w:t>
            </w:r>
            <w:r>
              <w:fldChar w:fldCharType="begin"/>
            </w:r>
            <w:r>
              <w:instrText xml:space="preserve"> XE "Microsoft Intune" </w:instrText>
            </w:r>
            <w:r>
              <w:fldChar w:fldCharType="end"/>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362795" w:rsidRDefault="00215E10">
            <w:pPr>
              <w:pStyle w:val="ProductList-TableBody"/>
            </w:pPr>
            <w:r>
              <w:t>Enterprise Mobility + Security E5</w:t>
            </w:r>
            <w:r>
              <w:fldChar w:fldCharType="begin"/>
            </w:r>
            <w:r>
              <w:instrText xml:space="preserve"> XE "Enterprise Mobility + Security E5" </w:instrText>
            </w:r>
            <w:r>
              <w:fldChar w:fldCharType="end"/>
            </w:r>
          </w:p>
        </w:tc>
      </w:tr>
    </w:tbl>
    <w:p w:rsidR="00362795" w:rsidRDefault="00215E10">
      <w:pPr>
        <w:pStyle w:val="ProductList-BodyIndented"/>
      </w:pPr>
      <w:r>
        <w:rPr>
          <w:i/>
        </w:rPr>
        <w:t>*Для подписных лицензий «на пользователя» CAL Suite Bridge From SA требуются полностью оплаченные, бессрочные Лицензии с действующим покрытием SA для эквивалентной Родительской лицензии CAL Suite. Лицензии на подписку «на пользователя» CAL Suite Bridge From SA могут приобретаться вместо Лицензий на подписку на Продукты, если Лицензия на подписку была приобретена как минимум за три года до покупки лицензии From SA User SL.</w:t>
      </w:r>
    </w:p>
    <w:p w:rsidR="00362795" w:rsidRDefault="00362795">
      <w:pPr>
        <w:pStyle w:val="ProductList-BodyIndented"/>
      </w:pPr>
    </w:p>
    <w:p w:rsidR="00362795" w:rsidRDefault="00215E10">
      <w:pPr>
        <w:pStyle w:val="ProductList-SubClauseHeading"/>
        <w:outlineLvl w:val="4"/>
      </w:pPr>
      <w:r>
        <w:t>2.4.2 Клиентские лицензии только для учащихся (Лицензия Academic Open и Academic Select)</w:t>
      </w:r>
    </w:p>
    <w:p w:rsidR="00362795" w:rsidRDefault="00215E10">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362795" w:rsidRDefault="00215E10">
      <w:pPr>
        <w:pStyle w:val="ProductList-Offering1SubSection"/>
        <w:outlineLvl w:val="2"/>
      </w:pPr>
      <w:bookmarkStart w:id="51" w:name="_Sec600"/>
      <w:r>
        <w:t>3. Права на использование</w:t>
      </w:r>
      <w:bookmarkEnd w:id="51"/>
    </w:p>
    <w:tbl>
      <w:tblPr>
        <w:tblStyle w:val="PURTable"/>
        <w:tblW w:w="0" w:type="dxa"/>
        <w:tblLook w:val="04A0" w:firstRow="1" w:lastRow="0" w:firstColumn="1" w:lastColumn="0" w:noHBand="0" w:noVBand="1"/>
      </w:tblPr>
      <w:tblGrid>
        <w:gridCol w:w="3597"/>
        <w:gridCol w:w="3589"/>
        <w:gridCol w:w="3604"/>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Дополнительное программное обеспечение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Включенные технологии: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215E10">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08"/>
        <w:gridCol w:w="3599"/>
        <w:gridCol w:w="358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перехода на резервный ресурс в случае отказа устройства.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3">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использование продукта вне офиса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lastRenderedPageBreak/>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jc w:val="right"/>
      </w:pPr>
    </w:p>
    <w:p w:rsidR="00362795" w:rsidRDefault="00215E10">
      <w:pPr>
        <w:pStyle w:val="ProductList-ClauseHeading"/>
        <w:outlineLvl w:val="3"/>
      </w:pPr>
      <w:r>
        <w:t>4.1 Расширенные Права на использование для Клиентов с Secure Productive Enterprise</w:t>
      </w:r>
    </w:p>
    <w:p w:rsidR="00362795" w:rsidRDefault="00215E10">
      <w:pPr>
        <w:pStyle w:val="ProductList-Body"/>
      </w:pPr>
      <w:r>
        <w:t>Для соответствующих клиентов лицензия Secure Productive Enterprise или сочетание Office 365 и Enterprise Mobility +Security предусматривает права доступа к службе-компоненту архивации на базе Exchange Online для Exchange Server. «Соответствующие клиенты» — это клиенты, заключившие Соглашение о регистрации Enterprise или Соглашение о регистрации Enterprise Subscription и имеющие действующее покрытие Software Assurance для лицензии Enterprise CAL Suite на 30 ноября 2014 года.</w:t>
      </w:r>
    </w:p>
    <w:p w:rsidR="00362795" w:rsidRDefault="00362795">
      <w:pPr>
        <w:pStyle w:val="ProductList-Body"/>
      </w:pPr>
    </w:p>
    <w:p w:rsidR="00362795" w:rsidRDefault="00215E10">
      <w:pPr>
        <w:pStyle w:val="ProductList-Body"/>
      </w:pPr>
      <w:r>
        <w:t>Соответствующие клиенты, имеющие лицензию на Secure Productive Enterprise или сочетание Office 365 и Enterprise Mobility + Security, имеют такие же права доступа к службе-компоненту архивации на базе Exchange Online для Exchange Server, что и по лицензии Enterprise CAL Suite.</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2823125"/>
      <w:r>
        <w:instrText>Core Infrastructure Server (CIS) Suite</w:instrText>
      </w:r>
      <w:bookmarkEnd w:id="54"/>
      <w:r>
        <w:instrText>" \l 2</w:instrText>
      </w:r>
      <w:r>
        <w:fldChar w:fldCharType="end"/>
      </w:r>
    </w:p>
    <w:p w:rsidR="00362795" w:rsidRDefault="00215E10">
      <w:pPr>
        <w:pStyle w:val="ProductList-Offering1SubSection"/>
        <w:outlineLvl w:val="2"/>
      </w:pPr>
      <w:bookmarkStart w:id="55" w:name="_Sec603"/>
      <w:r>
        <w:t>1. Период доступности Продуктов</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3627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416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62795" w:rsidRDefault="00215E1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62795" w:rsidRDefault="00215E10">
      <w:pPr>
        <w:pStyle w:val="ProductList-Offering1SubSection"/>
        <w:outlineLvl w:val="2"/>
      </w:pPr>
      <w:bookmarkStart w:id="56" w:name="_Sec604"/>
      <w:r>
        <w:t>2. Существенные условия для продуктов</w:t>
      </w:r>
      <w:bookmarkEnd w:id="56"/>
    </w:p>
    <w:tbl>
      <w:tblPr>
        <w:tblStyle w:val="PURTable"/>
        <w:tblW w:w="0" w:type="dxa"/>
        <w:tblLook w:val="04A0" w:firstRow="1" w:lastRow="0" w:firstColumn="1" w:lastColumn="0" w:noHBand="0" w:noVBand="1"/>
      </w:tblPr>
      <w:tblGrid>
        <w:gridCol w:w="3587"/>
        <w:gridCol w:w="3617"/>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Предыдущие выпуски: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3"/>
      </w:pPr>
      <w:r>
        <w:t>2.1 Программное обеспечение, которое включается в CIS Suite Standard</w:t>
      </w:r>
    </w:p>
    <w:p w:rsidR="00362795" w:rsidRDefault="00215E10">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rsidR="00362795" w:rsidRDefault="00362795">
      <w:pPr>
        <w:pStyle w:val="ProductList-Body"/>
      </w:pPr>
    </w:p>
    <w:p w:rsidR="00362795" w:rsidRDefault="00215E10">
      <w:pPr>
        <w:pStyle w:val="ProductList-ClauseHeading"/>
        <w:outlineLvl w:val="3"/>
      </w:pPr>
      <w:r>
        <w:t>2.2 Программное обеспечение, которое включается в CIS Suite Datacenter</w:t>
      </w:r>
    </w:p>
    <w:p w:rsidR="00362795" w:rsidRDefault="00215E10">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rsidR="00362795" w:rsidRDefault="00215E10">
      <w:pPr>
        <w:pStyle w:val="ProductList-Offering1SubSection"/>
        <w:outlineLvl w:val="2"/>
      </w:pPr>
      <w:bookmarkStart w:id="57" w:name="_Sec605"/>
      <w:r>
        <w:t>3. Права на использование</w:t>
      </w:r>
      <w:bookmarkEnd w:id="57"/>
    </w:p>
    <w:tbl>
      <w:tblPr>
        <w:tblStyle w:val="PURTable"/>
        <w:tblW w:w="0" w:type="dxa"/>
        <w:tblLook w:val="04A0" w:firstRow="1" w:lastRow="0" w:firstColumn="1" w:lastColumn="0" w:noHBand="0" w:noVBand="1"/>
      </w:tblPr>
      <w:tblGrid>
        <w:gridCol w:w="3592"/>
        <w:gridCol w:w="3592"/>
        <w:gridCol w:w="360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Дополнительное программное обеспечение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Включенные технологии: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3"/>
      </w:pPr>
      <w:r>
        <w:t>3.1 Применимые права на использование.</w:t>
      </w:r>
    </w:p>
    <w:p w:rsidR="00362795" w:rsidRDefault="00215E10">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62795" w:rsidRDefault="00362795">
      <w:pPr>
        <w:pStyle w:val="ProductList-Body"/>
      </w:pPr>
    </w:p>
    <w:p w:rsidR="00362795" w:rsidRDefault="00215E10">
      <w:pPr>
        <w:pStyle w:val="ProductList-ClauseHeading"/>
        <w:outlineLvl w:val="3"/>
      </w:pPr>
      <w:r>
        <w:t>3.2 Назначение серверных лицензий и лицензий на управление</w:t>
      </w:r>
    </w:p>
    <w:p w:rsidR="00362795" w:rsidRDefault="00215E10">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rsidR="00362795" w:rsidRDefault="00362795">
      <w:pPr>
        <w:pStyle w:val="ProductList-Body"/>
      </w:pPr>
    </w:p>
    <w:p w:rsidR="00362795" w:rsidRDefault="00215E10">
      <w:pPr>
        <w:pStyle w:val="ProductList-ClauseHeading"/>
        <w:outlineLvl w:val="3"/>
      </w:pPr>
      <w:r>
        <w:t>3.3 Дополнительные условия</w:t>
      </w:r>
    </w:p>
    <w:p w:rsidR="00362795" w:rsidRDefault="00215E10">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362795" w:rsidRDefault="00362795">
      <w:pPr>
        <w:pStyle w:val="ProductList-Body"/>
      </w:pPr>
    </w:p>
    <w:p w:rsidR="00362795" w:rsidRDefault="00215E10">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как предусмотрено Условиями для продуктов, сохраняют полную юридическую силу и действие.</w:t>
      </w:r>
    </w:p>
    <w:p w:rsidR="00362795" w:rsidRDefault="00215E10">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08"/>
        <w:gridCol w:w="3599"/>
        <w:gridCol w:w="358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перехода на резервный ресурс в случае отказа устройства.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4">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использование продукта вне офиса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Эквивалентные права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3"/>
      </w:pPr>
      <w:r>
        <w:t>4.1 Преимущество использования Microsoft Azure в гибридных средах</w:t>
      </w:r>
    </w:p>
    <w:p w:rsidR="00362795" w:rsidRDefault="00215E10">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rsidR="00362795" w:rsidRDefault="00362795">
      <w:pPr>
        <w:pStyle w:val="ProductList-Body"/>
      </w:pPr>
    </w:p>
    <w:p w:rsidR="00362795" w:rsidRDefault="00215E10">
      <w:pPr>
        <w:pStyle w:val="ProductList-ClauseHeading"/>
        <w:outlineLvl w:val="3"/>
      </w:pPr>
      <w:r>
        <w:t>4.2 Нано-сервер</w:t>
      </w:r>
    </w:p>
    <w:p w:rsidR="00362795" w:rsidRDefault="00215E10">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использовать продукт и управлять им с помощью варианта развертывания «Нано-сервер».</w:t>
      </w:r>
    </w:p>
    <w:p w:rsidR="00362795" w:rsidRDefault="00362795">
      <w:pPr>
        <w:pStyle w:val="ProductList-Body"/>
      </w:pPr>
    </w:p>
    <w:p w:rsidR="00362795" w:rsidRDefault="00215E10">
      <w:pPr>
        <w:pStyle w:val="ProductList-ClauseHeading"/>
        <w:outlineLvl w:val="3"/>
      </w:pPr>
      <w:r>
        <w:t>4.3 Права на System Center Configuration Manager (с текущим обслуживанием)</w:t>
      </w:r>
    </w:p>
    <w:p w:rsidR="00362795" w:rsidRDefault="00215E10">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rsidR="00362795" w:rsidRDefault="00362795">
      <w:pPr>
        <w:pStyle w:val="ProductList-Body"/>
      </w:pPr>
    </w:p>
    <w:p w:rsidR="00362795" w:rsidRDefault="00215E10">
      <w:pPr>
        <w:pStyle w:val="ProductList-ClauseHeading"/>
        <w:outlineLvl w:val="3"/>
      </w:pPr>
      <w:r>
        <w:t>4.4 Права и преимущества в рамках программы Software Assurance при использовании Лицензий на подписку</w:t>
      </w:r>
    </w:p>
    <w:p w:rsidR="00362795" w:rsidRDefault="00215E10">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362795" w:rsidRDefault="00362795">
      <w:pPr>
        <w:pStyle w:val="ProductList-Body"/>
      </w:pPr>
    </w:p>
    <w:p w:rsidR="00362795" w:rsidRDefault="00215E10">
      <w:pPr>
        <w:pStyle w:val="ProductList-ClauseHeading"/>
        <w:outlineLvl w:val="3"/>
      </w:pPr>
      <w:r>
        <w:t>4.5 Соглашение Server and Cloud (SCE) — право на управление Операционными средами в Microsoft Azure по условиям лицензий CIS Suite</w:t>
      </w:r>
    </w:p>
    <w:p w:rsidR="00362795" w:rsidRDefault="00215E10">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rsidR="00362795" w:rsidRDefault="00215E10">
      <w:pPr>
        <w:pStyle w:val="ProductList-Body"/>
        <w:ind w:left="720"/>
      </w:pPr>
      <w:r>
        <w:t>• Экземпляры виртуальных машин Windows Server (включая экземпляры, развернутые в рамках Azure HUB).</w:t>
      </w:r>
    </w:p>
    <w:p w:rsidR="00362795" w:rsidRDefault="00215E10">
      <w:pPr>
        <w:pStyle w:val="ProductList-Body"/>
        <w:ind w:left="720"/>
      </w:pPr>
      <w:r>
        <w:t>• Экземпляры облачных служб (веб-роли и рабочие роли).</w:t>
      </w:r>
    </w:p>
    <w:p w:rsidR="00362795" w:rsidRDefault="00215E10">
      <w:pPr>
        <w:pStyle w:val="ProductList-Body"/>
        <w:ind w:left="720"/>
      </w:pPr>
      <w:r>
        <w:t>• Учетные записи хранения.</w:t>
      </w:r>
    </w:p>
    <w:p w:rsidR="00362795" w:rsidRDefault="00215E10">
      <w:pPr>
        <w:pStyle w:val="ProductList-Body"/>
        <w:ind w:left="720"/>
      </w:pPr>
      <w:r>
        <w:t>• Базы данных SQL.</w:t>
      </w:r>
    </w:p>
    <w:p w:rsidR="00362795" w:rsidRDefault="00215E10">
      <w:pPr>
        <w:pStyle w:val="ProductList-Body"/>
        <w:ind w:left="720"/>
      </w:pPr>
      <w:r>
        <w:t>• Экземпляры веб-сайтов.</w:t>
      </w:r>
    </w:p>
    <w:p w:rsidR="00362795" w:rsidRDefault="00362795">
      <w:pPr>
        <w:pStyle w:val="ProductList-Body"/>
      </w:pPr>
    </w:p>
    <w:p w:rsidR="00362795" w:rsidRDefault="00215E10">
      <w:pPr>
        <w:pStyle w:val="ProductList-ClauseHeading"/>
        <w:outlineLvl w:val="3"/>
      </w:pPr>
      <w:r>
        <w:t>4.6 Предложение возобновления Software Assurance для Windows Server и System Center</w:t>
      </w:r>
    </w:p>
    <w:p w:rsidR="00362795" w:rsidRDefault="00215E10">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3627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Столбец B</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Server Standard (пакет — 2 лицензии «на ядро») System Center Standard (пакет — 2 лицензии «на ядро»)</w:t>
            </w:r>
            <w:r>
              <w:fldChar w:fldCharType="begin"/>
            </w:r>
            <w:r>
              <w:instrText xml:space="preserve"> XE "System Center Standard (пакет — 2 лицензии «на ядро»)" </w:instrText>
            </w:r>
            <w:r>
              <w:fldChar w:fldCharType="end"/>
            </w:r>
            <w:r>
              <w:fldChar w:fldCharType="begin"/>
            </w:r>
            <w:r>
              <w:instrText xml:space="preserve"> XE "Windows Server Standard (пакет —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Core Infrastructure Server Suite Standard (пакет — 2 лицензии «на ядро»)</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Server Datacenter (пакет — 2 лицензии «на ядро») System Center Datacenter (пакет — 2 лицензии «на ядро»)</w:t>
            </w:r>
            <w:r>
              <w:fldChar w:fldCharType="begin"/>
            </w:r>
            <w:r>
              <w:instrText xml:space="preserve"> XE "System Center Datacenter (пакет — 2 лицензии «на ядро»)" </w:instrText>
            </w:r>
            <w:r>
              <w:fldChar w:fldCharType="end"/>
            </w:r>
            <w:r>
              <w:fldChar w:fldCharType="begin"/>
            </w:r>
            <w:r>
              <w:instrText xml:space="preserve"> XE "Windows Server Datacenter (пакет —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Core Infrastructure Server Suite Datacenter (пакет — 2 лицензии «на ядро»)</w:t>
            </w:r>
          </w:p>
        </w:tc>
      </w:tr>
    </w:tbl>
    <w:p w:rsidR="00362795" w:rsidRDefault="00215E10">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rsidR="00362795" w:rsidRDefault="00362795">
      <w:pPr>
        <w:pStyle w:val="ProductList-Body"/>
      </w:pPr>
    </w:p>
    <w:p w:rsidR="00362795" w:rsidRDefault="00215E10">
      <w:pPr>
        <w:pStyle w:val="ProductList-ClauseHeading"/>
        <w:outlineLvl w:val="3"/>
      </w:pPr>
      <w:r>
        <w:t>4.7 Права на использование и предоставление лицензий в связи с изменением модели лицензирования</w:t>
      </w:r>
    </w:p>
    <w:p w:rsidR="00362795" w:rsidRDefault="00215E10">
      <w:pPr>
        <w:pStyle w:val="ProductList-Body"/>
      </w:pPr>
      <w:r>
        <w:t xml:space="preserve">CIS Suite с версиями продукта 2012 R2 —это последняя версия CIS Suite с лицензией «на процессор». Клиенты с лицензиями SA «на процессор» получают определенные права на использование и предоставление на момент запуска CIS Suite с версиями продукта 2016 </w:t>
      </w:r>
      <w:r>
        <w:lastRenderedPageBreak/>
        <w:t xml:space="preserve">года. В контексте этих положений «Правомочная лицензия» означает лицензию CIS Suite «на процессор» с покрытием SA, приобретенную Клиентом на 1 октября 2016 года, и любую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 «на процессор» с покрытием SA, впоследствии приобретенную по тому же соглашению в рамках программы сверки.</w:t>
      </w:r>
    </w:p>
    <w:p w:rsidR="00362795" w:rsidRDefault="00362795">
      <w:pPr>
        <w:pStyle w:val="ProductList-Body"/>
      </w:pPr>
    </w:p>
    <w:p w:rsidR="00362795" w:rsidRDefault="00215E10">
      <w:pPr>
        <w:pStyle w:val="ProductList-SubClauseHeading"/>
        <w:outlineLvl w:val="4"/>
      </w:pPr>
      <w:r>
        <w:t>4.7.1 Права на использование во время текущего срока</w:t>
      </w:r>
    </w:p>
    <w:p w:rsidR="00362795" w:rsidRDefault="00215E10">
      <w:pPr>
        <w:pStyle w:val="ProductList-BodyIndented"/>
      </w:pPr>
      <w:r>
        <w:t>Клиенты с Правомочными лицензиями могут выполнить обновление до того же выпуска CIS Suite с версиями продуктов 2016 года вместо CIS Suite с более ранними версиями продуктов и использовать его в течении действующего на тот момент срока покрытия SA. На это использование распространяются права на использование CIS Suite с версиями продуктов R2 2012 года, изложенные в Условиях для продуктов за сентябрь 2016 г.</w:t>
      </w:r>
    </w:p>
    <w:p w:rsidR="00362795" w:rsidRDefault="00362795">
      <w:pPr>
        <w:pStyle w:val="ProductList-BodyIndented"/>
      </w:pPr>
    </w:p>
    <w:p w:rsidR="00362795" w:rsidRDefault="00215E10">
      <w:pPr>
        <w:pStyle w:val="ProductList-SubClauseHeading"/>
        <w:outlineLvl w:val="4"/>
      </w:pPr>
      <w:r>
        <w:t>4.7.2 Предоставление лицензий после текущего срока (актуально только для клиентов, приобретающих бессрочные лицензии)</w:t>
      </w:r>
    </w:p>
    <w:p w:rsidR="00362795" w:rsidRDefault="00215E10">
      <w:pPr>
        <w:pStyle w:val="ProductList-SubSubClauseHeading"/>
        <w:outlineLvl w:val="5"/>
      </w:pPr>
      <w:r>
        <w:t>4.7.2.1 Полные лицензии «на ядро».</w:t>
      </w:r>
    </w:p>
    <w:p w:rsidR="00362795" w:rsidRDefault="00215E10">
      <w:pPr>
        <w:pStyle w:val="ProductList-BodyIndented2"/>
        <w:ind w:left="1080"/>
      </w:pPr>
      <w:r>
        <w:t xml:space="preserve">На каждую Правомочную лицензию Standard и Datacenter Клиенту будет предоставлено 16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на соответствующий выпуск CIS Suite с версиями продукта 2016 года («полные лицензии на ядро»).</w:t>
      </w:r>
    </w:p>
    <w:p w:rsidR="00362795" w:rsidRDefault="00362795">
      <w:pPr>
        <w:pStyle w:val="ProductList-BodyIndented2"/>
      </w:pPr>
    </w:p>
    <w:p w:rsidR="00362795" w:rsidRDefault="00215E10">
      <w:pPr>
        <w:pStyle w:val="ProductList-SubSubClauseHeading"/>
        <w:outlineLvl w:val="5"/>
      </w:pPr>
      <w:r>
        <w:t>4.7.2.2 Дополнительные лицензии «на ядро».</w:t>
      </w:r>
    </w:p>
    <w:p w:rsidR="00362795" w:rsidRDefault="00215E10">
      <w:pPr>
        <w:pStyle w:val="ProductList-BodyIndented2"/>
        <w:ind w:left="1080"/>
      </w:pPr>
      <w:r>
        <w:t xml:space="preserve">Если на 30 сентября 2019 года или на момент истечения срока покрытия SA для Правомочных лицензий (в зависимости от того, что раньше) Клиент поддерживает и ведет запись физического оборудования и конфигурации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которому назначены Правомочные лицензии (с помощью инструмента Microsoft Software Inventory Logging или другого эквивалентного программного обеспечения), Клиент имеет право на получение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для CIS Suite с версиями продукта 2016 года в дополнение к полным лицензиям «на ядро» («Дополнительные лицензии на ядро»). В контексте данного раздела «Пакетная лицензия» означает Правомочная лицензия, назначенная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помимо минимально необходимого для запуска серверного программного обеспечения на этом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количества.</w:t>
      </w:r>
    </w:p>
    <w:p w:rsidR="00362795" w:rsidRDefault="00215E10" w:rsidP="00215E10">
      <w:pPr>
        <w:pStyle w:val="ProductList-Bullet"/>
        <w:numPr>
          <w:ilvl w:val="2"/>
          <w:numId w:val="20"/>
        </w:numPr>
      </w:pPr>
      <w:r>
        <w:rPr>
          <w:b/>
        </w:rPr>
        <w:t>Выпуск Standard</w:t>
      </w:r>
      <w:r>
        <w:t xml:space="preserve">. На каждую Правомочную лицензию на выпуск Standard, назначенную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(включая Пакетные лицензии, назначенные для того, чтобы разрешить использование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или управление такими средами), Клиент получит Дополнительную лицензию «на ядро» для каждого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Физического ядра</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свыше 16. </w:t>
      </w:r>
    </w:p>
    <w:p w:rsidR="00362795" w:rsidRDefault="00215E10" w:rsidP="00215E10">
      <w:pPr>
        <w:pStyle w:val="ProductList-Bullet"/>
        <w:numPr>
          <w:ilvl w:val="2"/>
          <w:numId w:val="20"/>
        </w:numPr>
      </w:pPr>
      <w:r>
        <w:rPr>
          <w:b/>
        </w:rPr>
        <w:t>Datacenter</w:t>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которым назначено достаточное количество Правомочных лицензий Datacenter (за исключением Пакетных лицензий), Клиенту будет предоставлена Дополнительная лицензия «на ядро» на каждое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свыше 8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или свыше 16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w:t>
      </w:r>
    </w:p>
    <w:p w:rsidR="00362795" w:rsidRDefault="00362795">
      <w:pPr>
        <w:pStyle w:val="ProductList-BodyIndented2"/>
      </w:pPr>
    </w:p>
    <w:p w:rsidR="00362795" w:rsidRDefault="00215E10">
      <w:pPr>
        <w:pStyle w:val="ProductList-SubClauseHeading"/>
        <w:outlineLvl w:val="4"/>
      </w:pPr>
      <w:r>
        <w:t>4.7.3 Полные и дополнительные лицензии «на ядро»</w:t>
      </w:r>
    </w:p>
    <w:p w:rsidR="00362795" w:rsidRDefault="00215E10">
      <w:pPr>
        <w:pStyle w:val="ProductList-BodyIndented"/>
        <w:ind w:left="720"/>
      </w:pPr>
      <w:r>
        <w:t>Полные и дополнительные лицензии «на ядро» вступают в силу с момента продления покрытия SA для CIS Suite или обновления до CIS Suite c версиями продуктов 2016 года в зависимости от того, что раньше. Полные и дополнительные лицензии «на ядро» заменяют Правомочные лицензии. В отношении Дополнительных лицензий «на ядро» действуют следующие дополнительные условия.</w:t>
      </w:r>
    </w:p>
    <w:p w:rsidR="00362795" w:rsidRDefault="00215E10" w:rsidP="00215E10">
      <w:pPr>
        <w:pStyle w:val="ProductList-Bullet"/>
        <w:numPr>
          <w:ilvl w:val="1"/>
          <w:numId w:val="21"/>
        </w:numPr>
      </w:pPr>
      <w:r>
        <w:t xml:space="preserve">Если период покрытия SA Клиента прерывается, Дополнительные лицензии «на ядро» невозможно назначить другому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и использовать отдельно от Полных лицензий «на ядро», предоставленных вместе с той же Правомочной лицензией.</w:t>
      </w:r>
    </w:p>
    <w:p w:rsidR="00362795" w:rsidRDefault="00362795">
      <w:pPr>
        <w:pStyle w:val="ProductList-BodyIndented"/>
        <w:jc w:val="right"/>
      </w:pPr>
    </w:p>
    <w:tbl>
      <w:tblPr>
        <w:tblStyle w:val="PURTable0"/>
        <w:tblW w:w="0" w:type="dxa"/>
        <w:tblLook w:val="04A0" w:firstRow="1" w:lastRow="0" w:firstColumn="1" w:lastColumn="0" w:noHBand="0" w:noVBand="1"/>
      </w:tblPr>
      <w:tblGrid>
        <w:gridCol w:w="1044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Indented"/>
      </w:pPr>
    </w:p>
    <w:p w:rsidR="00362795" w:rsidRDefault="00215E10">
      <w:pPr>
        <w:pStyle w:val="ProductList-Offering1HeadingNoBorder"/>
        <w:outlineLvl w:val="1"/>
      </w:pPr>
      <w:bookmarkStart w:id="59" w:name="_Sec862"/>
      <w:r>
        <w:t>Forefront</w:t>
      </w:r>
      <w:bookmarkEnd w:id="59"/>
      <w:r>
        <w:fldChar w:fldCharType="begin"/>
      </w:r>
      <w:r>
        <w:instrText xml:space="preserve"> TC "</w:instrText>
      </w:r>
      <w:bookmarkStart w:id="60" w:name="_Toc462823126"/>
      <w:r>
        <w:instrText>Forefront</w:instrText>
      </w:r>
      <w:bookmarkEnd w:id="60"/>
      <w:r>
        <w:instrText>" \l 2</w:instrText>
      </w:r>
      <w:r>
        <w:fldChar w:fldCharType="end"/>
      </w:r>
    </w:p>
    <w:p w:rsidR="00362795" w:rsidRDefault="00215E10">
      <w:pPr>
        <w:pStyle w:val="ProductList-Offering1SubSection"/>
        <w:outlineLvl w:val="2"/>
      </w:pPr>
      <w:bookmarkStart w:id="61" w:name="_Sec863"/>
      <w:r>
        <w:t>1. Период доступности Продуктов</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627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4160" w:type="dxa"/>
            <w:tcBorders>
              <w:top w:val="single" w:sz="6" w:space="0" w:color="FFFFFF"/>
              <w:left w:val="none" w:sz="4" w:space="0" w:color="BFBFBF"/>
              <w:bottom w:val="none" w:sz="4" w:space="0" w:color="BFBFBF"/>
              <w:right w:val="none" w:sz="4" w:space="0" w:color="6E6E6E"/>
            </w:tcBorders>
          </w:tcPr>
          <w:p w:rsidR="00362795" w:rsidRDefault="00215E1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62795" w:rsidRDefault="00215E1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62795" w:rsidRDefault="00215E1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62795" w:rsidRDefault="00215E1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62795" w:rsidRDefault="00215E1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62795" w:rsidRDefault="00215E10">
      <w:pPr>
        <w:pStyle w:val="ProductList-Offering1SubSection"/>
        <w:outlineLvl w:val="2"/>
      </w:pPr>
      <w:bookmarkStart w:id="62" w:name="_Sec864"/>
      <w:r>
        <w:t>2. Существенные условия для продуктов</w:t>
      </w:r>
      <w:bookmarkEnd w:id="62"/>
    </w:p>
    <w:tbl>
      <w:tblPr>
        <w:tblStyle w:val="PURTable"/>
        <w:tblW w:w="0" w:type="dxa"/>
        <w:tblLook w:val="04A0" w:firstRow="1" w:lastRow="0" w:firstColumn="1" w:lastColumn="0" w:noHBand="0" w:noVBand="1"/>
      </w:tblPr>
      <w:tblGrid>
        <w:gridCol w:w="3587"/>
        <w:gridCol w:w="3617"/>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Предыдущие выпуски: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3"/>
      </w:pPr>
      <w:r>
        <w:lastRenderedPageBreak/>
        <w:t>2.1 Forefront Identity Manager 2010 — Windows Live Edition</w:t>
      </w:r>
    </w:p>
    <w:p w:rsidR="00362795" w:rsidRDefault="00215E10">
      <w:pPr>
        <w:pStyle w:val="ProductList-Body"/>
      </w:pPr>
      <w:r>
        <w:t>Forefront Identity Manager 2010 — Windows Live Edition представляет собой следующую версию Identity Lifecycle Manager 2007 — Windows Live Edition.</w:t>
      </w:r>
    </w:p>
    <w:p w:rsidR="00362795" w:rsidRDefault="00215E10">
      <w:pPr>
        <w:pStyle w:val="ProductList-Offering1SubSection"/>
        <w:outlineLvl w:val="2"/>
      </w:pPr>
      <w:bookmarkStart w:id="63" w:name="_Sec865"/>
      <w:r>
        <w:t>3. Права на использование</w:t>
      </w:r>
      <w:bookmarkEnd w:id="63"/>
    </w:p>
    <w:tbl>
      <w:tblPr>
        <w:tblStyle w:val="PURTable"/>
        <w:tblW w:w="0" w:type="dxa"/>
        <w:tblLook w:val="04A0" w:firstRow="1" w:lastRow="0" w:firstColumn="1" w:lastColumn="0" w:noHBand="0" w:noVBand="1"/>
      </w:tblPr>
      <w:tblGrid>
        <w:gridCol w:w="3639"/>
        <w:gridCol w:w="3568"/>
        <w:gridCol w:w="358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5">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Включенные технологии: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3"/>
      </w:pPr>
      <w:r>
        <w:t>3.1. Импорт идентификационных данных: Forefront Identity Manager 2010 R2 Windows Live Edition</w:t>
      </w:r>
    </w:p>
    <w:p w:rsidR="00362795" w:rsidRDefault="00215E10">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362795" w:rsidRDefault="00362795">
      <w:pPr>
        <w:pStyle w:val="ProductList-Body"/>
      </w:pPr>
    </w:p>
    <w:p w:rsidR="00362795" w:rsidRDefault="00215E10">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362795" w:rsidRDefault="003627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62795" w:rsidRDefault="00362795">
            <w:pPr>
              <w:pStyle w:val="ProductList-TableBody"/>
            </w:pPr>
          </w:p>
        </w:tc>
      </w:tr>
    </w:tbl>
    <w:p w:rsidR="00362795" w:rsidRDefault="00215E10">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08"/>
        <w:gridCol w:w="3599"/>
        <w:gridCol w:w="358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перехода на резервный ресурс в случае отказа устройства.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использование продукта вне офиса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GroupHeading"/>
        <w:outlineLvl w:val="1"/>
      </w:pPr>
      <w:bookmarkStart w:id="65" w:name="_Sec608"/>
      <w:r>
        <w:t>Microsoft Dynamics</w:t>
      </w:r>
      <w:bookmarkEnd w:id="65"/>
      <w:r>
        <w:fldChar w:fldCharType="begin"/>
      </w:r>
      <w:r>
        <w:instrText xml:space="preserve"> TC "</w:instrText>
      </w:r>
      <w:bookmarkStart w:id="66" w:name="_Toc462823127"/>
      <w:r>
        <w:instrText>Microsoft Dynamics</w:instrText>
      </w:r>
      <w:bookmarkEnd w:id="66"/>
      <w:r>
        <w:instrText>" \l 2</w:instrText>
      </w:r>
      <w:r>
        <w:fldChar w:fldCharType="end"/>
      </w:r>
    </w:p>
    <w:p w:rsidR="00362795" w:rsidRDefault="00215E10">
      <w:pPr>
        <w:pStyle w:val="ProductList-Offering2HeadingNoBorder"/>
        <w:outlineLvl w:val="2"/>
      </w:pPr>
      <w:bookmarkStart w:id="67" w:name="_Sec609"/>
      <w:r>
        <w:t>Microsoft Dynamics AX</w:t>
      </w:r>
      <w:bookmarkEnd w:id="67"/>
      <w:r>
        <w:fldChar w:fldCharType="begin"/>
      </w:r>
      <w:r>
        <w:instrText xml:space="preserve"> TC "</w:instrText>
      </w:r>
      <w:bookmarkStart w:id="68" w:name="_Toc462823128"/>
      <w:r>
        <w:instrText>Microsoft Dynamics AX</w:instrText>
      </w:r>
      <w:bookmarkEnd w:id="68"/>
      <w:r>
        <w:instrText>" \l 3</w:instrText>
      </w:r>
      <w:r>
        <w:fldChar w:fldCharType="end"/>
      </w:r>
    </w:p>
    <w:p w:rsidR="00362795" w:rsidRDefault="00215E10">
      <w:pPr>
        <w:pStyle w:val="ProductList-Offering1SubSection"/>
        <w:outlineLvl w:val="3"/>
      </w:pPr>
      <w:bookmarkStart w:id="69" w:name="_Sec678"/>
      <w:r>
        <w:t>1. Период доступности Продуктов</w:t>
      </w:r>
      <w:bookmarkEnd w:id="69"/>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3627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416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Dynamics AX 2012 R3 Self Serve CAL</w:t>
            </w:r>
            <w:r>
              <w:fldChar w:fldCharType="begin"/>
            </w:r>
            <w:r>
              <w:instrText xml:space="preserve"> XE "Microsoft Dynamics AX 2012 R3 Self Serve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 xml:space="preserve">Microsoft Dynamics AX 2012 R3 Task CAL </w:t>
            </w:r>
            <w:r>
              <w:fldChar w:fldCharType="begin"/>
            </w:r>
            <w:r>
              <w:instrText xml:space="preserve"> XE "Microsoft Dynamics AX 2012 R3 Task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Dynamics AX 2012 R3 Functional CAL</w:t>
            </w:r>
            <w:r>
              <w:fldChar w:fldCharType="begin"/>
            </w:r>
            <w:r>
              <w:instrText xml:space="preserve"> XE "Microsoft Dynamics AX 2012 R3 Functional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none" w:sz="4" w:space="0" w:color="FFFFFF"/>
              <w:right w:val="none" w:sz="4" w:space="0" w:color="6E6E6E"/>
            </w:tcBorders>
          </w:tcPr>
          <w:p w:rsidR="00362795" w:rsidRDefault="00215E10">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362795" w:rsidRDefault="00215E10">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362795" w:rsidRDefault="00215E10">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62795" w:rsidRDefault="00215E10">
      <w:pPr>
        <w:pStyle w:val="ProductList-Offering1SubSection"/>
        <w:outlineLvl w:val="3"/>
      </w:pPr>
      <w:bookmarkStart w:id="70" w:name="_Sec734"/>
      <w:r>
        <w:t>2. Существенные условия для продуктов</w:t>
      </w:r>
      <w:bookmarkEnd w:id="70"/>
    </w:p>
    <w:tbl>
      <w:tblPr>
        <w:tblStyle w:val="PURTable"/>
        <w:tblW w:w="0" w:type="dxa"/>
        <w:tblLook w:val="04A0" w:firstRow="1" w:lastRow="0" w:firstColumn="1" w:lastColumn="0" w:noHBand="0" w:noVBand="1"/>
      </w:tblPr>
      <w:tblGrid>
        <w:gridCol w:w="3587"/>
        <w:gridCol w:w="3617"/>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Предыдущие выпуски: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lastRenderedPageBreak/>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215E10">
      <w:pPr>
        <w:pStyle w:val="ProductList-Offering1SubSection"/>
        <w:outlineLvl w:val="3"/>
      </w:pPr>
      <w:bookmarkStart w:id="71" w:name="_Sec789"/>
      <w:r>
        <w:t>3. Права на использование</w:t>
      </w:r>
      <w:bookmarkEnd w:id="71"/>
    </w:p>
    <w:tbl>
      <w:tblPr>
        <w:tblStyle w:val="PURTable"/>
        <w:tblW w:w="0" w:type="dxa"/>
        <w:tblLook w:val="04A0" w:firstRow="1" w:lastRow="0" w:firstColumn="1" w:lastColumn="0" w:noHBand="0" w:noVBand="1"/>
      </w:tblPr>
      <w:tblGrid>
        <w:gridCol w:w="3597"/>
        <w:gridCol w:w="3589"/>
        <w:gridCol w:w="3604"/>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клиентские лицензии</w:t>
              </w:r>
            </w:hyperlink>
            <w:r>
              <w:t xml:space="preserve"> — Сервер и Сервер хранилища,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Включенные технологии: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3.1 Доступ к серверному программному обеспечению</w:t>
      </w:r>
    </w:p>
    <w:p w:rsidR="00362795" w:rsidRDefault="00215E10">
      <w:pPr>
        <w:pStyle w:val="ProductList-Body"/>
      </w:pPr>
      <w:r>
        <w:t>Запись данных о времени исключительно для обработки информации о заработной плате, запись расходов исключительно для расчета компенсаций, управление персональными данными, создание заявок и контроль бюджетов, связанных с этими действиями</w:t>
      </w:r>
    </w:p>
    <w:tbl>
      <w:tblPr>
        <w:tblStyle w:val="PURTable"/>
        <w:tblW w:w="0" w:type="dxa"/>
        <w:tblLook w:val="04A0" w:firstRow="1" w:lastRow="0" w:firstColumn="1" w:lastColumn="0" w:noHBand="0" w:noVBand="1"/>
      </w:tblPr>
      <w:tblGrid>
        <w:gridCol w:w="3562"/>
        <w:gridCol w:w="3614"/>
        <w:gridCol w:w="3614"/>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795" w:rsidRDefault="00215E10">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62795" w:rsidRDefault="00215E10">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362795" w:rsidRDefault="00215E10">
            <w:pPr>
              <w:pStyle w:val="ProductList-TableBody"/>
            </w:pPr>
            <w:r>
              <w:t>Microsoft Dynamics AX Self Serve (лицензия на подписку «на пользователя»)</w:t>
            </w:r>
          </w:p>
        </w:tc>
      </w:tr>
      <w:tr w:rsidR="003627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2795" w:rsidRDefault="003627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2795" w:rsidRDefault="00215E10">
            <w:pPr>
              <w:pStyle w:val="ProductList-TableBody"/>
            </w:pPr>
            <w:r>
              <w:t>Microsoft Dynamics AX Task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62795" w:rsidRDefault="00215E10">
            <w:pPr>
              <w:pStyle w:val="ProductList-TableBody"/>
            </w:pPr>
            <w:r>
              <w:t>Microsoft Dynamics AX Enterprise (лицензия на подписку «на пользователя»)</w:t>
            </w:r>
          </w:p>
        </w:tc>
      </w:tr>
      <w:tr w:rsidR="003627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795" w:rsidRDefault="003627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795" w:rsidRDefault="00215E10">
            <w:pPr>
              <w:pStyle w:val="ProductList-TableBody"/>
            </w:pPr>
            <w:r>
              <w:t>Microsoft Dynamics AX Device (лицензия на подписку «на устройство»)</w:t>
            </w:r>
          </w:p>
        </w:tc>
        <w:tc>
          <w:tcPr>
            <w:tcW w:w="4040" w:type="dxa"/>
            <w:tcBorders>
              <w:top w:val="none" w:sz="4" w:space="0" w:color="000000"/>
              <w:left w:val="none" w:sz="4" w:space="0" w:color="000000"/>
              <w:bottom w:val="single" w:sz="4" w:space="0" w:color="000000"/>
              <w:right w:val="single" w:sz="4" w:space="0" w:color="000000"/>
            </w:tcBorders>
          </w:tcPr>
          <w:p w:rsidR="00362795" w:rsidRDefault="00362795">
            <w:pPr>
              <w:pStyle w:val="ProductList-TableBody"/>
            </w:pPr>
          </w:p>
        </w:tc>
      </w:tr>
    </w:tbl>
    <w:p w:rsidR="00362795" w:rsidRDefault="00362795">
      <w:pPr>
        <w:pStyle w:val="ProductList-Body"/>
      </w:pPr>
    </w:p>
    <w:p w:rsidR="00362795" w:rsidRDefault="00215E10">
      <w:pPr>
        <w:pStyle w:val="ProductList-SubClauseHeading"/>
        <w:outlineLvl w:val="5"/>
      </w:pPr>
      <w:r>
        <w:t>3.1.1. Дополнительные функциональные возможности, связанные с Microsoft Dynamics AX 2012 R3 Task CAL</w:t>
      </w:r>
    </w:p>
    <w:p w:rsidR="00362795" w:rsidRDefault="00215E10">
      <w:pPr>
        <w:pStyle w:val="ProductList-BodyIndented"/>
      </w:pPr>
      <w:r>
        <w:t>Запись и утверждение любых данных о времени и затратах, утверждение накладных, утверждение всех транзакций, связанных с самообслуживанием, эксплуатация устройств для пунктов торговли или складов, а также эксплуатация устройства администратора магазина</w:t>
      </w:r>
    </w:p>
    <w:tbl>
      <w:tblPr>
        <w:tblStyle w:val="PURTable0"/>
        <w:tblW w:w="0" w:type="dxa"/>
        <w:tblLook w:val="04A0" w:firstRow="1" w:lastRow="0" w:firstColumn="1" w:lastColumn="0" w:noHBand="0" w:noVBand="1"/>
      </w:tblPr>
      <w:tblGrid>
        <w:gridCol w:w="3488"/>
        <w:gridCol w:w="3471"/>
        <w:gridCol w:w="3471"/>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795" w:rsidRDefault="00215E1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62795" w:rsidRDefault="00215E10">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362795" w:rsidRDefault="00215E10">
            <w:pPr>
              <w:pStyle w:val="ProductList-TableBody"/>
            </w:pPr>
            <w:r>
              <w:t>Microsoft Dynamics AX 2012 R3 Task Additive CAL</w:t>
            </w:r>
          </w:p>
        </w:tc>
      </w:tr>
      <w:tr w:rsidR="003627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2795" w:rsidRDefault="003627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2795" w:rsidRDefault="00215E10">
            <w:pPr>
              <w:pStyle w:val="ProductList-TableBody"/>
            </w:pPr>
            <w:r>
              <w:t>Microsoft Dynamics AX Task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62795" w:rsidRDefault="00215E10">
            <w:pPr>
              <w:pStyle w:val="ProductList-TableBody"/>
            </w:pPr>
            <w:r>
              <w:t>Microsoft Dynamics AX Enterprise (лицензия на подписку «на пользователя»)</w:t>
            </w:r>
          </w:p>
        </w:tc>
      </w:tr>
      <w:tr w:rsidR="003627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795" w:rsidRDefault="003627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795" w:rsidRDefault="00215E10">
            <w:pPr>
              <w:pStyle w:val="ProductList-TableBody"/>
            </w:pPr>
            <w:r>
              <w:t>Microsoft Dynamics AX Device (лицензия на подписку «на устройство»)</w:t>
            </w:r>
          </w:p>
        </w:tc>
        <w:tc>
          <w:tcPr>
            <w:tcW w:w="4040" w:type="dxa"/>
            <w:tcBorders>
              <w:top w:val="none" w:sz="4" w:space="0" w:color="000000"/>
              <w:left w:val="none" w:sz="4" w:space="0" w:color="000000"/>
              <w:bottom w:val="single" w:sz="4" w:space="0" w:color="000000"/>
              <w:right w:val="single" w:sz="4" w:space="0" w:color="000000"/>
            </w:tcBorders>
          </w:tcPr>
          <w:p w:rsidR="00362795" w:rsidRDefault="00362795">
            <w:pPr>
              <w:pStyle w:val="ProductList-TableBody"/>
            </w:pPr>
          </w:p>
        </w:tc>
      </w:tr>
    </w:tbl>
    <w:p w:rsidR="00362795" w:rsidRDefault="00362795">
      <w:pPr>
        <w:pStyle w:val="ProductList-BodyIndented"/>
      </w:pPr>
    </w:p>
    <w:p w:rsidR="00362795" w:rsidRDefault="00215E10">
      <w:pPr>
        <w:pStyle w:val="ProductList-SubClauseHeading"/>
        <w:outlineLvl w:val="5"/>
      </w:pPr>
      <w:r>
        <w:t>3.1.2. Дополнительные функциональные возможности, связанные с Microsoft Dynamics AX 2012 R3 Functional CAL</w:t>
      </w:r>
    </w:p>
    <w:p w:rsidR="00362795" w:rsidRDefault="00215E10">
      <w:pPr>
        <w:pStyle w:val="ProductList-BodyIndented"/>
      </w:pPr>
      <w:r>
        <w:t>Использование установленных рабочих циклов и бизнес-процессов, доступных в рамках программного обеспечения, создание и обновление (i) заявок на должности или (ii) записей основных данных, относящихся к кандидатам, сотрудникам, клиентам, поставщикам или каталогам запчастей и (iii) утверждение всех транзакций, связанных с задачами и самообслуживанием</w:t>
      </w:r>
    </w:p>
    <w:tbl>
      <w:tblPr>
        <w:tblStyle w:val="PURTable0"/>
        <w:tblW w:w="0" w:type="dxa"/>
        <w:tblLook w:val="04A0" w:firstRow="1" w:lastRow="0" w:firstColumn="1" w:lastColumn="0" w:noHBand="0" w:noVBand="1"/>
      </w:tblPr>
      <w:tblGrid>
        <w:gridCol w:w="3510"/>
        <w:gridCol w:w="3495"/>
        <w:gridCol w:w="3425"/>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795" w:rsidRDefault="00215E1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62795" w:rsidRDefault="00215E10">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362795" w:rsidRDefault="00215E10">
            <w:pPr>
              <w:pStyle w:val="ProductList-TableBody"/>
            </w:pPr>
            <w:r>
              <w:t>Microsoft Dynamics AX 2012 R3 Functional Additive CAL</w:t>
            </w:r>
          </w:p>
        </w:tc>
      </w:tr>
      <w:tr w:rsidR="003627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795" w:rsidRDefault="003627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795" w:rsidRDefault="00215E10">
            <w:pPr>
              <w:pStyle w:val="ProductList-TableBody"/>
            </w:pPr>
            <w:r>
              <w:t>Microsoft Dynamics AX Enterprise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362795" w:rsidRDefault="00362795">
            <w:pPr>
              <w:pStyle w:val="ProductList-TableBody"/>
            </w:pPr>
          </w:p>
        </w:tc>
      </w:tr>
    </w:tbl>
    <w:p w:rsidR="00362795" w:rsidRDefault="00362795">
      <w:pPr>
        <w:pStyle w:val="ProductList-BodyIndented"/>
      </w:pPr>
    </w:p>
    <w:p w:rsidR="00362795" w:rsidRDefault="00215E10">
      <w:pPr>
        <w:pStyle w:val="ProductList-SubClauseHeading"/>
        <w:outlineLvl w:val="5"/>
      </w:pPr>
      <w:r>
        <w:t>3.1.3. Дополнительные функциональные возможности, связанные с Microsoft Dynamics AX 2012 R3 Enterprise CAL</w:t>
      </w:r>
    </w:p>
    <w:p w:rsidR="00362795" w:rsidRDefault="00215E10">
      <w:pPr>
        <w:pStyle w:val="ProductList-BodyIndented"/>
      </w:pPr>
      <w:r>
        <w:t>Неограниченный доступ ко всем функциональным возможностям серверного программного обеспечения в рамках решения ERP</w:t>
      </w:r>
    </w:p>
    <w:tbl>
      <w:tblPr>
        <w:tblStyle w:val="PURTable0"/>
        <w:tblW w:w="0" w:type="dxa"/>
        <w:tblLook w:val="04A0" w:firstRow="1" w:lastRow="0" w:firstColumn="1" w:lastColumn="0" w:noHBand="0" w:noVBand="1"/>
      </w:tblPr>
      <w:tblGrid>
        <w:gridCol w:w="3512"/>
        <w:gridCol w:w="3495"/>
        <w:gridCol w:w="342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795" w:rsidRDefault="00215E1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62795" w:rsidRDefault="00215E10">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362795" w:rsidRDefault="00215E10">
            <w:pPr>
              <w:pStyle w:val="ProductList-TableBody"/>
            </w:pPr>
            <w:r>
              <w:t>Microsoft Dynamics AX 2012 R3 Enterprise Additive CAL</w:t>
            </w:r>
          </w:p>
        </w:tc>
      </w:tr>
      <w:tr w:rsidR="003627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795" w:rsidRDefault="003627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795" w:rsidRDefault="00215E10">
            <w:pPr>
              <w:pStyle w:val="ProductList-TableBody"/>
            </w:pPr>
            <w:r>
              <w:t>Microsoft Dynamics AX Enterprise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362795" w:rsidRDefault="00362795">
            <w:pPr>
              <w:pStyle w:val="ProductList-TableBody"/>
            </w:pPr>
          </w:p>
        </w:tc>
      </w:tr>
    </w:tbl>
    <w:p w:rsidR="00362795" w:rsidRDefault="00362795">
      <w:pPr>
        <w:pStyle w:val="ProductList-BodyIndented"/>
      </w:pPr>
    </w:p>
    <w:p w:rsidR="00362795" w:rsidRDefault="00215E10">
      <w:pPr>
        <w:pStyle w:val="ProductList-ClauseHeading"/>
        <w:outlineLvl w:val="4"/>
      </w:pPr>
      <w:r>
        <w:t>3.2. Право на изменение</w:t>
      </w:r>
    </w:p>
    <w:p w:rsidR="00362795" w:rsidRDefault="00215E10">
      <w:pPr>
        <w:pStyle w:val="ProductList-Body"/>
      </w:pPr>
      <w: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p>
    <w:p w:rsidR="00362795" w:rsidRDefault="00362795">
      <w:pPr>
        <w:pStyle w:val="ProductList-Body"/>
      </w:pPr>
    </w:p>
    <w:p w:rsidR="00362795" w:rsidRDefault="00215E10">
      <w:pPr>
        <w:pStyle w:val="ProductList-ClauseHeading"/>
        <w:outlineLvl w:val="4"/>
      </w:pPr>
      <w:r>
        <w:t>3.3 Microsoft Dynamics AX Standard Commerce Server Core — коэффициент ядер</w:t>
      </w:r>
    </w:p>
    <w:p w:rsidR="00362795" w:rsidRDefault="00215E10">
      <w:pPr>
        <w:pStyle w:val="ProductList-Body"/>
      </w:pPr>
      <w:r>
        <w:t xml:space="preserve">Для Dynamics AX Standard Commerce Server Core нет требований к минимальному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 Необходимое число Лицензий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умноженному на применимый Коэффициент ядер, который можно узнать по адресу </w:t>
      </w:r>
      <w:hyperlink r:id="rId46">
        <w:r>
          <w:rPr>
            <w:color w:val="00467F"/>
            <w:u w:val="single"/>
          </w:rPr>
          <w:t>go.microsoft.com/fwlink/?LinkID=229882</w:t>
        </w:r>
      </w:hyperlink>
      <w:r>
        <w:t>.</w:t>
      </w:r>
    </w:p>
    <w:p w:rsidR="00362795" w:rsidRDefault="00362795">
      <w:pPr>
        <w:pStyle w:val="ProductList-Body"/>
      </w:pPr>
    </w:p>
    <w:p w:rsidR="00362795" w:rsidRDefault="00215E10">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37"/>
        <w:gridCol w:w="3639"/>
        <w:gridCol w:w="3514"/>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Клиентское программное обеспечение Management Reporter Designer для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Программное обеспечение Microsoft Dynamics AX 2012 R3 для Windows Rich Client</w:t>
            </w:r>
          </w:p>
        </w:tc>
        <w:tc>
          <w:tcPr>
            <w:tcW w:w="4040" w:type="dxa"/>
            <w:tcBorders>
              <w:top w:val="single" w:sz="18" w:space="0" w:color="0072C6"/>
              <w:left w:val="single" w:sz="4" w:space="0" w:color="000000"/>
              <w:bottom w:val="single" w:sz="4" w:space="0" w:color="000000"/>
              <w:right w:val="single" w:sz="4" w:space="0" w:color="000000"/>
            </w:tcBorders>
          </w:tcPr>
          <w:p w:rsidR="00362795" w:rsidRDefault="00362795">
            <w:pPr>
              <w:pStyle w:val="ProductList-TableBody"/>
            </w:pPr>
          </w:p>
        </w:tc>
      </w:tr>
    </w:tbl>
    <w:p w:rsidR="00362795" w:rsidRDefault="00215E10">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89"/>
        <w:gridCol w:w="3608"/>
        <w:gridCol w:w="359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2795" w:rsidRDefault="00215E1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2795" w:rsidRDefault="00215E10">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все выпуски (только лицензии «на ядро» или «на сервер»)</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ядро» или «на сервер»)</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использование продукта вне офиса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4.1. Локализация и обновления</w:t>
      </w:r>
    </w:p>
    <w:p w:rsidR="00362795" w:rsidRDefault="00215E10">
      <w:pPr>
        <w:pStyle w:val="ProductList-Body"/>
      </w:pPr>
      <w:r>
        <w:t xml:space="preserve">Клиент имеет право получать и использовать обновления, связанные с налоговыми и нормативными требованиями,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при условии, что у него есть действующее покрытие Software Assurance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73" w:name="_Sec610"/>
      <w:r>
        <w:t>Microsoft Dynamics CRM</w:t>
      </w:r>
      <w:bookmarkEnd w:id="73"/>
      <w:r>
        <w:fldChar w:fldCharType="begin"/>
      </w:r>
      <w:r>
        <w:instrText xml:space="preserve"> TC "</w:instrText>
      </w:r>
      <w:bookmarkStart w:id="74" w:name="_Toc462823129"/>
      <w:r>
        <w:instrText>Microsoft Dynamics CRM</w:instrText>
      </w:r>
      <w:bookmarkEnd w:id="74"/>
      <w:r>
        <w:instrText>" \l 3</w:instrText>
      </w:r>
      <w:r>
        <w:fldChar w:fldCharType="end"/>
      </w:r>
    </w:p>
    <w:p w:rsidR="00362795" w:rsidRDefault="00215E10">
      <w:pPr>
        <w:pStyle w:val="ProductList-Offering1SubSection"/>
        <w:outlineLvl w:val="3"/>
      </w:pPr>
      <w:bookmarkStart w:id="75" w:name="_Sec679"/>
      <w:r>
        <w:t>1. Период доступности Продуктов</w:t>
      </w:r>
      <w:bookmarkEnd w:id="75"/>
    </w:p>
    <w:tbl>
      <w:tblPr>
        <w:tblStyle w:val="PURTable"/>
        <w:tblW w:w="0" w:type="dxa"/>
        <w:tblLook w:val="04A0" w:firstRow="1" w:lastRow="0" w:firstColumn="1" w:lastColumn="0" w:noHBand="0" w:noVBand="1"/>
      </w:tblPr>
      <w:tblGrid>
        <w:gridCol w:w="4033"/>
        <w:gridCol w:w="614"/>
        <w:gridCol w:w="610"/>
        <w:gridCol w:w="611"/>
        <w:gridCol w:w="606"/>
        <w:gridCol w:w="609"/>
        <w:gridCol w:w="611"/>
        <w:gridCol w:w="615"/>
        <w:gridCol w:w="634"/>
        <w:gridCol w:w="618"/>
        <w:gridCol w:w="612"/>
        <w:gridCol w:w="611"/>
      </w:tblGrid>
      <w:tr w:rsidR="003627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416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Dynamics CRM 2016 Essentials CAL</w:t>
            </w:r>
            <w:r>
              <w:fldChar w:fldCharType="begin"/>
            </w:r>
            <w:r>
              <w:instrText xml:space="preserve"> XE "Microsoft Dynamics CRM 2016 Essentials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 xml:space="preserve">Microsoft Dynamics CRM 2016 Basic CAL </w:t>
            </w:r>
            <w:r>
              <w:fldChar w:fldCharType="begin"/>
            </w:r>
            <w:r>
              <w:instrText xml:space="preserve"> XE "Microsoft Dynamics CRM 2016 Basic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Dynamics CRM 2016 Professional CAL</w:t>
            </w:r>
            <w:r>
              <w:fldChar w:fldCharType="begin"/>
            </w:r>
            <w:r>
              <w:instrText xml:space="preserve"> XE "Microsoft Dynamics CRM 2016 Professional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416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62795" w:rsidRDefault="00215E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62795" w:rsidRDefault="00215E10">
      <w:pPr>
        <w:pStyle w:val="ProductList-Offering1SubSection"/>
        <w:outlineLvl w:val="3"/>
      </w:pPr>
      <w:bookmarkStart w:id="76" w:name="_Sec735"/>
      <w:r>
        <w:t>2. Существенные условия для продуктов</w:t>
      </w:r>
      <w:bookmarkEnd w:id="76"/>
    </w:p>
    <w:tbl>
      <w:tblPr>
        <w:tblStyle w:val="PURTable"/>
        <w:tblW w:w="0" w:type="dxa"/>
        <w:tblLook w:val="04A0" w:firstRow="1" w:lastRow="0" w:firstColumn="1" w:lastColumn="0" w:noHBand="0" w:noVBand="1"/>
      </w:tblPr>
      <w:tblGrid>
        <w:gridCol w:w="3587"/>
        <w:gridCol w:w="3617"/>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Предыдущие выпуски: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795" w:rsidRDefault="00215E1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215E10">
      <w:pPr>
        <w:pStyle w:val="ProductList-Offering1SubSection"/>
        <w:outlineLvl w:val="3"/>
      </w:pPr>
      <w:bookmarkStart w:id="77" w:name="_Sec790"/>
      <w:r>
        <w:t>3. Права на использование</w:t>
      </w:r>
      <w:bookmarkEnd w:id="77"/>
    </w:p>
    <w:tbl>
      <w:tblPr>
        <w:tblStyle w:val="PURTable"/>
        <w:tblW w:w="0" w:type="dxa"/>
        <w:tblLook w:val="04A0" w:firstRow="1" w:lastRow="0" w:firstColumn="1" w:lastColumn="0" w:noHBand="0" w:noVBand="1"/>
      </w:tblPr>
      <w:tblGrid>
        <w:gridCol w:w="3630"/>
        <w:gridCol w:w="3583"/>
        <w:gridCol w:w="3577"/>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 лицензии</w:t>
              </w:r>
            </w:hyperlink>
            <w:r>
              <w:t xml:space="preserve">; </w:t>
            </w:r>
            <w:hyperlink w:anchor="_Sec542">
              <w:r>
                <w:rPr>
                  <w:color w:val="00467F"/>
                  <w:u w:val="single"/>
                </w:rPr>
                <w:t>лицензии «на сервер» или клиентские лицензии</w:t>
              </w:r>
            </w:hyperlink>
            <w:r>
              <w:t xml:space="preserve">, </w:t>
            </w:r>
            <w:hyperlink w:anchor="_Sec545">
              <w:r>
                <w:rPr>
                  <w:color w:val="00467F"/>
                  <w:u w:val="single"/>
                </w:rPr>
                <w:t>специализированные серверы</w:t>
              </w:r>
            </w:hyperlink>
            <w:r>
              <w:t xml:space="preserve"> — только Workgroup Server</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на сервер (исключение составляют подрядчики или агенты Клиента либо его аффилированных лиц); требуются клиентские лицензии для доступа через клиенты Microsoft Dynamics CRM 2016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Включенные технологии: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3.1 Доступ к серверному программному обеспечению</w:t>
      </w:r>
    </w:p>
    <w:p w:rsidR="00362795" w:rsidRDefault="00215E10">
      <w:pPr>
        <w:pStyle w:val="ProductList-Body"/>
      </w:pPr>
      <w:r>
        <w:t>Права на полный доступ: действия, заметки, пользовательские сущности, учетные записи, контакты</w:t>
      </w:r>
    </w:p>
    <w:tbl>
      <w:tblPr>
        <w:tblStyle w:val="PURTable"/>
        <w:tblW w:w="0" w:type="dxa"/>
        <w:tblLook w:val="04A0" w:firstRow="1" w:lastRow="0" w:firstColumn="1" w:lastColumn="0" w:noHBand="0" w:noVBand="1"/>
      </w:tblPr>
      <w:tblGrid>
        <w:gridCol w:w="3576"/>
        <w:gridCol w:w="3626"/>
        <w:gridCol w:w="3588"/>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795" w:rsidRDefault="00215E10">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62795" w:rsidRDefault="00215E10">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362795" w:rsidRDefault="00215E10">
            <w:pPr>
              <w:pStyle w:val="ProductList-TableBody"/>
            </w:pPr>
            <w:r>
              <w:t>Лицензия Microsoft Dynamics CRM Online Essential (User SL)</w:t>
            </w:r>
          </w:p>
        </w:tc>
      </w:tr>
      <w:tr w:rsidR="003627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2795" w:rsidRDefault="003627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2795" w:rsidRDefault="00215E10">
            <w:pPr>
              <w:pStyle w:val="ProductList-TableBody"/>
            </w:pPr>
            <w:r>
              <w:t>Лицензия 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362795" w:rsidRDefault="00215E10">
            <w:pPr>
              <w:pStyle w:val="ProductList-TableBody"/>
            </w:pPr>
            <w:r>
              <w:t>Лицензия Microsoft Dynamics CRM Online Professional (User SL)</w:t>
            </w:r>
          </w:p>
        </w:tc>
      </w:tr>
      <w:tr w:rsidR="003627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795" w:rsidRDefault="003627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795" w:rsidRDefault="00215E10">
            <w:pPr>
              <w:pStyle w:val="ProductList-TableBody"/>
            </w:pPr>
            <w:r>
              <w:t>Microsoft Dynamics CRM Online Enterprise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362795" w:rsidRDefault="00362795">
            <w:pPr>
              <w:pStyle w:val="ProductList-TableBody"/>
            </w:pPr>
          </w:p>
        </w:tc>
      </w:tr>
    </w:tbl>
    <w:p w:rsidR="00362795" w:rsidRDefault="00362795">
      <w:pPr>
        <w:pStyle w:val="ProductList-Body"/>
      </w:pPr>
    </w:p>
    <w:p w:rsidR="00362795" w:rsidRDefault="00215E10">
      <w:pPr>
        <w:pStyle w:val="ProductList-SubClauseHeading"/>
        <w:outlineLvl w:val="5"/>
      </w:pPr>
      <w:r>
        <w:t>3.1.1 Дополнительные функциональные возможности, связанные с Microsoft Dynamics CRM 2016 Basic Use Additive CAL</w:t>
      </w:r>
    </w:p>
    <w:p w:rsidR="00362795" w:rsidRDefault="00215E10">
      <w:pPr>
        <w:pStyle w:val="ProductList-BodyIndented"/>
      </w:pPr>
      <w:r>
        <w:t>Полный доступ к обращениям, потенциальным клиентам, пользовательским отчетам, панелям мониторинга и диаграммам. Только на чтение и ограниченный доступ к системным отчетам, системным диаграммам, системным панелям мониторинга, данным приложения CRM; службам, ресурсам, рабочим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 контрактам, ценовым предложениям, заказам, накладным, конкурентам; запуск рабочих процессов</w:t>
      </w:r>
    </w:p>
    <w:tbl>
      <w:tblPr>
        <w:tblStyle w:val="PURTable0"/>
        <w:tblW w:w="0" w:type="dxa"/>
        <w:tblLook w:val="04A0" w:firstRow="1" w:lastRow="0" w:firstColumn="1" w:lastColumn="0" w:noHBand="0" w:noVBand="1"/>
      </w:tblPr>
      <w:tblGrid>
        <w:gridCol w:w="3500"/>
        <w:gridCol w:w="3497"/>
        <w:gridCol w:w="343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795" w:rsidRDefault="00215E1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62795" w:rsidRDefault="00215E10">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362795" w:rsidRDefault="00215E10">
            <w:pPr>
              <w:pStyle w:val="ProductList-TableBody"/>
            </w:pPr>
            <w:r>
              <w:t>Лицензия Microsoft Dynamics CRM Online Basic (User SL)</w:t>
            </w:r>
          </w:p>
        </w:tc>
      </w:tr>
      <w:tr w:rsidR="003627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2795" w:rsidRDefault="003627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2795" w:rsidRDefault="00215E10">
            <w:pPr>
              <w:pStyle w:val="ProductList-TableBody"/>
            </w:pPr>
            <w:r>
              <w:t>Базовая дополнительная клиентская лицензия 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362795" w:rsidRDefault="00215E10">
            <w:pPr>
              <w:pStyle w:val="ProductList-TableBody"/>
            </w:pPr>
            <w:r>
              <w:t>Лицензия Microsoft Dynamics CRM Online Professional (User SL)</w:t>
            </w:r>
          </w:p>
        </w:tc>
      </w:tr>
      <w:tr w:rsidR="003627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795" w:rsidRDefault="003627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795" w:rsidRDefault="00215E10">
            <w:pPr>
              <w:pStyle w:val="ProductList-TableBody"/>
            </w:pPr>
            <w:r>
              <w:t>Microsoft Dynamics CRM Online Enterprise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362795" w:rsidRDefault="00362795">
            <w:pPr>
              <w:pStyle w:val="ProductList-TableBody"/>
            </w:pPr>
          </w:p>
        </w:tc>
      </w:tr>
    </w:tbl>
    <w:p w:rsidR="00362795" w:rsidRDefault="00362795">
      <w:pPr>
        <w:pStyle w:val="ProductList-BodyIndented"/>
      </w:pPr>
    </w:p>
    <w:p w:rsidR="00362795" w:rsidRDefault="00215E10">
      <w:pPr>
        <w:pStyle w:val="ProductList-SubClauseHeading"/>
        <w:outlineLvl w:val="5"/>
      </w:pPr>
      <w:r>
        <w:t>3.1.2 Дополнительные функциональные возможности, связанные с Microsoft Dynamics CRM 2016 Professional Use Additive CAL</w:t>
      </w:r>
    </w:p>
    <w:p w:rsidR="00362795" w:rsidRDefault="00215E10">
      <w:pPr>
        <w:pStyle w:val="ProductList-BodyIndented"/>
      </w:pPr>
      <w:r>
        <w:t>Права на полный доступ к Системным отчетам, системным диаграммам, системным панелям мониторинга, данным приложения CRM; Службам, ресурсам, рабочим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 контрактам, ценовым предложениям, заказам, накладным, конкурентам; Запуск рабочих процессов; Создание рабочих процессов, импорт больших объемов данных и настройки в любом субъекте</w:t>
      </w:r>
    </w:p>
    <w:tbl>
      <w:tblPr>
        <w:tblStyle w:val="PURTable0"/>
        <w:tblW w:w="0" w:type="dxa"/>
        <w:tblLook w:val="04A0" w:firstRow="1" w:lastRow="0" w:firstColumn="1" w:lastColumn="0" w:noHBand="0" w:noVBand="1"/>
      </w:tblPr>
      <w:tblGrid>
        <w:gridCol w:w="3504"/>
        <w:gridCol w:w="3438"/>
        <w:gridCol w:w="3488"/>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795" w:rsidRDefault="00215E1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62795" w:rsidRDefault="00215E10">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362795" w:rsidRDefault="00215E10">
            <w:pPr>
              <w:pStyle w:val="ProductList-TableBody"/>
            </w:pPr>
            <w:r>
              <w:t>Лицензия Microsoft Dynamics CRM Online Professional (User SL)</w:t>
            </w:r>
          </w:p>
        </w:tc>
      </w:tr>
      <w:tr w:rsidR="003627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795" w:rsidRDefault="003627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795" w:rsidRDefault="00215E10">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362795" w:rsidRDefault="00215E10">
            <w:pPr>
              <w:pStyle w:val="ProductList-TableBody"/>
            </w:pPr>
            <w:r>
              <w:t>Microsoft Dynamics CRM Online Enterprise (подписная лицензия «на пользователя»)</w:t>
            </w:r>
          </w:p>
        </w:tc>
      </w:tr>
    </w:tbl>
    <w:p w:rsidR="00362795" w:rsidRDefault="00362795">
      <w:pPr>
        <w:pStyle w:val="ProductList-BodyIndented"/>
      </w:pPr>
    </w:p>
    <w:p w:rsidR="00362795" w:rsidRDefault="00215E10">
      <w:pPr>
        <w:pStyle w:val="ProductList-ClauseHeading"/>
        <w:outlineLvl w:val="4"/>
      </w:pPr>
      <w:r>
        <w:t>3.2. Yammer</w:t>
      </w:r>
    </w:p>
    <w:p w:rsidR="00362795" w:rsidRDefault="00215E10">
      <w:pPr>
        <w:pStyle w:val="ProductList-Body"/>
      </w:pPr>
      <w:r>
        <w:t>Программное обеспечение для подключения Microsoft Dynamics CRM к Yammer</w:t>
      </w:r>
      <w:r>
        <w:fldChar w:fldCharType="begin"/>
      </w:r>
      <w:r>
        <w:instrText xml:space="preserve"> XE "Yammer" </w:instrText>
      </w:r>
      <w:r>
        <w:fldChar w:fldCharType="end"/>
      </w:r>
      <w:r>
        <w:t xml:space="preserve"> позволяет передавать определенные данные из Yammer в Веб-службы. К тому, как Клиент использует Yammer, применяются Условия использования веб-служб.</w:t>
      </w:r>
    </w:p>
    <w:p w:rsidR="00362795" w:rsidRDefault="00362795">
      <w:pPr>
        <w:pStyle w:val="ProductList-Body"/>
      </w:pPr>
    </w:p>
    <w:p w:rsidR="00362795" w:rsidRDefault="00215E10">
      <w:pPr>
        <w:pStyle w:val="ProductList-ClauseHeading"/>
        <w:outlineLvl w:val="4"/>
      </w:pPr>
      <w:r>
        <w:t>3.3. Права перехода на резервный ресурс в случае отказа устройства</w:t>
      </w:r>
    </w:p>
    <w:p w:rsidR="00362795" w:rsidRDefault="00215E10">
      <w:pPr>
        <w:pStyle w:val="ProductList-Body"/>
      </w:pPr>
      <w:r>
        <w:t xml:space="preserve">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в которой Клиент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запускает Экземпляры</w:t>
      </w:r>
      <w:r>
        <w:fldChar w:fldCharType="end"/>
      </w:r>
      <w:r>
        <w:t xml:space="preserve"> серверного программного обеспечения, он может запустить такое же количество пассивных резервных Экземпляров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для временной поддержки. Пассивные резервные Экземпляры можно Запускать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не являющемся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сервером</w:t>
      </w:r>
      <w:r>
        <w:fldChar w:fldCharType="end"/>
      </w:r>
      <w:r>
        <w:t>.</w:t>
      </w:r>
    </w:p>
    <w:p w:rsidR="00362795" w:rsidRDefault="00362795">
      <w:pPr>
        <w:pStyle w:val="ProductList-Body"/>
      </w:pPr>
    </w:p>
    <w:p w:rsidR="00362795" w:rsidRDefault="00215E10">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21"/>
        <w:gridCol w:w="3605"/>
        <w:gridCol w:w="3564"/>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Marketing Pilot Connector для Microsoft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Анализатор соответствия рекомендациям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Microsoft Dynamics CRM 2016 Microsoft Office Outlook</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Многоязыковой интерфейс пользователя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Расширения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Расширения Microsoft Dynamics CRM Reporting Extensions для Microsoft Dynamics CRM 2016</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Microsoft 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Маршрутизатор электронной почты и мастер развертывания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Microsoft Dynamics Marketing Connector для Microsoft Dynamics CRM (кроме Workgroup Server)</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pPr>
          </w:p>
        </w:tc>
      </w:tr>
    </w:tbl>
    <w:p w:rsidR="00362795" w:rsidRDefault="00215E10">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89"/>
        <w:gridCol w:w="3608"/>
        <w:gridCol w:w="359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перехода на резервный ресурс в случае отказа устройства.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 ноябрь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использование продукта вне офиса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lastRenderedPageBreak/>
        <w:t>4.1 Microsoft Dynamics CRM 2016 Professional Additive CAL — Unified Service Desk</w:t>
      </w:r>
    </w:p>
    <w:p w:rsidR="00362795" w:rsidRDefault="00215E10">
      <w:pPr>
        <w:pStyle w:val="ProductList-Body"/>
      </w:pPr>
      <w:r>
        <w:t xml:space="preserve">Каждая лицензия Microsoft Dynamics CRM 2016 Professional Additive CAL с действующей программой Software Assurance дает Клиенту право на установку и использование Unified Service Desk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rsidR="00362795" w:rsidRDefault="00362795">
      <w:pPr>
        <w:pStyle w:val="ProductList-Body"/>
      </w:pPr>
    </w:p>
    <w:p w:rsidR="00362795" w:rsidRDefault="00215E10">
      <w:pPr>
        <w:pStyle w:val="ProductList-ClauseHeading"/>
        <w:outlineLvl w:val="4"/>
      </w:pPr>
      <w:r>
        <w:t>4.2 Microsoft Dynamics CustomerSource</w:t>
      </w:r>
    </w:p>
    <w:p w:rsidR="00362795" w:rsidRDefault="00215E10">
      <w:pPr>
        <w:pStyle w:val="ProductList-Body"/>
      </w:pPr>
      <w:r>
        <w:t xml:space="preserve">Клиенты Microsoft Dynamics с активным покрытием SA или программой Online Subscription получат доступ к CustomerSource. </w:t>
      </w:r>
    </w:p>
    <w:p w:rsidR="00362795" w:rsidRDefault="00362795">
      <w:pPr>
        <w:pStyle w:val="PURBreadcrumb"/>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2823130"/>
      <w:r>
        <w:instrText>Microsoft Identity Manager</w:instrText>
      </w:r>
      <w:bookmarkEnd w:id="80"/>
      <w:r>
        <w:instrText>" \l 2</w:instrText>
      </w:r>
      <w:r>
        <w:fldChar w:fldCharType="end"/>
      </w:r>
    </w:p>
    <w:p w:rsidR="00362795" w:rsidRDefault="00215E10">
      <w:pPr>
        <w:pStyle w:val="ProductList-Offering1SubSection"/>
        <w:outlineLvl w:val="2"/>
      </w:pPr>
      <w:bookmarkStart w:id="81" w:name="_Sec677"/>
      <w:r>
        <w:t>1. Период доступности Продуктов</w:t>
      </w:r>
      <w:bookmarkEnd w:id="81"/>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3627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4160" w:type="dxa"/>
            <w:tcBorders>
              <w:top w:val="single" w:sz="6" w:space="0" w:color="FFFFFF"/>
              <w:left w:val="none" w:sz="4" w:space="0" w:color="BFBFBF"/>
              <w:bottom w:val="dashed" w:sz="4" w:space="0" w:color="BFBFBF"/>
              <w:right w:val="none" w:sz="4" w:space="0" w:color="6E6E6E"/>
            </w:tcBorders>
          </w:tcPr>
          <w:p w:rsidR="00362795" w:rsidRDefault="00215E10">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4160" w:type="dxa"/>
            <w:tcBorders>
              <w:top w:val="dashed" w:sz="4" w:space="0" w:color="BFBFBF"/>
              <w:left w:val="none" w:sz="4" w:space="0" w:color="BFBFBF"/>
              <w:bottom w:val="none" w:sz="4" w:space="0" w:color="BFBFBF"/>
              <w:right w:val="none" w:sz="4" w:space="0" w:color="6E6E6E"/>
            </w:tcBorders>
          </w:tcPr>
          <w:p w:rsidR="00362795" w:rsidRDefault="00215E1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62795" w:rsidRDefault="00215E1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62795" w:rsidRDefault="00215E10">
      <w:pPr>
        <w:pStyle w:val="ProductList-Offering1SubSection"/>
        <w:outlineLvl w:val="2"/>
      </w:pPr>
      <w:bookmarkStart w:id="82" w:name="_Sec733"/>
      <w:r>
        <w:t>2. Существенные условия для продуктов</w:t>
      </w:r>
      <w:bookmarkEnd w:id="82"/>
    </w:p>
    <w:tbl>
      <w:tblPr>
        <w:tblStyle w:val="PURTable"/>
        <w:tblW w:w="0" w:type="dxa"/>
        <w:tblLook w:val="04A0" w:firstRow="1" w:lastRow="0" w:firstColumn="1" w:lastColumn="0" w:noHBand="0" w:noVBand="1"/>
      </w:tblPr>
      <w:tblGrid>
        <w:gridCol w:w="3587"/>
        <w:gridCol w:w="3617"/>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Предыдущие выпуски: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215E10">
      <w:pPr>
        <w:pStyle w:val="ProductList-Offering1SubSection"/>
        <w:outlineLvl w:val="2"/>
      </w:pPr>
      <w:bookmarkStart w:id="83" w:name="_Sec788"/>
      <w:r>
        <w:t>3. Права на использование</w:t>
      </w:r>
      <w:bookmarkEnd w:id="83"/>
    </w:p>
    <w:tbl>
      <w:tblPr>
        <w:tblStyle w:val="PURTable"/>
        <w:tblW w:w="0" w:type="dxa"/>
        <w:tblLook w:val="04A0" w:firstRow="1" w:lastRow="0" w:firstColumn="1" w:lastColumn="0" w:noHBand="0" w:noVBand="1"/>
      </w:tblPr>
      <w:tblGrid>
        <w:gridCol w:w="3592"/>
        <w:gridCol w:w="3592"/>
        <w:gridCol w:w="360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Включенные технологии: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362795" w:rsidRDefault="003627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62795" w:rsidRDefault="00362795">
            <w:pPr>
              <w:pStyle w:val="ProductList-TableBody"/>
            </w:pPr>
          </w:p>
        </w:tc>
      </w:tr>
    </w:tbl>
    <w:p w:rsidR="00362795" w:rsidRDefault="00215E10">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08"/>
        <w:gridCol w:w="3599"/>
        <w:gridCol w:w="358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перехода на резервный ресурс в случае отказа устройства.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использование продукта вне офиса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GroupHeading"/>
        <w:outlineLvl w:val="1"/>
      </w:pPr>
      <w:bookmarkStart w:id="85" w:name="_Sec611"/>
      <w:r>
        <w:t>Приложения Office</w:t>
      </w:r>
      <w:bookmarkEnd w:id="85"/>
      <w:r>
        <w:fldChar w:fldCharType="begin"/>
      </w:r>
      <w:r>
        <w:instrText xml:space="preserve"> TC "</w:instrText>
      </w:r>
      <w:bookmarkStart w:id="86" w:name="_Toc462823131"/>
      <w:r>
        <w:instrText>Приложения Office</w:instrText>
      </w:r>
      <w:bookmarkEnd w:id="86"/>
      <w:r>
        <w:instrText>" \l 2</w:instrText>
      </w:r>
      <w:r>
        <w:fldChar w:fldCharType="end"/>
      </w:r>
    </w:p>
    <w:p w:rsidR="00362795" w:rsidRDefault="00215E10">
      <w:pPr>
        <w:pStyle w:val="ProductList-Offering2HeadingNoBorder"/>
        <w:outlineLvl w:val="2"/>
      </w:pPr>
      <w:bookmarkStart w:id="87" w:name="_Sec636"/>
      <w:r>
        <w:t>Приложения Office для настольных компьютеров</w:t>
      </w:r>
      <w:bookmarkEnd w:id="87"/>
      <w:r>
        <w:fldChar w:fldCharType="begin"/>
      </w:r>
      <w:r>
        <w:instrText xml:space="preserve"> TC "</w:instrText>
      </w:r>
      <w:bookmarkStart w:id="88" w:name="_Toc462823132"/>
      <w:r>
        <w:instrText>Приложения Office для настольных компьютеров</w:instrText>
      </w:r>
      <w:bookmarkEnd w:id="88"/>
      <w:r>
        <w:instrText>" \l 3</w:instrText>
      </w:r>
      <w:r>
        <w:fldChar w:fldCharType="end"/>
      </w:r>
    </w:p>
    <w:p w:rsidR="00362795" w:rsidRDefault="00215E10">
      <w:pPr>
        <w:pStyle w:val="ProductList-Offering1SubSection"/>
        <w:outlineLvl w:val="3"/>
      </w:pPr>
      <w:bookmarkStart w:id="89" w:name="_Sec681"/>
      <w:r>
        <w:t>1. Период доступности Продуктов</w:t>
      </w:r>
      <w:bookmarkEnd w:id="89"/>
    </w:p>
    <w:tbl>
      <w:tblPr>
        <w:tblStyle w:val="PURTable"/>
        <w:tblW w:w="0" w:type="dxa"/>
        <w:tblLook w:val="04A0" w:firstRow="1" w:lastRow="0" w:firstColumn="1" w:lastColumn="0" w:noHBand="0" w:noVBand="1"/>
      </w:tblPr>
      <w:tblGrid>
        <w:gridCol w:w="3866"/>
        <w:gridCol w:w="607"/>
        <w:gridCol w:w="593"/>
        <w:gridCol w:w="597"/>
        <w:gridCol w:w="690"/>
        <w:gridCol w:w="584"/>
        <w:gridCol w:w="596"/>
        <w:gridCol w:w="713"/>
        <w:gridCol w:w="634"/>
        <w:gridCol w:w="616"/>
        <w:gridCol w:w="599"/>
        <w:gridCol w:w="689"/>
      </w:tblGrid>
      <w:tr w:rsidR="003627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4160" w:type="dxa"/>
            <w:tcBorders>
              <w:top w:val="single" w:sz="6" w:space="0" w:color="FFFFFF"/>
              <w:left w:val="none" w:sz="4" w:space="0" w:color="000000"/>
              <w:bottom w:val="dashed" w:sz="4" w:space="0" w:color="BFBFBF"/>
              <w:right w:val="single" w:sz="6" w:space="0" w:color="FFFFFF"/>
            </w:tcBorders>
          </w:tcPr>
          <w:p w:rsidR="00362795" w:rsidRDefault="00215E1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000000"/>
              <w:bottom w:val="dashed" w:sz="4" w:space="0" w:color="BFBFBF"/>
              <w:right w:val="single" w:sz="6" w:space="0" w:color="FFFFFF"/>
            </w:tcBorders>
          </w:tcPr>
          <w:p w:rsidR="00362795" w:rsidRDefault="00215E1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000000"/>
              <w:bottom w:val="dashed" w:sz="4" w:space="0" w:color="BFBFBF"/>
              <w:right w:val="single" w:sz="6" w:space="0" w:color="FFFFFF"/>
            </w:tcBorders>
          </w:tcPr>
          <w:p w:rsidR="00362795" w:rsidRDefault="00215E10">
            <w:pPr>
              <w:pStyle w:val="ProductList-TableBody"/>
            </w:pPr>
            <w:r>
              <w:rPr>
                <w:color w:val="000000"/>
              </w:rPr>
              <w:t>Office Стандартный 2016</w:t>
            </w:r>
            <w:r>
              <w:fldChar w:fldCharType="begin"/>
            </w:r>
            <w:r>
              <w:instrText xml:space="preserve"> XE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000000"/>
              <w:bottom w:val="dashed" w:sz="4" w:space="0" w:color="BFBFBF"/>
              <w:right w:val="single" w:sz="6" w:space="0" w:color="FFFFFF"/>
            </w:tcBorders>
          </w:tcPr>
          <w:p w:rsidR="00362795" w:rsidRDefault="00215E10">
            <w:pPr>
              <w:pStyle w:val="ProductList-TableBody"/>
            </w:pPr>
            <w:r>
              <w:rPr>
                <w:color w:val="000000"/>
              </w:rPr>
              <w:lastRenderedPageBreak/>
              <w:t>Office Профессиональный плюс 2016</w:t>
            </w:r>
            <w:r>
              <w:fldChar w:fldCharType="begin"/>
            </w:r>
            <w:r>
              <w:instrText xml:space="preserve"> XE "Office Профессиональный плюс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4160" w:type="dxa"/>
            <w:tcBorders>
              <w:top w:val="dashed" w:sz="4" w:space="0" w:color="BFBFBF"/>
              <w:left w:val="none" w:sz="4" w:space="0" w:color="000000"/>
              <w:bottom w:val="dashed" w:sz="4" w:space="0" w:color="BFBFBF"/>
              <w:right w:val="single" w:sz="6" w:space="0" w:color="FFFFFF"/>
            </w:tcBorders>
          </w:tcPr>
          <w:p w:rsidR="00362795" w:rsidRDefault="00215E10">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000000"/>
              <w:bottom w:val="dashed" w:sz="4" w:space="0" w:color="BFBFBF"/>
              <w:right w:val="single" w:sz="6" w:space="0" w:color="FFFFFF"/>
            </w:tcBorders>
          </w:tcPr>
          <w:p w:rsidR="00362795" w:rsidRDefault="00215E10">
            <w:pPr>
              <w:pStyle w:val="ProductList-TableBody"/>
            </w:pPr>
            <w:r>
              <w:rPr>
                <w:color w:val="000000"/>
              </w:rPr>
              <w:t>Пакет многоязыкового интерфейса для Office 2013</w:t>
            </w:r>
            <w:r>
              <w:fldChar w:fldCharType="begin"/>
            </w:r>
            <w:r>
              <w:instrText xml:space="preserve"> XE "Пакет многоязыкового интерфейса для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000000"/>
              <w:bottom w:val="dashed" w:sz="4" w:space="0" w:color="BFBFBF"/>
              <w:right w:val="single" w:sz="6" w:space="0" w:color="FFFFFF"/>
            </w:tcBorders>
          </w:tcPr>
          <w:p w:rsidR="00362795" w:rsidRDefault="00215E1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000000"/>
              <w:bottom w:val="dashed" w:sz="4" w:space="0" w:color="BFBFBF"/>
              <w:right w:val="single" w:sz="6" w:space="0" w:color="FFFFFF"/>
            </w:tcBorders>
          </w:tcPr>
          <w:p w:rsidR="00362795" w:rsidRDefault="00215E1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000000"/>
              <w:bottom w:val="dashed" w:sz="4" w:space="0" w:color="BFBFBF"/>
              <w:right w:val="single" w:sz="6" w:space="0" w:color="FFFFFF"/>
            </w:tcBorders>
          </w:tcPr>
          <w:p w:rsidR="00362795" w:rsidRDefault="00215E10">
            <w:pPr>
              <w:pStyle w:val="ProductList-TableBody"/>
            </w:pPr>
            <w:r>
              <w:rPr>
                <w:color w:val="000000"/>
              </w:rPr>
              <w:t>Project стандартный 2016;</w:t>
            </w:r>
            <w:r>
              <w:fldChar w:fldCharType="begin"/>
            </w:r>
            <w:r>
              <w:instrText xml:space="preserve"> XE "Project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000000"/>
              <w:bottom w:val="dashed" w:sz="4" w:space="0" w:color="BFBFBF"/>
              <w:right w:val="single" w:sz="6" w:space="0" w:color="FFFFFF"/>
            </w:tcBorders>
          </w:tcPr>
          <w:p w:rsidR="00362795" w:rsidRDefault="00215E10">
            <w:pPr>
              <w:pStyle w:val="ProductList-TableBody"/>
            </w:pPr>
            <w:r>
              <w:rPr>
                <w:color w:val="000000"/>
              </w:rPr>
              <w:t>Project профессиональный 2016</w:t>
            </w:r>
            <w:r>
              <w:fldChar w:fldCharType="begin"/>
            </w:r>
            <w:r>
              <w:instrText xml:space="preserve"> XE "Project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4160" w:type="dxa"/>
            <w:tcBorders>
              <w:top w:val="dashed" w:sz="4" w:space="0" w:color="BFBFBF"/>
              <w:left w:val="none" w:sz="4" w:space="0" w:color="000000"/>
              <w:bottom w:val="dashed" w:sz="4" w:space="0" w:color="BFBFBF"/>
              <w:right w:val="single" w:sz="6" w:space="0" w:color="FFFFFF"/>
            </w:tcBorders>
          </w:tcPr>
          <w:p w:rsidR="00362795" w:rsidRDefault="00215E1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000000"/>
              <w:bottom w:val="dashed" w:sz="4" w:space="0" w:color="BFBFBF"/>
              <w:right w:val="single" w:sz="6" w:space="0" w:color="FFFFFF"/>
            </w:tcBorders>
          </w:tcPr>
          <w:p w:rsidR="00362795" w:rsidRDefault="00215E10">
            <w:pPr>
              <w:pStyle w:val="ProductList-TableBody"/>
            </w:pPr>
            <w:r>
              <w:rPr>
                <w:color w:val="000000"/>
              </w:rPr>
              <w:t>Skype для бизнеса 2016</w:t>
            </w:r>
            <w:r>
              <w:fldChar w:fldCharType="begin"/>
            </w:r>
            <w:r>
              <w:instrText xml:space="preserve"> XE "Skype для бизнеса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4160" w:type="dxa"/>
            <w:tcBorders>
              <w:top w:val="dashed" w:sz="4" w:space="0" w:color="BFBFBF"/>
              <w:left w:val="none" w:sz="4" w:space="0" w:color="000000"/>
              <w:bottom w:val="dashed" w:sz="4" w:space="0" w:color="BFBFBF"/>
              <w:right w:val="single" w:sz="6" w:space="0" w:color="FFFFFF"/>
            </w:tcBorders>
          </w:tcPr>
          <w:p w:rsidR="00362795" w:rsidRDefault="00215E10">
            <w:pPr>
              <w:pStyle w:val="ProductList-TableBody"/>
            </w:pPr>
            <w:r>
              <w:rPr>
                <w:color w:val="000000"/>
              </w:rPr>
              <w:t>Visio стандартный 2016</w:t>
            </w:r>
            <w:r>
              <w:fldChar w:fldCharType="begin"/>
            </w:r>
            <w:r>
              <w:instrText xml:space="preserve"> XE "Visio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000000"/>
              <w:bottom w:val="dashed" w:sz="4" w:space="0" w:color="BFBFBF"/>
              <w:right w:val="single" w:sz="6" w:space="0" w:color="FFFFFF"/>
            </w:tcBorders>
          </w:tcPr>
          <w:p w:rsidR="00362795" w:rsidRDefault="00215E10">
            <w:pPr>
              <w:pStyle w:val="ProductList-TableBody"/>
            </w:pPr>
            <w:r>
              <w:rPr>
                <w:color w:val="000000"/>
              </w:rPr>
              <w:t>Visio профессиональный 2016</w:t>
            </w:r>
            <w:r>
              <w:fldChar w:fldCharType="begin"/>
            </w:r>
            <w:r>
              <w:instrText xml:space="preserve"> XE "Visio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000000"/>
              <w:bottom w:val="dashed" w:sz="4" w:space="0" w:color="BFBFBF"/>
              <w:right w:val="single" w:sz="6" w:space="0" w:color="FFFFFF"/>
            </w:tcBorders>
          </w:tcPr>
          <w:p w:rsidR="00362795" w:rsidRDefault="00215E1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000000"/>
              <w:bottom w:val="dashed" w:sz="4" w:space="0" w:color="BFBFBF"/>
              <w:right w:val="single" w:sz="6" w:space="0" w:color="FFFFFF"/>
            </w:tcBorders>
          </w:tcPr>
          <w:p w:rsidR="00362795" w:rsidRDefault="00215E10">
            <w:pPr>
              <w:pStyle w:val="ProductList-TableBody"/>
            </w:pPr>
            <w:r>
              <w:rPr>
                <w:color w:val="000000"/>
              </w:rPr>
              <w:t>Work At Home для Office стандартный 2016</w:t>
            </w:r>
            <w:r>
              <w:fldChar w:fldCharType="begin"/>
            </w:r>
            <w:r>
              <w:instrText xml:space="preserve"> XE "Work At Home для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62795" w:rsidRDefault="00215E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62795" w:rsidRDefault="0036279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000000"/>
              <w:bottom w:val="none" w:sz="4" w:space="0" w:color="BFBFBF"/>
              <w:right w:val="single" w:sz="6" w:space="0" w:color="FFFFFF"/>
            </w:tcBorders>
          </w:tcPr>
          <w:p w:rsidR="00362795" w:rsidRDefault="00215E10">
            <w:pPr>
              <w:pStyle w:val="ProductList-TableBody"/>
            </w:pPr>
            <w:r>
              <w:rPr>
                <w:color w:val="000000"/>
              </w:rPr>
              <w:t>Work At Home для Office профессиональный плюс 2016</w:t>
            </w:r>
            <w:r>
              <w:fldChar w:fldCharType="begin"/>
            </w:r>
            <w:r>
              <w:instrText xml:space="preserve"> XE "Work At Home для Office профессиональный плюс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62795" w:rsidRDefault="00215E1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62795" w:rsidRDefault="00215E1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62795" w:rsidRDefault="0036279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bl>
    <w:p w:rsidR="00362795" w:rsidRDefault="00215E10">
      <w:pPr>
        <w:pStyle w:val="ProductList-Offering1SubSection"/>
        <w:outlineLvl w:val="3"/>
      </w:pPr>
      <w:bookmarkStart w:id="90" w:name="_Sec736"/>
      <w:r>
        <w:t>2. Существенные условия для продуктов</w:t>
      </w:r>
      <w:bookmarkEnd w:id="90"/>
    </w:p>
    <w:tbl>
      <w:tblPr>
        <w:tblStyle w:val="PURTable"/>
        <w:tblW w:w="0" w:type="dxa"/>
        <w:tblLook w:val="04A0" w:firstRow="1" w:lastRow="0" w:firstColumn="1" w:lastColumn="0" w:noHBand="0" w:noVBand="1"/>
      </w:tblPr>
      <w:tblGrid>
        <w:gridCol w:w="3622"/>
        <w:gridCol w:w="3600"/>
        <w:gridCol w:w="3568"/>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Office 2013</w:t>
            </w:r>
            <w:r>
              <w:fldChar w:fldCharType="begin"/>
            </w:r>
            <w:r>
              <w:instrText xml:space="preserve"> XE "Office 2013" </w:instrText>
            </w:r>
            <w:r>
              <w:fldChar w:fldCharType="end"/>
            </w:r>
            <w:r>
              <w:t xml:space="preserve"> и Приложения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Предыдущие выпуски: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2.1 Project профессиональный 2016</w:t>
      </w:r>
    </w:p>
    <w:p w:rsidR="00362795" w:rsidRDefault="00215E10">
      <w:pPr>
        <w:pStyle w:val="ProductList-Body"/>
      </w:pPr>
      <w:r>
        <w:t>Считается, что клиенты, которые приобрели лицензию на Project Pro 2016, имеют одну клиентскую лицензию Project Server 2016 Device CAL</w:t>
      </w:r>
      <w:r>
        <w:fldChar w:fldCharType="begin"/>
      </w:r>
      <w:r>
        <w:instrText xml:space="preserve"> XE "Project Server 2016 Device CAL" </w:instrText>
      </w:r>
      <w:r>
        <w:fldChar w:fldCharType="end"/>
      </w:r>
      <w:r>
        <w:t xml:space="preserve"> «на устройство» на каждую лицензию Project Professional 2016. Срок действия права на доступ к Project Server 2016</w:t>
      </w:r>
      <w:r>
        <w:fldChar w:fldCharType="begin"/>
      </w:r>
      <w:r>
        <w:instrText xml:space="preserve"> XE "Project Server 2016" </w:instrText>
      </w:r>
      <w:r>
        <w:fldChar w:fldCharType="end"/>
      </w:r>
      <w:r>
        <w:t xml:space="preserve"> в рамках данной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заканчивается после окончания срока действия соответствующей Лицензии на Project 2016 профессиональный.</w:t>
      </w:r>
    </w:p>
    <w:p w:rsidR="00362795" w:rsidRDefault="00362795">
      <w:pPr>
        <w:pStyle w:val="ProductList-Body"/>
      </w:pPr>
    </w:p>
    <w:p w:rsidR="00362795" w:rsidRDefault="00215E10">
      <w:pPr>
        <w:pStyle w:val="ProductList-ClauseHeading"/>
        <w:outlineLvl w:val="4"/>
      </w:pPr>
      <w:r>
        <w:t>2.2. Work at Home</w:t>
      </w:r>
    </w:p>
    <w:p w:rsidR="00362795" w:rsidRDefault="00215E10">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одном настольном компьютере за пределами организации Клиента или его аффилированных лиц (например, у пользователя дома).</w:t>
      </w:r>
    </w:p>
    <w:p w:rsidR="00362795" w:rsidRDefault="00362795">
      <w:pPr>
        <w:pStyle w:val="ProductList-Body"/>
      </w:pPr>
    </w:p>
    <w:p w:rsidR="00362795" w:rsidRDefault="00215E10">
      <w:pPr>
        <w:pStyle w:val="ProductList-ClauseHeading"/>
        <w:outlineLvl w:val="4"/>
      </w:pPr>
      <w:r>
        <w:t>2.3. Независимость от платформ</w:t>
      </w:r>
    </w:p>
    <w:p w:rsidR="00362795" w:rsidRDefault="00215E10">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362795" w:rsidRDefault="00362795">
      <w:pPr>
        <w:pStyle w:val="ProductList-Body"/>
      </w:pPr>
    </w:p>
    <w:p w:rsidR="00362795" w:rsidRDefault="00215E10">
      <w:pPr>
        <w:pStyle w:val="ProductList-ClauseHeading"/>
        <w:outlineLvl w:val="4"/>
      </w:pPr>
      <w:r>
        <w:t>2.4. Последующие версии</w:t>
      </w:r>
    </w:p>
    <w:p w:rsidR="00362795" w:rsidRDefault="00215E10">
      <w:pPr>
        <w:pStyle w:val="ProductList-Body"/>
      </w:pPr>
      <w:r>
        <w:t>Skype для бизнеса 2016 является последующей версией Lync 2013.</w:t>
      </w:r>
    </w:p>
    <w:p w:rsidR="00362795" w:rsidRDefault="00362795">
      <w:pPr>
        <w:pStyle w:val="ProductList-Body"/>
      </w:pPr>
    </w:p>
    <w:p w:rsidR="00362795" w:rsidRDefault="00215E10">
      <w:pPr>
        <w:pStyle w:val="ProductList-ClauseHeading"/>
        <w:outlineLvl w:val="4"/>
      </w:pPr>
      <w:r>
        <w:t>2.5 Office Online Server</w:t>
      </w:r>
    </w:p>
    <w:p w:rsidR="00362795" w:rsidRDefault="00215E10">
      <w:pPr>
        <w:pStyle w:val="ProductList-Body"/>
      </w:pPr>
      <w:r>
        <w:t xml:space="preserve">Клиенты, которые приобретут лицензии на Office стандартный 2016 или Office профессиональный плюс 2016 до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право будет действительно до 1 августа 2019 г.</w:t>
      </w:r>
    </w:p>
    <w:p w:rsidR="00362795" w:rsidRDefault="00215E10">
      <w:pPr>
        <w:pStyle w:val="ProductList-Offering1SubSection"/>
        <w:outlineLvl w:val="3"/>
      </w:pPr>
      <w:bookmarkStart w:id="91" w:name="_Sec791"/>
      <w:r>
        <w:t>3. Права на использование</w:t>
      </w:r>
      <w:bookmarkEnd w:id="91"/>
    </w:p>
    <w:tbl>
      <w:tblPr>
        <w:tblStyle w:val="PURTable"/>
        <w:tblW w:w="0" w:type="dxa"/>
        <w:tblLook w:val="04A0" w:firstRow="1" w:lastRow="0" w:firstColumn="1" w:lastColumn="0" w:noHBand="0" w:noVBand="1"/>
      </w:tblPr>
      <w:tblGrid>
        <w:gridCol w:w="3621"/>
        <w:gridCol w:w="3577"/>
        <w:gridCol w:w="3592"/>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Дополнительное программное обеспечение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наборы Office)</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lastRenderedPageBreak/>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3.1. Права на коммерческое использование Office для дома и учебы 2013 RT</w:t>
      </w:r>
    </w:p>
    <w:p w:rsidR="00362795" w:rsidRDefault="00215E10">
      <w:pPr>
        <w:pStyle w:val="ProductList-Body"/>
      </w:pPr>
      <w:r>
        <w:t xml:space="preserve">После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учебы 2013 RT, 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rsidR="00362795" w:rsidRDefault="00362795">
      <w:pPr>
        <w:pStyle w:val="ProductList-Body"/>
      </w:pPr>
    </w:p>
    <w:p w:rsidR="00362795" w:rsidRDefault="00215E10">
      <w:pPr>
        <w:pStyle w:val="ProductList-ClauseHeading"/>
        <w:outlineLvl w:val="4"/>
      </w:pPr>
      <w:r>
        <w:t>3.2 Office профессиональный плюс 2016 и Office стандартный 2016 — коммерческое использование Office для дома и учебы 2013 RT</w:t>
      </w:r>
    </w:p>
    <w:p w:rsidR="00362795" w:rsidRDefault="00215E10">
      <w:pPr>
        <w:pStyle w:val="ProductList-Body"/>
      </w:pPr>
      <w:r>
        <w:t xml:space="preserve">Каждый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запускается Office профессиональный плюс 2016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дома и учебы 2013 RT.</w:t>
      </w:r>
    </w:p>
    <w:p w:rsidR="00362795" w:rsidRDefault="00215E10">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08"/>
        <w:gridCol w:w="3599"/>
        <w:gridCol w:w="358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перехода на резервный ресурс в случае отказа устройства.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Office, Project и Visio</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4.1 Project профессиональный 2016</w:t>
      </w:r>
    </w:p>
    <w:p w:rsidR="00362795" w:rsidRDefault="00215E10">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rsidR="00362795" w:rsidRDefault="00362795">
      <w:pPr>
        <w:pStyle w:val="PURBreadcrumb"/>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93" w:name="_Sec680"/>
      <w:r>
        <w:t>Office для Mac</w:t>
      </w:r>
      <w:bookmarkEnd w:id="93"/>
      <w:r>
        <w:fldChar w:fldCharType="begin"/>
      </w:r>
      <w:r>
        <w:instrText xml:space="preserve"> TC "</w:instrText>
      </w:r>
      <w:bookmarkStart w:id="94" w:name="_Toc462823133"/>
      <w:r>
        <w:instrText>Office для Mac</w:instrText>
      </w:r>
      <w:bookmarkEnd w:id="94"/>
      <w:r>
        <w:instrText>" \l 3</w:instrText>
      </w:r>
      <w:r>
        <w:fldChar w:fldCharType="end"/>
      </w:r>
    </w:p>
    <w:p w:rsidR="00362795" w:rsidRDefault="00215E10">
      <w:pPr>
        <w:pStyle w:val="ProductList-Offering1SubSection"/>
        <w:outlineLvl w:val="3"/>
      </w:pPr>
      <w:bookmarkStart w:id="95" w:name="_Sec682"/>
      <w:r>
        <w:t>1. Период доступности Продуктов</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627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416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Lync для Mac 2011</w:t>
            </w:r>
            <w:r>
              <w:fldChar w:fldCharType="begin"/>
            </w:r>
            <w:r>
              <w:instrText xml:space="preserve"> XE "Lync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pPr>
            <w:r>
              <w:rPr>
                <w:color w:val="000000"/>
              </w:rPr>
              <w:t>Work At Home для Mac 2016</w:t>
            </w:r>
            <w:r>
              <w:fldChar w:fldCharType="begin"/>
            </w:r>
            <w:r>
              <w:instrText xml:space="preserve"> XE "Work At Home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bl>
    <w:p w:rsidR="00362795" w:rsidRDefault="00215E10">
      <w:pPr>
        <w:pStyle w:val="ProductList-Offering1SubSection"/>
        <w:outlineLvl w:val="3"/>
      </w:pPr>
      <w:bookmarkStart w:id="96" w:name="_Sec737"/>
      <w:r>
        <w:t>2. Существенные условия для продуктов</w:t>
      </w:r>
      <w:bookmarkEnd w:id="96"/>
    </w:p>
    <w:tbl>
      <w:tblPr>
        <w:tblStyle w:val="PURTable"/>
        <w:tblW w:w="0" w:type="dxa"/>
        <w:tblLook w:val="04A0" w:firstRow="1" w:lastRow="0" w:firstColumn="1" w:lastColumn="0" w:noHBand="0" w:noVBand="1"/>
      </w:tblPr>
      <w:tblGrid>
        <w:gridCol w:w="3587"/>
        <w:gridCol w:w="3617"/>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Предыдущие выпуски: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2.1. Последующие версии</w:t>
      </w:r>
    </w:p>
    <w:p w:rsidR="00362795" w:rsidRDefault="00215E10">
      <w:pPr>
        <w:pStyle w:val="ProductList-Body"/>
      </w:pPr>
      <w:r>
        <w:t>Outlook для Mac 2011 является последующей версией Entourage для Mac 2008. Lync для Mac 2011 является последующей версией Communicator для Mac 2011</w:t>
      </w:r>
      <w:r>
        <w:fldChar w:fldCharType="begin"/>
      </w:r>
      <w:r>
        <w:instrText xml:space="preserve"> XE "Communicator для Mac 2011" </w:instrText>
      </w:r>
      <w:r>
        <w:fldChar w:fldCharType="end"/>
      </w:r>
      <w:r>
        <w:t>.</w:t>
      </w:r>
    </w:p>
    <w:p w:rsidR="00362795" w:rsidRDefault="00362795">
      <w:pPr>
        <w:pStyle w:val="ProductList-Body"/>
      </w:pPr>
    </w:p>
    <w:p w:rsidR="00362795" w:rsidRDefault="00215E10">
      <w:pPr>
        <w:pStyle w:val="ProductList-ClauseHeading"/>
        <w:outlineLvl w:val="4"/>
      </w:pPr>
      <w:r>
        <w:lastRenderedPageBreak/>
        <w:t>2.2. Work at Home</w:t>
      </w:r>
    </w:p>
    <w:p w:rsidR="00362795" w:rsidRDefault="00215E10">
      <w:pPr>
        <w:pStyle w:val="ProductList-Body"/>
      </w:pPr>
      <w:r>
        <w:t xml:space="preserve">Лицензия Work At Home является необязательной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Аффилированного лица (например, у пользователя дома).</w:t>
      </w:r>
    </w:p>
    <w:p w:rsidR="00362795" w:rsidRDefault="00362795">
      <w:pPr>
        <w:pStyle w:val="ProductList-Body"/>
      </w:pPr>
    </w:p>
    <w:p w:rsidR="00362795" w:rsidRDefault="00215E10">
      <w:pPr>
        <w:pStyle w:val="ProductList-ClauseHeading"/>
        <w:outlineLvl w:val="4"/>
      </w:pPr>
      <w:r>
        <w:t>2.3. Независимость от платформ</w:t>
      </w:r>
    </w:p>
    <w:p w:rsidR="00362795" w:rsidRDefault="00215E10">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362795" w:rsidRDefault="00215E10">
      <w:pPr>
        <w:pStyle w:val="ProductList-Offering1SubSection"/>
        <w:outlineLvl w:val="3"/>
      </w:pPr>
      <w:bookmarkStart w:id="97" w:name="_Sec792"/>
      <w:r>
        <w:t>3. Права на использование</w:t>
      </w:r>
      <w:bookmarkEnd w:id="97"/>
    </w:p>
    <w:tbl>
      <w:tblPr>
        <w:tblStyle w:val="PURTable"/>
        <w:tblW w:w="0" w:type="dxa"/>
        <w:tblLook w:val="04A0" w:firstRow="1" w:lastRow="0" w:firstColumn="1" w:lastColumn="0" w:noHBand="0" w:noVBand="1"/>
      </w:tblPr>
      <w:tblGrid>
        <w:gridCol w:w="3597"/>
        <w:gridCol w:w="3589"/>
        <w:gridCol w:w="3604"/>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Дополнительное программное обеспечение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 Office)</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3.1. Коммерческое использование Office для дома и учебы 2013 RT</w:t>
      </w:r>
    </w:p>
    <w:p w:rsidR="00362795" w:rsidRDefault="00215E10">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с Office 2016 для Mac Standard может использовать в коммерческих целях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rsidR="00362795" w:rsidRDefault="00215E10">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08"/>
        <w:gridCol w:w="3599"/>
        <w:gridCol w:w="358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перехода на резервный ресурс в случае отказа устройства.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использование продукта вне офиса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GroupHeading"/>
        <w:outlineLvl w:val="1"/>
      </w:pPr>
      <w:bookmarkStart w:id="99" w:name="_Sec612"/>
      <w:r>
        <w:t>Серверы Office</w:t>
      </w:r>
      <w:bookmarkEnd w:id="99"/>
      <w:r>
        <w:fldChar w:fldCharType="begin"/>
      </w:r>
      <w:r>
        <w:instrText xml:space="preserve"> TC "</w:instrText>
      </w:r>
      <w:bookmarkStart w:id="100" w:name="_Toc462823134"/>
      <w:r>
        <w:instrText>Серверы Office</w:instrText>
      </w:r>
      <w:bookmarkEnd w:id="100"/>
      <w:r>
        <w:instrText>" \l 2</w:instrText>
      </w:r>
      <w:r>
        <w:fldChar w:fldCharType="end"/>
      </w:r>
    </w:p>
    <w:p w:rsidR="00362795" w:rsidRDefault="00215E10">
      <w:pPr>
        <w:pStyle w:val="ProductList-Offering2HeadingNoBorder"/>
        <w:outlineLvl w:val="2"/>
      </w:pPr>
      <w:bookmarkStart w:id="101" w:name="_Sec638"/>
      <w:r>
        <w:t>Exchange Server</w:t>
      </w:r>
      <w:bookmarkEnd w:id="101"/>
      <w:r>
        <w:fldChar w:fldCharType="begin"/>
      </w:r>
      <w:r>
        <w:instrText xml:space="preserve"> TC "</w:instrText>
      </w:r>
      <w:bookmarkStart w:id="102" w:name="_Toc462823135"/>
      <w:r>
        <w:instrText>Exchange Server</w:instrText>
      </w:r>
      <w:bookmarkEnd w:id="102"/>
      <w:r>
        <w:instrText>" \l 3</w:instrText>
      </w:r>
      <w:r>
        <w:fldChar w:fldCharType="end"/>
      </w:r>
    </w:p>
    <w:p w:rsidR="00362795" w:rsidRDefault="00215E10">
      <w:pPr>
        <w:pStyle w:val="ProductList-Offering1SubSection"/>
        <w:outlineLvl w:val="3"/>
      </w:pPr>
      <w:bookmarkStart w:id="103" w:name="_Sec683"/>
      <w:r>
        <w:t>1. Период доступности Продуктов</w:t>
      </w:r>
      <w:bookmarkEnd w:id="103"/>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3627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416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 xml:space="preserve">Exchange Server Enterprise 2016 CAL </w:t>
            </w:r>
            <w:r>
              <w:fldChar w:fldCharType="begin"/>
            </w:r>
            <w:r>
              <w:instrText xml:space="preserve"> XE "Exchange Server Enterprise 2016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pPr>
            <w:r>
              <w:t>Exchange Server Standard 2016 CAL</w:t>
            </w:r>
            <w:r>
              <w:fldChar w:fldCharType="begin"/>
            </w:r>
            <w:r>
              <w:instrText xml:space="preserve"> XE "Exchange Server Standard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62795" w:rsidRDefault="00215E10">
      <w:pPr>
        <w:pStyle w:val="ProductList-Offering1SubSection"/>
        <w:outlineLvl w:val="3"/>
      </w:pPr>
      <w:bookmarkStart w:id="104" w:name="_Sec738"/>
      <w:r>
        <w:t>2. Существенные условия для продуктов</w:t>
      </w:r>
      <w:bookmarkEnd w:id="104"/>
    </w:p>
    <w:tbl>
      <w:tblPr>
        <w:tblStyle w:val="PURTable"/>
        <w:tblW w:w="0" w:type="dxa"/>
        <w:tblLook w:val="04A0" w:firstRow="1" w:lastRow="0" w:firstColumn="1" w:lastColumn="0" w:noHBand="0" w:noVBand="1"/>
      </w:tblPr>
      <w:tblGrid>
        <w:gridCol w:w="3571"/>
        <w:gridCol w:w="3602"/>
        <w:gridCol w:w="3617"/>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215E10">
      <w:pPr>
        <w:pStyle w:val="ProductList-Offering1SubSection"/>
        <w:outlineLvl w:val="3"/>
      </w:pPr>
      <w:bookmarkStart w:id="105" w:name="_Sec793"/>
      <w:r>
        <w:lastRenderedPageBreak/>
        <w:t>3. Права на использование</w:t>
      </w:r>
      <w:bookmarkEnd w:id="105"/>
    </w:p>
    <w:tbl>
      <w:tblPr>
        <w:tblStyle w:val="PURTable"/>
        <w:tblW w:w="0" w:type="dxa"/>
        <w:tblLook w:val="04A0" w:firstRow="1" w:lastRow="0" w:firstColumn="1" w:lastColumn="0" w:noHBand="0" w:noVBand="1"/>
      </w:tblPr>
      <w:tblGrid>
        <w:gridCol w:w="3589"/>
        <w:gridCol w:w="3604"/>
        <w:gridCol w:w="3597"/>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Включенные технологии: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8"/>
        <w:gridCol w:w="3646"/>
        <w:gridCol w:w="356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62795" w:rsidRDefault="00215E10">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62795" w:rsidRDefault="00215E1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62795" w:rsidRDefault="00215E10">
            <w:pPr>
              <w:pStyle w:val="ProductList-TableBody"/>
            </w:pPr>
            <w:r>
              <w:t>Exchange Online Plan 1 User SL</w:t>
            </w:r>
          </w:p>
        </w:tc>
      </w:tr>
      <w:tr w:rsidR="0036279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62795" w:rsidRDefault="003627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2795" w:rsidRDefault="00215E10">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62795" w:rsidRDefault="00215E10">
            <w:pPr>
              <w:pStyle w:val="ProductList-TableBody"/>
            </w:pPr>
            <w:r>
              <w:t>Exchange Online Plan 2 User SL</w:t>
            </w:r>
          </w:p>
        </w:tc>
      </w:tr>
      <w:tr w:rsidR="0036279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62795" w:rsidRDefault="003627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2795" w:rsidRDefault="00215E10">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62795" w:rsidRDefault="00215E10">
            <w:pPr>
              <w:pStyle w:val="ProductList-TableBody"/>
            </w:pPr>
            <w:r>
              <w:t>Exchange Online (план 2G) (User SL)</w:t>
            </w:r>
          </w:p>
        </w:tc>
      </w:tr>
      <w:tr w:rsidR="0036279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62795" w:rsidRDefault="003627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795" w:rsidRDefault="00215E10">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62795" w:rsidRDefault="00362795">
            <w:pPr>
              <w:pStyle w:val="ProductList-TableBody"/>
            </w:pPr>
          </w:p>
        </w:tc>
      </w:tr>
    </w:tbl>
    <w:p w:rsidR="00362795" w:rsidRDefault="00362795">
      <w:pPr>
        <w:pStyle w:val="ProductList-Body"/>
      </w:pPr>
    </w:p>
    <w:p w:rsidR="00362795" w:rsidRDefault="00215E10">
      <w:pPr>
        <w:pStyle w:val="ProductList-SubClauseHeading"/>
        <w:outlineLvl w:val="5"/>
      </w:pPr>
      <w:r>
        <w:t>3.1.1. Дополнительные функциональные возможности, связанные с Exchange Enterprise CAL</w:t>
      </w:r>
    </w:p>
    <w:p w:rsidR="00362795" w:rsidRDefault="00215E10">
      <w:pPr>
        <w:pStyle w:val="ProductList-BodyIndented"/>
      </w:pPr>
      <w:r>
        <w:t>Архив на месте, Хранение на месте (Без ограничений, На основе запросов, На временной основе), Расширенные политики для мобильных устройств,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на местах — Соблюдение требований, Предотвращение потери данных.</w:t>
      </w:r>
    </w:p>
    <w:tbl>
      <w:tblPr>
        <w:tblStyle w:val="PURTable0"/>
        <w:tblW w:w="0" w:type="dxa"/>
        <w:tblLook w:val="04A0" w:firstRow="1" w:lastRow="0" w:firstColumn="1" w:lastColumn="0" w:noHBand="0" w:noVBand="1"/>
      </w:tblPr>
      <w:tblGrid>
        <w:gridCol w:w="3507"/>
        <w:gridCol w:w="3515"/>
        <w:gridCol w:w="3408"/>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62795" w:rsidRDefault="00215E1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62795" w:rsidRDefault="00215E10">
            <w:pPr>
              <w:pStyle w:val="ProductList-TableBody"/>
            </w:pPr>
            <w:r>
              <w:t>Лицензия 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62795" w:rsidRDefault="00215E10">
            <w:pPr>
              <w:pStyle w:val="ProductList-TableBody"/>
            </w:pPr>
            <w:r>
              <w:t>Exchange Online Plan 2 User SL</w:t>
            </w:r>
          </w:p>
        </w:tc>
      </w:tr>
      <w:tr w:rsidR="0036279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62795" w:rsidRDefault="003627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2795" w:rsidRDefault="00215E10">
            <w:pPr>
              <w:pStyle w:val="ProductList-TableBody"/>
            </w:pPr>
            <w:r>
              <w:t>Exchange Online (план 2А) (User SL)</w:t>
            </w:r>
          </w:p>
        </w:tc>
        <w:tc>
          <w:tcPr>
            <w:tcW w:w="4040" w:type="dxa"/>
            <w:tcBorders>
              <w:top w:val="none" w:sz="4" w:space="0" w:color="000000"/>
              <w:left w:val="none" w:sz="4" w:space="0" w:color="000000"/>
              <w:bottom w:val="none" w:sz="4" w:space="0" w:color="000000"/>
              <w:right w:val="single" w:sz="4" w:space="0" w:color="000000"/>
            </w:tcBorders>
          </w:tcPr>
          <w:p w:rsidR="00362795" w:rsidRDefault="00215E10">
            <w:pPr>
              <w:pStyle w:val="ProductList-TableBody"/>
            </w:pPr>
            <w:r>
              <w:t>Exchange Online (план 2G) (User SL)</w:t>
            </w:r>
          </w:p>
        </w:tc>
      </w:tr>
      <w:tr w:rsidR="0036279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62795" w:rsidRDefault="003627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795" w:rsidRDefault="00215E10">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62795" w:rsidRDefault="00362795">
            <w:pPr>
              <w:pStyle w:val="ProductList-TableBody"/>
            </w:pPr>
          </w:p>
        </w:tc>
      </w:tr>
    </w:tbl>
    <w:p w:rsidR="00362795" w:rsidRDefault="00362795">
      <w:pPr>
        <w:pStyle w:val="ProductList-BodyIndented"/>
      </w:pPr>
    </w:p>
    <w:p w:rsidR="00362795" w:rsidRDefault="00215E10">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362795" w:rsidRDefault="003627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62795" w:rsidRDefault="00362795">
            <w:pPr>
              <w:pStyle w:val="ProductList-TableBody"/>
            </w:pPr>
          </w:p>
        </w:tc>
      </w:tr>
    </w:tbl>
    <w:p w:rsidR="00362795" w:rsidRDefault="00215E10">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89"/>
        <w:gridCol w:w="3608"/>
        <w:gridCol w:w="359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для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перехода на резервный ресурс в случае отказа устройства.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1">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использование продукта вне офиса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4.1 Дополнительные условия для Exchange Enterprise CAL со службами 2016</w:t>
      </w:r>
    </w:p>
    <w:p w:rsidR="00362795" w:rsidRDefault="00215E10">
      <w:pPr>
        <w:pStyle w:val="ProductList-Body"/>
      </w:pPr>
      <w:r>
        <w:t xml:space="preserve">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 регистрации, датированными после июля 2011 г., к приобретению и использованию Веб-служб, включенных в Exchange Enterprise CAL со службами 2016, применяются Дополнительные условия для веб-служб, используемых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52">
        <w:r>
          <w:rPr>
            <w:color w:val="00467F"/>
            <w:u w:val="single"/>
          </w:rPr>
          <w:t>http://go.microsoft.com/?linkid=9839207</w:t>
        </w:r>
      </w:hyperlink>
      <w:r>
        <w:t>.</w:t>
      </w:r>
    </w:p>
    <w:p w:rsidR="00362795" w:rsidRDefault="00362795">
      <w:pPr>
        <w:pStyle w:val="PURBreadcrumb"/>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107" w:name="_Sec639"/>
      <w:r>
        <w:t>Project Server</w:t>
      </w:r>
      <w:bookmarkEnd w:id="107"/>
      <w:r>
        <w:fldChar w:fldCharType="begin"/>
      </w:r>
      <w:r>
        <w:instrText xml:space="preserve"> TC "</w:instrText>
      </w:r>
      <w:bookmarkStart w:id="108" w:name="_Toc462823136"/>
      <w:r>
        <w:instrText>Project Server</w:instrText>
      </w:r>
      <w:bookmarkEnd w:id="108"/>
      <w:r>
        <w:instrText>" \l 3</w:instrText>
      </w:r>
      <w:r>
        <w:fldChar w:fldCharType="end"/>
      </w:r>
    </w:p>
    <w:p w:rsidR="00362795" w:rsidRDefault="00215E10">
      <w:pPr>
        <w:pStyle w:val="ProductList-Offering1SubSection"/>
        <w:outlineLvl w:val="3"/>
      </w:pPr>
      <w:bookmarkStart w:id="109" w:name="_Sec684"/>
      <w:r>
        <w:t>1. Период доступности Продуктов</w:t>
      </w:r>
      <w:bookmarkEnd w:id="109"/>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3627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416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pPr>
            <w:r>
              <w:t>Project Server 2016 CAL</w:t>
            </w:r>
            <w:r>
              <w:fldChar w:fldCharType="begin"/>
            </w:r>
            <w:r>
              <w:instrText xml:space="preserve"> XE "Project Server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62795" w:rsidRDefault="00215E10">
      <w:pPr>
        <w:pStyle w:val="ProductList-Offering1SubSection"/>
        <w:outlineLvl w:val="3"/>
      </w:pPr>
      <w:bookmarkStart w:id="110" w:name="_Sec739"/>
      <w:r>
        <w:t>2. Существенные условия для продуктов</w:t>
      </w:r>
      <w:bookmarkEnd w:id="110"/>
    </w:p>
    <w:tbl>
      <w:tblPr>
        <w:tblStyle w:val="PURTable"/>
        <w:tblW w:w="0" w:type="dxa"/>
        <w:tblLook w:val="04A0" w:firstRow="1" w:lastRow="0" w:firstColumn="1" w:lastColumn="0" w:noHBand="0" w:noVBand="1"/>
      </w:tblPr>
      <w:tblGrid>
        <w:gridCol w:w="3587"/>
        <w:gridCol w:w="3617"/>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Предыдущие выпуски: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lastRenderedPageBreak/>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215E10">
      <w:pPr>
        <w:pStyle w:val="ProductList-Offering1SubSection"/>
        <w:outlineLvl w:val="3"/>
      </w:pPr>
      <w:bookmarkStart w:id="111" w:name="_Sec795"/>
      <w:r>
        <w:t>3. Права на использование</w:t>
      </w:r>
      <w:bookmarkEnd w:id="111"/>
    </w:p>
    <w:tbl>
      <w:tblPr>
        <w:tblStyle w:val="PURTable"/>
        <w:tblW w:w="0" w:type="dxa"/>
        <w:tblLook w:val="04A0" w:firstRow="1" w:lastRow="0" w:firstColumn="1" w:lastColumn="0" w:noHBand="0" w:noVBand="1"/>
      </w:tblPr>
      <w:tblGrid>
        <w:gridCol w:w="3597"/>
        <w:gridCol w:w="3589"/>
        <w:gridCol w:w="3604"/>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Включенные технологии: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2"/>
        <w:gridCol w:w="3614"/>
        <w:gridCol w:w="3614"/>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795" w:rsidRDefault="00215E10">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62795" w:rsidRDefault="00215E1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62795" w:rsidRDefault="00215E10">
            <w:pPr>
              <w:pStyle w:val="ProductList-TableBody"/>
            </w:pPr>
            <w:r>
              <w:t>Project Online Essentials (лицензия на подписку «на пользователя»)</w:t>
            </w:r>
          </w:p>
        </w:tc>
      </w:tr>
      <w:tr w:rsidR="003627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795" w:rsidRDefault="003627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795" w:rsidRDefault="00215E10">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362795" w:rsidRDefault="00215E10">
            <w:pPr>
              <w:pStyle w:val="ProductList-TableBody"/>
            </w:pPr>
            <w:r>
              <w:t>Project Online Premium (лицензия на подписку «на пользователя»)</w:t>
            </w:r>
          </w:p>
        </w:tc>
      </w:tr>
    </w:tbl>
    <w:p w:rsidR="00362795" w:rsidRDefault="00362795">
      <w:pPr>
        <w:pStyle w:val="ProductList-Body"/>
      </w:pPr>
    </w:p>
    <w:p w:rsidR="00362795" w:rsidRDefault="00215E10">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362795" w:rsidRDefault="003627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62795" w:rsidRDefault="00362795">
            <w:pPr>
              <w:pStyle w:val="ProductList-TableBody"/>
            </w:pPr>
          </w:p>
        </w:tc>
      </w:tr>
    </w:tbl>
    <w:p w:rsidR="00362795" w:rsidRDefault="00215E10">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08"/>
        <w:gridCol w:w="3599"/>
        <w:gridCol w:w="358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перехода на резервный ресурс в случае отказа устройства.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использование продукта вне офиса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113" w:name="_Sec640"/>
      <w:r>
        <w:t>SharePoint Server</w:t>
      </w:r>
      <w:bookmarkEnd w:id="113"/>
      <w:r>
        <w:fldChar w:fldCharType="begin"/>
      </w:r>
      <w:r>
        <w:instrText xml:space="preserve"> TC "</w:instrText>
      </w:r>
      <w:bookmarkStart w:id="114" w:name="_Toc462823137"/>
      <w:r>
        <w:instrText>SharePoint Server</w:instrText>
      </w:r>
      <w:bookmarkEnd w:id="114"/>
      <w:r>
        <w:instrText>" \l 3</w:instrText>
      </w:r>
      <w:r>
        <w:fldChar w:fldCharType="end"/>
      </w:r>
    </w:p>
    <w:p w:rsidR="00362795" w:rsidRDefault="00215E10">
      <w:pPr>
        <w:pStyle w:val="ProductList-Offering1SubSection"/>
        <w:outlineLvl w:val="3"/>
      </w:pPr>
      <w:bookmarkStart w:id="115" w:name="_Sec685"/>
      <w:r>
        <w:t>1. Период доступности Продуктов</w:t>
      </w:r>
      <w:bookmarkEnd w:id="115"/>
    </w:p>
    <w:tbl>
      <w:tblPr>
        <w:tblStyle w:val="PURTable"/>
        <w:tblW w:w="0" w:type="dxa"/>
        <w:tblLook w:val="04A0" w:firstRow="1" w:lastRow="0" w:firstColumn="1" w:lastColumn="0" w:noHBand="0" w:noVBand="1"/>
      </w:tblPr>
      <w:tblGrid>
        <w:gridCol w:w="4037"/>
        <w:gridCol w:w="612"/>
        <w:gridCol w:w="606"/>
        <w:gridCol w:w="611"/>
        <w:gridCol w:w="606"/>
        <w:gridCol w:w="606"/>
        <w:gridCol w:w="611"/>
        <w:gridCol w:w="615"/>
        <w:gridCol w:w="634"/>
        <w:gridCol w:w="619"/>
        <w:gridCol w:w="612"/>
        <w:gridCol w:w="615"/>
      </w:tblGrid>
      <w:tr w:rsidR="003627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416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rPr>
                <w:color w:val="000000"/>
              </w:rPr>
              <w:t>Microsoft Office Audit и Control Management Server 2013</w:t>
            </w:r>
            <w:r>
              <w:fldChar w:fldCharType="begin"/>
            </w:r>
            <w:r>
              <w:instrText xml:space="preserve"> XE "Microsoft Office Audit и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SharePoint Server 2016 Standard CAL</w:t>
            </w:r>
            <w:r>
              <w:fldChar w:fldCharType="begin"/>
            </w:r>
            <w:r>
              <w:instrText xml:space="preserve"> XE "SharePoint Server 2016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416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pPr>
            <w:r>
              <w:t xml:space="preserve">SharePoint Server 2016 Enterprise CAL </w:t>
            </w:r>
            <w:r>
              <w:fldChar w:fldCharType="begin"/>
            </w:r>
            <w:r>
              <w:instrText xml:space="preserve"> XE "SharePoint Server 2016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62795" w:rsidRDefault="00215E10">
      <w:pPr>
        <w:pStyle w:val="ProductList-Offering1SubSection"/>
        <w:outlineLvl w:val="3"/>
      </w:pPr>
      <w:bookmarkStart w:id="116" w:name="_Sec740"/>
      <w:r>
        <w:t>2. Существенные условия для продуктов</w:t>
      </w:r>
      <w:bookmarkEnd w:id="116"/>
    </w:p>
    <w:tbl>
      <w:tblPr>
        <w:tblStyle w:val="PURTable"/>
        <w:tblW w:w="0" w:type="dxa"/>
        <w:tblLook w:val="04A0" w:firstRow="1" w:lastRow="0" w:firstColumn="1" w:lastColumn="0" w:noHBand="0" w:noVBand="1"/>
      </w:tblPr>
      <w:tblGrid>
        <w:gridCol w:w="3587"/>
        <w:gridCol w:w="3617"/>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2013</w:t>
            </w:r>
            <w:r>
              <w:fldChar w:fldCharType="begin"/>
            </w:r>
            <w:r>
              <w:instrText xml:space="preserve"> XE "SharePoint Server 2013" </w:instrText>
            </w:r>
            <w:r>
              <w:fldChar w:fldCharType="end"/>
            </w:r>
            <w:r>
              <w:t xml:space="preserve"> (10/12), для Microsoft Office Audit и Control Management Server предыдущей версии нет</w:t>
            </w:r>
          </w:p>
        </w:tc>
        <w:tc>
          <w:tcPr>
            <w:tcW w:w="4040" w:type="dxa"/>
            <w:tcBorders>
              <w:top w:val="single" w:sz="12"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Предыдущие выпуски: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215E10">
      <w:pPr>
        <w:pStyle w:val="ProductList-Offering1SubSection"/>
        <w:outlineLvl w:val="3"/>
      </w:pPr>
      <w:bookmarkStart w:id="117" w:name="_Sec798"/>
      <w:r>
        <w:t>3. Права на использование</w:t>
      </w:r>
      <w:bookmarkEnd w:id="117"/>
    </w:p>
    <w:tbl>
      <w:tblPr>
        <w:tblStyle w:val="PURTable"/>
        <w:tblW w:w="0" w:type="dxa"/>
        <w:tblLook w:val="04A0" w:firstRow="1" w:lastRow="0" w:firstColumn="1" w:lastColumn="0" w:noHBand="0" w:noVBand="1"/>
      </w:tblPr>
      <w:tblGrid>
        <w:gridCol w:w="3597"/>
        <w:gridCol w:w="3589"/>
        <w:gridCol w:w="3604"/>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lastRenderedPageBreak/>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Включенные технологии: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3.1 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556"/>
        <w:gridCol w:w="3626"/>
        <w:gridCol w:w="3608"/>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795" w:rsidRDefault="00215E10">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62795" w:rsidRDefault="00215E10">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62795" w:rsidRDefault="00215E10">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r>
      <w:tr w:rsidR="003627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795" w:rsidRDefault="003627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795" w:rsidRDefault="00215E10">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3.2 Доступ к серверному программному обеспечению SharePoint Server 2016</w:t>
      </w:r>
    </w:p>
    <w:tbl>
      <w:tblPr>
        <w:tblStyle w:val="PURTable"/>
        <w:tblW w:w="0" w:type="dxa"/>
        <w:tblLook w:val="04A0" w:firstRow="1" w:lastRow="0" w:firstColumn="1" w:lastColumn="0" w:noHBand="0" w:noVBand="1"/>
      </w:tblPr>
      <w:tblGrid>
        <w:gridCol w:w="3556"/>
        <w:gridCol w:w="3626"/>
        <w:gridCol w:w="3608"/>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795" w:rsidRDefault="00215E10">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62795" w:rsidRDefault="00215E10">
            <w:pPr>
              <w:pStyle w:val="ProductList-TableBody"/>
            </w:pPr>
            <w:r>
              <w:t>SharePoint Server 2016,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362795" w:rsidRDefault="00215E10">
            <w:pPr>
              <w:pStyle w:val="ProductList-TableBody"/>
            </w:pPr>
            <w:r>
              <w:t>SharePoint Online (план 1 или 2)</w:t>
            </w:r>
            <w:r>
              <w:fldChar w:fldCharType="begin"/>
            </w:r>
            <w:r>
              <w:instrText xml:space="preserve"> XE "SharePoint Online (план 1 или 2)" </w:instrText>
            </w:r>
            <w:r>
              <w:fldChar w:fldCharType="end"/>
            </w:r>
            <w:r>
              <w:t xml:space="preserve"> (Подписная лицензия «на пользователя»)</w:t>
            </w:r>
          </w:p>
        </w:tc>
      </w:tr>
      <w:tr w:rsidR="003627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795" w:rsidRDefault="003627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795" w:rsidRDefault="00215E10">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62795" w:rsidRDefault="00215E10">
            <w:pPr>
              <w:pStyle w:val="ProductList-TableBody"/>
            </w:pPr>
            <w:r>
              <w:t>SharePoint Online (план 2) (подписная лицензия «на пользователя»)</w:t>
            </w:r>
          </w:p>
        </w:tc>
      </w:tr>
    </w:tbl>
    <w:p w:rsidR="00362795" w:rsidRDefault="00362795">
      <w:pPr>
        <w:pStyle w:val="ProductList-Body"/>
      </w:pPr>
    </w:p>
    <w:p w:rsidR="00362795" w:rsidRDefault="00215E10">
      <w:pPr>
        <w:pStyle w:val="ProductList-SubClauseHeading"/>
        <w:outlineLvl w:val="5"/>
      </w:pPr>
      <w:r>
        <w:t>3.2.1 Дополнительные функциональные возможности SharePoint Server, связанные с SharePoint Enterprise CAL</w:t>
      </w:r>
    </w:p>
    <w:p w:rsidR="00362795" w:rsidRDefault="00215E10">
      <w:pPr>
        <w:pStyle w:val="ProductList-BodyIndented"/>
      </w:pPr>
      <w:r>
        <w:t>Веб-части для коммерческих организаций служб Business Connectivity Services; Интеграция клиентов Office 2016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и Расширенное построение диаграмм.</w:t>
      </w:r>
    </w:p>
    <w:tbl>
      <w:tblPr>
        <w:tblStyle w:val="PURTable0"/>
        <w:tblW w:w="0" w:type="dxa"/>
        <w:tblLook w:val="04A0" w:firstRow="1" w:lastRow="0" w:firstColumn="1" w:lastColumn="0" w:noHBand="0" w:noVBand="1"/>
      </w:tblPr>
      <w:tblGrid>
        <w:gridCol w:w="3479"/>
        <w:gridCol w:w="3488"/>
        <w:gridCol w:w="346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795" w:rsidRDefault="00215E1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62795" w:rsidRDefault="00215E1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62795" w:rsidRDefault="00215E10">
            <w:pPr>
              <w:pStyle w:val="ProductList-TableBody"/>
            </w:pPr>
            <w:r>
              <w:t>SharePoint Online (план 2) (подписная лицензия «на пользователя»)</w:t>
            </w:r>
          </w:p>
        </w:tc>
      </w:tr>
      <w:tr w:rsidR="003627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795" w:rsidRDefault="003627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795" w:rsidRDefault="00215E10">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62795" w:rsidRDefault="00362795">
            <w:pPr>
              <w:pStyle w:val="ProductList-TableBody"/>
            </w:pPr>
          </w:p>
        </w:tc>
      </w:tr>
    </w:tbl>
    <w:p w:rsidR="00362795" w:rsidRDefault="00362795">
      <w:pPr>
        <w:pStyle w:val="ProductList-BodyIndented"/>
      </w:pPr>
    </w:p>
    <w:p w:rsidR="00362795" w:rsidRDefault="00215E10">
      <w:pPr>
        <w:pStyle w:val="ProductList-ClauseHeading"/>
        <w:outlineLvl w:val="4"/>
      </w:pPr>
      <w:r>
        <w:t>3.3 Отмена клиентских лицензий для пользователей, обращающихся к общедоступному содержимому</w:t>
      </w:r>
    </w:p>
    <w:p w:rsidR="00362795" w:rsidRDefault="00215E10">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362795" w:rsidRDefault="00362795">
      <w:pPr>
        <w:pStyle w:val="ProductList-Body"/>
      </w:pPr>
    </w:p>
    <w:p w:rsidR="00362795" w:rsidRDefault="00215E10">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362795" w:rsidRDefault="003627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62795" w:rsidRDefault="00362795">
            <w:pPr>
              <w:pStyle w:val="ProductList-TableBody"/>
            </w:pPr>
          </w:p>
        </w:tc>
      </w:tr>
    </w:tbl>
    <w:p w:rsidR="00362795" w:rsidRDefault="00215E10">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8"/>
        <w:gridCol w:w="3599"/>
        <w:gridCol w:w="358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перехода на резервный ресурс в случае отказа устройства.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3">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использование продукта вне офиса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URBreadcrumb"/>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119" w:name="_Sec641"/>
      <w:r>
        <w:t>Skype для бизнеса Server</w:t>
      </w:r>
      <w:bookmarkEnd w:id="119"/>
      <w:r>
        <w:fldChar w:fldCharType="begin"/>
      </w:r>
      <w:r>
        <w:instrText xml:space="preserve"> TC "</w:instrText>
      </w:r>
      <w:bookmarkStart w:id="120" w:name="_Toc462823138"/>
      <w:r>
        <w:instrText>Skype для бизнеса Server</w:instrText>
      </w:r>
      <w:bookmarkEnd w:id="120"/>
      <w:r>
        <w:instrText>" \l 3</w:instrText>
      </w:r>
      <w:r>
        <w:fldChar w:fldCharType="end"/>
      </w:r>
    </w:p>
    <w:p w:rsidR="00362795" w:rsidRDefault="00215E10">
      <w:pPr>
        <w:pStyle w:val="ProductList-Offering1SubSection"/>
        <w:outlineLvl w:val="3"/>
      </w:pPr>
      <w:bookmarkStart w:id="121" w:name="_Sec686"/>
      <w:r>
        <w:t>1. Период доступности Продуктов</w:t>
      </w:r>
      <w:bookmarkEnd w:id="121"/>
    </w:p>
    <w:p w:rsidR="00362795" w:rsidRDefault="00362795">
      <w:pPr>
        <w:pStyle w:val="ProductList-Body"/>
      </w:pPr>
    </w:p>
    <w:tbl>
      <w:tblPr>
        <w:tblStyle w:val="PURTable"/>
        <w:tblW w:w="0" w:type="dxa"/>
        <w:tblLook w:val="04A0" w:firstRow="1" w:lastRow="0" w:firstColumn="1" w:lastColumn="0" w:noHBand="0" w:noVBand="1"/>
      </w:tblPr>
      <w:tblGrid>
        <w:gridCol w:w="3971"/>
        <w:gridCol w:w="607"/>
        <w:gridCol w:w="599"/>
        <w:gridCol w:w="606"/>
        <w:gridCol w:w="599"/>
        <w:gridCol w:w="712"/>
        <w:gridCol w:w="606"/>
        <w:gridCol w:w="612"/>
        <w:gridCol w:w="634"/>
        <w:gridCol w:w="618"/>
        <w:gridCol w:w="608"/>
        <w:gridCol w:w="612"/>
      </w:tblGrid>
      <w:tr w:rsidR="003627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416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rPr>
                <w:color w:val="000000"/>
              </w:rPr>
              <w:t>Skype для бизнеса Server 2015</w:t>
            </w:r>
            <w:r>
              <w:fldChar w:fldCharType="begin"/>
            </w:r>
            <w:r>
              <w:instrText xml:space="preserve"> XE "Skype для бизнеса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 xml:space="preserve">Skype для бизнеса Server 2015 Standard CAL </w:t>
            </w:r>
            <w:r>
              <w:fldChar w:fldCharType="begin"/>
            </w:r>
            <w:r>
              <w:instrText xml:space="preserve"> XE "Skype для бизнеса Server 2015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Skype для бизнеса Server 2015 Enterprise CAL</w:t>
            </w:r>
            <w:r>
              <w:fldChar w:fldCharType="begin"/>
            </w:r>
            <w:r>
              <w:instrText xml:space="preserve"> XE "Skype для бизнеса Server 2015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Skype для бизнеса Server 2015 Plus CAL</w:t>
            </w:r>
            <w:r>
              <w:fldChar w:fldCharType="begin"/>
            </w:r>
            <w:r>
              <w:instrText xml:space="preserve"> XE "Skype для бизнеса Server 2015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4160" w:type="dxa"/>
            <w:tcBorders>
              <w:top w:val="dashed" w:sz="4" w:space="0" w:color="BFBFBF"/>
              <w:left w:val="none" w:sz="4" w:space="0" w:color="6E6E6E"/>
              <w:bottom w:val="none" w:sz="4" w:space="0" w:color="FFFFFF"/>
              <w:right w:val="none" w:sz="4" w:space="0" w:color="6E6E6E"/>
            </w:tcBorders>
          </w:tcPr>
          <w:p w:rsidR="00362795" w:rsidRDefault="00215E10">
            <w:pPr>
              <w:pStyle w:val="ProductList-TableBody"/>
            </w:pPr>
            <w:r>
              <w:t xml:space="preserve">Лицензия Plus CAL на Skype для бизнеса </w:t>
            </w:r>
            <w:r>
              <w:fldChar w:fldCharType="begin"/>
            </w:r>
            <w:r>
              <w:instrText xml:space="preserve"> XE "Лицензия Plus CAL на Skype для бизнеса " </w:instrText>
            </w:r>
            <w:r>
              <w:fldChar w:fldCharType="end"/>
            </w:r>
            <w:r>
              <w:t>(лицензия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bl>
    <w:p w:rsidR="00362795" w:rsidRDefault="00215E10">
      <w:pPr>
        <w:pStyle w:val="ProductList-Offering1SubSection"/>
        <w:outlineLvl w:val="3"/>
      </w:pPr>
      <w:bookmarkStart w:id="122" w:name="_Sec741"/>
      <w:r>
        <w:lastRenderedPageBreak/>
        <w:t>2. Существенные условия для продуктов</w:t>
      </w:r>
      <w:bookmarkEnd w:id="122"/>
    </w:p>
    <w:tbl>
      <w:tblPr>
        <w:tblStyle w:val="PURTable"/>
        <w:tblW w:w="0" w:type="dxa"/>
        <w:tblLook w:val="04A0" w:firstRow="1" w:lastRow="0" w:firstColumn="1" w:lastColumn="0" w:noHBand="0" w:noVBand="1"/>
      </w:tblPr>
      <w:tblGrid>
        <w:gridCol w:w="3587"/>
        <w:gridCol w:w="3617"/>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Предыдущие выпуски: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215E10">
      <w:pPr>
        <w:pStyle w:val="ProductList-Offering1SubSection"/>
        <w:outlineLvl w:val="3"/>
      </w:pPr>
      <w:bookmarkStart w:id="123" w:name="_Sec799"/>
      <w:r>
        <w:t>3. Права на использование</w:t>
      </w:r>
      <w:bookmarkEnd w:id="123"/>
    </w:p>
    <w:tbl>
      <w:tblPr>
        <w:tblStyle w:val="PURTable"/>
        <w:tblW w:w="0" w:type="dxa"/>
        <w:tblLook w:val="04A0" w:firstRow="1" w:lastRow="0" w:firstColumn="1" w:lastColumn="0" w:noHBand="0" w:noVBand="1"/>
      </w:tblPr>
      <w:tblGrid>
        <w:gridCol w:w="3597"/>
        <w:gridCol w:w="3589"/>
        <w:gridCol w:w="3604"/>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795" w:rsidRDefault="00215E10">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56"/>
        <w:gridCol w:w="3626"/>
        <w:gridCol w:w="3608"/>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795" w:rsidRDefault="00215E10">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62795" w:rsidRDefault="00215E10">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62795" w:rsidRDefault="00215E10">
            <w:pPr>
              <w:pStyle w:val="ProductList-TableBody"/>
            </w:pPr>
            <w:r>
              <w:t>Skype для бизнеса Online (план 1) (подписная лицензия «на пользователя»)</w:t>
            </w:r>
          </w:p>
        </w:tc>
      </w:tr>
      <w:tr w:rsidR="003627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2795" w:rsidRDefault="003627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2795" w:rsidRDefault="00215E10">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62795" w:rsidRDefault="00215E10">
            <w:pPr>
              <w:pStyle w:val="ProductList-TableBody"/>
            </w:pPr>
            <w:r>
              <w:t>Skype для бизнеса Online (план 2) (подписная лицензия «на пользователя»)</w:t>
            </w:r>
          </w:p>
        </w:tc>
      </w:tr>
      <w:tr w:rsidR="003627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2795" w:rsidRDefault="003627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2795" w:rsidRDefault="00215E10">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62795" w:rsidRDefault="00215E10">
            <w:pPr>
              <w:pStyle w:val="ProductList-TableBody"/>
            </w:pPr>
            <w:r>
              <w:t>Skype для бизнеса Online (план 2G) (подписная лицензия «на пользователя»)</w:t>
            </w:r>
          </w:p>
        </w:tc>
      </w:tr>
      <w:tr w:rsidR="003627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795" w:rsidRDefault="003627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795" w:rsidRDefault="00215E10">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62795" w:rsidRDefault="00362795">
            <w:pPr>
              <w:pStyle w:val="ProductList-TableBody"/>
            </w:pPr>
          </w:p>
        </w:tc>
      </w:tr>
    </w:tbl>
    <w:p w:rsidR="00362795" w:rsidRDefault="00362795">
      <w:pPr>
        <w:pStyle w:val="ProductList-Body"/>
      </w:pPr>
    </w:p>
    <w:p w:rsidR="00362795" w:rsidRDefault="00215E10">
      <w:pPr>
        <w:pStyle w:val="ProductList-SubClauseHeading"/>
        <w:outlineLvl w:val="5"/>
      </w:pPr>
      <w:r>
        <w:t>3.1.1. Дополнительные функциональные возможности, связанные Лицензией Enterprise CAL на Skype для бизнеса Server</w:t>
      </w:r>
    </w:p>
    <w:p w:rsidR="00362795" w:rsidRDefault="00215E10">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479"/>
        <w:gridCol w:w="3488"/>
        <w:gridCol w:w="346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795" w:rsidRDefault="00215E1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62795" w:rsidRDefault="00215E10">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362795" w:rsidRDefault="00215E10">
            <w:pPr>
              <w:pStyle w:val="ProductList-TableBody"/>
            </w:pPr>
            <w:r>
              <w:t>Skype для бизнеса Online (план 2) (подписная лицензия «на пользователя»)</w:t>
            </w:r>
          </w:p>
        </w:tc>
      </w:tr>
      <w:tr w:rsidR="003627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2795" w:rsidRDefault="003627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2795" w:rsidRDefault="00215E10">
            <w:pPr>
              <w:pStyle w:val="ProductList-TableBody"/>
            </w:pPr>
            <w:r>
              <w:t>Skype для бизнеса Online (план 2A) (подписная лицензия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62795" w:rsidRDefault="00215E10">
            <w:pPr>
              <w:pStyle w:val="ProductList-TableBody"/>
            </w:pPr>
            <w:r>
              <w:t>Skype для бизнеса Online (план 2G) (подписная лицензия «на пользователя»)</w:t>
            </w:r>
          </w:p>
        </w:tc>
      </w:tr>
      <w:tr w:rsidR="003627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62795" w:rsidRDefault="003627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62795" w:rsidRDefault="00215E10">
            <w:pPr>
              <w:pStyle w:val="ProductList-TableBody"/>
            </w:pPr>
            <w:r>
              <w:t>Live Meeting Standard</w:t>
            </w:r>
            <w:r>
              <w:fldChar w:fldCharType="begin"/>
            </w:r>
            <w:r>
              <w:instrText xml:space="preserve"> XE "Live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62795" w:rsidRDefault="00215E10">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3627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795" w:rsidRDefault="003627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795" w:rsidRDefault="00215E10">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62795" w:rsidRDefault="00362795">
            <w:pPr>
              <w:pStyle w:val="ProductList-TableBody"/>
            </w:pPr>
          </w:p>
        </w:tc>
      </w:tr>
    </w:tbl>
    <w:p w:rsidR="00362795" w:rsidRDefault="00362795">
      <w:pPr>
        <w:pStyle w:val="ProductList-BodyIndented"/>
      </w:pPr>
    </w:p>
    <w:p w:rsidR="00362795" w:rsidRDefault="00215E10">
      <w:pPr>
        <w:pStyle w:val="ProductList-SubClauseHeading"/>
        <w:outlineLvl w:val="5"/>
      </w:pPr>
      <w:r>
        <w:t>3.1.2. Дополнительные функциональные возможности, связанные Лицензией Enterprise CAL на Skype для бизнеса Server Plus</w:t>
      </w:r>
    </w:p>
    <w:p w:rsidR="00362795" w:rsidRDefault="00215E10">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483"/>
        <w:gridCol w:w="3456"/>
        <w:gridCol w:w="3491"/>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795" w:rsidRDefault="00215E1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62795" w:rsidRDefault="00215E10">
            <w:pPr>
              <w:pStyle w:val="ProductList-TableBody"/>
            </w:pPr>
            <w:r>
              <w:t>Лицензия Plus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362795" w:rsidRDefault="00215E10">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r w:rsidR="003627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795" w:rsidRDefault="003627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795" w:rsidRDefault="00215E10">
            <w:pPr>
              <w:pStyle w:val="ProductList-TableBody"/>
            </w:pPr>
            <w:r>
              <w:t>Облачная УАТС в Skype для бизнеса Online —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362795" w:rsidRDefault="00215E10">
            <w:pPr>
              <w:pStyle w:val="ProductList-TableBody"/>
            </w:pPr>
            <w:r>
              <w:t>Лицензия по подписке Skype для бизнеса Plus «на пользователя»</w:t>
            </w:r>
          </w:p>
        </w:tc>
      </w:tr>
    </w:tbl>
    <w:p w:rsidR="00362795" w:rsidRDefault="00362795">
      <w:pPr>
        <w:pStyle w:val="ProductList-BodyIndented"/>
      </w:pPr>
    </w:p>
    <w:p w:rsidR="00362795" w:rsidRDefault="00215E10">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599"/>
        <w:gridCol w:w="3539"/>
        <w:gridCol w:w="3652"/>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Роль сервера архивирования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Роль сервера аудио- и видеоконференций</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Роль сервера управления</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Роль сервера-посредника</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Средство администрирования Microsoft Lync Server 2013 Group Chat</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Оснастка PowerShell</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Роль Survivable Branch Appliance</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Роль сервера «видеовзаимодействие»</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pPr>
          </w:p>
        </w:tc>
      </w:tr>
    </w:tbl>
    <w:p w:rsidR="00362795" w:rsidRDefault="00215E10">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08"/>
        <w:gridCol w:w="3599"/>
        <w:gridCol w:w="358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перехода на резервный ресурс в случае отказа устройства.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lastRenderedPageBreak/>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4">
              <w:r>
                <w:rPr>
                  <w:color w:val="00467F"/>
                  <w:u w:val="single"/>
                </w:rPr>
                <w:t>Список продуктов,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использование продукта вне офиса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URBreadcrumb"/>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1HeadingNoBorder"/>
        <w:outlineLvl w:val="1"/>
      </w:pPr>
      <w:bookmarkStart w:id="125" w:name="_Sec883"/>
      <w:r>
        <w:t>R Server</w:t>
      </w:r>
      <w:bookmarkEnd w:id="125"/>
      <w:r>
        <w:fldChar w:fldCharType="begin"/>
      </w:r>
      <w:r>
        <w:instrText xml:space="preserve"> TC "</w:instrText>
      </w:r>
      <w:bookmarkStart w:id="126" w:name="_Toc462823139"/>
      <w:r>
        <w:instrText>R Server</w:instrText>
      </w:r>
      <w:bookmarkEnd w:id="126"/>
      <w:r>
        <w:instrText>" \l 2</w:instrText>
      </w:r>
      <w:r>
        <w:fldChar w:fldCharType="end"/>
      </w:r>
    </w:p>
    <w:p w:rsidR="00362795" w:rsidRDefault="00215E10">
      <w:pPr>
        <w:pStyle w:val="ProductList-Offering1SubSection"/>
        <w:outlineLvl w:val="2"/>
      </w:pPr>
      <w:bookmarkStart w:id="127" w:name="_Sec884"/>
      <w:r>
        <w:t>1. Период доступности Продуктов</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627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62795" w:rsidRDefault="00215E10">
            <w:pPr>
              <w:pStyle w:val="ProductList-TableBody"/>
            </w:pPr>
            <w:r>
              <w:rPr>
                <w:color w:val="FFFFFF"/>
              </w:rPr>
              <w:t>Продукты</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4160" w:type="dxa"/>
            <w:tcBorders>
              <w:top w:val="none" w:sz="4" w:space="0" w:color="FFFFFF"/>
              <w:left w:val="none" w:sz="4" w:space="0" w:color="FFFFFF"/>
              <w:bottom w:val="dashed" w:sz="4" w:space="0" w:color="BFBFBF"/>
              <w:right w:val="none" w:sz="4" w:space="0" w:color="FFFFFF"/>
            </w:tcBorders>
          </w:tcPr>
          <w:p w:rsidR="00362795" w:rsidRDefault="00215E10">
            <w:pPr>
              <w:pStyle w:val="ProductList-TableBody"/>
            </w:pPr>
            <w:r>
              <w:t>R Server 2016 для Hadoop</w:t>
            </w:r>
            <w:r>
              <w:fldChar w:fldCharType="begin"/>
            </w:r>
            <w:r>
              <w:instrText xml:space="preserve"> XE "R Server 2016 для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62795" w:rsidRDefault="00215E1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62795" w:rsidRDefault="0036279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62795" w:rsidRDefault="0036279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62795" w:rsidRDefault="0036279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FFFFFF"/>
              <w:bottom w:val="dashed" w:sz="4" w:space="0" w:color="BFBFBF"/>
              <w:right w:val="none" w:sz="4" w:space="0" w:color="FFFFFF"/>
            </w:tcBorders>
          </w:tcPr>
          <w:p w:rsidR="00362795" w:rsidRDefault="00215E10">
            <w:pPr>
              <w:pStyle w:val="ProductList-TableBody"/>
            </w:pPr>
            <w:r>
              <w:t>R Server 2016 для Linux</w:t>
            </w:r>
            <w:r>
              <w:fldChar w:fldCharType="begin"/>
            </w:r>
            <w:r>
              <w:instrText xml:space="preserve"> XE "R Server 2016 для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62795" w:rsidRDefault="00215E1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62795" w:rsidRDefault="0036279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62795" w:rsidRDefault="0036279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62795" w:rsidRDefault="0036279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FFFFFF"/>
              <w:bottom w:val="none" w:sz="4" w:space="0" w:color="BFBFBF"/>
              <w:right w:val="none" w:sz="4" w:space="0" w:color="FFFFFF"/>
            </w:tcBorders>
          </w:tcPr>
          <w:p w:rsidR="00362795" w:rsidRDefault="00215E10">
            <w:pPr>
              <w:pStyle w:val="ProductList-TableBody"/>
            </w:pPr>
            <w:r>
              <w:t>R Server 2016 для Teradata DB</w:t>
            </w:r>
            <w:r>
              <w:fldChar w:fldCharType="begin"/>
            </w:r>
            <w:r>
              <w:instrText xml:space="preserve"> XE "R Server 2016 для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62795" w:rsidRDefault="00215E1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62795" w:rsidRDefault="00362795">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62795" w:rsidRDefault="00362795">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62795" w:rsidRDefault="0036279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62795" w:rsidRDefault="00215E10">
      <w:pPr>
        <w:pStyle w:val="ProductList-Offering1SubSection"/>
        <w:outlineLvl w:val="2"/>
      </w:pPr>
      <w:bookmarkStart w:id="128" w:name="_Sec885"/>
      <w:r>
        <w:t>2. Существенные условия для продуктов</w:t>
      </w:r>
      <w:bookmarkEnd w:id="128"/>
    </w:p>
    <w:tbl>
      <w:tblPr>
        <w:tblStyle w:val="PURTable"/>
        <w:tblW w:w="0" w:type="dxa"/>
        <w:tblLook w:val="04A0" w:firstRow="1" w:lastRow="0" w:firstColumn="1" w:lastColumn="0" w:noHBand="0" w:noVBand="1"/>
      </w:tblPr>
      <w:tblGrid>
        <w:gridCol w:w="3587"/>
        <w:gridCol w:w="3617"/>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Предыдущие выпуски: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Приложение B</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215E10">
      <w:pPr>
        <w:pStyle w:val="ProductList-Offering1SubSection"/>
        <w:outlineLvl w:val="2"/>
      </w:pPr>
      <w:bookmarkStart w:id="129" w:name="_Sec886"/>
      <w:r>
        <w:t>3. Права на использование</w:t>
      </w:r>
      <w:bookmarkEnd w:id="129"/>
    </w:p>
    <w:tbl>
      <w:tblPr>
        <w:tblStyle w:val="PURTable"/>
        <w:tblW w:w="0" w:type="dxa"/>
        <w:tblLook w:val="04A0" w:firstRow="1" w:lastRow="0" w:firstColumn="1" w:lastColumn="0" w:noHBand="0" w:noVBand="1"/>
      </w:tblPr>
      <w:tblGrid>
        <w:gridCol w:w="3617"/>
        <w:gridCol w:w="3615"/>
        <w:gridCol w:w="3558"/>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 xml:space="preserve">«на ядро» </w:t>
              </w:r>
            </w:hyperlink>
            <w:r>
              <w:t xml:space="preserve">– выпуски для Linux, </w:t>
            </w:r>
            <w:hyperlink w:anchor="_Sec545">
              <w:r>
                <w:rPr>
                  <w:color w:val="00467F"/>
                  <w:u w:val="single"/>
                </w:rPr>
                <w:t xml:space="preserve">Специализированные серверы </w:t>
              </w:r>
            </w:hyperlink>
            <w:r>
              <w:t>– выпуски для Hadoop и Teradata DB</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Выпуски для Специализированных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Дополнительное программное обеспечение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Включенные технологии: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3"/>
      </w:pPr>
      <w:r>
        <w:t>3.1 R Server 2016 для Hadoop и R Server для Teradata DB</w:t>
      </w:r>
    </w:p>
    <w:p w:rsidR="00362795" w:rsidRDefault="00215E10">
      <w:pPr>
        <w:pStyle w:val="ProductList-Body"/>
      </w:pPr>
      <w:r>
        <w:t xml:space="preserve">Каждая Серверная лицензия для R Server 2016 для Hadoop и R Server 2016 для Teradata DB дает право на использование до 24 ядер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62795" w:rsidRDefault="00362795">
      <w:pPr>
        <w:pStyle w:val="ProductList-Body"/>
      </w:pPr>
    </w:p>
    <w:p w:rsidR="00362795" w:rsidRDefault="00215E10">
      <w:pPr>
        <w:pStyle w:val="ProductList-ClauseHeading"/>
        <w:outlineLvl w:val="3"/>
      </w:pPr>
      <w:r>
        <w:t>3.2 Библиотеки, предоставляемые по малой общедоступной лицензии GNU</w:t>
      </w:r>
    </w:p>
    <w:p w:rsidR="00362795" w:rsidRDefault="00215E10">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 деассемблировать программное обеспечение R Server или иным способом пытаться обнаружить исходный код программного обеспечения R Server (все выпуски) исключительно в тех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362795" w:rsidRDefault="00215E10">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89"/>
        <w:gridCol w:w="3608"/>
        <w:gridCol w:w="359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перехода на резервный ресурс в случае отказа устройства.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использование продукта вне офиса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Эквивалентные права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URBreadcrumb"/>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1HeadingNoBorder"/>
        <w:outlineLvl w:val="1"/>
      </w:pPr>
      <w:bookmarkStart w:id="131" w:name="_Sec614"/>
      <w:r>
        <w:t>SQL Server</w:t>
      </w:r>
      <w:bookmarkEnd w:id="131"/>
      <w:r>
        <w:fldChar w:fldCharType="begin"/>
      </w:r>
      <w:r>
        <w:instrText xml:space="preserve"> TC "</w:instrText>
      </w:r>
      <w:bookmarkStart w:id="132" w:name="_Toc462823140"/>
      <w:r>
        <w:instrText>SQL Server</w:instrText>
      </w:r>
      <w:bookmarkEnd w:id="132"/>
      <w:r>
        <w:instrText>" \l 2</w:instrText>
      </w:r>
      <w:r>
        <w:fldChar w:fldCharType="end"/>
      </w:r>
    </w:p>
    <w:p w:rsidR="00362795" w:rsidRDefault="00215E10">
      <w:pPr>
        <w:pStyle w:val="ProductList-Offering1SubSection"/>
        <w:outlineLvl w:val="2"/>
      </w:pPr>
      <w:bookmarkStart w:id="133" w:name="_Sec688"/>
      <w:r>
        <w:t>1. Период доступности Продуктов</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3627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416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lastRenderedPageBreak/>
              <w:t>SQL Server 2016 Standard Core</w:t>
            </w:r>
            <w:r>
              <w:fldChar w:fldCharType="begin"/>
            </w:r>
            <w:r>
              <w:instrText xml:space="preserve"> XE "SQL Server 2016 Standard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SQL Server 2016 Enterprise Core</w:t>
            </w:r>
            <w:r>
              <w:fldChar w:fldCharType="begin"/>
            </w:r>
            <w:r>
              <w:instrText xml:space="preserve"> XE "SQL Server 2016 Enterprise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62795" w:rsidRDefault="00215E10">
      <w:pPr>
        <w:pStyle w:val="ProductList-Offering1SubSection"/>
        <w:outlineLvl w:val="2"/>
      </w:pPr>
      <w:bookmarkStart w:id="134" w:name="_Sec743"/>
      <w:r>
        <w:t>2. Существенные условия для продуктов</w:t>
      </w:r>
      <w:bookmarkEnd w:id="134"/>
    </w:p>
    <w:tbl>
      <w:tblPr>
        <w:tblStyle w:val="PURTable"/>
        <w:tblW w:w="0" w:type="dxa"/>
        <w:tblLook w:val="04A0" w:firstRow="1" w:lastRow="0" w:firstColumn="1" w:lastColumn="0" w:noHBand="0" w:noVBand="1"/>
      </w:tblPr>
      <w:tblGrid>
        <w:gridCol w:w="3571"/>
        <w:gridCol w:w="3602"/>
        <w:gridCol w:w="3617"/>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3"/>
      </w:pPr>
      <w:r>
        <w:t>2.1 SQL Server 2016 Enterprise</w:t>
      </w:r>
    </w:p>
    <w:p w:rsidR="00362795" w:rsidRDefault="00215E10">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2016 Enterprise</w:t>
      </w:r>
      <w:r>
        <w:fldChar w:fldCharType="begin"/>
      </w:r>
      <w:r>
        <w:instrText xml:space="preserve"> XE "SQL Server 2016 Enterprise" </w:instrText>
      </w:r>
      <w:r>
        <w:fldChar w:fldCharType="end"/>
      </w:r>
      <w:r>
        <w:t xml:space="preserve"> (Server/CAL) недоступны. Для текущих клиентов с Software Assurance, переходящих на версию 2016 года, используются условия лицензии, указанные в </w:t>
      </w:r>
      <w:hyperlink r:id="rId55">
        <w:r>
          <w:rPr>
            <w:color w:val="00467F"/>
            <w:u w:val="single"/>
          </w:rPr>
          <w:t>Условиях для продуктов от июня 2016 г</w:t>
        </w:r>
      </w:hyperlink>
      <w:r>
        <w:t>.</w:t>
      </w:r>
    </w:p>
    <w:p w:rsidR="00362795" w:rsidRDefault="00362795">
      <w:pPr>
        <w:pStyle w:val="ProductList-Body"/>
      </w:pPr>
    </w:p>
    <w:p w:rsidR="00362795" w:rsidRDefault="00215E10">
      <w:pPr>
        <w:pStyle w:val="ProductList-ClauseHeading"/>
        <w:outlineLvl w:val="3"/>
      </w:pPr>
      <w:r>
        <w:t>2.2 SQL Server Parallel Data Warehouse</w:t>
      </w:r>
    </w:p>
    <w:p w:rsidR="00362795" w:rsidRDefault="00215E10">
      <w:pPr>
        <w:pStyle w:val="ProductList-Body"/>
      </w:pPr>
      <w:r>
        <w:t>SQL Server Parallel Data Warehouse — это вариант развертывания для клиентов с Соглашением Enterprise на SQL Server 2016</w:t>
      </w:r>
      <w:r>
        <w:fldChar w:fldCharType="begin"/>
      </w:r>
      <w:r>
        <w:instrText xml:space="preserve"> XE "клиентов с Соглашением Enterprise на SQL Server 2016" </w:instrText>
      </w:r>
      <w:r>
        <w:fldChar w:fldCharType="end"/>
      </w:r>
      <w:r>
        <w:t>.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rsidR="00362795" w:rsidRDefault="00362795">
      <w:pPr>
        <w:pStyle w:val="ProductList-Body"/>
      </w:pPr>
    </w:p>
    <w:p w:rsidR="00362795" w:rsidRDefault="00215E10">
      <w:pPr>
        <w:pStyle w:val="ProductList-ClauseHeading"/>
        <w:outlineLvl w:val="3"/>
      </w:pPr>
      <w:r>
        <w:t>2.3 Дополнительная сборка SQL Server Parallel Data Warehouse без Oracle Java</w:t>
      </w:r>
    </w:p>
    <w:p w:rsidR="00362795" w:rsidRDefault="00215E10">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56">
        <w:r>
          <w:rPr>
            <w:color w:val="00467F"/>
            <w:u w:val="single"/>
          </w:rPr>
          <w:t>http://www.microsoft.com/en-us/sqlserver/solutions-technologies/data-warehousing/pdw.aspx</w:t>
        </w:r>
      </w:hyperlink>
      <w:r>
        <w:t>.</w:t>
      </w:r>
    </w:p>
    <w:p w:rsidR="00362795" w:rsidRDefault="00215E10">
      <w:pPr>
        <w:pStyle w:val="ProductList-Offering1SubSection"/>
        <w:outlineLvl w:val="2"/>
      </w:pPr>
      <w:bookmarkStart w:id="135" w:name="_Sec794"/>
      <w:r>
        <w:t>3. Права на использование</w:t>
      </w:r>
      <w:bookmarkEnd w:id="135"/>
    </w:p>
    <w:tbl>
      <w:tblPr>
        <w:tblStyle w:val="PURTable"/>
        <w:tblW w:w="0" w:type="dxa"/>
        <w:tblLook w:val="04A0" w:firstRow="1" w:lastRow="0" w:firstColumn="1" w:lastColumn="0" w:noHBand="0" w:noVBand="1"/>
      </w:tblPr>
      <w:tblGrid>
        <w:gridCol w:w="3597"/>
        <w:gridCol w:w="3589"/>
        <w:gridCol w:w="3604"/>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37"/>
        <w:gridCol w:w="3602"/>
        <w:gridCol w:w="3551"/>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62795" w:rsidRDefault="00215E10">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362795" w:rsidRDefault="00215E10">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3"/>
      </w:pPr>
      <w:r>
        <w:t>3.2 Автоматическое обновление предыдущих версий SQL Server</w:t>
      </w:r>
    </w:p>
    <w:p w:rsidR="00362795" w:rsidRDefault="00215E10">
      <w:pPr>
        <w:pStyle w:val="ProductList-Body"/>
      </w:pPr>
      <w:r>
        <w:t xml:space="preserve">Если программное обеспечение устанавливается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rsidR="00362795" w:rsidRDefault="00362795">
      <w:pPr>
        <w:pStyle w:val="ProductList-Body"/>
      </w:pPr>
    </w:p>
    <w:p w:rsidR="00362795" w:rsidRDefault="00215E10">
      <w:pPr>
        <w:pStyle w:val="ProductList-ClauseHeading"/>
        <w:outlineLvl w:val="3"/>
      </w:pPr>
      <w:r>
        <w:t>3.3 Запуск экземпляра выпуска Standard</w:t>
      </w:r>
    </w:p>
    <w:p w:rsidR="00362795" w:rsidRDefault="00215E10">
      <w:pPr>
        <w:pStyle w:val="ProductList-Body"/>
      </w:pPr>
      <w:r>
        <w:t xml:space="preserve">Каждая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362795" w:rsidRDefault="00362795">
      <w:pPr>
        <w:pStyle w:val="ProductList-Body"/>
      </w:pPr>
    </w:p>
    <w:p w:rsidR="00362795" w:rsidRDefault="00215E10">
      <w:pPr>
        <w:pStyle w:val="ProductList-ClauseHeading"/>
        <w:outlineLvl w:val="3"/>
      </w:pPr>
      <w:r>
        <w:t>3.4 Резервные серверы для Parallel Data Warehouse (PDW)</w:t>
      </w:r>
    </w:p>
    <w:p w:rsidR="00362795" w:rsidRDefault="00215E10">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w:t>
      </w:r>
      <w:r>
        <w:lastRenderedPageBreak/>
        <w:t xml:space="preserve">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rsidR="00362795" w:rsidRDefault="00362795">
      <w:pPr>
        <w:pStyle w:val="ProductList-Body"/>
      </w:pPr>
    </w:p>
    <w:p w:rsidR="00362795" w:rsidRDefault="00215E10">
      <w:pPr>
        <w:pStyle w:val="ProductList-ClauseHeading"/>
        <w:outlineLvl w:val="3"/>
      </w:pPr>
      <w:r>
        <w:t>3.5 Дополнительное программное обеспечение</w:t>
      </w:r>
    </w:p>
    <w:p w:rsidR="00362795" w:rsidRDefault="00215E10">
      <w:pPr>
        <w:pStyle w:val="ProductList-SubClauseHeading"/>
        <w:outlineLvl w:val="4"/>
      </w:pPr>
      <w:r>
        <w:t>3.5.1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458"/>
        <w:gridCol w:w="3470"/>
        <w:gridCol w:w="3502"/>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Компоненты подключения качества клиента</w:t>
            </w:r>
          </w:p>
        </w:tc>
        <w:tc>
          <w:tcPr>
            <w:tcW w:w="404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Компоненты подключения клиентских средств</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Клиент распределенного воспроизведения</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Средства управления ― полный набор</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pPr>
          </w:p>
        </w:tc>
      </w:tr>
    </w:tbl>
    <w:p w:rsidR="00362795" w:rsidRDefault="00362795">
      <w:pPr>
        <w:pStyle w:val="ProductList-BodyIndented"/>
      </w:pPr>
    </w:p>
    <w:p w:rsidR="00362795" w:rsidRDefault="00215E10">
      <w:pPr>
        <w:pStyle w:val="ProductList-SubClauseHeading"/>
        <w:outlineLvl w:val="4"/>
      </w:pPr>
      <w:r>
        <w:t>3.5.2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52"/>
        <w:gridCol w:w="3439"/>
        <w:gridCol w:w="3439"/>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362795" w:rsidRDefault="003627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62795" w:rsidRDefault="00362795">
            <w:pPr>
              <w:pStyle w:val="ProductList-TableBody"/>
            </w:pPr>
          </w:p>
        </w:tc>
      </w:tr>
    </w:tbl>
    <w:p w:rsidR="00362795" w:rsidRDefault="00215E10">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89"/>
        <w:gridCol w:w="3608"/>
        <w:gridCol w:w="359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Все выпуски (кроме Parallel Data Warehouse)</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SQL Server 2014 Business Intelligence и Parallel Data Warehouse (раздел 4)</w:t>
            </w:r>
          </w:p>
          <w:p w:rsidR="00362795" w:rsidRDefault="0017213D">
            <w:pPr>
              <w:pStyle w:val="ProductList-TableBody"/>
            </w:pPr>
            <w:hyperlink r:id="rId57">
              <w:r w:rsidR="00215E10">
                <w:rPr>
                  <w:color w:val="00467F"/>
                  <w:u w:val="single"/>
                </w:rPr>
                <w:t>Список продуктов — март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использование продукта вне офиса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Эквивалентные права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URBreadcrumb"/>
      </w:pPr>
    </w:p>
    <w:p w:rsidR="00362795" w:rsidRDefault="00215E10">
      <w:pPr>
        <w:pStyle w:val="ProductList-ClauseHeading"/>
        <w:outlineLvl w:val="3"/>
      </w:pPr>
      <w:r>
        <w:t>4.1 SQL Server 2016 Enterprise Core — Неограниченная виртуализация</w:t>
      </w:r>
    </w:p>
    <w:p w:rsidR="00362795" w:rsidRDefault="00215E10">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rsidR="00362795" w:rsidRDefault="00362795">
      <w:pPr>
        <w:pStyle w:val="ProductList-Body"/>
      </w:pPr>
    </w:p>
    <w:p w:rsidR="00362795" w:rsidRDefault="00215E10">
      <w:pPr>
        <w:pStyle w:val="ProductList-ClauseHeading"/>
        <w:outlineLvl w:val="3"/>
      </w:pPr>
      <w:r>
        <w:t>4.2 SQL Server 2016 Enterprise Core — обновленный функционал Parallel Data Warehouse</w:t>
      </w:r>
    </w:p>
    <w:p w:rsidR="00362795" w:rsidRDefault="00215E10">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rsidR="00362795" w:rsidRDefault="00362795">
      <w:pPr>
        <w:pStyle w:val="ProductList-Body"/>
      </w:pPr>
    </w:p>
    <w:p w:rsidR="00362795" w:rsidRDefault="00215E10">
      <w:pPr>
        <w:pStyle w:val="ProductList-ClauseHeading"/>
        <w:outlineLvl w:val="3"/>
      </w:pPr>
      <w:r>
        <w:t>4.3. Право выкупа SQL Server в рамках соглашения Enrollment for Application Platform (EAP)</w:t>
      </w:r>
    </w:p>
    <w:p w:rsidR="00362795" w:rsidRDefault="00215E10">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лицензий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rsidR="00362795" w:rsidRDefault="00362795">
      <w:pPr>
        <w:pStyle w:val="PURBreadcrumb"/>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GroupHeading"/>
        <w:outlineLvl w:val="1"/>
      </w:pPr>
      <w:bookmarkStart w:id="137" w:name="_Sec615"/>
      <w:r>
        <w:t>System Center</w:t>
      </w:r>
      <w:bookmarkEnd w:id="137"/>
      <w:r>
        <w:fldChar w:fldCharType="begin"/>
      </w:r>
      <w:r>
        <w:instrText xml:space="preserve"> TC "</w:instrText>
      </w:r>
      <w:bookmarkStart w:id="138" w:name="_Toc462823141"/>
      <w:r>
        <w:instrText>System Center</w:instrText>
      </w:r>
      <w:bookmarkEnd w:id="138"/>
      <w:r>
        <w:instrText>" \l 2</w:instrText>
      </w:r>
      <w:r>
        <w:fldChar w:fldCharType="end"/>
      </w:r>
    </w:p>
    <w:p w:rsidR="00362795" w:rsidRDefault="00215E10">
      <w:pPr>
        <w:pStyle w:val="ProductList-Offering2HeadingNoBorder"/>
        <w:outlineLvl w:val="2"/>
      </w:pPr>
      <w:bookmarkStart w:id="139" w:name="_Sec642"/>
      <w:r>
        <w:t>System Center Server</w:t>
      </w:r>
      <w:bookmarkEnd w:id="139"/>
      <w:r>
        <w:fldChar w:fldCharType="begin"/>
      </w:r>
      <w:r>
        <w:instrText xml:space="preserve"> TC "</w:instrText>
      </w:r>
      <w:bookmarkStart w:id="140" w:name="_Toc462823142"/>
      <w:r>
        <w:instrText>System Center Server</w:instrText>
      </w:r>
      <w:bookmarkEnd w:id="140"/>
      <w:r>
        <w:instrText>" \l 3</w:instrText>
      </w:r>
      <w:r>
        <w:fldChar w:fldCharType="end"/>
      </w:r>
    </w:p>
    <w:p w:rsidR="00362795" w:rsidRDefault="00215E10">
      <w:pPr>
        <w:pStyle w:val="ProductList-Offering1SubSection"/>
        <w:outlineLvl w:val="3"/>
      </w:pPr>
      <w:bookmarkStart w:id="141" w:name="_Sec689"/>
      <w:r>
        <w:t>1. Период доступности Продуктов</w:t>
      </w:r>
      <w:bookmarkEnd w:id="141"/>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3627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416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t>System Center 2016 Datacenter, серверная лицензия на управление</w:t>
            </w:r>
            <w:r>
              <w:fldChar w:fldCharType="begin"/>
            </w:r>
            <w:r>
              <w:instrText xml:space="preserve"> XE "System Center 2016 Datacenter, серверная лицензия на управление" </w:instrText>
            </w:r>
            <w:r>
              <w:fldChar w:fldCharType="end"/>
            </w:r>
            <w:r>
              <w:t xml:space="preserve"> (пакет — 2 лицензии «на ядро»)</w:t>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62795" w:rsidRDefault="00215E1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pPr>
            <w:r>
              <w:t>System Center 2016 Standard, серверная лицензия на управление</w:t>
            </w:r>
            <w:r>
              <w:fldChar w:fldCharType="begin"/>
            </w:r>
            <w:r>
              <w:instrText xml:space="preserve"> XE "System Center 2016 Standard, серверная лицензия на управление" </w:instrText>
            </w:r>
            <w:r>
              <w:fldChar w:fldCharType="end"/>
            </w:r>
            <w:r>
              <w:t xml:space="preserve"> (пакет — 2 лицензии «на ядро»)</w:t>
            </w: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62795" w:rsidRDefault="00215E10">
      <w:pPr>
        <w:pStyle w:val="ProductList-Offering1SubSection"/>
        <w:outlineLvl w:val="3"/>
      </w:pPr>
      <w:bookmarkStart w:id="142" w:name="_Sec744"/>
      <w:r>
        <w:t>2. Существенные условия для продуктов</w:t>
      </w:r>
      <w:bookmarkEnd w:id="142"/>
    </w:p>
    <w:tbl>
      <w:tblPr>
        <w:tblStyle w:val="PURTable"/>
        <w:tblW w:w="0" w:type="dxa"/>
        <w:tblLook w:val="04A0" w:firstRow="1" w:lastRow="0" w:firstColumn="1" w:lastColumn="0" w:noHBand="0" w:noVBand="1"/>
      </w:tblPr>
      <w:tblGrid>
        <w:gridCol w:w="3587"/>
        <w:gridCol w:w="3617"/>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Предыдущие выпуски: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Offering1SubSection"/>
        <w:outlineLvl w:val="3"/>
      </w:pPr>
      <w:bookmarkStart w:id="143" w:name="_Sec797"/>
      <w:r>
        <w:t>3. Права на использование</w:t>
      </w:r>
      <w:bookmarkEnd w:id="143"/>
    </w:p>
    <w:tbl>
      <w:tblPr>
        <w:tblStyle w:val="PURTable"/>
        <w:tblW w:w="0" w:type="dxa"/>
        <w:tblLook w:val="04A0" w:firstRow="1" w:lastRow="0" w:firstColumn="1" w:lastColumn="0" w:noHBand="0" w:noVBand="1"/>
      </w:tblPr>
      <w:tblGrid>
        <w:gridCol w:w="3597"/>
        <w:gridCol w:w="3589"/>
        <w:gridCol w:w="3604"/>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Дополнительное программное обеспечение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3.1 Лицензия на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795" w:rsidRDefault="00215E10">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62795" w:rsidRDefault="00215E10">
            <w:pPr>
              <w:pStyle w:val="ProductList-TableBody"/>
            </w:pPr>
            <w:r>
              <w:t>Лицензия на управление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3.2 Лицензия на управление — System Center 2016 Datacenter</w:t>
      </w:r>
    </w:p>
    <w:tbl>
      <w:tblPr>
        <w:tblStyle w:val="PURTable"/>
        <w:tblW w:w="0" w:type="dxa"/>
        <w:tblLook w:val="04A0" w:firstRow="1" w:lastRow="0" w:firstColumn="1" w:lastColumn="0" w:noHBand="0" w:noVBand="1"/>
      </w:tblPr>
      <w:tblGrid>
        <w:gridCol w:w="3631"/>
        <w:gridCol w:w="3631"/>
        <w:gridCol w:w="3528"/>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795" w:rsidRDefault="00215E10">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62795" w:rsidRDefault="00215E10">
            <w:pPr>
              <w:pStyle w:val="ProductList-TableBody"/>
            </w:pPr>
            <w:r>
              <w:t>Лицензия на управление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3.3 Технология SQL Server</w:t>
      </w:r>
    </w:p>
    <w:p w:rsidR="00362795" w:rsidRDefault="00215E1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362795" w:rsidRDefault="00362795">
      <w:pPr>
        <w:pStyle w:val="ProductList-Body"/>
      </w:pPr>
    </w:p>
    <w:p w:rsidR="00362795" w:rsidRDefault="00215E10">
      <w:pPr>
        <w:pStyle w:val="ProductList-ClauseHeading"/>
        <w:outlineLvl w:val="4"/>
      </w:pPr>
      <w:r>
        <w:t>3.4 Контейнеры Windows Server</w:t>
      </w:r>
    </w:p>
    <w:p w:rsidR="00362795" w:rsidRDefault="00215E10">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62795" w:rsidRDefault="00215E10">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89"/>
        <w:gridCol w:w="3608"/>
        <w:gridCol w:w="359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перехода на резервный ресурс в случае отказа устройства.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8">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использование продукта вне офиса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4.1 Нано-сервер</w:t>
      </w:r>
    </w:p>
    <w:p w:rsidR="00362795" w:rsidRDefault="00215E10">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System Center Standard или Datacenter могут управлять вариантом развертывания «Нано-сервер». </w:t>
      </w:r>
    </w:p>
    <w:p w:rsidR="00362795" w:rsidRDefault="00362795">
      <w:pPr>
        <w:pStyle w:val="ProductList-Body"/>
      </w:pPr>
    </w:p>
    <w:p w:rsidR="00362795" w:rsidRDefault="00215E10">
      <w:pPr>
        <w:pStyle w:val="ProductList-ClauseHeading"/>
        <w:outlineLvl w:val="4"/>
      </w:pPr>
      <w:r>
        <w:t>4.2 Права на System Center Configuration Manager (с текущим обслуживанием)</w:t>
      </w:r>
    </w:p>
    <w:p w:rsidR="00362795" w:rsidRDefault="00215E10">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System Center Standard или Datacenter могут установить и использовать вариант System Center Configuration Manager с текущим обслуживанием.</w:t>
      </w:r>
    </w:p>
    <w:p w:rsidR="00362795" w:rsidRDefault="00362795">
      <w:pPr>
        <w:pStyle w:val="ProductList-ClauseHeading"/>
        <w:outlineLvl w:val="4"/>
      </w:pPr>
    </w:p>
    <w:p w:rsidR="00362795" w:rsidRDefault="00215E10">
      <w:pPr>
        <w:pStyle w:val="ProductList-ClauseHeading"/>
        <w:outlineLvl w:val="4"/>
      </w:pPr>
      <w:r>
        <w:t>4.3 Глобальный монитор служб System Center</w:t>
      </w:r>
    </w:p>
    <w:p w:rsidR="00362795" w:rsidRDefault="00215E10">
      <w:pPr>
        <w:pStyle w:val="ProductList-Body"/>
      </w:pPr>
      <w:r>
        <w:t xml:space="preserve">Клиенты с действующим покрытием Software Assurance для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веб-приложений, запущенных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которые лицензированы в соответствии с данными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rsidR="00362795" w:rsidRDefault="00362795">
      <w:pPr>
        <w:pStyle w:val="ProductList-Body"/>
      </w:pPr>
    </w:p>
    <w:p w:rsidR="00362795" w:rsidRDefault="00215E10">
      <w:pPr>
        <w:pStyle w:val="ProductList-ClauseHeading"/>
        <w:outlineLvl w:val="4"/>
      </w:pPr>
      <w:r>
        <w:t>4.4 Права на использование и предоставление лицензий в связи с изменением модели лицензирования</w:t>
      </w:r>
    </w:p>
    <w:p w:rsidR="00362795" w:rsidRDefault="00215E10">
      <w:pPr>
        <w:pStyle w:val="ProductList-Body"/>
      </w:pPr>
      <w:r>
        <w:t xml:space="preserve">System Center 2012 R2 — последняя версия System Center с лицензией «на процессор». Клиенты с лицензиями SA «на процессор» получают определенные права на использование и предоставление на момент запуска System Center 2016. В контексте этих положений «Правомочная лицензия» означает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System Center «на процессор» с покрытием SA, приобретенную Клиентом на 1 октября 2016 года, и любую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System Center «на процессор» с покрытием SA, впоследствии приобретенную по тому же соглашению в рамках программы сверки.</w:t>
      </w:r>
    </w:p>
    <w:p w:rsidR="00362795" w:rsidRDefault="00362795">
      <w:pPr>
        <w:pStyle w:val="ProductList-Body"/>
      </w:pPr>
    </w:p>
    <w:p w:rsidR="00362795" w:rsidRDefault="00215E10">
      <w:pPr>
        <w:pStyle w:val="ProductList-SubClauseHeading"/>
        <w:outlineLvl w:val="5"/>
      </w:pPr>
      <w:r>
        <w:t>4.4.1 Права на использование во время текущего срока</w:t>
      </w:r>
    </w:p>
    <w:p w:rsidR="00362795" w:rsidRDefault="00215E10">
      <w:pPr>
        <w:pStyle w:val="ProductList-BodyIndented"/>
        <w:ind w:left="720"/>
      </w:pPr>
      <w:r>
        <w:t xml:space="preserve">Клиенты с Правомочными лицензиями могут выполнить обновление до того же выпуска System Center 2016 вместо более ранних версий System Center и использовать его в течении действующего на тот момент срока покрытия SA. На это использование распространяются права на использование System Center 2012 R2, изложенные в Условиях для продуктов за сентябрь 2016 г.  </w:t>
      </w:r>
    </w:p>
    <w:p w:rsidR="00362795" w:rsidRDefault="00362795">
      <w:pPr>
        <w:pStyle w:val="ProductList-BodyIndented"/>
      </w:pPr>
    </w:p>
    <w:p w:rsidR="00362795" w:rsidRDefault="00215E10">
      <w:pPr>
        <w:pStyle w:val="ProductList-SubClauseHeading"/>
        <w:outlineLvl w:val="5"/>
      </w:pPr>
      <w:r>
        <w:t>4.4.2 Предоставление лицензий после текущего срока (актуально только для клиентов, приобретающих бессрочные лицензии)</w:t>
      </w:r>
    </w:p>
    <w:p w:rsidR="00362795" w:rsidRDefault="00215E10">
      <w:pPr>
        <w:pStyle w:val="ProductList-BodyIndented"/>
      </w:pPr>
      <w:r>
        <w:rPr>
          <w:b/>
        </w:rPr>
        <w:t>4.4.2.1 Полные лицензии «на ядро»</w:t>
      </w:r>
    </w:p>
    <w:p w:rsidR="00362795" w:rsidRDefault="00215E10">
      <w:pPr>
        <w:pStyle w:val="ProductList-BodyIndented"/>
        <w:ind w:left="1080"/>
      </w:pPr>
      <w:r>
        <w:lastRenderedPageBreak/>
        <w:t xml:space="preserve">На каждую Правомочную лицензию Standard и Datacenter Клиенту будет предоставлено 16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на соответствующий выпуск System Center 2016 («полные лицензии на ядро»). </w:t>
      </w:r>
    </w:p>
    <w:p w:rsidR="00362795" w:rsidRDefault="00362795">
      <w:pPr>
        <w:pStyle w:val="ProductList-BodyIndented"/>
      </w:pPr>
    </w:p>
    <w:p w:rsidR="00362795" w:rsidRDefault="00215E10">
      <w:pPr>
        <w:pStyle w:val="ProductList-BodyIndented"/>
      </w:pPr>
      <w:r>
        <w:rPr>
          <w:b/>
        </w:rPr>
        <w:t>4.4.2.2 Дополнительные лицензии «на ядро»</w:t>
      </w:r>
    </w:p>
    <w:p w:rsidR="00362795" w:rsidRDefault="00215E10">
      <w:pPr>
        <w:pStyle w:val="ProductList-BodyIndented"/>
        <w:ind w:left="1080"/>
      </w:pPr>
      <w:r>
        <w:t xml:space="preserve">Если на 30 сентября 2019 года или на момент истечения срока покрытия SA для Правомочных лицензий (в зависимости от того, что раньше) Клиент поддерживает и ведет запись физического оборудования и конфигурации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которому назначены Правомочные лицензии (с помощью инструмента Microsoft Software Inventory Logging или другого эквивалентного программного обеспечения), Клиент имеет право на получение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для System Center 2016 в дополнение к полным лицензиям «на ядро» («Дополнительные лицензии на ядро»). В контексте данного раздела «Пакетная лицензия» означает Правомочная лицензия, назначенная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помимо минимально необходимого для запуска серверного программного обеспечения на этом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количества.</w:t>
      </w:r>
    </w:p>
    <w:p w:rsidR="00362795" w:rsidRDefault="00215E10" w:rsidP="00215E10">
      <w:pPr>
        <w:pStyle w:val="ProductList-Bullet"/>
        <w:numPr>
          <w:ilvl w:val="2"/>
          <w:numId w:val="22"/>
        </w:numPr>
      </w:pPr>
      <w:r>
        <w:rPr>
          <w:b/>
        </w:rPr>
        <w:t>Выпуск Standard</w:t>
      </w:r>
      <w:r>
        <w:t xml:space="preserve">. На каждую Правомочную лицензию на выпуск Standard, назначенную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(включая Пакетные лицензии, назначенные для того, чтобы разрешить управление дополнительными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Клиент получит Дополнительную лицензию «на ядро» для каждого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Физического ядра</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свыше 16. </w:t>
      </w:r>
    </w:p>
    <w:p w:rsidR="00362795" w:rsidRDefault="00215E10" w:rsidP="00215E10">
      <w:pPr>
        <w:pStyle w:val="ProductList-Bullet"/>
        <w:numPr>
          <w:ilvl w:val="2"/>
          <w:numId w:val="22"/>
        </w:numPr>
      </w:pPr>
      <w:r>
        <w:rPr>
          <w:b/>
        </w:rPr>
        <w:t>Datacenter</w:t>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которым назначено достаточное количество Правомочных лицензий Datacenter (за исключением Пакетных лицензий), Клиенту будет предоставлена Дополнительная лицензия «на ядро» на каждое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свыше 8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или свыше 16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w:t>
      </w:r>
    </w:p>
    <w:p w:rsidR="00362795" w:rsidRDefault="00362795">
      <w:pPr>
        <w:pStyle w:val="ProductList-BodyIndented"/>
      </w:pPr>
    </w:p>
    <w:p w:rsidR="00362795" w:rsidRDefault="00215E10">
      <w:pPr>
        <w:pStyle w:val="ProductList-SubClauseHeading"/>
        <w:outlineLvl w:val="5"/>
      </w:pPr>
      <w:r>
        <w:t>4.4.3 Полные и дополнительные лицензии «на ядро»</w:t>
      </w:r>
    </w:p>
    <w:p w:rsidR="00362795" w:rsidRDefault="00215E10">
      <w:pPr>
        <w:pStyle w:val="ProductList-BodyIndented"/>
        <w:ind w:left="720"/>
      </w:pPr>
      <w:r>
        <w:t>Полные и дополнительные лицензии «на ядро» вступают в силу с момента продления покрытия SA для System Center или обновления до System Center 2016 в зависимости от того, что раньше. Полные и дополнительные лицензии «на ядро» заменяют Правомочные лицензии. В отношении Дополнительных лицензий «на ядро» действуют следующие дополнительные условия.</w:t>
      </w:r>
    </w:p>
    <w:p w:rsidR="00362795" w:rsidRDefault="00215E10" w:rsidP="00215E10">
      <w:pPr>
        <w:pStyle w:val="ProductList-Bullet"/>
        <w:numPr>
          <w:ilvl w:val="1"/>
          <w:numId w:val="23"/>
        </w:numPr>
      </w:pPr>
      <w:r>
        <w:t xml:space="preserve">Если период покрытия SA Клиента прерывается, Дополнительные лицензии «на ядро» невозможно назначить другому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и использовать отдельно от Полных лицензий «на ядро», предоставленных вместе с той же Правомочной лицензией.</w:t>
      </w:r>
    </w:p>
    <w:p w:rsidR="00362795" w:rsidRDefault="00362795">
      <w:pPr>
        <w:pStyle w:val="ProductList-BodyIndented"/>
        <w:jc w:val="right"/>
      </w:pPr>
    </w:p>
    <w:tbl>
      <w:tblPr>
        <w:tblStyle w:val="PURTable0"/>
        <w:tblW w:w="0" w:type="dxa"/>
        <w:tblLook w:val="04A0" w:firstRow="1" w:lastRow="0" w:firstColumn="1" w:lastColumn="0" w:noHBand="0" w:noVBand="1"/>
      </w:tblPr>
      <w:tblGrid>
        <w:gridCol w:w="1044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Indented"/>
      </w:pPr>
    </w:p>
    <w:p w:rsidR="00362795" w:rsidRDefault="00215E10">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2823143"/>
      <w:r>
        <w:instrText>System Center Client Management Suite</w:instrText>
      </w:r>
      <w:bookmarkEnd w:id="146"/>
      <w:r>
        <w:instrText>" \l 3</w:instrText>
      </w:r>
      <w:r>
        <w:fldChar w:fldCharType="end"/>
      </w:r>
    </w:p>
    <w:p w:rsidR="00362795" w:rsidRDefault="00215E10">
      <w:pPr>
        <w:pStyle w:val="ProductList-Offering1SubSection"/>
        <w:outlineLvl w:val="3"/>
      </w:pPr>
      <w:bookmarkStart w:id="147" w:name="_Sec690"/>
      <w:r>
        <w:t>1. Период доступности Продуктов</w:t>
      </w:r>
      <w:bookmarkEnd w:id="147"/>
    </w:p>
    <w:tbl>
      <w:tblPr>
        <w:tblStyle w:val="PURTable"/>
        <w:tblW w:w="0" w:type="dxa"/>
        <w:tblLook w:val="04A0" w:firstRow="1" w:lastRow="0" w:firstColumn="1" w:lastColumn="0" w:noHBand="0" w:noVBand="1"/>
      </w:tblPr>
      <w:tblGrid>
        <w:gridCol w:w="3968"/>
        <w:gridCol w:w="612"/>
        <w:gridCol w:w="599"/>
        <w:gridCol w:w="606"/>
        <w:gridCol w:w="598"/>
        <w:gridCol w:w="711"/>
        <w:gridCol w:w="606"/>
        <w:gridCol w:w="612"/>
        <w:gridCol w:w="634"/>
        <w:gridCol w:w="618"/>
        <w:gridCol w:w="608"/>
        <w:gridCol w:w="612"/>
      </w:tblGrid>
      <w:tr w:rsidR="003627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416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t>System Center 2016 Client Management Suite</w:t>
            </w:r>
            <w:r>
              <w:fldChar w:fldCharType="begin"/>
            </w:r>
            <w:r>
              <w:instrText xml:space="preserve"> XE "System Center 2016 Client Management Suite"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416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pPr>
            <w:r>
              <w:t>System Center 2016 Client Management Suite</w:t>
            </w:r>
            <w:r>
              <w:fldChar w:fldCharType="begin"/>
            </w:r>
            <w:r>
              <w:instrText xml:space="preserve"> XE "System Center 2016 Client Management Suite"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2795" w:rsidRDefault="00215E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bl>
    <w:p w:rsidR="00362795" w:rsidRDefault="00215E10">
      <w:pPr>
        <w:pStyle w:val="ProductList-Offering1SubSection"/>
        <w:outlineLvl w:val="3"/>
      </w:pPr>
      <w:bookmarkStart w:id="148" w:name="_Sec745"/>
      <w:r>
        <w:t>2. Существенные условия для продуктов</w:t>
      </w:r>
      <w:bookmarkEnd w:id="148"/>
    </w:p>
    <w:tbl>
      <w:tblPr>
        <w:tblStyle w:val="PURTable"/>
        <w:tblW w:w="0" w:type="dxa"/>
        <w:tblLook w:val="04A0" w:firstRow="1" w:lastRow="0" w:firstColumn="1" w:lastColumn="0" w:noHBand="0" w:noVBand="1"/>
      </w:tblPr>
      <w:tblGrid>
        <w:gridCol w:w="3587"/>
        <w:gridCol w:w="3617"/>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Предыдущие выпуски: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 xml:space="preserve">. Специальное предложение System Center Client Management Suite, </w:t>
            </w:r>
            <w:hyperlink w:anchor="_Sec867">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215E10">
      <w:pPr>
        <w:pStyle w:val="ProductList-Offering1SubSection"/>
        <w:outlineLvl w:val="3"/>
      </w:pPr>
      <w:bookmarkStart w:id="149" w:name="_Sec801"/>
      <w:r>
        <w:t>3. Права на использование</w:t>
      </w:r>
      <w:bookmarkEnd w:id="149"/>
    </w:p>
    <w:tbl>
      <w:tblPr>
        <w:tblStyle w:val="PURTable"/>
        <w:tblW w:w="0" w:type="dxa"/>
        <w:tblLook w:val="04A0" w:firstRow="1" w:lastRow="0" w:firstColumn="1" w:lastColumn="0" w:noHBand="0" w:noVBand="1"/>
      </w:tblPr>
      <w:tblGrid>
        <w:gridCol w:w="3597"/>
        <w:gridCol w:w="3589"/>
        <w:gridCol w:w="3604"/>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Дополнительное программное обеспечение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lastRenderedPageBreak/>
        <w:t>3.1 Лицензия на управление — System Center 2016 Standard</w:t>
      </w:r>
    </w:p>
    <w:tbl>
      <w:tblPr>
        <w:tblStyle w:val="PURTable"/>
        <w:tblW w:w="0" w:type="dxa"/>
        <w:tblLook w:val="04A0" w:firstRow="1" w:lastRow="0" w:firstColumn="1" w:lastColumn="0" w:noHBand="0" w:noVBand="1"/>
      </w:tblPr>
      <w:tblGrid>
        <w:gridCol w:w="3622"/>
        <w:gridCol w:w="3651"/>
        <w:gridCol w:w="3517"/>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795" w:rsidRDefault="00215E10">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62795" w:rsidRDefault="00215E10">
            <w:pPr>
              <w:pStyle w:val="ProductList-TableBody"/>
            </w:pPr>
            <w:r>
              <w:t>Лицензия System Center 2016 Client Management Suite License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3.2 Технология SQL Server</w:t>
      </w:r>
    </w:p>
    <w:p w:rsidR="00362795" w:rsidRDefault="00215E1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362795" w:rsidRDefault="00215E10">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588"/>
        <w:gridCol w:w="3609"/>
        <w:gridCol w:w="359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перехода на резервный ресурс в случае отказа устройства.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9">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использование продукта вне офиса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2823144"/>
      <w:r>
        <w:instrText>System Center Configuration Manager;</w:instrText>
      </w:r>
      <w:bookmarkEnd w:id="152"/>
      <w:r>
        <w:instrText>" \l 3</w:instrText>
      </w:r>
      <w:r>
        <w:fldChar w:fldCharType="end"/>
      </w:r>
    </w:p>
    <w:p w:rsidR="00362795" w:rsidRDefault="00215E10">
      <w:pPr>
        <w:pStyle w:val="ProductList-Offering1SubSection"/>
        <w:outlineLvl w:val="3"/>
      </w:pPr>
      <w:bookmarkStart w:id="153" w:name="_Sec691"/>
      <w:r>
        <w:t>1. Период доступности Продуктов</w:t>
      </w:r>
      <w:bookmarkEnd w:id="153"/>
    </w:p>
    <w:p w:rsidR="00362795" w:rsidRDefault="00362795">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3627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416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bl>
    <w:p w:rsidR="00362795" w:rsidRDefault="00215E10">
      <w:pPr>
        <w:pStyle w:val="ProductList-Offering1SubSection"/>
        <w:outlineLvl w:val="3"/>
      </w:pPr>
      <w:bookmarkStart w:id="154" w:name="_Sec746"/>
      <w:r>
        <w:t>2. Существенные условия для продуктов</w:t>
      </w:r>
      <w:bookmarkEnd w:id="154"/>
    </w:p>
    <w:tbl>
      <w:tblPr>
        <w:tblStyle w:val="PURTable"/>
        <w:tblW w:w="0" w:type="dxa"/>
        <w:tblLook w:val="04A0" w:firstRow="1" w:lastRow="0" w:firstColumn="1" w:lastColumn="0" w:noHBand="0" w:noVBand="1"/>
      </w:tblPr>
      <w:tblGrid>
        <w:gridCol w:w="3587"/>
        <w:gridCol w:w="3617"/>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2795" w:rsidRDefault="00215E1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795" w:rsidRDefault="00215E1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215E10">
      <w:pPr>
        <w:pStyle w:val="ProductList-Offering1SubSection"/>
        <w:outlineLvl w:val="3"/>
      </w:pPr>
      <w:bookmarkStart w:id="155" w:name="_Sec802"/>
      <w:r>
        <w:t>3. Права на использование</w:t>
      </w:r>
      <w:bookmarkEnd w:id="155"/>
    </w:p>
    <w:tbl>
      <w:tblPr>
        <w:tblStyle w:val="PURTable"/>
        <w:tblW w:w="0" w:type="dxa"/>
        <w:tblLook w:val="04A0" w:firstRow="1" w:lastRow="0" w:firstColumn="1" w:lastColumn="0" w:noHBand="0" w:noVBand="1"/>
      </w:tblPr>
      <w:tblGrid>
        <w:gridCol w:w="3597"/>
        <w:gridCol w:w="3589"/>
        <w:gridCol w:w="3604"/>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Дополнительное программное обеспечение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565"/>
        <w:gridCol w:w="3603"/>
        <w:gridCol w:w="3622"/>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795" w:rsidRDefault="00215E10">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362795" w:rsidRDefault="00215E10">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362795" w:rsidRDefault="00215E10">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r w:rsidR="003627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795" w:rsidRDefault="003627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795" w:rsidRDefault="00215E10">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lastRenderedPageBreak/>
        <w:t>3.2 Технология SQL Server</w:t>
      </w:r>
    </w:p>
    <w:p w:rsidR="00362795" w:rsidRDefault="00215E1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с целью поддержки такого Продукта и какого-либо другого Продукта, содержащего программное обеспечение базы данных SQL Server.</w:t>
      </w:r>
    </w:p>
    <w:p w:rsidR="00362795" w:rsidRDefault="00215E10">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89"/>
        <w:gridCol w:w="3608"/>
        <w:gridCol w:w="359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перехода на резервный ресурс в случае отказа устройства.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использование продукта вне офиса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4.1 System Center Configuration Manager — Права VDI</w:t>
      </w:r>
    </w:p>
    <w:p w:rsidR="00362795" w:rsidRDefault="00215E10">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362795" w:rsidRDefault="00362795">
      <w:pPr>
        <w:pStyle w:val="ProductList-Body"/>
      </w:pPr>
    </w:p>
    <w:p w:rsidR="00362795" w:rsidRDefault="00215E10">
      <w:pPr>
        <w:pStyle w:val="ProductList-ClauseHeading"/>
        <w:outlineLvl w:val="4"/>
      </w:pPr>
      <w:r>
        <w:t>4.2 Права на System Center Configuration Manager (с текущим обслуживанием)</w:t>
      </w:r>
    </w:p>
    <w:p w:rsidR="00362795" w:rsidRDefault="00215E10">
      <w:pPr>
        <w:pStyle w:val="ProductList-Body"/>
      </w:pPr>
      <w:r>
        <w:t>Клиенты с действующим покрытием SA для лицензий System Center Configuration Manager или с эквивалентными правами на подписку могут установить и использовать вариант System Center Configuration Manager с текущим обслуживанием.</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2823145"/>
      <w:r>
        <w:instrText>System Center Endpoint Protection</w:instrText>
      </w:r>
      <w:bookmarkEnd w:id="158"/>
      <w:r>
        <w:instrText>" \l 3</w:instrText>
      </w:r>
      <w:r>
        <w:fldChar w:fldCharType="end"/>
      </w:r>
    </w:p>
    <w:p w:rsidR="00362795" w:rsidRDefault="00215E10">
      <w:pPr>
        <w:pStyle w:val="ProductList-Offering1SubSection"/>
        <w:outlineLvl w:val="3"/>
      </w:pPr>
      <w:bookmarkStart w:id="159" w:name="_Sec892"/>
      <w:r>
        <w:t>1. Период доступности Продуктов</w:t>
      </w:r>
      <w:bookmarkEnd w:id="159"/>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3627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4160" w:type="dxa"/>
            <w:tcBorders>
              <w:top w:val="single" w:sz="6" w:space="0" w:color="FFFFFF"/>
              <w:left w:val="none" w:sz="4" w:space="0" w:color="6E6E6E"/>
              <w:bottom w:val="none" w:sz="4" w:space="0" w:color="BFBFBF"/>
              <w:right w:val="none" w:sz="4" w:space="0" w:color="6E6E6E"/>
            </w:tcBorders>
          </w:tcPr>
          <w:p w:rsidR="00362795" w:rsidRDefault="00215E10">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rsidR="00362795" w:rsidRDefault="00215E1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62795" w:rsidRDefault="00215E1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62795" w:rsidRDefault="0036279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62795" w:rsidRDefault="00215E10">
      <w:pPr>
        <w:pStyle w:val="ProductList-Offering1SubSection"/>
        <w:outlineLvl w:val="3"/>
      </w:pPr>
      <w:bookmarkStart w:id="160" w:name="_Sec893"/>
      <w:r>
        <w:t>2. Существенные условия для продуктов</w:t>
      </w:r>
      <w:bookmarkEnd w:id="160"/>
    </w:p>
    <w:tbl>
      <w:tblPr>
        <w:tblStyle w:val="PURTable"/>
        <w:tblW w:w="0" w:type="dxa"/>
        <w:tblLook w:val="04A0" w:firstRow="1" w:lastRow="0" w:firstColumn="1" w:lastColumn="0" w:noHBand="0" w:noVBand="1"/>
      </w:tblPr>
      <w:tblGrid>
        <w:gridCol w:w="3587"/>
        <w:gridCol w:w="3617"/>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(SA):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215E10">
      <w:pPr>
        <w:pStyle w:val="ProductList-Offering1SubSection"/>
        <w:outlineLvl w:val="3"/>
      </w:pPr>
      <w:bookmarkStart w:id="161" w:name="_Sec894"/>
      <w:r>
        <w:t>3. Права на использование</w:t>
      </w:r>
      <w:bookmarkEnd w:id="161"/>
    </w:p>
    <w:tbl>
      <w:tblPr>
        <w:tblStyle w:val="PURTable"/>
        <w:tblW w:w="0" w:type="dxa"/>
        <w:tblLook w:val="04A0" w:firstRow="1" w:lastRow="0" w:firstColumn="1" w:lastColumn="0" w:noHBand="0" w:noVBand="1"/>
      </w:tblPr>
      <w:tblGrid>
        <w:gridCol w:w="3597"/>
        <w:gridCol w:w="3589"/>
        <w:gridCol w:w="3604"/>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Дополнительное программное обеспечение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Включенные технологии: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3.1 Лицензии на подписку «на пользователя» и «на устройство»</w:t>
      </w:r>
    </w:p>
    <w:p w:rsidR="00362795" w:rsidRDefault="00215E10">
      <w:pPr>
        <w:pStyle w:val="ProductList-Body"/>
      </w:pPr>
      <w:r>
        <w:t xml:space="preserve">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w:t>
      </w:r>
      <w:hyperlink w:anchor="_Sec544">
        <w:r>
          <w:rPr>
            <w:color w:val="00467F"/>
            <w:u w:val="single"/>
          </w:rPr>
          <w:t>моделью лицензирования «Серверы управления»</w:t>
        </w:r>
      </w:hyperlink>
      <w:r>
        <w:t>.</w:t>
      </w:r>
    </w:p>
    <w:p w:rsidR="00362795" w:rsidRDefault="00362795">
      <w:pPr>
        <w:pStyle w:val="ProductList-Body"/>
      </w:pPr>
    </w:p>
    <w:p w:rsidR="00362795" w:rsidRDefault="00215E10">
      <w:pPr>
        <w:pStyle w:val="ProductList-ClauseHeading"/>
        <w:outlineLvl w:val="4"/>
      </w:pPr>
      <w:r>
        <w:t>3.2 Лицензии на подписку Server Management</w:t>
      </w:r>
    </w:p>
    <w:p w:rsidR="00362795" w:rsidRDefault="00215E10">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w:t>
      </w:r>
      <w:r>
        <w:lastRenderedPageBreak/>
        <w:t xml:space="preserve">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rsidR="00362795" w:rsidRDefault="00362795">
      <w:pPr>
        <w:pStyle w:val="ProductList-Body"/>
      </w:pPr>
    </w:p>
    <w:p w:rsidR="00362795" w:rsidRDefault="00215E10">
      <w:pPr>
        <w:pStyle w:val="ProductList-ClauseHeading"/>
        <w:outlineLvl w:val="4"/>
      </w:pPr>
      <w:r>
        <w:t>3.3 Замена поисковых машин</w:t>
      </w:r>
    </w:p>
    <w:p w:rsidR="00362795" w:rsidRDefault="00215E10">
      <w:pPr>
        <w:pStyle w:val="ProductList-Body"/>
      </w:pPr>
      <w:r>
        <w:t>Microsoft может заменять сопоставимое программное обеспечение и файлы Веб-службы:</w:t>
      </w:r>
    </w:p>
    <w:p w:rsidR="00362795" w:rsidRDefault="00215E10" w:rsidP="00215E10">
      <w:pPr>
        <w:pStyle w:val="ProductList-Bullet"/>
        <w:numPr>
          <w:ilvl w:val="0"/>
          <w:numId w:val="24"/>
        </w:numPr>
      </w:pPr>
      <w:r>
        <w:t>антивирусное ПО и ПО для борьбы с непрошеной почтой;</w:t>
      </w:r>
    </w:p>
    <w:p w:rsidR="00362795" w:rsidRDefault="00215E10" w:rsidP="00215E10">
      <w:pPr>
        <w:pStyle w:val="ProductList-Bullet"/>
        <w:numPr>
          <w:ilvl w:val="0"/>
          <w:numId w:val="24"/>
        </w:numPr>
      </w:pPr>
      <w:r>
        <w:t>файлы подписей и файлы данных фильтрования содержимого.</w:t>
      </w:r>
    </w:p>
    <w:p w:rsidR="00362795" w:rsidRDefault="00215E10">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608"/>
        <w:gridCol w:w="3599"/>
        <w:gridCol w:w="358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перехода на резервный ресурс в случае отказа устройства.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использование продукта вне офиса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1Heading"/>
        <w:outlineLvl w:val="1"/>
      </w:pPr>
      <w:bookmarkStart w:id="163" w:name="_Sec616"/>
      <w:r>
        <w:t>наборы Virtual Desktop Infrastructure (VDI) Suite;</w:t>
      </w:r>
      <w:bookmarkEnd w:id="163"/>
      <w:r>
        <w:fldChar w:fldCharType="begin"/>
      </w:r>
      <w:r>
        <w:instrText xml:space="preserve"> TC "</w:instrText>
      </w:r>
      <w:bookmarkStart w:id="164" w:name="_Toc462823146"/>
      <w:r>
        <w:instrText>наборы Virtual Desktop Infrastructure (VDI) Suite;</w:instrText>
      </w:r>
      <w:bookmarkEnd w:id="164"/>
      <w:r>
        <w:instrText>" \l 2</w:instrText>
      </w:r>
      <w:r>
        <w:fldChar w:fldCharType="end"/>
      </w:r>
    </w:p>
    <w:p w:rsidR="00362795" w:rsidRDefault="00215E10">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62">
        <w:r>
          <w:rPr>
            <w:color w:val="00467F"/>
            <w:u w:val="single"/>
          </w:rPr>
          <w:t>http://go.microsoft.com/?linkid=9839206</w:t>
        </w:r>
      </w:hyperlink>
      <w:r>
        <w:t xml:space="preserve"> и в Списке продуктов за июнь 2015 г. по адресу </w:t>
      </w:r>
      <w:hyperlink r:id="rId63">
        <w:r>
          <w:rPr>
            <w:color w:val="00467F"/>
            <w:u w:val="single"/>
          </w:rPr>
          <w:t>http://go.microsoft.com/?linkid=9839207</w:t>
        </w:r>
      </w:hyperlink>
      <w:r>
        <w:t>.</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GroupHeading"/>
        <w:outlineLvl w:val="1"/>
      </w:pPr>
      <w:bookmarkStart w:id="165" w:name="_Sec617"/>
      <w:r>
        <w:t>Visual Studio</w:t>
      </w:r>
      <w:bookmarkEnd w:id="165"/>
      <w:r>
        <w:fldChar w:fldCharType="begin"/>
      </w:r>
      <w:r>
        <w:instrText xml:space="preserve"> TC "</w:instrText>
      </w:r>
      <w:bookmarkStart w:id="166" w:name="_Toc462823147"/>
      <w:r>
        <w:instrText>Visual Studio</w:instrText>
      </w:r>
      <w:bookmarkEnd w:id="166"/>
      <w:r>
        <w:instrText>" \l 2</w:instrText>
      </w:r>
      <w:r>
        <w:fldChar w:fldCharType="end"/>
      </w:r>
    </w:p>
    <w:p w:rsidR="00362795" w:rsidRDefault="00215E10">
      <w:pPr>
        <w:pStyle w:val="ProductList-Offering2HeadingNoBorder"/>
        <w:outlineLvl w:val="2"/>
      </w:pPr>
      <w:bookmarkStart w:id="167" w:name="_Sec649"/>
      <w:r>
        <w:t>Visual Studio</w:t>
      </w:r>
      <w:bookmarkEnd w:id="167"/>
      <w:r>
        <w:fldChar w:fldCharType="begin"/>
      </w:r>
      <w:r>
        <w:instrText xml:space="preserve"> TC "</w:instrText>
      </w:r>
      <w:bookmarkStart w:id="168" w:name="_Toc462823148"/>
      <w:r>
        <w:instrText>Visual Studio</w:instrText>
      </w:r>
      <w:bookmarkEnd w:id="168"/>
      <w:r>
        <w:instrText>" \l 3</w:instrText>
      </w:r>
      <w:r>
        <w:fldChar w:fldCharType="end"/>
      </w:r>
    </w:p>
    <w:p w:rsidR="00362795" w:rsidRDefault="00215E10">
      <w:pPr>
        <w:pStyle w:val="ProductList-Offering1SubSection"/>
        <w:outlineLvl w:val="3"/>
      </w:pPr>
      <w:bookmarkStart w:id="169" w:name="_Sec697"/>
      <w:r>
        <w:t>1. Период доступности Продуктов</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627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416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62795" w:rsidRDefault="00215E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62795" w:rsidRDefault="00215E10">
      <w:pPr>
        <w:pStyle w:val="ProductList-Offering1SubSection"/>
        <w:outlineLvl w:val="3"/>
      </w:pPr>
      <w:bookmarkStart w:id="170" w:name="_Sec752"/>
      <w:r>
        <w:t>2. Существенные условия для продуктов</w:t>
      </w:r>
      <w:bookmarkEnd w:id="170"/>
    </w:p>
    <w:tbl>
      <w:tblPr>
        <w:tblStyle w:val="PURTable"/>
        <w:tblW w:w="0" w:type="dxa"/>
        <w:tblLook w:val="04A0" w:firstRow="1" w:lastRow="0" w:firstColumn="1" w:lastColumn="0" w:noHBand="0" w:noVBand="1"/>
      </w:tblPr>
      <w:tblGrid>
        <w:gridCol w:w="3571"/>
        <w:gridCol w:w="3602"/>
        <w:gridCol w:w="3617"/>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795" w:rsidRDefault="00215E1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2.1 Visual Studio Premium 2013 с MSDN и Visual Studio Ultimate 2013 с MSDN</w:t>
      </w:r>
    </w:p>
    <w:p w:rsidR="00362795" w:rsidRDefault="00215E10">
      <w:pPr>
        <w:pStyle w:val="ProductList-Body"/>
      </w:pPr>
      <w:r>
        <w:t>Visual Studio Enterprise 2015 с MSDN является последующей версией Visual Studio Premium 2013 с MSDN и Visual Studio Ultimate 2013 с MSDN.</w:t>
      </w:r>
    </w:p>
    <w:p w:rsidR="00362795" w:rsidRDefault="00362795">
      <w:pPr>
        <w:pStyle w:val="ProductList-Body"/>
      </w:pPr>
    </w:p>
    <w:p w:rsidR="00362795" w:rsidRDefault="00215E10">
      <w:pPr>
        <w:pStyle w:val="ProductList-ClauseHeading"/>
        <w:outlineLvl w:val="4"/>
      </w:pPr>
      <w:r>
        <w:t>2.2 Предоставление лицензий на SQL Server Parallel Data Warehouse Developer</w:t>
      </w:r>
    </w:p>
    <w:p w:rsidR="00362795" w:rsidRDefault="00215E10">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и Visual Studio Test Professional 2015 с MSDN имеет одну лицензию на SQL Server 2012 Parallel Data Warehouse Developer.</w:t>
      </w:r>
    </w:p>
    <w:p w:rsidR="00362795" w:rsidRDefault="00362795">
      <w:pPr>
        <w:pStyle w:val="ProductList-Body"/>
      </w:pPr>
    </w:p>
    <w:p w:rsidR="00362795" w:rsidRDefault="00215E10">
      <w:pPr>
        <w:pStyle w:val="ProductList-ClauseHeading"/>
        <w:outlineLvl w:val="4"/>
      </w:pPr>
      <w:r>
        <w:t>2.3 Предоставление лицензий на Visual Studio Team Foundation Server 2015</w:t>
      </w:r>
    </w:p>
    <w:p w:rsidR="00362795" w:rsidRDefault="00215E10">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Visual Studio Test Professional 2015 с MSDN и Платформ MSDN имеет одну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2015 и </w:t>
      </w:r>
      <w:r>
        <w:lastRenderedPageBreak/>
        <w:t xml:space="preserve">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362795" w:rsidRDefault="00362795">
      <w:pPr>
        <w:pStyle w:val="ProductList-Body"/>
      </w:pPr>
    </w:p>
    <w:p w:rsidR="00362795" w:rsidRDefault="00215E10">
      <w:pPr>
        <w:pStyle w:val="ProductList-ClauseHeading"/>
        <w:outlineLvl w:val="4"/>
      </w:pPr>
      <w:r>
        <w:t>2.4 Службы платформы Microsoft Azure</w:t>
      </w:r>
    </w:p>
    <w:p w:rsidR="00362795" w:rsidRDefault="00215E10">
      <w:pPr>
        <w:pStyle w:val="ProductList-Body"/>
      </w:pPr>
      <w:r>
        <w:t>Преимущества Microsoft Azure невозможно объединить из нескольких подписок MSDN в одну учетную запись Microsoft Azure.</w:t>
      </w:r>
    </w:p>
    <w:p w:rsidR="00362795" w:rsidRDefault="00215E10">
      <w:pPr>
        <w:pStyle w:val="ProductList-Offering1SubSection"/>
        <w:outlineLvl w:val="3"/>
      </w:pPr>
      <w:bookmarkStart w:id="171" w:name="_Sec810"/>
      <w:r>
        <w:t>3. Права на использование</w:t>
      </w:r>
      <w:bookmarkEnd w:id="171"/>
    </w:p>
    <w:tbl>
      <w:tblPr>
        <w:tblStyle w:val="PURTable"/>
        <w:tblW w:w="0" w:type="dxa"/>
        <w:tblLook w:val="04A0" w:firstRow="1" w:lastRow="0" w:firstColumn="1" w:lastColumn="0" w:noHBand="0" w:noVBand="1"/>
      </w:tblPr>
      <w:tblGrid>
        <w:gridCol w:w="3597"/>
        <w:gridCol w:w="3589"/>
        <w:gridCol w:w="3604"/>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2795" w:rsidRDefault="00215E1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Дополнительное программное обеспечение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3.1 Файл BUILDSERVER.TXT</w:t>
      </w:r>
    </w:p>
    <w:p w:rsidR="00362795" w:rsidRDefault="00215E10">
      <w:pPr>
        <w:pStyle w:val="ProductList-Body"/>
      </w:pPr>
      <w:r>
        <w:t xml:space="preserve">Клиент может устанавливать копии файлов в списках серверов сборок, которые указаны на странице </w:t>
      </w:r>
      <w:hyperlink r:id="rId64">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rsidR="00362795" w:rsidRDefault="00362795">
      <w:pPr>
        <w:pStyle w:val="ProductList-Body"/>
      </w:pPr>
    </w:p>
    <w:p w:rsidR="00362795" w:rsidRDefault="00215E10">
      <w:pPr>
        <w:pStyle w:val="ProductList-ClauseHeading"/>
        <w:outlineLvl w:val="4"/>
      </w:pPr>
      <w:r>
        <w:t>3.2 Служебные программы</w:t>
      </w:r>
    </w:p>
    <w:p w:rsidR="00362795" w:rsidRDefault="00215E10">
      <w:pPr>
        <w:pStyle w:val="ProductList-Body"/>
      </w:pPr>
      <w:r>
        <w:t xml:space="preserve">Клиент может копировать и устанавливать Служебные программы, перечисленные на веб-странице </w:t>
      </w:r>
      <w:hyperlink r:id="rId65">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rsidR="00362795" w:rsidRDefault="00362795">
      <w:pPr>
        <w:pStyle w:val="ProductList-Body"/>
      </w:pPr>
    </w:p>
    <w:p w:rsidR="00362795" w:rsidRDefault="00215E10">
      <w:pPr>
        <w:pStyle w:val="ProductList-ClauseHeading"/>
        <w:outlineLvl w:val="4"/>
      </w:pPr>
      <w:r>
        <w:t>3.3 System Center — Диспетчер виртуальных машин (SCVMM) — Visual Studio Enterprise с MSDN и Visual Studio Test Professional с MSDN</w:t>
      </w:r>
    </w:p>
    <w:p w:rsidR="00362795" w:rsidRDefault="00215E10">
      <w:pPr>
        <w:pStyle w:val="ProductList-Body"/>
      </w:pPr>
      <w:r>
        <w:t>Все лицензированные пользователи Visual Studio Enterprise c MSDN или Visual Studio Test Professional с MSDN могут устанавливать и запускать SCVMM с программным обеспечением Visual Studio в целях создания, развертывания лабораторных сред и управления ими. Лабораторная среда представляет собой виртуальную операционную среду, которая используется исключительно для разработки и тестирования программ Клиента. Для подобного использования Клиенту не требуются лицензии на управление.</w:t>
      </w:r>
    </w:p>
    <w:p w:rsidR="00362795" w:rsidRDefault="00362795">
      <w:pPr>
        <w:pStyle w:val="ProductList-Body"/>
      </w:pPr>
    </w:p>
    <w:p w:rsidR="00362795" w:rsidRDefault="00215E10">
      <w:pPr>
        <w:pStyle w:val="ProductList-ClauseHeading"/>
        <w:outlineLvl w:val="4"/>
      </w:pPr>
      <w:r>
        <w:t>3.4 Office Профессиональный плюс 2016 — Visual Studio Enterprise с MSDN</w:t>
      </w:r>
    </w:p>
    <w:p w:rsidR="00362795" w:rsidRDefault="00215E10">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Enterprise с MSDN может также установить и использовать на одном устройстве в производственных целях одну копию Office профессиональный плюс</w:t>
      </w:r>
      <w:r>
        <w:fldChar w:fldCharType="begin"/>
      </w:r>
      <w:r>
        <w:instrText xml:space="preserve"> XE "Office профессиональный плюс" </w:instrText>
      </w:r>
      <w:r>
        <w:fldChar w:fldCharType="end"/>
      </w:r>
      <w:r>
        <w:t xml:space="preserve"> 2016.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362795" w:rsidRDefault="00362795">
      <w:pPr>
        <w:pStyle w:val="ProductList-Body"/>
      </w:pPr>
    </w:p>
    <w:p w:rsidR="00362795" w:rsidRDefault="00215E10">
      <w:pPr>
        <w:pStyle w:val="ProductList-ClauseHeading"/>
        <w:outlineLvl w:val="4"/>
      </w:pPr>
      <w:r>
        <w:t>3.5 Библиотеки, предоставляемые по малой общедоступной лицензии GNU</w:t>
      </w:r>
    </w:p>
    <w:p w:rsidR="00362795" w:rsidRDefault="00215E10">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или иным способом пытаться обнаружить исходный код программного обеспечения Visual Studio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362795" w:rsidRDefault="00215E10">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608"/>
        <w:gridCol w:w="3599"/>
        <w:gridCol w:w="358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перехода на резервный ресурс в случае отказа устройства.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6">
              <w:r>
                <w:rPr>
                  <w:color w:val="00467F"/>
                  <w:u w:val="single"/>
                </w:rPr>
                <w:t xml:space="preserve">Список продуктов, март 2014 г. и Условия для продуктов, сентябрь 2015 г.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использование продукта вне офиса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Эквивалентные права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4.1 Право на участие в программе Software Assurance</w:t>
      </w:r>
    </w:p>
    <w:p w:rsidR="00362795" w:rsidRDefault="00215E10">
      <w:pPr>
        <w:pStyle w:val="ProductList-Body"/>
      </w:pPr>
      <w:r>
        <w:t xml:space="preserve">Если у Клиентов заканчивается срок действия покрытия SA для какой-либо Лицензии Visual Studio с MSDN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действия с </w:t>
      </w:r>
      <w:r>
        <w:lastRenderedPageBreak/>
        <w:t xml:space="preserve">переходом на покрытие, соответствующее более полному выпуску Visual Studio, обеспечивается с помощью Лицензий на переход вверх (см. </w:t>
      </w:r>
      <w:hyperlink w:anchor="_Sec564">
        <w:r>
          <w:rPr>
            <w:color w:val="00467F"/>
            <w:u w:val="single"/>
          </w:rPr>
          <w:t>Приложение B — Software Assurance</w:t>
        </w:r>
      </w:hyperlink>
      <w:r>
        <w:t>).</w:t>
      </w:r>
    </w:p>
    <w:p w:rsidR="00362795" w:rsidRDefault="00362795">
      <w:pPr>
        <w:pStyle w:val="ProductList-Body"/>
      </w:pPr>
    </w:p>
    <w:p w:rsidR="00362795" w:rsidRDefault="00215E10">
      <w:pPr>
        <w:pStyle w:val="ProductList-ClauseHeading"/>
        <w:outlineLvl w:val="4"/>
      </w:pPr>
      <w:r>
        <w:t>4.2 Бессрочные права на MSDN</w:t>
      </w:r>
    </w:p>
    <w:p w:rsidR="00362795" w:rsidRDefault="00215E10">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MSDN, также становятся бессрочными.</w:t>
      </w:r>
    </w:p>
    <w:p w:rsidR="00362795" w:rsidRDefault="00362795">
      <w:pPr>
        <w:pStyle w:val="PURBreadcrumb"/>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2823149"/>
      <w:r>
        <w:instrText>Visual Studio Team Foundation Server</w:instrText>
      </w:r>
      <w:bookmarkEnd w:id="174"/>
      <w:r>
        <w:instrText>" \l 3</w:instrText>
      </w:r>
      <w:r>
        <w:fldChar w:fldCharType="end"/>
      </w:r>
    </w:p>
    <w:p w:rsidR="00362795" w:rsidRDefault="00215E10">
      <w:pPr>
        <w:pStyle w:val="ProductList-Offering1SubSection"/>
        <w:outlineLvl w:val="3"/>
      </w:pPr>
      <w:bookmarkStart w:id="175" w:name="_Sec698"/>
      <w:r>
        <w:t>1. Период доступности Продуктов</w:t>
      </w:r>
      <w:bookmarkEnd w:id="175"/>
    </w:p>
    <w:tbl>
      <w:tblPr>
        <w:tblStyle w:val="PURTable"/>
        <w:tblW w:w="0" w:type="dxa"/>
        <w:tblLook w:val="04A0" w:firstRow="1" w:lastRow="0" w:firstColumn="1" w:lastColumn="0" w:noHBand="0" w:noVBand="1"/>
      </w:tblPr>
      <w:tblGrid>
        <w:gridCol w:w="4042"/>
        <w:gridCol w:w="612"/>
        <w:gridCol w:w="603"/>
        <w:gridCol w:w="612"/>
        <w:gridCol w:w="607"/>
        <w:gridCol w:w="607"/>
        <w:gridCol w:w="611"/>
        <w:gridCol w:w="615"/>
        <w:gridCol w:w="634"/>
        <w:gridCol w:w="619"/>
        <w:gridCol w:w="613"/>
        <w:gridCol w:w="609"/>
      </w:tblGrid>
      <w:tr w:rsidR="003627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416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rPr>
                <w:color w:val="000000"/>
              </w:rPr>
              <w:t>Visual Studio Team Foundation Server 2015 с технологией SQL Server 2014</w:t>
            </w:r>
            <w:r>
              <w:fldChar w:fldCharType="begin"/>
            </w:r>
            <w:r>
              <w:instrText xml:space="preserve"> XE "Visual Studio Team Foundation Server 2015 с технологией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62795" w:rsidRDefault="003627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362795" w:rsidRDefault="003627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62795" w:rsidRDefault="00215E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62795" w:rsidRDefault="00215E10">
      <w:pPr>
        <w:pStyle w:val="ProductList-Offering1SubSection"/>
        <w:outlineLvl w:val="3"/>
      </w:pPr>
      <w:bookmarkStart w:id="176" w:name="_Sec753"/>
      <w:r>
        <w:t>2. Существенные условия для продуктов</w:t>
      </w:r>
      <w:bookmarkEnd w:id="176"/>
    </w:p>
    <w:tbl>
      <w:tblPr>
        <w:tblStyle w:val="PURTable"/>
        <w:tblW w:w="0" w:type="dxa"/>
        <w:tblLook w:val="04A0" w:firstRow="1" w:lastRow="0" w:firstColumn="1" w:lastColumn="0" w:noHBand="0" w:noVBand="1"/>
      </w:tblPr>
      <w:tblGrid>
        <w:gridCol w:w="3587"/>
        <w:gridCol w:w="3617"/>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Предыдущие выпуски: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215E10">
      <w:pPr>
        <w:pStyle w:val="ProductList-Offering1SubSection"/>
        <w:outlineLvl w:val="3"/>
      </w:pPr>
      <w:bookmarkStart w:id="177" w:name="_Sec811"/>
      <w:r>
        <w:t>3. Права на использование</w:t>
      </w:r>
      <w:bookmarkEnd w:id="177"/>
    </w:p>
    <w:tbl>
      <w:tblPr>
        <w:tblStyle w:val="PURTable"/>
        <w:tblW w:w="0" w:type="dxa"/>
        <w:tblLook w:val="04A0" w:firstRow="1" w:lastRow="0" w:firstColumn="1" w:lastColumn="0" w:noHBand="0" w:noVBand="1"/>
      </w:tblPr>
      <w:tblGrid>
        <w:gridCol w:w="3597"/>
        <w:gridCol w:w="3589"/>
        <w:gridCol w:w="3604"/>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Foundation 2013</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4"/>
        <w:gridCol w:w="3589"/>
        <w:gridCol w:w="3617"/>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795" w:rsidRDefault="00215E10">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362795" w:rsidRDefault="00215E10">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362795" w:rsidRDefault="00215E10">
            <w:pPr>
              <w:pStyle w:val="ProductList-TableBody"/>
            </w:pPr>
            <w:r>
              <w:t>Пользователь с платной подпиской на Visual Studio Team Services</w:t>
            </w:r>
          </w:p>
        </w:tc>
      </w:tr>
    </w:tbl>
    <w:p w:rsidR="00362795" w:rsidRDefault="00362795">
      <w:pPr>
        <w:pStyle w:val="ProductList-Body"/>
      </w:pPr>
    </w:p>
    <w:p w:rsidR="00362795" w:rsidRDefault="00215E10">
      <w:pPr>
        <w:pStyle w:val="ProductList-SubClauseHeading"/>
        <w:outlineLvl w:val="5"/>
      </w:pPr>
      <w:r>
        <w:t>3.1.1 Дополнительные функциональные возможности</w:t>
      </w:r>
    </w:p>
    <w:p w:rsidR="00362795" w:rsidRDefault="00215E10">
      <w:pPr>
        <w:pStyle w:val="ProductList-BodyIndented"/>
      </w:pPr>
      <w:r>
        <w:t>Управление выпусками</w:t>
      </w:r>
    </w:p>
    <w:tbl>
      <w:tblPr>
        <w:tblStyle w:val="PURTable0"/>
        <w:tblW w:w="0" w:type="dxa"/>
        <w:tblLook w:val="04A0" w:firstRow="1" w:lastRow="0" w:firstColumn="1" w:lastColumn="0" w:noHBand="0" w:noVBand="1"/>
      </w:tblPr>
      <w:tblGrid>
        <w:gridCol w:w="3517"/>
        <w:gridCol w:w="3452"/>
        <w:gridCol w:w="3461"/>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795" w:rsidRDefault="00215E1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62795" w:rsidRDefault="00215E10">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362795" w:rsidRDefault="00215E10">
            <w:pPr>
              <w:pStyle w:val="ProductList-TableBody"/>
            </w:pPr>
            <w:r>
              <w:t>Visual Studio Enterprise 2015 с MSDN</w:t>
            </w:r>
          </w:p>
        </w:tc>
      </w:tr>
      <w:tr w:rsidR="003627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795" w:rsidRDefault="003627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795" w:rsidRDefault="00215E10">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362795" w:rsidRDefault="00215E10">
            <w:pPr>
              <w:pStyle w:val="ProductList-TableBody"/>
            </w:pPr>
            <w:r>
              <w:t>Расширение Visual Studio Team Services Release Manager</w:t>
            </w:r>
          </w:p>
        </w:tc>
      </w:tr>
    </w:tbl>
    <w:p w:rsidR="00362795" w:rsidRDefault="00362795">
      <w:pPr>
        <w:pStyle w:val="ProductList-BodyIndented"/>
      </w:pPr>
    </w:p>
    <w:p w:rsidR="00362795" w:rsidRDefault="00215E10">
      <w:pPr>
        <w:pStyle w:val="ProductList-SubClauseHeading"/>
        <w:outlineLvl w:val="5"/>
      </w:pPr>
      <w:r>
        <w:t>3.1.2 Дополнительные функциональные возможности</w:t>
      </w:r>
    </w:p>
    <w:p w:rsidR="00362795" w:rsidRDefault="00215E10">
      <w:pPr>
        <w:pStyle w:val="ProductList-BodyIndented"/>
      </w:pPr>
      <w:r>
        <w:t>Управление тестами</w:t>
      </w:r>
    </w:p>
    <w:tbl>
      <w:tblPr>
        <w:tblStyle w:val="PURTable0"/>
        <w:tblW w:w="0" w:type="dxa"/>
        <w:tblLook w:val="04A0" w:firstRow="1" w:lastRow="0" w:firstColumn="1" w:lastColumn="0" w:noHBand="0" w:noVBand="1"/>
      </w:tblPr>
      <w:tblGrid>
        <w:gridCol w:w="3517"/>
        <w:gridCol w:w="3452"/>
        <w:gridCol w:w="3461"/>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795" w:rsidRDefault="00215E1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62795" w:rsidRDefault="00215E10">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362795" w:rsidRDefault="00215E10">
            <w:pPr>
              <w:pStyle w:val="ProductList-TableBody"/>
            </w:pPr>
            <w:r>
              <w:t>Visual Studio Enterprise 2015 с MSDN</w:t>
            </w:r>
          </w:p>
        </w:tc>
      </w:tr>
      <w:tr w:rsidR="003627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795" w:rsidRDefault="003627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795" w:rsidRDefault="00215E10">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362795" w:rsidRDefault="00215E10">
            <w:pPr>
              <w:pStyle w:val="ProductList-TableBody"/>
            </w:pPr>
            <w:r>
              <w:t>Расширение Visual Studio Team Services Test Manager</w:t>
            </w:r>
          </w:p>
        </w:tc>
      </w:tr>
    </w:tbl>
    <w:p w:rsidR="00362795" w:rsidRDefault="00362795">
      <w:pPr>
        <w:pStyle w:val="ProductList-BodyIndented"/>
      </w:pPr>
    </w:p>
    <w:p w:rsidR="00362795" w:rsidRDefault="00215E10">
      <w:pPr>
        <w:pStyle w:val="ProductList-ClauseHeading"/>
        <w:outlineLvl w:val="4"/>
      </w:pPr>
      <w:r>
        <w:t>3.2 Использование, не требующее лицензии CAL</w:t>
      </w:r>
    </w:p>
    <w:p w:rsidR="00362795" w:rsidRDefault="00215E10">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Visual Studio Team Services через прокси-сервер Team Foundation Server 2015;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rsidR="00362795" w:rsidRDefault="00362795">
      <w:pPr>
        <w:pStyle w:val="ProductList-Body"/>
      </w:pPr>
    </w:p>
    <w:p w:rsidR="00362795" w:rsidRDefault="00215E10">
      <w:pPr>
        <w:pStyle w:val="ProductList-ClauseHeading"/>
        <w:outlineLvl w:val="4"/>
      </w:pPr>
      <w:r>
        <w:lastRenderedPageBreak/>
        <w:t>3.3 Технология SQL Server</w:t>
      </w:r>
    </w:p>
    <w:p w:rsidR="00362795" w:rsidRDefault="00215E10">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362795" w:rsidRDefault="00362795">
      <w:pPr>
        <w:pStyle w:val="ProductList-Body"/>
      </w:pPr>
    </w:p>
    <w:p w:rsidR="00362795" w:rsidRDefault="00215E10">
      <w:pPr>
        <w:pStyle w:val="ProductList-ClauseHeading"/>
        <w:outlineLvl w:val="4"/>
      </w:pPr>
      <w:r>
        <w:t>3.4 Библиотеки, предоставляемые по малой общедоступной лицензии GNU</w:t>
      </w:r>
    </w:p>
    <w:p w:rsidR="00362795" w:rsidRDefault="00215E10">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Team Foundation Server, или иным способом пытаться обнаружить исходный код программного обеспечения Visual Studio Team Foundation Server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362795" w:rsidRDefault="00362795">
      <w:pPr>
        <w:pStyle w:val="ProductList-Body"/>
      </w:pPr>
    </w:p>
    <w:p w:rsidR="00362795" w:rsidRDefault="00215E10">
      <w:pPr>
        <w:pStyle w:val="ProductList-ClauseHeading"/>
        <w:outlineLvl w:val="4"/>
      </w:pPr>
      <w:r>
        <w:t>3.5 Службы сборок Visual Studio Team Foundation Server</w:t>
      </w:r>
    </w:p>
    <w:p w:rsidR="00362795" w:rsidRDefault="00215E10">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Visual Studio Enterprise с MSDN или Visual Studio Professional с MSDN Клиент также может установить программное обеспечение Visual Studio, разрешить доступ к нему и его использование в составе служб сборок Team Foundation Server 2015 для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Team Foundation Server 2015.</w:t>
      </w:r>
    </w:p>
    <w:p w:rsidR="00362795" w:rsidRDefault="00362795">
      <w:pPr>
        <w:pStyle w:val="ProductList-Body"/>
      </w:pPr>
    </w:p>
    <w:p w:rsidR="00362795" w:rsidRDefault="00215E10">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592"/>
        <w:gridCol w:w="3599"/>
        <w:gridCol w:w="3599"/>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Расширения Visual Studio Team Foundation Server для Project Server</w:t>
            </w:r>
          </w:p>
        </w:tc>
        <w:tc>
          <w:tcPr>
            <w:tcW w:w="404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Расширения Visual Studio Team Foundation Server для SharePoint</w:t>
            </w:r>
          </w:p>
        </w:tc>
      </w:tr>
    </w:tbl>
    <w:p w:rsidR="00362795" w:rsidRDefault="00215E10">
      <w:pPr>
        <w:pStyle w:val="ProductList-Offering1SubSection"/>
        <w:outlineLvl w:val="3"/>
      </w:pPr>
      <w:bookmarkStart w:id="178" w:name="_Sec837"/>
      <w:r>
        <w:t>4. Software Assurance</w:t>
      </w:r>
      <w:bookmarkEnd w:id="178"/>
    </w:p>
    <w:tbl>
      <w:tblPr>
        <w:tblStyle w:val="PURTable"/>
        <w:tblW w:w="0" w:type="dxa"/>
        <w:tblLook w:val="04A0" w:firstRow="1" w:lastRow="0" w:firstColumn="1" w:lastColumn="0" w:noHBand="0" w:noVBand="1"/>
      </w:tblPr>
      <w:tblGrid>
        <w:gridCol w:w="3554"/>
        <w:gridCol w:w="3610"/>
        <w:gridCol w:w="3541"/>
        <w:gridCol w:w="85"/>
      </w:tblGrid>
      <w:tr w:rsidR="0036279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перехода на резервный ресурс в случае отказа устройства. Неприменимо</w:t>
            </w:r>
          </w:p>
        </w:tc>
      </w:tr>
      <w:tr w:rsidR="0036279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использование продукта вне офиса Неприменимо</w:t>
            </w:r>
          </w:p>
        </w:tc>
      </w:tr>
      <w:tr w:rsidR="0036279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r w:rsidR="00362795">
        <w:tc>
          <w:tcPr>
            <w:tcW w:w="12240" w:type="dxa"/>
            <w:gridSpan w:val="4"/>
            <w:tcBorders>
              <w:top w:val="none" w:sz="4" w:space="0" w:color="6E6E6E"/>
              <w:left w:val="none" w:sz="4" w:space="0" w:color="6E6E6E"/>
              <w:bottom w:val="none" w:sz="4" w:space="0" w:color="6E6E6E"/>
              <w:right w:val="none" w:sz="4" w:space="0" w:color="6E6E6E"/>
            </w:tcBorders>
          </w:tcPr>
          <w:p w:rsidR="00362795" w:rsidRDefault="00362795">
            <w:pPr>
              <w:pStyle w:val="PURBreadcrumb"/>
            </w:pPr>
          </w:p>
          <w:tbl>
            <w:tblPr>
              <w:tblW w:w="0" w:type="dxa"/>
              <w:tblLook w:val="04A0" w:firstRow="1" w:lastRow="0" w:firstColumn="1" w:lastColumn="0" w:noHBand="0" w:noVBand="1"/>
            </w:tblPr>
            <w:tblGrid>
              <w:gridCol w:w="10674"/>
            </w:tblGrid>
            <w:tr w:rsidR="00362795">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TableBody"/>
            </w:pPr>
          </w:p>
        </w:tc>
      </w:tr>
    </w:tbl>
    <w:p w:rsidR="00362795" w:rsidRDefault="00362795">
      <w:pPr>
        <w:pStyle w:val="ProductList-Body"/>
      </w:pPr>
    </w:p>
    <w:p w:rsidR="00362795" w:rsidRDefault="00215E10">
      <w:pPr>
        <w:pStyle w:val="ProductList-OfferingGroupHeading"/>
        <w:outlineLvl w:val="1"/>
      </w:pPr>
      <w:bookmarkStart w:id="179" w:name="_Sec618"/>
      <w:r>
        <w:t>Windows</w:t>
      </w:r>
      <w:bookmarkEnd w:id="179"/>
      <w:r>
        <w:fldChar w:fldCharType="begin"/>
      </w:r>
      <w:r>
        <w:instrText xml:space="preserve"> TC "</w:instrText>
      </w:r>
      <w:bookmarkStart w:id="180" w:name="_Toc462823150"/>
      <w:r>
        <w:instrText>Windows</w:instrText>
      </w:r>
      <w:bookmarkEnd w:id="180"/>
      <w:r>
        <w:instrText>" \l 2</w:instrText>
      </w:r>
      <w:r>
        <w:fldChar w:fldCharType="end"/>
      </w:r>
    </w:p>
    <w:p w:rsidR="00362795" w:rsidRDefault="00215E10">
      <w:pPr>
        <w:pStyle w:val="ProductList-Offering2HeadingNoBorder"/>
        <w:outlineLvl w:val="2"/>
      </w:pPr>
      <w:bookmarkStart w:id="181" w:name="_Sec652"/>
      <w:r>
        <w:t>Операционная система для настольных компьютеров Windows</w:t>
      </w:r>
      <w:bookmarkEnd w:id="181"/>
      <w:r>
        <w:fldChar w:fldCharType="begin"/>
      </w:r>
      <w:r>
        <w:instrText xml:space="preserve"> TC "</w:instrText>
      </w:r>
      <w:bookmarkStart w:id="182" w:name="_Toc462823151"/>
      <w:r>
        <w:instrText>Операционная система для настольных компьютеров Windows</w:instrText>
      </w:r>
      <w:bookmarkEnd w:id="182"/>
      <w:r>
        <w:instrText>" \l 3</w:instrText>
      </w:r>
      <w:r>
        <w:fldChar w:fldCharType="end"/>
      </w:r>
    </w:p>
    <w:p w:rsidR="00362795" w:rsidRDefault="00215E10">
      <w:pPr>
        <w:pStyle w:val="ProductList-Offering1SubSection"/>
        <w:outlineLvl w:val="3"/>
      </w:pPr>
      <w:bookmarkStart w:id="183" w:name="_Sec700"/>
      <w:r>
        <w:t>1. Период доступности Продуктов</w:t>
      </w:r>
      <w:bookmarkEnd w:id="183"/>
    </w:p>
    <w:tbl>
      <w:tblPr>
        <w:tblStyle w:val="PURTable"/>
        <w:tblW w:w="0" w:type="dxa"/>
        <w:tblLook w:val="04A0" w:firstRow="1" w:lastRow="0" w:firstColumn="1" w:lastColumn="0" w:noHBand="0" w:noVBand="1"/>
      </w:tblPr>
      <w:tblGrid>
        <w:gridCol w:w="3987"/>
        <w:gridCol w:w="613"/>
        <w:gridCol w:w="604"/>
        <w:gridCol w:w="606"/>
        <w:gridCol w:w="598"/>
        <w:gridCol w:w="603"/>
        <w:gridCol w:w="606"/>
        <w:gridCol w:w="612"/>
        <w:gridCol w:w="634"/>
        <w:gridCol w:w="618"/>
        <w:gridCol w:w="608"/>
        <w:gridCol w:w="689"/>
      </w:tblGrid>
      <w:tr w:rsidR="003627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4160" w:type="dxa"/>
            <w:tcBorders>
              <w:top w:val="single" w:sz="9" w:space="0" w:color="FFFFFF"/>
              <w:left w:val="single" w:sz="9" w:space="0" w:color="FFFFFF"/>
              <w:bottom w:val="dashed" w:sz="4" w:space="0" w:color="BFBFBF"/>
              <w:right w:val="single" w:sz="9" w:space="0" w:color="FFFFFF"/>
            </w:tcBorders>
          </w:tcPr>
          <w:p w:rsidR="00362795" w:rsidRDefault="00215E10">
            <w:pPr>
              <w:pStyle w:val="ProductList-TableBody"/>
            </w:pPr>
            <w:r>
              <w:t>Обновление до Windows 10 Pro</w:t>
            </w:r>
            <w:r>
              <w:fldChar w:fldCharType="begin"/>
            </w:r>
            <w:r>
              <w:instrText xml:space="preserve"> XE "Обновление до Windows 10 Pro"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62795" w:rsidRDefault="0036279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rPr>
                <w:color w:val="000000"/>
              </w:rPr>
              <w:t>Обновление 2016 Windows 10 Enterprise LTSB («на устройство»)</w:t>
            </w:r>
            <w:r>
              <w:fldChar w:fldCharType="begin"/>
            </w:r>
            <w:r>
              <w:instrText xml:space="preserve"> XE "Обновление 2016 Windows 10 Enterprise LTSB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2795" w:rsidRDefault="003627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rPr>
                <w:color w:val="000000"/>
              </w:rPr>
              <w:t>Обновление 2016 Windows 10 Enterprise E3 и LTSB («на устройство»)</w:t>
            </w:r>
            <w:r>
              <w:fldChar w:fldCharType="begin"/>
            </w:r>
            <w:r>
              <w:instrText xml:space="preserve"> XE "Обновление 2016 Windows 10 Enterprise E3 и LTSB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t>Windows 10 Корпоративная E3 «на пользователя»</w:t>
            </w:r>
            <w:r>
              <w:fldChar w:fldCharType="begin"/>
            </w:r>
            <w:r>
              <w:instrText xml:space="preserve"> XE "Windows 10 Корпоративная E3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62795" w:rsidRDefault="003627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t>Windows 10 Корпоративная E3 «на пользователя», From SA</w:t>
            </w:r>
            <w:r>
              <w:fldChar w:fldCharType="begin"/>
            </w:r>
            <w:r>
              <w:instrText xml:space="preserve"> XE "Windows 10 Корпоративная E3 «на пользователя»,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62795" w:rsidRDefault="003627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t>Windows 10 Корпоративная E5 «на устройство» или «на пользователя»</w:t>
            </w:r>
            <w:r>
              <w:fldChar w:fldCharType="begin"/>
            </w:r>
            <w:r>
              <w:instrText xml:space="preserve"> XE "Windows 10 Корпоративная E5 «на устройство» или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2795" w:rsidRDefault="003627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t xml:space="preserve">Windows 10 Корпоративная E5 «на пользователя», From SA </w:t>
            </w:r>
            <w:r>
              <w:fldChar w:fldCharType="begin"/>
            </w:r>
            <w:r>
              <w:instrText xml:space="preserve"> XE "Windows 10 Корпоративная E5 «на пользователя»,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2795" w:rsidRDefault="003627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t>Обновление до Windows 10 для образовательных учреждений («на устройство»)</w:t>
            </w:r>
            <w:r>
              <w:fldChar w:fldCharType="begin"/>
            </w:r>
            <w:r>
              <w:instrText xml:space="preserve"> XE "Обновление до Windows 10 для образовательных учреждений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416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t>Windows 10 для образовательных учреждений E5 («на устройство»)</w:t>
            </w:r>
            <w:r>
              <w:fldChar w:fldCharType="begin"/>
            </w:r>
            <w:r>
              <w:instrText xml:space="preserve"> XE "Windows 10 для образовательных учреждений E5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r>
      <w:tr w:rsidR="00362795">
        <w:tc>
          <w:tcPr>
            <w:tcW w:w="416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t>Дополнительная лицензия Windows 10 для образовательных учреждений E5 «на устройство» (переход на E3 «на устройство»)</w:t>
            </w:r>
            <w:r>
              <w:fldChar w:fldCharType="begin"/>
            </w:r>
            <w:r>
              <w:instrText xml:space="preserve"> XE "Дополнительная лицензия Windows 10 для образовательных учреждений E5 «на устройство»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2795" w:rsidRDefault="003627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t>Windows 10 Mobile Корпоративная («на устройство»)</w:t>
            </w:r>
            <w:r>
              <w:fldChar w:fldCharType="begin"/>
            </w:r>
            <w:r>
              <w:instrText xml:space="preserve"> XE "Windows 10 Mobile Корпоративная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62795" w:rsidRDefault="003627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t>Загрузка неопубликованных приложений для Windows 8.1 Корпоративной</w:t>
            </w:r>
            <w:r>
              <w:fldChar w:fldCharType="begin"/>
            </w:r>
            <w:r>
              <w:instrText xml:space="preserve"> XE "Загрузка неопубликованных приложений для Windows 8.1 Корпоративной"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2795" w:rsidRDefault="003627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lastRenderedPageBreak/>
              <w:t>Дополнительная лицензия Windows 10 Корпоративная E3 «на пользователя» (переход на E3 «на устройство»)</w:t>
            </w:r>
            <w:r>
              <w:fldChar w:fldCharType="begin"/>
            </w:r>
            <w:r>
              <w:instrText xml:space="preserve"> XE "Дополнительная лицензия Windows 10 Корпоративная E3 «на пользователя»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2795" w:rsidRDefault="003627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rPr>
                <w:color w:val="000000"/>
              </w:rPr>
              <w:t>Дополнительная лицензия Windows 10 Корпоративная E5 «на устройство» или «на пользователя» (переход на E3 «на устройство») (лицензия на подписку)</w:t>
            </w:r>
            <w:r>
              <w:fldChar w:fldCharType="begin"/>
            </w:r>
            <w:r>
              <w:instrText xml:space="preserve"> XE "Дополнительная лицензия Windows 10 Корпоративная E5 «на устройство» или «на пользователя» (переход на E3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2795" w:rsidRDefault="003627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(лицензия на подписку,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62795" w:rsidRDefault="003627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«на пользователя»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2795" w:rsidRDefault="003627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r>
      <w:tr w:rsidR="00362795">
        <w:tc>
          <w:tcPr>
            <w:tcW w:w="4160" w:type="dxa"/>
            <w:tcBorders>
              <w:top w:val="dashed" w:sz="4" w:space="0" w:color="BFBFBF"/>
              <w:left w:val="single" w:sz="9" w:space="0" w:color="FFFFFF"/>
              <w:bottom w:val="none" w:sz="4" w:space="0" w:color="BFBFBF"/>
              <w:right w:val="single" w:sz="9" w:space="0" w:color="FFFFFF"/>
            </w:tcBorders>
          </w:tcPr>
          <w:p w:rsidR="00362795" w:rsidRDefault="00215E10">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62795" w:rsidRDefault="00215E1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62795" w:rsidRDefault="00215E1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62795" w:rsidRDefault="0036279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r>
    </w:tbl>
    <w:p w:rsidR="00362795" w:rsidRDefault="00215E10">
      <w:pPr>
        <w:pStyle w:val="ProductList-Offering1SubSection"/>
        <w:outlineLvl w:val="3"/>
      </w:pPr>
      <w:bookmarkStart w:id="184" w:name="_Sec755"/>
      <w:r>
        <w:t>2. Существенные условия для продуктов</w:t>
      </w:r>
      <w:bookmarkEnd w:id="184"/>
    </w:p>
    <w:tbl>
      <w:tblPr>
        <w:tblStyle w:val="PURTable"/>
        <w:tblW w:w="0" w:type="dxa"/>
        <w:tblLook w:val="04A0" w:firstRow="1" w:lastRow="0" w:firstColumn="1" w:lastColumn="0" w:noHBand="0" w:noVBand="1"/>
      </w:tblPr>
      <w:tblGrid>
        <w:gridCol w:w="3572"/>
        <w:gridCol w:w="3595"/>
        <w:gridCol w:w="362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Windows 10 Корпоративная E5</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Windows 10 для образовательных учреждений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2.1 Соответствующие операционные системы (ОС)</w:t>
      </w:r>
    </w:p>
    <w:p w:rsidR="00362795" w:rsidRDefault="00215E10">
      <w:pPr>
        <w:pStyle w:val="ProductList-Body"/>
      </w:pPr>
      <w:r>
        <w:t xml:space="preserve">Клиенты могут приобретать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операционных систем настольного компьютера для Windows 10 Профессиональной и (или) Windows 10 Корпоративной LTSB («Windows 10 Корпоративная»). Предоставляемые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операционную систему настольного компьютера являются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на обновление. Поэтому каждое устройство, для которого Клиент приобретает и на котором будет запускать обновление Windows 10 Профессиональной или Windows 10 Корпоративной, должно иметь лицензию на использование одной из соответствующих операционных систем, указанных ниже. Это требование применяется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независимо от того, приобретена ли она отдельно или вместе с SA. </w:t>
      </w:r>
    </w:p>
    <w:p w:rsidR="00362795" w:rsidRDefault="00362795">
      <w:pPr>
        <w:pStyle w:val="ProductList-Body"/>
      </w:pPr>
    </w:p>
    <w:p w:rsidR="00362795" w:rsidRDefault="00215E10">
      <w:pPr>
        <w:pStyle w:val="ProductList-SubClauseHeading"/>
        <w:outlineLvl w:val="5"/>
      </w:pPr>
      <w:r>
        <w:t>2.1.1 Таблица соответствующих операционных систем (ОС)</w:t>
      </w:r>
    </w:p>
    <w:p w:rsidR="00362795" w:rsidRDefault="00215E10">
      <w:pPr>
        <w:pStyle w:val="ProductList-BodyIndented"/>
      </w:pPr>
      <w:r>
        <w:t>Ниже приводится список соответствующих ОС для каждого типа программы.</w:t>
      </w:r>
    </w:p>
    <w:tbl>
      <w:tblPr>
        <w:tblStyle w:val="PURTable0"/>
        <w:tblW w:w="0" w:type="dxa"/>
        <w:tblLook w:val="04A0" w:firstRow="1" w:lastRow="0" w:firstColumn="1" w:lastColumn="0" w:noHBand="0" w:noVBand="1"/>
      </w:tblPr>
      <w:tblGrid>
        <w:gridCol w:w="3262"/>
        <w:gridCol w:w="1404"/>
        <w:gridCol w:w="1461"/>
        <w:gridCol w:w="1553"/>
        <w:gridCol w:w="1404"/>
        <w:gridCol w:w="134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jc w:val="center"/>
            </w:pPr>
            <w:r>
              <w:rPr>
                <w:color w:val="FFFFFF"/>
              </w:rPr>
              <w:t>Существующее Соглашение Enterprise (EA)/Open Value для всей компании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jc w:val="center"/>
            </w:pPr>
            <w:r>
              <w:rPr>
                <w:color w:val="FFFFFF"/>
              </w:rPr>
              <w:t>Соглашение Microsoft Products and Services Agreement (MPSA)/Программы 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jc w:val="center"/>
            </w:pPr>
            <w:r>
              <w:rPr>
                <w:color w:val="FFFFFF"/>
              </w:rPr>
              <w:t>Academic и Charity</w:t>
            </w:r>
          </w:p>
        </w:tc>
      </w:tr>
      <w:tr w:rsidR="00362795">
        <w:tc>
          <w:tcPr>
            <w:tcW w:w="4040" w:type="dxa"/>
            <w:tcBorders>
              <w:top w:val="single" w:sz="4" w:space="0" w:color="000000"/>
              <w:left w:val="single" w:sz="4" w:space="0" w:color="000000"/>
              <w:bottom w:val="single" w:sz="4" w:space="0" w:color="000000"/>
              <w:right w:val="none" w:sz="4" w:space="0" w:color="000000"/>
            </w:tcBorders>
          </w:tcPr>
          <w:p w:rsidR="00362795" w:rsidRDefault="00215E1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62795" w:rsidRDefault="003627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795" w:rsidRDefault="003627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795" w:rsidRDefault="003627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795" w:rsidRDefault="003627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62795" w:rsidRDefault="00362795">
            <w:pPr>
              <w:pStyle w:val="ProductList-TableBody"/>
              <w:jc w:val="center"/>
            </w:pP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  Корпоративная (N, KN)</w:t>
            </w:r>
            <w:r>
              <w:rPr>
                <w:i/>
                <w:vertAlign w:val="superscript"/>
              </w:rPr>
              <w:t>4</w:t>
            </w:r>
            <w:r>
              <w:t xml:space="preserve"> Профессиональная (N, KN)</w:t>
            </w: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  Для образовательных учреждений, для дома</w:t>
            </w: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040" w:type="dxa"/>
            <w:tcBorders>
              <w:top w:val="single" w:sz="4" w:space="0" w:color="000000"/>
              <w:left w:val="single" w:sz="4" w:space="0" w:color="000000"/>
              <w:bottom w:val="single" w:sz="4" w:space="0" w:color="000000"/>
              <w:right w:val="none" w:sz="4" w:space="0" w:color="000000"/>
            </w:tcBorders>
          </w:tcPr>
          <w:p w:rsidR="00362795" w:rsidRDefault="00215E10">
            <w:pPr>
              <w:pStyle w:val="ProductList-TableBody"/>
            </w:pPr>
            <w:r>
              <w:rPr>
                <w:b/>
              </w:rPr>
              <w:t>Windows 8 и Windows 8.1</w:t>
            </w:r>
          </w:p>
        </w:tc>
        <w:tc>
          <w:tcPr>
            <w:tcW w:w="1600" w:type="dxa"/>
            <w:tcBorders>
              <w:top w:val="single" w:sz="4" w:space="0" w:color="000000"/>
              <w:left w:val="none" w:sz="4" w:space="0" w:color="000000"/>
              <w:bottom w:val="single" w:sz="4" w:space="0" w:color="000000"/>
              <w:right w:val="none" w:sz="4" w:space="0" w:color="000000"/>
            </w:tcBorders>
          </w:tcPr>
          <w:p w:rsidR="00362795" w:rsidRDefault="003627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795" w:rsidRDefault="003627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795" w:rsidRDefault="003627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795" w:rsidRDefault="003627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62795" w:rsidRDefault="00362795">
            <w:pPr>
              <w:pStyle w:val="ProductList-TableBody"/>
              <w:jc w:val="center"/>
            </w:pP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  Корпоративная (N, K, KN), Профессиональная (N, K, KN, бездисковая)</w:t>
            </w: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  Windows 8 и Windows 8.1 (включая для одного языка)</w:t>
            </w: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040" w:type="dxa"/>
            <w:tcBorders>
              <w:top w:val="single" w:sz="4" w:space="0" w:color="000000"/>
              <w:left w:val="single" w:sz="4" w:space="0" w:color="000000"/>
              <w:bottom w:val="single" w:sz="4" w:space="0" w:color="000000"/>
              <w:right w:val="none" w:sz="4" w:space="0" w:color="000000"/>
            </w:tcBorders>
          </w:tcPr>
          <w:p w:rsidR="00362795" w:rsidRDefault="00215E1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62795" w:rsidRDefault="003627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795" w:rsidRDefault="003627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795" w:rsidRDefault="003627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795" w:rsidRDefault="003627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62795" w:rsidRDefault="00362795">
            <w:pPr>
              <w:pStyle w:val="ProductList-TableBody"/>
              <w:jc w:val="center"/>
            </w:pP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  Корпоративная (N, K, KN), Профессиональная (N, K, KN, бездисковая),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  Домашняя расширенная, Домашняя базовая или Начальная</w:t>
            </w: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040" w:type="dxa"/>
            <w:tcBorders>
              <w:top w:val="single" w:sz="4" w:space="0" w:color="000000"/>
              <w:left w:val="single" w:sz="4" w:space="0" w:color="000000"/>
              <w:bottom w:val="single" w:sz="4" w:space="0" w:color="000000"/>
              <w:right w:val="none" w:sz="4" w:space="0" w:color="000000"/>
            </w:tcBorders>
          </w:tcPr>
          <w:p w:rsidR="00362795" w:rsidRDefault="00215E1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62795" w:rsidRDefault="003627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795" w:rsidRDefault="003627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795" w:rsidRDefault="003627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795" w:rsidRDefault="003627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62795" w:rsidRDefault="00362795">
            <w:pPr>
              <w:pStyle w:val="ProductList-TableBody"/>
              <w:jc w:val="center"/>
            </w:pP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  Корпоративная (N, K, KN), Business (N, K, KN, Blade),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  Домашняя расширенная, Домашняя базовая или Начальная</w:t>
            </w: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040" w:type="dxa"/>
            <w:tcBorders>
              <w:top w:val="single" w:sz="4" w:space="0" w:color="000000"/>
              <w:left w:val="single" w:sz="4" w:space="0" w:color="000000"/>
              <w:bottom w:val="single" w:sz="4" w:space="0" w:color="000000"/>
              <w:right w:val="none" w:sz="4" w:space="0" w:color="000000"/>
            </w:tcBorders>
          </w:tcPr>
          <w:p w:rsidR="00362795" w:rsidRDefault="00215E1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62795" w:rsidRDefault="003627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795" w:rsidRDefault="003627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795" w:rsidRDefault="003627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795" w:rsidRDefault="003627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62795" w:rsidRDefault="00362795">
            <w:pPr>
              <w:pStyle w:val="ProductList-TableBody"/>
              <w:jc w:val="center"/>
            </w:pP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lastRenderedPageBreak/>
              <w:t xml:space="preserve">  Профессиональная (N, K, KN, Blade), Tablet Edition (N, K, KN, Blade), Windows XP Pro N, Windows XP Pro Blade PC</w:t>
            </w: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  Выпуски Домашняя и Начальная</w:t>
            </w: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040" w:type="dxa"/>
            <w:tcBorders>
              <w:top w:val="single" w:sz="4" w:space="0" w:color="000000"/>
              <w:left w:val="single" w:sz="4" w:space="0" w:color="000000"/>
              <w:bottom w:val="single" w:sz="4" w:space="0" w:color="000000"/>
              <w:right w:val="none" w:sz="4" w:space="0" w:color="000000"/>
            </w:tcBorders>
          </w:tcPr>
          <w:p w:rsidR="00362795" w:rsidRDefault="00215E1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62795" w:rsidRDefault="003627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795" w:rsidRDefault="003627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795" w:rsidRDefault="003627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795" w:rsidRDefault="003627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62795" w:rsidRDefault="00362795">
            <w:pPr>
              <w:pStyle w:val="ProductList-TableBody"/>
              <w:jc w:val="center"/>
            </w:pP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040" w:type="dxa"/>
            <w:tcBorders>
              <w:top w:val="single" w:sz="4" w:space="0" w:color="000000"/>
              <w:left w:val="single" w:sz="4" w:space="0" w:color="000000"/>
              <w:bottom w:val="single" w:sz="4" w:space="0" w:color="000000"/>
              <w:right w:val="none" w:sz="4" w:space="0" w:color="000000"/>
            </w:tcBorders>
          </w:tcPr>
          <w:p w:rsidR="00362795" w:rsidRDefault="00215E10">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rsidR="00362795" w:rsidRDefault="003627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795" w:rsidRDefault="003627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795" w:rsidRDefault="003627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62795" w:rsidRDefault="003627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62795" w:rsidRDefault="00362795">
            <w:pPr>
              <w:pStyle w:val="ProductList-TableBody"/>
              <w:jc w:val="center"/>
            </w:pP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7 Профессиональная для встроенных систем, Максимальная для встроенных систем</w:t>
            </w:r>
            <w:r>
              <w:fldChar w:fldCharType="begin"/>
            </w:r>
            <w:r>
              <w:instrText xml:space="preserve"> XE "Windows 7 Профессиональная для встроенных систем, 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bl>
    <w:p w:rsidR="00362795" w:rsidRDefault="00215E10">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362795" w:rsidRDefault="00215E10">
      <w:pPr>
        <w:pStyle w:val="ProductList-BodyIndented"/>
      </w:pPr>
      <w:r>
        <w:rPr>
          <w:i/>
          <w:vertAlign w:val="superscript"/>
        </w:rPr>
        <w:t>2</w:t>
      </w:r>
      <w:r>
        <w:rPr>
          <w:i/>
        </w:rPr>
        <w:t>С помощью столбца также обозначаются соответствующие ОС, допустимые для основного устройства пользователя, который имеет лицензию SA для Windows «на пользователя».</w:t>
      </w:r>
    </w:p>
    <w:p w:rsidR="00362795" w:rsidRDefault="00215E10">
      <w:pPr>
        <w:pStyle w:val="ProductList-BodyIndented"/>
      </w:pPr>
      <w:r>
        <w:rPr>
          <w:i/>
          <w:vertAlign w:val="superscript"/>
        </w:rPr>
        <w:t>3</w:t>
      </w:r>
      <w:r>
        <w:rPr>
          <w:i/>
        </w:rPr>
        <w:t>Не относится к Academic, Charity и OV-CW.</w:t>
      </w:r>
    </w:p>
    <w:p w:rsidR="00362795" w:rsidRDefault="00215E10">
      <w:pPr>
        <w:pStyle w:val="ProductList-BodyIndented"/>
      </w:pPr>
      <w:r>
        <w:rPr>
          <w:i/>
          <w:vertAlign w:val="superscript"/>
        </w:rPr>
        <w:t>4</w:t>
      </w:r>
      <w:r>
        <w:rPr>
          <w:i/>
        </w:rPr>
        <w:t>N, K и KN — это специализированные выпуски для определенных рынков.</w:t>
      </w:r>
    </w:p>
    <w:p w:rsidR="00362795" w:rsidRDefault="00215E10">
      <w:pPr>
        <w:pStyle w:val="ProductList-BodyIndented"/>
      </w:pPr>
      <w:r>
        <w:rPr>
          <w:i/>
          <w:vertAlign w:val="superscript"/>
        </w:rPr>
        <w:t>5</w:t>
      </w:r>
      <w:r>
        <w:rPr>
          <w:i/>
        </w:rPr>
        <w:t>См. ограничения использования в разделе 2.1.2.1 ниже</w:t>
      </w:r>
    </w:p>
    <w:p w:rsidR="00362795" w:rsidRDefault="00362795">
      <w:pPr>
        <w:pStyle w:val="ProductList-BodyIndented"/>
      </w:pPr>
    </w:p>
    <w:p w:rsidR="00362795" w:rsidRDefault="00215E10">
      <w:pPr>
        <w:pStyle w:val="ProductList-SubClauseHeading"/>
        <w:outlineLvl w:val="5"/>
      </w:pPr>
      <w:r>
        <w:t>2.1.2 Таблица ограничений использования соответствующих операционных систем (ОС)</w:t>
      </w:r>
    </w:p>
    <w:p w:rsidR="00362795" w:rsidRDefault="00215E10">
      <w:pPr>
        <w:pStyle w:val="ProductList-BodyIndented"/>
      </w:pPr>
      <w:r>
        <w:t>Если обновление программного обеспечения устанавливается на устройствах под управлением какой-либо из приведенных ниже соответствующих ОС («Условные соответствующие ОС»), применяются ограничения использования, подробно описанные в нижеприведенной таблице в разделе «Права на использование». Ограничения использования сохраняются на устройствах с лицензией Windows Software Assurance или Windows VDA, вопреки каким-либо противоречащим положениям настоящего документа.</w:t>
      </w:r>
    </w:p>
    <w:tbl>
      <w:tblPr>
        <w:tblStyle w:val="PURTable0"/>
        <w:tblW w:w="0" w:type="dxa"/>
        <w:tblLook w:val="04A0" w:firstRow="1" w:lastRow="0" w:firstColumn="1" w:lastColumn="0" w:noHBand="0" w:noVBand="1"/>
      </w:tblPr>
      <w:tblGrid>
        <w:gridCol w:w="3837"/>
        <w:gridCol w:w="1618"/>
        <w:gridCol w:w="1665"/>
        <w:gridCol w:w="1741"/>
        <w:gridCol w:w="1569"/>
      </w:tblGrid>
      <w:tr w:rsidR="0036279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jc w:val="center"/>
            </w:pPr>
            <w:r>
              <w:rPr>
                <w:color w:val="FFFFFF"/>
              </w:rPr>
              <w:t>Соглашение Microsoft Products and Services Agreement (MPSA)/Программы 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jc w:val="center"/>
            </w:pPr>
            <w:r>
              <w:rPr>
                <w:color w:val="FFFFFF"/>
              </w:rPr>
              <w:t>Academic и Charity</w:t>
            </w:r>
          </w:p>
        </w:tc>
      </w:tr>
      <w:tr w:rsidR="00362795">
        <w:tc>
          <w:tcPr>
            <w:tcW w:w="46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6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6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6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6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6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6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6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6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6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bl>
    <w:p w:rsidR="00362795" w:rsidRDefault="00215E10">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362795" w:rsidRDefault="00215E10">
      <w:pPr>
        <w:pStyle w:val="ProductList-BodyIndented"/>
      </w:pPr>
      <w:r>
        <w:rPr>
          <w:i/>
          <w:vertAlign w:val="superscript"/>
        </w:rPr>
        <w:t>2</w:t>
      </w:r>
      <w:r>
        <w:rPr>
          <w:i/>
        </w:rPr>
        <w:t>Не относится к Academic, Charity и OV-CW.</w:t>
      </w:r>
    </w:p>
    <w:p w:rsidR="00362795" w:rsidRDefault="00215E10">
      <w:pPr>
        <w:pStyle w:val="ProductList-BodyIndented"/>
      </w:pPr>
      <w:r>
        <w:rPr>
          <w:i/>
          <w:vertAlign w:val="superscript"/>
        </w:rPr>
        <w:t>3</w:t>
      </w:r>
      <w:r>
        <w:rPr>
          <w:i/>
        </w:rPr>
        <w:t>Положения Раздела 2.1.2.2 не применимы к Windows 10 IoT Корпоративная для розничной сети или тонких клиентов</w:t>
      </w:r>
    </w:p>
    <w:p w:rsidR="00362795" w:rsidRDefault="00362795">
      <w:pPr>
        <w:pStyle w:val="ProductList-BodyIndented"/>
      </w:pPr>
    </w:p>
    <w:p w:rsidR="00362795" w:rsidRDefault="00215E10">
      <w:pPr>
        <w:pStyle w:val="ProductList-BodyIndented"/>
      </w:pPr>
      <w:r>
        <w:rPr>
          <w:b/>
        </w:rPr>
        <w:t>2.1.2.1 Ограничения использования для Условных соответствующих операционных систем</w:t>
      </w:r>
    </w:p>
    <w:p w:rsidR="00362795" w:rsidRDefault="00215E10" w:rsidP="00215E10">
      <w:pPr>
        <w:pStyle w:val="ProductList-Bullet"/>
        <w:numPr>
          <w:ilvl w:val="1"/>
          <w:numId w:val="25"/>
        </w:numPr>
      </w:pPr>
      <w:r>
        <w:t xml:space="preserve">Если обновление программного обеспечения устанавливается на устройствах, ранее бывших под управлением каких-либо поддерживаемых выпусков Условных соответствующих ОС и лицензированных для этого, применяются следующие условия. </w:t>
      </w:r>
    </w:p>
    <w:p w:rsidR="00362795" w:rsidRDefault="00215E10" w:rsidP="00215E10">
      <w:pPr>
        <w:pStyle w:val="ProductList-Bullet"/>
        <w:numPr>
          <w:ilvl w:val="2"/>
          <w:numId w:val="25"/>
        </w:numPr>
      </w:pPr>
      <w:r>
        <w:t>Конкретное использование. Лицензированное устройство Клиента предназначено для конкретного использования. Клиент может использовать программное обеспечение только для этих целей.</w:t>
      </w:r>
    </w:p>
    <w:p w:rsidR="00362795" w:rsidRDefault="00215E10" w:rsidP="00215E10">
      <w:pPr>
        <w:pStyle w:val="ProductList-Bullet"/>
        <w:numPr>
          <w:ilvl w:val="2"/>
          <w:numId w:val="25"/>
        </w:numPr>
      </w:pPr>
      <w:r>
        <w:t xml:space="preserve">Другое программное обеспечение. Вместе с программным обеспечением Клиент может использовать другие программы, если эти другие программы непосредственно поддерживают конкретное использование устройства, предусмотренное изготовителем, или содержат служебные программы, обеспечивают управление ресурсами, антивирусную или подобную защиту. Если специализированная система Клиента выполняет функции настольного компьютера, Клиент должен убедиться в том, что такие функции: (i) используются только в целях поддержки специализированных функциональных возможностей, что они (ii) работают только тогда, когда они технически включены в Специализированную программу либо применяют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 Значение термина «Функции настольного компьютера», использованного в этом </w:t>
      </w:r>
      <w:r>
        <w:lastRenderedPageBreak/>
        <w:t>документе, включает следующее: электронная почта, обработка текста, электронных таблиц, баз данных, планирование или обработка личной финансовой информации. Термин «Специализированная программа», использованный в этом документе, означает устройство, которое использует только отраслевые или специализированные программы для решения конкретных задач. Для доступа к такому программному обеспечению, запущенному на сервере, устройство может использовать протоколы служб терминалов. Специализированная система Клиента не может использоваться в развернутой конфигурации как ПК общего назначения или в качестве коммерчески реализуемой замены такой системы.</w:t>
      </w:r>
    </w:p>
    <w:p w:rsidR="00362795" w:rsidRDefault="00215E10" w:rsidP="00215E10">
      <w:pPr>
        <w:pStyle w:val="ProductList-Bullet"/>
        <w:numPr>
          <w:ilvl w:val="2"/>
          <w:numId w:val="25"/>
        </w:numPr>
      </w:pPr>
      <w:r>
        <w:t>При обновлении с любой версии программного обеспечения Windows Embedded, предназначенного для терминалов обслуживания, POS или розничной торговли, из таблицы выше Клиент обязан использовать обновленное программное обеспечение с приложением POS, причем приложение POS должно являться основной сферой использования программного обеспечения каждым конечным пользователем. Приложение терминала обслуживания — программное приложение, предоставляющее следующие функции: обработка операций продажи и обслуживания, поиск и учет объектов на складе, запись и передача сведений о клиенте, выполнение связанных функций управления, а также предоставление клиентам сведений о доступных продуктах и услугах напрямую или опосредованно.</w:t>
      </w:r>
    </w:p>
    <w:p w:rsidR="00362795" w:rsidRDefault="00362795">
      <w:pPr>
        <w:pStyle w:val="ProductList-BodyIndented"/>
      </w:pPr>
    </w:p>
    <w:p w:rsidR="00362795" w:rsidRDefault="00215E10">
      <w:pPr>
        <w:pStyle w:val="ProductList-BodyIndented"/>
      </w:pPr>
      <w:r>
        <w:rPr>
          <w:b/>
        </w:rPr>
        <w:t>2.1.2.2 Ограничения на приобретение Software Assurance для Условных соответствующих операционных систем</w:t>
      </w:r>
    </w:p>
    <w:p w:rsidR="00362795" w:rsidRDefault="00215E10" w:rsidP="00215E10">
      <w:pPr>
        <w:pStyle w:val="ProductList-Bullet"/>
        <w:numPr>
          <w:ilvl w:val="1"/>
          <w:numId w:val="26"/>
        </w:numPr>
      </w:pPr>
      <w:r>
        <w:t>Невзирая на противоречащие условия Раздела 4.1, SA невозможно приобрести для устройств, лицензированных с Условными соответствующими операционными системами. Эти ограничения не применимы к устройствам, лицензированным с Windows 10 IoT Корпоративная для розничной сети или тонких клиентов.</w:t>
      </w:r>
    </w:p>
    <w:p w:rsidR="00362795" w:rsidRDefault="00362795">
      <w:pPr>
        <w:pStyle w:val="ProductList-SubClauseHeading"/>
        <w:outlineLvl w:val="5"/>
      </w:pPr>
    </w:p>
    <w:p w:rsidR="00362795" w:rsidRDefault="00215E10">
      <w:pPr>
        <w:pStyle w:val="ProductList-SubClauseHeading"/>
        <w:outlineLvl w:val="5"/>
      </w:pPr>
      <w:r>
        <w:t>2.1.3 Правила для соответствующей ОС в рамках Лицензий на обновление Windows по программе корпоративного лицензирования</w:t>
      </w:r>
    </w:p>
    <w:p w:rsidR="00362795" w:rsidRDefault="00215E10" w:rsidP="00215E10">
      <w:pPr>
        <w:pStyle w:val="ProductList-Bullet"/>
        <w:numPr>
          <w:ilvl w:val="1"/>
          <w:numId w:val="27"/>
        </w:numPr>
      </w:pPr>
      <w:r>
        <w:t xml:space="preserve">На устройстве, которому будет назначена Лицензия на обновление по программе корпоративного лицензирования, должна быть установлена соответствующая ОС. </w:t>
      </w:r>
    </w:p>
    <w:p w:rsidR="00362795" w:rsidRDefault="00215E10" w:rsidP="00215E10">
      <w:pPr>
        <w:pStyle w:val="ProductList-Bullet"/>
        <w:numPr>
          <w:ilvl w:val="1"/>
          <w:numId w:val="27"/>
        </w:numPr>
      </w:pPr>
      <w:r>
        <w:t xml:space="preserve">Apple Macintosh является единственной соответствующей ОС, если она предустановлена авторизованным производителем до первоначальной продажи устройства. </w:t>
      </w:r>
    </w:p>
    <w:p w:rsidR="00362795" w:rsidRDefault="00215E10" w:rsidP="00215E10">
      <w:pPr>
        <w:pStyle w:val="ProductList-Bullet"/>
        <w:numPr>
          <w:ilvl w:val="1"/>
          <w:numId w:val="27"/>
        </w:numPr>
      </w:pPr>
      <w:r>
        <w:t>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кроме случаев, когда также имеется покрытие Software Assurance для Лицензии на обновление по программе корпоративного лицензирования.</w:t>
      </w:r>
    </w:p>
    <w:p w:rsidR="00362795" w:rsidRDefault="00215E10" w:rsidP="00215E10">
      <w:pPr>
        <w:pStyle w:val="ProductList-Bullet"/>
        <w:numPr>
          <w:ilvl w:val="1"/>
          <w:numId w:val="27"/>
        </w:numPr>
      </w:pPr>
      <w:r>
        <w:t>Клиенты Academic Select, Academic Open, CASA и Open Value Subscription — Education Solutions, приобретающие Лицензию на обновление и использующие Windows XP Starter Edition, Windows Vista Starter Edition или Windows 7 Начальная в качестве соответствующей ОС, отказываются от любых прав на передачу этой Лицензии за пределы страны покупки.</w:t>
      </w:r>
    </w:p>
    <w:p w:rsidR="00362795" w:rsidRDefault="00362795">
      <w:pPr>
        <w:pStyle w:val="ProductList-BodyIndented"/>
      </w:pPr>
    </w:p>
    <w:p w:rsidR="00362795" w:rsidRDefault="00215E10">
      <w:pPr>
        <w:pStyle w:val="ProductList-ClauseHeading"/>
        <w:outlineLvl w:val="4"/>
      </w:pPr>
      <w:r>
        <w:t>2.2 Обновление ОС Windows Корпоративная (без привязки к конкретной версии) и Windows Профессиональная (без привязки к конкретной версии)</w:t>
      </w:r>
    </w:p>
    <w:p w:rsidR="00362795" w:rsidRDefault="00215E10">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(без привязки к конкретным версиям)</w:t>
      </w:r>
      <w:r>
        <w:fldChar w:fldCharType="end"/>
      </w:r>
      <w:r>
        <w:t xml:space="preserve"> на Обновление Windows Корпоративная и Обновление Windows Профессиональная охватывают Соответствующие операционные системы Windows 10 выпусков Корпоративная и Профессиональная соответственно.</w:t>
      </w:r>
    </w:p>
    <w:p w:rsidR="00362795" w:rsidRDefault="00362795">
      <w:pPr>
        <w:pStyle w:val="ProductList-Body"/>
      </w:pPr>
    </w:p>
    <w:p w:rsidR="00362795" w:rsidRDefault="00215E10">
      <w:pPr>
        <w:pStyle w:val="ProductList-ClauseHeading"/>
        <w:outlineLvl w:val="4"/>
      </w:pPr>
      <w:r>
        <w:t>2.3 Воспроизведение образа с Windows 10</w:t>
      </w:r>
    </w:p>
    <w:p w:rsidR="00362795" w:rsidRDefault="00215E10">
      <w:pPr>
        <w:pStyle w:val="ProductList-Body"/>
      </w:pPr>
      <w:r>
        <w:t xml:space="preserve">Если третье лицо собирается переустановить Windows из образа на отдельно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Клиента,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третьим лицом программного обеспечения.</w:t>
      </w:r>
    </w:p>
    <w:p w:rsidR="00362795" w:rsidRDefault="00362795">
      <w:pPr>
        <w:pStyle w:val="ProductList-Body"/>
      </w:pPr>
    </w:p>
    <w:p w:rsidR="00362795" w:rsidRDefault="00215E10">
      <w:pPr>
        <w:pStyle w:val="ProductList-ClauseHeading"/>
        <w:outlineLvl w:val="4"/>
      </w:pPr>
      <w:r>
        <w:t>2.4 Региональные варианты исполнения</w:t>
      </w:r>
    </w:p>
    <w:p w:rsidR="00362795" w:rsidRDefault="00215E10">
      <w:pPr>
        <w:pStyle w:val="ProductList-SubClauseHeading"/>
        <w:outlineLvl w:val="5"/>
      </w:pPr>
      <w:r>
        <w:t>2.4.1 Версии N (не включающие Windows Media Player) систем Microsoft Windows XP Professional, Vista Business и 7 Профессиональная</w:t>
      </w:r>
    </w:p>
    <w:p w:rsidR="00362795" w:rsidRDefault="00215E10">
      <w:pPr>
        <w:pStyle w:val="ProductList-BodyIndented"/>
      </w:pPr>
      <w:r>
        <w:t xml:space="preserve">Право на приобретение носителя с версиями N систем Windows XP Professional, Windows Vista Business и Windows 7 Профессиональная или на их загрузку имеют только клиенты, находящиеся в одной из стран Европейского союза (ЕС) или на территории Европейской ассоциации свободной торговли (ЕАСТ). Более подробные сведения о наделении правами и об их применении см. в списке продуктов за март 2014 г. по адресу </w:t>
      </w:r>
      <w:hyperlink r:id="rId67">
        <w:r>
          <w:rPr>
            <w:color w:val="00467F"/>
            <w:u w:val="single"/>
          </w:rPr>
          <w:t>http://go.microsoft.com/?linkid=9839207</w:t>
        </w:r>
      </w:hyperlink>
      <w:r>
        <w:t>.</w:t>
      </w:r>
    </w:p>
    <w:p w:rsidR="00362795" w:rsidRDefault="00362795">
      <w:pPr>
        <w:pStyle w:val="ProductList-BodyIndented"/>
      </w:pPr>
    </w:p>
    <w:p w:rsidR="00362795" w:rsidRDefault="00215E10">
      <w:pPr>
        <w:pStyle w:val="ProductList-SubClauseHeading"/>
        <w:outlineLvl w:val="5"/>
      </w:pPr>
      <w:r>
        <w:t>2.4.2 Версии K и KN систем Windows XP Professional, Vista Business и 7 Профессиональная</w:t>
      </w:r>
    </w:p>
    <w:p w:rsidR="00362795" w:rsidRDefault="00215E10">
      <w:pPr>
        <w:pStyle w:val="ProductList-BodyIndented"/>
      </w:pPr>
      <w:r>
        <w:t xml:space="preserve">Для Клиентов и их аффилированных лиц предусмотрены особые, применимые к Корее, условия для приобретения носителей и скачивания версий Windows XP Professional, Vista Business и 7 Профессиональная в случае использования в Республике Корея. См. требования в списке продуктов за март 2014 г. по адресу </w:t>
      </w:r>
      <w:hyperlink r:id="rId68">
        <w:r>
          <w:rPr>
            <w:color w:val="00467F"/>
            <w:u w:val="single"/>
          </w:rPr>
          <w:t>http://go.microsoft.com/?linkid=9839207</w:t>
        </w:r>
      </w:hyperlink>
      <w:r>
        <w:t>.</w:t>
      </w:r>
    </w:p>
    <w:p w:rsidR="00362795" w:rsidRDefault="00362795">
      <w:pPr>
        <w:pStyle w:val="ProductList-BodyIndented"/>
      </w:pPr>
    </w:p>
    <w:p w:rsidR="00362795" w:rsidRDefault="00215E10">
      <w:pPr>
        <w:pStyle w:val="ProductList-SubClauseHeading"/>
        <w:outlineLvl w:val="5"/>
      </w:pPr>
      <w:r>
        <w:t>2.4.3 Windows 8/8.1 Профессиональная KN и Windows 10 Профессиональная KN</w:t>
      </w:r>
    </w:p>
    <w:p w:rsidR="00362795" w:rsidRDefault="00215E10">
      <w:pPr>
        <w:pStyle w:val="ProductList-BodyIndented"/>
      </w:pPr>
      <w:r>
        <w:t>Клиенты,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8/8.1 Профессиональная KN и Windows 10 Профессиональная KN для развертывания и использования в Республике Корея. Использование каким-либо другим способом запрещено.</w:t>
      </w:r>
    </w:p>
    <w:p w:rsidR="00362795" w:rsidRDefault="00362795">
      <w:pPr>
        <w:pStyle w:val="ProductList-BodyIndented"/>
      </w:pPr>
    </w:p>
    <w:p w:rsidR="00362795" w:rsidRDefault="00215E10">
      <w:pPr>
        <w:pStyle w:val="ProductList-SubClauseHeading"/>
        <w:outlineLvl w:val="5"/>
      </w:pPr>
      <w:r>
        <w:t>2.4.4 Windows 8/8.1 Профессиональная N и Windows 10 Профессиональная N (без проигрывателя Windows Media)</w:t>
      </w:r>
    </w:p>
    <w:p w:rsidR="00362795" w:rsidRDefault="00215E10">
      <w:pPr>
        <w:pStyle w:val="ProductList-BodyIndented"/>
      </w:pPr>
      <w:r>
        <w:t>Клиенты, имеющие действующие соглашения с Microsoft Ireland Operations Ltd, имеют право на приобретение носителя с Microsoft Windows 8/8.1 Профессиональная N и Windows 10 Профессиональная N только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362795" w:rsidRDefault="00362795">
      <w:pPr>
        <w:pStyle w:val="ProductList-BodyIndented"/>
      </w:pPr>
    </w:p>
    <w:p w:rsidR="00362795" w:rsidRDefault="00215E10">
      <w:pPr>
        <w:pStyle w:val="ProductList-ClauseHeading"/>
        <w:outlineLvl w:val="4"/>
      </w:pPr>
      <w:r>
        <w:t>2.5 Windows Embedded 8 Standard Enterprise Kit</w:t>
      </w:r>
    </w:p>
    <w:p w:rsidR="00362795" w:rsidRDefault="00215E10">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362795" w:rsidRDefault="00362795">
      <w:pPr>
        <w:pStyle w:val="ProductList-Body"/>
      </w:pPr>
    </w:p>
    <w:p w:rsidR="00362795" w:rsidRDefault="00215E10">
      <w:pPr>
        <w:pStyle w:val="ProductList-ClauseHeading"/>
        <w:outlineLvl w:val="4"/>
      </w:pPr>
      <w:r>
        <w:t>2.6 Права на установку и использование</w:t>
      </w:r>
    </w:p>
    <w:p w:rsidR="00362795" w:rsidRDefault="00215E10">
      <w:pPr>
        <w:pStyle w:val="ProductList-Body"/>
      </w:pPr>
      <w:r>
        <w:t>Для клиентов, получивших лицензию в рамках Соглашения Microsoft Cloud:</w:t>
      </w:r>
    </w:p>
    <w:p w:rsidR="00362795" w:rsidRDefault="00215E10" w:rsidP="00215E10">
      <w:pPr>
        <w:pStyle w:val="ProductList-Bullet"/>
        <w:numPr>
          <w:ilvl w:val="0"/>
          <w:numId w:val="28"/>
        </w:numPr>
      </w:pPr>
      <w:r>
        <w:t xml:space="preserve">каждый пользователь, которому назначается подписная лицензия «на пользователя», может активировать программное обеспечение на нескольких (до 5) устройствах одновременно, чтобы запустить экземпляр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w:t>
      </w:r>
    </w:p>
    <w:p w:rsidR="00362795" w:rsidRDefault="00215E10" w:rsidP="00215E10">
      <w:pPr>
        <w:pStyle w:val="ProductList-Bullet"/>
        <w:numPr>
          <w:ilvl w:val="0"/>
          <w:numId w:val="28"/>
        </w:numPr>
      </w:pPr>
      <w:r>
        <w:t>Положения раздела 4 ниже не действуют.</w:t>
      </w:r>
    </w:p>
    <w:p w:rsidR="00362795" w:rsidRDefault="00215E10">
      <w:pPr>
        <w:pStyle w:val="ProductList-Offering1SubSection"/>
        <w:outlineLvl w:val="3"/>
      </w:pPr>
      <w:bookmarkStart w:id="185" w:name="_Sec813"/>
      <w:r>
        <w:t>3. Права на использование</w:t>
      </w:r>
      <w:bookmarkEnd w:id="185"/>
    </w:p>
    <w:tbl>
      <w:tblPr>
        <w:tblStyle w:val="PURTable"/>
        <w:tblW w:w="0" w:type="dxa"/>
        <w:tblLook w:val="04A0" w:firstRow="1" w:lastRow="0" w:firstColumn="1" w:lastColumn="0" w:noHBand="0" w:noVBand="1"/>
      </w:tblPr>
      <w:tblGrid>
        <w:gridCol w:w="3597"/>
        <w:gridCol w:w="3589"/>
        <w:gridCol w:w="3604"/>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69">
              <w:r>
                <w:rPr>
                  <w:color w:val="00467F"/>
                  <w:u w:val="single"/>
                </w:rPr>
                <w:t>Условия использования веб-служб</w:t>
              </w:r>
            </w:hyperlink>
            <w:r>
              <w:t xml:space="preserve"> (компонент «Advanced Threat Protection в Защитнике Windows» выпуска Windows 10 Корпоративная E5)</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Дополнительное программное обеспечение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Включенные технологии: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3.1 Назначение лицензий</w:t>
      </w:r>
    </w:p>
    <w:p w:rsidR="00362795" w:rsidRDefault="00215E10">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операционной системы настольного компьютера (кроме Windows VDA) назначаются на постоянной основе, кроме случаев, указанных в разделе Software Assurance ниже. См. Раздел 4. Software Assurance для прав передачи Лицензий для Windows SA и Windows VDA.</w:t>
      </w:r>
    </w:p>
    <w:p w:rsidR="00362795" w:rsidRDefault="00362795">
      <w:pPr>
        <w:pStyle w:val="ProductList-Body"/>
      </w:pPr>
    </w:p>
    <w:p w:rsidR="00362795" w:rsidRDefault="00215E10">
      <w:pPr>
        <w:pStyle w:val="ProductList-ClauseHeading"/>
        <w:outlineLvl w:val="4"/>
      </w:pPr>
      <w:r>
        <w:t>3.2 Приложения Windows</w:t>
      </w:r>
    </w:p>
    <w:p w:rsidR="00362795" w:rsidRDefault="00215E10">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70">
        <w:r>
          <w:rPr>
            <w:color w:val="00467F"/>
            <w:u w:val="single"/>
          </w:rPr>
          <w:t>http://go.microsoft.com/fwlink/?linkid=246338</w:t>
        </w:r>
      </w:hyperlink>
      <w:r>
        <w:t xml:space="preserve">, или условиями использования Xbox.com, опубликованными по адресу </w:t>
      </w:r>
      <w:hyperlink r:id="rId71">
        <w:r>
          <w:rPr>
            <w:color w:val="00467F"/>
            <w:u w:val="single"/>
          </w:rPr>
          <w:t>http://xbox.com/legal/livetou</w:t>
        </w:r>
      </w:hyperlink>
      <w:r>
        <w:t>, если приложения Windows используются для доступа к службам Xbox.</w:t>
      </w:r>
    </w:p>
    <w:p w:rsidR="00362795" w:rsidRDefault="00215E10">
      <w:pPr>
        <w:pStyle w:val="ProductList-Offering1SubSection"/>
        <w:outlineLvl w:val="3"/>
      </w:pPr>
      <w:bookmarkStart w:id="186" w:name="_Sec841"/>
      <w:r>
        <w:t>4. Software Assurance</w:t>
      </w:r>
      <w:bookmarkEnd w:id="186"/>
    </w:p>
    <w:tbl>
      <w:tblPr>
        <w:tblStyle w:val="PURTable"/>
        <w:tblW w:w="0" w:type="dxa"/>
        <w:tblLook w:val="04A0" w:firstRow="1" w:lastRow="0" w:firstColumn="1" w:lastColumn="0" w:noHBand="0" w:noVBand="1"/>
      </w:tblPr>
      <w:tblGrid>
        <w:gridCol w:w="3608"/>
        <w:gridCol w:w="3599"/>
        <w:gridCol w:w="358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перехода на резервный ресурс в случае отказа устройства.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2">
              <w:r>
                <w:rPr>
                  <w:color w:val="00467F"/>
                  <w:u w:val="single"/>
                </w:rPr>
                <w:t xml:space="preserve">Июнь 2015 г. — Список продуктов </w:t>
              </w:r>
            </w:hyperlink>
            <w:r>
              <w:t>(Подписка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xml:space="preserve">: </w:t>
            </w:r>
            <w:hyperlink r:id="rId73">
              <w:r>
                <w:rPr>
                  <w:color w:val="00467F"/>
                  <w:u w:val="single"/>
                </w:rPr>
                <w:t>Февраль 2016 г. — Условия для продуктов</w:t>
              </w:r>
            </w:hyperlink>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4.1 Дополнительные права на использование Windows 10 Корпоративная E3/E5 (на пользователя и устройство) и Windows Virtual Desktop Access (VDA) (на пользователя и устройство) предоставляются через SA</w:t>
      </w:r>
    </w:p>
    <w:p w:rsidR="00362795" w:rsidRDefault="00215E10">
      <w:pPr>
        <w:pStyle w:val="ProductList-Body"/>
      </w:pPr>
      <w:r>
        <w:t>Термин «</w:t>
      </w:r>
      <w:r>
        <w:rPr>
          <w:b/>
          <w:color w:val="00188F"/>
        </w:rPr>
        <w:t>Программное обеспечение</w:t>
      </w:r>
      <w:r>
        <w:t xml:space="preserve">», использованный в настоящем документе, относится к Windows 10 Корпоративная Current Branch («Текущее обслуживание») или Windows Корпоративная LTSB. </w:t>
      </w:r>
    </w:p>
    <w:p w:rsidR="00362795" w:rsidRDefault="00215E10">
      <w:pPr>
        <w:pStyle w:val="ProductList-Body"/>
      </w:pPr>
      <w:r>
        <w:t>В рамках настоящего документа термин «</w:t>
      </w:r>
      <w:r>
        <w:rPr>
          <w:b/>
          <w:color w:val="00188F"/>
        </w:rPr>
        <w:t>Лицензированное устройство</w:t>
      </w:r>
      <w:r>
        <w:t>» означает устройство, которому клиент назначает действующее покрытие.</w:t>
      </w:r>
    </w:p>
    <w:p w:rsidR="00362795" w:rsidRDefault="00215E10">
      <w:pPr>
        <w:pStyle w:val="ProductList-Body"/>
      </w:pPr>
      <w:r>
        <w:t>Термин «</w:t>
      </w:r>
      <w:r>
        <w:rPr>
          <w:b/>
          <w:color w:val="00188F"/>
        </w:rPr>
        <w:t>Лицензированный пользователь</w:t>
      </w:r>
      <w:r>
        <w:t>», использованный в настоящем документе, относится к пользователю, которому Клиент назначает действующее покрытие. Если основная пользовательская Лицензия передается от одного пользователя другому, первоначальный пользователь Лицензии больше не является лицензированным.</w:t>
      </w:r>
    </w:p>
    <w:p w:rsidR="00362795" w:rsidRDefault="00215E10" w:rsidP="00215E10">
      <w:pPr>
        <w:pStyle w:val="ProductList-Bullet"/>
        <w:numPr>
          <w:ilvl w:val="0"/>
          <w:numId w:val="29"/>
        </w:numPr>
      </w:pPr>
      <w:r>
        <w:t>Любой пользователь Лицензированного устройства или любого устройства, используемого Лицензированным пользователем, может удаленно обращаться максимум к четырем Экземплярам Программного обеспечения, используемым в Виртуальных операционных средах или к одному Экземпляру Программного обеспечения, используемому в одной Физической операционной среде на устройствах, предназначенных для использования клиентом.</w:t>
      </w:r>
    </w:p>
    <w:p w:rsidR="00362795" w:rsidRDefault="00215E10" w:rsidP="00215E10">
      <w:pPr>
        <w:pStyle w:val="ProductList-Bullet"/>
        <w:numPr>
          <w:ilvl w:val="0"/>
          <w:numId w:val="29"/>
        </w:numPr>
      </w:pPr>
      <w:r>
        <w:lastRenderedPageBreak/>
        <w:t>См. ограничения использования для Условной соответствующей операционной системы в разделах 2.1.2.1 и 2.1.2.2.</w:t>
      </w:r>
    </w:p>
    <w:p w:rsidR="00362795" w:rsidRDefault="00215E10" w:rsidP="00215E10">
      <w:pPr>
        <w:pStyle w:val="ProductList-Bullet"/>
        <w:numPr>
          <w:ilvl w:val="0"/>
          <w:numId w:val="29"/>
        </w:numPr>
      </w:pPr>
      <w:r>
        <w:t>Клиент может создать и хранить Экземпляр Программного обеспечения на одном или двух USB-накопителях посредством функции Windows to Go, а также использовать их на Лицензированных устройствах, если лицензия выдана «на устройство», либо они могут использоваться на любом устройстве пользователями, если лицензия выдана «на пользователя».</w:t>
      </w:r>
    </w:p>
    <w:p w:rsidR="00362795" w:rsidRDefault="00215E10" w:rsidP="00215E10">
      <w:pPr>
        <w:pStyle w:val="ProductList-Bullet"/>
        <w:numPr>
          <w:ilvl w:val="0"/>
          <w:numId w:val="29"/>
        </w:numPr>
      </w:pPr>
      <w:r>
        <w:t>Клиент может запускать Windows 10 Профессиональная или какие-либо более ранние версии этого Программного обеспечения вместо какого-либо Экземпляра, разрешенного в настоящем разделе.</w:t>
      </w:r>
    </w:p>
    <w:p w:rsidR="00362795" w:rsidRDefault="00215E10" w:rsidP="00215E10">
      <w:pPr>
        <w:pStyle w:val="ProductList-Bullet"/>
        <w:numPr>
          <w:ilvl w:val="0"/>
          <w:numId w:val="29"/>
        </w:numPr>
      </w:pPr>
      <w:r>
        <w:t>Клиенту не требуется Лицензия, чтобы осуществлять доступ к своим разрешенным Экземплярам с целью администрирования Программного обеспечения.</w:t>
      </w:r>
    </w:p>
    <w:p w:rsidR="00362795" w:rsidRDefault="00362795">
      <w:pPr>
        <w:pStyle w:val="ProductList-Body"/>
      </w:pPr>
    </w:p>
    <w:p w:rsidR="00362795" w:rsidRDefault="00215E10">
      <w:pPr>
        <w:pStyle w:val="ProductList-Body"/>
      </w:pPr>
      <w:r>
        <w:t>Права, прописанные в первой колонке таблицы, относятся к лицензиям, указанным в колонках справа, если в ячейке, в которой указаны лицензии, проставлена птичка.</w:t>
      </w:r>
    </w:p>
    <w:tbl>
      <w:tblPr>
        <w:tblStyle w:val="PURTable"/>
        <w:tblW w:w="0" w:type="dxa"/>
        <w:tblLook w:val="04A0" w:firstRow="1" w:lastRow="0" w:firstColumn="1" w:lastColumn="0" w:noHBand="0" w:noVBand="1"/>
      </w:tblPr>
      <w:tblGrid>
        <w:gridCol w:w="6780"/>
        <w:gridCol w:w="958"/>
        <w:gridCol w:w="1047"/>
        <w:gridCol w:w="958"/>
        <w:gridCol w:w="1047"/>
      </w:tblGrid>
      <w:tr w:rsidR="0036279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62795" w:rsidRDefault="0036279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62795" w:rsidRDefault="00215E10">
            <w:pPr>
              <w:pStyle w:val="ProductList-TableBody"/>
              <w:jc w:val="center"/>
            </w:pPr>
            <w:r>
              <w:rPr>
                <w:color w:val="FFFFFF"/>
              </w:rPr>
              <w:t>Windows 10 Корпоративная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62795" w:rsidRDefault="00215E10">
            <w:pPr>
              <w:pStyle w:val="ProductList-TableBody"/>
              <w:jc w:val="center"/>
            </w:pPr>
            <w:r>
              <w:rPr>
                <w:color w:val="FFFFFF"/>
              </w:rPr>
              <w:t>Windows VDA</w:t>
            </w:r>
          </w:p>
        </w:tc>
      </w:tr>
      <w:tr w:rsidR="0036279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62795" w:rsidRDefault="0036279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jc w:val="center"/>
            </w:pPr>
            <w:r>
              <w:rPr>
                <w:color w:val="FFFFFF"/>
              </w:rPr>
              <w:t>Пользователь</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jc w:val="center"/>
            </w:pPr>
            <w:r>
              <w:rPr>
                <w:color w:val="FFFFFF"/>
              </w:rPr>
              <w:t>Пользователь</w:t>
            </w:r>
          </w:p>
        </w:tc>
      </w:tr>
      <w:tr w:rsidR="00362795">
        <w:tc>
          <w:tcPr>
            <w:tcW w:w="808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локально. Для Windows VDA (на устройство) такое право на использование применяется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лицензировано для ОС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r>
      <w:tr w:rsidR="00362795">
        <w:tc>
          <w:tcPr>
            <w:tcW w:w="808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устройствах, лицензированных для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808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Клиент может установить Программное обеспечение на лицензированных устройствах под управлением Windows с интегрированными экранами с диагональю 10.1 дюймов или менее.</w:t>
            </w:r>
          </w:p>
        </w:tc>
        <w:tc>
          <w:tcPr>
            <w:tcW w:w="98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bl>
    <w:p w:rsidR="00362795" w:rsidRDefault="00362795">
      <w:pPr>
        <w:pStyle w:val="ProductList-Body"/>
      </w:pPr>
    </w:p>
    <w:p w:rsidR="00362795" w:rsidRDefault="00215E10">
      <w:pPr>
        <w:pStyle w:val="ProductList-SubClauseHeading"/>
        <w:outlineLvl w:val="5"/>
      </w:pPr>
      <w:r>
        <w:t>4.1.1 Права на Windows 10 Корпоративная Current Branch</w:t>
      </w:r>
    </w:p>
    <w:p w:rsidR="00362795" w:rsidRDefault="00215E10">
      <w:pPr>
        <w:pStyle w:val="ProductList-BodyIndented"/>
      </w:pPr>
      <w:r>
        <w:t>Windows 10 Корпоративная с текущим обслуживанием может использоваться исключительно Клиентами с покрытием SA, Windows 10 Корпоративная E3/E5 или лицензией VDA. Клиенты, у которых истечет срок действия SA, должны удалить Windows 10 Корпоративную с текущим обслуживанием. Клиенты с бессрочными правами на Windows Корпоративную могут установить версию Windows Корпоративную с долгосрочным обслуживанием, являющуюся текущей на момент истечения срока действия.</w:t>
      </w:r>
    </w:p>
    <w:p w:rsidR="00362795" w:rsidRDefault="00362795">
      <w:pPr>
        <w:pStyle w:val="ProductList-BodyIndented"/>
      </w:pPr>
    </w:p>
    <w:p w:rsidR="00362795" w:rsidRDefault="00215E10">
      <w:pPr>
        <w:pStyle w:val="ProductList-ClauseHeading"/>
        <w:outlineLvl w:val="4"/>
      </w:pPr>
      <w:r>
        <w:t>4.2 Соответствующие операционные системы (ОС)</w:t>
      </w:r>
    </w:p>
    <w:p w:rsidR="00362795" w:rsidRDefault="00215E10">
      <w:pPr>
        <w:pStyle w:val="ProductList-Body"/>
      </w:pPr>
      <w:r>
        <w:t>Каждое устройство, для которого Клиент приобретает Software Assurance и на котором он будет запускать Обновление Windows 10 Корпоративная, должно иметь лицензию на запуск одной из соответствующих операционных систем, указанных напротив типа программы в таблице соответствующих ОС в вышеприведенном разделе «Характеристики продуктов».</w:t>
      </w:r>
    </w:p>
    <w:p w:rsidR="00362795" w:rsidRDefault="00215E10" w:rsidP="00215E10">
      <w:pPr>
        <w:pStyle w:val="ProductList-Bullet"/>
        <w:numPr>
          <w:ilvl w:val="0"/>
          <w:numId w:val="30"/>
        </w:numPr>
      </w:pPr>
      <w:r>
        <w:t>Клиенты, которые ранее приобрели Software Assurance для Windows Профессиональная, могут возобновить покрытие Software Assurance на своих устройствах без необходимости приобретать лицензию на Обновление Windows Корпоративная.</w:t>
      </w:r>
    </w:p>
    <w:p w:rsidR="00362795" w:rsidRDefault="00215E10" w:rsidP="00215E10">
      <w:pPr>
        <w:pStyle w:val="ProductList-Bullet"/>
        <w:numPr>
          <w:ilvl w:val="0"/>
          <w:numId w:val="30"/>
        </w:numPr>
      </w:pPr>
      <w:r>
        <w:t>Клиенты, которые уже приобрели обновление Windows Профессиональная + SA ранее, могут продолжить покупать обновление Профессиональная + SA до окончания срока действия соглашения или соглашения о регистрации.</w:t>
      </w:r>
    </w:p>
    <w:p w:rsidR="00362795" w:rsidRDefault="00362795">
      <w:pPr>
        <w:pStyle w:val="ProductList-Body"/>
      </w:pPr>
    </w:p>
    <w:p w:rsidR="00362795" w:rsidRDefault="00215E10">
      <w:pPr>
        <w:pStyle w:val="ProductList-ClauseHeading"/>
        <w:outlineLvl w:val="4"/>
      </w:pPr>
      <w:r>
        <w:t>4.3 Передача прав на Windows Software Assurance «на устройство»</w:t>
      </w:r>
    </w:p>
    <w:p w:rsidR="00362795" w:rsidRDefault="00215E10">
      <w:pPr>
        <w:pStyle w:val="ProductList-Body"/>
      </w:pPr>
      <w:r>
        <w:t xml:space="preserve">Без учета вышеизложенных правил Передачи лицензий Клиент может передавать права на Software Assurance для Windows «на устройство» со связанной лицензией на Обновление Windows Корпоративная с исходного устройства на заменяющее устройство, но не на краткосрочной основе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Соответствующей операционной системы и переносит основную лицензию для Windows Корпоративная на то же самое заменяющее устройство; и (2) Клиент удаляет все связанные обновления операционной системы с исходного устройства. Передача лицензий на обновление Windows Корпоративная может осуществляться исключительно вместе с передачей Активного покрытия Software Assurance для Windows «на устройство». Клиент может передать права на лицензии на Windows VDA «на устройство» другому устройству в соответствии с условиями, которые, как правило, применяются к лицензиям на подписку «на устройство» и изложены в разделе «Назначение лицензий и передача прав на них» </w:t>
      </w:r>
      <w:hyperlink w:anchor="_Sec537">
        <w:r>
          <w:rPr>
            <w:color w:val="00467F"/>
            <w:u w:val="single"/>
          </w:rPr>
          <w:t>Универсальных условий лицензирования</w:t>
        </w:r>
      </w:hyperlink>
      <w:r>
        <w:t xml:space="preserve">. </w:t>
      </w:r>
    </w:p>
    <w:p w:rsidR="00362795" w:rsidRDefault="00362795">
      <w:pPr>
        <w:pStyle w:val="ProductList-Body"/>
      </w:pPr>
    </w:p>
    <w:p w:rsidR="00362795" w:rsidRDefault="00215E10">
      <w:pPr>
        <w:pStyle w:val="ProductList-ClauseHeading"/>
        <w:outlineLvl w:val="4"/>
      </w:pPr>
      <w:r>
        <w:t>4.4 Правила передачи лицензии Windows 10 Корпоративная «на пользователя»</w:t>
      </w:r>
    </w:p>
    <w:p w:rsidR="00362795" w:rsidRDefault="00215E10">
      <w:pPr>
        <w:pStyle w:val="ProductList-SubClauseHeading"/>
        <w:outlineLvl w:val="5"/>
      </w:pPr>
      <w:r>
        <w:t>4.4.1 Лицензии на подписку Windows 10 Корпоративная E3/E5 «на пользователя»</w:t>
      </w:r>
    </w:p>
    <w:p w:rsidR="00362795" w:rsidRDefault="00215E10">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лицензированного для операционной системы Windows 10 Профессиональная или Корпоративная, Windows 8.1 Профессиональная или Корпоративная либо </w:t>
      </w:r>
      <w:r>
        <w:lastRenderedPageBreak/>
        <w:t>Windows 7 Профессиональная или Корпоративная. Данное устройство также должно быть основным рабочим устройством Основного пользователя.</w:t>
      </w:r>
    </w:p>
    <w:p w:rsidR="00362795" w:rsidRDefault="00362795">
      <w:pPr>
        <w:pStyle w:val="ProductList-BodyIndented"/>
      </w:pPr>
    </w:p>
    <w:p w:rsidR="00362795" w:rsidRDefault="00215E10">
      <w:pPr>
        <w:pStyle w:val="ProductList-SubClauseHeading"/>
        <w:outlineLvl w:val="5"/>
      </w:pPr>
      <w:r>
        <w:t>4.4.2 Дополнительные лицензии Windows 10 Корпоративная E3/E5 «на пользователя»</w:t>
      </w:r>
    </w:p>
    <w:p w:rsidR="00362795" w:rsidRDefault="00215E10">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действующим покрытием Software Assurance для операционной системы Windows для настольных компьютеров или покрытием Windows VDA.</w:t>
      </w:r>
    </w:p>
    <w:p w:rsidR="00362795" w:rsidRDefault="00362795">
      <w:pPr>
        <w:pStyle w:val="ProductList-BodyIndented"/>
      </w:pPr>
    </w:p>
    <w:p w:rsidR="00362795" w:rsidRDefault="00215E10">
      <w:pPr>
        <w:pStyle w:val="ProductList-ClauseHeading"/>
        <w:outlineLvl w:val="4"/>
      </w:pPr>
      <w:r>
        <w:t>4.5 Дополнительные лицензии Windows 10 Корпоративная E3 и E5</w:t>
      </w:r>
    </w:p>
    <w:p w:rsidR="00362795" w:rsidRDefault="00215E10">
      <w:pPr>
        <w:pStyle w:val="ProductList-Body"/>
      </w:pPr>
      <w:r>
        <w:t>Дополнительные лицензии Windows 10 Корпоративная представляют собой лицензии на подписку,</w:t>
      </w:r>
    </w:p>
    <w:p w:rsidR="00362795" w:rsidRDefault="00215E10" w:rsidP="00215E10">
      <w:pPr>
        <w:pStyle w:val="ProductList-Bullet"/>
        <w:numPr>
          <w:ilvl w:val="0"/>
          <w:numId w:val="31"/>
        </w:numPr>
      </w:pPr>
      <w:r>
        <w:t xml:space="preserve">которые приобретаются в дополнение к (и связаны с устройством, лицензированным для них) Операционной системе для настольных компьютеров Windows с покрытием Software Assurance («Соответствующее покрытие») или VDA («Соответствующая лицензия») и </w:t>
      </w:r>
    </w:p>
    <w:p w:rsidR="00362795" w:rsidRDefault="00215E10" w:rsidP="00215E10">
      <w:pPr>
        <w:pStyle w:val="ProductList-Bullet"/>
        <w:numPr>
          <w:ilvl w:val="0"/>
          <w:numId w:val="31"/>
        </w:numPr>
      </w:pPr>
      <w:r>
        <w:t>имеют срок действия, заканчивающийся одновременно с окончанием срока действия Соответствующего покрытия или Соответствующей лицензии.</w:t>
      </w:r>
    </w:p>
    <w:p w:rsidR="00362795" w:rsidRDefault="00215E10">
      <w:pPr>
        <w:pStyle w:val="ProductList-Body"/>
      </w:pPr>
      <w:r>
        <w:t>В дополнение к вышесказанному для дополнительных лицензий Windows 10 Корпоративная</w:t>
      </w:r>
    </w:p>
    <w:p w:rsidR="00362795" w:rsidRDefault="00215E10" w:rsidP="00215E10">
      <w:pPr>
        <w:pStyle w:val="ProductList-Bullet"/>
        <w:numPr>
          <w:ilvl w:val="0"/>
          <w:numId w:val="32"/>
        </w:numPr>
      </w:pPr>
      <w:r>
        <w:t>Клиент должен назначить лицензию Основному пользователю Лицензированного устройства (которое также должно являться основным рабочим устройством Основного пользователя) и</w:t>
      </w:r>
    </w:p>
    <w:p w:rsidR="00362795" w:rsidRDefault="00215E10" w:rsidP="00215E10">
      <w:pPr>
        <w:pStyle w:val="ProductList-Bullet"/>
        <w:numPr>
          <w:ilvl w:val="0"/>
          <w:numId w:val="32"/>
        </w:numPr>
      </w:pPr>
      <w:r>
        <w:t xml:space="preserve">использовать программное обеспечение Windows Корпоративная в соответствии с условиями лицензии на Windows Корпоративная «на пользователя» или в соответствии с условиями лицензии на VDA «на пользователя», связанными с Соответствующим покрытием или Соответствующей лицензией соответственно. </w:t>
      </w:r>
    </w:p>
    <w:p w:rsidR="00362795" w:rsidRDefault="00215E10">
      <w:pPr>
        <w:pStyle w:val="ProductList-Body"/>
      </w:pPr>
      <w:r>
        <w:t>Несмотря на общие права передачи лицензии, такие лицензии Add-on могут быть переданы только Основным пользователям других устройств с Соответствующим покрытием или Соответствующими лицензиями. Software Assurance для операционной системы настольного компьютера Windows «на пользователя» Add-on можно приобрести в любом количестве, не превышающем число Лицензированных устройств с SA и/или VDA.</w:t>
      </w:r>
    </w:p>
    <w:p w:rsidR="00362795" w:rsidRDefault="00362795">
      <w:pPr>
        <w:pStyle w:val="ProductList-Body"/>
      </w:pPr>
    </w:p>
    <w:p w:rsidR="00362795" w:rsidRDefault="00215E10">
      <w:pPr>
        <w:pStyle w:val="ProductList-ClauseHeading"/>
        <w:outlineLvl w:val="4"/>
      </w:pPr>
      <w:r>
        <w:t>4.6 Соглашения о регистрации Enterprise с одновременным покрытием SA или VDA для Windows «на пользователя» и «на устройство»</w:t>
      </w:r>
    </w:p>
    <w:p w:rsidR="00362795" w:rsidRDefault="00215E10">
      <w:pPr>
        <w:pStyle w:val="ProductList-Body"/>
      </w:pPr>
      <w:r>
        <w:t>Клиенты могут одновременно использовать лицензии SA для Windows «на пользователя» и «на устройство», если:</w:t>
      </w:r>
    </w:p>
    <w:p w:rsidR="00362795" w:rsidRDefault="00215E10" w:rsidP="00215E10">
      <w:pPr>
        <w:pStyle w:val="ProductList-Bullet"/>
        <w:numPr>
          <w:ilvl w:val="0"/>
          <w:numId w:val="33"/>
        </w:numPr>
      </w:pPr>
      <w:r>
        <w:t>все пользователи, использующие нелицензированные Соответствующие устройства, имеют лицензии SA для Windows «на пользователя» (User SL или Add-on User SL), а также</w:t>
      </w:r>
    </w:p>
    <w:p w:rsidR="00362795" w:rsidRDefault="00215E10" w:rsidP="00215E10">
      <w:pPr>
        <w:pStyle w:val="ProductList-Bullet"/>
        <w:numPr>
          <w:ilvl w:val="0"/>
          <w:numId w:val="33"/>
        </w:numPr>
      </w:pPr>
      <w:r>
        <w:t>все Соответствующие устройства, используемые пользователями без лицензии, имеют лицензии SA для Windows «на устройство».</w:t>
      </w:r>
    </w:p>
    <w:p w:rsidR="00362795" w:rsidRDefault="00362795">
      <w:pPr>
        <w:pStyle w:val="ProductList-Body"/>
      </w:pPr>
    </w:p>
    <w:p w:rsidR="00362795" w:rsidRDefault="00215E10">
      <w:pPr>
        <w:pStyle w:val="ProductList-ClauseHeading"/>
        <w:outlineLvl w:val="4"/>
      </w:pPr>
      <w:r>
        <w:t>4.7 Право на приобретение лицензий на подписку Windows 10 Корпоративная «на пользователя», From SA</w:t>
      </w:r>
    </w:p>
    <w:p w:rsidR="00362795" w:rsidRDefault="00215E10">
      <w:pPr>
        <w:pStyle w:val="ProductList-SubClauseHeading"/>
        <w:outlineLvl w:val="5"/>
      </w:pPr>
      <w:r>
        <w:t>4.7.1 Соглашения Enterprise</w:t>
      </w:r>
    </w:p>
    <w:p w:rsidR="00362795" w:rsidRDefault="00215E10">
      <w:pPr>
        <w:pStyle w:val="ProductList-BodyIndented"/>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w:t>
      </w:r>
    </w:p>
    <w:tbl>
      <w:tblPr>
        <w:tblStyle w:val="PURTable0"/>
        <w:tblW w:w="0" w:type="dxa"/>
        <w:tblLook w:val="04A0" w:firstRow="1" w:lastRow="0" w:firstColumn="1" w:lastColumn="0" w:noHBand="0" w:noVBand="1"/>
      </w:tblPr>
      <w:tblGrid>
        <w:gridCol w:w="5216"/>
        <w:gridCol w:w="5214"/>
      </w:tblGrid>
      <w:tr w:rsidR="003627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Соответствующая лицензия From SA User SL</w:t>
            </w:r>
          </w:p>
        </w:tc>
      </w:tr>
      <w:tr w:rsidR="00362795">
        <w:tc>
          <w:tcPr>
            <w:tcW w:w="6120" w:type="dxa"/>
            <w:vMerge w:val="restart"/>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SA на операционную систему настольного компьютера Windows;</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10 Корпоративная E3 «на пользователя», From SA (лицензия на подписку)</w:t>
            </w:r>
            <w:r>
              <w:rPr>
                <w:vertAlign w:val="superscript"/>
              </w:rPr>
              <w:t>1</w:t>
            </w:r>
          </w:p>
        </w:tc>
      </w:tr>
      <w:tr w:rsidR="00362795">
        <w:tc>
          <w:tcPr>
            <w:tcW w:w="0" w:type="auto"/>
            <w:vMerge/>
          </w:tcPr>
          <w:p w:rsidR="00362795" w:rsidRDefault="00362795"/>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10 Корпоративная E5 «на пользователя», From SA</w:t>
            </w:r>
            <w:r>
              <w:rPr>
                <w:vertAlign w:val="superscript"/>
              </w:rPr>
              <w:t>1</w:t>
            </w:r>
          </w:p>
        </w:tc>
      </w:tr>
    </w:tbl>
    <w:p w:rsidR="00362795" w:rsidRDefault="00215E10">
      <w:pPr>
        <w:pStyle w:val="ProductList-BodyIndented"/>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362795" w:rsidRDefault="00362795">
      <w:pPr>
        <w:pStyle w:val="ProductList-BodyIndented"/>
      </w:pPr>
    </w:p>
    <w:p w:rsidR="00362795" w:rsidRDefault="00215E10">
      <w:pPr>
        <w:pStyle w:val="ProductList-SubClauseHeading"/>
        <w:outlineLvl w:val="5"/>
      </w:pPr>
      <w:r>
        <w:t>4.7.2 Соглашения Enterprise Subscription</w:t>
      </w:r>
    </w:p>
    <w:p w:rsidR="00362795" w:rsidRDefault="00215E10">
      <w:pPr>
        <w:pStyle w:val="ProductList-BodyIndented"/>
      </w:pPr>
      <w:r>
        <w:t>Лицензии на подписку на Software Assurance для Операционной системы для настольных компьютеров Windows могут приобретаться в годовщину Соглашения о регистрации Клиента или в начале нового срока действия Соглашения о регистрации с лицензией ECS From SA User SL. Лицензия на подписку должна быть приобретена минимум за три года до приобретения лицензии From SA User SL.</w:t>
      </w:r>
    </w:p>
    <w:p w:rsidR="00362795" w:rsidRDefault="00362795">
      <w:pPr>
        <w:pStyle w:val="ProductList-BodyIndented"/>
      </w:pPr>
    </w:p>
    <w:p w:rsidR="00362795" w:rsidRDefault="00215E10">
      <w:pPr>
        <w:pStyle w:val="ProductList-ClauseHeading"/>
        <w:outlineLvl w:val="4"/>
      </w:pPr>
      <w:r>
        <w:t>4.8 Microsoft Desktop Optimization Pack (MDOP)</w:t>
      </w:r>
    </w:p>
    <w:p w:rsidR="00362795" w:rsidRDefault="00215E10">
      <w:pPr>
        <w:pStyle w:val="ProductList-Body"/>
      </w:pPr>
      <w:r>
        <w:t>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Лицензированном устройстве или Устройствах Лицензированного пользователя.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362795" w:rsidRDefault="00362795">
      <w:pPr>
        <w:pStyle w:val="ProductList-Body"/>
      </w:pPr>
    </w:p>
    <w:p w:rsidR="00362795" w:rsidRDefault="00215E10">
      <w:pPr>
        <w:pStyle w:val="ProductList-SubClauseHeading"/>
        <w:outlineLvl w:val="5"/>
      </w:pPr>
      <w:r>
        <w:t>4.8.1 Право на MDOP</w:t>
      </w:r>
    </w:p>
    <w:p w:rsidR="00362795" w:rsidRDefault="00215E10">
      <w:pPr>
        <w:pStyle w:val="ProductList-BodyIndented"/>
      </w:pPr>
      <w:r>
        <w:t>Клиенты с указанными ниже лицензиями имеют право использовать MDOP и не обязаны приобретать этот продукт отдельно.</w:t>
      </w:r>
    </w:p>
    <w:p w:rsidR="00362795" w:rsidRDefault="00215E10" w:rsidP="00215E10">
      <w:pPr>
        <w:pStyle w:val="ProductList-Bullet"/>
        <w:numPr>
          <w:ilvl w:val="1"/>
          <w:numId w:val="34"/>
        </w:numPr>
      </w:pPr>
      <w:r>
        <w:t>лицензия на подписку Windows 10 Корпоративная E3/E5 «на пользователя»;</w:t>
      </w:r>
    </w:p>
    <w:p w:rsidR="00362795" w:rsidRDefault="00215E10" w:rsidP="00215E10">
      <w:pPr>
        <w:pStyle w:val="ProductList-Bullet"/>
        <w:numPr>
          <w:ilvl w:val="1"/>
          <w:numId w:val="34"/>
        </w:numPr>
      </w:pPr>
      <w:r>
        <w:t>лицензия на подписку Windows 10 Корпоративная E5 «на устройство»;</w:t>
      </w:r>
    </w:p>
    <w:p w:rsidR="00362795" w:rsidRDefault="00215E10" w:rsidP="00215E10">
      <w:pPr>
        <w:pStyle w:val="ProductList-Bullet"/>
        <w:numPr>
          <w:ilvl w:val="1"/>
          <w:numId w:val="34"/>
        </w:numPr>
      </w:pPr>
      <w:r>
        <w:t xml:space="preserve">лицензия на подписку Windows 10 Корпоративная VDA «на пользователя»; или </w:t>
      </w:r>
    </w:p>
    <w:p w:rsidR="00362795" w:rsidRDefault="00215E10" w:rsidP="00215E10">
      <w:pPr>
        <w:pStyle w:val="ProductList-Bullet"/>
        <w:numPr>
          <w:ilvl w:val="1"/>
          <w:numId w:val="34"/>
        </w:numPr>
      </w:pPr>
      <w:r>
        <w:t>Соглашение, дата вступления в силу которого приходится на 1 августа 2015 г. или позднее, и лицензия VDA «на устройство» или Windows 10 Корпоративная E3 «на устройство».</w:t>
      </w:r>
    </w:p>
    <w:p w:rsidR="00362795" w:rsidRDefault="00362795">
      <w:pPr>
        <w:pStyle w:val="ProductList-BodyIndented"/>
      </w:pPr>
    </w:p>
    <w:p w:rsidR="00362795" w:rsidRDefault="00215E10">
      <w:pPr>
        <w:pStyle w:val="ProductList-ClauseHeading"/>
        <w:outlineLvl w:val="4"/>
      </w:pPr>
      <w:r>
        <w:t>4.9 Программы для образовательных учреждений</w:t>
      </w:r>
    </w:p>
    <w:p w:rsidR="00362795" w:rsidRDefault="00215E10">
      <w:pPr>
        <w:pStyle w:val="ProductList-Body"/>
      </w:pPr>
      <w:r>
        <w:t>Следующие положения касаются клиентов по всем Программам корпоративного лицензирования для образовательных учреждений.</w:t>
      </w:r>
    </w:p>
    <w:p w:rsidR="00362795" w:rsidRDefault="00215E10">
      <w:pPr>
        <w:pStyle w:val="ProductList-SubClauseHeading"/>
        <w:outlineLvl w:val="5"/>
      </w:pPr>
      <w:r>
        <w:lastRenderedPageBreak/>
        <w:t>4.9.1 Права на Windows Корпоративная LTSB</w:t>
      </w:r>
    </w:p>
    <w:p w:rsidR="00362795" w:rsidRDefault="00215E10">
      <w:pPr>
        <w:pStyle w:val="ProductList-BodyIndented"/>
      </w:pPr>
      <w:r>
        <w:t>Учебные заведения с лицензией Windows 10 Корпоративная E3/E5 или Windows 10 для образовательных учреждений E3/E5 могут установить Windows 10 Корпоративную с долгосрочным обслуживанием вместо любого разрешенного бессрочного экземпляра.</w:t>
      </w:r>
    </w:p>
    <w:p w:rsidR="00362795" w:rsidRDefault="00362795">
      <w:pPr>
        <w:pStyle w:val="ProductList-BodyIndented"/>
      </w:pPr>
    </w:p>
    <w:p w:rsidR="00362795" w:rsidRDefault="00215E10">
      <w:pPr>
        <w:pStyle w:val="ProductList-SubClauseHeading"/>
        <w:outlineLvl w:val="5"/>
      </w:pPr>
      <w:r>
        <w:t>4.9.2 Права на выпуск Windows 10 Корпоративная, Windows 10 для образовательных учреждений или Windows 10 Pro для образовательных учреждений</w:t>
      </w:r>
    </w:p>
    <w:p w:rsidR="00362795" w:rsidRDefault="00215E10">
      <w:pPr>
        <w:pStyle w:val="ProductList-BodyIndented"/>
      </w:pPr>
      <w:r>
        <w:t>Учебные заведения с покрытием Software Assurance для Windows Корпоративная или Windows для образовательных учреждений имеют право установить и использовать Windows 10 Корпоративная, Windows 10 для образовательных учреждений или Windows 10 Pro для образовательных учреждений.</w:t>
      </w:r>
    </w:p>
    <w:p w:rsidR="00362795" w:rsidRDefault="00362795">
      <w:pPr>
        <w:pStyle w:val="ProductList-BodyIndented"/>
      </w:pPr>
    </w:p>
    <w:p w:rsidR="00362795" w:rsidRDefault="00215E10">
      <w:pPr>
        <w:pStyle w:val="ProductList-SubClauseHeading"/>
        <w:outlineLvl w:val="5"/>
      </w:pPr>
      <w:r>
        <w:t>4.9.3 Права на переход к использованию более ранней версии</w:t>
      </w:r>
    </w:p>
    <w:p w:rsidR="00362795" w:rsidRDefault="00215E10">
      <w:pPr>
        <w:pStyle w:val="ProductList-BodyIndented"/>
      </w:pPr>
      <w:r>
        <w:t>Образовательные учреждения с Software Assurance для Windows для образовательных учреждений имеют право переходить на использование более ранней версии — системы Windows 8.1 Корпоративная или Профессиональная и ее предыдущих версий, а также системы Windows Embedded 8.1 Industry и ее предыдущих версий.</w:t>
      </w:r>
    </w:p>
    <w:p w:rsidR="00362795" w:rsidRDefault="00362795">
      <w:pPr>
        <w:pStyle w:val="ProductList-BodyIndented"/>
      </w:pPr>
    </w:p>
    <w:p w:rsidR="00362795" w:rsidRDefault="00215E10">
      <w:pPr>
        <w:pStyle w:val="ProductList-SubClauseHeading"/>
        <w:outlineLvl w:val="5"/>
      </w:pPr>
      <w:r>
        <w:t>4.9.4 Право на MDOP</w:t>
      </w:r>
    </w:p>
    <w:p w:rsidR="00362795" w:rsidRDefault="00215E10">
      <w:pPr>
        <w:pStyle w:val="ProductList-BodyIndented"/>
      </w:pPr>
      <w:r>
        <w:t>Учебные заведения с покрытием Software Assurance для Windows Enterprise или для Windows Education имеют право установить и использовать MDOP.</w:t>
      </w:r>
    </w:p>
    <w:p w:rsidR="00362795" w:rsidRDefault="00362795">
      <w:pPr>
        <w:pStyle w:val="ProductList-BodyIndented"/>
      </w:pPr>
    </w:p>
    <w:p w:rsidR="00362795" w:rsidRDefault="00215E10">
      <w:pPr>
        <w:pStyle w:val="ProductList-SubClauseHeading"/>
        <w:outlineLvl w:val="5"/>
      </w:pPr>
      <w:r>
        <w:t>4.9.5 Windows To Go для учащихся</w:t>
      </w:r>
    </w:p>
    <w:p w:rsidR="00362795" w:rsidRDefault="00215E10">
      <w:pPr>
        <w:pStyle w:val="ProductList-BodyIndented"/>
      </w:pPr>
      <w:r>
        <w:t>Образовательным учреждениям, выбравшим Вариант лицензирования для учащихся, разрешено не более одного Экземпляра Windows To Go на одно лицензированное устройство учащегося, пока учащийся зарегистрирован в данном образовательном учреждении.</w:t>
      </w:r>
    </w:p>
    <w:p w:rsidR="00362795" w:rsidRDefault="00362795">
      <w:pPr>
        <w:pStyle w:val="ProductList-BodyIndented"/>
      </w:pPr>
    </w:p>
    <w:p w:rsidR="00362795" w:rsidRDefault="00215E10">
      <w:pPr>
        <w:pStyle w:val="ProductList-ClauseHeading"/>
        <w:outlineLvl w:val="4"/>
      </w:pPr>
      <w:r>
        <w:t>4.10 Windows 10 Mobile Корпоративная</w:t>
      </w:r>
    </w:p>
    <w:p w:rsidR="00362795" w:rsidRDefault="00215E10">
      <w:pPr>
        <w:pStyle w:val="ProductList-Body"/>
      </w:pPr>
      <w:r>
        <w:t>Клиенты с действующими лицензиями на подписку «на пользователя» или дополнительными лицензиями «на пользователя» в рамках программы SA для Windows могут устанавливать и использовать Windows 10 Mobile Корпоративную на дополнительных устройствах каждого лицензированного пользователя.</w:t>
      </w:r>
    </w:p>
    <w:p w:rsidR="00362795" w:rsidRDefault="00362795">
      <w:pPr>
        <w:pStyle w:val="ProductList-Body"/>
      </w:pPr>
    </w:p>
    <w:p w:rsidR="00362795" w:rsidRDefault="00215E10">
      <w:pPr>
        <w:pStyle w:val="ProductList-ClauseHeading"/>
        <w:outlineLvl w:val="4"/>
      </w:pPr>
      <w:r>
        <w:t>4.11 Windows Desktop Operating System — Права на запуск «кластерных приложений HPC»</w:t>
      </w:r>
    </w:p>
    <w:p w:rsidR="00362795" w:rsidRDefault="00215E10">
      <w:pPr>
        <w:pStyle w:val="ProductList-Body"/>
      </w:pPr>
      <w:r>
        <w:t xml:space="preserve">Клиент может разрешить одновременное использование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используемом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веб-сервера,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для других целей многопользовательского доступа или для любой другой аналогичной цели совместного использования ресурсов.</w:t>
      </w:r>
    </w:p>
    <w:p w:rsidR="00362795" w:rsidRDefault="00362795">
      <w:pPr>
        <w:pStyle w:val="ProductList-Body"/>
      </w:pPr>
    </w:p>
    <w:p w:rsidR="00362795" w:rsidRDefault="00215E10">
      <w:pPr>
        <w:pStyle w:val="ProductList-ClauseHeading"/>
        <w:outlineLvl w:val="4"/>
      </w:pPr>
      <w:r>
        <w:t>4.12 Операционная система Windows настольного компьютера — Windows Thin PC</w:t>
      </w:r>
    </w:p>
    <w:p w:rsidR="00362795" w:rsidRDefault="00215E10">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rsidR="00362795" w:rsidRDefault="00215E10" w:rsidP="00215E10">
      <w:pPr>
        <w:pStyle w:val="ProductList-Bullet"/>
        <w:numPr>
          <w:ilvl w:val="0"/>
          <w:numId w:val="35"/>
        </w:numPr>
      </w:pPr>
      <w:r>
        <w:t xml:space="preserve">по безопасности, </w:t>
      </w:r>
    </w:p>
    <w:p w:rsidR="00362795" w:rsidRDefault="00215E10" w:rsidP="00215E10">
      <w:pPr>
        <w:pStyle w:val="ProductList-Bullet"/>
        <w:numPr>
          <w:ilvl w:val="0"/>
          <w:numId w:val="35"/>
        </w:numPr>
      </w:pPr>
      <w:r>
        <w:t xml:space="preserve">управляющих, </w:t>
      </w:r>
    </w:p>
    <w:p w:rsidR="00362795" w:rsidRDefault="00215E10" w:rsidP="00215E10">
      <w:pPr>
        <w:pStyle w:val="ProductList-Bullet"/>
        <w:numPr>
          <w:ilvl w:val="0"/>
          <w:numId w:val="35"/>
        </w:numPr>
      </w:pPr>
      <w:r>
        <w:t xml:space="preserve">эмулирующих терминалы, </w:t>
      </w:r>
    </w:p>
    <w:p w:rsidR="00362795" w:rsidRDefault="00215E10" w:rsidP="00215E10">
      <w:pPr>
        <w:pStyle w:val="ProductList-Bullet"/>
        <w:numPr>
          <w:ilvl w:val="0"/>
          <w:numId w:val="35"/>
        </w:numPr>
      </w:pPr>
      <w:r>
        <w:t xml:space="preserve">Remote Desktop и подобные технологии </w:t>
      </w:r>
    </w:p>
    <w:p w:rsidR="00362795" w:rsidRDefault="00215E10" w:rsidP="00215E10">
      <w:pPr>
        <w:pStyle w:val="ProductList-Bullet"/>
        <w:numPr>
          <w:ilvl w:val="0"/>
          <w:numId w:val="35"/>
        </w:numPr>
      </w:pPr>
      <w:r>
        <w:t xml:space="preserve">веб-обозревателей, </w:t>
      </w:r>
    </w:p>
    <w:p w:rsidR="00362795" w:rsidRDefault="00215E10" w:rsidP="00215E10">
      <w:pPr>
        <w:pStyle w:val="ProductList-Bullet"/>
        <w:numPr>
          <w:ilvl w:val="0"/>
          <w:numId w:val="35"/>
        </w:numPr>
      </w:pPr>
      <w:r>
        <w:t xml:space="preserve">универсальных проигрывателей, </w:t>
      </w:r>
    </w:p>
    <w:p w:rsidR="00362795" w:rsidRDefault="00215E10" w:rsidP="00215E10">
      <w:pPr>
        <w:pStyle w:val="ProductList-Bullet"/>
        <w:numPr>
          <w:ilvl w:val="0"/>
          <w:numId w:val="35"/>
        </w:numPr>
      </w:pPr>
      <w:r>
        <w:t xml:space="preserve">клиентская система обмена мгновенными сообщениями </w:t>
      </w:r>
    </w:p>
    <w:p w:rsidR="00362795" w:rsidRDefault="00215E10" w:rsidP="00215E10">
      <w:pPr>
        <w:pStyle w:val="ProductList-Bullet"/>
        <w:numPr>
          <w:ilvl w:val="0"/>
          <w:numId w:val="35"/>
        </w:numPr>
      </w:pPr>
      <w:r>
        <w:t xml:space="preserve">программы просмотра документов </w:t>
      </w:r>
    </w:p>
    <w:p w:rsidR="00362795" w:rsidRDefault="00215E10" w:rsidP="00215E10">
      <w:pPr>
        <w:pStyle w:val="ProductList-Bullet"/>
        <w:numPr>
          <w:ilvl w:val="0"/>
          <w:numId w:val="35"/>
        </w:numPr>
      </w:pPr>
      <w:r>
        <w:t>NET Framework и виртуальная машина Java</w:t>
      </w:r>
    </w:p>
    <w:p w:rsidR="00362795" w:rsidRDefault="00215E10">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rsidR="00362795" w:rsidRDefault="00362795">
      <w:pPr>
        <w:pStyle w:val="ProductList-Body"/>
      </w:pPr>
    </w:p>
    <w:p w:rsidR="00362795" w:rsidRDefault="00215E10">
      <w:pPr>
        <w:pStyle w:val="ProductList-ClauseHeading"/>
        <w:outlineLvl w:val="4"/>
      </w:pPr>
      <w:r>
        <w:t>4.13 Software Assurance для Windows Embedded Industry Enterprise</w:t>
      </w:r>
    </w:p>
    <w:p w:rsidR="00362795" w:rsidRDefault="00215E10">
      <w:pPr>
        <w:pStyle w:val="ProductList-Body"/>
      </w:pPr>
      <w:r>
        <w:t xml:space="preserve">На Клиентов с Software Assurance для Windows Embedded Industry Enterprise распространяются те же права и ограничения, что и на Клиентов с Windows Software Assurance. </w:t>
      </w:r>
    </w:p>
    <w:p w:rsidR="00362795" w:rsidRDefault="00362795">
      <w:pPr>
        <w:pStyle w:val="PURBreadcrumb"/>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GroupHeading"/>
        <w:outlineLvl w:val="1"/>
      </w:pPr>
      <w:bookmarkStart w:id="187" w:name="_Sec619"/>
      <w:r>
        <w:lastRenderedPageBreak/>
        <w:t>Система Windows Server</w:t>
      </w:r>
      <w:bookmarkEnd w:id="187"/>
      <w:r>
        <w:fldChar w:fldCharType="begin"/>
      </w:r>
      <w:r>
        <w:instrText xml:space="preserve"> TC "</w:instrText>
      </w:r>
      <w:bookmarkStart w:id="188" w:name="_Toc462823152"/>
      <w:r>
        <w:instrText>Система Windows Server</w:instrText>
      </w:r>
      <w:bookmarkEnd w:id="188"/>
      <w:r>
        <w:instrText>" \l 2</w:instrText>
      </w:r>
      <w:r>
        <w:fldChar w:fldCharType="end"/>
      </w:r>
    </w:p>
    <w:p w:rsidR="00362795" w:rsidRDefault="00215E10">
      <w:pPr>
        <w:pStyle w:val="ProductList-Offering2HeadingNoBorder"/>
        <w:outlineLvl w:val="2"/>
      </w:pPr>
      <w:bookmarkStart w:id="189" w:name="_Sec654"/>
      <w:r>
        <w:t>Windows MultiPoint Server</w:t>
      </w:r>
      <w:bookmarkEnd w:id="189"/>
      <w:r>
        <w:fldChar w:fldCharType="begin"/>
      </w:r>
      <w:r>
        <w:instrText xml:space="preserve"> TC "</w:instrText>
      </w:r>
      <w:bookmarkStart w:id="190" w:name="_Toc462823153"/>
      <w:r>
        <w:instrText>Windows MultiPoint Server</w:instrText>
      </w:r>
      <w:bookmarkEnd w:id="190"/>
      <w:r>
        <w:instrText>" \l 3</w:instrText>
      </w:r>
      <w:r>
        <w:fldChar w:fldCharType="end"/>
      </w:r>
    </w:p>
    <w:p w:rsidR="00362795" w:rsidRDefault="00215E10">
      <w:pPr>
        <w:pStyle w:val="ProductList-Offering1SubSection"/>
        <w:outlineLvl w:val="3"/>
      </w:pPr>
      <w:bookmarkStart w:id="191" w:name="_Sec702"/>
      <w:r>
        <w:t>1. Период доступности Продуктов</w:t>
      </w:r>
      <w:bookmarkEnd w:id="19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627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4160" w:type="dxa"/>
            <w:tcBorders>
              <w:top w:val="single" w:sz="9" w:space="0" w:color="FFFFFF"/>
              <w:left w:val="single" w:sz="9" w:space="0" w:color="FFFFFF"/>
              <w:bottom w:val="none" w:sz="4" w:space="0" w:color="BFBFBF"/>
              <w:right w:val="single" w:sz="9" w:space="0" w:color="FFFFFF"/>
            </w:tcBorders>
          </w:tcPr>
          <w:p w:rsidR="00362795" w:rsidRDefault="00215E1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62795" w:rsidRDefault="00215E1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62795" w:rsidRDefault="00215E1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62795" w:rsidRDefault="00215E1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62795" w:rsidRDefault="00215E1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62795" w:rsidRDefault="00215E10">
      <w:pPr>
        <w:pStyle w:val="ProductList-Offering1SubSection"/>
        <w:outlineLvl w:val="3"/>
      </w:pPr>
      <w:bookmarkStart w:id="192" w:name="_Sec757"/>
      <w:r>
        <w:t>2. Существенные условия для продуктов</w:t>
      </w:r>
      <w:bookmarkEnd w:id="192"/>
    </w:p>
    <w:tbl>
      <w:tblPr>
        <w:tblStyle w:val="PURTable"/>
        <w:tblW w:w="0" w:type="dxa"/>
        <w:tblLook w:val="04A0" w:firstRow="1" w:lastRow="0" w:firstColumn="1" w:lastColumn="0" w:noHBand="0" w:noVBand="1"/>
      </w:tblPr>
      <w:tblGrid>
        <w:gridCol w:w="3587"/>
        <w:gridCol w:w="3617"/>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Предыдущие выпуски: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(SA):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215E10">
      <w:pPr>
        <w:pStyle w:val="ProductList-Offering1SubSection"/>
        <w:outlineLvl w:val="3"/>
      </w:pPr>
      <w:bookmarkStart w:id="193" w:name="_Sec800"/>
      <w:r>
        <w:t>3. Права на использование</w:t>
      </w:r>
      <w:bookmarkEnd w:id="193"/>
    </w:p>
    <w:tbl>
      <w:tblPr>
        <w:tblStyle w:val="PURTable"/>
        <w:tblW w:w="0" w:type="dxa"/>
        <w:tblLook w:val="04A0" w:firstRow="1" w:lastRow="0" w:firstColumn="1" w:lastColumn="0" w:noHBand="0" w:noVBand="1"/>
      </w:tblPr>
      <w:tblGrid>
        <w:gridCol w:w="3597"/>
        <w:gridCol w:w="3589"/>
        <w:gridCol w:w="3604"/>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Включенные технологии: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7"/>
        <w:gridCol w:w="3574"/>
        <w:gridCol w:w="3629"/>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795" w:rsidRDefault="00215E10">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362795" w:rsidRDefault="00215E10">
            <w:pPr>
              <w:pStyle w:val="ProductList-TableBody"/>
            </w:pPr>
            <w:r>
              <w:t>Windows Server 2016 Remote Desktop Services CAL и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62795" w:rsidRDefault="00215E10">
            <w:pPr>
              <w:pStyle w:val="ProductList-TableBody"/>
            </w:pPr>
            <w:r>
              <w:t>Windows Server 2016 Remote Desktop Services CAL и эквивалентная лицензия CAL</w:t>
            </w:r>
          </w:p>
          <w:p w:rsidR="00362795" w:rsidRDefault="00215E10">
            <w:pPr>
              <w:pStyle w:val="ProductList-TableBody"/>
            </w:pPr>
            <w:r>
              <w:t xml:space="preserve">(см. </w:t>
            </w:r>
            <w:hyperlink w:anchor="_Sec591">
              <w:r>
                <w:rPr>
                  <w:color w:val="00467F"/>
                  <w:u w:val="single"/>
                </w:rPr>
                <w:t>Приложение A</w:t>
              </w:r>
            </w:hyperlink>
            <w:r>
              <w:t>)</w:t>
            </w:r>
          </w:p>
        </w:tc>
      </w:tr>
    </w:tbl>
    <w:p w:rsidR="00362795" w:rsidRDefault="00362795">
      <w:pPr>
        <w:pStyle w:val="ProductList-Body"/>
      </w:pPr>
    </w:p>
    <w:p w:rsidR="00362795" w:rsidRDefault="00215E10">
      <w:pPr>
        <w:pStyle w:val="ProductList-SubClauseHeading"/>
        <w:outlineLvl w:val="5"/>
      </w:pPr>
      <w:r>
        <w:t>3.1.1 Дополнительная функциональность, связанная с Windows Server 2016 Active Directory Rights Management Services CAL</w:t>
      </w:r>
    </w:p>
    <w:p w:rsidR="00362795" w:rsidRDefault="00215E10">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491"/>
        <w:gridCol w:w="3440"/>
        <w:gridCol w:w="3499"/>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795" w:rsidRDefault="00215E10">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62795" w:rsidRDefault="00215E10">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62795" w:rsidRDefault="00215E10">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362795" w:rsidRDefault="00362795">
      <w:pPr>
        <w:pStyle w:val="ProductList-BodyIndented"/>
      </w:pPr>
    </w:p>
    <w:p w:rsidR="00362795" w:rsidRDefault="00215E10">
      <w:pPr>
        <w:pStyle w:val="ProductList-ClauseHeading"/>
        <w:outlineLvl w:val="4"/>
      </w:pPr>
      <w:r>
        <w:t>3.2 Запуск экземпляров программного обеспечения</w:t>
      </w:r>
    </w:p>
    <w:p w:rsidR="00362795" w:rsidRDefault="00215E10">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362795" w:rsidRDefault="00362795">
      <w:pPr>
        <w:pStyle w:val="ProductList-Body"/>
      </w:pPr>
    </w:p>
    <w:p w:rsidR="00362795" w:rsidRDefault="00215E10">
      <w:pPr>
        <w:pStyle w:val="ProductList-ClauseHeading"/>
        <w:outlineLvl w:val="4"/>
      </w:pPr>
      <w:r>
        <w:t>3.3 Лицензии доступа</w:t>
      </w:r>
    </w:p>
    <w:p w:rsidR="00362795" w:rsidRDefault="00215E10">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362795" w:rsidRDefault="00362795">
      <w:pPr>
        <w:pStyle w:val="ProductList-Body"/>
      </w:pPr>
    </w:p>
    <w:p w:rsidR="00362795" w:rsidRDefault="00215E10">
      <w:pPr>
        <w:pStyle w:val="ProductList-ClauseHeading"/>
        <w:outlineLvl w:val="4"/>
      </w:pPr>
      <w:r>
        <w:t>3.4 Windows MultiPoint Server 2016 Connector</w:t>
      </w:r>
    </w:p>
    <w:p w:rsidR="00362795" w:rsidRDefault="00215E10">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rsidR="00362795" w:rsidRDefault="00362795">
      <w:pPr>
        <w:pStyle w:val="ProductList-Body"/>
      </w:pPr>
    </w:p>
    <w:p w:rsidR="00362795" w:rsidRDefault="00215E10">
      <w:pPr>
        <w:pStyle w:val="ProductList-ClauseHeading"/>
        <w:outlineLvl w:val="4"/>
      </w:pPr>
      <w:r>
        <w:t>3.5 Тип установки</w:t>
      </w:r>
    </w:p>
    <w:p w:rsidR="00362795" w:rsidRDefault="00215E10">
      <w:pPr>
        <w:pStyle w:val="ProductList-Body"/>
      </w:pPr>
      <w:r>
        <w:t>Клиент может установить только Remote Desktop Services и развернуть и использовать роль MultiPoint Services.</w:t>
      </w:r>
    </w:p>
    <w:p w:rsidR="00362795" w:rsidRDefault="00362795">
      <w:pPr>
        <w:pStyle w:val="ProductList-Body"/>
      </w:pPr>
    </w:p>
    <w:p w:rsidR="00362795" w:rsidRDefault="00215E10">
      <w:pPr>
        <w:pStyle w:val="ProductList-ClauseHeading"/>
        <w:outlineLvl w:val="4"/>
      </w:pPr>
      <w:r>
        <w:t>3.6 Дополнительное программное обеспечение</w:t>
      </w:r>
    </w:p>
    <w:p w:rsidR="00362795" w:rsidRDefault="00215E10">
      <w:pPr>
        <w:pStyle w:val="ProductList-Body"/>
      </w:pPr>
      <w:r>
        <w:t xml:space="preserve">Список дополнительного программного обеспечения находится по адресу </w:t>
      </w:r>
      <w:hyperlink r:id="rId74">
        <w:r>
          <w:rPr>
            <w:color w:val="00467F"/>
            <w:u w:val="single"/>
          </w:rPr>
          <w:t>http://go.microsoft.com/fwlink/?LinkId=245856</w:t>
        </w:r>
      </w:hyperlink>
      <w:r>
        <w:t>.</w:t>
      </w:r>
    </w:p>
    <w:p w:rsidR="00362795" w:rsidRDefault="00215E10">
      <w:pPr>
        <w:pStyle w:val="ProductList-Offering1SubSection"/>
        <w:outlineLvl w:val="3"/>
      </w:pPr>
      <w:bookmarkStart w:id="194" w:name="_Sec832"/>
      <w:r>
        <w:lastRenderedPageBreak/>
        <w:t>4. Software Assurance</w:t>
      </w:r>
      <w:bookmarkEnd w:id="194"/>
    </w:p>
    <w:tbl>
      <w:tblPr>
        <w:tblStyle w:val="PURTable"/>
        <w:tblW w:w="0" w:type="dxa"/>
        <w:tblLook w:val="04A0" w:firstRow="1" w:lastRow="0" w:firstColumn="1" w:lastColumn="0" w:noHBand="0" w:noVBand="1"/>
      </w:tblPr>
      <w:tblGrid>
        <w:gridCol w:w="3608"/>
        <w:gridCol w:w="3599"/>
        <w:gridCol w:w="358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перехода на резервный ресурс в случае отказа устройства.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75">
              <w:r>
                <w:rPr>
                  <w:color w:val="00467F"/>
                  <w:u w:val="single"/>
                </w:rPr>
                <w:t>Условия для продуктов за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использование продукта вне офиса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4.1 Миграция Software Assurance для клиентов с Windows MultiPoint Server 2012 Standard</w:t>
      </w:r>
    </w:p>
    <w:p w:rsidR="00362795" w:rsidRDefault="00215E10">
      <w:pPr>
        <w:pStyle w:val="ProductList-Body"/>
      </w:pPr>
      <w:r>
        <w:t xml:space="preserve">Windows MultiPoint Server 2012 Standard является последней версией Windows MultiPoint Server Standard. В контексте данного раздела 4.1 «Правомочная лицензия» означает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Серверную лицензию</w:t>
      </w:r>
      <w:r>
        <w:fldChar w:fldCharType="end"/>
      </w:r>
      <w:r>
        <w:t xml:space="preserve"> Windows MultiPoint Server 2012 Standard с покрытием SA, приобретенную Клиентом на 1 октября 2016 года, и любую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Серверную лицензию</w:t>
      </w:r>
      <w:r>
        <w:fldChar w:fldCharType="end"/>
      </w:r>
      <w:r>
        <w:t xml:space="preserve"> Windows MultiPoint Server 2012 Standard с покрытием SA, впоследствии приобретенную по тому же соглашению в рамках программы сверки. На каждую Правомочную лицензию Клиенту предоставляется одна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Серверная лицензия</w:t>
      </w:r>
      <w:r>
        <w:fldChar w:fldCharType="end"/>
      </w:r>
      <w:r>
        <w:t xml:space="preserve"> Windows MultiPoint Server 2016 Premium, заменяющая такую Правомочную лицензию. </w:t>
      </w:r>
    </w:p>
    <w:p w:rsidR="00362795" w:rsidRDefault="00362795">
      <w:pPr>
        <w:pStyle w:val="ProductList-Body"/>
      </w:pPr>
    </w:p>
    <w:p w:rsidR="00362795" w:rsidRDefault="00215E10">
      <w:pPr>
        <w:pStyle w:val="ProductList-ClauseHeading"/>
        <w:outlineLvl w:val="4"/>
      </w:pPr>
      <w:r>
        <w:t>4.2 Миграция Software Assurance Migration для клиентских лицензий Windows MultiPoint Server 2012 CAL</w:t>
      </w:r>
    </w:p>
    <w:p w:rsidR="00362795" w:rsidRDefault="00215E10">
      <w:pPr>
        <w:pStyle w:val="ProductList-Body"/>
      </w:pPr>
      <w:r>
        <w:t xml:space="preserve">Windows MultiPoint Server 2012 CAL — это последняя версия клиентской лицензии Windows MultiPoint Server CAL. В контексте данного раздела 4.2 «Правомочная лицензия» означает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Клиентскую лицензию</w:t>
      </w:r>
      <w:r>
        <w:fldChar w:fldCharType="end"/>
      </w:r>
      <w:r>
        <w:t xml:space="preserve"> Windows MultiPoint Server 2012 CAL с покрытием SA, приобретенную Клиентом на 1 октября 2016 года, и любую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Клиентскую лицензию</w:t>
      </w:r>
      <w:r>
        <w:fldChar w:fldCharType="end"/>
      </w:r>
      <w:r>
        <w:t xml:space="preserve"> Windows MultiPoint Server 2012 CAL с покрытием SA, впоследствии приобретенную по тому же соглашению в рамках программы сверки. На каждую Правомочную лицензию Клиенту предоставляется одна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Клиентская лицензия</w:t>
      </w:r>
      <w:r>
        <w:fldChar w:fldCharType="end"/>
      </w:r>
      <w:r>
        <w:t xml:space="preserve"> Windows Server 2016 Remote Desktop Services CAL, заменяющая такую Правомочную лицензию.</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195" w:name="_Sec655"/>
      <w:r>
        <w:t>Система Windows Server</w:t>
      </w:r>
      <w:bookmarkEnd w:id="195"/>
      <w:r>
        <w:fldChar w:fldCharType="begin"/>
      </w:r>
      <w:r>
        <w:instrText xml:space="preserve"> TC "</w:instrText>
      </w:r>
      <w:bookmarkStart w:id="196" w:name="_Toc462823154"/>
      <w:r>
        <w:instrText>Система Windows Server</w:instrText>
      </w:r>
      <w:bookmarkEnd w:id="196"/>
      <w:r>
        <w:instrText>" \l 3</w:instrText>
      </w:r>
      <w:r>
        <w:fldChar w:fldCharType="end"/>
      </w:r>
    </w:p>
    <w:p w:rsidR="00362795" w:rsidRDefault="00215E10">
      <w:pPr>
        <w:pStyle w:val="ProductList-Offering1SubSection"/>
        <w:outlineLvl w:val="3"/>
      </w:pPr>
      <w:bookmarkStart w:id="197" w:name="_Sec703"/>
      <w:r>
        <w:t>1. Период доступности Продуктов</w:t>
      </w:r>
      <w:bookmarkEnd w:id="197"/>
    </w:p>
    <w:tbl>
      <w:tblPr>
        <w:tblStyle w:val="PURTable"/>
        <w:tblW w:w="0" w:type="dxa"/>
        <w:tblLook w:val="04A0" w:firstRow="1" w:lastRow="0" w:firstColumn="1" w:lastColumn="0" w:noHBand="0" w:noVBand="1"/>
      </w:tblPr>
      <w:tblGrid>
        <w:gridCol w:w="4028"/>
        <w:gridCol w:w="615"/>
        <w:gridCol w:w="609"/>
        <w:gridCol w:w="610"/>
        <w:gridCol w:w="605"/>
        <w:gridCol w:w="608"/>
        <w:gridCol w:w="610"/>
        <w:gridCol w:w="614"/>
        <w:gridCol w:w="634"/>
        <w:gridCol w:w="618"/>
        <w:gridCol w:w="612"/>
        <w:gridCol w:w="615"/>
      </w:tblGrid>
      <w:tr w:rsidR="003627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4160" w:type="dxa"/>
            <w:tcBorders>
              <w:top w:val="single" w:sz="9" w:space="0" w:color="FFFFFF"/>
              <w:left w:val="single" w:sz="9" w:space="0" w:color="FFFFFF"/>
              <w:bottom w:val="dashed" w:sz="4" w:space="0" w:color="BFBFBF"/>
              <w:right w:val="single" w:sz="9" w:space="0" w:color="FFFFFF"/>
            </w:tcBorders>
          </w:tcPr>
          <w:p w:rsidR="00362795" w:rsidRDefault="00215E10">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62795" w:rsidRDefault="00215E1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416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rPr>
                <w:color w:val="000000"/>
              </w:rPr>
              <w:t>Windows Server 2016, CAL-версия</w:t>
            </w:r>
            <w:r>
              <w:fldChar w:fldCharType="begin"/>
            </w:r>
            <w:r>
              <w:instrText xml:space="preserve"> XE "Windows Server 2016,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416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362795" w:rsidRDefault="00215E1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416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rPr>
                <w:color w:val="000000"/>
              </w:rPr>
              <w:t>Windows Server 2016 Datacenter (пакет — 2 лицензии «на ядро»)</w:t>
            </w:r>
            <w:r>
              <w:fldChar w:fldCharType="begin"/>
            </w:r>
            <w:r>
              <w:instrText xml:space="preserve"> XE "Windows Server 2016 Datacenter (пакет —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rPr>
                <w:color w:val="000000"/>
              </w:rPr>
              <w:t>Windows Server 2016 Standard (пакет — 2 лицензии «на ядро»)</w:t>
            </w:r>
            <w:r>
              <w:fldChar w:fldCharType="begin"/>
            </w:r>
            <w:r>
              <w:instrText xml:space="preserve"> XE "Windows Server 2016 Standard (пакет —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rPr>
                <w:color w:val="000000"/>
              </w:rPr>
              <w:t>Лицензия Windows Server 2016 Active Directory Rights Management Services External Connector</w:t>
            </w:r>
            <w:r>
              <w:fldChar w:fldCharType="begin"/>
            </w:r>
            <w:r>
              <w:instrText xml:space="preserve"> XE "Лицензия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62795" w:rsidRDefault="00215E1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4160" w:type="dxa"/>
            <w:tcBorders>
              <w:top w:val="dashed" w:sz="4" w:space="0" w:color="BFBFBF"/>
              <w:left w:val="single" w:sz="9" w:space="0" w:color="FFFFFF"/>
              <w:bottom w:val="none" w:sz="4" w:space="0" w:color="000000"/>
              <w:right w:val="single" w:sz="9" w:space="0" w:color="FFFFFF"/>
            </w:tcBorders>
          </w:tcPr>
          <w:p w:rsidR="00362795" w:rsidRDefault="00215E1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62795" w:rsidRDefault="00215E10">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362795" w:rsidRDefault="00215E1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62795" w:rsidRDefault="00215E1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62795" w:rsidRDefault="00215E1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3627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62795" w:rsidRDefault="00215E10">
      <w:pPr>
        <w:pStyle w:val="ProductList-Offering1SubSection"/>
        <w:outlineLvl w:val="3"/>
      </w:pPr>
      <w:bookmarkStart w:id="198" w:name="_Sec758"/>
      <w:r>
        <w:t>2. Существенные условия для продуктов</w:t>
      </w:r>
      <w:bookmarkEnd w:id="198"/>
    </w:p>
    <w:tbl>
      <w:tblPr>
        <w:tblStyle w:val="PURTable"/>
        <w:tblW w:w="0" w:type="dxa"/>
        <w:tblLook w:val="04A0" w:firstRow="1" w:lastRow="0" w:firstColumn="1" w:lastColumn="0" w:noHBand="0" w:noVBand="1"/>
      </w:tblPr>
      <w:tblGrid>
        <w:gridCol w:w="3571"/>
        <w:gridCol w:w="3602"/>
        <w:gridCol w:w="3617"/>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клиентских лицензий и лицензий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9D47BA">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или Essentials 2012 или 2012 R2</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(SA):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215E10">
      <w:pPr>
        <w:pStyle w:val="ProductList-Offering1SubSection"/>
        <w:outlineLvl w:val="3"/>
      </w:pPr>
      <w:bookmarkStart w:id="199" w:name="_Sec807"/>
      <w:r>
        <w:lastRenderedPageBreak/>
        <w:t>3. Права на использование</w:t>
      </w:r>
      <w:bookmarkEnd w:id="199"/>
    </w:p>
    <w:tbl>
      <w:tblPr>
        <w:tblStyle w:val="PURTable"/>
        <w:tblW w:w="0" w:type="dxa"/>
        <w:tblLook w:val="04A0" w:firstRow="1" w:lastRow="0" w:firstColumn="1" w:lastColumn="0" w:noHBand="0" w:noVBand="1"/>
      </w:tblPr>
      <w:tblGrid>
        <w:gridCol w:w="3639"/>
        <w:gridCol w:w="3568"/>
        <w:gridCol w:w="358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процессор»/CAL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Включенные технологии: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9"/>
        <w:gridCol w:w="3565"/>
        <w:gridCol w:w="364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795" w:rsidRDefault="00215E10">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362795" w:rsidRDefault="00215E10">
            <w:pPr>
              <w:pStyle w:val="ProductList-TableBody"/>
            </w:pPr>
            <w:r>
              <w:t>Windows Server 2016, CAL-версия</w:t>
            </w:r>
          </w:p>
        </w:tc>
        <w:tc>
          <w:tcPr>
            <w:tcW w:w="4040" w:type="dxa"/>
            <w:tcBorders>
              <w:top w:val="single" w:sz="18" w:space="0" w:color="0072C6"/>
              <w:left w:val="none" w:sz="4" w:space="0" w:color="000000"/>
              <w:bottom w:val="single" w:sz="4" w:space="0" w:color="000000"/>
              <w:right w:val="single" w:sz="4" w:space="0" w:color="000000"/>
            </w:tcBorders>
          </w:tcPr>
          <w:p w:rsidR="00362795" w:rsidRDefault="00215E10">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362795" w:rsidRDefault="00362795">
      <w:pPr>
        <w:pStyle w:val="ProductList-Body"/>
      </w:pPr>
    </w:p>
    <w:p w:rsidR="00362795" w:rsidRDefault="00215E10">
      <w:pPr>
        <w:pStyle w:val="ProductList-SubClauseHeading"/>
        <w:outlineLvl w:val="5"/>
      </w:pPr>
      <w:r>
        <w:t>3.1.1 Дополнительная функциональность, связанная с Windows Server 2016 Remote Desktop Services CAL</w:t>
      </w:r>
    </w:p>
    <w:p w:rsidR="00362795" w:rsidRDefault="00215E10">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36"/>
        <w:gridCol w:w="3452"/>
        <w:gridCol w:w="3442"/>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795" w:rsidRDefault="00215E10">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62795" w:rsidRDefault="00215E10">
            <w:pPr>
              <w:pStyle w:val="ProductList-TableBody"/>
            </w:pPr>
            <w:r>
              <w:t>Лицензия 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62795" w:rsidRDefault="00215E10">
            <w:pPr>
              <w:pStyle w:val="ProductList-TableBody"/>
            </w:pPr>
            <w:r>
              <w:t>Windows Server 2016 Remote Desktop Services User SL</w:t>
            </w:r>
          </w:p>
        </w:tc>
      </w:tr>
    </w:tbl>
    <w:p w:rsidR="00362795" w:rsidRDefault="00215E10">
      <w:pPr>
        <w:pStyle w:val="ProductList-BodyIndented"/>
      </w:pPr>
      <w: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rsidR="00362795" w:rsidRDefault="00362795">
      <w:pPr>
        <w:pStyle w:val="ProductList-BodyIndented"/>
      </w:pPr>
    </w:p>
    <w:p w:rsidR="00362795" w:rsidRDefault="00215E10">
      <w:pPr>
        <w:pStyle w:val="ProductList-SubClauseHeading"/>
        <w:outlineLvl w:val="5"/>
      </w:pPr>
      <w:r>
        <w:t>3.1.2 Дополнительная функциональность, связанная с Windows Server 2016 Rights Management Services CAL</w:t>
      </w:r>
    </w:p>
    <w:p w:rsidR="00362795" w:rsidRDefault="00215E10">
      <w:pPr>
        <w:pStyle w:val="ProductList-BodyIndented"/>
      </w:pPr>
      <w:r>
        <w:t xml:space="preserve">Службы управления правами Windows Server 2016 </w:t>
      </w:r>
    </w:p>
    <w:tbl>
      <w:tblPr>
        <w:tblStyle w:val="PURTable0"/>
        <w:tblW w:w="0" w:type="dxa"/>
        <w:tblLook w:val="04A0" w:firstRow="1" w:lastRow="0" w:firstColumn="1" w:lastColumn="0" w:noHBand="0" w:noVBand="1"/>
      </w:tblPr>
      <w:tblGrid>
        <w:gridCol w:w="3491"/>
        <w:gridCol w:w="3440"/>
        <w:gridCol w:w="3499"/>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795" w:rsidRDefault="00215E1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62795" w:rsidRDefault="00215E10">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62795" w:rsidRDefault="00215E10">
            <w:pPr>
              <w:pStyle w:val="ProductList-TableBody"/>
            </w:pPr>
            <w:r>
              <w:t>Управление правами Azure уровня Premium, подписная лицензия «на пользователя»</w:t>
            </w:r>
          </w:p>
        </w:tc>
      </w:tr>
      <w:tr w:rsidR="003627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795" w:rsidRDefault="003627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795" w:rsidRDefault="0036279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62795" w:rsidRDefault="00215E10">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362795" w:rsidRDefault="00362795">
      <w:pPr>
        <w:pStyle w:val="ProductList-BodyIndented"/>
      </w:pPr>
    </w:p>
    <w:p w:rsidR="00362795" w:rsidRDefault="00215E10">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rsidR="00362795" w:rsidRDefault="00215E10">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479"/>
        <w:gridCol w:w="3498"/>
        <w:gridCol w:w="345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62795" w:rsidRDefault="00215E10">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62795" w:rsidRDefault="00215E10">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62795" w:rsidRDefault="00215E10">
            <w:pPr>
              <w:pStyle w:val="ProductList-TableBody"/>
            </w:pPr>
            <w:r>
              <w:t>Подписная лицензия «на пользователя» Azure Active Directory Premium P1</w:t>
            </w:r>
          </w:p>
        </w:tc>
      </w:tr>
      <w:tr w:rsidR="003627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62795" w:rsidRDefault="003627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62795" w:rsidRDefault="00215E10">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62795" w:rsidRDefault="00215E10">
            <w:pPr>
              <w:pStyle w:val="ProductList-TableBody"/>
            </w:pPr>
            <w:r>
              <w:t>Подписная лицензия «на пользователя» Azure Active Directory Premium P2</w:t>
            </w:r>
          </w:p>
        </w:tc>
      </w:tr>
    </w:tbl>
    <w:p w:rsidR="00362795" w:rsidRDefault="00215E10">
      <w:pPr>
        <w:pStyle w:val="ProductList-BodyIndented"/>
      </w:pPr>
      <w:r>
        <w:t xml:space="preserve">*Также требуется любому лицу, которому программное обеспечение выдает удостоверение и управляет им. </w:t>
      </w:r>
    </w:p>
    <w:p w:rsidR="00362795" w:rsidRDefault="00362795">
      <w:pPr>
        <w:pStyle w:val="ProductList-BodyIndented"/>
      </w:pPr>
    </w:p>
    <w:p w:rsidR="00362795" w:rsidRDefault="00215E10">
      <w:pPr>
        <w:pStyle w:val="ProductList-SubClauseHeading"/>
        <w:outlineLvl w:val="5"/>
      </w:pPr>
      <w:r>
        <w:t>3.1.4 Служба синхронизации</w:t>
      </w:r>
    </w:p>
    <w:p w:rsidR="00362795" w:rsidRDefault="00215E10">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rsidR="00362795" w:rsidRDefault="00362795">
      <w:pPr>
        <w:pStyle w:val="ProductList-BodyIndented"/>
      </w:pPr>
    </w:p>
    <w:p w:rsidR="00362795" w:rsidRDefault="00215E10">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27"/>
        <w:gridCol w:w="3624"/>
        <w:gridCol w:w="3539"/>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795" w:rsidRDefault="00215E10">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362795" w:rsidRDefault="00215E1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62795" w:rsidRDefault="00362795">
            <w:pPr>
              <w:pStyle w:val="ProductList-TableBody"/>
            </w:pPr>
          </w:p>
        </w:tc>
      </w:tr>
    </w:tbl>
    <w:p w:rsidR="00362795" w:rsidRDefault="00362795">
      <w:pPr>
        <w:pStyle w:val="ProductList-Body"/>
      </w:pPr>
    </w:p>
    <w:p w:rsidR="00362795" w:rsidRDefault="00215E10">
      <w:pPr>
        <w:pStyle w:val="ProductList-SubClauseHeading"/>
        <w:outlineLvl w:val="5"/>
      </w:pPr>
      <w:r>
        <w:t>3.2.1 Дополнительная функциональность, связанная с Лицензией External Connector на Windows Server 2016 Remote Desktop Services</w:t>
      </w:r>
    </w:p>
    <w:p w:rsidR="00362795" w:rsidRDefault="00215E10">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66"/>
        <w:gridCol w:w="3489"/>
        <w:gridCol w:w="3375"/>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795" w:rsidRDefault="00215E10">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62795" w:rsidRDefault="00215E10">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62795" w:rsidRDefault="00362795">
            <w:pPr>
              <w:pStyle w:val="ProductList-TableBody"/>
            </w:pPr>
          </w:p>
        </w:tc>
      </w:tr>
    </w:tbl>
    <w:p w:rsidR="00362795" w:rsidRDefault="00215E10">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rsidR="00362795" w:rsidRDefault="00362795">
      <w:pPr>
        <w:pStyle w:val="ProductList-BodyIndented"/>
      </w:pPr>
    </w:p>
    <w:p w:rsidR="00362795" w:rsidRDefault="00215E10">
      <w:pPr>
        <w:pStyle w:val="ProductList-SubClauseHeading"/>
        <w:outlineLvl w:val="5"/>
      </w:pPr>
      <w:r>
        <w:t>3.2.2 Дополнительная функциональность, связанная с Лицензией External Connector на Службы управления правами Windows Server 2016</w:t>
      </w:r>
    </w:p>
    <w:p w:rsidR="00362795" w:rsidRDefault="00215E10">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557"/>
        <w:gridCol w:w="3511"/>
        <w:gridCol w:w="3362"/>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795" w:rsidRDefault="00215E10">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62795" w:rsidRDefault="00215E10">
            <w:pPr>
              <w:pStyle w:val="ProductList-TableBody"/>
            </w:pPr>
            <w:r>
              <w:t>Лицензия 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62795" w:rsidRDefault="00362795">
            <w:pPr>
              <w:pStyle w:val="ProductList-TableBody"/>
            </w:pPr>
          </w:p>
        </w:tc>
      </w:tr>
    </w:tbl>
    <w:p w:rsidR="00362795" w:rsidRDefault="00362795">
      <w:pPr>
        <w:pStyle w:val="ProductList-BodyIndented"/>
      </w:pPr>
    </w:p>
    <w:p w:rsidR="00362795" w:rsidRDefault="00215E10">
      <w:pPr>
        <w:pStyle w:val="ProductList-SubClauseHeading"/>
        <w:outlineLvl w:val="5"/>
      </w:pPr>
      <w:r>
        <w:t>3.2.3 Дополнительные функциональные возможности, связанные с Лицензией External Connector на Microsoft Identity Manager</w:t>
      </w:r>
    </w:p>
    <w:p w:rsidR="00362795" w:rsidRDefault="00215E10">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66"/>
        <w:gridCol w:w="3489"/>
        <w:gridCol w:w="3375"/>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62795" w:rsidRDefault="00215E10">
            <w:pPr>
              <w:pStyle w:val="ProductList-TableBody"/>
            </w:pPr>
            <w:r>
              <w:lastRenderedPageBreak/>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62795" w:rsidRDefault="00215E1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62795" w:rsidRDefault="00362795">
            <w:pPr>
              <w:pStyle w:val="ProductList-TableBody"/>
            </w:pPr>
          </w:p>
        </w:tc>
      </w:tr>
    </w:tbl>
    <w:p w:rsidR="00362795" w:rsidRDefault="00215E10">
      <w:pPr>
        <w:pStyle w:val="ProductList-BodyIndented"/>
      </w:pPr>
      <w:r>
        <w:rPr>
          <w:i/>
        </w:rPr>
        <w:t>*Также требуется любому Внешнему пользователю, для которого программное обеспечение выдает сведения об удостоверении или управляет ими (в отсутствие лицензии CAL на Microsoft Identity Manager 2016).</w:t>
      </w:r>
    </w:p>
    <w:p w:rsidR="00362795" w:rsidRDefault="00362795">
      <w:pPr>
        <w:pStyle w:val="ProductList-BodyIndented"/>
      </w:pPr>
    </w:p>
    <w:p w:rsidR="00362795" w:rsidRDefault="00215E10">
      <w:pPr>
        <w:pStyle w:val="ProductList-ClauseHeading"/>
        <w:outlineLvl w:val="4"/>
      </w:pPr>
      <w:r>
        <w:t>3.3 Дополнительные условия для Windows Server 2016 Essentials</w:t>
      </w:r>
    </w:p>
    <w:p w:rsidR="00362795" w:rsidRDefault="00215E10">
      <w:pPr>
        <w:pStyle w:val="ProductList-SubClauseHeading"/>
        <w:outlineLvl w:val="5"/>
      </w:pPr>
      <w:r>
        <w:t>3.3.1 Ограничения на использование</w:t>
      </w:r>
    </w:p>
    <w:p w:rsidR="00362795" w:rsidRDefault="00215E10" w:rsidP="00215E10">
      <w:pPr>
        <w:pStyle w:val="ProductList-Bullet"/>
        <w:numPr>
          <w:ilvl w:val="1"/>
          <w:numId w:val="36"/>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p>
    <w:p w:rsidR="00362795" w:rsidRDefault="00215E10" w:rsidP="00215E10">
      <w:pPr>
        <w:pStyle w:val="ProductList-Bullet"/>
        <w:numPr>
          <w:ilvl w:val="1"/>
          <w:numId w:val="36"/>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rsidR="00362795" w:rsidRDefault="00362795">
      <w:pPr>
        <w:pStyle w:val="ProductList-BodyIndented"/>
      </w:pPr>
    </w:p>
    <w:p w:rsidR="00362795" w:rsidRDefault="00215E10">
      <w:pPr>
        <w:pStyle w:val="ProductList-SubClauseHeading"/>
        <w:outlineLvl w:val="5"/>
      </w:pPr>
      <w:r>
        <w:t>3.3.2 Использование серверного программного обеспечения</w:t>
      </w:r>
    </w:p>
    <w:p w:rsidR="00362795" w:rsidRDefault="00215E10">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2016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rsidR="00362795" w:rsidRDefault="00362795">
      <w:pPr>
        <w:pStyle w:val="ProductList-BodyIndented"/>
      </w:pPr>
    </w:p>
    <w:p w:rsidR="00362795" w:rsidRDefault="00215E10">
      <w:pPr>
        <w:pStyle w:val="ProductList-SubClauseHeading"/>
        <w:outlineLvl w:val="5"/>
      </w:pPr>
      <w:r>
        <w:t>3.3.3 Windows Server 2016 Essentials Connector</w:t>
      </w:r>
    </w:p>
    <w:p w:rsidR="00362795" w:rsidRDefault="00215E10">
      <w:pPr>
        <w:pStyle w:val="ProductList-BodyIndented"/>
      </w:pPr>
      <w:r>
        <w:t>Клиент может одновременно установить и использовать программное обеспечение Windows Server 2016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362795" w:rsidRDefault="00362795">
      <w:pPr>
        <w:pStyle w:val="ProductList-BodyIndented"/>
      </w:pPr>
    </w:p>
    <w:p w:rsidR="00362795" w:rsidRDefault="00215E10">
      <w:pPr>
        <w:pStyle w:val="ProductList-SubClauseHeading"/>
        <w:outlineLvl w:val="5"/>
      </w:pPr>
      <w:r>
        <w:t>3.3.4 Доступ к службам Windows Server 2016 Active Directory Rights Management Services</w:t>
      </w:r>
    </w:p>
    <w:p w:rsidR="00362795" w:rsidRDefault="00215E10">
      <w:pPr>
        <w:pStyle w:val="ProductList-BodyIndented"/>
      </w:pPr>
      <w:r>
        <w:t>Клиент должен приобрести лицензию Windows Server 2016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2016.</w:t>
      </w:r>
    </w:p>
    <w:p w:rsidR="00362795" w:rsidRDefault="00362795">
      <w:pPr>
        <w:pStyle w:val="ProductList-BodyIndented"/>
      </w:pPr>
    </w:p>
    <w:p w:rsidR="00362795" w:rsidRDefault="00215E10">
      <w:pPr>
        <w:pStyle w:val="ProductList-ClauseHeading"/>
        <w:outlineLvl w:val="4"/>
      </w:pPr>
      <w:r>
        <w:t>3.4 Контейнеры Windows Server с Windows Server 2016 Standard и Datacenter</w:t>
      </w:r>
    </w:p>
    <w:p w:rsidR="00362795" w:rsidRDefault="00215E10">
      <w:pPr>
        <w:pStyle w:val="ProductList-Body"/>
      </w:pPr>
      <w:r>
        <w:t xml:space="preserve">Клиент может использовать любое число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62795" w:rsidRDefault="00362795">
      <w:pPr>
        <w:pStyle w:val="ProductList-Body"/>
      </w:pPr>
    </w:p>
    <w:p w:rsidR="00362795" w:rsidRDefault="00215E10">
      <w:pPr>
        <w:pStyle w:val="ProductList-ClauseHeading"/>
        <w:outlineLvl w:val="4"/>
      </w:pPr>
      <w:r>
        <w:t>3.5 Дополнительное Программное обеспечение для Windows Server 2016</w:t>
      </w:r>
    </w:p>
    <w:tbl>
      <w:tblPr>
        <w:tblStyle w:val="PURTable"/>
        <w:tblW w:w="0" w:type="dxa"/>
        <w:tblLook w:val="04A0" w:firstRow="1" w:lastRow="0" w:firstColumn="1" w:lastColumn="0" w:noHBand="0" w:noVBand="1"/>
      </w:tblPr>
      <w:tblGrid>
        <w:gridCol w:w="3609"/>
        <w:gridCol w:w="3654"/>
        <w:gridCol w:w="3527"/>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rsidR="00362795" w:rsidRDefault="00362795">
            <w:pPr>
              <w:pStyle w:val="ProductList-TableBody"/>
            </w:pPr>
          </w:p>
        </w:tc>
      </w:tr>
    </w:tbl>
    <w:p w:rsidR="00362795" w:rsidRDefault="00215E10">
      <w:pPr>
        <w:pStyle w:val="ProductList-Offering1SubSection"/>
        <w:outlineLvl w:val="3"/>
      </w:pPr>
      <w:bookmarkStart w:id="200" w:name="_Sec833"/>
      <w:r>
        <w:t>4. Software Assurance</w:t>
      </w:r>
      <w:bookmarkEnd w:id="200"/>
    </w:p>
    <w:tbl>
      <w:tblPr>
        <w:tblStyle w:val="PURTable"/>
        <w:tblW w:w="0" w:type="dxa"/>
        <w:tblLook w:val="04A0" w:firstRow="1" w:lastRow="0" w:firstColumn="1" w:lastColumn="0" w:noHBand="0" w:noVBand="1"/>
      </w:tblPr>
      <w:tblGrid>
        <w:gridCol w:w="3589"/>
        <w:gridCol w:w="3608"/>
        <w:gridCol w:w="359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62795" w:rsidRDefault="00215E10">
            <w:pPr>
              <w:pStyle w:val="ProductList-TableBody"/>
            </w:pPr>
            <w:r>
              <w:rPr>
                <w:color w:val="404040"/>
              </w:rPr>
              <w:t>Права перехода на резервный ресурс в случае отказа устройства.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76">
              <w:r>
                <w:rPr>
                  <w:color w:val="00467F"/>
                  <w:u w:val="single"/>
                </w:rPr>
                <w:t>Списки продуктов за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 xml:space="preserve">и за июнь 2015 г. </w:t>
              </w:r>
            </w:hyperlink>
            <w:r>
              <w:t xml:space="preserve"> (Forefront Identity Manager 2010 R2); </w:t>
            </w:r>
            <w:hyperlink r:id="rId78">
              <w:r>
                <w:rPr>
                  <w:color w:val="00467F"/>
                  <w:u w:val="single"/>
                </w:rPr>
                <w:t>Условия для продуктов за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62795" w:rsidRDefault="00215E10">
            <w:pPr>
              <w:pStyle w:val="ProductList-TableBody"/>
            </w:pPr>
            <w:r>
              <w:rPr>
                <w:color w:val="404040"/>
              </w:rPr>
              <w:t>Права на использование продукта вне офиса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62795" w:rsidRDefault="00215E10">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62795" w:rsidRDefault="00362795">
            <w:pPr>
              <w:pStyle w:val="ProductList-TableBody"/>
            </w:pPr>
          </w:p>
        </w:tc>
      </w:tr>
    </w:tbl>
    <w:p w:rsidR="00362795" w:rsidRDefault="00362795">
      <w:pPr>
        <w:pStyle w:val="ProductList-ClauseHeading"/>
        <w:outlineLvl w:val="4"/>
      </w:pPr>
    </w:p>
    <w:p w:rsidR="00362795" w:rsidRDefault="00215E10">
      <w:pPr>
        <w:pStyle w:val="ProductList-ClauseHeading"/>
        <w:outlineLvl w:val="4"/>
      </w:pPr>
      <w:r>
        <w:t>4.1 Преимущество использования Microsoft Azure в гибридных средах</w:t>
      </w:r>
    </w:p>
    <w:p w:rsidR="00362795" w:rsidRDefault="00215E10">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rsidR="00362795" w:rsidRDefault="00362795">
      <w:pPr>
        <w:pStyle w:val="ProductList-Body"/>
      </w:pPr>
    </w:p>
    <w:p w:rsidR="00362795" w:rsidRDefault="00215E10">
      <w:pPr>
        <w:pStyle w:val="ProductList-ClauseHeading"/>
        <w:outlineLvl w:val="4"/>
      </w:pPr>
      <w:r>
        <w:lastRenderedPageBreak/>
        <w:t>4.2 Нано-сервер</w:t>
      </w:r>
    </w:p>
    <w:p w:rsidR="00362795" w:rsidRDefault="00215E10">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могут установить и использовать вариант развертывания «Нано-сервер».</w:t>
      </w:r>
    </w:p>
    <w:p w:rsidR="00362795" w:rsidRDefault="00362795">
      <w:pPr>
        <w:pStyle w:val="ProductList-ClauseHeading"/>
        <w:outlineLvl w:val="4"/>
      </w:pPr>
    </w:p>
    <w:p w:rsidR="00362795" w:rsidRDefault="00215E10">
      <w:pPr>
        <w:pStyle w:val="ProductList-ClauseHeading"/>
        <w:outlineLvl w:val="4"/>
      </w:pPr>
      <w:r>
        <w:t>4.3 Клиентская лицензия и подписная лицензия «на пользователя» на Службы удаленных рабочих столов («RDS») с расширенными правами</w:t>
      </w:r>
    </w:p>
    <w:p w:rsidR="00362795" w:rsidRDefault="00215E10">
      <w:pPr>
        <w:pStyle w:val="ProductList-Body"/>
      </w:pPr>
      <w:r>
        <w:t xml:space="preserve">Клиент может использовать свои Клиентские лицензии и подписные лицензии «на пользователя»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платформы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в любых целях.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или подписной лицензии «на пользователя», используемой Клиентом таким образом, Клиент может перейти к Службам платформы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362795" w:rsidRDefault="00362795">
      <w:pPr>
        <w:pStyle w:val="ProductList-Body"/>
      </w:pPr>
    </w:p>
    <w:p w:rsidR="00362795" w:rsidRDefault="00215E10">
      <w:pPr>
        <w:pStyle w:val="ProductList-ClauseHeading"/>
        <w:outlineLvl w:val="4"/>
      </w:pPr>
      <w:r>
        <w:t>4.4 Права на использование и предоставление лицензий в связи с изменением модели лицензирования</w:t>
      </w:r>
    </w:p>
    <w:p w:rsidR="00362795" w:rsidRDefault="00215E10">
      <w:pPr>
        <w:pStyle w:val="ProductList-Body"/>
      </w:pPr>
      <w:r>
        <w:t xml:space="preserve">Windows Server 2012 R2 — последняя версия Windows Server, лицензируемого по модели «на процессор»/клиентская лицензия. Windows Server 2016 лицензируется по новой модели «на ядро»/клиентская лицензия. Клиенты с лицензиями SA «на процессор» получают определенные права на использование и предоставление на момент запуска Windows Server 2016. В контексте этих положений «Правомочная лицензия» означает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Windows Server «на процессор» с покрытием SA, приобретенную Клиентом на 1 октября 2016 года, и любую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Windows Server «на процессор» с покрытием SA, впоследствии приобретенную по тому же соглашению в рамках программы сверки.</w:t>
      </w:r>
    </w:p>
    <w:p w:rsidR="00362795" w:rsidRDefault="00362795">
      <w:pPr>
        <w:pStyle w:val="ProductList-Body"/>
      </w:pPr>
    </w:p>
    <w:p w:rsidR="00362795" w:rsidRDefault="00215E10">
      <w:pPr>
        <w:pStyle w:val="ProductList-SubClauseHeading"/>
        <w:outlineLvl w:val="5"/>
      </w:pPr>
      <w:r>
        <w:t>4.4.1 Права на использование во время текущего срока</w:t>
      </w:r>
    </w:p>
    <w:p w:rsidR="00362795" w:rsidRDefault="00215E10">
      <w:pPr>
        <w:pStyle w:val="ProductList-BodyIndented"/>
      </w:pPr>
      <w:r>
        <w:t>Клиенты с Правомочными лицензиями могут выполнить обновление до того же выпуска Windows Server 2016 вместо более ранних версий Windows Server и использовать его в течении действующего на тот момент срока покрытия SA. На это использование распространяются права на использование Windows Server 2012 R2, изложенные в Условиях для продуктов за сентябрь 2016 г.</w:t>
      </w:r>
    </w:p>
    <w:p w:rsidR="00362795" w:rsidRDefault="00362795">
      <w:pPr>
        <w:pStyle w:val="ProductList-BodyIndented"/>
      </w:pPr>
    </w:p>
    <w:p w:rsidR="00362795" w:rsidRDefault="00215E10">
      <w:pPr>
        <w:pStyle w:val="ProductList-SubClauseHeading"/>
        <w:outlineLvl w:val="5"/>
      </w:pPr>
      <w:r>
        <w:t>4.4.2 Предоставление лицензий после текущего срока (актуально только для клиентов, приобретающих бессрочные лицензии)</w:t>
      </w:r>
    </w:p>
    <w:p w:rsidR="00362795" w:rsidRDefault="00362795">
      <w:pPr>
        <w:pStyle w:val="ProductList-BodyIndented"/>
      </w:pPr>
    </w:p>
    <w:p w:rsidR="00362795" w:rsidRDefault="00215E10">
      <w:pPr>
        <w:pStyle w:val="ProductList-BodyIndented"/>
      </w:pPr>
      <w:r>
        <w:rPr>
          <w:b/>
        </w:rPr>
        <w:t>4.4.2.1 Полные лицензии «на ядро»</w:t>
      </w:r>
    </w:p>
    <w:p w:rsidR="00362795" w:rsidRDefault="00215E10">
      <w:pPr>
        <w:pStyle w:val="ProductList-BodyIndented"/>
      </w:pPr>
      <w:r>
        <w:t xml:space="preserve">На каждую Правомочную лицензию Standard и Datacenter Клиенту будет предоставлено 16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на соответствующий выпуск Windows Server 2016 («полные лицензии на ядро»). </w:t>
      </w:r>
    </w:p>
    <w:p w:rsidR="00362795" w:rsidRDefault="00362795">
      <w:pPr>
        <w:pStyle w:val="ProductList-BodyIndented"/>
      </w:pPr>
    </w:p>
    <w:p w:rsidR="00362795" w:rsidRDefault="00215E10">
      <w:pPr>
        <w:pStyle w:val="ProductList-BodyIndented"/>
      </w:pPr>
      <w:r>
        <w:rPr>
          <w:b/>
        </w:rPr>
        <w:t>4.4.2.2 Дополнительные лицензии «на ядро»</w:t>
      </w:r>
    </w:p>
    <w:p w:rsidR="00362795" w:rsidRDefault="00215E10">
      <w:pPr>
        <w:pStyle w:val="ProductList-BodyIndented"/>
      </w:pPr>
      <w:r>
        <w:t xml:space="preserve">Если на 30 сентября 2019 года или на момент истечения срока покрытия SA для Правомочных лицензий (в зависимости от того, что раньше) Клиент поддерживает и ведет запись физического оборудования и конфигурации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которому назначены Правомочные лицензии (с помощью инструмента Microsoft Software Inventory Logging или другого эквивалентного программного обеспечения), Клиент имеет право на получение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для Windows Server 2016 в дополнение к полным лицензиям «на ядро» («Дополнительные лицензии на ядро»). В контексте данного раздела «Пакетная лицензия» означает Правомочная лицензия, назначенная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помимо минимально необходимого для запуска серверного программного обеспечения на этом Сервере количества.</w:t>
      </w:r>
    </w:p>
    <w:p w:rsidR="00362795" w:rsidRDefault="00215E10" w:rsidP="00215E10">
      <w:pPr>
        <w:pStyle w:val="ProductList-Bullet"/>
        <w:numPr>
          <w:ilvl w:val="1"/>
          <w:numId w:val="37"/>
        </w:numPr>
      </w:pPr>
      <w:r>
        <w:rPr>
          <w:b/>
        </w:rPr>
        <w:t>Выпуск Standard</w:t>
      </w:r>
      <w:r>
        <w:t xml:space="preserve">. На каждую Правомочную лицензию на выпуск Standard, назначенную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(включая Пакетные лицензии, назначенные для того, чтобы разрешить использование в Виртуальных операционных средах), Клиент получит Дополнительную лицензию «на ядро» для каждого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Физического ядра</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свыше 16. </w:t>
      </w:r>
    </w:p>
    <w:p w:rsidR="00362795" w:rsidRDefault="00215E10" w:rsidP="00215E10">
      <w:pPr>
        <w:pStyle w:val="ProductList-Bullet"/>
        <w:numPr>
          <w:ilvl w:val="1"/>
          <w:numId w:val="37"/>
        </w:numPr>
      </w:pPr>
      <w:r>
        <w:rPr>
          <w:b/>
        </w:rPr>
        <w:t>Datacenter</w:t>
      </w:r>
      <w:r>
        <w:t xml:space="preserve">. На Лицензированные серверы, которым назначено достаточное количество Правомочных лицензий Datacenter (за исключением Пакетных лицензий), Клиенту будет предоставлена Дополнительная лицензия «на ядро» на каждое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свыше 8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или свыше 16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w:t>
      </w:r>
    </w:p>
    <w:p w:rsidR="00362795" w:rsidRDefault="00362795">
      <w:pPr>
        <w:pStyle w:val="ProductList-BodyIndented"/>
      </w:pPr>
    </w:p>
    <w:p w:rsidR="00362795" w:rsidRDefault="00215E10">
      <w:pPr>
        <w:pStyle w:val="ProductList-SubClauseHeading"/>
        <w:outlineLvl w:val="5"/>
      </w:pPr>
      <w:r>
        <w:t>4.4.3 Полные и дополнительные лицензии «на ядро»</w:t>
      </w:r>
    </w:p>
    <w:p w:rsidR="00362795" w:rsidRDefault="00215E10">
      <w:pPr>
        <w:pStyle w:val="ProductList-BodyIndented"/>
      </w:pPr>
      <w:r>
        <w:t>Полные и дополнительные лицензии «на ядро» вступают в силу с момента продления покрытия SA для Windows Server или обновления до Windows Server 2016 в зависимости от того, что раньше. Полные и дополнительные лицензии «на ядро» заменяют Правомочные лицензии. В отношении Дополнительных лицензий «на ядро» действуют следующие дополнительные условия.</w:t>
      </w:r>
    </w:p>
    <w:p w:rsidR="00362795" w:rsidRDefault="00215E10" w:rsidP="00215E10">
      <w:pPr>
        <w:pStyle w:val="ProductList-Bullet"/>
        <w:numPr>
          <w:ilvl w:val="1"/>
          <w:numId w:val="38"/>
        </w:numPr>
      </w:pPr>
      <w:r>
        <w:t xml:space="preserve">Если период покрытия SA Клиента прерывается, Дополнительные лицензии «на ядро» невозможно назначить другому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и использовать отдельно от Полных лицензий «на ядро», предоставленных вместе с той же Правомочной лицензией.</w:t>
      </w:r>
    </w:p>
    <w:p w:rsidR="00362795" w:rsidRDefault="00362795">
      <w:pPr>
        <w:pStyle w:val="PURBreadcrumb"/>
      </w:pPr>
    </w:p>
    <w:tbl>
      <w:tblPr>
        <w:tblStyle w:val="PURTable0"/>
        <w:tblW w:w="0" w:type="dxa"/>
        <w:tblLook w:val="04A0" w:firstRow="1" w:lastRow="0" w:firstColumn="1" w:lastColumn="0" w:noHBand="0" w:noVBand="1"/>
      </w:tblPr>
      <w:tblGrid>
        <w:gridCol w:w="1044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Indented"/>
      </w:pPr>
    </w:p>
    <w:p w:rsidR="00362795" w:rsidRDefault="00362795">
      <w:pPr>
        <w:sectPr w:rsidR="00362795">
          <w:headerReference w:type="default" r:id="rId79"/>
          <w:footerReference w:type="default" r:id="rId80"/>
          <w:type w:val="continuous"/>
          <w:pgSz w:w="12240" w:h="15840" w:code="1"/>
          <w:pgMar w:top="1170" w:right="720" w:bottom="720" w:left="720" w:header="432" w:footer="288" w:gutter="0"/>
          <w:cols w:space="360"/>
        </w:sectPr>
      </w:pPr>
    </w:p>
    <w:p w:rsidR="00362795" w:rsidRDefault="00215E10">
      <w:pPr>
        <w:pStyle w:val="ProductList-SectionHeading"/>
        <w:pageBreakBefore/>
        <w:outlineLvl w:val="0"/>
      </w:pPr>
      <w:bookmarkStart w:id="201" w:name="_Sec548"/>
      <w:bookmarkEnd w:id="33"/>
      <w:r>
        <w:lastRenderedPageBreak/>
        <w:t>Службы Интернета</w:t>
      </w:r>
      <w:r>
        <w:fldChar w:fldCharType="begin"/>
      </w:r>
      <w:r>
        <w:instrText xml:space="preserve"> TC "</w:instrText>
      </w:r>
      <w:bookmarkStart w:id="202" w:name="_Toc462823155"/>
      <w:r>
        <w:instrText>Службы Интернета</w:instrText>
      </w:r>
      <w:bookmarkEnd w:id="202"/>
      <w:r>
        <w:instrText>" \l 1</w:instrText>
      </w:r>
      <w:r>
        <w:fldChar w:fldCharType="end"/>
      </w:r>
    </w:p>
    <w:p w:rsidR="00362795" w:rsidRDefault="00215E10">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81">
        <w:r>
          <w:rPr>
            <w:color w:val="00467F"/>
            <w:u w:val="single"/>
          </w:rPr>
          <w:t>http://go.microsoft.com/?linkid=9840733</w:t>
        </w:r>
      </w:hyperlink>
      <w:r>
        <w:t xml:space="preserve"> и включены в настоящий документ посредством ссылки.</w:t>
      </w:r>
    </w:p>
    <w:p w:rsidR="00362795" w:rsidRDefault="00215E10">
      <w:pPr>
        <w:pStyle w:val="ProductList-Offering1Heading"/>
        <w:outlineLvl w:val="1"/>
      </w:pPr>
      <w:bookmarkStart w:id="203" w:name="_Sec620"/>
      <w:r>
        <w:t>Доступность Веб-служб в регионах</w:t>
      </w:r>
      <w:bookmarkEnd w:id="203"/>
      <w:r>
        <w:fldChar w:fldCharType="begin"/>
      </w:r>
      <w:r>
        <w:instrText xml:space="preserve"> TC "</w:instrText>
      </w:r>
      <w:bookmarkStart w:id="204" w:name="_Toc462823156"/>
      <w:r>
        <w:instrText>Доступность Веб-служб в регионах</w:instrText>
      </w:r>
      <w:bookmarkEnd w:id="204"/>
      <w:r>
        <w:instrText>" \l 2</w:instrText>
      </w:r>
      <w:r>
        <w:fldChar w:fldCharType="end"/>
      </w:r>
    </w:p>
    <w:p w:rsidR="00362795" w:rsidRDefault="00215E10">
      <w:pPr>
        <w:pStyle w:val="ProductList-Body"/>
      </w:pPr>
      <w:r>
        <w:t xml:space="preserve">Ознакомьтесь со списком стран и регионов, в которых доступны Веб-службы, на веб-странице </w:t>
      </w:r>
      <w:hyperlink r:id="rId82" w:anchor="international">
        <w:r>
          <w:rPr>
            <w:color w:val="00467F"/>
            <w:u w:val="single"/>
          </w:rPr>
          <w:t>http://www.microsoft.com/online/faq.aspx#international</w:t>
        </w:r>
      </w:hyperlink>
      <w:r>
        <w:t>.</w:t>
      </w:r>
    </w:p>
    <w:p w:rsidR="00362795" w:rsidRDefault="00215E10">
      <w:pPr>
        <w:pStyle w:val="ProductList-Offering1Heading"/>
        <w:outlineLvl w:val="1"/>
      </w:pPr>
      <w:bookmarkStart w:id="205" w:name="_Sec621"/>
      <w:r>
        <w:t>Правила приобретения Веб-служб</w:t>
      </w:r>
      <w:bookmarkEnd w:id="205"/>
      <w:r>
        <w:fldChar w:fldCharType="begin"/>
      </w:r>
      <w:r>
        <w:instrText xml:space="preserve"> TC "</w:instrText>
      </w:r>
      <w:bookmarkStart w:id="206" w:name="_Toc462823157"/>
      <w:r>
        <w:instrText>Правила приобретения Веб-служб</w:instrText>
      </w:r>
      <w:bookmarkEnd w:id="206"/>
      <w:r>
        <w:instrText>" \l 2</w:instrText>
      </w:r>
      <w:r>
        <w:fldChar w:fldCharType="end"/>
      </w:r>
    </w:p>
    <w:p w:rsidR="00362795" w:rsidRDefault="00215E10">
      <w:pPr>
        <w:pStyle w:val="ProductList-Body"/>
      </w:pPr>
      <w:r>
        <w:t>Применяются следующие правила приобретения Веб-служб:</w:t>
      </w:r>
    </w:p>
    <w:p w:rsidR="00362795" w:rsidRDefault="00215E10" w:rsidP="00215E10">
      <w:pPr>
        <w:pStyle w:val="ProductList-Bullet"/>
        <w:numPr>
          <w:ilvl w:val="0"/>
          <w:numId w:val="39"/>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w:t>
      </w:r>
    </w:p>
    <w:p w:rsidR="00362795" w:rsidRDefault="00215E10" w:rsidP="00215E10">
      <w:pPr>
        <w:pStyle w:val="ProductList-Bullet"/>
        <w:numPr>
          <w:ilvl w:val="0"/>
          <w:numId w:val="39"/>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p>
    <w:p w:rsidR="00362795" w:rsidRDefault="00215E10" w:rsidP="00215E10">
      <w:pPr>
        <w:pStyle w:val="ProductList-Bullet"/>
        <w:numPr>
          <w:ilvl w:val="0"/>
          <w:numId w:val="39"/>
        </w:numPr>
      </w:pPr>
      <w:r>
        <w:t>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w:t>
      </w:r>
    </w:p>
    <w:p w:rsidR="00362795" w:rsidRDefault="00215E10" w:rsidP="00215E10">
      <w:pPr>
        <w:pStyle w:val="ProductList-Bullet"/>
        <w:numPr>
          <w:ilvl w:val="0"/>
          <w:numId w:val="39"/>
        </w:numPr>
      </w:pPr>
      <w:r>
        <w:t xml:space="preserve">Условия для Microsoft Azure перечислены в разделе о Продукте Microsoft Azure. </w:t>
      </w:r>
    </w:p>
    <w:p w:rsidR="00362795" w:rsidRDefault="00215E10" w:rsidP="00215E10">
      <w:pPr>
        <w:pStyle w:val="ProductList-Bullet"/>
        <w:numPr>
          <w:ilvl w:val="0"/>
          <w:numId w:val="39"/>
        </w:numPr>
      </w:pPr>
      <w:r>
        <w:t>Лицензию на дополнительный компонент и Лицензию на повышение уровня по подписке «на пользователя»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лицензия по подписке «на пользователя». Срок действия Лицензий на дополнительные компоненты истекает при истечении покрытия Software Assurance для Соответствующей лицензии или Лицензии на дополнительный компонент по подписке «на пользователя», в зависимости от того что раньше. Срок действия Лицензий на повышение уровня истекает при истечении Лицензии на повышение уровня по подписке «на пользователя» или базовой лицензии по подписке на пользователя, в зависимости от того что раньше.</w:t>
      </w:r>
    </w:p>
    <w:p w:rsidR="00362795" w:rsidRDefault="00215E10">
      <w:pPr>
        <w:pStyle w:val="ProductList-Offering1Heading"/>
        <w:outlineLvl w:val="1"/>
      </w:pPr>
      <w:bookmarkStart w:id="207" w:name="_Sec623"/>
      <w:r>
        <w:t>Возобновление действия Веб-службы</w:t>
      </w:r>
      <w:bookmarkEnd w:id="207"/>
      <w:r>
        <w:fldChar w:fldCharType="begin"/>
      </w:r>
      <w:r>
        <w:instrText xml:space="preserve"> TC "</w:instrText>
      </w:r>
      <w:bookmarkStart w:id="208" w:name="_Toc462823158"/>
      <w:r>
        <w:instrText>Возобновление действия Веб-службы</w:instrText>
      </w:r>
      <w:bookmarkEnd w:id="208"/>
      <w:r>
        <w:instrText>" \l 2</w:instrText>
      </w:r>
      <w:r>
        <w:fldChar w:fldCharType="end"/>
      </w:r>
    </w:p>
    <w:p w:rsidR="00362795" w:rsidRDefault="00215E10">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83">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GroupHeading"/>
        <w:outlineLvl w:val="1"/>
      </w:pPr>
      <w:bookmarkStart w:id="209" w:name="_Sec624"/>
      <w:r>
        <w:t>Службы Microsoft Azure</w:t>
      </w:r>
      <w:bookmarkEnd w:id="209"/>
      <w:r>
        <w:fldChar w:fldCharType="begin"/>
      </w:r>
      <w:r>
        <w:instrText xml:space="preserve"> TC "</w:instrText>
      </w:r>
      <w:bookmarkStart w:id="210" w:name="_Toc462823159"/>
      <w:r>
        <w:instrText>Службы Microsoft Azure</w:instrText>
      </w:r>
      <w:bookmarkEnd w:id="210"/>
      <w:r>
        <w:instrText>" \l 2</w:instrText>
      </w:r>
      <w:r>
        <w:fldChar w:fldCharType="end"/>
      </w:r>
    </w:p>
    <w:p w:rsidR="00362795" w:rsidRDefault="00215E10">
      <w:pPr>
        <w:pStyle w:val="ProductList-ClauseHeading"/>
        <w:outlineLvl w:val="2"/>
      </w:pPr>
      <w:r>
        <w:t>1. Определения</w:t>
      </w:r>
    </w:p>
    <w:p w:rsidR="00362795" w:rsidRDefault="00215E10">
      <w:pPr>
        <w:pStyle w:val="ProductList-Body"/>
      </w:pPr>
      <w:r>
        <w:rPr>
          <w:b/>
          <w:color w:val="00188F"/>
        </w:rPr>
        <w:t>Размещенный минимальный годовой заказ</w:t>
      </w:r>
      <w:r>
        <w:t xml:space="preserve"> — часть Минимального заказа в денежном эквиваленте, используемая ежегодно в течение срока действия Соглашения о регистрации.</w:t>
      </w:r>
    </w:p>
    <w:p w:rsidR="00362795" w:rsidRDefault="00215E10">
      <w:pPr>
        <w:pStyle w:val="ProductList-Body"/>
      </w:pPr>
      <w:r>
        <w:rPr>
          <w:b/>
          <w:color w:val="00188F"/>
        </w:rPr>
        <w:t>Скидка на фактическое использование</w:t>
      </w:r>
      <w:r>
        <w:t xml:space="preserve">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за этот год составит 50 000 долл. США.</w:t>
      </w:r>
    </w:p>
    <w:p w:rsidR="00362795" w:rsidRDefault="00215E10">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362795" w:rsidRDefault="00215E10">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Службы, приобретенные в качестве Плана обслуживания Microsoft Azure, не предоставляют право на Исключение при размещении согласно документу «Условия использования веб-служб».</w:t>
      </w:r>
    </w:p>
    <w:p w:rsidR="00362795" w:rsidRDefault="00215E10">
      <w:pPr>
        <w:pStyle w:val="ProductList-Body"/>
      </w:pPr>
      <w:r>
        <w:rPr>
          <w:b/>
          <w:color w:val="00188F"/>
        </w:rPr>
        <w:t>Минимальный заказ</w:t>
      </w:r>
      <w:r>
        <w:t xml:space="preserve"> в денежном эквиваленте означает общую сумму денежных средств, которые клиент обязуется уплатить в течение срока действия своей подписки на соответствующие Службы Microsoft Azure.</w:t>
      </w:r>
    </w:p>
    <w:p w:rsidR="00362795" w:rsidRDefault="00362795">
      <w:pPr>
        <w:pStyle w:val="ProductList-Body"/>
      </w:pPr>
    </w:p>
    <w:p w:rsidR="00362795" w:rsidRDefault="00215E10">
      <w:pPr>
        <w:pStyle w:val="ProductList-ClauseHeading"/>
        <w:outlineLvl w:val="2"/>
      </w:pPr>
      <w:r>
        <w:t>2. Срок действия подписки</w:t>
      </w:r>
    </w:p>
    <w:p w:rsidR="00362795" w:rsidRDefault="00215E10">
      <w:pPr>
        <w:pStyle w:val="ProductList-Body"/>
      </w:pPr>
      <w:r>
        <w:t xml:space="preserve">Клиенты могут только оформить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w:t>
      </w:r>
      <w:r>
        <w:lastRenderedPageBreak/>
        <w:t>действия соглашения клиента»). Чтобы оформить подписку на Службы Microsoft Azure, у Клиентов должно оставаться не менее двух месяцев срока действия Соглашения о регистрации.</w:t>
      </w:r>
    </w:p>
    <w:p w:rsidR="00362795" w:rsidRDefault="00362795">
      <w:pPr>
        <w:pStyle w:val="ProductList-Body"/>
      </w:pPr>
    </w:p>
    <w:p w:rsidR="00362795" w:rsidRDefault="00215E10">
      <w:pPr>
        <w:pStyle w:val="ProductList-ClauseHeading"/>
        <w:outlineLvl w:val="2"/>
      </w:pPr>
      <w:r>
        <w:t>3. Приобретение Служб</w:t>
      </w:r>
    </w:p>
    <w:p w:rsidR="00362795" w:rsidRDefault="00215E10">
      <w:pPr>
        <w:pStyle w:val="ProductList-Body"/>
      </w:pPr>
      <w:r>
        <w:t>Службы Microsoft Azure можно приобрести, используя один из указанных ниже способов или их сочетание.</w:t>
      </w:r>
    </w:p>
    <w:p w:rsidR="00362795" w:rsidRDefault="00215E10" w:rsidP="00215E10">
      <w:pPr>
        <w:pStyle w:val="ProductList-Bullet"/>
        <w:numPr>
          <w:ilvl w:val="0"/>
          <w:numId w:val="40"/>
        </w:numPr>
      </w:pPr>
      <w:r>
        <w:rPr>
          <w:b/>
          <w:color w:val="00188F"/>
        </w:rPr>
        <w:t>Обязательства</w:t>
      </w:r>
      <w:r>
        <w:t xml:space="preserve">: Минимальный заказ в денежном эквиваленте будет пропорционально рассчитан на срок действия Соглашения о регистрации. 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разделенный на число полных месяцев между датой размещения этого дополнительного заказа и датой годовщины, следующей за дополнительным заказом. </w:t>
      </w:r>
    </w:p>
    <w:p w:rsidR="00362795" w:rsidRDefault="00215E10" w:rsidP="00215E10">
      <w:pPr>
        <w:pStyle w:val="ProductList-Bullet"/>
        <w:numPr>
          <w:ilvl w:val="1"/>
          <w:numId w:val="40"/>
        </w:numPr>
      </w:pPr>
      <w:r>
        <w:t>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годовщины Соглашения о регистрации.</w:t>
      </w:r>
    </w:p>
    <w:p w:rsidR="00362795" w:rsidRDefault="00215E10" w:rsidP="00215E10">
      <w:pPr>
        <w:pStyle w:val="ProductList-Bullet"/>
        <w:numPr>
          <w:ilvl w:val="1"/>
          <w:numId w:val="40"/>
        </w:numPr>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 будет потерян.</w:t>
      </w:r>
    </w:p>
    <w:p w:rsidR="00362795" w:rsidRDefault="00215E10" w:rsidP="00215E10">
      <w:pPr>
        <w:pStyle w:val="ProductList-Bullet"/>
        <w:numPr>
          <w:ilvl w:val="0"/>
          <w:numId w:val="40"/>
        </w:numPr>
      </w:pPr>
      <w:r>
        <w:rPr>
          <w:b/>
          <w:color w:val="00188F"/>
        </w:rPr>
        <w:t>Фактическое использование</w:t>
      </w:r>
      <w:r>
        <w:t>: Клиенты осуществляют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rsidR="00362795" w:rsidRDefault="00215E10" w:rsidP="00215E10">
      <w:pPr>
        <w:pStyle w:val="ProductList-Bullet"/>
        <w:numPr>
          <w:ilvl w:val="0"/>
          <w:numId w:val="40"/>
        </w:numPr>
      </w:pPr>
      <w:r>
        <w:rPr>
          <w:b/>
          <w:color w:val="00188F"/>
        </w:rPr>
        <w:t>План обслуживания Microsoft Azure</w:t>
      </w:r>
      <w:r>
        <w:t xml:space="preserve">: Клиенты могут оформить подписку на Службу Microsoft Azure в виде Плана обслуживания Microsoft Azure. </w:t>
      </w:r>
    </w:p>
    <w:p w:rsidR="00362795" w:rsidRDefault="00215E10" w:rsidP="00215E10">
      <w:pPr>
        <w:pStyle w:val="ProductList-Bullet"/>
        <w:numPr>
          <w:ilvl w:val="0"/>
          <w:numId w:val="40"/>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rsidR="00362795" w:rsidRDefault="00362795">
      <w:pPr>
        <w:pStyle w:val="ProductList-Body"/>
      </w:pPr>
    </w:p>
    <w:p w:rsidR="00362795" w:rsidRDefault="00215E10">
      <w:pPr>
        <w:pStyle w:val="ProductList-ClauseHeading"/>
        <w:outlineLvl w:val="2"/>
      </w:pPr>
      <w:r>
        <w:t>4. Цены</w:t>
      </w:r>
    </w:p>
    <w:p w:rsidR="00362795" w:rsidRDefault="00215E10">
      <w:pPr>
        <w:pStyle w:val="ProductList-Body"/>
      </w:pPr>
      <w:r>
        <w:t>Если Клиент не заключил Соглашение о регистрации Enterprise, Соглашение о регистрации Enterprise Subscription, Соглашение Select, Соглашение Select Plus или Соглашение о регистрации Server Cloud, применяется ценовой уровень A.</w:t>
      </w:r>
    </w:p>
    <w:p w:rsidR="00362795" w:rsidRDefault="00362795">
      <w:pPr>
        <w:pStyle w:val="ProductList-Body"/>
      </w:pPr>
    </w:p>
    <w:p w:rsidR="00362795" w:rsidRDefault="00215E10">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362795" w:rsidRDefault="00362795">
      <w:pPr>
        <w:pStyle w:val="ProductList-Body"/>
      </w:pPr>
    </w:p>
    <w:p w:rsidR="00362795" w:rsidRDefault="00215E10">
      <w:pPr>
        <w:pStyle w:val="ProductList-ClauseHeading"/>
        <w:outlineLvl w:val="2"/>
      </w:pPr>
      <w:r>
        <w:t>5. Платежи и вознаграждения</w:t>
      </w:r>
    </w:p>
    <w:p w:rsidR="00362795" w:rsidRDefault="00215E10">
      <w:pPr>
        <w:pStyle w:val="ProductList-Body"/>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rsidR="00362795" w:rsidRDefault="00362795">
      <w:pPr>
        <w:pStyle w:val="ProductList-Body"/>
      </w:pPr>
    </w:p>
    <w:p w:rsidR="00362795" w:rsidRDefault="00215E10">
      <w:pPr>
        <w:pStyle w:val="ProductList-Body"/>
      </w:pPr>
      <w:r>
        <w:t>Для Клиентов, имеющих Минимальный заказ в денежном эквиваленте,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первоначального заказа.</w:t>
      </w:r>
    </w:p>
    <w:p w:rsidR="00362795" w:rsidRDefault="00362795">
      <w:pPr>
        <w:pStyle w:val="ProductList-Body"/>
      </w:pPr>
    </w:p>
    <w:p w:rsidR="00362795" w:rsidRDefault="00215E10">
      <w:pPr>
        <w:pStyle w:val="ProductList-Body"/>
      </w:pPr>
      <w:r>
        <w:t xml:space="preserve">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rsidR="00362795" w:rsidRDefault="00362795">
      <w:pPr>
        <w:pStyle w:val="ProductList-Body"/>
      </w:pPr>
    </w:p>
    <w:p w:rsidR="00362795" w:rsidRDefault="00215E10">
      <w:pPr>
        <w:pStyle w:val="ProductList-Body"/>
      </w:pPr>
      <w:r>
        <w:t>Если уровень использования Клиентом по Соглашению Enterprise без Торгового посредника ниже Размещенного минимального годового заказа в сочетании со Скидкой на фактическое использование, то счета за объем ресурсов, использованный сверх Размещенного минимального годового заказа, будут выставляться Клиенту или его Торговому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rsidR="00362795" w:rsidRDefault="00362795">
      <w:pPr>
        <w:pStyle w:val="ProductList-Body"/>
      </w:pPr>
    </w:p>
    <w:p w:rsidR="00362795" w:rsidRDefault="00215E10">
      <w:pPr>
        <w:pStyle w:val="ProductList-Body"/>
      </w:pPr>
      <w:r>
        <w:t>Если уровень использования Клиентом по Соглашению Enterprise без Торгового посредника превышает Размещенный минимальный годовой заказ в сочетании со Скидкой на фактическое использование, то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rsidR="00362795" w:rsidRDefault="00362795">
      <w:pPr>
        <w:pStyle w:val="ProductList-Body"/>
      </w:pPr>
    </w:p>
    <w:p w:rsidR="00362795" w:rsidRDefault="00215E10">
      <w:pPr>
        <w:pStyle w:val="ProductList-Body"/>
      </w:pPr>
      <w:r>
        <w:t>Для Клиентов по Соглашению Enterprise с Торговым посредником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Торговому посреднику Клиента в конце каждого квартала срока действия Соглашения о регистрации.</w:t>
      </w:r>
    </w:p>
    <w:p w:rsidR="00362795" w:rsidRDefault="00362795">
      <w:pPr>
        <w:pStyle w:val="ProductList-Body"/>
      </w:pPr>
    </w:p>
    <w:p w:rsidR="00362795" w:rsidRDefault="00215E10">
      <w:pPr>
        <w:pStyle w:val="ProductList-Body"/>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p>
    <w:p w:rsidR="00362795" w:rsidRDefault="00362795">
      <w:pPr>
        <w:pStyle w:val="ProductList-Body"/>
      </w:pPr>
    </w:p>
    <w:p w:rsidR="00362795" w:rsidRDefault="00215E10">
      <w:pPr>
        <w:pStyle w:val="ProductList-Body"/>
      </w:pPr>
      <w:r>
        <w:t>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минимальный годовой заказ Клиента.</w:t>
      </w:r>
    </w:p>
    <w:p w:rsidR="00362795" w:rsidRDefault="00362795">
      <w:pPr>
        <w:pStyle w:val="ProductList-Body"/>
      </w:pPr>
    </w:p>
    <w:p w:rsidR="00362795" w:rsidRDefault="00215E10">
      <w:pPr>
        <w:pStyle w:val="ProductList-ClauseHeading"/>
        <w:outlineLvl w:val="2"/>
      </w:pPr>
      <w:r>
        <w:t>6. Программы Open License, Open Value и Open Value Subscription.</w:t>
      </w:r>
    </w:p>
    <w:p w:rsidR="00362795" w:rsidRDefault="00215E10">
      <w:pPr>
        <w:pStyle w:val="ProductList-SubClauseHeading"/>
        <w:outlineLvl w:val="3"/>
      </w:pPr>
      <w:r>
        <w:t>6.1 Определения</w:t>
      </w:r>
    </w:p>
    <w:p w:rsidR="00362795" w:rsidRDefault="00215E10">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rsidR="00362795" w:rsidRDefault="00215E10">
      <w:pPr>
        <w:pStyle w:val="ProductList-BodyIndented"/>
      </w:pPr>
      <w:r>
        <w:rPr>
          <w:b/>
          <w:color w:val="00188F"/>
        </w:rPr>
        <w:t>Портал</w:t>
      </w:r>
      <w:r>
        <w:t xml:space="preserve"> — онлайн-портал, через который Клиент управляет своей Подпиской.</w:t>
      </w:r>
    </w:p>
    <w:p w:rsidR="00362795" w:rsidRDefault="00215E10">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362795" w:rsidRDefault="00362795">
      <w:pPr>
        <w:pStyle w:val="ProductList-BodyIndented"/>
      </w:pPr>
    </w:p>
    <w:p w:rsidR="00362795" w:rsidRDefault="00215E10">
      <w:pPr>
        <w:pStyle w:val="ProductList-SubClauseHeading"/>
        <w:outlineLvl w:val="3"/>
      </w:pPr>
      <w:r>
        <w:t>6.2 Срок действия подписки</w:t>
      </w:r>
    </w:p>
    <w:p w:rsidR="00362795" w:rsidRDefault="00215E10">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362795" w:rsidRDefault="00362795">
      <w:pPr>
        <w:pStyle w:val="ProductList-BodyIndented"/>
      </w:pPr>
    </w:p>
    <w:p w:rsidR="00362795" w:rsidRDefault="00215E10">
      <w:pPr>
        <w:pStyle w:val="ProductList-ClauseHeading"/>
        <w:outlineLvl w:val="2"/>
      </w:pPr>
      <w:r>
        <w:t>7. Преимущество использования Microsoft Azure в гибридных средах</w:t>
      </w:r>
    </w:p>
    <w:p w:rsidR="00362795" w:rsidRDefault="00215E10">
      <w:pPr>
        <w:pStyle w:val="ProductList-Body"/>
      </w:pPr>
      <w:r>
        <w:t>Согласно преимуществу использования Microsoft Azure в гибридных средах («HUB») клиент с лицензиями на Windows Server с покрытием SA может передавать и использовать свой образ Windows Server в Microsoft Azure.</w:t>
      </w:r>
    </w:p>
    <w:p w:rsidR="00362795" w:rsidRDefault="00362795">
      <w:pPr>
        <w:pStyle w:val="ProductList-Body"/>
      </w:pPr>
    </w:p>
    <w:p w:rsidR="00362795" w:rsidRDefault="00215E10">
      <w:pPr>
        <w:pStyle w:val="ProductList-Body"/>
      </w:pPr>
      <w:r>
        <w:t xml:space="preserve">Это преимущество позволяет Клиенту использовать Windows Server в Microsoft Azure на виртуальных машинах Azure («Базовые экземпляры»). HUB не включает стоимость Базовых экземпляров, а Базовые экземпляры не включают Windows Server.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и один Базовый экземпляр.</w:t>
      </w:r>
    </w:p>
    <w:p w:rsidR="00362795" w:rsidRDefault="00362795">
      <w:pPr>
        <w:pStyle w:val="ProductList-Body"/>
      </w:pPr>
    </w:p>
    <w:p w:rsidR="00362795" w:rsidRDefault="00215E10">
      <w:pPr>
        <w:pStyle w:val="ProductList-Body"/>
      </w:pPr>
      <w:r>
        <w:t xml:space="preserve">Клиент может указать, что он использует Windows Server в рамках HUB при настройке переданных образов в Azure. Клиент может использовать переданные образы с учетом </w:t>
      </w:r>
      <w:hyperlink r:id="rId84">
        <w:r>
          <w:rPr>
            <w:color w:val="00467F"/>
            <w:u w:val="single"/>
          </w:rPr>
          <w:t>Условий использования веб-служб</w:t>
        </w:r>
      </w:hyperlink>
      <w:r>
        <w:t>.</w:t>
      </w:r>
    </w:p>
    <w:p w:rsidR="00362795" w:rsidRDefault="00362795">
      <w:pPr>
        <w:pStyle w:val="ProductList-Body"/>
      </w:pPr>
    </w:p>
    <w:p w:rsidR="00362795" w:rsidRDefault="00215E10">
      <w:pPr>
        <w:pStyle w:val="ProductList-Body"/>
      </w:pPr>
      <w:r>
        <w:t xml:space="preserve">HUB предоставляет дополнительные права на развертывание и использование программного обеспечения при условии их осуществления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и альтернативные права при условии их осуществления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Standard. Если Клиент использует Windows Server в рамках HUB, считается,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Standard «назначены Azure». Такие лицензии подлежат ограничениям передачи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предусмотренным в </w:t>
      </w:r>
      <w:hyperlink w:anchor="_Sec537">
        <w:r>
          <w:rPr>
            <w:color w:val="00467F"/>
            <w:u w:val="single"/>
          </w:rPr>
          <w:t>Универсальных условиях лицензирования</w:t>
        </w:r>
      </w:hyperlink>
      <w:r>
        <w:t>.</w:t>
      </w:r>
    </w:p>
    <w:p w:rsidR="00362795" w:rsidRDefault="00215E10">
      <w:pPr>
        <w:pStyle w:val="ProductList-Offering2HeadingNoBorder"/>
        <w:outlineLvl w:val="2"/>
      </w:pPr>
      <w:bookmarkStart w:id="211" w:name="_Sec625"/>
      <w:r>
        <w:t>Службы Microsoft Azure</w:t>
      </w:r>
      <w:bookmarkEnd w:id="211"/>
      <w:r>
        <w:fldChar w:fldCharType="begin"/>
      </w:r>
      <w:r>
        <w:instrText xml:space="preserve"> TC "</w:instrText>
      </w:r>
      <w:bookmarkStart w:id="212" w:name="_Toc462823160"/>
      <w:r>
        <w:instrText>Службы Microsoft Azure</w:instrText>
      </w:r>
      <w:bookmarkEnd w:id="212"/>
      <w:r>
        <w:instrText>" \l 3</w:instrText>
      </w:r>
      <w:r>
        <w:fldChar w:fldCharType="end"/>
      </w:r>
    </w:p>
    <w:p w:rsidR="00362795" w:rsidRDefault="00215E10">
      <w:pPr>
        <w:pStyle w:val="ProductList-Offering1SubSection"/>
        <w:outlineLvl w:val="3"/>
      </w:pPr>
      <w:bookmarkStart w:id="213" w:name="_Sec705"/>
      <w:r>
        <w:t>1. Период доступности Продуктов</w:t>
      </w:r>
      <w:bookmarkEnd w:id="213"/>
    </w:p>
    <w:tbl>
      <w:tblPr>
        <w:tblStyle w:val="PURTable"/>
        <w:tblW w:w="0" w:type="dxa"/>
        <w:tblLook w:val="04A0" w:firstRow="1" w:lastRow="0" w:firstColumn="1" w:lastColumn="0" w:noHBand="0" w:noVBand="1"/>
      </w:tblPr>
      <w:tblGrid>
        <w:gridCol w:w="4381"/>
        <w:gridCol w:w="805"/>
        <w:gridCol w:w="783"/>
        <w:gridCol w:w="790"/>
        <w:gridCol w:w="804"/>
        <w:gridCol w:w="826"/>
        <w:gridCol w:w="818"/>
        <w:gridCol w:w="795"/>
        <w:gridCol w:w="782"/>
      </w:tblGrid>
      <w:tr w:rsidR="003627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5020" w:type="dxa"/>
            <w:tcBorders>
              <w:top w:val="single" w:sz="6" w:space="0" w:color="FFFFFF"/>
              <w:left w:val="none" w:sz="4" w:space="0" w:color="6E6E6E"/>
              <w:bottom w:val="none" w:sz="4" w:space="0" w:color="BFBFBF"/>
              <w:right w:val="none" w:sz="4" w:space="0" w:color="6E6E6E"/>
            </w:tcBorders>
          </w:tcPr>
          <w:p w:rsidR="00362795" w:rsidRDefault="00215E10">
            <w:pPr>
              <w:pStyle w:val="ProductList-TableBody"/>
            </w:pPr>
            <w:r>
              <w:rPr>
                <w:color w:val="000000"/>
              </w:rPr>
              <w:t>Службы Microsoft Azure</w:t>
            </w:r>
            <w:r>
              <w:fldChar w:fldCharType="begin"/>
            </w:r>
            <w:r>
              <w:instrText xml:space="preserve"> XE "Службы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62795" w:rsidRDefault="00215E10">
      <w:pPr>
        <w:pStyle w:val="ProductList-Offering1SubSection"/>
        <w:outlineLvl w:val="3"/>
      </w:pPr>
      <w:bookmarkStart w:id="214" w:name="_Sec760"/>
      <w:r>
        <w:t>2. Существенные условия для продуктов</w:t>
      </w:r>
      <w:bookmarkEnd w:id="214"/>
    </w:p>
    <w:tbl>
      <w:tblPr>
        <w:tblStyle w:val="PURTable"/>
        <w:tblW w:w="0" w:type="dxa"/>
        <w:tblLook w:val="04A0" w:firstRow="1" w:lastRow="0" w:firstColumn="1" w:lastColumn="0" w:noHBand="0" w:noVBand="1"/>
      </w:tblPr>
      <w:tblGrid>
        <w:gridCol w:w="3618"/>
        <w:gridCol w:w="3586"/>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8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Размещенный минимальный годовой заказ</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lastRenderedPageBreak/>
        <w:t>2.1 План обслуживания Microsoft Azure.</w:t>
      </w:r>
    </w:p>
    <w:p w:rsidR="00362795" w:rsidRDefault="00215E10">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62795" w:rsidRDefault="00362795">
            <w:pPr>
              <w:pStyle w:val="PURBreadcrumb"/>
            </w:pPr>
          </w:p>
          <w:tbl>
            <w:tblPr>
              <w:tblW w:w="0" w:type="dxa"/>
              <w:tblLook w:val="04A0" w:firstRow="1" w:lastRow="0" w:firstColumn="1" w:lastColumn="0" w:noHBand="0" w:noVBand="1"/>
            </w:tblPr>
            <w:tblGrid>
              <w:gridCol w:w="10684"/>
            </w:tblGrid>
            <w:tr w:rsidR="00362795">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TableBody"/>
            </w:pPr>
          </w:p>
        </w:tc>
      </w:tr>
    </w:tbl>
    <w:p w:rsidR="00362795" w:rsidRDefault="00215E10">
      <w:pPr>
        <w:pStyle w:val="ProductList-Offering1HeadingNoBorder"/>
        <w:outlineLvl w:val="1"/>
      </w:pPr>
      <w:bookmarkStart w:id="215" w:name="_Sec626"/>
      <w:r>
        <w:t>Планы обслуживания Microsoft Azure</w:t>
      </w:r>
      <w:bookmarkEnd w:id="215"/>
      <w:r>
        <w:fldChar w:fldCharType="begin"/>
      </w:r>
      <w:r>
        <w:instrText xml:space="preserve"> TC "</w:instrText>
      </w:r>
      <w:bookmarkStart w:id="216" w:name="_Toc462823161"/>
      <w:r>
        <w:instrText>Планы обслуживания Microsoft Azure</w:instrText>
      </w:r>
      <w:bookmarkEnd w:id="216"/>
      <w:r>
        <w:instrText>" \l 2</w:instrText>
      </w:r>
      <w:r>
        <w:fldChar w:fldCharType="end"/>
      </w:r>
    </w:p>
    <w:p w:rsidR="00362795" w:rsidRDefault="00215E10">
      <w:pPr>
        <w:pStyle w:val="ProductList-Offering1SubSection"/>
        <w:outlineLvl w:val="2"/>
      </w:pPr>
      <w:bookmarkStart w:id="217" w:name="_Sec706"/>
      <w:r>
        <w:t>1. Период доступности Продуктов</w:t>
      </w:r>
      <w:bookmarkEnd w:id="217"/>
    </w:p>
    <w:tbl>
      <w:tblPr>
        <w:tblStyle w:val="PURTable"/>
        <w:tblW w:w="0" w:type="dxa"/>
        <w:tblLook w:val="04A0" w:firstRow="1" w:lastRow="0" w:firstColumn="1" w:lastColumn="0" w:noHBand="0" w:noVBand="1"/>
      </w:tblPr>
      <w:tblGrid>
        <w:gridCol w:w="4418"/>
        <w:gridCol w:w="800"/>
        <w:gridCol w:w="776"/>
        <w:gridCol w:w="783"/>
        <w:gridCol w:w="799"/>
        <w:gridCol w:w="822"/>
        <w:gridCol w:w="814"/>
        <w:gridCol w:w="789"/>
        <w:gridCol w:w="783"/>
      </w:tblGrid>
      <w:tr w:rsidR="003627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50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rPr>
                <w:color w:val="000000"/>
              </w:rPr>
              <w:t>Azure Active Directory Basic (подписная лицензия «на пользователя»)</w:t>
            </w:r>
            <w:r>
              <w:fldChar w:fldCharType="begin"/>
            </w:r>
            <w:r>
              <w:instrText xml:space="preserve"> XE "Azure Active Directory Basic (подписная лицензия «на пользователя»)"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62795" w:rsidRDefault="00215E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rsidTr="009D47BA">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Azure Active Directory Premium P1 (подписная лицензия «на пользователя»)</w:t>
            </w:r>
            <w:r>
              <w:fldChar w:fldCharType="begin"/>
            </w:r>
            <w:r>
              <w:instrText xml:space="preserve"> XE "Azure Active Directory Premium P1 (подписная лицензия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362795" w:rsidRDefault="009D47BA">
            <w:pPr>
              <w:pStyle w:val="ProductList-TableBody"/>
              <w:jc w:val="center"/>
            </w:pPr>
            <w:r>
              <w:t>OM</w:t>
            </w:r>
            <w:bookmarkStart w:id="218" w:name="_GoBack"/>
            <w:bookmarkEnd w:id="218"/>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Azure Active Directory Premium P2 (подписная лицензия «на пользователя»)</w:t>
            </w:r>
            <w:r>
              <w:fldChar w:fldCharType="begin"/>
            </w:r>
            <w:r>
              <w:instrText xml:space="preserve"> XE "Azure Active Directory Premium P2 (подписная лицензия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Azure Information Protection Premium, план 1 (User SL)</w:t>
            </w:r>
            <w:r>
              <w:fldChar w:fldCharType="begin"/>
            </w:r>
            <w:r>
              <w:instrText xml:space="preserve"> XE "Azure Information Protection Premium, план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Azure Information Protection Premium (план 1) Add-on (User SL)</w:t>
            </w:r>
            <w:r>
              <w:fldChar w:fldCharType="begin"/>
            </w:r>
            <w:r>
              <w:instrText xml:space="preserve"> XE "Azure Information Protection Premium (план 1)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Azure Information Protection Premium, план 2 (User SL)</w:t>
            </w:r>
            <w:r>
              <w:fldChar w:fldCharType="begin"/>
            </w:r>
            <w:r>
              <w:instrText xml:space="preserve"> XE "Azure Information Protection Premium, план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Минимальный заказ Microsoft Azure StorSimple в денежном эквиваленте — 1 (устройство 8100)</w:t>
            </w:r>
            <w:r>
              <w:fldChar w:fldCharType="begin"/>
            </w:r>
            <w:r>
              <w:instrText xml:space="preserve"> XE "Минимальный заказ Microsoft Azure StorSimple в денежном эквиваленте — 1 (устройство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Минимальный заказ Microsoft Azure StorSimple в денежном эквиваленте — 2 (устройство 8600)</w:t>
            </w:r>
            <w:r>
              <w:fldChar w:fldCharType="begin"/>
            </w:r>
            <w:r>
              <w:instrText xml:space="preserve"> XE "Минимальный заказ Microsoft Azure StorSimple в денежном эквиваленте — 2 (устройство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Поддержка Microsoft Azure StorSimple Standard Support</w:t>
            </w:r>
            <w:r>
              <w:fldChar w:fldCharType="begin"/>
            </w:r>
            <w:r>
              <w:instrText xml:space="preserve"> XE "Поддержка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Поддержка Microsoft Azure StorSimple Premium Support</w:t>
            </w:r>
            <w:r>
              <w:fldChar w:fldCharType="begin"/>
            </w:r>
            <w:r>
              <w:instrText xml:space="preserve"> XE "Поддержка Microsoft Azure StorSimple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Microsoft Cloud App Security (лицензия на подписку «на пользователя»)</w:t>
            </w:r>
            <w:r>
              <w:fldChar w:fldCharType="begin"/>
            </w:r>
            <w:r>
              <w:instrText xml:space="preserve"> XE "Microsoft Cloud App Security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Microsoft Cloud App Security K (лицензия на подписку «на пользователя»)</w:t>
            </w:r>
            <w:r>
              <w:fldChar w:fldCharType="begin"/>
            </w:r>
            <w:r>
              <w:instrText xml:space="preserve"> XE "Microsoft Cloud App Security K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Operations Management Suite E1, лицензия Add-on</w:t>
            </w:r>
            <w:r>
              <w:fldChar w:fldCharType="begin"/>
            </w:r>
            <w:r>
              <w:instrText xml:space="preserve"> XE "Operations Management Suite E1, лицензия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Operations Management Suite E2, лицензия Add-on</w:t>
            </w:r>
            <w:r>
              <w:fldChar w:fldCharType="begin"/>
            </w:r>
            <w:r>
              <w:instrText xml:space="preserve"> XE "Operations Management Suite E2, лицензия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Operations Management Suite E1, From SA</w:t>
            </w:r>
            <w:r>
              <w:fldChar w:fldCharType="begin"/>
            </w:r>
            <w:r>
              <w:instrText xml:space="preserve"> XE "Operations Management Suite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Operations Management Suite E2, From SA</w:t>
            </w:r>
            <w:r>
              <w:fldChar w:fldCharType="begin"/>
            </w:r>
            <w:r>
              <w:instrText xml:space="preserve"> XE "Operations Management Suite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 xml:space="preserve">Operations Management Suite: сведения и аналитика </w:t>
            </w:r>
            <w:r>
              <w:fldChar w:fldCharType="begin"/>
            </w:r>
            <w:r>
              <w:instrText xml:space="preserve"> XE "Operations Management Suite: сведения и аналитика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Operations Management Suite: автоматизация и контроль</w:t>
            </w:r>
            <w:r>
              <w:fldChar w:fldCharType="begin"/>
            </w:r>
            <w:r>
              <w:instrText xml:space="preserve"> XE "Operations Management Suite: автоматизация и контроль"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Operations Management Suite: безопасность и соответствие требованиям</w:t>
            </w:r>
            <w:r>
              <w:fldChar w:fldCharType="begin"/>
            </w:r>
            <w:r>
              <w:instrText xml:space="preserve"> XE "Operations Management Suite: безопасность и соответствие требованиям"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Operations Management Suite: резервное копирование и аварийное восстановление</w:t>
            </w:r>
            <w:r>
              <w:fldChar w:fldCharType="begin"/>
            </w:r>
            <w:r>
              <w:instrText xml:space="preserve"> XE "Operations Management Suite: резервное копирование и аварийное восстановление"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62795" w:rsidRDefault="00215E10">
      <w:pPr>
        <w:pStyle w:val="ProductList-Offering1SubSection"/>
        <w:outlineLvl w:val="2"/>
      </w:pPr>
      <w:bookmarkStart w:id="219" w:name="_Sec761"/>
      <w:r>
        <w:t>2. Существенные условия для продуктов</w:t>
      </w:r>
      <w:bookmarkEnd w:id="219"/>
    </w:p>
    <w:tbl>
      <w:tblPr>
        <w:tblStyle w:val="PURTable"/>
        <w:tblW w:w="0" w:type="dxa"/>
        <w:tblLook w:val="04A0" w:firstRow="1" w:lastRow="0" w:firstColumn="1" w:lastColumn="0" w:noHBand="0" w:noVBand="1"/>
      </w:tblPr>
      <w:tblGrid>
        <w:gridCol w:w="3616"/>
        <w:gridCol w:w="3589"/>
        <w:gridCol w:w="3585"/>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8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lastRenderedPageBreak/>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 (кроме Azure Active Support)</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Право на сокращение (SCE). Все (кроме Azure Active Support, Azure RemoteApp, Enterprise Mobility + Security)</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Enterprise Mobility + Security (только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3"/>
      </w:pPr>
      <w:r>
        <w:t>2.1 Operations Management Suite</w:t>
      </w:r>
    </w:p>
    <w:p w:rsidR="00362795" w:rsidRDefault="00215E10">
      <w:pPr>
        <w:pStyle w:val="ProductList-SubClauseHeading"/>
        <w:outlineLvl w:val="4"/>
      </w:pPr>
      <w:r>
        <w:t>2.1.1 Подписные лицензии Add-on</w:t>
      </w:r>
    </w:p>
    <w:p w:rsidR="00362795" w:rsidRDefault="00215E10">
      <w:pPr>
        <w:pStyle w:val="ProductList-BodyIndented"/>
      </w:pPr>
      <w:r>
        <w:t>Для каждой Соответствующей лицензии Клиент может приобрести определенную комбинацию Дополнительных компонентов при условии, что общее количество не превышает Правомочное количество, указанное в таблице ниже.</w:t>
      </w:r>
    </w:p>
    <w:tbl>
      <w:tblPr>
        <w:tblStyle w:val="PURTable0"/>
        <w:tblW w:w="0" w:type="dxa"/>
        <w:tblLook w:val="04A0" w:firstRow="1" w:lastRow="0" w:firstColumn="1" w:lastColumn="0" w:noHBand="0" w:noVBand="1"/>
      </w:tblPr>
      <w:tblGrid>
        <w:gridCol w:w="3841"/>
        <w:gridCol w:w="4894"/>
        <w:gridCol w:w="1695"/>
      </w:tblGrid>
      <w:tr w:rsidR="00362795">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362795" w:rsidRDefault="00215E10">
            <w:pPr>
              <w:pStyle w:val="ProductList-TableBody"/>
            </w:pPr>
            <w:r>
              <w:rPr>
                <w:color w:val="FFFFFF"/>
              </w:rPr>
              <w:t>Соответствующие лицензии</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362795" w:rsidRDefault="00215E10">
            <w:pPr>
              <w:pStyle w:val="ProductList-TableBody"/>
            </w:pPr>
            <w:r>
              <w:rPr>
                <w:color w:val="FFFFFF"/>
              </w:rPr>
              <w:t>Лицензия 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362795" w:rsidRDefault="00215E10">
            <w:pPr>
              <w:pStyle w:val="ProductList-TableBody"/>
            </w:pPr>
            <w:r>
              <w:rPr>
                <w:color w:val="FFFFFF"/>
              </w:rPr>
              <w:t>Правомочное количество</w:t>
            </w:r>
          </w:p>
        </w:tc>
      </w:tr>
      <w:tr w:rsidR="00362795">
        <w:tc>
          <w:tcPr>
            <w:tcW w:w="440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 xml:space="preserve">Core Infrastructure Server Suite Standard (пакет — 2 лицензии «на ядро») </w:t>
            </w:r>
          </w:p>
          <w:p w:rsidR="00362795" w:rsidRDefault="00215E10">
            <w:pPr>
              <w:pStyle w:val="ProductList-TableBody"/>
            </w:pPr>
            <w:r>
              <w:t>System Center 2 Standard (пакет — 2 лицензии «на ядро»)</w:t>
            </w:r>
          </w:p>
        </w:tc>
        <w:tc>
          <w:tcPr>
            <w:tcW w:w="576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Operations Management Suite Standard Edition Add-on</w:t>
            </w:r>
          </w:p>
        </w:tc>
        <w:tc>
          <w:tcPr>
            <w:tcW w:w="184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1/4</w:t>
            </w:r>
            <w:r>
              <w:rPr>
                <w:i/>
                <w:vertAlign w:val="superscript"/>
              </w:rPr>
              <w:t>2</w:t>
            </w:r>
          </w:p>
        </w:tc>
      </w:tr>
      <w:tr w:rsidR="00362795">
        <w:tc>
          <w:tcPr>
            <w:tcW w:w="440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 xml:space="preserve">Core Infrastructure Server Suite Datacenter (пакет — 2 лицензии «на ядро») </w:t>
            </w:r>
          </w:p>
          <w:p w:rsidR="00362795" w:rsidRDefault="00215E10">
            <w:pPr>
              <w:pStyle w:val="ProductList-TableBody"/>
            </w:pPr>
            <w:r>
              <w:t>System Center 2 Datacenter (пакет — 2 лицензии «на ядро»)</w:t>
            </w:r>
          </w:p>
          <w:p w:rsidR="00362795" w:rsidRDefault="003627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Operations Management Suite Datacenter Edition Add-on</w:t>
            </w:r>
          </w:p>
        </w:tc>
        <w:tc>
          <w:tcPr>
            <w:tcW w:w="184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1</w:t>
            </w:r>
          </w:p>
        </w:tc>
      </w:tr>
      <w:tr w:rsidR="00362795">
        <w:tc>
          <w:tcPr>
            <w:tcW w:w="440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Core Infrastructure Server Suite Standard (2-процессорная)</w:t>
            </w:r>
          </w:p>
          <w:p w:rsidR="00362795" w:rsidRDefault="00215E10">
            <w:pPr>
              <w:pStyle w:val="ProductList-TableBody"/>
            </w:pPr>
            <w:r>
              <w:t>System Center Standard (2-процессорная)</w:t>
            </w:r>
          </w:p>
        </w:tc>
        <w:tc>
          <w:tcPr>
            <w:tcW w:w="576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Operations Management Suite E1, лицензия Add-on</w:t>
            </w:r>
          </w:p>
          <w:p w:rsidR="00362795" w:rsidRDefault="00215E10">
            <w:pPr>
              <w:pStyle w:val="ProductList-TableBody"/>
            </w:pPr>
            <w:r>
              <w:t>Operations Management Suite E2, лицензия Add-on</w:t>
            </w:r>
          </w:p>
        </w:tc>
        <w:tc>
          <w:tcPr>
            <w:tcW w:w="184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2</w:t>
            </w:r>
          </w:p>
        </w:tc>
      </w:tr>
      <w:tr w:rsidR="00362795">
        <w:tc>
          <w:tcPr>
            <w:tcW w:w="440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Core Infrastructure Server Suite Datacenter (2-процессорная)</w:t>
            </w:r>
          </w:p>
          <w:p w:rsidR="00362795" w:rsidRDefault="00215E10">
            <w:pPr>
              <w:pStyle w:val="ProductList-TableBody"/>
            </w:pPr>
            <w:r>
              <w:t>System Center Datacenter (2-процессорная)</w:t>
            </w:r>
          </w:p>
        </w:tc>
        <w:tc>
          <w:tcPr>
            <w:tcW w:w="576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Operations Management Suite E1, лицензия Add-on</w:t>
            </w:r>
          </w:p>
          <w:p w:rsidR="00362795" w:rsidRDefault="00215E10">
            <w:pPr>
              <w:pStyle w:val="ProductList-TableBody"/>
            </w:pPr>
            <w:r>
              <w:t>Operations Management Suite E2, лицензия Add-on</w:t>
            </w:r>
          </w:p>
        </w:tc>
        <w:tc>
          <w:tcPr>
            <w:tcW w:w="184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8</w:t>
            </w:r>
          </w:p>
        </w:tc>
      </w:tr>
    </w:tbl>
    <w:p w:rsidR="00362795" w:rsidRDefault="00215E10">
      <w:pPr>
        <w:pStyle w:val="ProductList-BodyIndented"/>
      </w:pPr>
      <w:r>
        <w:rPr>
          <w:i/>
          <w:vertAlign w:val="superscript"/>
        </w:rPr>
        <w:t>1</w:t>
      </w:r>
      <w:r>
        <w:rPr>
          <w:i/>
        </w:rPr>
        <w:t>Каждая Соответствующая лицензия должна иметь действующее покрытие Software Assurance</w:t>
      </w:r>
    </w:p>
    <w:p w:rsidR="00362795" w:rsidRDefault="00215E10">
      <w:pPr>
        <w:pStyle w:val="ProductList-BodyIndented"/>
      </w:pPr>
      <w:r>
        <w:rPr>
          <w:i/>
          <w:vertAlign w:val="superscript"/>
        </w:rPr>
        <w:t>2</w:t>
      </w:r>
      <w:r>
        <w:rPr>
          <w:i/>
        </w:rPr>
        <w:t>Требуется не менее 4 Соответствующих лицензий</w:t>
      </w:r>
    </w:p>
    <w:p w:rsidR="00362795" w:rsidRDefault="00362795">
      <w:pPr>
        <w:pStyle w:val="ProductList-BodyIndented"/>
      </w:pPr>
    </w:p>
    <w:p w:rsidR="00362795" w:rsidRDefault="00215E10">
      <w:pPr>
        <w:pStyle w:val="ProductList-SubClauseHeading"/>
        <w:outlineLvl w:val="4"/>
      </w:pPr>
      <w:r>
        <w:t>2.1.2 Лицензии Add-on SL, приобретенные в рамках другого соглашения о корпоративном лицензировании, чем Соответствующая лицензия</w:t>
      </w:r>
    </w:p>
    <w:p w:rsidR="00362795" w:rsidRDefault="00215E10">
      <w:pPr>
        <w:pStyle w:val="ProductList-BodyIndented"/>
      </w:pPr>
      <w:r>
        <w:t>Лицензию Operations Management Suite Add-on SL можно приобрести по другому соглашению о корпоративном лицензировании, нежели Соответствующую лицензию. Если покрытие SA для Соответствующей лицензии перестанет действовать раньше, чем лицензия Operations Management Suite Add-on SL, срок действия последней истечет в следующую годовщину соглашения о регистрации.</w:t>
      </w:r>
    </w:p>
    <w:p w:rsidR="00362795" w:rsidRDefault="00362795">
      <w:pPr>
        <w:pStyle w:val="ProductList-BodyIndented"/>
      </w:pPr>
    </w:p>
    <w:p w:rsidR="00362795" w:rsidRDefault="00215E10">
      <w:pPr>
        <w:pStyle w:val="ProductList-SubClauseHeading"/>
        <w:outlineLvl w:val="4"/>
      </w:pPr>
      <w:r>
        <w:t>2.1.3 Программное обеспечение, которое входит в состав набора Operations Management Suite E2</w:t>
      </w:r>
    </w:p>
    <w:p w:rsidR="00362795" w:rsidRDefault="00215E10">
      <w:pPr>
        <w:pStyle w:val="ProductList-BodyIndented"/>
      </w:pPr>
      <w:r>
        <w:t>В течение срока действия каждой подписки Operations Management Suite E2 Клиент может установить и использовать один экземпляр соответствующего включенного программного обеспечения для Управления Операционной средой на собственных мощностях Клиента или в Microsoft Azure.</w:t>
      </w:r>
    </w:p>
    <w:tbl>
      <w:tblPr>
        <w:tblStyle w:val="PURTable0"/>
        <w:tblW w:w="0" w:type="dxa"/>
        <w:tblLook w:val="04A0" w:firstRow="1" w:lastRow="0" w:firstColumn="1" w:lastColumn="0" w:noHBand="0" w:noVBand="1"/>
      </w:tblPr>
      <w:tblGrid>
        <w:gridCol w:w="5178"/>
        <w:gridCol w:w="5252"/>
      </w:tblGrid>
      <w:tr w:rsidR="0036279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62795" w:rsidRDefault="00215E10">
            <w:pPr>
              <w:pStyle w:val="ProductList-TableBody"/>
            </w:pPr>
            <w:r>
              <w:rPr>
                <w:color w:val="FFFFFF"/>
              </w:rPr>
              <w:t>Подписка Operations Management Suite</w:t>
            </w:r>
          </w:p>
        </w:tc>
        <w:tc>
          <w:tcPr>
            <w:tcW w:w="6120" w:type="dxa"/>
            <w:tcBorders>
              <w:left w:val="single" w:sz="4" w:space="0" w:color="6E6E6E"/>
              <w:right w:val="single" w:sz="4" w:space="0" w:color="6E6E6E"/>
            </w:tcBorders>
            <w:shd w:val="clear" w:color="auto" w:fill="0072C6"/>
          </w:tcPr>
          <w:p w:rsidR="00362795" w:rsidRDefault="00215E10">
            <w:pPr>
              <w:pStyle w:val="ProductList-TableBody"/>
            </w:pPr>
            <w:r>
              <w:rPr>
                <w:color w:val="FFFFFF"/>
              </w:rPr>
              <w:t>Программное обеспечение в составе</w:t>
            </w:r>
          </w:p>
        </w:tc>
      </w:tr>
      <w:tr w:rsidR="00362795">
        <w:tc>
          <w:tcPr>
            <w:tcW w:w="6000" w:type="dxa"/>
            <w:tcBorders>
              <w:left w:val="single" w:sz="4" w:space="0" w:color="6E6E6E"/>
              <w:right w:val="single" w:sz="4" w:space="0" w:color="6E6E6E"/>
            </w:tcBorders>
          </w:tcPr>
          <w:p w:rsidR="00362795" w:rsidRDefault="00215E10">
            <w:pPr>
              <w:pStyle w:val="ProductList-TableBody"/>
            </w:pPr>
            <w:r>
              <w:t>Operations Management Suite E1</w:t>
            </w:r>
          </w:p>
          <w:p w:rsidR="00362795" w:rsidRDefault="00215E10">
            <w:pPr>
              <w:pStyle w:val="ProductList-TableBody"/>
            </w:pPr>
            <w:r>
              <w:t>Operations Management Suite E1, From SA</w:t>
            </w:r>
          </w:p>
        </w:tc>
        <w:tc>
          <w:tcPr>
            <w:tcW w:w="6120" w:type="dxa"/>
            <w:tcBorders>
              <w:left w:val="single" w:sz="4" w:space="0" w:color="6E6E6E"/>
              <w:right w:val="single" w:sz="4" w:space="0" w:color="6E6E6E"/>
            </w:tcBorders>
          </w:tcPr>
          <w:p w:rsidR="00362795" w:rsidRDefault="00215E10">
            <w:pPr>
              <w:pStyle w:val="ProductList-TableBody"/>
            </w:pPr>
            <w:r>
              <w:t>System Center Server Standard</w:t>
            </w:r>
          </w:p>
        </w:tc>
      </w:tr>
      <w:tr w:rsidR="00362795">
        <w:tc>
          <w:tcPr>
            <w:tcW w:w="6000" w:type="dxa"/>
            <w:tcBorders>
              <w:left w:val="single" w:sz="4" w:space="0" w:color="6E6E6E"/>
              <w:right w:val="single" w:sz="4" w:space="0" w:color="6E6E6E"/>
            </w:tcBorders>
          </w:tcPr>
          <w:p w:rsidR="00362795" w:rsidRDefault="00215E10">
            <w:pPr>
              <w:pStyle w:val="ProductList-TableBody"/>
            </w:pPr>
            <w:r>
              <w:t>Operations Management Suite E2</w:t>
            </w:r>
          </w:p>
          <w:p w:rsidR="00362795" w:rsidRDefault="00215E10">
            <w:pPr>
              <w:pStyle w:val="ProductList-TableBody"/>
            </w:pPr>
            <w:r>
              <w:t>Operations Management Suite E2, From SA</w:t>
            </w:r>
          </w:p>
        </w:tc>
        <w:tc>
          <w:tcPr>
            <w:tcW w:w="6120" w:type="dxa"/>
            <w:tcBorders>
              <w:left w:val="single" w:sz="4" w:space="0" w:color="6E6E6E"/>
              <w:right w:val="single" w:sz="4" w:space="0" w:color="6E6E6E"/>
            </w:tcBorders>
          </w:tcPr>
          <w:p w:rsidR="00362795" w:rsidRDefault="00215E10">
            <w:pPr>
              <w:pStyle w:val="ProductList-TableBody"/>
            </w:pPr>
            <w:r>
              <w:t>System Center Server Standard</w:t>
            </w:r>
          </w:p>
        </w:tc>
      </w:tr>
      <w:tr w:rsidR="00362795">
        <w:tc>
          <w:tcPr>
            <w:tcW w:w="6000" w:type="dxa"/>
            <w:tcBorders>
              <w:left w:val="single" w:sz="4" w:space="0" w:color="6E6E6E"/>
              <w:right w:val="single" w:sz="4" w:space="0" w:color="6E6E6E"/>
            </w:tcBorders>
          </w:tcPr>
          <w:p w:rsidR="00362795" w:rsidRDefault="00215E10">
            <w:pPr>
              <w:pStyle w:val="ProductList-TableBody"/>
            </w:pPr>
            <w:r>
              <w:t>Operations Management Suite: сведения и аналитика</w:t>
            </w:r>
          </w:p>
        </w:tc>
        <w:tc>
          <w:tcPr>
            <w:tcW w:w="6120" w:type="dxa"/>
            <w:tcBorders>
              <w:left w:val="single" w:sz="4" w:space="0" w:color="6E6E6E"/>
              <w:right w:val="single" w:sz="4" w:space="0" w:color="6E6E6E"/>
            </w:tcBorders>
          </w:tcPr>
          <w:p w:rsidR="00362795" w:rsidRDefault="00215E10">
            <w:pPr>
              <w:pStyle w:val="ProductList-TableBody"/>
            </w:pPr>
            <w:r>
              <w:t>System Center Operation Manager</w:t>
            </w:r>
          </w:p>
        </w:tc>
      </w:tr>
      <w:tr w:rsidR="00362795">
        <w:tc>
          <w:tcPr>
            <w:tcW w:w="6000" w:type="dxa"/>
            <w:tcBorders>
              <w:left w:val="single" w:sz="4" w:space="0" w:color="6E6E6E"/>
              <w:right w:val="single" w:sz="4" w:space="0" w:color="6E6E6E"/>
            </w:tcBorders>
          </w:tcPr>
          <w:p w:rsidR="00362795" w:rsidRDefault="00215E10">
            <w:pPr>
              <w:pStyle w:val="ProductList-TableBody"/>
            </w:pPr>
            <w:r>
              <w:t>Operations Management Suite: автоматизация и контроль</w:t>
            </w:r>
          </w:p>
        </w:tc>
        <w:tc>
          <w:tcPr>
            <w:tcW w:w="6120" w:type="dxa"/>
            <w:tcBorders>
              <w:left w:val="single" w:sz="4" w:space="0" w:color="6E6E6E"/>
              <w:right w:val="single" w:sz="4" w:space="0" w:color="6E6E6E"/>
            </w:tcBorders>
          </w:tcPr>
          <w:p w:rsidR="00362795" w:rsidRDefault="00215E10">
            <w:pPr>
              <w:pStyle w:val="ProductList-TableBody"/>
            </w:pPr>
            <w:r>
              <w:t>System Center Configuration Manager;</w:t>
            </w:r>
          </w:p>
          <w:p w:rsidR="00362795" w:rsidRDefault="00215E10">
            <w:pPr>
              <w:pStyle w:val="ProductList-TableBody"/>
            </w:pPr>
            <w:r>
              <w:t>System Center Orchestrator</w:t>
            </w:r>
          </w:p>
        </w:tc>
      </w:tr>
      <w:tr w:rsidR="00362795">
        <w:tc>
          <w:tcPr>
            <w:tcW w:w="6000" w:type="dxa"/>
            <w:tcBorders>
              <w:left w:val="single" w:sz="4" w:space="0" w:color="6E6E6E"/>
              <w:right w:val="single" w:sz="4" w:space="0" w:color="6E6E6E"/>
            </w:tcBorders>
          </w:tcPr>
          <w:p w:rsidR="00362795" w:rsidRDefault="00215E10">
            <w:pPr>
              <w:pStyle w:val="ProductList-TableBody"/>
            </w:pPr>
            <w:r>
              <w:t>Operations Management Suite: резервное копирование и аварийное восстановление</w:t>
            </w:r>
          </w:p>
        </w:tc>
        <w:tc>
          <w:tcPr>
            <w:tcW w:w="6120" w:type="dxa"/>
            <w:tcBorders>
              <w:left w:val="single" w:sz="4" w:space="0" w:color="6E6E6E"/>
              <w:right w:val="single" w:sz="4" w:space="0" w:color="6E6E6E"/>
            </w:tcBorders>
          </w:tcPr>
          <w:p w:rsidR="00362795" w:rsidRDefault="00215E10">
            <w:pPr>
              <w:pStyle w:val="ProductList-TableBody"/>
            </w:pPr>
            <w:r>
              <w:t>System Center Data Protection Manager;</w:t>
            </w:r>
          </w:p>
          <w:p w:rsidR="00362795" w:rsidRDefault="00215E10">
            <w:pPr>
              <w:pStyle w:val="ProductList-TableBody"/>
            </w:pPr>
            <w:r>
              <w:t>System Center Virtual Machine Manager;</w:t>
            </w:r>
          </w:p>
        </w:tc>
      </w:tr>
    </w:tbl>
    <w:p w:rsidR="00362795" w:rsidRDefault="00362795">
      <w:pPr>
        <w:pStyle w:val="ProductList-ClauseHeading"/>
        <w:outlineLvl w:val="3"/>
      </w:pPr>
    </w:p>
    <w:p w:rsidR="00362795" w:rsidRDefault="00215E10">
      <w:pPr>
        <w:pStyle w:val="ProductList-SubClauseHeading"/>
        <w:outlineLvl w:val="4"/>
      </w:pPr>
      <w:r>
        <w:t>2.1.4 Право на приобретение продуктов с переходом с SA</w:t>
      </w:r>
    </w:p>
    <w:p w:rsidR="00362795" w:rsidRDefault="00215E10">
      <w:pPr>
        <w:pStyle w:val="ProductList-BodyIndented"/>
      </w:pPr>
      <w:r>
        <w:t>Лицензии на подписку From SA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 Для каждого Соответствующего продукта Клиент может приобрести определенную комбинацию лицензий на подписку From SA при условии, что общее количество не превышает указанное Правомочное количество.</w:t>
      </w:r>
    </w:p>
    <w:tbl>
      <w:tblPr>
        <w:tblStyle w:val="PURTable0"/>
        <w:tblW w:w="0" w:type="dxa"/>
        <w:tblLook w:val="04A0" w:firstRow="1" w:lastRow="0" w:firstColumn="1" w:lastColumn="0" w:noHBand="0" w:noVBand="1"/>
      </w:tblPr>
      <w:tblGrid>
        <w:gridCol w:w="4377"/>
        <w:gridCol w:w="3989"/>
        <w:gridCol w:w="2064"/>
      </w:tblGrid>
      <w:tr w:rsidR="00362795">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362795" w:rsidRDefault="00215E10">
            <w:pPr>
              <w:pStyle w:val="ProductList-TableBody"/>
            </w:pPr>
            <w:r>
              <w:rPr>
                <w:color w:val="FFFFFF"/>
              </w:rPr>
              <w:t>Соответствующий продукт</w:t>
            </w:r>
          </w:p>
        </w:tc>
        <w:tc>
          <w:tcPr>
            <w:tcW w:w="4660" w:type="dxa"/>
            <w:tcBorders>
              <w:left w:val="single" w:sz="4" w:space="0" w:color="6E6E6E"/>
              <w:right w:val="single" w:sz="4" w:space="0" w:color="6E6E6E"/>
            </w:tcBorders>
            <w:shd w:val="clear" w:color="auto" w:fill="0072C6"/>
          </w:tcPr>
          <w:p w:rsidR="00362795" w:rsidRDefault="00215E10">
            <w:pPr>
              <w:pStyle w:val="ProductList-TableBody"/>
            </w:pPr>
            <w:r>
              <w:rPr>
                <w:color w:val="FFFFFF"/>
              </w:rPr>
              <w:t>Соответствующая лицензия на подписку From SA</w:t>
            </w:r>
          </w:p>
        </w:tc>
        <w:tc>
          <w:tcPr>
            <w:tcW w:w="2320" w:type="dxa"/>
            <w:tcBorders>
              <w:left w:val="single" w:sz="4" w:space="0" w:color="6E6E6E"/>
              <w:right w:val="single" w:sz="4" w:space="0" w:color="6E6E6E"/>
            </w:tcBorders>
            <w:shd w:val="clear" w:color="auto" w:fill="0072C6"/>
          </w:tcPr>
          <w:p w:rsidR="00362795" w:rsidRDefault="00215E10">
            <w:pPr>
              <w:pStyle w:val="ProductList-TableBody"/>
            </w:pPr>
            <w:r>
              <w:rPr>
                <w:color w:val="FFFFFF"/>
              </w:rPr>
              <w:t>Правомочное количество</w:t>
            </w:r>
          </w:p>
        </w:tc>
      </w:tr>
      <w:tr w:rsidR="00362795">
        <w:tc>
          <w:tcPr>
            <w:tcW w:w="5140" w:type="dxa"/>
            <w:tcBorders>
              <w:left w:val="single" w:sz="4" w:space="0" w:color="6E6E6E"/>
              <w:right w:val="single" w:sz="4" w:space="0" w:color="6E6E6E"/>
            </w:tcBorders>
          </w:tcPr>
          <w:p w:rsidR="00362795" w:rsidRDefault="00215E10">
            <w:pPr>
              <w:pStyle w:val="ProductList-TableBody"/>
            </w:pPr>
            <w:r>
              <w:t xml:space="preserve">Core Infrastructure Server Suite Standard (пакет — 2 лицензии «на ядро») </w:t>
            </w:r>
          </w:p>
          <w:p w:rsidR="00362795" w:rsidRDefault="00215E10">
            <w:pPr>
              <w:pStyle w:val="ProductList-TableBody"/>
            </w:pPr>
            <w:r>
              <w:t xml:space="preserve">System Center 2 Standard (пакет — 2 лицензии «на ядро») </w:t>
            </w:r>
          </w:p>
        </w:tc>
        <w:tc>
          <w:tcPr>
            <w:tcW w:w="4660" w:type="dxa"/>
            <w:tcBorders>
              <w:left w:val="single" w:sz="4" w:space="0" w:color="6E6E6E"/>
              <w:right w:val="single" w:sz="4" w:space="0" w:color="6E6E6E"/>
            </w:tcBorders>
          </w:tcPr>
          <w:p w:rsidR="00362795" w:rsidRDefault="00215E10">
            <w:pPr>
              <w:pStyle w:val="ProductList-TableBody"/>
            </w:pPr>
            <w:r>
              <w:t>Operations Management Suite E1, From SA</w:t>
            </w:r>
          </w:p>
          <w:p w:rsidR="00362795" w:rsidRDefault="00215E10">
            <w:pPr>
              <w:pStyle w:val="ProductList-TableBody"/>
            </w:pPr>
            <w:r>
              <w:t>Operations Management Suite E2, From SA</w:t>
            </w:r>
          </w:p>
        </w:tc>
        <w:tc>
          <w:tcPr>
            <w:tcW w:w="2320" w:type="dxa"/>
            <w:tcBorders>
              <w:left w:val="single" w:sz="4" w:space="0" w:color="6E6E6E"/>
              <w:right w:val="single" w:sz="4" w:space="0" w:color="6E6E6E"/>
            </w:tcBorders>
          </w:tcPr>
          <w:p w:rsidR="00362795" w:rsidRDefault="00215E10">
            <w:pPr>
              <w:pStyle w:val="ProductList-TableBody"/>
            </w:pPr>
            <w:r>
              <w:t>1/4</w:t>
            </w:r>
            <w:r>
              <w:rPr>
                <w:i/>
                <w:vertAlign w:val="superscript"/>
              </w:rPr>
              <w:t>1</w:t>
            </w:r>
          </w:p>
        </w:tc>
      </w:tr>
      <w:tr w:rsidR="00362795">
        <w:tc>
          <w:tcPr>
            <w:tcW w:w="5140" w:type="dxa"/>
            <w:tcBorders>
              <w:left w:val="single" w:sz="4" w:space="0" w:color="6E6E6E"/>
              <w:right w:val="single" w:sz="4" w:space="0" w:color="6E6E6E"/>
            </w:tcBorders>
          </w:tcPr>
          <w:p w:rsidR="00362795" w:rsidRDefault="00215E10">
            <w:pPr>
              <w:pStyle w:val="ProductList-TableBody"/>
            </w:pPr>
            <w:r>
              <w:lastRenderedPageBreak/>
              <w:t xml:space="preserve">Core Infrastructure Server Suite Datacenter (пакет — 2 лицензии «на ядро») </w:t>
            </w:r>
          </w:p>
          <w:p w:rsidR="00362795" w:rsidRDefault="00215E10">
            <w:pPr>
              <w:pStyle w:val="ProductList-TableBody"/>
            </w:pPr>
            <w:r>
              <w:t>System Center 2 Datacenter (пакет — 2 лицензии «на ядро»)</w:t>
            </w:r>
          </w:p>
        </w:tc>
        <w:tc>
          <w:tcPr>
            <w:tcW w:w="4660" w:type="dxa"/>
            <w:tcBorders>
              <w:left w:val="single" w:sz="4" w:space="0" w:color="6E6E6E"/>
              <w:right w:val="single" w:sz="4" w:space="0" w:color="6E6E6E"/>
            </w:tcBorders>
          </w:tcPr>
          <w:p w:rsidR="00362795" w:rsidRDefault="00215E10">
            <w:pPr>
              <w:pStyle w:val="ProductList-TableBody"/>
            </w:pPr>
            <w:r>
              <w:t>Operations Management Suite E1, From SA</w:t>
            </w:r>
          </w:p>
          <w:p w:rsidR="00362795" w:rsidRDefault="00215E10">
            <w:pPr>
              <w:pStyle w:val="ProductList-TableBody"/>
            </w:pPr>
            <w:r>
              <w:t>Operations Management Suite E2, From SA</w:t>
            </w:r>
          </w:p>
          <w:p w:rsidR="00362795" w:rsidRDefault="00362795">
            <w:pPr>
              <w:pStyle w:val="ProductList-TableBody"/>
            </w:pPr>
          </w:p>
        </w:tc>
        <w:tc>
          <w:tcPr>
            <w:tcW w:w="2320" w:type="dxa"/>
            <w:tcBorders>
              <w:left w:val="single" w:sz="4" w:space="0" w:color="6E6E6E"/>
              <w:right w:val="single" w:sz="4" w:space="0" w:color="6E6E6E"/>
            </w:tcBorders>
          </w:tcPr>
          <w:p w:rsidR="00362795" w:rsidRDefault="00215E10">
            <w:pPr>
              <w:pStyle w:val="ProductList-TableBody"/>
            </w:pPr>
            <w:r>
              <w:t>1</w:t>
            </w:r>
          </w:p>
        </w:tc>
      </w:tr>
      <w:tr w:rsidR="00362795">
        <w:tc>
          <w:tcPr>
            <w:tcW w:w="5140" w:type="dxa"/>
            <w:tcBorders>
              <w:left w:val="single" w:sz="4" w:space="0" w:color="6E6E6E"/>
              <w:right w:val="single" w:sz="4" w:space="0" w:color="6E6E6E"/>
            </w:tcBorders>
          </w:tcPr>
          <w:p w:rsidR="00362795" w:rsidRDefault="00215E10">
            <w:pPr>
              <w:pStyle w:val="ProductList-TableBody"/>
            </w:pPr>
            <w:r>
              <w:t>Core Infrastructure Server Suite Standard (2-процессорная)</w:t>
            </w:r>
          </w:p>
          <w:p w:rsidR="00362795" w:rsidRDefault="00215E10">
            <w:pPr>
              <w:pStyle w:val="ProductList-TableBody"/>
            </w:pPr>
            <w:r>
              <w:t>System Center Standard (2-процессорная)</w:t>
            </w:r>
          </w:p>
        </w:tc>
        <w:tc>
          <w:tcPr>
            <w:tcW w:w="4660" w:type="dxa"/>
            <w:tcBorders>
              <w:left w:val="single" w:sz="4" w:space="0" w:color="6E6E6E"/>
              <w:right w:val="single" w:sz="4" w:space="0" w:color="6E6E6E"/>
            </w:tcBorders>
          </w:tcPr>
          <w:p w:rsidR="00362795" w:rsidRDefault="00215E10">
            <w:pPr>
              <w:pStyle w:val="ProductList-TableBody"/>
            </w:pPr>
            <w:r>
              <w:t>Operations Management Suite E1, From SA</w:t>
            </w:r>
          </w:p>
          <w:p w:rsidR="00362795" w:rsidRDefault="00215E10">
            <w:pPr>
              <w:pStyle w:val="ProductList-TableBody"/>
            </w:pPr>
            <w:r>
              <w:t>Operations Management Suite E2, From SA</w:t>
            </w:r>
          </w:p>
        </w:tc>
        <w:tc>
          <w:tcPr>
            <w:tcW w:w="2320" w:type="dxa"/>
            <w:tcBorders>
              <w:left w:val="single" w:sz="4" w:space="0" w:color="6E6E6E"/>
              <w:right w:val="single" w:sz="4" w:space="0" w:color="6E6E6E"/>
            </w:tcBorders>
          </w:tcPr>
          <w:p w:rsidR="00362795" w:rsidRDefault="00215E10">
            <w:pPr>
              <w:pStyle w:val="ProductList-TableBody"/>
            </w:pPr>
            <w:r>
              <w:t>2</w:t>
            </w:r>
          </w:p>
        </w:tc>
      </w:tr>
      <w:tr w:rsidR="00362795">
        <w:tc>
          <w:tcPr>
            <w:tcW w:w="5140" w:type="dxa"/>
            <w:tcBorders>
              <w:left w:val="single" w:sz="4" w:space="0" w:color="6E6E6E"/>
              <w:right w:val="single" w:sz="4" w:space="0" w:color="6E6E6E"/>
            </w:tcBorders>
          </w:tcPr>
          <w:p w:rsidR="00362795" w:rsidRDefault="00215E10">
            <w:pPr>
              <w:pStyle w:val="ProductList-TableBody"/>
            </w:pPr>
            <w:r>
              <w:t>Core Infrastructure Server Suite Datacenter (2-процессорная)</w:t>
            </w:r>
          </w:p>
          <w:p w:rsidR="00362795" w:rsidRDefault="00215E10">
            <w:pPr>
              <w:pStyle w:val="ProductList-TableBody"/>
            </w:pPr>
            <w:r>
              <w:t>System Center Datacenter (2-процессорная)</w:t>
            </w:r>
          </w:p>
        </w:tc>
        <w:tc>
          <w:tcPr>
            <w:tcW w:w="4660" w:type="dxa"/>
            <w:tcBorders>
              <w:left w:val="single" w:sz="4" w:space="0" w:color="6E6E6E"/>
              <w:right w:val="single" w:sz="4" w:space="0" w:color="6E6E6E"/>
            </w:tcBorders>
          </w:tcPr>
          <w:p w:rsidR="00362795" w:rsidRDefault="00215E10">
            <w:pPr>
              <w:pStyle w:val="ProductList-TableBody"/>
            </w:pPr>
            <w:r>
              <w:t>Operations Management Suite E1, From SA</w:t>
            </w:r>
          </w:p>
          <w:p w:rsidR="00362795" w:rsidRDefault="00215E10">
            <w:pPr>
              <w:pStyle w:val="ProductList-TableBody"/>
            </w:pPr>
            <w:r>
              <w:t>Operations Management Suite E2, From SA</w:t>
            </w:r>
          </w:p>
        </w:tc>
        <w:tc>
          <w:tcPr>
            <w:tcW w:w="2320" w:type="dxa"/>
            <w:tcBorders>
              <w:left w:val="single" w:sz="4" w:space="0" w:color="6E6E6E"/>
              <w:right w:val="single" w:sz="4" w:space="0" w:color="6E6E6E"/>
            </w:tcBorders>
          </w:tcPr>
          <w:p w:rsidR="00362795" w:rsidRDefault="00215E10">
            <w:pPr>
              <w:pStyle w:val="ProductList-TableBody"/>
            </w:pPr>
            <w:r>
              <w:t>8</w:t>
            </w:r>
          </w:p>
        </w:tc>
      </w:tr>
    </w:tbl>
    <w:p w:rsidR="00362795" w:rsidRDefault="00215E10">
      <w:pPr>
        <w:pStyle w:val="ProductList-BodyIndented"/>
      </w:pPr>
      <w:r>
        <w:rPr>
          <w:i/>
          <w:vertAlign w:val="superscript"/>
        </w:rPr>
        <w:t>1</w:t>
      </w:r>
      <w:r>
        <w:rPr>
          <w:i/>
        </w:rPr>
        <w:t>Требуется не менее 4 Соответствующих лицензий</w:t>
      </w:r>
    </w:p>
    <w:p w:rsidR="00362795" w:rsidRDefault="00362795">
      <w:pPr>
        <w:pStyle w:val="ProductList-BodyIndented"/>
      </w:pPr>
    </w:p>
    <w:p w:rsidR="00362795" w:rsidRDefault="00215E10">
      <w:pPr>
        <w:pStyle w:val="ProductList-ClauseHeading"/>
        <w:outlineLvl w:val="3"/>
      </w:pPr>
      <w:r>
        <w:t>2.2 Предложения по минимальному заказу StorSimple в денежном эквиваленте</w:t>
      </w:r>
    </w:p>
    <w:p w:rsidR="00362795" w:rsidRDefault="00215E10">
      <w:pPr>
        <w:pStyle w:val="ProductList-Body"/>
      </w:pPr>
      <w:r>
        <w:t xml:space="preserve">За каждый приобретенный минимальный заказ StorSimple в денежном эквиваленте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разделе </w:t>
      </w:r>
      <w:hyperlink r:id="rId87">
        <w:r>
          <w:rPr>
            <w:color w:val="00467F"/>
            <w:u w:val="single"/>
          </w:rPr>
          <w:t>Приложение F. Условия для Массива хранения данных</w:t>
        </w:r>
      </w:hyperlink>
      <w:r>
        <w:t>.</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1HeadingNoBorder"/>
        <w:outlineLvl w:val="1"/>
      </w:pPr>
      <w:bookmarkStart w:id="220" w:name="_Sec657"/>
      <w:r>
        <w:t>Enterprise Mobility + Security (план)</w:t>
      </w:r>
      <w:bookmarkEnd w:id="220"/>
      <w:r>
        <w:fldChar w:fldCharType="begin"/>
      </w:r>
      <w:r>
        <w:instrText xml:space="preserve"> TC "</w:instrText>
      </w:r>
      <w:bookmarkStart w:id="221" w:name="_Toc462823162"/>
      <w:r>
        <w:instrText>Enterprise Mobility + Security (план)</w:instrText>
      </w:r>
      <w:bookmarkEnd w:id="221"/>
      <w:r>
        <w:instrText>" \l 2</w:instrText>
      </w:r>
      <w:r>
        <w:fldChar w:fldCharType="end"/>
      </w:r>
    </w:p>
    <w:p w:rsidR="00362795" w:rsidRDefault="00215E10">
      <w:pPr>
        <w:pStyle w:val="ProductList-Offering1SubSection"/>
        <w:outlineLvl w:val="2"/>
      </w:pPr>
      <w:bookmarkStart w:id="222" w:name="_Sec709"/>
      <w:r>
        <w:t>1. Период доступности Продуктов</w:t>
      </w:r>
      <w:bookmarkEnd w:id="222"/>
    </w:p>
    <w:tbl>
      <w:tblPr>
        <w:tblStyle w:val="PURTable"/>
        <w:tblW w:w="0" w:type="dxa"/>
        <w:tblLook w:val="04A0" w:firstRow="1" w:lastRow="0" w:firstColumn="1" w:lastColumn="0" w:noHBand="0" w:noVBand="1"/>
      </w:tblPr>
      <w:tblGrid>
        <w:gridCol w:w="4378"/>
        <w:gridCol w:w="804"/>
        <w:gridCol w:w="783"/>
        <w:gridCol w:w="789"/>
        <w:gridCol w:w="804"/>
        <w:gridCol w:w="825"/>
        <w:gridCol w:w="818"/>
        <w:gridCol w:w="794"/>
        <w:gridCol w:w="789"/>
      </w:tblGrid>
      <w:tr w:rsidR="003627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50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bl>
    <w:p w:rsidR="00362795" w:rsidRDefault="00215E10">
      <w:pPr>
        <w:pStyle w:val="ProductList-Offering1SubSection"/>
        <w:outlineLvl w:val="2"/>
      </w:pPr>
      <w:bookmarkStart w:id="223" w:name="_Sec764"/>
      <w:r>
        <w:t>2. Существенные условия для продуктов</w:t>
      </w:r>
      <w:bookmarkEnd w:id="223"/>
    </w:p>
    <w:tbl>
      <w:tblPr>
        <w:tblStyle w:val="PURTable"/>
        <w:tblW w:w="0" w:type="dxa"/>
        <w:tblLook w:val="04A0" w:firstRow="1" w:lastRow="0" w:firstColumn="1" w:lastColumn="0" w:noHBand="0" w:noVBand="1"/>
      </w:tblPr>
      <w:tblGrid>
        <w:gridCol w:w="3618"/>
        <w:gridCol w:w="3586"/>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8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 xml:space="preserve">. </w:t>
            </w:r>
            <w:hyperlink w:anchor="_Sec572">
              <w:r>
                <w:rPr>
                  <w:color w:val="00467F"/>
                  <w:u w:val="single"/>
                </w:rPr>
                <w:t>Приложение E</w:t>
              </w:r>
            </w:hyperlink>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 (только Intune)</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3"/>
      </w:pPr>
      <w:r>
        <w:t>2.1 Право на приобретение Подписной лицензии «на пользователя» дополнительного компонента</w:t>
      </w:r>
    </w:p>
    <w:p w:rsidR="00362795" w:rsidRDefault="00215E10">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2010 г. должны подписать Дополнительные условия для веб-служб.</w:t>
      </w:r>
    </w:p>
    <w:p w:rsidR="00362795" w:rsidRDefault="00362795">
      <w:pPr>
        <w:pStyle w:val="ProductList-Body"/>
      </w:pPr>
    </w:p>
    <w:p w:rsidR="00362795" w:rsidRDefault="00215E10">
      <w:pPr>
        <w:pStyle w:val="ProductList-ClauseHeading"/>
        <w:outlineLvl w:val="3"/>
      </w:pPr>
      <w:r>
        <w:t>2.2 Соответствующие лицензии и Подписная лицензия «на пользователя» дополнительного компонента</w:t>
      </w:r>
    </w:p>
    <w:tbl>
      <w:tblPr>
        <w:tblStyle w:val="PURTable"/>
        <w:tblW w:w="0" w:type="dxa"/>
        <w:tblLook w:val="04A0" w:firstRow="1" w:lastRow="0" w:firstColumn="1" w:lastColumn="0" w:noHBand="0" w:noVBand="1"/>
      </w:tblPr>
      <w:tblGrid>
        <w:gridCol w:w="5410"/>
        <w:gridCol w:w="5380"/>
      </w:tblGrid>
      <w:tr w:rsidR="003627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Подписная лицензия «на пользователя» на Add-on</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62795" w:rsidRDefault="00362795">
            <w:pPr>
              <w:pStyle w:val="ProductList-TableBody"/>
            </w:pP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Лицензия Enterprise CAL</w:t>
            </w:r>
            <w:r>
              <w:fldChar w:fldCharType="begin"/>
            </w:r>
            <w:r>
              <w:instrText xml:space="preserve"> XE "Лицензия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62795" w:rsidRDefault="00362795">
            <w:pPr>
              <w:pStyle w:val="ProductList-TableBody"/>
            </w:pP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62795" w:rsidRDefault="00362795">
            <w:pPr>
              <w:pStyle w:val="ProductList-TableBody"/>
            </w:pP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Лицензия Core CAL Suite Bridge для Office 365 и Microsoft Intune</w:t>
            </w:r>
            <w:r>
              <w:fldChar w:fldCharType="begin"/>
            </w:r>
            <w:r>
              <w:instrText xml:space="preserve"> XE "Лицензия Core CAL Suite Bridge для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62795" w:rsidRDefault="00215E10">
            <w:pPr>
              <w:pStyle w:val="ProductList-TableBody"/>
            </w:pPr>
            <w:r>
              <w:t>Enterprise Mobility + Security</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Enterprise CAL Suite Bridge для Office 365</w:t>
            </w:r>
            <w:r>
              <w:fldChar w:fldCharType="begin"/>
            </w:r>
            <w:r>
              <w:instrText xml:space="preserve"> XE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62795" w:rsidRDefault="00362795">
            <w:pPr>
              <w:pStyle w:val="ProductList-TableBody"/>
            </w:pP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Лицензия Enterprise CAL Suite Bridge для Office 365 и Microsoft Intune</w:t>
            </w:r>
            <w:r>
              <w:fldChar w:fldCharType="begin"/>
            </w:r>
            <w:r>
              <w:instrText xml:space="preserve"> XE "Лицензия Enterprise CAL Suite Bridge для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3"/>
      </w:pPr>
      <w:r>
        <w:t>2.3 Ограничения на приобретение дополнительной Подписной лицензии «на пользователя»</w:t>
      </w:r>
    </w:p>
    <w:p w:rsidR="00362795" w:rsidRDefault="00215E10">
      <w:pPr>
        <w:pStyle w:val="ProductList-Body"/>
      </w:pPr>
      <w:r>
        <w:t>Для Соответствующей лицензии или набора Соответствующих лицензий можно приобрести только одну лицензию Add-on User SL.</w:t>
      </w:r>
    </w:p>
    <w:p w:rsidR="00362795" w:rsidRDefault="00362795">
      <w:pPr>
        <w:pStyle w:val="ProductList-Body"/>
      </w:pPr>
    </w:p>
    <w:p w:rsidR="00362795" w:rsidRDefault="00215E10">
      <w:pPr>
        <w:pStyle w:val="ProductList-Body"/>
      </w:pPr>
      <w:r>
        <w:t>Клиенты могут приобрести дополнительные Подписные лицензии «на пользователя» для пользователей или пользователей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дополнительной Подписной лицензии «на пользователя» на каждую Соответствующую лицензию (или набор Соответствующих лицензий).</w:t>
      </w:r>
    </w:p>
    <w:p w:rsidR="00362795" w:rsidRDefault="00362795">
      <w:pPr>
        <w:pStyle w:val="ProductList-Body"/>
      </w:pPr>
    </w:p>
    <w:p w:rsidR="00362795" w:rsidRDefault="00215E10">
      <w:pPr>
        <w:pStyle w:val="ProductList-Body"/>
      </w:pPr>
      <w:r>
        <w:lastRenderedPageBreak/>
        <w:t>Клиенты, заключившие соглашение Campus и School, могут приобрести соответствующую лицензию Enterprise Mobility + Security User SL для своих пользователей в количестве, не превышающем число их соответствующих ПК, при наличии покрытия для Соответствующих лицензий.</w:t>
      </w:r>
    </w:p>
    <w:p w:rsidR="00362795" w:rsidRDefault="00362795">
      <w:pPr>
        <w:pStyle w:val="ProductList-Body"/>
      </w:pPr>
    </w:p>
    <w:p w:rsidR="00362795" w:rsidRDefault="00215E10">
      <w:pPr>
        <w:pStyle w:val="ProductList-ClauseHeading"/>
        <w:outlineLvl w:val="3"/>
      </w:pPr>
      <w:r>
        <w:t>2.4 Право на приобретение лицензий Enterprise Mobility + Security From SA User SL</w:t>
      </w:r>
    </w:p>
    <w:p w:rsidR="00362795" w:rsidRDefault="00215E10">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(«Соответствующие лицензии») на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Для лицензий From SA User SL требуются лицензии CAL Suite Bridge, как указано в таблице.</w:t>
      </w:r>
    </w:p>
    <w:tbl>
      <w:tblPr>
        <w:tblStyle w:val="PURTable"/>
        <w:tblW w:w="0" w:type="dxa"/>
        <w:tblLook w:val="04A0" w:firstRow="1" w:lastRow="0" w:firstColumn="1" w:lastColumn="0" w:noHBand="0" w:noVBand="1"/>
      </w:tblPr>
      <w:tblGrid>
        <w:gridCol w:w="3622"/>
        <w:gridCol w:w="3619"/>
        <w:gridCol w:w="3549"/>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Соответствующие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Требуемая лицензия CAL Suite Bridge</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Лицензия Core CAL Bridge для Enterprise Mobility + Security</w:t>
            </w:r>
            <w:r>
              <w:rPr>
                <w:vertAlign w:val="superscript"/>
              </w:rPr>
              <w:t>2,3</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Enterprise CAL Bridge для Enterprise Mobility + Security</w:t>
            </w:r>
            <w:r>
              <w:rPr>
                <w:vertAlign w:val="superscript"/>
              </w:rPr>
              <w:t>2,4</w:t>
            </w:r>
          </w:p>
        </w:tc>
      </w:tr>
    </w:tbl>
    <w:p w:rsidR="00362795" w:rsidRDefault="00215E10">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362795" w:rsidRDefault="00215E10">
      <w:pPr>
        <w:pStyle w:val="ProductList-Body"/>
      </w:pPr>
      <w:r>
        <w:rPr>
          <w:i/>
          <w:vertAlign w:val="superscript"/>
        </w:rPr>
        <w:t>2</w:t>
      </w:r>
      <w:r>
        <w:rPr>
          <w:i/>
        </w:rPr>
        <w:t>Требуется приобрести только в дату годовщины соглашения о регистрации.</w:t>
      </w:r>
    </w:p>
    <w:p w:rsidR="00362795" w:rsidRDefault="00215E10">
      <w:pPr>
        <w:pStyle w:val="ProductList-Body"/>
      </w:pPr>
      <w:r>
        <w:rPr>
          <w:i/>
          <w:vertAlign w:val="superscript"/>
        </w:rPr>
        <w:t>3</w:t>
      </w:r>
      <w:r>
        <w:rPr>
          <w:i/>
        </w:rPr>
        <w:t xml:space="preserve">Покупка не требуется для пользователей, имеющих лицензию на Office 365 (выпуски «Корпоративный» и «Для государственных учреждений» E1, E3, E5) </w:t>
      </w:r>
    </w:p>
    <w:p w:rsidR="00362795" w:rsidRDefault="00215E10">
      <w:pPr>
        <w:pStyle w:val="ProductList-Body"/>
      </w:pPr>
      <w:r>
        <w:rPr>
          <w:i/>
          <w:vertAlign w:val="superscript"/>
        </w:rPr>
        <w:t>4</w:t>
      </w:r>
      <w:r>
        <w:rPr>
          <w:i/>
        </w:rPr>
        <w:t>Покупка не требуется для пользователей, имеющих лицензию на Office 365 (выпуски «Корпоративный» и «Для государственных учреждений» E3, E5)</w:t>
      </w:r>
    </w:p>
    <w:p w:rsidR="00362795" w:rsidRDefault="00362795">
      <w:pPr>
        <w:pStyle w:val="ProductList-Body"/>
      </w:pPr>
    </w:p>
    <w:p w:rsidR="00362795" w:rsidRDefault="00215E10">
      <w:pPr>
        <w:pStyle w:val="ProductList-ClauseHeading"/>
        <w:outlineLvl w:val="3"/>
      </w:pPr>
      <w:r>
        <w:t>2.5 Приобретение лицензий From SA User SL</w:t>
      </w:r>
    </w:p>
    <w:p w:rsidR="00362795" w:rsidRDefault="00215E10">
      <w:pPr>
        <w:pStyle w:val="ProductList-Body"/>
      </w:pPr>
      <w:r>
        <w:t>Для каждой Соответствующей лицензии «на устройство», указанной в разделе 2.4, может приобретаться не более одной лицензии From SA User SL. Как одноразовое исключение для устройств, которым назначена соответствующая лицензия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Соответствующих устройств.</w:t>
      </w:r>
    </w:p>
    <w:p w:rsidR="00362795" w:rsidRDefault="00362795">
      <w:pPr>
        <w:pStyle w:val="ProductList-Body"/>
      </w:pPr>
    </w:p>
    <w:p w:rsidR="00362795" w:rsidRDefault="00215E10">
      <w:pPr>
        <w:pStyle w:val="ProductList-ClauseHeading"/>
        <w:outlineLvl w:val="3"/>
      </w:pPr>
      <w:r>
        <w:t>2.6 Преимущества для лицензий Enterprise Mobility + Security From SA User SL</w:t>
      </w:r>
    </w:p>
    <w:p w:rsidR="00362795" w:rsidRDefault="00215E10">
      <w:pPr>
        <w:pStyle w:val="ProductList-Body"/>
      </w:pPr>
      <w:r>
        <w:t>Лицензии Enterprise Mobility + Security From SA User SL дают Клиенту право на преимущества в рамках программы Software Assurance на основе Соответствующих лицензий, указанных в разделе 2.4.</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1HeadingNoBorder"/>
        <w:outlineLvl w:val="1"/>
      </w:pPr>
      <w:bookmarkStart w:id="224" w:name="_Sec629"/>
      <w:r>
        <w:t>Secure Productive Enterprise</w:t>
      </w:r>
      <w:bookmarkEnd w:id="224"/>
      <w:r>
        <w:fldChar w:fldCharType="begin"/>
      </w:r>
      <w:r>
        <w:instrText xml:space="preserve"> TC " </w:instrText>
      </w:r>
      <w:bookmarkStart w:id="225" w:name="_Toc462823163"/>
      <w:r>
        <w:instrText>Secure Productive Enterprise</w:instrText>
      </w:r>
      <w:bookmarkEnd w:id="225"/>
      <w:r>
        <w:instrText>" \l 2</w:instrText>
      </w:r>
      <w:r>
        <w:fldChar w:fldCharType="end"/>
      </w:r>
    </w:p>
    <w:p w:rsidR="00362795" w:rsidRDefault="00215E10">
      <w:pPr>
        <w:pStyle w:val="ProductList-Offering1SubSection"/>
        <w:outlineLvl w:val="2"/>
      </w:pPr>
      <w:bookmarkStart w:id="226" w:name="_Sec713"/>
      <w:r>
        <w:t>1. Период доступности Продуктов</w:t>
      </w:r>
      <w:bookmarkEnd w:id="226"/>
    </w:p>
    <w:tbl>
      <w:tblPr>
        <w:tblStyle w:val="PURTable"/>
        <w:tblW w:w="0" w:type="dxa"/>
        <w:tblLook w:val="04A0" w:firstRow="1" w:lastRow="0" w:firstColumn="1" w:lastColumn="0" w:noHBand="0" w:noVBand="1"/>
      </w:tblPr>
      <w:tblGrid>
        <w:gridCol w:w="4436"/>
        <w:gridCol w:w="810"/>
        <w:gridCol w:w="790"/>
        <w:gridCol w:w="796"/>
        <w:gridCol w:w="706"/>
        <w:gridCol w:w="829"/>
        <w:gridCol w:w="822"/>
        <w:gridCol w:w="800"/>
        <w:gridCol w:w="795"/>
      </w:tblGrid>
      <w:tr w:rsidR="003627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50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Secure Productive Enterprise E5 From SA</w:t>
            </w:r>
            <w:r>
              <w:fldChar w:fldCharType="begin"/>
            </w:r>
            <w:r>
              <w:instrText xml:space="preserve"> XE "Secure Productive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pPr>
            <w:r>
              <w:t>Lync Voice Add-on для Secure Productive Enterprise</w:t>
            </w:r>
            <w:r>
              <w:fldChar w:fldCharType="begin"/>
            </w:r>
            <w:r>
              <w:instrText xml:space="preserve"> XE "Lync Voice Add-on для Secure Productive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bl>
    <w:p w:rsidR="00362795" w:rsidRDefault="00215E10">
      <w:pPr>
        <w:pStyle w:val="ProductList-Offering1SubSection"/>
        <w:outlineLvl w:val="2"/>
      </w:pPr>
      <w:bookmarkStart w:id="227" w:name="_Sec768"/>
      <w:r>
        <w:t>2. Существенные условия для продуктов</w:t>
      </w:r>
      <w:bookmarkEnd w:id="227"/>
    </w:p>
    <w:tbl>
      <w:tblPr>
        <w:tblStyle w:val="PURTable"/>
        <w:tblW w:w="0" w:type="dxa"/>
        <w:tblLook w:val="04A0" w:firstRow="1" w:lastRow="0" w:firstColumn="1" w:lastColumn="0" w:noHBand="0" w:noVBand="1"/>
      </w:tblPr>
      <w:tblGrid>
        <w:gridCol w:w="3618"/>
        <w:gridCol w:w="3586"/>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8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(кроме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3"/>
      </w:pPr>
      <w:r>
        <w:t>2.1 Расширенные Права на использование для Клиентов с Secure Productive Enterprise</w:t>
      </w:r>
    </w:p>
    <w:p w:rsidR="00362795" w:rsidRDefault="00215E10">
      <w:pPr>
        <w:pStyle w:val="ProductList-SubClauseHeading"/>
        <w:outlineLvl w:val="4"/>
      </w:pPr>
      <w:r>
        <w:t>2.1.1 Серверы Office</w:t>
      </w:r>
    </w:p>
    <w:p w:rsidR="00362795" w:rsidRDefault="00215E10">
      <w:pPr>
        <w:pStyle w:val="ProductList-BodyIndented"/>
      </w:pPr>
      <w:r>
        <w:t>Каждый Лицензированный пользователь, которому назначена лицензия Secure Productive Enterprise User SL, может устанавливать любое количество копий следующего серверного программного обеспечения на любом Сервере, выделенном для нужд Клиента:</w:t>
      </w:r>
    </w:p>
    <w:p w:rsidR="00362795" w:rsidRDefault="00215E10" w:rsidP="00215E10">
      <w:pPr>
        <w:pStyle w:val="ProductList-Bullet"/>
        <w:numPr>
          <w:ilvl w:val="1"/>
          <w:numId w:val="41"/>
        </w:numPr>
      </w:pPr>
      <w:r>
        <w:t>Exchange Server</w:t>
      </w:r>
      <w:r>
        <w:fldChar w:fldCharType="begin"/>
      </w:r>
      <w:r>
        <w:instrText xml:space="preserve"> XE "Exchange Server" </w:instrText>
      </w:r>
      <w:r>
        <w:fldChar w:fldCharType="end"/>
      </w:r>
      <w:r>
        <w:t xml:space="preserve">; </w:t>
      </w:r>
    </w:p>
    <w:p w:rsidR="00362795" w:rsidRDefault="00215E10" w:rsidP="00215E10">
      <w:pPr>
        <w:pStyle w:val="ProductList-Bullet"/>
        <w:numPr>
          <w:ilvl w:val="1"/>
          <w:numId w:val="41"/>
        </w:numPr>
      </w:pPr>
      <w:r>
        <w:t>SharePoint Server</w:t>
      </w:r>
      <w:r>
        <w:fldChar w:fldCharType="begin"/>
      </w:r>
      <w:r>
        <w:instrText xml:space="preserve"> XE "SharePoint Server" </w:instrText>
      </w:r>
      <w:r>
        <w:fldChar w:fldCharType="end"/>
      </w:r>
      <w:r>
        <w:t>; и</w:t>
      </w:r>
    </w:p>
    <w:p w:rsidR="00362795" w:rsidRDefault="00215E10" w:rsidP="00215E10">
      <w:pPr>
        <w:pStyle w:val="ProductList-Bullet"/>
        <w:numPr>
          <w:ilvl w:val="1"/>
          <w:numId w:val="41"/>
        </w:numPr>
      </w:pPr>
      <w:r>
        <w:lastRenderedPageBreak/>
        <w:t>Skype для бизнеса Server</w:t>
      </w:r>
      <w:r>
        <w:fldChar w:fldCharType="begin"/>
      </w:r>
      <w:r>
        <w:instrText xml:space="preserve"> XE "Skype для бизнеса Server" </w:instrText>
      </w:r>
      <w:r>
        <w:fldChar w:fldCharType="end"/>
      </w:r>
      <w:r>
        <w:t>.</w:t>
      </w:r>
    </w:p>
    <w:p w:rsidR="00362795" w:rsidRDefault="00215E10">
      <w:pPr>
        <w:pStyle w:val="ProductList-BodyIndented"/>
      </w:pPr>
      <w:r>
        <w:t>Доступ к вышеперечисленному серверному программному обеспечению предоставляется исключительно пользователям с лицензией Secure Productive Enterprise User SL. Это положение неприменимо к клиентам, получающим лицензию Secure Productive Enterprise по Соглашению Microsoft Cloud.</w:t>
      </w:r>
    </w:p>
    <w:p w:rsidR="00362795" w:rsidRDefault="00362795">
      <w:pPr>
        <w:pStyle w:val="ProductList-BodyIndented"/>
      </w:pPr>
    </w:p>
    <w:p w:rsidR="00362795" w:rsidRDefault="00215E10">
      <w:pPr>
        <w:pStyle w:val="ProductList-SubClauseHeading"/>
        <w:outlineLvl w:val="4"/>
      </w:pPr>
      <w:r>
        <w:t>2.1.2 Office профессиональный плюс</w:t>
      </w:r>
    </w:p>
    <w:p w:rsidR="00362795" w:rsidRDefault="00215E10">
      <w:pPr>
        <w:pStyle w:val="ProductList-SubSubClauseHeading"/>
        <w:outlineLvl w:val="5"/>
      </w:pPr>
      <w:r>
        <w:t>2.1.2.1 Лицензии Secure Productive Enterprise From SA User SL.</w:t>
      </w:r>
    </w:p>
    <w:p w:rsidR="00362795" w:rsidRDefault="00215E10">
      <w:pPr>
        <w:pStyle w:val="ProductList-BodyIndented2"/>
      </w:pPr>
      <w:r>
        <w:t>Для каждого Лицензированного пользователя, которому Клиент назначает лицензию Secure Productive Enterprise From SA User SL, Клиент может установить следующее:</w:t>
      </w:r>
    </w:p>
    <w:p w:rsidR="00362795" w:rsidRDefault="00215E10" w:rsidP="00215E10">
      <w:pPr>
        <w:pStyle w:val="ProductList-Bullet"/>
        <w:numPr>
          <w:ilvl w:val="2"/>
          <w:numId w:val="42"/>
        </w:numPr>
      </w:pPr>
      <w:r>
        <w:t>одну локальную копию Office профессиональный плюс для исключительного использования Лицензированным пользователем в течение всего срока подписки; и</w:t>
      </w:r>
    </w:p>
    <w:p w:rsidR="00362795" w:rsidRDefault="00215E10" w:rsidP="00215E10">
      <w:pPr>
        <w:pStyle w:val="ProductList-Bullet"/>
        <w:numPr>
          <w:ilvl w:val="2"/>
          <w:numId w:val="42"/>
        </w:numPr>
      </w:pPr>
      <w:r>
        <w:t>одну локальную копию Office профессиональный плюс для новых лицензий User SL,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rsidR="00362795" w:rsidRDefault="00215E10">
      <w:pPr>
        <w:pStyle w:val="ProductList-BodyIndented2"/>
      </w:pPr>
      <w:r>
        <w:t>Это положение неприменимо к клиентам, получающим лицензию на этот продукт по Соглашению Microsoft Cloud.</w:t>
      </w:r>
    </w:p>
    <w:p w:rsidR="00362795" w:rsidRDefault="00362795">
      <w:pPr>
        <w:pStyle w:val="ProductList-BodyIndented2"/>
      </w:pPr>
    </w:p>
    <w:p w:rsidR="00362795" w:rsidRDefault="00215E10">
      <w:pPr>
        <w:pStyle w:val="ProductList-SubSubClauseHeading"/>
        <w:outlineLvl w:val="5"/>
      </w:pPr>
      <w:r>
        <w:t>2.1.2.1 Лицензии Secure Productive Enterprise User SL, приобретенные по соглашению MPSA</w:t>
      </w:r>
    </w:p>
    <w:p w:rsidR="00362795" w:rsidRDefault="00215E10">
      <w:pPr>
        <w:pStyle w:val="ProductList-BodyIndented2"/>
      </w:pPr>
      <w:r>
        <w:t>Для каждого Лицензированного пользователя с устройством, охваченным Software Assurance для Office профессиональный плюс, которому Клиент назначает лицензию Secure Productive Enterprise User SL,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rsidR="00362795" w:rsidRDefault="00362795">
      <w:pPr>
        <w:pStyle w:val="ProductList-BodyIndented2"/>
      </w:pPr>
    </w:p>
    <w:p w:rsidR="00362795" w:rsidRDefault="00215E10">
      <w:pPr>
        <w:pStyle w:val="ProductList-ClauseHeading"/>
        <w:outlineLvl w:val="3"/>
      </w:pPr>
      <w:r>
        <w:t>2.2 Лицензии Add-on User SL и From SA User SL</w:t>
      </w:r>
    </w:p>
    <w:p w:rsidR="00362795" w:rsidRDefault="00215E10">
      <w:pPr>
        <w:pStyle w:val="ProductList-Body"/>
      </w:pPr>
      <w:r>
        <w:t xml:space="preserve">Приобрести лицензию Secure Productive Enterprise Add-On User SL или Secure Productive Enterprise From SA User SL могут Клиенты, имеющие необходимые права и соответствующие требованиям к назначению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отношении каждого компонента Secure Productive Enterprise. Ниже перечислены компоненты. Windows 10 Корпоративная </w:t>
      </w:r>
      <w:r>
        <w:fldChar w:fldCharType="begin"/>
      </w:r>
      <w:r>
        <w:instrText xml:space="preserve"> XE "Windows 10 Корпоративная " </w:instrText>
      </w:r>
      <w:r>
        <w:fldChar w:fldCharType="end"/>
      </w:r>
      <w:r>
        <w:t>E3/E5 «на пользователя», Enterprise Mobility + Security</w:t>
      </w:r>
      <w:r>
        <w:fldChar w:fldCharType="begin"/>
      </w:r>
      <w:r>
        <w:instrText xml:space="preserve"> XE "Enterprise Mobility + Security" </w:instrText>
      </w:r>
      <w:r>
        <w:fldChar w:fldCharType="end"/>
      </w:r>
      <w:r>
        <w:t xml:space="preserve"> E3/E5 и Office 365 Enterprise</w:t>
      </w:r>
      <w:r>
        <w:fldChar w:fldCharType="begin"/>
      </w:r>
      <w:r>
        <w:instrText xml:space="preserve"> XE "Office 365 Enterprise" </w:instrText>
      </w:r>
      <w:r>
        <w:fldChar w:fldCharType="end"/>
      </w:r>
      <w:r>
        <w:t xml:space="preserve"> E3/E5. Дополнительные сведения см. в подпунктах, посвященных лицензиям Secure Productive Enterprise Add-on User SL и Secure Productive Enterprise From SA User SL, в разделах Дополнительной информации для компонентов Secure Productive Enterprise.</w:t>
      </w:r>
    </w:p>
    <w:p w:rsidR="00362795" w:rsidRDefault="00362795">
      <w:pPr>
        <w:pStyle w:val="ProductList-Body"/>
      </w:pPr>
    </w:p>
    <w:p w:rsidR="00362795" w:rsidRDefault="00215E10">
      <w:pPr>
        <w:pStyle w:val="ProductList-ClauseHeading"/>
        <w:outlineLvl w:val="3"/>
      </w:pPr>
      <w:r>
        <w:t>2.3 Приобретение лицензий From SA User SL</w:t>
      </w:r>
    </w:p>
    <w:p w:rsidR="00362795" w:rsidRDefault="00215E10">
      <w:pPr>
        <w:pStyle w:val="ProductList-Body"/>
      </w:pPr>
      <w:r>
        <w:t>Клиент не может приобрести больше лицензий From SA User SL, чем количество Соответствующих устройств. Как единовременное исключение, Клиент может приобрести большее количество лицензий From SA User SL, но исключительно в случае удовлетворения следующих условий: (1) Клиент приобретает лицензию From SA User SL для каждого из пользователей Соответствующих устройств, и (2) Клиент должен при необходимости добавить устройства для достижения соответствия требованиям Основного использования в разделе 4.4.1. «Операционная система настольного компьютера Windows».</w:t>
      </w:r>
    </w:p>
    <w:p w:rsidR="00362795" w:rsidRDefault="00362795">
      <w:pPr>
        <w:pStyle w:val="ProductList-Body"/>
      </w:pPr>
    </w:p>
    <w:p w:rsidR="00362795" w:rsidRDefault="00215E10">
      <w:pPr>
        <w:pStyle w:val="ProductList-ClauseHeading"/>
        <w:outlineLvl w:val="3"/>
      </w:pPr>
      <w:r>
        <w:t>2.4 Преимущества в рамках программы Software Assurance для лицензий Secure Productive Enterprise From SA User SL</w:t>
      </w:r>
    </w:p>
    <w:p w:rsidR="00362795" w:rsidRDefault="00215E10">
      <w:pPr>
        <w:pStyle w:val="ProductList-Body"/>
      </w:pPr>
      <w:r>
        <w:t xml:space="preserve">Лицензии Secure Productive Enterprise From SA User SL предоставляют те же преимущества в рамках программы Software Assurance, что и компоненты From SA лицензии Secure Productive Enterprise From SA User SL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и Windows 10 Enterprise </w:t>
      </w:r>
      <w:r>
        <w:fldChar w:fldCharType="begin"/>
      </w:r>
      <w:r>
        <w:instrText xml:space="preserve"> XE "Windows 10 Enterprise " </w:instrText>
      </w:r>
      <w:r>
        <w:fldChar w:fldCharType="end"/>
      </w:r>
      <w:r>
        <w:t>E3/E5 Per User From SA).</w:t>
      </w:r>
    </w:p>
    <w:p w:rsidR="00362795" w:rsidRDefault="00362795">
      <w:pPr>
        <w:pStyle w:val="ProductList-Body"/>
      </w:pPr>
    </w:p>
    <w:p w:rsidR="00362795" w:rsidRDefault="00215E10">
      <w:pPr>
        <w:pStyle w:val="ProductList-ClauseHeading"/>
        <w:outlineLvl w:val="3"/>
      </w:pPr>
      <w:r>
        <w:t>2.5 Облако сообщества для государственных организаций США</w:t>
      </w:r>
    </w:p>
    <w:p w:rsidR="00362795" w:rsidRDefault="00215E10">
      <w:pPr>
        <w:pStyle w:val="ProductList-Body"/>
      </w:pPr>
      <w:r>
        <w:t xml:space="preserve">Информацию о компонентах, являющихся службами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см. в таблице сведений о доступности программ для каждого компонента Secure Productive Enterprise.</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GroupHeading"/>
        <w:outlineLvl w:val="1"/>
      </w:pPr>
      <w:bookmarkStart w:id="228" w:name="_Sec631"/>
      <w:r>
        <w:t>Службы Microsoft Dynamics Online Services</w:t>
      </w:r>
      <w:bookmarkEnd w:id="228"/>
      <w:r>
        <w:fldChar w:fldCharType="begin"/>
      </w:r>
      <w:r>
        <w:instrText xml:space="preserve"> TC "</w:instrText>
      </w:r>
      <w:bookmarkStart w:id="229" w:name="_Toc462823164"/>
      <w:r>
        <w:instrText>Службы Microsoft Dynamics Online Services</w:instrText>
      </w:r>
      <w:bookmarkEnd w:id="229"/>
      <w:r>
        <w:instrText>" \l 2</w:instrText>
      </w:r>
      <w:r>
        <w:fldChar w:fldCharType="end"/>
      </w:r>
    </w:p>
    <w:p w:rsidR="00362795" w:rsidRDefault="00215E10">
      <w:pPr>
        <w:pStyle w:val="ProductList-Offering2HeadingNoBorder"/>
        <w:outlineLvl w:val="2"/>
      </w:pPr>
      <w:bookmarkStart w:id="230" w:name="_Sec896"/>
      <w:r>
        <w:t>Microsoft Dynamics AX</w:t>
      </w:r>
      <w:bookmarkEnd w:id="230"/>
      <w:r>
        <w:fldChar w:fldCharType="begin"/>
      </w:r>
      <w:r>
        <w:instrText xml:space="preserve"> TC "</w:instrText>
      </w:r>
      <w:bookmarkStart w:id="231" w:name="_Toc462823165"/>
      <w:r>
        <w:instrText>Microsoft Dynamics AX</w:instrText>
      </w:r>
      <w:bookmarkEnd w:id="231"/>
      <w:r>
        <w:instrText>" \l 3</w:instrText>
      </w:r>
      <w:r>
        <w:fldChar w:fldCharType="end"/>
      </w:r>
    </w:p>
    <w:p w:rsidR="00362795" w:rsidRDefault="00215E10">
      <w:pPr>
        <w:pStyle w:val="ProductList-Offering1SubSection"/>
        <w:outlineLvl w:val="3"/>
      </w:pPr>
      <w:bookmarkStart w:id="232" w:name="_Sec897"/>
      <w:r>
        <w:t>1. Период доступности Продуктов</w:t>
      </w:r>
      <w:bookmarkEnd w:id="232"/>
    </w:p>
    <w:tbl>
      <w:tblPr>
        <w:tblStyle w:val="PURTable"/>
        <w:tblW w:w="0" w:type="dxa"/>
        <w:tblLook w:val="04A0" w:firstRow="1" w:lastRow="0" w:firstColumn="1" w:lastColumn="0" w:noHBand="0" w:noVBand="1"/>
      </w:tblPr>
      <w:tblGrid>
        <w:gridCol w:w="4543"/>
        <w:gridCol w:w="810"/>
        <w:gridCol w:w="678"/>
        <w:gridCol w:w="797"/>
        <w:gridCol w:w="707"/>
        <w:gridCol w:w="829"/>
        <w:gridCol w:w="822"/>
        <w:gridCol w:w="801"/>
        <w:gridCol w:w="797"/>
      </w:tblGrid>
      <w:tr w:rsidR="003627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50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t>Microsoft Dynamics AX Enterprise</w:t>
            </w:r>
            <w:r>
              <w:fldChar w:fldCharType="begin"/>
            </w:r>
            <w:r>
              <w:instrText xml:space="preserve"> XE "Microsoft Dynamics AX Enterprise"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Dynamics AX Enterprise для SA</w:t>
            </w:r>
            <w:r>
              <w:fldChar w:fldCharType="begin"/>
            </w:r>
            <w:r>
              <w:instrText xml:space="preserve"> XE "Microsoft Dynamics AX Enterprise для SA" </w:instrText>
            </w:r>
            <w:r>
              <w:fldChar w:fldCharType="end"/>
            </w:r>
            <w:r>
              <w:t xml:space="preserve"> (подписная лицензия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lastRenderedPageBreak/>
              <w:t>Microsoft Dynamics AX Task</w:t>
            </w:r>
            <w:r>
              <w:fldChar w:fldCharType="begin"/>
            </w:r>
            <w:r>
              <w:instrText xml:space="preserve"> XE "Microsoft Dynamics AX Task"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Dynamics AX Task для SA</w:t>
            </w:r>
            <w:r>
              <w:fldChar w:fldCharType="begin"/>
            </w:r>
            <w:r>
              <w:instrText xml:space="preserve"> XE "Microsoft Dynamics AX Task для SA" </w:instrText>
            </w:r>
            <w:r>
              <w:fldChar w:fldCharType="end"/>
            </w:r>
            <w:r>
              <w:t xml:space="preserve"> (подписная лицензия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Dynamics AX Self Serve</w:t>
            </w:r>
            <w:r>
              <w:fldChar w:fldCharType="begin"/>
            </w:r>
            <w:r>
              <w:instrText xml:space="preserve"> XE "Microsoft Dynamics AX Self Serve"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Dynamics AX Self Serve для SA</w:t>
            </w:r>
            <w:r>
              <w:fldChar w:fldCharType="begin"/>
            </w:r>
            <w:r>
              <w:instrText xml:space="preserve"> XE "Microsoft Dynamics AX Self Serve для SA" </w:instrText>
            </w:r>
            <w:r>
              <w:fldChar w:fldCharType="end"/>
            </w:r>
            <w:r>
              <w:t xml:space="preserve"> (подписная лицензия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Dynamics AX Device</w:t>
            </w:r>
            <w:r>
              <w:fldChar w:fldCharType="begin"/>
            </w:r>
            <w:r>
              <w:instrText xml:space="preserve"> XE "Microsoft Dynamics AX Device" </w:instrText>
            </w:r>
            <w:r>
              <w:fldChar w:fldCharType="end"/>
            </w:r>
            <w:r>
              <w:t xml:space="preserve"> (лицензия на подписку «на устройство»)</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 xml:space="preserve">Microsoft Dynamics AX Device для SA </w:t>
            </w:r>
            <w:r>
              <w:fldChar w:fldCharType="begin"/>
            </w:r>
            <w:r>
              <w:instrText xml:space="preserve"> XE "Microsoft Dynamics AX Device для SA " </w:instrText>
            </w:r>
            <w:r>
              <w:fldChar w:fldCharType="end"/>
            </w:r>
            <w:r>
              <w:t>(подписная лицензия «на устройство»)</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Дополнительное хранилище Microsoft Dynamics AX</w:t>
            </w:r>
            <w:r>
              <w:fldChar w:fldCharType="begin"/>
            </w:r>
            <w:r>
              <w:instrText xml:space="preserve"> XE "Дополнительное хранилище Microsoft Dynamics AX"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Dynamics AX Sandbox уровень 1: Developer &amp; Test Instance</w:t>
            </w:r>
            <w:r>
              <w:fldChar w:fldCharType="begin"/>
            </w:r>
            <w:r>
              <w:instrText xml:space="preserve"> XE "Microsoft Dynamics AX Sandbox уровень 1: Developer &amp; Test Instance"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Dynamics AX Sandbox уровень 2: Стандартное приемочное тестирование</w:t>
            </w:r>
            <w:r>
              <w:fldChar w:fldCharType="begin"/>
            </w:r>
            <w:r>
              <w:instrText xml:space="preserve"> XE "Microsoft Dynamics AX Sandbox уровень 2: Стандартное приемочное тестирование"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Dynamics AX Sandbox уровень 3: Приемочное тестирование уровня Premier</w:t>
            </w:r>
            <w:r>
              <w:fldChar w:fldCharType="begin"/>
            </w:r>
            <w:r>
              <w:instrText xml:space="preserve"> XE "Microsoft Dynamics AX Sandbox уровень 3: Приемочное тестирование уровня Premier"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Microsoft Dynamics AX Sandbox уровень 4: Стандартное тестирование производительности (дополнительная лицензия на подписку)</w:t>
            </w:r>
            <w:r>
              <w:fldChar w:fldCharType="begin"/>
            </w:r>
            <w:r>
              <w:instrText xml:space="preserve"> XE "Microsoft Dynamics AX Sandbox уровень 4: Стандартное тестирование производительности (дополнительная лицензия на подписку)"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Dynamics AX Sandbox уровень 5: Тестирование производительности уровня Premier</w:t>
            </w:r>
            <w:r>
              <w:fldChar w:fldCharType="begin"/>
            </w:r>
            <w:r>
              <w:instrText xml:space="preserve"> XE "Microsoft Dynamics AX Sandbox уровень 5: Тестирование производительности уровня Premier"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none" w:sz="4" w:space="0" w:color="FFFFFF"/>
              <w:right w:val="none" w:sz="4" w:space="0" w:color="6E6E6E"/>
            </w:tcBorders>
          </w:tcPr>
          <w:p w:rsidR="00362795" w:rsidRDefault="00215E10">
            <w:pPr>
              <w:pStyle w:val="ProductList-TableBody"/>
            </w:pPr>
            <w:r>
              <w:t>Профессиональная прямая поддержка для Microsoft Dynamics AX</w:t>
            </w:r>
            <w:r>
              <w:fldChar w:fldCharType="begin"/>
            </w:r>
            <w:r>
              <w:instrText xml:space="preserve"> XE "Профессиональная прямая поддержка для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362795" w:rsidRDefault="00215E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62795" w:rsidRDefault="00215E10">
      <w:pPr>
        <w:pStyle w:val="ProductList-Offering1SubSection"/>
        <w:outlineLvl w:val="3"/>
      </w:pPr>
      <w:bookmarkStart w:id="233" w:name="_Sec898"/>
      <w:r>
        <w:t>2. Существенные условия для продуктов</w:t>
      </w:r>
      <w:bookmarkEnd w:id="233"/>
    </w:p>
    <w:tbl>
      <w:tblPr>
        <w:tblStyle w:val="PURTable"/>
        <w:tblW w:w="0" w:type="dxa"/>
        <w:tblLook w:val="04A0" w:firstRow="1" w:lastRow="0" w:firstColumn="1" w:lastColumn="0" w:noHBand="0" w:noVBand="1"/>
      </w:tblPr>
      <w:tblGrid>
        <w:gridCol w:w="3618"/>
        <w:gridCol w:w="3586"/>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00000"/>
              </w:rPr>
              <w:t>Право на продленный срок</w:t>
            </w:r>
            <w:r>
              <w:fldChar w:fldCharType="end"/>
            </w:r>
            <w:r>
              <w:t>: Все</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w:t>
            </w:r>
            <w:r>
              <w:rPr>
                <w:color w:val="404040"/>
              </w:rPr>
              <w:t>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07"/>
        <w:gridCol w:w="5383"/>
      </w:tblGrid>
      <w:tr w:rsidR="003627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Подписная лицензия «на пользователя» на Add-on</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Microsoft Dynamics AX Self Serve для SA, подписная лицензия «на пользователя»</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Microsoft Dynamics AX Task User CAL (на пользователя)</w:t>
            </w:r>
            <w:r>
              <w:fldChar w:fldCharType="begin"/>
            </w:r>
            <w:r>
              <w:instrText xml:space="preserve"> XE "Microsoft Dynamics AX Task User CAL (на пользователя)" </w:instrText>
            </w:r>
            <w:r>
              <w:fldChar w:fldCharType="end"/>
            </w:r>
            <w:r>
              <w:rPr>
                <w:i/>
                <w:vertAlign w:val="superscript"/>
              </w:rPr>
              <w:t>1</w:t>
            </w:r>
            <w:r>
              <w:t>, или</w:t>
            </w:r>
          </w:p>
          <w:p w:rsidR="00362795" w:rsidRDefault="00215E10">
            <w:pPr>
              <w:pStyle w:val="ProductList-TableBody"/>
            </w:pPr>
            <w:r>
              <w:t>Дополнительная лицензия Microsoft Dynamics AX Task Additive User CAL (на пользователя)</w:t>
            </w:r>
            <w:r>
              <w:fldChar w:fldCharType="begin"/>
            </w:r>
            <w:r>
              <w:instrText xml:space="preserve"> XE "Дополнительная лицензия Microsoft Dynamics AX Task Additive User CAL (на пользователя)"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Microsoft Dynamics AX Task для SA (лицензия на подписку «на пользователя»)</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Microsoft Dynamics AX Task Device CAL (на устройство)</w:t>
            </w:r>
            <w:r>
              <w:fldChar w:fldCharType="begin"/>
            </w:r>
            <w:r>
              <w:instrText xml:space="preserve"> XE "Microsoft Dynamics AX Task Device CAL (на устройство)" </w:instrText>
            </w:r>
            <w:r>
              <w:fldChar w:fldCharType="end"/>
            </w:r>
            <w:r>
              <w:rPr>
                <w:i/>
                <w:vertAlign w:val="superscript"/>
              </w:rPr>
              <w:t>1</w:t>
            </w:r>
            <w:r>
              <w:t>, или</w:t>
            </w:r>
          </w:p>
          <w:p w:rsidR="00362795" w:rsidRDefault="00215E10">
            <w:pPr>
              <w:pStyle w:val="ProductList-TableBody"/>
            </w:pPr>
            <w:r>
              <w:t>Дополнительная лицензия Microsoft Dynamics AX Task Additive Device CAL (на устройство)</w:t>
            </w:r>
            <w:r>
              <w:fldChar w:fldCharType="begin"/>
            </w:r>
            <w:r>
              <w:instrText xml:space="preserve"> XE "Дополнительная лицензия Microsoft Dynamics AX Task Additive Device CAL (на устройство)"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Microsoft Dynamics AX Task для SA, подписная лицензия «на устройство»</w:t>
            </w:r>
          </w:p>
          <w:p w:rsidR="00362795" w:rsidRDefault="00362795">
            <w:pPr>
              <w:pStyle w:val="ProductList-TableBody"/>
            </w:pP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или </w:t>
            </w:r>
          </w:p>
          <w:p w:rsidR="00362795" w:rsidRDefault="00215E10">
            <w:pPr>
              <w:pStyle w:val="ProductList-TableBody"/>
            </w:pPr>
            <w:r>
              <w:t>Дополнительная лицензия Microsoft Dynamics AX Functional Additive CAL</w:t>
            </w:r>
            <w:r>
              <w:fldChar w:fldCharType="begin"/>
            </w:r>
            <w:r>
              <w:instrText xml:space="preserve"> XE "Дополнительная лицензия Microsoft Dynamics AX Functional Additive CAL" </w:instrText>
            </w:r>
            <w:r>
              <w:fldChar w:fldCharType="end"/>
            </w:r>
            <w:r>
              <w:rPr>
                <w:i/>
                <w:vertAlign w:val="superscript"/>
              </w:rPr>
              <w:t>1</w:t>
            </w:r>
            <w:r>
              <w:t>, или</w:t>
            </w:r>
          </w:p>
          <w:p w:rsidR="00362795" w:rsidRDefault="00215E10">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или</w:t>
            </w:r>
          </w:p>
          <w:p w:rsidR="00362795" w:rsidRDefault="00215E10">
            <w:pPr>
              <w:pStyle w:val="ProductList-TableBody"/>
            </w:pPr>
            <w:r>
              <w:t>Дополнительная лицензия Microsoft Dynamics AX Enterprise Additive CAL</w:t>
            </w:r>
            <w:r>
              <w:fldChar w:fldCharType="begin"/>
            </w:r>
            <w:r>
              <w:instrText xml:space="preserve"> XE "Дополнительная лицензия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Dynamics AX Enterprise для SA, подписная лицензия «на пользователя»</w:t>
            </w:r>
          </w:p>
        </w:tc>
      </w:tr>
    </w:tbl>
    <w:p w:rsidR="00362795" w:rsidRDefault="00215E10">
      <w:pPr>
        <w:pStyle w:val="ProductList-Body"/>
      </w:pPr>
      <w:r>
        <w:rPr>
          <w:i/>
          <w:vertAlign w:val="superscript"/>
        </w:rPr>
        <w:t>1</w:t>
      </w:r>
      <w:r>
        <w:rPr>
          <w:i/>
        </w:rPr>
        <w:t>С активным покрытием SA</w:t>
      </w:r>
    </w:p>
    <w:p w:rsidR="00362795" w:rsidRDefault="00362795">
      <w:pPr>
        <w:pStyle w:val="ProductList-Body"/>
      </w:pPr>
    </w:p>
    <w:p w:rsidR="00362795" w:rsidRDefault="00215E10">
      <w:pPr>
        <w:pStyle w:val="ProductList-ClauseHeading"/>
        <w:outlineLvl w:val="4"/>
      </w:pPr>
      <w:r>
        <w:t>2.2 Предложения поддержки Microsoft Dynamics AX</w:t>
      </w:r>
    </w:p>
    <w:p w:rsidR="00362795" w:rsidRDefault="00215E10">
      <w:pPr>
        <w:pStyle w:val="ProductList-Body"/>
      </w:pPr>
      <w:r>
        <w:t xml:space="preserve">Дополнительные сведения о предложениях поддержки для Microsoft Dynamics AX см. по адресу </w:t>
      </w:r>
      <w:hyperlink r:id="rId91">
        <w:r>
          <w:rPr>
            <w:color w:val="00467F"/>
            <w:u w:val="single"/>
          </w:rPr>
          <w:t>http://www.microsoft.com/en-us/dynamics/dynamics-online-support.aspx</w:t>
        </w:r>
      </w:hyperlink>
      <w:r>
        <w:t xml:space="preserve">. </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234" w:name="_Sec661"/>
      <w:r>
        <w:lastRenderedPageBreak/>
        <w:t>Microsoft Dynamics CRM Online</w:t>
      </w:r>
      <w:bookmarkEnd w:id="234"/>
      <w:r>
        <w:fldChar w:fldCharType="begin"/>
      </w:r>
      <w:r>
        <w:instrText xml:space="preserve"> TC "</w:instrText>
      </w:r>
      <w:bookmarkStart w:id="235" w:name="_Toc462823166"/>
      <w:r>
        <w:instrText>Microsoft Dynamics CRM Online</w:instrText>
      </w:r>
      <w:bookmarkEnd w:id="235"/>
      <w:r>
        <w:instrText>" \l 3</w:instrText>
      </w:r>
      <w:r>
        <w:fldChar w:fldCharType="end"/>
      </w:r>
    </w:p>
    <w:p w:rsidR="00362795" w:rsidRDefault="00215E10">
      <w:pPr>
        <w:pStyle w:val="ProductList-Offering1SubSection"/>
        <w:outlineLvl w:val="3"/>
      </w:pPr>
      <w:bookmarkStart w:id="236" w:name="_Sec715"/>
      <w:r>
        <w:t>1. Период доступности Продуктов</w:t>
      </w:r>
      <w:bookmarkEnd w:id="236"/>
    </w:p>
    <w:tbl>
      <w:tblPr>
        <w:tblStyle w:val="PURTable"/>
        <w:tblW w:w="0" w:type="dxa"/>
        <w:tblLook w:val="04A0" w:firstRow="1" w:lastRow="0" w:firstColumn="1" w:lastColumn="0" w:noHBand="0" w:noVBand="1"/>
      </w:tblPr>
      <w:tblGrid>
        <w:gridCol w:w="4485"/>
        <w:gridCol w:w="804"/>
        <w:gridCol w:w="782"/>
        <w:gridCol w:w="788"/>
        <w:gridCol w:w="702"/>
        <w:gridCol w:w="825"/>
        <w:gridCol w:w="817"/>
        <w:gridCol w:w="793"/>
        <w:gridCol w:w="788"/>
      </w:tblGrid>
      <w:tr w:rsidR="003627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50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t>Microsoft Dynamics CRM Online Essential</w:t>
            </w:r>
            <w:r>
              <w:fldChar w:fldCharType="begin"/>
            </w:r>
            <w:r>
              <w:instrText xml:space="preserve"> XE "Microsoft Dynamics CRM Online Essential"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Dynamics CRM Online Essential для SA</w:t>
            </w:r>
            <w:r>
              <w:fldChar w:fldCharType="begin"/>
            </w:r>
            <w:r>
              <w:instrText xml:space="preserve"> XE "Microsoft Dynamics CRM Online Essential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Dynamics CRM Online Basic</w:t>
            </w:r>
            <w:r>
              <w:fldChar w:fldCharType="begin"/>
            </w:r>
            <w:r>
              <w:instrText xml:space="preserve"> XE "Microsoft Dynamics CRM Online Basic"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Dynamics CRM Online Basic для SA</w:t>
            </w:r>
            <w:r>
              <w:fldChar w:fldCharType="begin"/>
            </w:r>
            <w:r>
              <w:instrText xml:space="preserve"> XE "Microsoft Dynamics CRM Online Basic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Dynamics CRM Online Professional</w:t>
            </w:r>
            <w:r>
              <w:fldChar w:fldCharType="begin"/>
            </w:r>
            <w:r>
              <w:instrText xml:space="preserve"> XE "Microsoft Dynamics CRM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Dynamics CRM Online Professional Add-on для Office 365</w:t>
            </w:r>
            <w:r>
              <w:fldChar w:fldCharType="begin"/>
            </w:r>
            <w:r>
              <w:instrText xml:space="preserve"> XE "Microsoft Dynamics CRM Online Professional Add-on для Office 365"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Dynamics CRM Online Professional Add-on для Office 365 для SA</w:t>
            </w:r>
            <w:r>
              <w:fldChar w:fldCharType="begin"/>
            </w:r>
            <w:r>
              <w:instrText xml:space="preserve"> XE "Microsoft Dynamics CRM Online Professional Add-on для Office 365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Dynamics CRM Online Professional для SA</w:t>
            </w:r>
            <w:r>
              <w:fldChar w:fldCharType="begin"/>
            </w:r>
            <w:r>
              <w:instrText xml:space="preserve"> XE "Microsoft Dynamics CRM Online Professional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Профессиональная прямая поддержка для Microsoft Dynamics CRM Online</w:t>
            </w:r>
            <w:r>
              <w:fldChar w:fldCharType="begin"/>
            </w:r>
            <w:r>
              <w:instrText xml:space="preserve"> XE "Профессиональная прямая поддержка для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Dynamics CRM Online Enterprise</w:t>
            </w:r>
            <w:r>
              <w:fldChar w:fldCharType="begin"/>
            </w:r>
            <w:r>
              <w:instrText xml:space="preserve"> XE "Microsoft Dynamics CRM Online Enterprise"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Dynamics CRM Online Enterprise для SA</w:t>
            </w:r>
            <w:r>
              <w:fldChar w:fldCharType="begin"/>
            </w:r>
            <w:r>
              <w:instrText xml:space="preserve"> XE "Microsoft Dynamics CRM Online Enterprise для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Расширенная поддержка Microsoft Dynamics CRM Online</w:t>
            </w:r>
            <w:r>
              <w:fldChar w:fldCharType="begin"/>
            </w:r>
            <w:r>
              <w:instrText xml:space="preserve"> XE "Расширенная поддержка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Просмотры дополнительных страниц портала Microsoft Dynamics CRM Online (лицензия на подписку «на дополнительный компонент»)</w:t>
            </w:r>
            <w:r>
              <w:fldChar w:fldCharType="begin"/>
            </w:r>
            <w:r>
              <w:instrText xml:space="preserve"> XE "Просмотры дополнительных страниц портала Microsoft Dynamics CRM Online (лицензия на подписку «на дополнительный компонент»)"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Дополнительный производственный экземпляр Microsoft Dynamics CRM Online</w:t>
            </w:r>
            <w:r>
              <w:fldChar w:fldCharType="begin"/>
            </w:r>
            <w:r>
              <w:instrText xml:space="preserve"> XE "Дополнительный производственный экземпляр Microsoft Dynamics CRM Online"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Дополнительный непроизводственный экземпляр Microsoft Dynamics CRM Online</w:t>
            </w:r>
            <w:r>
              <w:fldChar w:fldCharType="begin"/>
            </w:r>
            <w:r>
              <w:instrText xml:space="preserve"> XE "Дополнительный непроизводственный экземпляр Microsoft Dynamics CRM Online"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Дополнительное хранилище Microsoft Dynamics CRM Online</w:t>
            </w:r>
            <w:r>
              <w:fldChar w:fldCharType="begin"/>
            </w:r>
            <w:r>
              <w:instrText xml:space="preserve"> XE "Дополнительное хранилище Microsoft Dynamics CRM Online"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Веб-служба Microsoft Dynamics CRM Online Field Service (лицензия на подписку «на пользователя»)</w:t>
            </w:r>
            <w:r>
              <w:fldChar w:fldCharType="begin"/>
            </w:r>
            <w:r>
              <w:instrText xml:space="preserve"> XE "Веб-служба Microsoft Dynamics CRM Online Field Service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Портал Microsoft Dynamics CRM Online</w:t>
            </w:r>
            <w:r>
              <w:fldChar w:fldCharType="begin"/>
            </w:r>
            <w:r>
              <w:instrText xml:space="preserve"> XE "Портал Microsoft Dynamics CRM Online" </w:instrText>
            </w:r>
            <w:r>
              <w:fldChar w:fldCharType="end"/>
            </w:r>
            <w:r>
              <w:t xml:space="preserve"> (лицензия на подписку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pPr>
            <w:r>
              <w:rPr>
                <w:color w:val="000000"/>
              </w:rPr>
              <w:t>Microsoft Dynamics Employee Self Service (лицензия на подписку, «на пользователя»)</w:t>
            </w:r>
            <w:r>
              <w:fldChar w:fldCharType="begin"/>
            </w:r>
            <w:r>
              <w:instrText xml:space="preserve"> XE "Microsoft Dynamics Employee Self Service (лицензия на подписку, «на пользователя»)"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bl>
    <w:p w:rsidR="00362795" w:rsidRDefault="00215E10">
      <w:pPr>
        <w:pStyle w:val="ProductList-Offering1SubSection"/>
        <w:outlineLvl w:val="3"/>
      </w:pPr>
      <w:bookmarkStart w:id="237" w:name="_Sec770"/>
      <w:r>
        <w:t>2. Существенные условия для продуктов</w:t>
      </w:r>
      <w:bookmarkEnd w:id="237"/>
    </w:p>
    <w:tbl>
      <w:tblPr>
        <w:tblStyle w:val="PURTable"/>
        <w:tblW w:w="0" w:type="dxa"/>
        <w:tblLook w:val="04A0" w:firstRow="1" w:lastRow="0" w:firstColumn="1" w:lastColumn="0" w:noHBand="0" w:noVBand="1"/>
      </w:tblPr>
      <w:tblGrid>
        <w:gridCol w:w="3619"/>
        <w:gridCol w:w="3583"/>
        <w:gridCol w:w="3588"/>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Microsoft Dynamics CRM Online Professional Add-on для Office 365, Microsoft Dynamics CRM Online Professional Add-on для Office 365 для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10"/>
        <w:gridCol w:w="5380"/>
      </w:tblGrid>
      <w:tr w:rsidR="003627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Подписная лицензия «на пользователя» на Add-on</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Подписная лицензия «на пользователя» на Dynamics CRM Online Essentials для SA</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или</w:t>
            </w:r>
          </w:p>
          <w:p w:rsidR="00362795" w:rsidRDefault="00215E10">
            <w:pPr>
              <w:pStyle w:val="ProductList-TableBody"/>
            </w:pPr>
            <w:r>
              <w:lastRenderedPageBreak/>
              <w:t>Дополнительная лицензия Microsoft Dynamics CRM Basic Additive CAL</w:t>
            </w:r>
            <w:r>
              <w:fldChar w:fldCharType="begin"/>
            </w:r>
            <w:r>
              <w:instrText xml:space="preserve"> XE "Дополнительная лицензия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lastRenderedPageBreak/>
              <w:t>Подписная лицензия «на пользователя» на Dynamics CRM Online Basic для SA</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или</w:t>
            </w:r>
          </w:p>
          <w:p w:rsidR="00362795" w:rsidRDefault="00215E10">
            <w:pPr>
              <w:pStyle w:val="ProductList-TableBody"/>
            </w:pPr>
            <w:r>
              <w:t>Дополнительная лицензия Microsoft Dynamics CRM Professional Additive CAL</w:t>
            </w:r>
            <w:r>
              <w:fldChar w:fldCharType="begin"/>
            </w:r>
            <w:r>
              <w:instrText xml:space="preserve"> XE "Дополнительная лицензия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Подписная лицензия «на пользователя» на Dynamics CRM Online Professional для SA</w:t>
            </w:r>
          </w:p>
          <w:p w:rsidR="00362795" w:rsidRDefault="00215E10">
            <w:pPr>
              <w:pStyle w:val="ProductList-TableBody"/>
            </w:pPr>
            <w:r>
              <w:t>Подписная лицензия «на пользователя» на Dynamics CRM Online Enterprise для SA</w:t>
            </w:r>
          </w:p>
        </w:tc>
      </w:tr>
    </w:tbl>
    <w:p w:rsidR="00362795" w:rsidRDefault="00215E10">
      <w:pPr>
        <w:pStyle w:val="ProductList-Body"/>
      </w:pPr>
      <w:r>
        <w:rPr>
          <w:i/>
          <w:vertAlign w:val="superscript"/>
        </w:rPr>
        <w:t>1</w:t>
      </w:r>
      <w:r>
        <w:rPr>
          <w:i/>
        </w:rPr>
        <w:t>С активным покрытием SA</w:t>
      </w:r>
    </w:p>
    <w:p w:rsidR="00362795" w:rsidRDefault="00362795">
      <w:pPr>
        <w:pStyle w:val="ProductList-Body"/>
      </w:pPr>
    </w:p>
    <w:p w:rsidR="00362795" w:rsidRDefault="00215E10">
      <w:pPr>
        <w:pStyle w:val="ProductList-ClauseHeading"/>
        <w:outlineLvl w:val="4"/>
      </w:pPr>
      <w:r>
        <w:t>2.2 Microsoft Dynamics CRM Online Professional для государственных организаций</w:t>
      </w:r>
    </w:p>
    <w:p w:rsidR="00362795" w:rsidRDefault="00215E10">
      <w:pPr>
        <w:pStyle w:val="ProductList-Body"/>
      </w:pPr>
      <w:r>
        <w:t>Службы 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доступны в Microsoft Dynamics CRM Online Professional для государственных организаций.</w:t>
      </w:r>
    </w:p>
    <w:p w:rsidR="00362795" w:rsidRDefault="00362795">
      <w:pPr>
        <w:pStyle w:val="ProductList-Body"/>
      </w:pPr>
    </w:p>
    <w:p w:rsidR="00362795" w:rsidRDefault="00215E10">
      <w:pPr>
        <w:pStyle w:val="ProductList-ClauseHeading"/>
        <w:outlineLvl w:val="4"/>
      </w:pPr>
      <w:r>
        <w:t>2.3 Предложения поддержки Microsoft Dynamics CRM Online</w:t>
      </w:r>
    </w:p>
    <w:p w:rsidR="00362795" w:rsidRDefault="00215E10">
      <w:pPr>
        <w:pStyle w:val="ProductList-Body"/>
      </w:pPr>
      <w:r>
        <w:t xml:space="preserve">Дополнительные сведения о предложениях поддержки для Microsoft Dynamics CRM Online см. по адресу </w:t>
      </w:r>
      <w:hyperlink r:id="rId93">
        <w:r>
          <w:rPr>
            <w:color w:val="00467F"/>
            <w:u w:val="single"/>
          </w:rPr>
          <w:t>http://www.microsoft.com/en-us/dynamics/dynamics-online-support.aspx</w:t>
        </w:r>
      </w:hyperlink>
      <w:r>
        <w:t xml:space="preserve">. </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238" w:name="_Sec662"/>
      <w:r>
        <w:t>Microsoft Dynamics Marketing</w:t>
      </w:r>
      <w:bookmarkEnd w:id="238"/>
      <w:r>
        <w:fldChar w:fldCharType="begin"/>
      </w:r>
      <w:r>
        <w:instrText xml:space="preserve"> TC "</w:instrText>
      </w:r>
      <w:bookmarkStart w:id="239" w:name="_Toc462823167"/>
      <w:r>
        <w:instrText>Microsoft Dynamics Marketing</w:instrText>
      </w:r>
      <w:bookmarkEnd w:id="239"/>
      <w:r>
        <w:instrText>" \l 3</w:instrText>
      </w:r>
      <w:r>
        <w:fldChar w:fldCharType="end"/>
      </w:r>
    </w:p>
    <w:p w:rsidR="00362795" w:rsidRDefault="00215E10">
      <w:pPr>
        <w:pStyle w:val="ProductList-Offering1SubSection"/>
        <w:outlineLvl w:val="3"/>
      </w:pPr>
      <w:bookmarkStart w:id="240" w:name="_Sec716"/>
      <w:r>
        <w:t>1. Период доступности Продуктов</w:t>
      </w:r>
      <w:bookmarkEnd w:id="240"/>
    </w:p>
    <w:tbl>
      <w:tblPr>
        <w:tblStyle w:val="PURTable"/>
        <w:tblW w:w="0" w:type="dxa"/>
        <w:tblLook w:val="04A0" w:firstRow="1" w:lastRow="0" w:firstColumn="1" w:lastColumn="0" w:noHBand="0" w:noVBand="1"/>
      </w:tblPr>
      <w:tblGrid>
        <w:gridCol w:w="4470"/>
        <w:gridCol w:w="807"/>
        <w:gridCol w:w="776"/>
        <w:gridCol w:w="792"/>
        <w:gridCol w:w="704"/>
        <w:gridCol w:w="827"/>
        <w:gridCol w:w="819"/>
        <w:gridCol w:w="797"/>
        <w:gridCol w:w="792"/>
      </w:tblGrid>
      <w:tr w:rsidR="003627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50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t>Microsoft Dynamics Marketing Enterprise</w:t>
            </w:r>
            <w:r>
              <w:fldChar w:fldCharType="begin"/>
            </w:r>
            <w:r>
              <w:instrText xml:space="preserve"> XE "Microsoft Dynamics Marketing Enterprise"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Дополнительные сообщения Microsoft Dynamics Marketing</w:t>
            </w:r>
            <w:r>
              <w:fldChar w:fldCharType="begin"/>
            </w:r>
            <w:r>
              <w:instrText xml:space="preserve"> XE "Дополнительные сообщения Microsoft Dynamics Marketing" </w:instrText>
            </w:r>
            <w:r>
              <w:fldChar w:fldCharType="end"/>
            </w:r>
            <w:r>
              <w:t xml:space="preserve"> (лицензия SL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Дополнительное пространство для хранения в Microsoft Dynamics Marketing Enterprise</w:t>
            </w:r>
            <w:r>
              <w:fldChar w:fldCharType="begin"/>
            </w:r>
            <w:r>
              <w:instrText xml:space="preserve"> XE "Дополнительное пространство для хранения в Microsoft Dynamics Marketing Enterprise" </w:instrText>
            </w:r>
            <w:r>
              <w:fldChar w:fldCharType="end"/>
            </w:r>
            <w:r>
              <w:t xml:space="preserve"> (лицензия SL «на дополнительный компонент»)</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Расширенная поддержка Microsoft Dynamics Marketing</w:t>
            </w:r>
            <w:r>
              <w:fldChar w:fldCharType="begin"/>
            </w:r>
            <w:r>
              <w:instrText xml:space="preserve"> XE "Расширенная поддержка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Прямая поддержка Microsoft Dynamics Marketing Professional</w:t>
            </w:r>
            <w:r>
              <w:fldChar w:fldCharType="begin"/>
            </w:r>
            <w:r>
              <w:instrText xml:space="preserve"> XE "Прямая поддержка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9" w:space="0" w:color="000000"/>
            </w:tcBorders>
          </w:tcPr>
          <w:p w:rsidR="00362795" w:rsidRDefault="00215E10">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none" w:sz="4" w:space="0" w:color="FFFFFF"/>
              <w:right w:val="none" w:sz="9" w:space="0" w:color="000000"/>
            </w:tcBorders>
          </w:tcPr>
          <w:p w:rsidR="00362795" w:rsidRDefault="00215E10">
            <w:pPr>
              <w:pStyle w:val="ProductList-TableBody"/>
            </w:pPr>
            <w:r>
              <w:rPr>
                <w:color w:val="000000"/>
              </w:rPr>
              <w:t>Microsoft Dynamics Marketing SMS Credit (дополнительная лицензия на подписку)</w:t>
            </w:r>
            <w:r>
              <w:fldChar w:fldCharType="begin"/>
            </w:r>
            <w:r>
              <w:instrText xml:space="preserve"> XE "Microsoft Dynamics Marketing SMS Credit (дополнительная лицензия на подписку)"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bl>
    <w:p w:rsidR="00362795" w:rsidRDefault="00215E10">
      <w:pPr>
        <w:pStyle w:val="ProductList-Offering1SubSection"/>
        <w:outlineLvl w:val="3"/>
      </w:pPr>
      <w:bookmarkStart w:id="241" w:name="_Sec771"/>
      <w:r>
        <w:t>2. Существенные условия для продуктов</w:t>
      </w:r>
      <w:bookmarkEnd w:id="241"/>
    </w:p>
    <w:tbl>
      <w:tblPr>
        <w:tblStyle w:val="PURTable"/>
        <w:tblW w:w="0" w:type="dxa"/>
        <w:tblLook w:val="04A0" w:firstRow="1" w:lastRow="0" w:firstColumn="1" w:lastColumn="0" w:noHBand="0" w:noVBand="1"/>
      </w:tblPr>
      <w:tblGrid>
        <w:gridCol w:w="3618"/>
        <w:gridCol w:w="3586"/>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2.1 Предложения поддержки Microsoft Dynamics Marketing</w:t>
      </w:r>
    </w:p>
    <w:p w:rsidR="00362795" w:rsidRDefault="00215E10">
      <w:pPr>
        <w:pStyle w:val="ProductList-Body"/>
      </w:pPr>
      <w:r>
        <w:t xml:space="preserve">Дополнительные сведения о предложениях поддержки для Microsoft Dynamics Marketing см. по адресу </w:t>
      </w:r>
      <w:hyperlink r:id="rId95">
        <w:r>
          <w:rPr>
            <w:color w:val="00467F"/>
            <w:u w:val="single"/>
          </w:rPr>
          <w:t>http://www.microsoft.com/en-us/dynamics/dynamics-online-support.aspx</w:t>
        </w:r>
      </w:hyperlink>
      <w:r>
        <w:t xml:space="preserve">. </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242" w:name="_Sec663"/>
      <w:r>
        <w:t>Microsoft Social Engagement</w:t>
      </w:r>
      <w:bookmarkEnd w:id="242"/>
      <w:r>
        <w:fldChar w:fldCharType="begin"/>
      </w:r>
      <w:r>
        <w:instrText xml:space="preserve"> TC "</w:instrText>
      </w:r>
      <w:bookmarkStart w:id="243" w:name="_Toc462823168"/>
      <w:r>
        <w:instrText>Microsoft Social Engagement</w:instrText>
      </w:r>
      <w:bookmarkEnd w:id="243"/>
      <w:r>
        <w:instrText>" \l 3</w:instrText>
      </w:r>
      <w:r>
        <w:fldChar w:fldCharType="end"/>
      </w:r>
    </w:p>
    <w:p w:rsidR="00362795" w:rsidRDefault="00215E10">
      <w:pPr>
        <w:pStyle w:val="ProductList-Offering1SubSection"/>
        <w:outlineLvl w:val="3"/>
      </w:pPr>
      <w:bookmarkStart w:id="244" w:name="_Sec717"/>
      <w:r>
        <w:t>1. Период доступности Продуктов</w:t>
      </w:r>
      <w:bookmarkEnd w:id="244"/>
    </w:p>
    <w:tbl>
      <w:tblPr>
        <w:tblStyle w:val="PURTable"/>
        <w:tblW w:w="0" w:type="dxa"/>
        <w:tblLook w:val="04A0" w:firstRow="1" w:lastRow="0" w:firstColumn="1" w:lastColumn="0" w:noHBand="0" w:noVBand="1"/>
      </w:tblPr>
      <w:tblGrid>
        <w:gridCol w:w="4465"/>
        <w:gridCol w:w="806"/>
        <w:gridCol w:w="785"/>
        <w:gridCol w:w="792"/>
        <w:gridCol w:w="704"/>
        <w:gridCol w:w="826"/>
        <w:gridCol w:w="819"/>
        <w:gridCol w:w="796"/>
        <w:gridCol w:w="791"/>
      </w:tblGrid>
      <w:tr w:rsidR="003627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50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t>Microsoft Social Engagement Professional</w:t>
            </w:r>
            <w:r>
              <w:fldChar w:fldCharType="begin"/>
            </w:r>
            <w:r>
              <w:instrText xml:space="preserve"> XE "Microsoft Social Engagement Professional"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Дополнительные публикации Microsoft Social Engagement</w:t>
            </w:r>
            <w:r>
              <w:fldChar w:fldCharType="begin"/>
            </w:r>
            <w:r>
              <w:instrText xml:space="preserve"> XE "Дополнительные публикации Microsoft Social Engagement"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lastRenderedPageBreak/>
              <w:t>Расширенная поддержка Microsoft Social Engagement</w:t>
            </w:r>
            <w:r>
              <w:fldChar w:fldCharType="begin"/>
            </w:r>
            <w:r>
              <w:instrText xml:space="preserve"> XE "Расширенная поддержка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Прямая поддержка Microsoft Social Engagement Professional</w:t>
            </w:r>
            <w:r>
              <w:fldChar w:fldCharType="begin"/>
            </w:r>
            <w:r>
              <w:instrText xml:space="preserve"> XE "Прямая поддержка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pPr>
            <w:r>
              <w:t>Microsoft Social Engagement Enterprise</w:t>
            </w:r>
            <w:r>
              <w:fldChar w:fldCharType="begin"/>
            </w:r>
            <w:r>
              <w:instrText xml:space="preserve"> XE "Microsoft Social Engagement Enterprise"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62795" w:rsidRDefault="00215E10">
      <w:pPr>
        <w:pStyle w:val="ProductList-Offering1SubSection"/>
        <w:outlineLvl w:val="3"/>
      </w:pPr>
      <w:bookmarkStart w:id="245" w:name="_Sec772"/>
      <w:r>
        <w:t>2. Существенные условия для продуктов</w:t>
      </w:r>
      <w:bookmarkEnd w:id="245"/>
    </w:p>
    <w:tbl>
      <w:tblPr>
        <w:tblStyle w:val="PURTable"/>
        <w:tblW w:w="0" w:type="dxa"/>
        <w:tblLook w:val="04A0" w:firstRow="1" w:lastRow="0" w:firstColumn="1" w:lastColumn="0" w:noHBand="0" w:noVBand="1"/>
      </w:tblPr>
      <w:tblGrid>
        <w:gridCol w:w="3618"/>
        <w:gridCol w:w="3586"/>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2.1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396"/>
        <w:gridCol w:w="5394"/>
      </w:tblGrid>
      <w:tr w:rsidR="003627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Соответствующая лицензия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Подписная лицензия «на пользователя» на Add-on</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Дополнительный компонент Microsoft Social Engagement Professional</w:t>
            </w:r>
          </w:p>
          <w:p w:rsidR="00362795" w:rsidRDefault="00215E10">
            <w:pPr>
              <w:pStyle w:val="ProductList-TableBody"/>
            </w:pPr>
            <w:r>
              <w:t>Дополнительные публикации Microsoft Social Engagement</w:t>
            </w:r>
          </w:p>
          <w:p w:rsidR="00362795" w:rsidRDefault="00215E10">
            <w:pPr>
              <w:pStyle w:val="ProductList-TableBody"/>
            </w:pPr>
            <w:r>
              <w:t>Дополнительные публикации Microsoft Social Engagement Professional Education</w:t>
            </w:r>
          </w:p>
        </w:tc>
      </w:tr>
    </w:tbl>
    <w:p w:rsidR="00362795" w:rsidRDefault="00215E10">
      <w:pPr>
        <w:pStyle w:val="ProductList-Body"/>
      </w:pPr>
      <w:r>
        <w:rPr>
          <w:i/>
          <w:vertAlign w:val="superscript"/>
        </w:rPr>
        <w:t>1</w:t>
      </w:r>
      <w:r>
        <w:rPr>
          <w:i/>
        </w:rPr>
        <w:t>Каждая Соответствующая лицензия должна иметь действующее покрытие Software Assurance</w:t>
      </w:r>
    </w:p>
    <w:p w:rsidR="00362795" w:rsidRDefault="00362795">
      <w:pPr>
        <w:pStyle w:val="ProductList-Body"/>
      </w:pPr>
    </w:p>
    <w:p w:rsidR="00362795" w:rsidRDefault="00215E10">
      <w:pPr>
        <w:pStyle w:val="ProductList-ClauseHeading"/>
        <w:outlineLvl w:val="4"/>
      </w:pPr>
      <w:r>
        <w:t>2.2 Предложения поддержки Microsoft Social Engagement</w:t>
      </w:r>
    </w:p>
    <w:p w:rsidR="00362795" w:rsidRDefault="00215E10">
      <w:pPr>
        <w:pStyle w:val="ProductList-Body"/>
      </w:pPr>
      <w:r>
        <w:t xml:space="preserve">Дополнительные сведения о предложениях поддержки для Microsoft Social Engagement см. по адресу </w:t>
      </w:r>
      <w:hyperlink r:id="rId97">
        <w:r>
          <w:rPr>
            <w:color w:val="00467F"/>
            <w:u w:val="single"/>
          </w:rPr>
          <w:t>http://www.microsoft.com/en-us/dynamics/dynamics-online-support.aspx</w:t>
        </w:r>
      </w:hyperlink>
      <w:r>
        <w:t xml:space="preserve">. </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246" w:name="_Sec664"/>
      <w:r>
        <w:t>Parature от Microsoft</w:t>
      </w:r>
      <w:bookmarkEnd w:id="246"/>
      <w:r>
        <w:fldChar w:fldCharType="begin"/>
      </w:r>
      <w:r>
        <w:instrText xml:space="preserve"> TC "</w:instrText>
      </w:r>
      <w:bookmarkStart w:id="247" w:name="_Toc462823169"/>
      <w:r>
        <w:instrText>Parature от Microsoft</w:instrText>
      </w:r>
      <w:bookmarkEnd w:id="247"/>
      <w:r>
        <w:instrText>" \l 3</w:instrText>
      </w:r>
      <w:r>
        <w:fldChar w:fldCharType="end"/>
      </w:r>
    </w:p>
    <w:p w:rsidR="00362795" w:rsidRDefault="00215E10">
      <w:pPr>
        <w:pStyle w:val="ProductList-Offering1SubSection"/>
        <w:outlineLvl w:val="3"/>
      </w:pPr>
      <w:bookmarkStart w:id="248" w:name="_Sec718"/>
      <w:r>
        <w:t>1. Период доступности Продуктов</w:t>
      </w:r>
      <w:bookmarkEnd w:id="248"/>
    </w:p>
    <w:tbl>
      <w:tblPr>
        <w:tblStyle w:val="PURTable"/>
        <w:tblW w:w="0" w:type="dxa"/>
        <w:tblLook w:val="04A0" w:firstRow="1" w:lastRow="0" w:firstColumn="1" w:lastColumn="0" w:noHBand="0" w:noVBand="1"/>
      </w:tblPr>
      <w:tblGrid>
        <w:gridCol w:w="4479"/>
        <w:gridCol w:w="806"/>
        <w:gridCol w:w="774"/>
        <w:gridCol w:w="791"/>
        <w:gridCol w:w="703"/>
        <w:gridCol w:w="826"/>
        <w:gridCol w:w="819"/>
        <w:gridCol w:w="796"/>
        <w:gridCol w:w="790"/>
      </w:tblGrid>
      <w:tr w:rsidR="003627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50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t>Parature Enterprise</w:t>
            </w:r>
            <w:r>
              <w:fldChar w:fldCharType="begin"/>
            </w:r>
            <w:r>
              <w:instrText xml:space="preserve"> XE "Parature Enterprise"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Дополнительные записи Parature</w:t>
            </w:r>
            <w:r>
              <w:fldChar w:fldCharType="begin"/>
            </w:r>
            <w:r>
              <w:instrText xml:space="preserve"> XE "Дополнительные записи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Просмотры дополнительных страниц Parature</w:t>
            </w:r>
            <w:r>
              <w:fldChar w:fldCharType="begin"/>
            </w:r>
            <w:r>
              <w:instrText xml:space="preserve"> XE "Просмотры дополнительных страниц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Дополнительные подразделения Parature</w:t>
            </w:r>
            <w:r>
              <w:fldChar w:fldCharType="begin"/>
            </w:r>
            <w:r>
              <w:instrText xml:space="preserve"> XE "Дополнительные подразделения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Дополнительное хранилище файлов Parature</w:t>
            </w:r>
            <w:r>
              <w:fldChar w:fldCharType="begin"/>
            </w:r>
            <w:r>
              <w:instrText xml:space="preserve"> XE "Дополнительное хранилище файлов Parature" </w:instrText>
            </w:r>
            <w:r>
              <w:fldChar w:fldCharType="end"/>
            </w:r>
            <w:r>
              <w:t xml:space="preserve"> (дополнительная лицензия на подписку)</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Расширенная поддержка Parature</w:t>
            </w:r>
            <w:r>
              <w:fldChar w:fldCharType="begin"/>
            </w:r>
            <w:r>
              <w:instrText xml:space="preserve"> XE "Расширенная поддержка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pPr>
            <w:r>
              <w:rPr>
                <w:color w:val="000000"/>
              </w:rPr>
              <w:t>Профессиональная прямая поддержка для Parature</w:t>
            </w:r>
            <w:r>
              <w:fldChar w:fldCharType="begin"/>
            </w:r>
            <w:r>
              <w:instrText xml:space="preserve"> XE "Профессиональная прямая поддержка для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62795" w:rsidRDefault="00215E10">
      <w:pPr>
        <w:pStyle w:val="ProductList-Offering1SubSection"/>
        <w:outlineLvl w:val="3"/>
      </w:pPr>
      <w:bookmarkStart w:id="249" w:name="_Sec773"/>
      <w:r>
        <w:t>2. Существенные условия для продуктов</w:t>
      </w:r>
      <w:bookmarkEnd w:id="249"/>
    </w:p>
    <w:tbl>
      <w:tblPr>
        <w:tblStyle w:val="PURTable"/>
        <w:tblW w:w="0" w:type="dxa"/>
        <w:tblLook w:val="04A0" w:firstRow="1" w:lastRow="0" w:firstColumn="1" w:lastColumn="0" w:noHBand="0" w:noVBand="1"/>
      </w:tblPr>
      <w:tblGrid>
        <w:gridCol w:w="3618"/>
        <w:gridCol w:w="3586"/>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2.1 Предложения поддержки Parature</w:t>
      </w:r>
    </w:p>
    <w:p w:rsidR="00362795" w:rsidRDefault="00215E10">
      <w:pPr>
        <w:pStyle w:val="ProductList-Body"/>
      </w:pPr>
      <w:r>
        <w:t xml:space="preserve">Дополнительные сведения о предложениях поддержки для Parature см. по адресу </w:t>
      </w:r>
      <w:hyperlink r:id="rId99">
        <w:r>
          <w:rPr>
            <w:color w:val="00467F"/>
            <w:u w:val="single"/>
          </w:rPr>
          <w:t>http://www.microsoft.com/en-us/dynamics/dynamics-online-support.aspx</w:t>
        </w:r>
      </w:hyperlink>
      <w:r>
        <w:t xml:space="preserve">. </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GroupHeading"/>
        <w:outlineLvl w:val="1"/>
      </w:pPr>
      <w:bookmarkStart w:id="250" w:name="_Sec632"/>
      <w:r>
        <w:lastRenderedPageBreak/>
        <w:t>Службы Office 365</w:t>
      </w:r>
      <w:bookmarkEnd w:id="250"/>
      <w:r>
        <w:fldChar w:fldCharType="begin"/>
      </w:r>
      <w:r>
        <w:instrText xml:space="preserve"> TC "</w:instrText>
      </w:r>
      <w:bookmarkStart w:id="251" w:name="_Toc462823170"/>
      <w:r>
        <w:instrText>Службы Office 365</w:instrText>
      </w:r>
      <w:bookmarkEnd w:id="251"/>
      <w:r>
        <w:instrText>" \l 2</w:instrText>
      </w:r>
      <w:r>
        <w:fldChar w:fldCharType="end"/>
      </w:r>
    </w:p>
    <w:p w:rsidR="00362795" w:rsidRDefault="00215E10">
      <w:pPr>
        <w:pStyle w:val="ProductList-Offering2HeadingNoBorder"/>
        <w:outlineLvl w:val="2"/>
      </w:pPr>
      <w:bookmarkStart w:id="252" w:name="_Sec633"/>
      <w:r>
        <w:t>Приложения Office 365</w:t>
      </w:r>
      <w:bookmarkEnd w:id="252"/>
      <w:r>
        <w:fldChar w:fldCharType="begin"/>
      </w:r>
      <w:r>
        <w:instrText xml:space="preserve"> TC "</w:instrText>
      </w:r>
      <w:bookmarkStart w:id="253" w:name="_Toc462823171"/>
      <w:r>
        <w:instrText>Приложения Office 365</w:instrText>
      </w:r>
      <w:bookmarkEnd w:id="253"/>
      <w:r>
        <w:instrText>" \l 3</w:instrText>
      </w:r>
      <w:r>
        <w:fldChar w:fldCharType="end"/>
      </w:r>
    </w:p>
    <w:p w:rsidR="00362795" w:rsidRDefault="00215E10">
      <w:pPr>
        <w:pStyle w:val="ProductList-Offering1SubSection"/>
        <w:outlineLvl w:val="3"/>
      </w:pPr>
      <w:bookmarkStart w:id="254" w:name="_Sec719"/>
      <w:r>
        <w:t>1. Период доступности Продуктов</w:t>
      </w:r>
      <w:bookmarkEnd w:id="254"/>
    </w:p>
    <w:tbl>
      <w:tblPr>
        <w:tblStyle w:val="PURTable"/>
        <w:tblW w:w="0" w:type="dxa"/>
        <w:tblLook w:val="04A0" w:firstRow="1" w:lastRow="0" w:firstColumn="1" w:lastColumn="0" w:noHBand="0" w:noVBand="1"/>
      </w:tblPr>
      <w:tblGrid>
        <w:gridCol w:w="4468"/>
        <w:gridCol w:w="804"/>
        <w:gridCol w:w="782"/>
        <w:gridCol w:w="789"/>
        <w:gridCol w:w="702"/>
        <w:gridCol w:w="825"/>
        <w:gridCol w:w="817"/>
        <w:gridCol w:w="794"/>
        <w:gridCol w:w="803"/>
      </w:tblGrid>
      <w:tr w:rsidR="003627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50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Office 365 ProPlus</w:t>
            </w:r>
            <w:r>
              <w:fldChar w:fldCharType="begin"/>
            </w:r>
            <w:r>
              <w:instrText xml:space="preserve"> XE "Office 365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pPr>
            <w:r>
              <w:rPr>
                <w:color w:val="000000"/>
              </w:rPr>
              <w:t>Visio Pro для Office 365, переход с SA</w:t>
            </w:r>
            <w:r>
              <w:fldChar w:fldCharType="begin"/>
            </w:r>
            <w:r>
              <w:instrText xml:space="preserve"> XE "Visio Pro для Office 365, переход с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bl>
    <w:p w:rsidR="00362795" w:rsidRDefault="00215E10">
      <w:pPr>
        <w:pStyle w:val="ProductList-Offering1SubSection"/>
        <w:outlineLvl w:val="3"/>
      </w:pPr>
      <w:bookmarkStart w:id="255" w:name="_Sec774"/>
      <w:r>
        <w:t>2. Существенные условия для продуктов</w:t>
      </w:r>
      <w:bookmarkEnd w:id="255"/>
    </w:p>
    <w:tbl>
      <w:tblPr>
        <w:tblStyle w:val="PURTable"/>
        <w:tblW w:w="0" w:type="dxa"/>
        <w:tblLook w:val="04A0" w:firstRow="1" w:lastRow="0" w:firstColumn="1" w:lastColumn="0" w:noHBand="0" w:noVBand="1"/>
      </w:tblPr>
      <w:tblGrid>
        <w:gridCol w:w="3619"/>
        <w:gridCol w:w="3583"/>
        <w:gridCol w:w="3588"/>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2795" w:rsidRDefault="00215E1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Pro для Office 365</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795" w:rsidRDefault="00215E10">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2.1 Право на приобретение лицензий From SA User SL на Приложения Office 365</w:t>
      </w:r>
    </w:p>
    <w:p w:rsidR="00362795" w:rsidRDefault="00215E10">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5395"/>
        <w:gridCol w:w="5395"/>
      </w:tblGrid>
      <w:tr w:rsidR="003627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Соответствующая лицензия From SA User SL</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Office профессиональный плюс</w:t>
            </w:r>
            <w:r>
              <w:fldChar w:fldCharType="begin"/>
            </w:r>
            <w:r>
              <w:instrText xml:space="preserve"> XE "Office профессиональный плюс"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Office 365 профессиональный плюс, переход с SA</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Visio Pro для Office 365</w:t>
            </w:r>
          </w:p>
        </w:tc>
      </w:tr>
    </w:tbl>
    <w:p w:rsidR="00362795" w:rsidRDefault="00362795">
      <w:pPr>
        <w:pStyle w:val="ProductList-Body"/>
      </w:pPr>
    </w:p>
    <w:p w:rsidR="00362795" w:rsidRDefault="00215E10">
      <w:pPr>
        <w:pStyle w:val="ProductList-ClauseHeading"/>
        <w:outlineLvl w:val="4"/>
      </w:pPr>
      <w:r>
        <w:t>2.2 Право на получение носителей для Office 365 профессиональный плюс с правами Windows To Go</w:t>
      </w:r>
    </w:p>
    <w:p w:rsidR="00362795" w:rsidRDefault="00215E10">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rsidR="00362795" w:rsidRDefault="00362795">
      <w:pPr>
        <w:pStyle w:val="ProductList-Body"/>
      </w:pPr>
    </w:p>
    <w:p w:rsidR="00362795" w:rsidRDefault="00215E10">
      <w:pPr>
        <w:pStyle w:val="ProductList-ClauseHeading"/>
        <w:outlineLvl w:val="4"/>
      </w:pPr>
      <w:r>
        <w:t>2.3 Соглашения Campus and School Agreement, Enrollment for Education Solutions и Open Value Subscription — Education Solutions</w:t>
      </w:r>
    </w:p>
    <w:p w:rsidR="00362795" w:rsidRDefault="00215E10">
      <w:pPr>
        <w:pStyle w:val="ProductList-Body"/>
      </w:pPr>
      <w:r>
        <w:t xml:space="preserve">Если в роли Клиента выступает Учреждение (определение приведено в Соглашении Campus and School), которое оформляет Подписку на Office 365 профессиональный плюс с лицензией на подписку «на пользователя», оно должно приобрести Лицензию для каждого своего Соответствующего пользователя. Если Учреждение выбирает вариант лицензии на подписку «на пользователя» для Office 365 профессиональный плюс, оно должно приобрести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каждого учащегося в Организации.</w:t>
      </w:r>
    </w:p>
    <w:p w:rsidR="00362795" w:rsidRDefault="00362795">
      <w:pPr>
        <w:pStyle w:val="ProductList-Body"/>
      </w:pPr>
    </w:p>
    <w:p w:rsidR="00362795" w:rsidRDefault="00215E10">
      <w:pPr>
        <w:pStyle w:val="ProductList-Body"/>
      </w:pPr>
      <w:r>
        <w:t>Учреждения, имеющие подписные лицензии «на пользователя» для Office 365 профессиональный плюс, которые назначены всем преподавателям и прочим сотрудникам, имеют право устанавливать программное обеспечение Office профессиональный плюс 2016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2016.</w:t>
      </w:r>
    </w:p>
    <w:p w:rsidR="00362795" w:rsidRDefault="00362795">
      <w:pPr>
        <w:pStyle w:val="ProductList-Body"/>
      </w:pPr>
    </w:p>
    <w:p w:rsidR="00362795" w:rsidRDefault="00215E10">
      <w:pPr>
        <w:pStyle w:val="ProductList-Body"/>
      </w:pPr>
      <w:r>
        <w:t>Учреждения, в которых покрытие Software Assurance для Office профессиональный плюс назначено всем преподавателям и прочим сотрудникам, имеют право на получение Лицензий на Office 365 профессиональный плюс для всех преподавателей и прочих сотрудников Учреждения без дополнительной платы для Учреждения.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362795" w:rsidRDefault="00362795">
      <w:pPr>
        <w:pStyle w:val="ProductList-Body"/>
      </w:pPr>
    </w:p>
    <w:p w:rsidR="00362795" w:rsidRDefault="00215E10">
      <w:pPr>
        <w:pStyle w:val="ProductList-ClauseHeading"/>
        <w:outlineLvl w:val="4"/>
      </w:pPr>
      <w:r>
        <w:t>2.4 Пакет многоязыкового интерфейса для Office</w:t>
      </w:r>
    </w:p>
    <w:p w:rsidR="00362795" w:rsidRDefault="00215E10">
      <w:pPr>
        <w:pStyle w:val="ProductList-Body"/>
      </w:pPr>
      <w:r>
        <w:t>Клиенты с подпиской на Приложение Office 365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w:t>
      </w:r>
      <w:r>
        <w:lastRenderedPageBreak/>
        <w:t xml:space="preserve">подпиской Office 365. Право на использование Пакета многоязыкового интерфейса для Office заканчивается после окончания срока действия прав на соответствующее Приложение Office 365. </w:t>
      </w:r>
    </w:p>
    <w:p w:rsidR="00362795" w:rsidRDefault="00362795">
      <w:pPr>
        <w:pStyle w:val="ProductList-Body"/>
      </w:pPr>
    </w:p>
    <w:p w:rsidR="00362795" w:rsidRDefault="00215E10">
      <w:pPr>
        <w:pStyle w:val="ProductList-ClauseHeading"/>
        <w:outlineLvl w:val="4"/>
      </w:pPr>
      <w:r>
        <w:t>2.5 E-Learning</w:t>
      </w:r>
    </w:p>
    <w:p w:rsidR="00362795" w:rsidRDefault="00215E10">
      <w:pPr>
        <w:pStyle w:val="ProductList-Body"/>
      </w:pPr>
      <w:r>
        <w:t xml:space="preserve">Клиент может получать доступ к размещенным курсам E-Learning, если у него есть по крайней мере одна Лицензия на Office 365 профессиональный плюс (это право не распространяется на содержимое, соответствующее стандарту SCORM). К размещенным веб-курсам E-Learning, имеющим отношение к службам Office 365 профессиональный плюс, могут получать доступ только пользователи Клиента с действующими лицензиями на Office 365 профессиональный плюс. Для этого пользователи должны входить на сайт веб-обучения с использованием своих учетных данных для Office 365 профессиональный плюс. Использование Клиентом размещенных курсов E-Learning регулируется условиями использования, размещенными на веб-сайте E-Learning. </w:t>
      </w:r>
    </w:p>
    <w:p w:rsidR="00362795" w:rsidRDefault="00362795">
      <w:pPr>
        <w:pStyle w:val="ProductList-Body"/>
      </w:pPr>
    </w:p>
    <w:p w:rsidR="00362795" w:rsidRDefault="00215E10">
      <w:pPr>
        <w:pStyle w:val="ProductList-ClauseHeading"/>
        <w:outlineLvl w:val="4"/>
      </w:pPr>
      <w:r>
        <w:t>2.6 Office Online</w:t>
      </w:r>
    </w:p>
    <w:p w:rsidR="00362795" w:rsidRDefault="00215E10">
      <w:pPr>
        <w:pStyle w:val="ProductList-Body"/>
      </w:pPr>
      <w:r>
        <w:t xml:space="preserve">Клиенты, у которых есть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служб Office Online</w:t>
      </w:r>
      <w:r>
        <w:fldChar w:fldCharType="begin"/>
      </w:r>
      <w:r>
        <w:instrText xml:space="preserve"> XE "Office Online" </w:instrText>
      </w:r>
      <w:r>
        <w:fldChar w:fldCharType="end"/>
      </w:r>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работающий с Office 365 профессиональный плюс, имеет право на доступ к службам Office Online для просмотра и редактирования документов, если у него также есть лицензия на SharePoint Online или OneDrive для бизнеса.</w:t>
      </w:r>
    </w:p>
    <w:p w:rsidR="00362795" w:rsidRDefault="00362795">
      <w:pPr>
        <w:pStyle w:val="ProductList-Body"/>
      </w:pPr>
    </w:p>
    <w:p w:rsidR="00362795" w:rsidRDefault="00215E10">
      <w:pPr>
        <w:pStyle w:val="ProductList-ClauseHeading"/>
        <w:outlineLvl w:val="4"/>
      </w:pPr>
      <w:r>
        <w:t>2.7 Период миграции Open Value Subscription</w:t>
      </w:r>
    </w:p>
    <w:p w:rsidR="00362795" w:rsidRDefault="00215E10">
      <w:pPr>
        <w:pStyle w:val="ProductList-Body"/>
      </w:pPr>
      <w:r>
        <w:t>Для каждой лицензии на подписку «на пользователя» Office 365 профессиональный плюс, для среднего бизнеса, корпоративный E3-E5 или для образовательных учреждений E3-E5,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системы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вступившие в силу после Даты окончания срока действия.</w:t>
      </w:r>
    </w:p>
    <w:p w:rsidR="00362795" w:rsidRDefault="00362795">
      <w:pPr>
        <w:pStyle w:val="ProductList-Body"/>
      </w:pPr>
    </w:p>
    <w:p w:rsidR="00362795" w:rsidRDefault="00215E10">
      <w:pPr>
        <w:pStyle w:val="ProductList-ClauseHeading"/>
        <w:outlineLvl w:val="4"/>
      </w:pPr>
      <w:r>
        <w:t>2.8 Права на развертывание программы Visio профессиональный 2016</w:t>
      </w:r>
    </w:p>
    <w:p w:rsidR="00362795" w:rsidRDefault="00215E10">
      <w:pPr>
        <w:pStyle w:val="ProductList-Body"/>
      </w:pPr>
      <w:r>
        <w:t>Все пользователи Office 2016 с подпиской на Visio Pro для Office 365 могут установить и использовать один экземпляр программного обеспечения Visio профессиональный 2016 на устройстве, где установлен пакет Office 2016.</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256" w:name="_Sec634"/>
      <w:r>
        <w:t>Наборы Office 365</w:t>
      </w:r>
      <w:bookmarkEnd w:id="256"/>
      <w:r>
        <w:fldChar w:fldCharType="begin"/>
      </w:r>
      <w:r>
        <w:instrText xml:space="preserve"> TC "</w:instrText>
      </w:r>
      <w:bookmarkStart w:id="257" w:name="_Toc462823172"/>
      <w:r>
        <w:instrText>Наборы Office 365</w:instrText>
      </w:r>
      <w:bookmarkEnd w:id="257"/>
      <w:r>
        <w:instrText>" \l 3</w:instrText>
      </w:r>
      <w:r>
        <w:fldChar w:fldCharType="end"/>
      </w:r>
    </w:p>
    <w:p w:rsidR="00362795" w:rsidRDefault="00215E10">
      <w:pPr>
        <w:pStyle w:val="ProductList-Offering1SubSection"/>
        <w:outlineLvl w:val="3"/>
      </w:pPr>
      <w:bookmarkStart w:id="258" w:name="_Sec720"/>
      <w:r>
        <w:t>1. Период доступности Продуктов</w:t>
      </w:r>
      <w:bookmarkEnd w:id="258"/>
    </w:p>
    <w:tbl>
      <w:tblPr>
        <w:tblStyle w:val="PURTable"/>
        <w:tblW w:w="0" w:type="dxa"/>
        <w:tblLook w:val="04A0" w:firstRow="1" w:lastRow="0" w:firstColumn="1" w:lastColumn="0" w:noHBand="0" w:noVBand="1"/>
      </w:tblPr>
      <w:tblGrid>
        <w:gridCol w:w="4457"/>
        <w:gridCol w:w="805"/>
        <w:gridCol w:w="784"/>
        <w:gridCol w:w="790"/>
        <w:gridCol w:w="703"/>
        <w:gridCol w:w="826"/>
        <w:gridCol w:w="818"/>
        <w:gridCol w:w="795"/>
        <w:gridCol w:w="806"/>
      </w:tblGrid>
      <w:tr w:rsidR="003627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50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Office 365 для образования</w:t>
            </w:r>
            <w:r>
              <w:fldChar w:fldCharType="begin"/>
            </w:r>
            <w:r>
              <w:instrText xml:space="preserve"> XE "Office 365 для образования"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Office 365 для образования E5</w:t>
            </w:r>
            <w:r>
              <w:fldChar w:fldCharType="begin"/>
            </w:r>
            <w:r>
              <w:instrText xml:space="preserve"> XE "Office 365 для образования E5"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Office 365 для образования E5 Add-on</w:t>
            </w:r>
            <w:r>
              <w:fldChar w:fldCharType="begin"/>
            </w:r>
            <w:r>
              <w:instrText xml:space="preserve"> XE "Office 365 для образования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Office 365 корпоративный E1</w:t>
            </w:r>
            <w:r>
              <w:fldChar w:fldCharType="begin"/>
            </w:r>
            <w:r>
              <w:instrText xml:space="preserve"> XE "Office 365 корпоративный E1"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Office 365 корпоративный E1 From SA</w:t>
            </w:r>
            <w:r>
              <w:fldChar w:fldCharType="begin"/>
            </w:r>
            <w:r>
              <w:instrText xml:space="preserve"> XE "Office 365 корпоративный E1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Office 365 корпоративный E3 From SA</w:t>
            </w:r>
            <w:r>
              <w:fldChar w:fldCharType="begin"/>
            </w:r>
            <w:r>
              <w:instrText xml:space="preserve"> XE "Office 365 корпоративный E3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Office 365 корпоративный E4 From SA</w:t>
            </w:r>
            <w:r>
              <w:fldChar w:fldCharType="begin"/>
            </w:r>
            <w:r>
              <w:instrText xml:space="preserve"> XE "Office 365 корпоративный E4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Office 365 корпоративный E1, дополнительный компонент E3</w:t>
            </w:r>
            <w:r>
              <w:fldChar w:fldCharType="begin"/>
            </w:r>
            <w:r>
              <w:instrText xml:space="preserve"> XE "Office 365 корпоративный E1, дополнительный компонент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lastRenderedPageBreak/>
              <w:t>Office 365 корпоративный E4 Add-on</w:t>
            </w:r>
            <w:r>
              <w:fldChar w:fldCharType="begin"/>
            </w:r>
            <w:r>
              <w:instrText xml:space="preserve"> XE "Office 365 корпоративный E4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Office 365 корпоративный E3 без дополнительного компонента ProPlus</w:t>
            </w:r>
            <w:r>
              <w:fldChar w:fldCharType="begin"/>
            </w:r>
            <w:r>
              <w:instrText xml:space="preserve"> XE "Office 365 корпоративный E3 без дополнительного компонента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Office 365 корпоративный E4 без дополнительного компонента ProPlus</w:t>
            </w:r>
            <w:r>
              <w:fldChar w:fldCharType="begin"/>
            </w:r>
            <w:r>
              <w:instrText xml:space="preserve"> XE "Office 365 корпоративный E4 без дополнительного компонента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Office 365 корпоративный K1</w:t>
            </w:r>
            <w:r>
              <w:fldChar w:fldCharType="begin"/>
            </w:r>
            <w:r>
              <w:instrText xml:space="preserve"> XE "Office 365 корпоративный K1"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pPr>
            <w:r>
              <w:t>Office 365 для среднего бизнеса</w:t>
            </w:r>
            <w:r>
              <w:fldChar w:fldCharType="begin"/>
            </w:r>
            <w:r>
              <w:instrText xml:space="preserve"> XE "Office 365 для среднего бизнеса"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bl>
    <w:p w:rsidR="00362795" w:rsidRDefault="00215E10">
      <w:pPr>
        <w:pStyle w:val="ProductList-Offering1SubSection"/>
        <w:outlineLvl w:val="3"/>
      </w:pPr>
      <w:bookmarkStart w:id="259" w:name="_Sec775"/>
      <w:r>
        <w:t>2. Существенные условия для продуктов</w:t>
      </w:r>
      <w:bookmarkEnd w:id="259"/>
    </w:p>
    <w:tbl>
      <w:tblPr>
        <w:tblStyle w:val="PURTable"/>
        <w:tblW w:w="0" w:type="dxa"/>
        <w:tblLook w:val="04A0" w:firstRow="1" w:lastRow="0" w:firstColumn="1" w:lastColumn="0" w:noHBand="0" w:noVBand="1"/>
      </w:tblPr>
      <w:tblGrid>
        <w:gridCol w:w="3600"/>
        <w:gridCol w:w="3595"/>
        <w:gridCol w:w="3595"/>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K1),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2795" w:rsidRDefault="00215E1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государственных организаций и K</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2.1 Облако сообщества для государственных организаций США</w:t>
      </w:r>
    </w:p>
    <w:p w:rsidR="00362795" w:rsidRDefault="00215E10">
      <w:pPr>
        <w:pStyle w:val="ProductList-Body"/>
      </w:pPr>
      <w:r>
        <w:rPr>
          <w:color w:val="000000"/>
        </w:rPr>
        <w:t xml:space="preserve">Информацию о компонентах наборов Office 365, указанных выше в разделе «Период доступности продуктов» как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w:t>
      </w:r>
    </w:p>
    <w:p w:rsidR="00362795" w:rsidRDefault="00362795">
      <w:pPr>
        <w:pStyle w:val="ProductList-Body"/>
      </w:pPr>
    </w:p>
    <w:p w:rsidR="00362795" w:rsidRDefault="00215E10">
      <w:pPr>
        <w:pStyle w:val="ProductList-ClauseHeading"/>
        <w:outlineLvl w:val="4"/>
      </w:pPr>
      <w:r>
        <w:t>2.2 Приобретение соглашений Campus и School</w:t>
      </w:r>
    </w:p>
    <w:p w:rsidR="00362795" w:rsidRDefault="00215E10">
      <w:pPr>
        <w:pStyle w:val="ProductList-Body"/>
      </w:pPr>
      <w:r>
        <w:t xml:space="preserve">Согласно Соглашению Campus and School, подписные лицензии на наборы приложений Office 365 необходимо приобрести для всех пользователей в учреждении или не для всех пользователей в учреждении. Если возникает необходимость в дополнительных лицензиях на подписку «на пользователя» (User SL) для доступа к наборам приложений Office 365 в середине срока, Учреждение должно подать заказ на такие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 покупке лицензии на дополнительный компонент Office 365 необходимо приобрести Соответствующую лицензию в рамках того же Соглашения о регистрации. При размещение ежегодных заказов Учреждение может заказать меньшее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Веб-служб, чем количество в первоначальном заказе Учреждения при условии, что ежегодный заказ соответствует минимальным требованиям для Веб-служб платформы, приведенным в Соглашении о корпоративном лицензировании Клиента.</w:t>
      </w:r>
    </w:p>
    <w:p w:rsidR="00362795" w:rsidRDefault="00362795">
      <w:pPr>
        <w:pStyle w:val="ProductList-Body"/>
      </w:pPr>
    </w:p>
    <w:p w:rsidR="00362795" w:rsidRDefault="00215E10">
      <w:pPr>
        <w:pStyle w:val="ProductList-ClauseHeading"/>
        <w:outlineLvl w:val="4"/>
      </w:pPr>
      <w:r>
        <w:t>2.3 Бесплатное лицензирование Office 365 профессиональный плюс для учащихся покрывает профессорско-преподавательский состав и прочих сотрудников</w:t>
      </w:r>
    </w:p>
    <w:p w:rsidR="00362795" w:rsidRDefault="00215E10">
      <w:pPr>
        <w:pStyle w:val="ProductList-Body"/>
      </w:pPr>
      <w:r>
        <w:t xml:space="preserve">При условии, что Учреждение приобретает Лицензию на Office профессиональный плюс или Office 365 профессиональный плюс для всего профессорско-преподавательского состава и прочих сотрудников в своей Организации по Соглашению Open Value Subscription Agreement for Education Solutions или Соглашению Campus and School Enrollment for Education Solutions, Учреждение получает право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362795" w:rsidRDefault="00362795">
      <w:pPr>
        <w:pStyle w:val="ProductList-Body"/>
      </w:pPr>
    </w:p>
    <w:p w:rsidR="00362795" w:rsidRDefault="00215E10">
      <w:pPr>
        <w:pStyle w:val="ProductList-ClauseHeading"/>
        <w:outlineLvl w:val="4"/>
      </w:pPr>
      <w:r>
        <w:t>2.4 Соглашения Campus и School для использования в библиотеках или лабораториях</w:t>
      </w:r>
    </w:p>
    <w:p w:rsidR="00362795" w:rsidRDefault="00215E10">
      <w:pPr>
        <w:pStyle w:val="ProductList-Body"/>
      </w:pPr>
      <w:r>
        <w:t xml:space="preserve">См. </w:t>
      </w:r>
      <w:hyperlink w:anchor="_Sec633">
        <w:r>
          <w:rPr>
            <w:color w:val="00467F"/>
            <w:u w:val="single"/>
          </w:rPr>
          <w:t>Запись товара для Office 365 профессиональный плюс</w:t>
        </w:r>
      </w:hyperlink>
      <w:r>
        <w:t>, чтобы узнать о предложении на использование ПО Office профессиональный плюс 2016</w:t>
      </w:r>
      <w:r>
        <w:fldChar w:fldCharType="begin"/>
      </w:r>
      <w:r>
        <w:instrText xml:space="preserve"> XE "Office профессиональный плюс 2016" </w:instrText>
      </w:r>
      <w:r>
        <w:fldChar w:fldCharType="end"/>
      </w:r>
      <w:r>
        <w:t xml:space="preserve"> в любой лаборатории или библиотеке с открытым доступом в организации Учреждения для Учреждений с лицензиями по подписке «на пользователя» Office 365 профессиональный плюс, назначенными всем преподавателям и прочим сотрудникам.</w:t>
      </w:r>
    </w:p>
    <w:p w:rsidR="00362795" w:rsidRDefault="00362795">
      <w:pPr>
        <w:pStyle w:val="ProductList-Body"/>
      </w:pPr>
    </w:p>
    <w:p w:rsidR="00362795" w:rsidRDefault="00215E10">
      <w:pPr>
        <w:pStyle w:val="ProductList-ClauseHeading"/>
        <w:outlineLvl w:val="4"/>
      </w:pPr>
      <w:r>
        <w:t>2.5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06"/>
        <w:gridCol w:w="5384"/>
      </w:tblGrid>
      <w:tr w:rsidR="003627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Подписная лицензия «на пользователя» на Add-on</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Office 365 корпоративный E1, дополнительный компонент</w:t>
            </w:r>
            <w:r>
              <w:rPr>
                <w:vertAlign w:val="superscript"/>
              </w:rPr>
              <w:t>2</w:t>
            </w:r>
          </w:p>
          <w:p w:rsidR="00362795" w:rsidRDefault="00215E10">
            <w:pPr>
              <w:pStyle w:val="ProductList-TableBody"/>
            </w:pPr>
            <w:r>
              <w:t>- Office 365 корпоративный E1 с дополнительным компонентом Exchange Online Archiving</w:t>
            </w:r>
            <w:r>
              <w:rPr>
                <w:vertAlign w:val="superscript"/>
              </w:rPr>
              <w:t>2,3,4</w:t>
            </w:r>
          </w:p>
          <w:p w:rsidR="00362795" w:rsidRDefault="00215E10">
            <w:pPr>
              <w:pStyle w:val="ProductList-TableBody"/>
            </w:pPr>
            <w:r>
              <w:t>- Office 365 для государственных организаций E1 Add-on</w:t>
            </w:r>
          </w:p>
          <w:p w:rsidR="00362795" w:rsidRDefault="00215E10">
            <w:pPr>
              <w:pStyle w:val="ProductList-TableBody"/>
            </w:pPr>
            <w:r>
              <w:t>- Office 365 для предприятий и государственных организаций E3 без компонентов ProPlus Add-on</w:t>
            </w:r>
          </w:p>
          <w:p w:rsidR="00362795" w:rsidRDefault="00215E10">
            <w:pPr>
              <w:pStyle w:val="ProductList-TableBody"/>
            </w:pPr>
            <w:r>
              <w:t>- Office 365 для государственных организаций E4 без дополнительных компонентов ProPlus</w:t>
            </w:r>
          </w:p>
          <w:p w:rsidR="00362795" w:rsidRDefault="00215E10">
            <w:pPr>
              <w:pStyle w:val="ProductList-TableBody"/>
            </w:pPr>
            <w:r>
              <w:t>- Office 365 для образования E5 Add-on</w:t>
            </w:r>
          </w:p>
          <w:p w:rsidR="00362795" w:rsidRDefault="00215E10">
            <w:pPr>
              <w:pStyle w:val="ProductList-TableBody"/>
            </w:pPr>
            <w:r>
              <w:lastRenderedPageBreak/>
              <w:t>– Exchange Online Plan 1 Add-on</w:t>
            </w:r>
            <w:r>
              <w:fldChar w:fldCharType="begin"/>
            </w:r>
            <w:r>
              <w:instrText xml:space="preserve"> XE "Exchange Online Plan 1 Add-on" </w:instrText>
            </w:r>
            <w:r>
              <w:fldChar w:fldCharType="end"/>
            </w:r>
          </w:p>
          <w:p w:rsidR="00362795" w:rsidRDefault="00215E10">
            <w:pPr>
              <w:pStyle w:val="ProductList-TableBody"/>
            </w:pPr>
            <w:r>
              <w:t>– Skype для бизнеса Online Plan 1 Add-on</w:t>
            </w:r>
            <w:r>
              <w:fldChar w:fldCharType="begin"/>
            </w:r>
            <w:r>
              <w:instrText xml:space="preserve"> XE "Skype для бизнеса Online Plan 1 Add-on" </w:instrText>
            </w:r>
            <w:r>
              <w:fldChar w:fldCharType="end"/>
            </w:r>
          </w:p>
          <w:p w:rsidR="00362795" w:rsidRDefault="00215E10">
            <w:pPr>
              <w:pStyle w:val="ProductList-TableBody"/>
            </w:pPr>
            <w:r>
              <w:t>- SharePoint Online (план 1) Add-on</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Core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Дополнительные компоненты Office 365 корпоративный E1/для государственных организаций E1</w:t>
            </w:r>
          </w:p>
          <w:p w:rsidR="00362795" w:rsidRDefault="00215E10">
            <w:pPr>
              <w:pStyle w:val="ProductList-TableBody"/>
            </w:pPr>
            <w:r>
              <w:t>- Office 365 корпоративный E3, дополнительный компонент</w:t>
            </w:r>
            <w:r>
              <w:rPr>
                <w:vertAlign w:val="superscript"/>
              </w:rPr>
              <w:t>2</w:t>
            </w:r>
          </w:p>
          <w:p w:rsidR="00362795" w:rsidRDefault="00215E10">
            <w:pPr>
              <w:pStyle w:val="ProductList-TableBody"/>
            </w:pPr>
            <w:r>
              <w:t>– Office 365 для государственных организаций E3 Add-on</w:t>
            </w:r>
            <w:r>
              <w:rPr>
                <w:vertAlign w:val="superscript"/>
              </w:rPr>
              <w:t>4</w:t>
            </w:r>
          </w:p>
          <w:p w:rsidR="00362795" w:rsidRDefault="00215E10">
            <w:pPr>
              <w:pStyle w:val="ProductList-TableBody"/>
            </w:pPr>
            <w:r>
              <w:t>– Office 365 корпоративный и для государственных учреждений E4, E5, компоненты Add-on</w:t>
            </w:r>
          </w:p>
          <w:p w:rsidR="00362795" w:rsidRDefault="00215E10">
            <w:pPr>
              <w:pStyle w:val="ProductList-TableBody"/>
            </w:pPr>
            <w:r>
              <w:t>- Office 365 для предприятий и государственных организаций E3 без компонентов ProPlus Add-on</w:t>
            </w:r>
          </w:p>
          <w:p w:rsidR="00362795" w:rsidRDefault="00215E10">
            <w:pPr>
              <w:pStyle w:val="ProductList-TableBody"/>
            </w:pPr>
            <w:r>
              <w:t>- Office 365 для государственных организаций E4 без дополнительных компонентов ProPlus</w:t>
            </w:r>
          </w:p>
          <w:p w:rsidR="00362795" w:rsidRDefault="00215E10">
            <w:pPr>
              <w:pStyle w:val="ProductList-TableBody"/>
            </w:pPr>
            <w:r>
              <w:t>- Office 365 для образования E5 Add-on</w:t>
            </w:r>
          </w:p>
          <w:p w:rsidR="00362795" w:rsidRDefault="00215E10">
            <w:pPr>
              <w:pStyle w:val="ProductList-TableBody"/>
            </w:pPr>
            <w:r>
              <w:t>– Office 365 для среднего бизнеса, дополнительный компонент</w:t>
            </w:r>
            <w:r>
              <w:fldChar w:fldCharType="begin"/>
            </w:r>
            <w:r>
              <w:instrText xml:space="preserve"> XE "Office 365 для среднего бизнеса, дополнительный компонент" </w:instrText>
            </w:r>
            <w:r>
              <w:fldChar w:fldCharType="end"/>
            </w:r>
            <w:r>
              <w:rPr>
                <w:vertAlign w:val="superscript"/>
              </w:rPr>
              <w:t>2</w:t>
            </w:r>
          </w:p>
          <w:p w:rsidR="00362795" w:rsidRDefault="00215E10">
            <w:pPr>
              <w:pStyle w:val="ProductList-TableBody"/>
            </w:pPr>
            <w:r>
              <w:t xml:space="preserve">- Exchange Online Plan 1 Add-on </w:t>
            </w:r>
          </w:p>
          <w:p w:rsidR="00362795" w:rsidRDefault="00215E10">
            <w:pPr>
              <w:pStyle w:val="ProductList-TableBody"/>
            </w:pPr>
            <w:r>
              <w:t>- Skype для бизнеса Online Plan 1 Add-on</w:t>
            </w:r>
          </w:p>
          <w:p w:rsidR="00362795" w:rsidRDefault="00215E10">
            <w:pPr>
              <w:pStyle w:val="ProductList-TableBody"/>
            </w:pPr>
            <w:r>
              <w:t>- SharePoint Online (план 1) Add-on</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Office 365 для предприятий и государственных организаций E3 без компонентов ProPlus Add-on</w:t>
            </w:r>
          </w:p>
          <w:p w:rsidR="00362795" w:rsidRDefault="00215E10">
            <w:pPr>
              <w:pStyle w:val="ProductList-TableBody"/>
            </w:pPr>
            <w:r>
              <w:t>- Office 365 для предприятий и государственных организаций E4</w:t>
            </w:r>
            <w:r>
              <w:rPr>
                <w:vertAlign w:val="superscript"/>
              </w:rPr>
              <w:t>4</w:t>
            </w:r>
            <w:r>
              <w:t xml:space="preserve"> без дополнительных компонентов ProPlus</w:t>
            </w:r>
          </w:p>
          <w:p w:rsidR="00362795" w:rsidRDefault="00215E10">
            <w:pPr>
              <w:pStyle w:val="ProductList-TableBody"/>
            </w:pPr>
            <w:r>
              <w:t xml:space="preserve">- Office 365 для образования E5 Add-on </w:t>
            </w:r>
          </w:p>
          <w:p w:rsidR="00362795" w:rsidRDefault="00215E10">
            <w:pPr>
              <w:pStyle w:val="ProductList-TableBody"/>
            </w:pPr>
            <w:r>
              <w:t>- Azure Information Protection Premium Add-on</w:t>
            </w:r>
            <w:r>
              <w:fldChar w:fldCharType="begin"/>
            </w:r>
            <w:r>
              <w:instrText xml:space="preserve"> XE "Azure Information Protection Premium Add-on" </w:instrText>
            </w:r>
            <w:r>
              <w:fldChar w:fldCharType="end"/>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Enterprise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Дополнительные компоненты Office 365 для предприятий и государственных организаций E3</w:t>
            </w:r>
            <w:r>
              <w:rPr>
                <w:vertAlign w:val="superscript"/>
              </w:rPr>
              <w:t>2</w:t>
            </w:r>
            <w:r>
              <w:t xml:space="preserve"> или E4</w:t>
            </w:r>
            <w:r>
              <w:rPr>
                <w:vertAlign w:val="superscript"/>
              </w:rPr>
              <w:t>4</w:t>
            </w:r>
            <w:r>
              <w:t xml:space="preserve"> или E5</w:t>
            </w:r>
          </w:p>
          <w:p w:rsidR="00362795" w:rsidRDefault="00215E10">
            <w:pPr>
              <w:pStyle w:val="ProductList-TableBody"/>
            </w:pPr>
            <w:r>
              <w:t xml:space="preserve">- Office 365 для образования E5 Add-on </w:t>
            </w:r>
          </w:p>
          <w:p w:rsidR="00362795" w:rsidRDefault="00215E10">
            <w:pPr>
              <w:pStyle w:val="ProductList-TableBody"/>
            </w:pPr>
            <w:r>
              <w:t>- Office 365 для предприятий и государственных организаций E3</w:t>
            </w:r>
            <w:r>
              <w:rPr>
                <w:vertAlign w:val="superscript"/>
              </w:rPr>
              <w:t>2</w:t>
            </w:r>
            <w:r>
              <w:t xml:space="preserve"> или E4</w:t>
            </w:r>
            <w:r>
              <w:rPr>
                <w:vertAlign w:val="superscript"/>
              </w:rPr>
              <w:t>4</w:t>
            </w:r>
            <w:r>
              <w:t xml:space="preserve"> без дополнительных компонентов ProPlus</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Office профессиональный плюс</w:t>
            </w:r>
            <w:r>
              <w:fldChar w:fldCharType="begin"/>
            </w:r>
            <w:r>
              <w:instrText xml:space="preserve"> XE "Office профессиональный плюс"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 Office 365 для среднего бизнеса, дополнительный компонент </w:t>
            </w:r>
            <w:r>
              <w:rPr>
                <w:vertAlign w:val="superscript"/>
              </w:rPr>
              <w:t>2,3</w:t>
            </w:r>
          </w:p>
          <w:p w:rsidR="00362795" w:rsidRDefault="00215E10">
            <w:pPr>
              <w:pStyle w:val="ProductList-TableBody"/>
            </w:pPr>
            <w:r>
              <w:t>- Office 365 корпоративный E3, дополнительный компонент</w:t>
            </w:r>
            <w:r>
              <w:rPr>
                <w:vertAlign w:val="superscript"/>
              </w:rPr>
              <w:t>2,3</w:t>
            </w:r>
          </w:p>
          <w:p w:rsidR="00362795" w:rsidRDefault="00215E10">
            <w:pPr>
              <w:pStyle w:val="ProductList-TableBody"/>
            </w:pPr>
            <w:r>
              <w:t>- Office 365 для образования E5 Add-on</w:t>
            </w:r>
          </w:p>
        </w:tc>
      </w:tr>
    </w:tbl>
    <w:p w:rsidR="00362795" w:rsidRDefault="00215E10">
      <w:pPr>
        <w:pStyle w:val="ProductList-Body"/>
      </w:pPr>
      <w:r>
        <w:rPr>
          <w:i/>
          <w:vertAlign w:val="superscript"/>
        </w:rPr>
        <w:t>1</w:t>
      </w:r>
      <w:r>
        <w:rPr>
          <w:i/>
        </w:rPr>
        <w:t>1Каждая Соответствующая лицензия должна иметь действующее покрытие Software Assurance</w:t>
      </w:r>
    </w:p>
    <w:p w:rsidR="00362795" w:rsidRDefault="00215E10">
      <w:pPr>
        <w:pStyle w:val="ProductList-Body"/>
      </w:pPr>
      <w:r>
        <w:rPr>
          <w:i/>
          <w:vertAlign w:val="superscript"/>
        </w:rPr>
        <w:t>2</w:t>
      </w:r>
      <w:r>
        <w:rPr>
          <w:i/>
        </w:rPr>
        <w:t>Это единственные предложения, доступные клиентам Open Value и Open Value Subscription.</w:t>
      </w:r>
    </w:p>
    <w:p w:rsidR="00362795" w:rsidRDefault="00215E10">
      <w:pPr>
        <w:pStyle w:val="ProductList-Body"/>
      </w:pPr>
      <w:r>
        <w:rPr>
          <w:i/>
          <w:vertAlign w:val="superscript"/>
        </w:rPr>
        <w:t>3</w:t>
      </w:r>
      <w:r>
        <w:rPr>
          <w:i/>
        </w:rPr>
        <w:t>Данная дополнительная лицензия на подписку «на пользователя» может быть приобретена только в рамках соглашений Open Value (для всей Организации) или Open Value Subscription.</w:t>
      </w:r>
    </w:p>
    <w:p w:rsidR="00362795" w:rsidRDefault="00215E10">
      <w:pPr>
        <w:pStyle w:val="ProductList-Body"/>
      </w:pPr>
      <w:r>
        <w:rPr>
          <w:i/>
          <w:vertAlign w:val="superscript"/>
        </w:rPr>
        <w:t>4</w:t>
      </w:r>
      <w:r>
        <w:rPr>
          <w:i/>
        </w:rPr>
        <w:t>Только клиенты, являющиеся Государственными организациями согласно определению в соглашении о корпоративном лицензировании Клиента, имеют право на приобретение данной дополнительной лицензии на подписку «на пользователя».</w:t>
      </w:r>
    </w:p>
    <w:p w:rsidR="00362795" w:rsidRDefault="00362795">
      <w:pPr>
        <w:pStyle w:val="ProductList-Body"/>
      </w:pPr>
    </w:p>
    <w:p w:rsidR="00362795" w:rsidRDefault="00215E10">
      <w:pPr>
        <w:pStyle w:val="ProductList-Body"/>
      </w:pPr>
      <w:r>
        <w:t xml:space="preserve">Подписные лицензии «на пользователя» дополнительного компонента (Add-on User SL) (кроме дополнительного компонента Office 365 для среднего бизнеса) предоставляют права доступа, эквивалентные Соответствующей лицензии, и лицензированный пользователь может использовать те же функции Продуктов локального сервера Клиента, что и предоставляемые Соответствующей лицензией, с любого устройства. </w:t>
      </w:r>
    </w:p>
    <w:p w:rsidR="00362795" w:rsidRDefault="00362795">
      <w:pPr>
        <w:pStyle w:val="ProductList-Body"/>
      </w:pPr>
    </w:p>
    <w:p w:rsidR="00362795" w:rsidRDefault="00215E10">
      <w:pPr>
        <w:pStyle w:val="ProductList-ClauseHeading"/>
        <w:outlineLvl w:val="4"/>
      </w:pPr>
      <w:r>
        <w:t>2.6 Ограничения на приобретение</w:t>
      </w:r>
    </w:p>
    <w:p w:rsidR="00362795" w:rsidRDefault="00215E10">
      <w:pPr>
        <w:pStyle w:val="ProductList-Body"/>
      </w:pPr>
      <w:r>
        <w:t xml:space="preserve">Для Соответствующей лицензии или набора Соответствующих лицензий можно приобрести только одну лицензию Add-on User SL. </w:t>
      </w:r>
    </w:p>
    <w:p w:rsidR="00362795" w:rsidRDefault="00362795">
      <w:pPr>
        <w:pStyle w:val="ProductList-Body"/>
      </w:pPr>
    </w:p>
    <w:p w:rsidR="00362795" w:rsidRDefault="00215E10">
      <w:pPr>
        <w:pStyle w:val="ProductList-Body"/>
      </w:pPr>
      <w:r>
        <w:t>Клиенты могут приобрести Подписные лицензии «на пользователя» на дополнительные компоненты для пользователей или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Подписной лицензии «на пользователя» на дополнительные компоненты на каждую Соответствующую лицензию (или набор Соответствующих лицензий).</w:t>
      </w:r>
    </w:p>
    <w:p w:rsidR="00362795" w:rsidRDefault="00362795">
      <w:pPr>
        <w:pStyle w:val="ProductList-Body"/>
      </w:pPr>
    </w:p>
    <w:p w:rsidR="00362795" w:rsidRDefault="00215E10">
      <w:pPr>
        <w:pStyle w:val="ProductList-ClauseHeading"/>
        <w:outlineLvl w:val="4"/>
      </w:pPr>
      <w:r>
        <w:t>2.7 Условия Программы корпоративного лицензирования</w:t>
      </w:r>
    </w:p>
    <w:p w:rsidR="00362795" w:rsidRDefault="00215E10">
      <w:pPr>
        <w:pStyle w:val="ProductList-Body"/>
      </w:pPr>
      <w:r>
        <w:t xml:space="preserve">Условия программ, применимые для соответствующих лицензий на подписку «на пользователя» на Веб-службы, также применяются к Лицензиям на подписку «на пользователя» дополнительных компонентов. </w:t>
      </w:r>
    </w:p>
    <w:p w:rsidR="00362795" w:rsidRDefault="00362795">
      <w:pPr>
        <w:pStyle w:val="ProductList-Body"/>
      </w:pPr>
    </w:p>
    <w:p w:rsidR="00362795" w:rsidRDefault="00215E10">
      <w:pPr>
        <w:pStyle w:val="ProductList-ClauseHeading"/>
        <w:outlineLvl w:val="4"/>
      </w:pPr>
      <w:r>
        <w:t>2.8 Право на приобретение лицензий From SA User SL на Office 365</w:t>
      </w:r>
    </w:p>
    <w:p w:rsidR="00362795" w:rsidRDefault="00215E10">
      <w:pPr>
        <w:pStyle w:val="ProductList-Body"/>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 Лицензии From SA User SL могут приобретаться вместо Лицензий на подписку на Соответствующие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3633"/>
        <w:gridCol w:w="3614"/>
        <w:gridCol w:w="354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Соответствующие продукты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Требуемая лицензия CAL Suite Bridge</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Office 365 (для предприятий E1 и государственных организаций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Лицензия Core CAL Bridge для Office 365</w:t>
            </w:r>
            <w:r>
              <w:fldChar w:fldCharType="begin"/>
            </w:r>
            <w:r>
              <w:instrText xml:space="preserve"> XE "Лицензия Core CAL Bridge для Office 365" </w:instrText>
            </w:r>
            <w:r>
              <w:fldChar w:fldCharType="end"/>
            </w:r>
            <w:r>
              <w:rPr>
                <w:vertAlign w:val="superscript"/>
              </w:rPr>
              <w:t>2,3</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Office профессиональный плюс </w:t>
            </w:r>
            <w:r>
              <w:fldChar w:fldCharType="begin"/>
            </w:r>
            <w:r>
              <w:instrText xml:space="preserve"> XE "Office профессиональный плюс " </w:instrText>
            </w:r>
            <w:r>
              <w:fldChar w:fldCharType="end"/>
            </w:r>
            <w:r>
              <w:t xml:space="preserve"> и Core CAL Suite</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Office 365 (для предприятий E3, E5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Лицензия Core CAL Bridge для Office 365</w:t>
            </w:r>
            <w:r>
              <w:rPr>
                <w:vertAlign w:val="superscript"/>
              </w:rPr>
              <w:t>2,3</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lastRenderedPageBreak/>
              <w:t>Office профессиональный плюс и Enterprise CAL Suite</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Office 365 (для предприятий E3, E5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Лицензия Enterprise CAL Bridge для Office 365</w:t>
            </w:r>
            <w:r>
              <w:fldChar w:fldCharType="begin"/>
            </w:r>
            <w:r>
              <w:instrText xml:space="preserve"> XE "Лицензия Enterprise CAL Bridge для Office 365" </w:instrText>
            </w:r>
            <w:r>
              <w:fldChar w:fldCharType="end"/>
            </w:r>
            <w:r>
              <w:rPr>
                <w:vertAlign w:val="superscript"/>
              </w:rPr>
              <w:t>2,3</w:t>
            </w:r>
          </w:p>
        </w:tc>
      </w:tr>
    </w:tbl>
    <w:p w:rsidR="00362795" w:rsidRDefault="00215E10">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362795" w:rsidRDefault="00215E10">
      <w:pPr>
        <w:pStyle w:val="ProductList-Body"/>
      </w:pPr>
      <w:r>
        <w:rPr>
          <w:i/>
          <w:vertAlign w:val="superscript"/>
        </w:rPr>
        <w:t>2</w:t>
      </w:r>
      <w:r>
        <w:rPr>
          <w:i/>
        </w:rPr>
        <w:t>Требуется приобрести только в дату годовщины соглашения о регистрации.</w:t>
      </w:r>
    </w:p>
    <w:p w:rsidR="00362795" w:rsidRDefault="00215E10">
      <w:pPr>
        <w:pStyle w:val="ProductList-Body"/>
      </w:pPr>
      <w:r>
        <w:rPr>
          <w:i/>
          <w:vertAlign w:val="superscript"/>
        </w:rPr>
        <w:t>3</w:t>
      </w:r>
      <w:r>
        <w:rPr>
          <w:i/>
        </w:rPr>
        <w:t>Покупка не требуется для пользователей, имеющих лицензию на Enterprise Mobility + Security</w:t>
      </w:r>
      <w:r>
        <w:fldChar w:fldCharType="begin"/>
      </w:r>
      <w:r>
        <w:instrText xml:space="preserve"> XE "Enterprise Mobility + Security" </w:instrText>
      </w:r>
      <w:r>
        <w:fldChar w:fldCharType="end"/>
      </w:r>
      <w:r>
        <w:rPr>
          <w:i/>
        </w:rPr>
        <w:t>.</w:t>
      </w:r>
    </w:p>
    <w:p w:rsidR="00362795" w:rsidRDefault="00362795">
      <w:pPr>
        <w:pStyle w:val="ProductList-Body"/>
      </w:pPr>
    </w:p>
    <w:p w:rsidR="00362795" w:rsidRDefault="00215E10">
      <w:pPr>
        <w:pStyle w:val="ProductList-Body"/>
      </w:pPr>
      <w:r>
        <w:t>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rsidR="00362795" w:rsidRDefault="00362795">
      <w:pPr>
        <w:pStyle w:val="ProductList-Body"/>
      </w:pPr>
    </w:p>
    <w:p w:rsidR="00362795" w:rsidRDefault="00215E10">
      <w:pPr>
        <w:pStyle w:val="ProductList-ClauseHeading"/>
        <w:outlineLvl w:val="4"/>
      </w:pPr>
      <w:r>
        <w:t>2.9 Приобретение лицензий From SA User SL</w:t>
      </w:r>
    </w:p>
    <w:p w:rsidR="00362795" w:rsidRDefault="00215E10">
      <w:pPr>
        <w:pStyle w:val="ProductList-Body"/>
      </w:pPr>
      <w:r>
        <w:t>Для каждой Соответствующей лицензии «на устройство», указанной в разделе 2.8, может приобретаться не более одной лицензии From SA User SL. Как одноразовое исключение для устройств, которым назначены Соответствующие лицензии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rsidR="00362795" w:rsidRDefault="00362795">
      <w:pPr>
        <w:pStyle w:val="ProductList-Body"/>
      </w:pPr>
    </w:p>
    <w:p w:rsidR="00362795" w:rsidRDefault="00215E10">
      <w:pPr>
        <w:pStyle w:val="ProductList-ClauseHeading"/>
        <w:outlineLvl w:val="4"/>
      </w:pPr>
      <w:r>
        <w:t>2.10 Преимущества в рамках программы Software Assurance для Office 365 From SA User SL</w:t>
      </w:r>
    </w:p>
    <w:p w:rsidR="00362795" w:rsidRDefault="00215E10">
      <w:pPr>
        <w:pStyle w:val="ProductList-Body"/>
      </w:pPr>
      <w:r>
        <w:t>Подписные лицензии Office 365 (для предприятий E1, E3, E5 и государственных организаций E1, E3, E4) «на пользователя» по SA дают право на те же преимущества в рамках программы Software Assurance, что и Соответствующе продукты, указанные в разделе 2.8 выше.</w:t>
      </w:r>
    </w:p>
    <w:p w:rsidR="00362795" w:rsidRDefault="00362795">
      <w:pPr>
        <w:pStyle w:val="ProductList-Body"/>
      </w:pPr>
    </w:p>
    <w:p w:rsidR="00362795" w:rsidRDefault="00215E10">
      <w:pPr>
        <w:pStyle w:val="ProductList-ClauseHeading"/>
        <w:outlineLvl w:val="4"/>
      </w:pPr>
      <w:r>
        <w:t>2.11 Office 365 корпоративный K1</w:t>
      </w:r>
    </w:p>
    <w:p w:rsidR="00362795" w:rsidRDefault="00215E10">
      <w:pPr>
        <w:pStyle w:val="ProductList-Body"/>
      </w:pPr>
      <w:r>
        <w:t>Office 365 корпоративный K1 известен под прежним названием Business Productivity Online Deskless Suite</w:t>
      </w:r>
      <w:r>
        <w:fldChar w:fldCharType="begin"/>
      </w:r>
      <w:r>
        <w:instrText xml:space="preserve"> XE "Business Productivity Online Deskless Suite" </w:instrText>
      </w:r>
      <w:r>
        <w:fldChar w:fldCharType="end"/>
      </w:r>
      <w:r>
        <w:t xml:space="preserve"> (BPOS Deskless). Клиентам в Бразилии и Чили, приобретающим Office 365 корпоративный K1, будет предоставлен BPOS Deskless. Эти клиенты могут перейти на Office 365 корпоративный K1.</w:t>
      </w:r>
    </w:p>
    <w:p w:rsidR="00362795" w:rsidRDefault="00362795">
      <w:pPr>
        <w:pStyle w:val="ProductList-Body"/>
      </w:pPr>
    </w:p>
    <w:p w:rsidR="00362795" w:rsidRDefault="00215E10">
      <w:pPr>
        <w:pStyle w:val="ProductList-ClauseHeading"/>
        <w:outlineLvl w:val="4"/>
      </w:pPr>
      <w:r>
        <w:t>2.12 Пакет многоязыкового интерфейса для Office</w:t>
      </w:r>
    </w:p>
    <w:p w:rsidR="00362795" w:rsidRDefault="00215E10">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подписки Office 365 Suite. </w:t>
      </w:r>
    </w:p>
    <w:p w:rsidR="00362795" w:rsidRDefault="00362795">
      <w:pPr>
        <w:pStyle w:val="ProductList-Body"/>
      </w:pPr>
    </w:p>
    <w:p w:rsidR="00362795" w:rsidRDefault="00215E10">
      <w:pPr>
        <w:pStyle w:val="ProductList-ClauseHeading"/>
        <w:outlineLvl w:val="4"/>
      </w:pPr>
      <w:r>
        <w:t>2.13 E-Learning</w:t>
      </w:r>
    </w:p>
    <w:p w:rsidR="00362795" w:rsidRDefault="00215E10">
      <w:pPr>
        <w:pStyle w:val="ProductList-Body"/>
      </w:pPr>
      <w:r>
        <w:t>Клиент может получать доступ к размещенным курсам E-Learning, если у него есть по крайней мере одна Лицензия на Office 365 профессиональный плюс (это право не распространяется на содержимое, соответствующее стандарту SCORM). К размещенным веб-курсам E-Learning, имеющим отношение к службам Office 365 профессиональный плюс, могут получать доступ только пользователи Клиента с действующими лицензиями на Office 365 профессиональный плюс. Для этого пользователи должны входить на сайт веб-обучения с использованием своих учетных данных для Office 365 профессиональный плюс. Использование Клиентом размещенных курсов E-Learning регулируется условиями использования, размещенными на веб-сайте E-Learning.</w:t>
      </w:r>
    </w:p>
    <w:p w:rsidR="00362795" w:rsidRDefault="00362795">
      <w:pPr>
        <w:pStyle w:val="ProductList-Body"/>
      </w:pPr>
    </w:p>
    <w:p w:rsidR="00362795" w:rsidRDefault="00215E10">
      <w:pPr>
        <w:pStyle w:val="ProductList-ClauseHeading"/>
        <w:outlineLvl w:val="4"/>
      </w:pPr>
      <w:r>
        <w:t>2.14 Office 365 для среднего бизнеса: выкуп ключа продукта</w:t>
      </w:r>
    </w:p>
    <w:p w:rsidR="00362795" w:rsidRDefault="00215E10">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чего неиспользованные подписки можно будет применить к последующей версии продукта.</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260" w:name="_Sec918"/>
      <w:r>
        <w:t>Улучшенные средства управления безопасностью для Office 365</w:t>
      </w:r>
      <w:bookmarkEnd w:id="260"/>
      <w:r>
        <w:fldChar w:fldCharType="begin"/>
      </w:r>
      <w:r>
        <w:instrText xml:space="preserve"> TC "</w:instrText>
      </w:r>
      <w:bookmarkStart w:id="261" w:name="_Toc462823173"/>
      <w:r>
        <w:instrText>Улучшенные средства управления безопасностью для Office 365</w:instrText>
      </w:r>
      <w:bookmarkEnd w:id="261"/>
      <w:r>
        <w:instrText>" \l 3</w:instrText>
      </w:r>
      <w:r>
        <w:fldChar w:fldCharType="end"/>
      </w:r>
    </w:p>
    <w:p w:rsidR="00362795" w:rsidRDefault="00215E10">
      <w:pPr>
        <w:pStyle w:val="ProductList-Offering1SubSection"/>
        <w:outlineLvl w:val="3"/>
      </w:pPr>
      <w:bookmarkStart w:id="262" w:name="_Sec919"/>
      <w:r>
        <w:t>1. Период доступности Продуктов</w:t>
      </w:r>
      <w:bookmarkEnd w:id="262"/>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3627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5020" w:type="dxa"/>
            <w:tcBorders>
              <w:top w:val="single" w:sz="6" w:space="0" w:color="FFFFFF"/>
              <w:left w:val="none" w:sz="4" w:space="0" w:color="6E6E6E"/>
              <w:bottom w:val="none" w:sz="4" w:space="0" w:color="A5A5A5"/>
              <w:right w:val="none" w:sz="4" w:space="0" w:color="6E6E6E"/>
            </w:tcBorders>
          </w:tcPr>
          <w:p w:rsidR="00362795" w:rsidRDefault="00215E10">
            <w:pPr>
              <w:pStyle w:val="ProductList-TableBody"/>
            </w:pPr>
            <w:r>
              <w:rPr>
                <w:color w:val="000000"/>
              </w:rPr>
              <w:t>Улучшенные средства управления безопасностью для Office 365 (лицензия на подписку, «на пользователя»)</w:t>
            </w:r>
            <w:r>
              <w:fldChar w:fldCharType="begin"/>
            </w:r>
            <w:r>
              <w:instrText xml:space="preserve"> XE "Улучшенные средства управления безопасностью для Office 365 (лицензия на подписку, «на пользователя»)"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62795" w:rsidRDefault="00215E10">
      <w:pPr>
        <w:pStyle w:val="ProductList-Offering1SubSection"/>
        <w:outlineLvl w:val="3"/>
      </w:pPr>
      <w:bookmarkStart w:id="263" w:name="_Sec920"/>
      <w:r>
        <w:t>2. Существенные условия для продуктов</w:t>
      </w:r>
      <w:bookmarkEnd w:id="263"/>
    </w:p>
    <w:tbl>
      <w:tblPr>
        <w:tblStyle w:val="PURTable"/>
        <w:tblW w:w="0" w:type="dxa"/>
        <w:tblLook w:val="04A0" w:firstRow="1" w:lastRow="0" w:firstColumn="1" w:lastColumn="0" w:noHBand="0" w:noVBand="1"/>
      </w:tblPr>
      <w:tblGrid>
        <w:gridCol w:w="3618"/>
        <w:gridCol w:w="3586"/>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62823174"/>
      <w:r>
        <w:instrText>Office 365 Customer Lockbox</w:instrText>
      </w:r>
      <w:bookmarkEnd w:id="265"/>
      <w:r>
        <w:instrText>" \l 3</w:instrText>
      </w:r>
      <w:r>
        <w:fldChar w:fldCharType="end"/>
      </w:r>
    </w:p>
    <w:p w:rsidR="00362795" w:rsidRDefault="00215E10">
      <w:pPr>
        <w:pStyle w:val="ProductList-Offering1SubSection"/>
        <w:outlineLvl w:val="3"/>
      </w:pPr>
      <w:bookmarkStart w:id="266" w:name="_Sec875"/>
      <w:r>
        <w:t>1. Период доступности Продуктов</w:t>
      </w:r>
      <w:bookmarkEnd w:id="266"/>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3627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5020" w:type="dxa"/>
            <w:tcBorders>
              <w:top w:val="single" w:sz="6" w:space="0" w:color="FFFFFF"/>
              <w:left w:val="none" w:sz="4" w:space="0" w:color="6E6E6E"/>
              <w:bottom w:val="none" w:sz="4" w:space="0" w:color="BFBFBF"/>
              <w:right w:val="none" w:sz="4" w:space="0" w:color="6E6E6E"/>
            </w:tcBorders>
          </w:tcPr>
          <w:p w:rsidR="00362795" w:rsidRDefault="00215E10">
            <w:pPr>
              <w:pStyle w:val="ProductList-TableBody"/>
            </w:pPr>
            <w:r>
              <w:t>Office 365 Customer Lockbox</w:t>
            </w:r>
            <w:r>
              <w:fldChar w:fldCharType="begin"/>
            </w:r>
            <w:r>
              <w:instrText xml:space="preserve"> XE "Office 365 Customer Lockbox"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62795" w:rsidRDefault="00362795">
      <w:pPr>
        <w:pStyle w:val="ProductList-Body"/>
      </w:pPr>
    </w:p>
    <w:p w:rsidR="00362795" w:rsidRDefault="00215E10">
      <w:pPr>
        <w:pStyle w:val="ProductList-Offering1SubSection"/>
        <w:outlineLvl w:val="3"/>
      </w:pPr>
      <w:bookmarkStart w:id="267" w:name="_Sec876"/>
      <w:r>
        <w:t>2. Существенные условия для продуктов</w:t>
      </w:r>
      <w:bookmarkEnd w:id="267"/>
    </w:p>
    <w:tbl>
      <w:tblPr>
        <w:tblStyle w:val="PURTable"/>
        <w:tblW w:w="0" w:type="dxa"/>
        <w:tblLook w:val="04A0" w:firstRow="1" w:lastRow="0" w:firstColumn="1" w:lastColumn="0" w:noHBand="0" w:noVBand="1"/>
      </w:tblPr>
      <w:tblGrid>
        <w:gridCol w:w="3618"/>
        <w:gridCol w:w="3586"/>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268" w:name="_Sec877"/>
      <w:r>
        <w:t>Office 365 Delve Analytics</w:t>
      </w:r>
      <w:bookmarkEnd w:id="268"/>
      <w:r>
        <w:fldChar w:fldCharType="begin"/>
      </w:r>
      <w:r>
        <w:instrText xml:space="preserve"> TC "</w:instrText>
      </w:r>
      <w:bookmarkStart w:id="269" w:name="_Toc462823175"/>
      <w:r>
        <w:instrText>Office 365 Delve Analytics</w:instrText>
      </w:r>
      <w:bookmarkEnd w:id="269"/>
      <w:r>
        <w:instrText>" \l 3</w:instrText>
      </w:r>
      <w:r>
        <w:fldChar w:fldCharType="end"/>
      </w:r>
    </w:p>
    <w:p w:rsidR="00362795" w:rsidRDefault="00215E10">
      <w:pPr>
        <w:pStyle w:val="ProductList-Offering1SubSection"/>
        <w:outlineLvl w:val="3"/>
      </w:pPr>
      <w:bookmarkStart w:id="270" w:name="_Sec878"/>
      <w:r>
        <w:t>1. Период доступности Продуктов</w:t>
      </w:r>
      <w:bookmarkEnd w:id="270"/>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3627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5020" w:type="dxa"/>
            <w:tcBorders>
              <w:top w:val="single" w:sz="6" w:space="0" w:color="FFFFFF"/>
              <w:left w:val="none" w:sz="4" w:space="0" w:color="6E6E6E"/>
              <w:bottom w:val="none" w:sz="4" w:space="0" w:color="BFBFBF"/>
              <w:right w:val="none" w:sz="4" w:space="0" w:color="6E6E6E"/>
            </w:tcBorders>
          </w:tcPr>
          <w:p w:rsidR="00362795" w:rsidRDefault="00215E10">
            <w:pPr>
              <w:pStyle w:val="ProductList-TableBody"/>
            </w:pPr>
            <w:r>
              <w:t>Office 365 Delve Analytics</w:t>
            </w:r>
            <w:r>
              <w:fldChar w:fldCharType="begin"/>
            </w:r>
            <w:r>
              <w:instrText xml:space="preserve"> XE "Office 365 Delve Analytics"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62795" w:rsidRDefault="00215E10">
      <w:pPr>
        <w:pStyle w:val="ProductList-Offering1SubSection"/>
        <w:outlineLvl w:val="3"/>
      </w:pPr>
      <w:bookmarkStart w:id="271" w:name="_Sec879"/>
      <w:r>
        <w:t>2. Существенные условия для продуктов</w:t>
      </w:r>
      <w:bookmarkEnd w:id="271"/>
    </w:p>
    <w:tbl>
      <w:tblPr>
        <w:tblStyle w:val="PURTable"/>
        <w:tblW w:w="0" w:type="dxa"/>
        <w:tblLook w:val="04A0" w:firstRow="1" w:lastRow="0" w:firstColumn="1" w:lastColumn="0" w:noHBand="0" w:noVBand="1"/>
      </w:tblPr>
      <w:tblGrid>
        <w:gridCol w:w="3618"/>
        <w:gridCol w:w="3586"/>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272" w:name="_Sec880"/>
      <w:r>
        <w:t>Расширенное обнаружение электронных данных Office 365</w:t>
      </w:r>
      <w:bookmarkEnd w:id="272"/>
      <w:r>
        <w:fldChar w:fldCharType="begin"/>
      </w:r>
      <w:r>
        <w:instrText xml:space="preserve"> TC "</w:instrText>
      </w:r>
      <w:bookmarkStart w:id="273" w:name="_Toc462823176"/>
      <w:r>
        <w:instrText>Расширенное обнаружение электронных данных Office 365</w:instrText>
      </w:r>
      <w:bookmarkEnd w:id="273"/>
      <w:r>
        <w:instrText>" \l 3</w:instrText>
      </w:r>
      <w:r>
        <w:fldChar w:fldCharType="end"/>
      </w:r>
    </w:p>
    <w:p w:rsidR="00362795" w:rsidRDefault="00215E10">
      <w:pPr>
        <w:pStyle w:val="ProductList-Offering1SubSection"/>
        <w:outlineLvl w:val="3"/>
      </w:pPr>
      <w:bookmarkStart w:id="274" w:name="_Sec881"/>
      <w:r>
        <w:t>1. Период доступности Продуктов</w:t>
      </w:r>
      <w:bookmarkEnd w:id="274"/>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3627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5020" w:type="dxa"/>
            <w:tcBorders>
              <w:top w:val="single" w:sz="6" w:space="0" w:color="FFFFFF"/>
              <w:left w:val="none" w:sz="4" w:space="0" w:color="6E6E6E"/>
              <w:bottom w:val="none" w:sz="4" w:space="0" w:color="BFBFBF"/>
              <w:right w:val="none" w:sz="4" w:space="0" w:color="6E6E6E"/>
            </w:tcBorders>
          </w:tcPr>
          <w:p w:rsidR="00362795" w:rsidRDefault="00215E10">
            <w:pPr>
              <w:pStyle w:val="ProductList-TableBody"/>
            </w:pPr>
            <w:r>
              <w:t>Расширенное обнаружение электронных данных Office 365</w:t>
            </w:r>
            <w:r>
              <w:fldChar w:fldCharType="begin"/>
            </w:r>
            <w:r>
              <w:instrText xml:space="preserve"> XE "Расширенное обнаружение электронных данных Office 365" </w:instrText>
            </w:r>
            <w:r>
              <w:fldChar w:fldCharType="end"/>
            </w:r>
            <w:r>
              <w:rPr>
                <w:color w:val="000000"/>
              </w:rPr>
              <w:t>(лицензия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62795" w:rsidRDefault="00215E10">
      <w:pPr>
        <w:pStyle w:val="ProductList-Offering1SubSection"/>
        <w:outlineLvl w:val="3"/>
      </w:pPr>
      <w:bookmarkStart w:id="275" w:name="_Sec882"/>
      <w:r>
        <w:t>2. Существенные условия для продуктов</w:t>
      </w:r>
      <w:bookmarkEnd w:id="275"/>
    </w:p>
    <w:tbl>
      <w:tblPr>
        <w:tblStyle w:val="PURTable"/>
        <w:tblW w:w="0" w:type="dxa"/>
        <w:tblLook w:val="04A0" w:firstRow="1" w:lastRow="0" w:firstColumn="1" w:lastColumn="0" w:noHBand="0" w:noVBand="1"/>
      </w:tblPr>
      <w:tblGrid>
        <w:gridCol w:w="3618"/>
        <w:gridCol w:w="3586"/>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276" w:name="_Sec665"/>
      <w:r>
        <w:t>Exchange Online</w:t>
      </w:r>
      <w:bookmarkEnd w:id="276"/>
      <w:r>
        <w:fldChar w:fldCharType="begin"/>
      </w:r>
      <w:r>
        <w:instrText xml:space="preserve"> TC "</w:instrText>
      </w:r>
      <w:bookmarkStart w:id="277" w:name="_Toc462823177"/>
      <w:r>
        <w:instrText>Exchange Online</w:instrText>
      </w:r>
      <w:bookmarkEnd w:id="277"/>
      <w:r>
        <w:instrText>" \l 3</w:instrText>
      </w:r>
      <w:r>
        <w:fldChar w:fldCharType="end"/>
      </w:r>
    </w:p>
    <w:p w:rsidR="00362795" w:rsidRDefault="00215E10">
      <w:pPr>
        <w:pStyle w:val="ProductList-Offering1SubSection"/>
        <w:outlineLvl w:val="3"/>
      </w:pPr>
      <w:bookmarkStart w:id="278" w:name="_Sec721"/>
      <w:r>
        <w:t>1. Период доступности Продуктов</w:t>
      </w:r>
      <w:bookmarkEnd w:id="278"/>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3627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50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pPr>
            <w:r>
              <w:rPr>
                <w:color w:val="000000"/>
              </w:rPr>
              <w:t>Импорт службы для Office 365</w:t>
            </w:r>
            <w:r>
              <w:fldChar w:fldCharType="begin"/>
            </w:r>
            <w:r>
              <w:instrText xml:space="preserve"> XE "Импорт службы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bl>
    <w:p w:rsidR="00362795" w:rsidRDefault="00215E10">
      <w:pPr>
        <w:pStyle w:val="ProductList-Offering1SubSection"/>
        <w:outlineLvl w:val="3"/>
      </w:pPr>
      <w:bookmarkStart w:id="279" w:name="_Sec776"/>
      <w:r>
        <w:t>2. Существенные условия для продуктов</w:t>
      </w:r>
      <w:bookmarkEnd w:id="279"/>
    </w:p>
    <w:tbl>
      <w:tblPr>
        <w:tblStyle w:val="PURTable"/>
        <w:tblW w:w="0" w:type="dxa"/>
        <w:tblLook w:val="04A0" w:firstRow="1" w:lastRow="0" w:firstColumn="1" w:lastColumn="0" w:noHBand="0" w:noVBand="1"/>
      </w:tblPr>
      <w:tblGrid>
        <w:gridCol w:w="3618"/>
        <w:gridCol w:w="3586"/>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62795" w:rsidRDefault="00215E1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(кроме Encryption)</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795" w:rsidRDefault="00215E10">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7">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795" w:rsidRDefault="00215E1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795" w:rsidRDefault="00215E10">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2.1 Архивация на базе Exchange Online для Exchange Server</w:t>
      </w:r>
    </w:p>
    <w:p w:rsidR="00362795" w:rsidRDefault="00215E10">
      <w:pPr>
        <w:pStyle w:val="ProductList-Body"/>
      </w:pPr>
      <w:r>
        <w:t>Архивация на базе Exchange Online для Exchange Server — это следующая версия веб-службы Exchange Hosted Archive</w:t>
      </w:r>
      <w:r>
        <w:fldChar w:fldCharType="begin"/>
      </w:r>
      <w:r>
        <w:instrText xml:space="preserve"> XE "Exchange Hosted Archive" </w:instrText>
      </w:r>
      <w:r>
        <w:fldChar w:fldCharType="end"/>
      </w:r>
      <w:r>
        <w:t>.</w:t>
      </w:r>
    </w:p>
    <w:p w:rsidR="00362795" w:rsidRDefault="00362795">
      <w:pPr>
        <w:pStyle w:val="ProductList-Body"/>
      </w:pPr>
    </w:p>
    <w:p w:rsidR="00362795" w:rsidRDefault="00215E10">
      <w:pPr>
        <w:pStyle w:val="ProductList-ClauseHeading"/>
        <w:outlineLvl w:val="4"/>
      </w:pPr>
      <w:r>
        <w:t>2.2 Архивация на базе Exchange Online для Exchange Server A</w:t>
      </w:r>
    </w:p>
    <w:p w:rsidR="00362795" w:rsidRDefault="00215E10">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Подписных лицензий «на пользователя» для архивации на базе Exchange Online для Exchange Server A для всех пользователей, лицензированных на основе количества сотрудников Организации и количества учащихся. </w:t>
      </w:r>
    </w:p>
    <w:p w:rsidR="00362795" w:rsidRDefault="00362795">
      <w:pPr>
        <w:pStyle w:val="ProductList-Body"/>
      </w:pPr>
    </w:p>
    <w:p w:rsidR="00362795" w:rsidRDefault="00215E10">
      <w:pPr>
        <w:pStyle w:val="ProductList-ClauseHeading"/>
        <w:outlineLvl w:val="4"/>
      </w:pPr>
      <w:r>
        <w:t>2.3 Необходимое условие: Подписная лицензия «на пользователя» дополнительных компонентов</w:t>
      </w:r>
    </w:p>
    <w:p w:rsidR="00362795" w:rsidRDefault="00215E10">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280" w:name="_Sec666"/>
      <w:r>
        <w:t>OneDrive для бизнеса</w:t>
      </w:r>
      <w:bookmarkEnd w:id="280"/>
      <w:r>
        <w:fldChar w:fldCharType="begin"/>
      </w:r>
      <w:r>
        <w:instrText xml:space="preserve"> TC "</w:instrText>
      </w:r>
      <w:bookmarkStart w:id="281" w:name="_Toc462823178"/>
      <w:r>
        <w:instrText>OneDrive для бизнеса</w:instrText>
      </w:r>
      <w:bookmarkEnd w:id="281"/>
      <w:r>
        <w:instrText>" \l 3</w:instrText>
      </w:r>
      <w:r>
        <w:fldChar w:fldCharType="end"/>
      </w:r>
    </w:p>
    <w:p w:rsidR="00362795" w:rsidRDefault="00215E10">
      <w:pPr>
        <w:pStyle w:val="ProductList-Offering1SubSection"/>
        <w:outlineLvl w:val="3"/>
      </w:pPr>
      <w:bookmarkStart w:id="282" w:name="_Sec722"/>
      <w:r>
        <w:t>1. Период доступности Продуктов</w:t>
      </w:r>
      <w:bookmarkEnd w:id="282"/>
    </w:p>
    <w:tbl>
      <w:tblPr>
        <w:tblStyle w:val="PURTable"/>
        <w:tblW w:w="0" w:type="dxa"/>
        <w:tblLook w:val="04A0" w:firstRow="1" w:lastRow="0" w:firstColumn="1" w:lastColumn="0" w:noHBand="0" w:noVBand="1"/>
      </w:tblPr>
      <w:tblGrid>
        <w:gridCol w:w="4462"/>
        <w:gridCol w:w="807"/>
        <w:gridCol w:w="787"/>
        <w:gridCol w:w="793"/>
        <w:gridCol w:w="705"/>
        <w:gridCol w:w="827"/>
        <w:gridCol w:w="820"/>
        <w:gridCol w:w="798"/>
        <w:gridCol w:w="785"/>
      </w:tblGrid>
      <w:tr w:rsidR="003627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5020" w:type="dxa"/>
            <w:tcBorders>
              <w:top w:val="single" w:sz="6" w:space="0" w:color="FFFFFF"/>
              <w:left w:val="none" w:sz="4" w:space="0" w:color="6E6E6E"/>
              <w:bottom w:val="dashed" w:sz="4" w:space="0" w:color="7F7F7F"/>
              <w:right w:val="none" w:sz="4" w:space="0" w:color="6E6E6E"/>
            </w:tcBorders>
          </w:tcPr>
          <w:p w:rsidR="00362795" w:rsidRDefault="00215E10">
            <w:pPr>
              <w:pStyle w:val="ProductList-TableBody"/>
            </w:pPr>
            <w:r>
              <w:t>OneDrive для бизнеса (план 1)</w:t>
            </w:r>
            <w:r>
              <w:fldChar w:fldCharType="begin"/>
            </w:r>
            <w:r>
              <w:instrText xml:space="preserve"> XE "OneDrive для бизнеса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7F7F7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7F7F7F"/>
              <w:left w:val="none" w:sz="4" w:space="0" w:color="6E6E6E"/>
              <w:bottom w:val="none" w:sz="4" w:space="0" w:color="BFBFBF"/>
              <w:right w:val="none" w:sz="4" w:space="0" w:color="6E6E6E"/>
            </w:tcBorders>
          </w:tcPr>
          <w:p w:rsidR="00362795" w:rsidRDefault="00215E10">
            <w:pPr>
              <w:pStyle w:val="ProductList-TableBody"/>
            </w:pPr>
            <w:r>
              <w:lastRenderedPageBreak/>
              <w:t>OneDrive для бизнеса (план 2)</w:t>
            </w:r>
            <w:r>
              <w:fldChar w:fldCharType="begin"/>
            </w:r>
            <w:r>
              <w:instrText xml:space="preserve"> XE "OneDrive для бизнеса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bl>
    <w:p w:rsidR="00362795" w:rsidRDefault="00215E10">
      <w:pPr>
        <w:pStyle w:val="ProductList-Offering1SubSection"/>
        <w:outlineLvl w:val="3"/>
      </w:pPr>
      <w:bookmarkStart w:id="283" w:name="_Sec777"/>
      <w:r>
        <w:t>2. Существенные условия для продуктов</w:t>
      </w:r>
      <w:bookmarkEnd w:id="283"/>
    </w:p>
    <w:tbl>
      <w:tblPr>
        <w:tblStyle w:val="PURTable"/>
        <w:tblW w:w="0" w:type="dxa"/>
        <w:tblLook w:val="04A0" w:firstRow="1" w:lastRow="0" w:firstColumn="1" w:lastColumn="0" w:noHBand="0" w:noVBand="1"/>
      </w:tblPr>
      <w:tblGrid>
        <w:gridCol w:w="3618"/>
        <w:gridCol w:w="3586"/>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284" w:name="_Sec667"/>
      <w:r>
        <w:t>Project Online</w:t>
      </w:r>
      <w:bookmarkEnd w:id="284"/>
      <w:r>
        <w:fldChar w:fldCharType="begin"/>
      </w:r>
      <w:r>
        <w:instrText xml:space="preserve"> TC "</w:instrText>
      </w:r>
      <w:bookmarkStart w:id="285" w:name="_Toc462823179"/>
      <w:r>
        <w:instrText>Project Online</w:instrText>
      </w:r>
      <w:bookmarkEnd w:id="285"/>
      <w:r>
        <w:instrText>" \l 3</w:instrText>
      </w:r>
      <w:r>
        <w:fldChar w:fldCharType="end"/>
      </w:r>
    </w:p>
    <w:p w:rsidR="00362795" w:rsidRDefault="00215E10">
      <w:pPr>
        <w:pStyle w:val="ProductList-Offering1SubSection"/>
        <w:outlineLvl w:val="3"/>
      </w:pPr>
      <w:bookmarkStart w:id="286" w:name="_Sec723"/>
      <w:r>
        <w:t>1. Период доступности Продуктов</w:t>
      </w:r>
      <w:bookmarkEnd w:id="286"/>
    </w:p>
    <w:tbl>
      <w:tblPr>
        <w:tblStyle w:val="PURTable"/>
        <w:tblW w:w="0" w:type="dxa"/>
        <w:tblLook w:val="04A0" w:firstRow="1" w:lastRow="0" w:firstColumn="1" w:lastColumn="0" w:noHBand="0" w:noVBand="1"/>
      </w:tblPr>
      <w:tblGrid>
        <w:gridCol w:w="4462"/>
        <w:gridCol w:w="806"/>
        <w:gridCol w:w="786"/>
        <w:gridCol w:w="792"/>
        <w:gridCol w:w="704"/>
        <w:gridCol w:w="827"/>
        <w:gridCol w:w="819"/>
        <w:gridCol w:w="797"/>
        <w:gridCol w:w="791"/>
      </w:tblGrid>
      <w:tr w:rsidR="003627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50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bl>
    <w:p w:rsidR="00362795" w:rsidRDefault="00215E10">
      <w:pPr>
        <w:pStyle w:val="ProductList-Offering1SubSection"/>
        <w:outlineLvl w:val="3"/>
      </w:pPr>
      <w:bookmarkStart w:id="287" w:name="_Sec778"/>
      <w:r>
        <w:t>2. Существенные условия для продуктов</w:t>
      </w:r>
      <w:bookmarkEnd w:id="287"/>
    </w:p>
    <w:tbl>
      <w:tblPr>
        <w:tblStyle w:val="PURTable"/>
        <w:tblW w:w="0" w:type="dxa"/>
        <w:tblLook w:val="04A0" w:firstRow="1" w:lastRow="0" w:firstColumn="1" w:lastColumn="0" w:noHBand="0" w:noVBand="1"/>
      </w:tblPr>
      <w:tblGrid>
        <w:gridCol w:w="3618"/>
        <w:gridCol w:w="3586"/>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jc w:val="right"/>
      </w:pPr>
    </w:p>
    <w:p w:rsidR="00362795" w:rsidRDefault="00215E10">
      <w:pPr>
        <w:pStyle w:val="ProductList-ClauseHeading"/>
        <w:outlineLvl w:val="4"/>
      </w:pPr>
      <w:r>
        <w:t>2.1 Право на приобретение лицензий на подписку From SA «на пользователя» на Project Online</w:t>
      </w:r>
    </w:p>
    <w:p w:rsidR="00362795" w:rsidRDefault="00215E10">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Лицензии на подписку From SA «на пользователя» можно приобрести только в годовщину соглашения о регистрации или в начале срока нового соглашения о регистрации.</w:t>
      </w:r>
    </w:p>
    <w:tbl>
      <w:tblPr>
        <w:tblStyle w:val="PURTable"/>
        <w:tblW w:w="0" w:type="dxa"/>
        <w:tblLook w:val="04A0" w:firstRow="1" w:lastRow="0" w:firstColumn="1" w:lastColumn="0" w:noHBand="0" w:noVBand="1"/>
      </w:tblPr>
      <w:tblGrid>
        <w:gridCol w:w="5405"/>
        <w:gridCol w:w="5385"/>
      </w:tblGrid>
      <w:tr w:rsidR="0036279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62795" w:rsidRDefault="00215E10">
            <w:pPr>
              <w:pStyle w:val="ProductList-TableBody"/>
            </w:pPr>
            <w:r>
              <w:rPr>
                <w:color w:val="FFFFFF"/>
              </w:rPr>
              <w:t>Соответствующие продукты</w:t>
            </w:r>
          </w:p>
        </w:tc>
        <w:tc>
          <w:tcPr>
            <w:tcW w:w="6120" w:type="dxa"/>
            <w:tcBorders>
              <w:bottom w:val="single" w:sz="4" w:space="0" w:color="6E6E6E"/>
              <w:right w:val="single" w:sz="4" w:space="0" w:color="6E6E6E"/>
            </w:tcBorders>
            <w:shd w:val="clear" w:color="auto" w:fill="0072C6"/>
          </w:tcPr>
          <w:p w:rsidR="00362795" w:rsidRDefault="00215E10">
            <w:pPr>
              <w:pStyle w:val="ProductList-TableBody"/>
            </w:pPr>
            <w:r>
              <w:rPr>
                <w:color w:val="FFFFFF"/>
              </w:rPr>
              <w:t>Соответствующая лицензия From SA User SL</w:t>
            </w:r>
          </w:p>
        </w:tc>
      </w:tr>
      <w:tr w:rsidR="00362795">
        <w:tc>
          <w:tcPr>
            <w:tcW w:w="612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Project профессиональный</w:t>
            </w:r>
          </w:p>
        </w:tc>
        <w:tc>
          <w:tcPr>
            <w:tcW w:w="612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Project Online Professional From SA</w:t>
            </w:r>
          </w:p>
          <w:p w:rsidR="00362795" w:rsidRDefault="00215E10">
            <w:pPr>
              <w:pStyle w:val="ProductList-TableBody"/>
            </w:pPr>
            <w:r>
              <w:t>Project Online Premium From SA</w:t>
            </w:r>
          </w:p>
        </w:tc>
      </w:tr>
      <w:tr w:rsidR="00362795">
        <w:tc>
          <w:tcPr>
            <w:tcW w:w="612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Project Online Essentials From SA</w:t>
            </w:r>
          </w:p>
          <w:p w:rsidR="00362795" w:rsidRDefault="00215E10">
            <w:pPr>
              <w:pStyle w:val="ProductList-TableBody"/>
            </w:pPr>
            <w:r>
              <w:t xml:space="preserve">Project Online Professional From SA </w:t>
            </w:r>
          </w:p>
          <w:p w:rsidR="00362795" w:rsidRDefault="00215E10">
            <w:pPr>
              <w:pStyle w:val="ProductList-TableBody"/>
            </w:pPr>
            <w:r>
              <w:t>Project Online Premium From SA</w:t>
            </w:r>
          </w:p>
        </w:tc>
      </w:tr>
    </w:tbl>
    <w:p w:rsidR="00362795" w:rsidRDefault="00362795">
      <w:pPr>
        <w:pStyle w:val="ProductList-Body"/>
      </w:pPr>
    </w:p>
    <w:p w:rsidR="00362795" w:rsidRDefault="00215E10">
      <w:pPr>
        <w:pStyle w:val="ProductList-ClauseHeading"/>
        <w:outlineLvl w:val="4"/>
      </w:pPr>
      <w:r>
        <w:t>2.2 Соответствующие лицензии и Подписная лицензия «на пользователя» дополнительных компонентов</w:t>
      </w:r>
    </w:p>
    <w:p w:rsidR="00362795" w:rsidRDefault="00215E10">
      <w:pPr>
        <w:pStyle w:val="ProductList-Body"/>
      </w:pPr>
      <w:r>
        <w:t>Каждая Соответствующая лицензия должна иметь действующее покрытие Software Assurance.</w:t>
      </w:r>
    </w:p>
    <w:tbl>
      <w:tblPr>
        <w:tblStyle w:val="PURTable"/>
        <w:tblW w:w="0" w:type="dxa"/>
        <w:tblLook w:val="04A0" w:firstRow="1" w:lastRow="0" w:firstColumn="1" w:lastColumn="0" w:noHBand="0" w:noVBand="1"/>
      </w:tblPr>
      <w:tblGrid>
        <w:gridCol w:w="5446"/>
        <w:gridCol w:w="5344"/>
      </w:tblGrid>
      <w:tr w:rsidR="003627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62795" w:rsidRDefault="00215E10">
            <w:pPr>
              <w:pStyle w:val="ProductList-TableBody"/>
            </w:pPr>
            <w:r>
              <w:rPr>
                <w:color w:val="FFFFFF"/>
              </w:rPr>
              <w:t>Соответствующие лицензии</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62795" w:rsidRDefault="00215E10">
            <w:pPr>
              <w:pStyle w:val="ProductList-TableBody"/>
            </w:pPr>
            <w:r>
              <w:rPr>
                <w:color w:val="FFFFFF"/>
              </w:rPr>
              <w:t>Подписная лицензия «на пользователя» на Add-on</w:t>
            </w:r>
          </w:p>
        </w:tc>
      </w:tr>
      <w:tr w:rsidR="00362795">
        <w:tc>
          <w:tcPr>
            <w:tcW w:w="612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lastRenderedPageBreak/>
              <w:t>Project профессиональный</w:t>
            </w:r>
          </w:p>
        </w:tc>
        <w:tc>
          <w:tcPr>
            <w:tcW w:w="600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Дополнительная лицензия Project Online Professional для Project профессиональный</w:t>
            </w:r>
          </w:p>
          <w:p w:rsidR="00362795" w:rsidRDefault="00215E10">
            <w:pPr>
              <w:pStyle w:val="ProductList-TableBody"/>
            </w:pPr>
            <w:r>
              <w:t>Дополнительная лицензия Project Online Premium для Project профессиональный</w:t>
            </w:r>
          </w:p>
        </w:tc>
      </w:tr>
      <w:tr w:rsidR="00362795">
        <w:tc>
          <w:tcPr>
            <w:tcW w:w="612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 xml:space="preserve">Project стандартный </w:t>
            </w:r>
          </w:p>
        </w:tc>
        <w:tc>
          <w:tcPr>
            <w:tcW w:w="600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Дополнительная лицензия Project Online Professional для Project стандартный</w:t>
            </w:r>
          </w:p>
          <w:p w:rsidR="00362795" w:rsidRDefault="00215E10">
            <w:pPr>
              <w:pStyle w:val="ProductList-TableBody"/>
            </w:pPr>
            <w:r>
              <w:t>Дополнительная лицензия Project Online Premium для Project стандартный</w:t>
            </w:r>
          </w:p>
        </w:tc>
      </w:tr>
      <w:tr w:rsidR="00362795">
        <w:tc>
          <w:tcPr>
            <w:tcW w:w="612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Дополнительная лицензия Project Online Essentials для Project CAL</w:t>
            </w:r>
          </w:p>
          <w:p w:rsidR="00362795" w:rsidRDefault="00215E10">
            <w:pPr>
              <w:pStyle w:val="ProductList-TableBody"/>
            </w:pPr>
            <w:r>
              <w:t>Дополнительная лицензия Project Online Professional для Project CAL</w:t>
            </w:r>
          </w:p>
          <w:p w:rsidR="00362795" w:rsidRDefault="00215E10">
            <w:pPr>
              <w:pStyle w:val="ProductList-TableBody"/>
            </w:pPr>
            <w:r>
              <w:t>Дополнительная лицензия Project Online Premium для Project CAL</w:t>
            </w:r>
          </w:p>
        </w:tc>
      </w:tr>
    </w:tbl>
    <w:p w:rsidR="00362795" w:rsidRDefault="00362795">
      <w:pPr>
        <w:pStyle w:val="ProductList-Body"/>
      </w:pPr>
    </w:p>
    <w:p w:rsidR="00362795" w:rsidRDefault="00215E10">
      <w:pPr>
        <w:pStyle w:val="ProductList-ClauseHeading"/>
        <w:outlineLvl w:val="4"/>
      </w:pPr>
      <w:r>
        <w:t>2.3 Пакет многоязыкового интерфейса для Office</w:t>
      </w:r>
    </w:p>
    <w:p w:rsidR="00362795" w:rsidRDefault="00215E10">
      <w:pPr>
        <w:pStyle w:val="ProductList-Body"/>
      </w:pPr>
      <w:r>
        <w:t xml:space="preserve">Клиенты с подпиской на Project Online Professional или Project Online Premium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подпиской. Право на использование Пакета многоязыкового интерфейса для Office заканчивается после окончания срока действия прав в рамках соответствующей подписки. </w:t>
      </w:r>
    </w:p>
    <w:p w:rsidR="00362795" w:rsidRDefault="00362795">
      <w:pPr>
        <w:pStyle w:val="ProductList-Body"/>
      </w:pPr>
    </w:p>
    <w:p w:rsidR="00362795" w:rsidRDefault="00215E10">
      <w:pPr>
        <w:pStyle w:val="ProductList-ClauseHeading"/>
        <w:outlineLvl w:val="4"/>
      </w:pPr>
      <w:r>
        <w:t>2.4 Права на развертывание программы Project профессиональный 2016</w:t>
      </w:r>
    </w:p>
    <w:p w:rsidR="00362795" w:rsidRDefault="00215E10">
      <w:pPr>
        <w:pStyle w:val="ProductList-Body"/>
      </w:pPr>
      <w:r>
        <w:t>Все пользователи Office 2016 с подпиской на Project Online Professional или Project Online Premium могут установить и использовать один экземпляр программного обеспечения Project профессиональный 2016 на устройстве, где установлен пакет Office 2016.</w:t>
      </w:r>
    </w:p>
    <w:p w:rsidR="00362795" w:rsidRDefault="00362795">
      <w:pPr>
        <w:pStyle w:val="ProductList-Body"/>
      </w:pPr>
    </w:p>
    <w:p w:rsidR="00362795" w:rsidRDefault="00215E10">
      <w:pPr>
        <w:pStyle w:val="ProductList-ClauseHeading"/>
        <w:outlineLvl w:val="4"/>
      </w:pPr>
      <w:r>
        <w:t>2.5 Project Online и Project Pro для Office 365: активация ключа продукта</w:t>
      </w:r>
    </w:p>
    <w:p w:rsidR="00362795" w:rsidRDefault="00215E10">
      <w:pPr>
        <w:pStyle w:val="ProductList-Body"/>
      </w:pPr>
      <w:r>
        <w:t>Подписки на Project Online и Project Pro для Office 365, лицензируемые по соглашениям Open, Open Value или Open Value Subscription, могут быть активированы до 31 декабря 2016 г., после чего неиспользованные подписки можно будет применить к последующей версии продукта.</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288" w:name="_Sec668"/>
      <w:r>
        <w:t>SharePoint Online</w:t>
      </w:r>
      <w:bookmarkEnd w:id="288"/>
      <w:r>
        <w:fldChar w:fldCharType="begin"/>
      </w:r>
      <w:r>
        <w:instrText xml:space="preserve"> TC "</w:instrText>
      </w:r>
      <w:bookmarkStart w:id="289" w:name="_Toc462823180"/>
      <w:r>
        <w:instrText>SharePoint Online</w:instrText>
      </w:r>
      <w:bookmarkEnd w:id="289"/>
      <w:r>
        <w:instrText>" \l 3</w:instrText>
      </w:r>
      <w:r>
        <w:fldChar w:fldCharType="end"/>
      </w:r>
    </w:p>
    <w:p w:rsidR="00362795" w:rsidRDefault="00215E10">
      <w:pPr>
        <w:pStyle w:val="ProductList-Offering1SubSection"/>
        <w:outlineLvl w:val="3"/>
      </w:pPr>
      <w:bookmarkStart w:id="290" w:name="_Sec724"/>
      <w:r>
        <w:t>1. Период доступности Продуктов</w:t>
      </w:r>
      <w:bookmarkEnd w:id="290"/>
    </w:p>
    <w:tbl>
      <w:tblPr>
        <w:tblStyle w:val="PURTable"/>
        <w:tblW w:w="0" w:type="dxa"/>
        <w:tblLook w:val="04A0" w:firstRow="1" w:lastRow="0" w:firstColumn="1" w:lastColumn="0" w:noHBand="0" w:noVBand="1"/>
      </w:tblPr>
      <w:tblGrid>
        <w:gridCol w:w="4466"/>
        <w:gridCol w:w="806"/>
        <w:gridCol w:w="785"/>
        <w:gridCol w:w="791"/>
        <w:gridCol w:w="704"/>
        <w:gridCol w:w="826"/>
        <w:gridCol w:w="819"/>
        <w:gridCol w:w="796"/>
        <w:gridCol w:w="791"/>
      </w:tblGrid>
      <w:tr w:rsidR="003627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5020" w:type="dxa"/>
            <w:tcBorders>
              <w:top w:val="single" w:sz="6" w:space="0" w:color="FFFFFF"/>
              <w:left w:val="none" w:sz="4" w:space="0" w:color="6E6E6E"/>
              <w:bottom w:val="dashed" w:sz="4" w:space="0" w:color="7F7F7F"/>
              <w:right w:val="none" w:sz="4" w:space="0" w:color="6E6E6E"/>
            </w:tcBorders>
          </w:tcPr>
          <w:p w:rsidR="00362795" w:rsidRDefault="00215E10">
            <w:pPr>
              <w:pStyle w:val="ProductList-TableBody"/>
            </w:pPr>
            <w:r>
              <w:t xml:space="preserve">SharePoint Online (план 1) </w:t>
            </w:r>
            <w:r>
              <w:fldChar w:fldCharType="begin"/>
            </w:r>
            <w:r>
              <w:instrText xml:space="preserve"> XE "SharePoint Online (план 1) " </w:instrText>
            </w:r>
            <w:r>
              <w:fldChar w:fldCharType="end"/>
            </w:r>
            <w:r>
              <w:t>(лицензия на подписку, «на пользователя»)</w:t>
            </w:r>
          </w:p>
        </w:tc>
        <w:tc>
          <w:tcPr>
            <w:tcW w:w="860" w:type="dxa"/>
            <w:tcBorders>
              <w:top w:val="single" w:sz="6" w:space="0" w:color="FFFFFF"/>
              <w:left w:val="none" w:sz="4" w:space="0" w:color="6E6E6E"/>
              <w:bottom w:val="dashed" w:sz="4" w:space="0" w:color="7F7F7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7F7F7F"/>
              <w:left w:val="none" w:sz="4" w:space="0" w:color="6E6E6E"/>
              <w:bottom w:val="dashed" w:sz="4" w:space="0" w:color="7F7F7F"/>
              <w:right w:val="none" w:sz="4" w:space="0" w:color="6E6E6E"/>
            </w:tcBorders>
          </w:tcPr>
          <w:p w:rsidR="00362795" w:rsidRDefault="00215E10">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7F7F7F"/>
              <w:left w:val="none" w:sz="4" w:space="0" w:color="6E6E6E"/>
              <w:bottom w:val="dashed" w:sz="4" w:space="0" w:color="7F7F7F"/>
              <w:right w:val="none" w:sz="4" w:space="0" w:color="6E6E6E"/>
            </w:tcBorders>
          </w:tcPr>
          <w:p w:rsidR="00362795" w:rsidRDefault="00215E10">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7F7F7F"/>
              <w:left w:val="none" w:sz="4" w:space="0" w:color="6E6E6E"/>
              <w:bottom w:val="none" w:sz="4" w:space="0" w:color="BFBFBF"/>
              <w:right w:val="none" w:sz="4" w:space="0" w:color="6E6E6E"/>
            </w:tcBorders>
          </w:tcPr>
          <w:p w:rsidR="00362795" w:rsidRDefault="00215E10">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860" w:type="dxa"/>
            <w:tcBorders>
              <w:top w:val="dashed" w:sz="4" w:space="0" w:color="7F7F7F"/>
              <w:left w:val="none" w:sz="4" w:space="0" w:color="6E6E6E"/>
              <w:bottom w:val="none"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62795" w:rsidRDefault="00215E10">
      <w:pPr>
        <w:pStyle w:val="ProductList-Offering1SubSection"/>
        <w:outlineLvl w:val="3"/>
      </w:pPr>
      <w:bookmarkStart w:id="291" w:name="_Sec779"/>
      <w:r>
        <w:t>2. Существенные условия для продуктов</w:t>
      </w:r>
      <w:bookmarkEnd w:id="291"/>
    </w:p>
    <w:tbl>
      <w:tblPr>
        <w:tblStyle w:val="PURTable"/>
        <w:tblW w:w="0" w:type="dxa"/>
        <w:tblLook w:val="04A0" w:firstRow="1" w:lastRow="0" w:firstColumn="1" w:lastColumn="0" w:noHBand="0" w:noVBand="1"/>
      </w:tblPr>
      <w:tblGrid>
        <w:gridCol w:w="3618"/>
        <w:gridCol w:w="3586"/>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2.1 Необходимое условие: Подписная лицензия «на пользователя» дополнительных компонентов</w:t>
      </w:r>
    </w:p>
    <w:p w:rsidR="00362795" w:rsidRDefault="00215E10">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362795" w:rsidRDefault="00362795">
      <w:pPr>
        <w:pStyle w:val="ProductList-Body"/>
      </w:pPr>
    </w:p>
    <w:p w:rsidR="00362795" w:rsidRDefault="00215E10">
      <w:pPr>
        <w:pStyle w:val="ProductList-ClauseHeading"/>
        <w:outlineLvl w:val="4"/>
      </w:pPr>
      <w:r>
        <w:t>2.2 SharePoint Online (план 1) с Yammer и SharePoint Online (план 2) с выкупом ключа Yammer</w:t>
      </w:r>
    </w:p>
    <w:p w:rsidR="00362795" w:rsidRDefault="00215E10">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который включает какую-либо из этих служб, могут использоваться неактивированные подписки.</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292" w:name="_Sec669"/>
      <w:r>
        <w:lastRenderedPageBreak/>
        <w:t>Skype для бизнеса Online</w:t>
      </w:r>
      <w:bookmarkEnd w:id="292"/>
      <w:r>
        <w:fldChar w:fldCharType="begin"/>
      </w:r>
      <w:r>
        <w:instrText xml:space="preserve"> TC "</w:instrText>
      </w:r>
      <w:bookmarkStart w:id="293" w:name="_Toc462823181"/>
      <w:r>
        <w:instrText>Skype для бизнеса Online</w:instrText>
      </w:r>
      <w:bookmarkEnd w:id="293"/>
      <w:r>
        <w:instrText>" \l 3</w:instrText>
      </w:r>
      <w:r>
        <w:fldChar w:fldCharType="end"/>
      </w:r>
    </w:p>
    <w:p w:rsidR="00362795" w:rsidRDefault="00215E10">
      <w:pPr>
        <w:pStyle w:val="ProductList-Offering1SubSection"/>
        <w:outlineLvl w:val="3"/>
      </w:pPr>
      <w:bookmarkStart w:id="294" w:name="_Sec725"/>
      <w:r>
        <w:t>1. Период доступности Продуктов</w:t>
      </w:r>
      <w:bookmarkEnd w:id="294"/>
    </w:p>
    <w:tbl>
      <w:tblPr>
        <w:tblStyle w:val="PURTable"/>
        <w:tblW w:w="0" w:type="dxa"/>
        <w:tblLook w:val="04A0" w:firstRow="1" w:lastRow="0" w:firstColumn="1" w:lastColumn="0" w:noHBand="0" w:noVBand="1"/>
      </w:tblPr>
      <w:tblGrid>
        <w:gridCol w:w="4465"/>
        <w:gridCol w:w="806"/>
        <w:gridCol w:w="785"/>
        <w:gridCol w:w="792"/>
        <w:gridCol w:w="704"/>
        <w:gridCol w:w="826"/>
        <w:gridCol w:w="819"/>
        <w:gridCol w:w="796"/>
        <w:gridCol w:w="791"/>
      </w:tblGrid>
      <w:tr w:rsidR="003627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5020" w:type="dxa"/>
            <w:tcBorders>
              <w:top w:val="single" w:sz="6" w:space="0" w:color="FFFFFF"/>
              <w:left w:val="none" w:sz="4" w:space="0" w:color="6E6E6E"/>
              <w:bottom w:val="dashed" w:sz="4" w:space="0" w:color="A5A5A5"/>
              <w:right w:val="none" w:sz="4" w:space="0" w:color="6E6E6E"/>
            </w:tcBorders>
          </w:tcPr>
          <w:p w:rsidR="00362795" w:rsidRDefault="00215E10">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A5A5A5"/>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A5A5A5"/>
              <w:left w:val="none" w:sz="4" w:space="0" w:color="6E6E6E"/>
              <w:bottom w:val="dashed" w:sz="4" w:space="0" w:color="A5A5A5"/>
              <w:right w:val="none" w:sz="4" w:space="0" w:color="6E6E6E"/>
            </w:tcBorders>
          </w:tcPr>
          <w:p w:rsidR="00362795" w:rsidRDefault="00215E10">
            <w:pPr>
              <w:pStyle w:val="ProductList-TableBody"/>
            </w:pPr>
            <w:r>
              <w:t>Skype для бизнеса Online (план 1) Add-on</w:t>
            </w:r>
            <w:r>
              <w:fldChar w:fldCharType="begin"/>
            </w:r>
            <w:r>
              <w:instrText xml:space="preserve"> XE "Skype для бизнеса Online (план 1) Add-on"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A5A5A5"/>
              <w:left w:val="none" w:sz="4" w:space="0" w:color="6E6E6E"/>
              <w:bottom w:val="dashed" w:sz="4" w:space="0" w:color="A5A5A5"/>
              <w:right w:val="none" w:sz="4" w:space="0" w:color="6E6E6E"/>
            </w:tcBorders>
          </w:tcPr>
          <w:p w:rsidR="00362795" w:rsidRDefault="00215E10">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A5A5A5"/>
              <w:left w:val="none" w:sz="4" w:space="0" w:color="6E6E6E"/>
              <w:bottom w:val="dashed" w:sz="4" w:space="0" w:color="A5A5A5"/>
              <w:right w:val="none" w:sz="4" w:space="0" w:color="6E6E6E"/>
            </w:tcBorders>
          </w:tcPr>
          <w:p w:rsidR="00362795" w:rsidRDefault="00215E10">
            <w:pPr>
              <w:pStyle w:val="ProductList-TableBody"/>
            </w:pPr>
            <w:r>
              <w:t>Облачная УАТС в Skype для бизнеса Online</w:t>
            </w:r>
            <w:r>
              <w:fldChar w:fldCharType="begin"/>
            </w:r>
            <w:r>
              <w:instrText xml:space="preserve"> XE "Облачная УАТС в Skype для бизнеса Online"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A5A5A5"/>
              <w:left w:val="none" w:sz="4" w:space="0" w:color="6E6E6E"/>
              <w:bottom w:val="dashed" w:sz="4" w:space="0" w:color="A5A5A5"/>
              <w:right w:val="none" w:sz="4" w:space="0" w:color="6E6E6E"/>
            </w:tcBorders>
          </w:tcPr>
          <w:p w:rsidR="00362795" w:rsidRDefault="00215E10">
            <w:pPr>
              <w:pStyle w:val="ProductList-TableBody"/>
            </w:pPr>
            <w:r>
              <w:t xml:space="preserve">Проведение конференций через Дополнительные услуги ТСОП </w:t>
            </w:r>
            <w:r>
              <w:fldChar w:fldCharType="begin"/>
            </w:r>
            <w:r>
              <w:instrText xml:space="preserve"> XE "Проведение конференций через Дополнительные услуги ТСОП " </w:instrText>
            </w:r>
            <w:r>
              <w:fldChar w:fldCharType="end"/>
            </w:r>
            <w:r>
              <w:t>(лицензия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A5A5A5"/>
              <w:left w:val="none" w:sz="4" w:space="0" w:color="6E6E6E"/>
              <w:bottom w:val="dashed" w:sz="4" w:space="0" w:color="A5A5A5"/>
              <w:right w:val="none" w:sz="4" w:space="0" w:color="6E6E6E"/>
            </w:tcBorders>
          </w:tcPr>
          <w:p w:rsidR="00362795" w:rsidRDefault="00215E10">
            <w:pPr>
              <w:pStyle w:val="ProductList-TableBody"/>
            </w:pPr>
            <w:r>
              <w:t>Звонки через Дополнительные услуги ТСОП</w:t>
            </w:r>
            <w:r>
              <w:fldChar w:fldCharType="begin"/>
            </w:r>
            <w:r>
              <w:instrText xml:space="preserve"> XE "Звонки через Дополнительные услуги ТСОП"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5020" w:type="dxa"/>
            <w:tcBorders>
              <w:top w:val="dashed" w:sz="4" w:space="0" w:color="A5A5A5"/>
              <w:left w:val="none" w:sz="4" w:space="0" w:color="6E6E6E"/>
              <w:bottom w:val="none" w:sz="4" w:space="0" w:color="A5A5A5"/>
              <w:right w:val="none" w:sz="4" w:space="0" w:color="6E6E6E"/>
            </w:tcBorders>
          </w:tcPr>
          <w:p w:rsidR="00362795" w:rsidRDefault="00215E10">
            <w:pPr>
              <w:pStyle w:val="ProductList-TableBody"/>
            </w:pPr>
            <w:r>
              <w:t>Дополнительные услуги ТСОП</w:t>
            </w:r>
            <w:r>
              <w:fldChar w:fldCharType="begin"/>
            </w:r>
            <w:r>
              <w:instrText xml:space="preserve"> XE "Дополнительные услуги ТСОП"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none" w:sz="4" w:space="0" w:color="A5A5A5"/>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r>
    </w:tbl>
    <w:p w:rsidR="00362795" w:rsidRDefault="00215E10">
      <w:pPr>
        <w:pStyle w:val="ProductList-Offering1SubSection"/>
        <w:outlineLvl w:val="3"/>
      </w:pPr>
      <w:bookmarkStart w:id="295" w:name="_Sec780"/>
      <w:r>
        <w:t>2. Существенные условия для продуктов</w:t>
      </w:r>
      <w:bookmarkEnd w:id="295"/>
    </w:p>
    <w:tbl>
      <w:tblPr>
        <w:tblStyle w:val="PURTable"/>
        <w:tblW w:w="0" w:type="dxa"/>
        <w:tblLook w:val="04A0" w:firstRow="1" w:lastRow="0" w:firstColumn="1" w:lastColumn="0" w:noHBand="0" w:noVBand="1"/>
      </w:tblPr>
      <w:tblGrid>
        <w:gridCol w:w="3608"/>
        <w:gridCol w:w="3605"/>
        <w:gridCol w:w="3577"/>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(кроме Дополнительных услуг ТСОП)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(кроме Дополнительных услуг ТСОП)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2.1 Lync для Mac 2011</w:t>
      </w:r>
    </w:p>
    <w:p w:rsidR="00362795" w:rsidRDefault="00215E10">
      <w:pPr>
        <w:pStyle w:val="ProductList-Body"/>
      </w:pPr>
      <w:r>
        <w:t>Для использования Skype для бизнеса Online — план 1 и план 2 — необходимо отдельно приобрести и установить Skype для бизнеса 2015 (или Lync для Mac 2011</w:t>
      </w:r>
      <w:r>
        <w:fldChar w:fldCharType="begin"/>
      </w:r>
      <w:r>
        <w:instrText xml:space="preserve"> XE "Lync для Mac 2011" </w:instrText>
      </w:r>
      <w:r>
        <w:fldChar w:fldCharType="end"/>
      </w:r>
      <w:r>
        <w:t xml:space="preserve">), что позволит получить доступ ко всему набору возможностей Skype для бизнеса Online (план 1 и 2). В качестве ограниченного по времени предложения клиенты, имеющие лицензию на Skype для бизнеса Online, получают одну лицензионную копию Lync для Mac 2011 бесплатно с каждой пробной Лицензией или платной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 работы с пользователями, у которых установлена Windows.</w:t>
      </w:r>
    </w:p>
    <w:p w:rsidR="00362795" w:rsidRDefault="00362795">
      <w:pPr>
        <w:pStyle w:val="ProductList-Body"/>
      </w:pPr>
    </w:p>
    <w:p w:rsidR="00362795" w:rsidRDefault="00215E10">
      <w:pPr>
        <w:pStyle w:val="ProductList-ClauseHeading"/>
        <w:outlineLvl w:val="4"/>
      </w:pPr>
      <w:r>
        <w:t>2.2 Необходимое условие: Подписная лицензия «на пользователя» дополнительных компонентов</w:t>
      </w:r>
    </w:p>
    <w:p w:rsidR="00362795" w:rsidRDefault="00215E10">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362795" w:rsidRDefault="00362795">
      <w:pPr>
        <w:pStyle w:val="ProductList-Body"/>
      </w:pPr>
    </w:p>
    <w:p w:rsidR="00362795" w:rsidRDefault="00215E10">
      <w:pPr>
        <w:pStyle w:val="ProductList-ClauseHeading"/>
        <w:outlineLvl w:val="4"/>
      </w:pPr>
      <w:r>
        <w:t>2.3 Дополнительные услуги ТСОП</w:t>
      </w:r>
    </w:p>
    <w:p w:rsidR="00362795" w:rsidRDefault="00215E10">
      <w:pPr>
        <w:pStyle w:val="ProductList-Body"/>
      </w:pPr>
      <w:r>
        <w:t xml:space="preserve">Чтобы включить Дополнительные услуги ТСОП, необходимо внести первоначальный платеж чрез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Все средства, внесенные за Дополнительные услуги ТСОП, Клиент может использовать для оплаты этих услуг. Средства, не использованные в течение 12 месяцев с даты внесения, списываются. </w:t>
      </w:r>
    </w:p>
    <w:p w:rsidR="00362795" w:rsidRDefault="00362795">
      <w:pPr>
        <w:pStyle w:val="ProductList-Body"/>
      </w:pPr>
    </w:p>
    <w:p w:rsidR="00362795" w:rsidRDefault="00215E10">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Дополнительные услуги ТСОП, невзирая на любые упоминания фиксированных расценок в соответствующем соглашении о корпоративном лицензировании.</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GroupHeading"/>
        <w:outlineLvl w:val="1"/>
      </w:pPr>
      <w:bookmarkStart w:id="296" w:name="_Sec635"/>
      <w:r>
        <w:lastRenderedPageBreak/>
        <w:t>Другие веб-службы</w:t>
      </w:r>
      <w:bookmarkEnd w:id="296"/>
      <w:r>
        <w:fldChar w:fldCharType="begin"/>
      </w:r>
      <w:r>
        <w:instrText xml:space="preserve"> TC "</w:instrText>
      </w:r>
      <w:bookmarkStart w:id="297" w:name="_Toc462823182"/>
      <w:r>
        <w:instrText>Другие веб-службы</w:instrText>
      </w:r>
      <w:bookmarkEnd w:id="297"/>
      <w:r>
        <w:instrText>" \l 2</w:instrText>
      </w:r>
      <w:r>
        <w:fldChar w:fldCharType="end"/>
      </w:r>
    </w:p>
    <w:p w:rsidR="00362795" w:rsidRDefault="00215E10">
      <w:pPr>
        <w:pStyle w:val="ProductList-Offering2HeadingNoBorder"/>
        <w:outlineLvl w:val="2"/>
      </w:pPr>
      <w:bookmarkStart w:id="298" w:name="_Sec670"/>
      <w:r>
        <w:t>Bing Maps</w:t>
      </w:r>
      <w:bookmarkEnd w:id="298"/>
      <w:r>
        <w:fldChar w:fldCharType="begin"/>
      </w:r>
      <w:r>
        <w:instrText xml:space="preserve"> TC "</w:instrText>
      </w:r>
      <w:bookmarkStart w:id="299" w:name="_Toc462823183"/>
      <w:r>
        <w:instrText>Bing Maps</w:instrText>
      </w:r>
      <w:bookmarkEnd w:id="299"/>
      <w:r>
        <w:instrText>" \l 3</w:instrText>
      </w:r>
      <w:r>
        <w:fldChar w:fldCharType="end"/>
      </w:r>
    </w:p>
    <w:p w:rsidR="00362795" w:rsidRDefault="00215E10">
      <w:pPr>
        <w:pStyle w:val="ProductList-Offering1SubSection"/>
        <w:outlineLvl w:val="3"/>
      </w:pPr>
      <w:bookmarkStart w:id="300" w:name="_Sec726"/>
      <w:r>
        <w:t>1. Период доступности Продуктов</w:t>
      </w:r>
      <w:bookmarkEnd w:id="300"/>
    </w:p>
    <w:tbl>
      <w:tblPr>
        <w:tblStyle w:val="PURTable"/>
        <w:tblW w:w="0" w:type="dxa"/>
        <w:tblLook w:val="04A0" w:firstRow="1" w:lastRow="0" w:firstColumn="1" w:lastColumn="0" w:noHBand="0" w:noVBand="1"/>
      </w:tblPr>
      <w:tblGrid>
        <w:gridCol w:w="4466"/>
        <w:gridCol w:w="807"/>
        <w:gridCol w:w="786"/>
        <w:gridCol w:w="792"/>
        <w:gridCol w:w="704"/>
        <w:gridCol w:w="827"/>
        <w:gridCol w:w="820"/>
        <w:gridCol w:w="797"/>
        <w:gridCol w:w="785"/>
      </w:tblGrid>
      <w:tr w:rsidR="003627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50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rPr>
                <w:color w:val="000000"/>
              </w:rPr>
              <w:t>Карты Bing для предприятий (ежемесячный взнос по подписке)</w:t>
            </w:r>
            <w:r>
              <w:fldChar w:fldCharType="begin"/>
            </w:r>
            <w:r>
              <w:instrText xml:space="preserve"> XE "Карты Bing для предприятий (ежемесячный взнос по подписке)"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Карты Bing: использование внутреннего веб-сайта (ежемесячная подписка на 100 000 транзакций)</w:t>
            </w:r>
            <w:r>
              <w:fldChar w:fldCharType="begin"/>
            </w:r>
            <w:r>
              <w:instrText xml:space="preserve"> XE "Карты Bing: использование внутреннего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Карты Bing: использование внутреннего веб-сайта (ежемесячная подписка на 500 000 транзакций и более)</w:t>
            </w:r>
            <w:r>
              <w:fldChar w:fldCharType="begin"/>
            </w:r>
            <w:r>
              <w:instrText xml:space="preserve"> XE "Карты Bing: использование внутреннего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Карты Bing «на известного пользователя» (ежемесячная подписка)</w:t>
            </w:r>
            <w:r>
              <w:fldChar w:fldCharType="begin"/>
            </w:r>
            <w:r>
              <w:instrText xml:space="preserve"> XE "Карты Bing «на известного пользователя»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Карты Bing: пакет на 5000 известных пользователей (ежемесячная подписка)</w:t>
            </w:r>
            <w:r>
              <w:fldChar w:fldCharType="begin"/>
            </w:r>
            <w:r>
              <w:instrText xml:space="preserve"> XE "Карты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Облегченная версия Карт Bing: пакет на 500 известных пользователей (ежемесячная подписка)</w:t>
            </w:r>
            <w:r>
              <w:fldChar w:fldCharType="begin"/>
            </w:r>
            <w:r>
              <w:instrText xml:space="preserve"> XE "Облегченная версия Карт Bing: пакет на 500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Облегченная версия Карт Bing: пакет на 5000 известных пользователей (ежемесячная подписка)</w:t>
            </w:r>
            <w:r>
              <w:fldChar w:fldCharType="begin"/>
            </w:r>
            <w:r>
              <w:instrText xml:space="preserve"> XE "Облегченная версия Карт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Карты Bing: управление лицензиями для Windows (для Европы или Северной Америки)</w:t>
            </w:r>
            <w:r>
              <w:fldChar w:fldCharType="begin"/>
            </w:r>
            <w:r>
              <w:instrText xml:space="preserve"> XE "Карты Bing: управление лицензиями для Windows (для Европы или Северной Америки)"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Карты Bing: управление лицензиями для Windows (ежемесячный взнос по подписке на платформу)</w:t>
            </w:r>
            <w:r>
              <w:fldChar w:fldCharType="begin"/>
            </w:r>
            <w:r>
              <w:instrText xml:space="preserve"> XE "Карты Bing: управление лицензиями для Windows (ежемесячный взнос по подписке на платформу)"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rPr>
                <w:color w:val="000000"/>
              </w:rPr>
              <w:t>Карты Bing: использование общедоступного веб-сайта (ежемесячная подписка на 100 000 транзакций)</w:t>
            </w:r>
            <w:r>
              <w:fldChar w:fldCharType="begin"/>
            </w:r>
            <w:r>
              <w:instrText xml:space="preserve"> XE "Карты Bing: использование общедоступного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pPr>
            <w:r>
              <w:rPr>
                <w:color w:val="000000"/>
              </w:rPr>
              <w:t>Карты Bing: использование общедоступного веб-сайта (ежемесячная подписка на 500 000 транзакций и более)</w:t>
            </w:r>
            <w:r>
              <w:fldChar w:fldCharType="begin"/>
            </w:r>
            <w:r>
              <w:instrText xml:space="preserve"> XE "Карты Bing: использование общедоступного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62795" w:rsidRDefault="00215E1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bl>
    <w:p w:rsidR="00362795" w:rsidRDefault="00215E10">
      <w:pPr>
        <w:pStyle w:val="ProductList-Offering1SubSection"/>
        <w:outlineLvl w:val="3"/>
      </w:pPr>
      <w:bookmarkStart w:id="301" w:name="_Sec781"/>
      <w:r>
        <w:t>2. Существенные условия для продуктов</w:t>
      </w:r>
      <w:bookmarkEnd w:id="301"/>
    </w:p>
    <w:tbl>
      <w:tblPr>
        <w:tblStyle w:val="PURTable"/>
        <w:tblW w:w="0" w:type="dxa"/>
        <w:tblLook w:val="04A0" w:firstRow="1" w:lastRow="0" w:firstColumn="1" w:lastColumn="0" w:noHBand="0" w:noVBand="1"/>
      </w:tblPr>
      <w:tblGrid>
        <w:gridCol w:w="3618"/>
        <w:gridCol w:w="3586"/>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2.1 Платные транзакции</w:t>
      </w:r>
    </w:p>
    <w:p w:rsidR="00362795" w:rsidRDefault="00215E10">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дату истечения срока действия соглашения о регистрации все приобретенные и неиспользованные Платные транзакции утрачиваются.</w:t>
      </w:r>
    </w:p>
    <w:p w:rsidR="00362795" w:rsidRDefault="00362795">
      <w:pPr>
        <w:pStyle w:val="ProductList-Body"/>
      </w:pPr>
    </w:p>
    <w:p w:rsidR="00362795" w:rsidRDefault="00215E10">
      <w:pPr>
        <w:pStyle w:val="ProductList-ClauseHeading"/>
        <w:outlineLvl w:val="4"/>
      </w:pPr>
      <w:r>
        <w:t>2.2 Карты Bing Platinum (лицензия на подписку Add-on)</w:t>
      </w:r>
    </w:p>
    <w:p w:rsidR="00362795" w:rsidRDefault="00215E10">
      <w:pPr>
        <w:pStyle w:val="ProductList-Body"/>
      </w:pPr>
      <w:r>
        <w:t>Лицензия на подписку Add-on на Карты Bing Platinum, которую можно приобрести только один раз для каждого соглашения о регистрации, имеет ограничение использования в 400 млн Платных транзакций в год. Клиентам, которые превысят это ограничение, необходимо будет приобрести дополнительные Платные транзакции.</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302" w:name="_Sec630"/>
      <w:r>
        <w:t>Microsoft Intune</w:t>
      </w:r>
      <w:bookmarkEnd w:id="302"/>
      <w:r>
        <w:fldChar w:fldCharType="begin"/>
      </w:r>
      <w:r>
        <w:instrText xml:space="preserve"> TC "</w:instrText>
      </w:r>
      <w:bookmarkStart w:id="303" w:name="_Toc462823184"/>
      <w:r>
        <w:instrText>Microsoft Intune</w:instrText>
      </w:r>
      <w:bookmarkEnd w:id="303"/>
      <w:r>
        <w:instrText>" \l 3</w:instrText>
      </w:r>
      <w:r>
        <w:fldChar w:fldCharType="end"/>
      </w:r>
    </w:p>
    <w:p w:rsidR="00362795" w:rsidRDefault="00215E10">
      <w:pPr>
        <w:pStyle w:val="ProductList-ClauseHeading"/>
        <w:outlineLvl w:val="3"/>
      </w:pPr>
      <w:bookmarkStart w:id="304" w:name="_Sec714"/>
      <w:r>
        <w:t>1. Период доступности Продуктов</w:t>
      </w:r>
      <w:bookmarkEnd w:id="304"/>
    </w:p>
    <w:tbl>
      <w:tblPr>
        <w:tblStyle w:val="PURTable"/>
        <w:tblW w:w="0" w:type="dxa"/>
        <w:tblLook w:val="04A0" w:firstRow="1" w:lastRow="0" w:firstColumn="1" w:lastColumn="0" w:noHBand="0" w:noVBand="1"/>
      </w:tblPr>
      <w:tblGrid>
        <w:gridCol w:w="4363"/>
        <w:gridCol w:w="908"/>
        <w:gridCol w:w="785"/>
        <w:gridCol w:w="792"/>
        <w:gridCol w:w="704"/>
        <w:gridCol w:w="826"/>
        <w:gridCol w:w="819"/>
        <w:gridCol w:w="796"/>
        <w:gridCol w:w="791"/>
      </w:tblGrid>
      <w:tr w:rsidR="0036279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62795" w:rsidRDefault="00215E10">
            <w:pPr>
              <w:pStyle w:val="ProductList-TableBody"/>
            </w:pPr>
            <w:r>
              <w:rPr>
                <w:color w:val="FFFFFF"/>
              </w:rPr>
              <w:t>Службы Интернета</w:t>
            </w:r>
          </w:p>
        </w:tc>
        <w:tc>
          <w:tcPr>
            <w:tcW w:w="98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4900" w:type="dxa"/>
            <w:tcBorders>
              <w:top w:val="none" w:sz="4" w:space="0" w:color="BFBFBF"/>
              <w:left w:val="none" w:sz="4" w:space="0" w:color="000000"/>
              <w:bottom w:val="dashed" w:sz="4" w:space="0" w:color="7F7F7F"/>
              <w:right w:val="none" w:sz="4" w:space="0" w:color="000000"/>
            </w:tcBorders>
          </w:tcPr>
          <w:p w:rsidR="00362795" w:rsidRDefault="00215E10">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980" w:type="dxa"/>
            <w:tcBorders>
              <w:top w:val="single" w:sz="6" w:space="0" w:color="FFFFFF"/>
              <w:left w:val="none" w:sz="4" w:space="0" w:color="000000"/>
              <w:bottom w:val="dashed" w:sz="4" w:space="0" w:color="7F7F7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4900" w:type="dxa"/>
            <w:tcBorders>
              <w:top w:val="dashed" w:sz="4" w:space="0" w:color="7F7F7F"/>
              <w:left w:val="none" w:sz="4" w:space="0" w:color="6E6E6E"/>
              <w:bottom w:val="dashed" w:sz="4" w:space="0" w:color="7F7F7F"/>
              <w:right w:val="none" w:sz="4" w:space="0" w:color="6E6E6E"/>
            </w:tcBorders>
          </w:tcPr>
          <w:p w:rsidR="00362795" w:rsidRDefault="00215E10">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980" w:type="dxa"/>
            <w:tcBorders>
              <w:top w:val="dashed" w:sz="4" w:space="0" w:color="7F7F7F"/>
              <w:left w:val="none" w:sz="4" w:space="0" w:color="6E6E6E"/>
              <w:bottom w:val="dashed" w:sz="4" w:space="0" w:color="7F7F7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62795">
        <w:tc>
          <w:tcPr>
            <w:tcW w:w="4900" w:type="dxa"/>
            <w:tcBorders>
              <w:top w:val="dashed" w:sz="4" w:space="0" w:color="7F7F7F"/>
              <w:left w:val="none" w:sz="4" w:space="0" w:color="6E6E6E"/>
              <w:bottom w:val="none" w:sz="4" w:space="0" w:color="BFBFBF"/>
              <w:right w:val="none" w:sz="4" w:space="0" w:color="6E6E6E"/>
            </w:tcBorders>
          </w:tcPr>
          <w:p w:rsidR="00362795" w:rsidRDefault="00215E10">
            <w:pPr>
              <w:pStyle w:val="ProductList-TableBody"/>
            </w:pPr>
            <w:r>
              <w:rPr>
                <w:color w:val="000000"/>
              </w:rPr>
              <w:lastRenderedPageBreak/>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62795" w:rsidRDefault="00215E10">
      <w:pPr>
        <w:pStyle w:val="ProductList-ClauseHeading"/>
        <w:outlineLvl w:val="3"/>
      </w:pPr>
      <w:bookmarkStart w:id="305" w:name="_Sec769"/>
      <w:r>
        <w:t>2. Существенные условия для продуктов</w:t>
      </w:r>
      <w:bookmarkEnd w:id="305"/>
    </w:p>
    <w:tbl>
      <w:tblPr>
        <w:tblStyle w:val="PURTable"/>
        <w:tblW w:w="0" w:type="dxa"/>
        <w:tblLook w:val="04A0" w:firstRow="1" w:lastRow="0" w:firstColumn="1" w:lastColumn="0" w:noHBand="0" w:noVBand="1"/>
      </w:tblPr>
      <w:tblGrid>
        <w:gridCol w:w="3618"/>
        <w:gridCol w:w="3586"/>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306" w:name="_Sec672"/>
      <w:r>
        <w:t>Microsoft Learning</w:t>
      </w:r>
      <w:bookmarkEnd w:id="306"/>
      <w:r>
        <w:fldChar w:fldCharType="begin"/>
      </w:r>
      <w:r>
        <w:instrText xml:space="preserve"> TC "</w:instrText>
      </w:r>
      <w:bookmarkStart w:id="307" w:name="_Toc462823185"/>
      <w:r>
        <w:instrText>Microsoft Learning</w:instrText>
      </w:r>
      <w:bookmarkEnd w:id="307"/>
      <w:r>
        <w:instrText>" \l 3</w:instrText>
      </w:r>
      <w:r>
        <w:fldChar w:fldCharType="end"/>
      </w:r>
    </w:p>
    <w:p w:rsidR="00362795" w:rsidRDefault="00215E10">
      <w:pPr>
        <w:pStyle w:val="ProductList-Offering1SubSection"/>
        <w:outlineLvl w:val="3"/>
      </w:pPr>
      <w:bookmarkStart w:id="308" w:name="_Sec728"/>
      <w:r>
        <w:t>1. Период доступности Продуктов</w:t>
      </w:r>
      <w:bookmarkEnd w:id="308"/>
    </w:p>
    <w:tbl>
      <w:tblPr>
        <w:tblStyle w:val="PURTable"/>
        <w:tblW w:w="0" w:type="dxa"/>
        <w:tblLook w:val="04A0" w:firstRow="1" w:lastRow="0" w:firstColumn="1" w:lastColumn="0" w:noHBand="0" w:noVBand="1"/>
      </w:tblPr>
      <w:tblGrid>
        <w:gridCol w:w="4462"/>
        <w:gridCol w:w="807"/>
        <w:gridCol w:w="787"/>
        <w:gridCol w:w="793"/>
        <w:gridCol w:w="705"/>
        <w:gridCol w:w="827"/>
        <w:gridCol w:w="820"/>
        <w:gridCol w:w="798"/>
        <w:gridCol w:w="785"/>
      </w:tblGrid>
      <w:tr w:rsidR="003627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50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rPr>
                <w:color w:val="000000"/>
              </w:rPr>
              <w:t>Библиотека Microsoft Learning E-Reference Library</w:t>
            </w:r>
            <w:r>
              <w:fldChar w:fldCharType="begin"/>
            </w:r>
            <w:r>
              <w:instrText xml:space="preserve"> XE "Библиотека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dashed" w:sz="4" w:space="0" w:color="BFBFBF"/>
              <w:right w:val="none" w:sz="4" w:space="0" w:color="6E6E6E"/>
            </w:tcBorders>
          </w:tcPr>
          <w:p w:rsidR="00362795" w:rsidRDefault="00215E10">
            <w:pPr>
              <w:pStyle w:val="ProductList-TableBody"/>
            </w:pPr>
            <w:r>
              <w:t>Microsoft Learning MTA 250 Exam Site License</w:t>
            </w:r>
            <w:r>
              <w:fldChar w:fldCharType="begin"/>
            </w:r>
            <w:r>
              <w:instrText xml:space="preserve"> XE "Microsoft Learning MTA 250 Exam Site License"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62795">
        <w:tc>
          <w:tcPr>
            <w:tcW w:w="50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pPr>
            <w:r>
              <w:t>Microsoft Learning MOS 500 Exam Site License</w:t>
            </w:r>
            <w:r>
              <w:fldChar w:fldCharType="begin"/>
            </w:r>
            <w:r>
              <w:instrText xml:space="preserve"> XE "Microsoft Learning MOS 500 Exam Site License" </w:instrText>
            </w:r>
            <w:r>
              <w:fldChar w:fldCharType="end"/>
            </w:r>
            <w:r>
              <w:t xml:space="preserve"> (лицензия на подписку, «на службы»)</w:t>
            </w:r>
          </w:p>
        </w:tc>
        <w:tc>
          <w:tcPr>
            <w:tcW w:w="860" w:type="dxa"/>
            <w:tcBorders>
              <w:top w:val="dashed" w:sz="4" w:space="0" w:color="BFBFBF"/>
              <w:left w:val="none" w:sz="4" w:space="0" w:color="6E6E6E"/>
              <w:bottom w:val="none" w:sz="4" w:space="0" w:color="BFBFBF"/>
              <w:right w:val="single" w:sz="6" w:space="0" w:color="FFFFFF"/>
            </w:tcBorders>
          </w:tcPr>
          <w:p w:rsidR="00362795" w:rsidRDefault="00215E1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62795" w:rsidRDefault="00215E10">
      <w:pPr>
        <w:pStyle w:val="ProductList-Offering1SubSection"/>
        <w:outlineLvl w:val="3"/>
      </w:pPr>
      <w:bookmarkStart w:id="309" w:name="_Sec783"/>
      <w:r>
        <w:t>2. Существенные условия для продуктов</w:t>
      </w:r>
      <w:bookmarkEnd w:id="309"/>
    </w:p>
    <w:tbl>
      <w:tblPr>
        <w:tblStyle w:val="PURTable"/>
        <w:tblW w:w="0" w:type="dxa"/>
        <w:tblLook w:val="04A0" w:firstRow="1" w:lastRow="0" w:firstColumn="1" w:lastColumn="0" w:noHBand="0" w:noVBand="1"/>
      </w:tblPr>
      <w:tblGrid>
        <w:gridCol w:w="3618"/>
        <w:gridCol w:w="3586"/>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2.1 Ваучеры</w:t>
      </w:r>
    </w:p>
    <w:p w:rsidR="00362795" w:rsidRDefault="00215E10">
      <w:pPr>
        <w:pStyle w:val="ProductList-Body"/>
      </w:pPr>
      <w:r>
        <w:t xml:space="preserve">Ваучеры предоставляются при покупке и действуют в течение 12 месяцев после ее даты. </w:t>
      </w:r>
    </w:p>
    <w:p w:rsidR="00362795" w:rsidRDefault="00362795">
      <w:pPr>
        <w:pStyle w:val="ProductList-Body"/>
      </w:pPr>
    </w:p>
    <w:p w:rsidR="00362795" w:rsidRDefault="00215E10">
      <w:pPr>
        <w:pStyle w:val="ProductList-ClauseHeading"/>
        <w:outlineLvl w:val="4"/>
      </w:pPr>
      <w:r>
        <w:t>2.2 Специалист по Microsoft Office (MOS) и лицензия на сайт сертификационных экзаменов для получения статуса Партнера по обучению технологиям Microsoft (MTA)</w:t>
      </w:r>
    </w:p>
    <w:p w:rsidR="00362795" w:rsidRDefault="00215E10">
      <w:pPr>
        <w:pStyle w:val="ProductList-Body"/>
      </w:pPr>
      <w:r>
        <w:t xml:space="preserve">Для использования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будет стать центром тестирования, авторизованным на портале Certiport.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неиспользованные сертификационные экзамены будут потеряны.</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310" w:name="_Sec673"/>
      <w:r>
        <w:t>Microsoft Translator</w:t>
      </w:r>
      <w:bookmarkEnd w:id="310"/>
      <w:r>
        <w:fldChar w:fldCharType="begin"/>
      </w:r>
      <w:r>
        <w:instrText xml:space="preserve"> TC "</w:instrText>
      </w:r>
      <w:bookmarkStart w:id="311" w:name="_Toc462823186"/>
      <w:r>
        <w:instrText>Microsoft Translator</w:instrText>
      </w:r>
      <w:bookmarkEnd w:id="311"/>
      <w:r>
        <w:instrText>" \l 3</w:instrText>
      </w:r>
      <w:r>
        <w:fldChar w:fldCharType="end"/>
      </w:r>
    </w:p>
    <w:p w:rsidR="00362795" w:rsidRDefault="00215E10">
      <w:pPr>
        <w:pStyle w:val="ProductList-Offering1SubSection"/>
        <w:outlineLvl w:val="3"/>
      </w:pPr>
      <w:bookmarkStart w:id="312" w:name="_Sec729"/>
      <w:r>
        <w:t>1. Период доступности Продуктов</w:t>
      </w:r>
      <w:bookmarkEnd w:id="312"/>
    </w:p>
    <w:tbl>
      <w:tblPr>
        <w:tblStyle w:val="PURTable"/>
        <w:tblW w:w="0" w:type="dxa"/>
        <w:tblLook w:val="04A0" w:firstRow="1" w:lastRow="0" w:firstColumn="1" w:lastColumn="0" w:noHBand="0" w:noVBand="1"/>
      </w:tblPr>
      <w:tblGrid>
        <w:gridCol w:w="4447"/>
        <w:gridCol w:w="810"/>
        <w:gridCol w:w="782"/>
        <w:gridCol w:w="797"/>
        <w:gridCol w:w="706"/>
        <w:gridCol w:w="829"/>
        <w:gridCol w:w="822"/>
        <w:gridCol w:w="801"/>
        <w:gridCol w:w="790"/>
      </w:tblGrid>
      <w:tr w:rsidR="003627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5020" w:type="dxa"/>
            <w:tcBorders>
              <w:top w:val="single" w:sz="6" w:space="0" w:color="FFFFFF"/>
              <w:left w:val="none" w:sz="4" w:space="0" w:color="6E6E6E"/>
              <w:bottom w:val="none" w:sz="4" w:space="0" w:color="BFBFBF"/>
              <w:right w:val="none" w:sz="4" w:space="0" w:color="6E6E6E"/>
            </w:tcBorders>
          </w:tcPr>
          <w:p w:rsidR="00362795" w:rsidRDefault="00215E1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bl>
    <w:p w:rsidR="00362795" w:rsidRDefault="00215E10">
      <w:pPr>
        <w:pStyle w:val="ProductList-Offering1SubSection"/>
        <w:outlineLvl w:val="3"/>
      </w:pPr>
      <w:bookmarkStart w:id="313" w:name="_Sec784"/>
      <w:r>
        <w:t>2. Существенные условия для продуктов</w:t>
      </w:r>
      <w:bookmarkEnd w:id="313"/>
    </w:p>
    <w:tbl>
      <w:tblPr>
        <w:tblStyle w:val="PURTable"/>
        <w:tblW w:w="0" w:type="dxa"/>
        <w:tblLook w:val="04A0" w:firstRow="1" w:lastRow="0" w:firstColumn="1" w:lastColumn="0" w:noHBand="0" w:noVBand="1"/>
      </w:tblPr>
      <w:tblGrid>
        <w:gridCol w:w="3618"/>
        <w:gridCol w:w="3586"/>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lastRenderedPageBreak/>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795" w:rsidRDefault="00215E1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314" w:name="_Sec1148"/>
      <w:r>
        <w:t>Minecraft: Education Edition</w:t>
      </w:r>
      <w:bookmarkEnd w:id="314"/>
      <w:r>
        <w:fldChar w:fldCharType="begin"/>
      </w:r>
      <w:r>
        <w:instrText xml:space="preserve"> TC "</w:instrText>
      </w:r>
      <w:bookmarkStart w:id="315" w:name="_Toc462823187"/>
      <w:r>
        <w:instrText>Minecraft: Education Edition</w:instrText>
      </w:r>
      <w:bookmarkEnd w:id="315"/>
      <w:r>
        <w:instrText>" \l 3</w:instrText>
      </w:r>
      <w:r>
        <w:fldChar w:fldCharType="end"/>
      </w:r>
    </w:p>
    <w:p w:rsidR="00362795" w:rsidRDefault="00215E10">
      <w:pPr>
        <w:pStyle w:val="ProductList-Offering1SubSection"/>
        <w:outlineLvl w:val="3"/>
      </w:pPr>
      <w:bookmarkStart w:id="316" w:name="_Sec1149"/>
      <w:r>
        <w:t>1. Период доступности Продуктов</w:t>
      </w:r>
      <w:bookmarkEnd w:id="316"/>
    </w:p>
    <w:tbl>
      <w:tblPr>
        <w:tblStyle w:val="PURTable"/>
        <w:tblW w:w="0" w:type="dxa"/>
        <w:tblLook w:val="04A0" w:firstRow="1" w:lastRow="0" w:firstColumn="1" w:lastColumn="0" w:noHBand="0" w:noVBand="1"/>
      </w:tblPr>
      <w:tblGrid>
        <w:gridCol w:w="4434"/>
        <w:gridCol w:w="809"/>
        <w:gridCol w:w="780"/>
        <w:gridCol w:w="796"/>
        <w:gridCol w:w="706"/>
        <w:gridCol w:w="828"/>
        <w:gridCol w:w="821"/>
        <w:gridCol w:w="800"/>
        <w:gridCol w:w="810"/>
      </w:tblGrid>
      <w:tr w:rsidR="003627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5020" w:type="dxa"/>
            <w:tcBorders>
              <w:top w:val="single" w:sz="6" w:space="0" w:color="FFFFFF"/>
              <w:left w:val="none" w:sz="4" w:space="0" w:color="6E6E6E"/>
              <w:bottom w:val="none" w:sz="4" w:space="0" w:color="BFBFBF"/>
              <w:right w:val="none" w:sz="4" w:space="0" w:color="6E6E6E"/>
            </w:tcBorders>
          </w:tcPr>
          <w:p w:rsidR="00362795" w:rsidRDefault="00215E10">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62795" w:rsidRDefault="00215E10">
      <w:pPr>
        <w:pStyle w:val="ProductList-Offering1SubSection"/>
        <w:outlineLvl w:val="3"/>
      </w:pPr>
      <w:bookmarkStart w:id="317" w:name="_Sec1150"/>
      <w:r>
        <w:t>2. Существенные условия для продуктов</w:t>
      </w:r>
      <w:bookmarkEnd w:id="317"/>
    </w:p>
    <w:tbl>
      <w:tblPr>
        <w:tblStyle w:val="PURTable"/>
        <w:tblW w:w="0" w:type="dxa"/>
        <w:tblLook w:val="04A0" w:firstRow="1" w:lastRow="0" w:firstColumn="1" w:lastColumn="0" w:noHBand="0" w:noVBand="1"/>
      </w:tblPr>
      <w:tblGrid>
        <w:gridCol w:w="3618"/>
        <w:gridCol w:w="3586"/>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4"/>
      </w:pPr>
      <w:r>
        <w:t>2.1 Право на использование бесплатного предложения для учащихся</w:t>
      </w:r>
    </w:p>
    <w:p w:rsidR="00362795" w:rsidRDefault="00215E10">
      <w:pPr>
        <w:pStyle w:val="ProductList-Body"/>
      </w:pPr>
      <w:r>
        <w:t>Учебные заведения могут приобрести лицензии Minecraft: Education Edition для своих учащихся бесплатно, если они приобрели лицензии Minecraft: Education Edition Faculty для всего преподавательского состава учреждения. Лицензии, приобретаемые таким методом, не учитываются при подсчете минимального требуемого количества заказываемых лицензий.</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318" w:name="_Sec674"/>
      <w:r>
        <w:t>Power BI Pro</w:t>
      </w:r>
      <w:bookmarkEnd w:id="318"/>
      <w:r>
        <w:fldChar w:fldCharType="begin"/>
      </w:r>
      <w:r>
        <w:instrText xml:space="preserve"> TC "</w:instrText>
      </w:r>
      <w:bookmarkStart w:id="319" w:name="_Toc462823188"/>
      <w:r>
        <w:instrText>Power BI Pro</w:instrText>
      </w:r>
      <w:bookmarkEnd w:id="319"/>
      <w:r>
        <w:instrText>" \l 3</w:instrText>
      </w:r>
      <w:r>
        <w:fldChar w:fldCharType="end"/>
      </w:r>
    </w:p>
    <w:p w:rsidR="00362795" w:rsidRDefault="00215E10">
      <w:pPr>
        <w:pStyle w:val="ProductList-Offering1SubSection"/>
        <w:outlineLvl w:val="3"/>
      </w:pPr>
      <w:bookmarkStart w:id="320" w:name="_Sec730"/>
      <w:r>
        <w:t>1. Период доступности Продуктов</w:t>
      </w:r>
      <w:bookmarkEnd w:id="320"/>
    </w:p>
    <w:tbl>
      <w:tblPr>
        <w:tblStyle w:val="PURTable"/>
        <w:tblW w:w="0" w:type="dxa"/>
        <w:tblLook w:val="04A0" w:firstRow="1" w:lastRow="0" w:firstColumn="1" w:lastColumn="0" w:noHBand="0" w:noVBand="1"/>
      </w:tblPr>
      <w:tblGrid>
        <w:gridCol w:w="4436"/>
        <w:gridCol w:w="810"/>
        <w:gridCol w:w="790"/>
        <w:gridCol w:w="796"/>
        <w:gridCol w:w="706"/>
        <w:gridCol w:w="829"/>
        <w:gridCol w:w="822"/>
        <w:gridCol w:w="800"/>
        <w:gridCol w:w="795"/>
      </w:tblGrid>
      <w:tr w:rsidR="003627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5020" w:type="dxa"/>
            <w:tcBorders>
              <w:top w:val="single" w:sz="6" w:space="0" w:color="FFFFFF"/>
              <w:left w:val="none" w:sz="4" w:space="0" w:color="6E6E6E"/>
              <w:bottom w:val="dashed" w:sz="4" w:space="0" w:color="BFBFBF"/>
              <w:right w:val="none" w:sz="4" w:space="0" w:color="6E6E6E"/>
            </w:tcBorders>
          </w:tcPr>
          <w:p w:rsidR="00362795" w:rsidRDefault="00215E10">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r w:rsidR="00362795">
        <w:tc>
          <w:tcPr>
            <w:tcW w:w="5020" w:type="dxa"/>
            <w:tcBorders>
              <w:top w:val="dashed" w:sz="4" w:space="0" w:color="BFBFBF"/>
              <w:left w:val="none" w:sz="4" w:space="0" w:color="6E6E6E"/>
              <w:bottom w:val="none" w:sz="4" w:space="0" w:color="BFBFBF"/>
              <w:right w:val="none" w:sz="4" w:space="0" w:color="6E6E6E"/>
            </w:tcBorders>
          </w:tcPr>
          <w:p w:rsidR="00362795" w:rsidRDefault="00215E1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62795" w:rsidRDefault="00215E10">
      <w:pPr>
        <w:pStyle w:val="ProductList-Offering1SubSection"/>
        <w:outlineLvl w:val="3"/>
      </w:pPr>
      <w:bookmarkStart w:id="321" w:name="_Sec785"/>
      <w:r>
        <w:t>2. Существенные условия для продуктов</w:t>
      </w:r>
      <w:bookmarkEnd w:id="321"/>
    </w:p>
    <w:tbl>
      <w:tblPr>
        <w:tblStyle w:val="PURTable"/>
        <w:tblW w:w="0" w:type="dxa"/>
        <w:tblLook w:val="04A0" w:firstRow="1" w:lastRow="0" w:firstColumn="1" w:lastColumn="0" w:noHBand="0" w:noVBand="1"/>
      </w:tblPr>
      <w:tblGrid>
        <w:gridCol w:w="3618"/>
        <w:gridCol w:w="3586"/>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продленный срок: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2HeadingNoBorder"/>
        <w:outlineLvl w:val="2"/>
      </w:pPr>
      <w:bookmarkStart w:id="322" w:name="_Sec676"/>
      <w:r>
        <w:t>Yammer Enterprise;</w:t>
      </w:r>
      <w:bookmarkEnd w:id="322"/>
      <w:r>
        <w:fldChar w:fldCharType="begin"/>
      </w:r>
      <w:r>
        <w:instrText xml:space="preserve"> TC "</w:instrText>
      </w:r>
      <w:bookmarkStart w:id="323" w:name="_Toc462823189"/>
      <w:r>
        <w:instrText>Yammer Enterprise;</w:instrText>
      </w:r>
      <w:bookmarkEnd w:id="323"/>
      <w:r>
        <w:instrText>" \l 3</w:instrText>
      </w:r>
      <w:r>
        <w:fldChar w:fldCharType="end"/>
      </w:r>
    </w:p>
    <w:p w:rsidR="00362795" w:rsidRDefault="00215E10">
      <w:pPr>
        <w:pStyle w:val="ProductList-Offering1SubSection"/>
        <w:outlineLvl w:val="3"/>
      </w:pPr>
      <w:bookmarkStart w:id="324" w:name="_Sec732"/>
      <w:r>
        <w:t>1. Период доступности Продуктов</w:t>
      </w:r>
      <w:bookmarkEnd w:id="324"/>
    </w:p>
    <w:tbl>
      <w:tblPr>
        <w:tblStyle w:val="PURTable"/>
        <w:tblW w:w="0" w:type="dxa"/>
        <w:tblLook w:val="04A0" w:firstRow="1" w:lastRow="0" w:firstColumn="1" w:lastColumn="0" w:noHBand="0" w:noVBand="1"/>
      </w:tblPr>
      <w:tblGrid>
        <w:gridCol w:w="4441"/>
        <w:gridCol w:w="810"/>
        <w:gridCol w:w="790"/>
        <w:gridCol w:w="796"/>
        <w:gridCol w:w="706"/>
        <w:gridCol w:w="829"/>
        <w:gridCol w:w="822"/>
        <w:gridCol w:w="801"/>
        <w:gridCol w:w="789"/>
      </w:tblGrid>
      <w:tr w:rsidR="003627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62795" w:rsidRDefault="00215E1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62795">
        <w:tc>
          <w:tcPr>
            <w:tcW w:w="5020" w:type="dxa"/>
            <w:tcBorders>
              <w:top w:val="single" w:sz="6" w:space="0" w:color="FFFFFF"/>
              <w:left w:val="none" w:sz="4" w:space="0" w:color="6E6E6E"/>
              <w:bottom w:val="none" w:sz="4" w:space="0" w:color="BFBFBF"/>
              <w:right w:val="none" w:sz="4" w:space="0" w:color="6E6E6E"/>
            </w:tcBorders>
          </w:tcPr>
          <w:p w:rsidR="00362795" w:rsidRDefault="00215E10">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62795" w:rsidRDefault="00215E1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62795" w:rsidRDefault="00215E10">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r>
    </w:tbl>
    <w:p w:rsidR="00362795" w:rsidRDefault="00215E10">
      <w:pPr>
        <w:pStyle w:val="ProductList-Offering1SubSection"/>
        <w:outlineLvl w:val="3"/>
      </w:pPr>
      <w:bookmarkStart w:id="325" w:name="_Sec787"/>
      <w:r>
        <w:lastRenderedPageBreak/>
        <w:t>2. Существенные условия для продуктов</w:t>
      </w:r>
      <w:bookmarkEnd w:id="325"/>
    </w:p>
    <w:tbl>
      <w:tblPr>
        <w:tblStyle w:val="PURTable"/>
        <w:tblW w:w="0" w:type="dxa"/>
        <w:tblLook w:val="04A0" w:firstRow="1" w:lastRow="0" w:firstColumn="1" w:lastColumn="0" w:noHBand="0" w:noVBand="1"/>
      </w:tblPr>
      <w:tblGrid>
        <w:gridCol w:w="3618"/>
        <w:gridCol w:w="3586"/>
        <w:gridCol w:w="3586"/>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Специальные предложения: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62795" w:rsidRDefault="00215E10">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Право на сокращение (SCE): Неприменимо</w:t>
            </w:r>
          </w:p>
        </w:tc>
      </w:tr>
      <w:tr w:rsidR="003627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215E10">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62795" w:rsidRDefault="00362795">
            <w:pPr>
              <w:pStyle w:val="ProductList-TableBody"/>
            </w:pPr>
          </w:p>
        </w:tc>
      </w:tr>
    </w:tbl>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362795">
      <w:pPr>
        <w:sectPr w:rsidR="00362795">
          <w:headerReference w:type="default" r:id="rId119"/>
          <w:footerReference w:type="default" r:id="rId120"/>
          <w:type w:val="continuous"/>
          <w:pgSz w:w="12240" w:h="15840" w:code="1"/>
          <w:pgMar w:top="1170" w:right="720" w:bottom="720" w:left="720" w:header="432" w:footer="288" w:gutter="0"/>
          <w:cols w:space="360"/>
        </w:sectPr>
      </w:pPr>
    </w:p>
    <w:p w:rsidR="00362795" w:rsidRDefault="00215E10">
      <w:pPr>
        <w:pStyle w:val="ProductList-SectionHeading"/>
        <w:pageBreakBefore/>
        <w:outlineLvl w:val="0"/>
      </w:pPr>
      <w:bookmarkStart w:id="326" w:name="_Sec549"/>
      <w:bookmarkEnd w:id="201"/>
      <w:r>
        <w:lastRenderedPageBreak/>
        <w:t>Глоссарий</w:t>
      </w:r>
      <w:r>
        <w:fldChar w:fldCharType="begin"/>
      </w:r>
      <w:r>
        <w:instrText xml:space="preserve"> TC "</w:instrText>
      </w:r>
      <w:bookmarkStart w:id="327" w:name="_Toc462823190"/>
      <w:r>
        <w:instrText>Глоссарий</w:instrText>
      </w:r>
      <w:bookmarkEnd w:id="327"/>
      <w:r>
        <w:instrText>" \l 1</w:instrText>
      </w:r>
      <w:r>
        <w:fldChar w:fldCharType="end"/>
      </w:r>
    </w:p>
    <w:p w:rsidR="00362795" w:rsidRDefault="00215E10">
      <w:pPr>
        <w:pStyle w:val="ProductList-Offering1Heading"/>
        <w:outlineLvl w:val="1"/>
      </w:pPr>
      <w:bookmarkStart w:id="328" w:name="_Sec550"/>
      <w:r>
        <w:t>Характеристики</w:t>
      </w:r>
      <w:bookmarkEnd w:id="328"/>
      <w:r>
        <w:fldChar w:fldCharType="begin"/>
      </w:r>
      <w:r>
        <w:instrText xml:space="preserve"> TC "</w:instrText>
      </w:r>
      <w:bookmarkStart w:id="329" w:name="_Toc462823191"/>
      <w:r>
        <w:instrText>Характеристики</w:instrText>
      </w:r>
      <w:bookmarkEnd w:id="329"/>
      <w:r>
        <w:instrText>" \l 2</w:instrText>
      </w:r>
      <w:r>
        <w:fldChar w:fldCharType="end"/>
      </w:r>
    </w:p>
    <w:p w:rsidR="00362795" w:rsidRDefault="00215E10">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rsidR="00362795" w:rsidRDefault="00362795">
      <w:pPr>
        <w:pStyle w:val="ProductList-BodySpaced"/>
      </w:pPr>
    </w:p>
    <w:p w:rsidR="00362795" w:rsidRDefault="00215E10">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rsidR="00362795" w:rsidRDefault="00215E10">
      <w:pPr>
        <w:pStyle w:val="ProductList-BodySpaced"/>
      </w:pPr>
      <w:r>
        <w:rPr>
          <w:b/>
          <w:color w:val="00188F"/>
        </w:rPr>
        <w:t>Требование к клиентскому доступу</w:t>
      </w:r>
      <w:r>
        <w:t>: Здесь указывается, необходимы ли для доступа к Серверному продукту лицензии CAL на «пользователя» или «на устройство».</w:t>
      </w:r>
    </w:p>
    <w:p w:rsidR="00362795" w:rsidRDefault="00215E10">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362795" w:rsidRDefault="00215E10">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rsidR="00362795" w:rsidRDefault="00215E10">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362795" w:rsidRDefault="00215E10">
      <w:pPr>
        <w:pStyle w:val="ProductList-BodySpaced"/>
      </w:pPr>
      <w:r>
        <w:rPr>
          <w:b/>
          <w:color w:val="00188F"/>
        </w:rPr>
        <w:t>Требование к доступу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Внешних пользователей</w:t>
      </w:r>
      <w:r>
        <w:fldChar w:fldCharType="end"/>
      </w:r>
      <w:r>
        <w:t>.</w:t>
      </w:r>
    </w:p>
    <w:p w:rsidR="00362795" w:rsidRDefault="00215E10">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на отработку отказа действуют только в тех случаях, когда число лицензий, которые потребовались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w:t>
      </w:r>
    </w:p>
    <w:p w:rsidR="00362795" w:rsidRDefault="00215E10">
      <w:pPr>
        <w:pStyle w:val="ProductList-BodySpaced"/>
      </w:pPr>
      <w:r>
        <w:rPr>
          <w:b/>
          <w:color w:val="00188F"/>
        </w:rPr>
        <w:t>Облако сообщества для государственных организаций (только в США)</w:t>
      </w:r>
      <w:r>
        <w:t xml:space="preserve">: Веб-службы, доступные исключительно соответствующим федеральным, местным государственными органами США или государственными органами штата Права на использование служб облака сообщества для государственных организаций идентичны правам для аналогичных многопользовательских служб, если не указано иное. Веб-службы, которые предлагаются как службы облака сообщества для государственных организаций, не дают права на резервирование Лицензий.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362795" w:rsidRDefault="00215E10">
      <w:pPr>
        <w:pStyle w:val="ProductList-BodySpaced"/>
      </w:pPr>
      <w:r>
        <w:rPr>
          <w:b/>
          <w:color w:val="00188F"/>
        </w:rPr>
        <w:t>Включенные технологии</w:t>
      </w:r>
      <w:r>
        <w:t>: Другие компоненты Microsoft, содержащиеся в Продукте. См. подробные сведения в разделе «Включенные технологии» Универсальных прав лицензии.</w:t>
      </w:r>
    </w:p>
    <w:p w:rsidR="00362795" w:rsidRDefault="00215E10">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стандартной временной шкалы или на использование Продуктов на мультитенантных серверах вне переделов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362795" w:rsidRDefault="00215E10">
      <w:pPr>
        <w:pStyle w:val="ProductList-BodySpaced"/>
      </w:pPr>
      <w:r>
        <w:rPr>
          <w:b/>
          <w:color w:val="00188F"/>
        </w:rPr>
        <w:t>Условия лицензии</w:t>
      </w:r>
      <w:r>
        <w:t>: Условия, регулирующие развертывание и использование Продукта.</w:t>
      </w:r>
    </w:p>
    <w:p w:rsidR="00362795" w:rsidRDefault="00215E10">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rsidR="00362795" w:rsidRDefault="00215E10">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rsidR="00362795" w:rsidRDefault="00215E10">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rsidR="00362795" w:rsidRDefault="00215E10">
      <w:pPr>
        <w:pStyle w:val="ProductList-BodySpaced"/>
      </w:pPr>
      <w:r>
        <w:rPr>
          <w:b/>
          <w:color w:val="00188F"/>
        </w:rPr>
        <w:t>Предыдущая версия</w:t>
      </w:r>
      <w:r>
        <w:t>: Более ранние версии Продукта и их Даты доступности.</w:t>
      </w:r>
    </w:p>
    <w:p w:rsidR="00362795" w:rsidRDefault="00215E10">
      <w:pPr>
        <w:pStyle w:val="ProductList-BodySpaced"/>
      </w:pPr>
      <w:r>
        <w:rPr>
          <w:b/>
          <w:color w:val="00188F"/>
        </w:rPr>
        <w:t>Уведомления</w:t>
      </w:r>
      <w:r>
        <w:t xml:space="preserve">: Описание уведомлений, применимых к Продукту. См. подробные сведения в разделе «Уведомления» в </w:t>
      </w:r>
      <w:hyperlink w:anchor="_Sec537">
        <w:r>
          <w:rPr>
            <w:color w:val="00467F"/>
            <w:u w:val="single"/>
          </w:rPr>
          <w:t>Универсальных условиях лицензии</w:t>
        </w:r>
      </w:hyperlink>
      <w:r>
        <w:t>.</w:t>
      </w:r>
    </w:p>
    <w:p w:rsidR="00362795" w:rsidRDefault="00215E10">
      <w:pPr>
        <w:pStyle w:val="ProductList-BodySpaced"/>
      </w:pPr>
      <w:r>
        <w:rPr>
          <w:b/>
          <w:color w:val="00188F"/>
        </w:rPr>
        <w:t>Программа Online Subscription (OSP)</w:t>
      </w:r>
      <w:r>
        <w:t>: Продукт доступен в рамках программы Online Subscription.</w:t>
      </w:r>
    </w:p>
    <w:p w:rsidR="00362795" w:rsidRDefault="00215E10">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362795" w:rsidRDefault="00215E10">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362795" w:rsidRDefault="00215E10">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E</w:t>
        </w:r>
      </w:hyperlink>
      <w:r>
        <w:t xml:space="preserve"> — «Специальные предложения».</w:t>
      </w:r>
    </w:p>
    <w:p w:rsidR="00362795" w:rsidRDefault="00215E10">
      <w:pPr>
        <w:pStyle w:val="ProductList-BodySpaced"/>
      </w:pPr>
      <w:r>
        <w:rPr>
          <w:b/>
          <w:color w:val="00188F"/>
        </w:rPr>
        <w:lastRenderedPageBreak/>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362795" w:rsidRDefault="00215E10">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rsidR="00362795" w:rsidRDefault="00215E10">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w:t>
      </w:r>
    </w:p>
    <w:p w:rsidR="00362795" w:rsidRDefault="00215E10">
      <w:pPr>
        <w:pStyle w:val="ProductList-BodySpaced"/>
      </w:pPr>
      <w:r>
        <w:rPr>
          <w:b/>
          <w:color w:val="00188F"/>
        </w:rPr>
        <w:t>Права на использование продуктов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362795" w:rsidRDefault="00215E10">
      <w:pPr>
        <w:pStyle w:val="ProductList-BodySpaced"/>
      </w:pPr>
      <w:r>
        <w:rPr>
          <w:b/>
          <w:color w:val="00188F"/>
        </w:rPr>
        <w:t>Эквивалентные права SA</w:t>
      </w:r>
      <w:r>
        <w:t xml:space="preserve">: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Подписные лицензии</w:t>
      </w:r>
      <w:r>
        <w:fldChar w:fldCharType="end"/>
      </w:r>
      <w:r>
        <w:t xml:space="preserve"> на программное обеспечение, приобретенные в рамках Соглашения о регистрации Server and Cloud Enrollment или Соглашения Microsoft Products and Services Agreement, предоставлять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362795" w:rsidRDefault="00215E10">
      <w:pPr>
        <w:pStyle w:val="ProductList-BodySpaced"/>
      </w:pPr>
      <w:r>
        <w:rPr>
          <w:b/>
          <w:color w:val="00188F"/>
        </w:rPr>
        <w:t>Самостоятельное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«Software Assurance».</w:t>
      </w:r>
    </w:p>
    <w:p w:rsidR="00362795" w:rsidRDefault="00215E10">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362795" w:rsidRDefault="00215E10">
      <w:pPr>
        <w:pStyle w:val="ProductList-BodySpaced"/>
      </w:pPr>
      <w:r>
        <w:rPr>
          <w:b/>
          <w:color w:val="00188F"/>
        </w:rPr>
        <w:t>Преимущества использования для студентов</w:t>
      </w:r>
      <w:r>
        <w:t>: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Соответствующий Продукт и Продукт, для которого доступна программа «Преимущества использования для студентов», указан в Описании продукта. Такие Лицензии для студентов могут не входить в число минимального требуемого количества заказываемых лицензий.</w:t>
      </w:r>
    </w:p>
    <w:p w:rsidR="00362795" w:rsidRDefault="00215E10">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rsidR="00362795" w:rsidRDefault="00215E10">
      <w:pPr>
        <w:pStyle w:val="ProductList-BodySpaced"/>
      </w:pPr>
      <w:r>
        <w:rPr>
          <w:b/>
          <w:color w:val="00188F"/>
        </w:rPr>
        <w:t>Право на сверочный заказ</w:t>
      </w:r>
      <w:r>
        <w:t>.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w:t>
      </w:r>
    </w:p>
    <w:p w:rsidR="00362795" w:rsidRDefault="00215E10">
      <w:pPr>
        <w:pStyle w:val="ProductList-BodySpaced"/>
      </w:pPr>
      <w:r>
        <w:rPr>
          <w:b/>
          <w:color w:val="00188F"/>
        </w:rPr>
        <w:t>Скидка UTD</w:t>
      </w:r>
      <w:r>
        <w:t xml:space="preserve">.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rsidR="00362795" w:rsidRDefault="00362795">
      <w:pPr>
        <w:pStyle w:val="ProductList-BodySpaced"/>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Spaced"/>
      </w:pPr>
    </w:p>
    <w:p w:rsidR="00362795" w:rsidRDefault="00215E10">
      <w:pPr>
        <w:pStyle w:val="ProductList-Offering1Heading"/>
        <w:outlineLvl w:val="1"/>
      </w:pPr>
      <w:bookmarkStart w:id="330" w:name="_Sec551"/>
      <w:r>
        <w:t>Значения ячеек</w:t>
      </w:r>
      <w:bookmarkEnd w:id="330"/>
      <w:r>
        <w:fldChar w:fldCharType="begin"/>
      </w:r>
      <w:r>
        <w:instrText xml:space="preserve"> TC "</w:instrText>
      </w:r>
      <w:bookmarkStart w:id="331" w:name="_Toc462823192"/>
      <w:r>
        <w:instrText>Значения ячеек</w:instrText>
      </w:r>
      <w:bookmarkEnd w:id="331"/>
      <w:r>
        <w:instrText>" \l 2</w:instrText>
      </w:r>
      <w:r>
        <w:fldChar w:fldCharType="end"/>
      </w:r>
    </w:p>
    <w:p w:rsidR="00362795" w:rsidRDefault="00215E10">
      <w:pPr>
        <w:pStyle w:val="ProductList-BodySpaced"/>
      </w:pPr>
      <w:r>
        <w:t>Значения ячеек используются в таблице «Доступность продуктов по программе»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rsidR="00362795" w:rsidRDefault="00362795">
      <w:pPr>
        <w:pStyle w:val="ProductList-BodySpaced"/>
      </w:pPr>
    </w:p>
    <w:p w:rsidR="00362795" w:rsidRDefault="00215E10">
      <w:pPr>
        <w:pStyle w:val="ProductList-BodySpaced"/>
      </w:pPr>
      <w:r>
        <w:rPr>
          <w:b/>
          <w:color w:val="00188F"/>
        </w:rPr>
        <w:t>A</w:t>
      </w:r>
      <w:r>
        <w:t xml:space="preserve"> = </w:t>
      </w:r>
      <w:r>
        <w:rPr>
          <w:color w:val="00188F"/>
        </w:rPr>
        <w:t>Дополнительный продукт</w:t>
      </w:r>
      <w:r>
        <w:t>: Продукт предлагается как Дополнительный продукт.</w:t>
      </w:r>
    </w:p>
    <w:p w:rsidR="00362795" w:rsidRDefault="00215E10">
      <w:pPr>
        <w:pStyle w:val="ProductList-BodySpaced"/>
      </w:pPr>
      <w:r>
        <w:rPr>
          <w:b/>
          <w:color w:val="00188F"/>
        </w:rPr>
        <w:t>AO</w:t>
      </w:r>
      <w:r>
        <w:t xml:space="preserve"> = </w:t>
      </w:r>
      <w:r>
        <w:rPr>
          <w:color w:val="00188F"/>
        </w:rPr>
        <w:t>Дополнительный продукт для всей организации</w:t>
      </w:r>
      <w:r>
        <w:t>: Продукт предлагается как Дополнительный продукт, который заказывается для всей организации.</w:t>
      </w:r>
    </w:p>
    <w:p w:rsidR="00362795" w:rsidRDefault="00215E10">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rsidR="00362795" w:rsidRDefault="00215E10">
      <w:pPr>
        <w:pStyle w:val="ProductList-BodySpaced"/>
      </w:pPr>
      <w:r>
        <w:rPr>
          <w:b/>
          <w:color w:val="00188F"/>
        </w:rPr>
        <w:t>ED</w:t>
      </w:r>
      <w:r>
        <w:t xml:space="preserve"> = </w:t>
      </w:r>
      <w:r>
        <w:rPr>
          <w:color w:val="00188F"/>
        </w:rPr>
        <w:t>Настольный компьютер Education</w:t>
      </w:r>
      <w:r>
        <w:t>: Продукт предлагается как платформа для настольных компьютеров для обучения с лицензией Enterprise CAL Suite или Core CAL Suite в рамках программ Enrollment for Education Solutions и Open Value Subscription — Education Solutions.</w:t>
      </w:r>
    </w:p>
    <w:p w:rsidR="00362795" w:rsidRDefault="00215E10">
      <w:pPr>
        <w:pStyle w:val="ProductList-BodySpaced"/>
      </w:pPr>
      <w:r>
        <w:rPr>
          <w:b/>
          <w:color w:val="00188F"/>
        </w:rPr>
        <w:t>EO</w:t>
      </w:r>
      <w:r>
        <w:t xml:space="preserve"> = </w:t>
      </w:r>
      <w:r>
        <w:rPr>
          <w:color w:val="00188F"/>
        </w:rPr>
        <w:t>Базовая Веб-служба</w:t>
      </w:r>
      <w:r>
        <w:t xml:space="preserve">.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 </w:t>
      </w:r>
    </w:p>
    <w:p w:rsidR="00362795" w:rsidRDefault="00215E10">
      <w:pPr>
        <w:pStyle w:val="ProductList-BodySpaced"/>
      </w:pPr>
      <w:r>
        <w:rPr>
          <w:b/>
          <w:color w:val="00188F"/>
        </w:rPr>
        <w:t>OM</w:t>
      </w:r>
      <w:r>
        <w:t xml:space="preserve"> = </w:t>
      </w:r>
      <w:r>
        <w:rPr>
          <w:color w:val="00188F"/>
        </w:rPr>
        <w:t>Соглашение Open Minimum</w:t>
      </w:r>
      <w:r>
        <w:t>: каждая Лицензия приравнивается к пяти Лицензиям, составляющим минимальный первоначальный заказ.</w:t>
      </w:r>
    </w:p>
    <w:p w:rsidR="00362795" w:rsidRDefault="00215E10">
      <w:pPr>
        <w:pStyle w:val="ProductList-BodySpaced"/>
      </w:pPr>
      <w:r>
        <w:rPr>
          <w:b/>
          <w:color w:val="00188F"/>
        </w:rPr>
        <w:lastRenderedPageBreak/>
        <w:t>OW</w:t>
      </w:r>
      <w:r>
        <w:t xml:space="preserve"> = </w:t>
      </w:r>
      <w:r>
        <w:rPr>
          <w:color w:val="00188F"/>
        </w:rPr>
        <w:t>Для всей Организации</w:t>
      </w:r>
      <w:r>
        <w:t>. Вариант приобретения для всех компьютеров Организации.</w:t>
      </w:r>
    </w:p>
    <w:p w:rsidR="00362795" w:rsidRDefault="00215E10">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rsidR="00362795" w:rsidRDefault="00215E10">
      <w:pPr>
        <w:pStyle w:val="ProductList-BodySpaced"/>
      </w:pPr>
      <w:r>
        <w:rPr>
          <w:b/>
          <w:color w:val="00188F"/>
        </w:rPr>
        <w:t>SD</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Соглашений Campus и School. SD приравнивается к 3 единицам.</w:t>
      </w:r>
    </w:p>
    <w:p w:rsidR="00362795" w:rsidRDefault="00215E10">
      <w:pPr>
        <w:pStyle w:val="ProductList-BodySpaced"/>
      </w:pPr>
      <w:r>
        <w:rPr>
          <w:b/>
          <w:color w:val="00188F"/>
        </w:rPr>
        <w:t>ST</w:t>
      </w:r>
      <w:r>
        <w:t xml:space="preserve"> = </w:t>
      </w:r>
      <w:r>
        <w:rPr>
          <w:color w:val="00188F"/>
        </w:rPr>
        <w:t>Предложение Student</w:t>
      </w:r>
      <w:r>
        <w:t>. Заказ Продуктов, доступных по Предложению Student, должен размещаться по полному Количеству учащихся.</w:t>
      </w:r>
    </w:p>
    <w:p w:rsidR="00362795" w:rsidRDefault="00215E10">
      <w:pPr>
        <w:pStyle w:val="ProductList-BodySpaced"/>
      </w:pPr>
      <w:r>
        <w:rPr>
          <w:b/>
          <w:color w:val="00188F"/>
        </w:rPr>
        <w:t>SP</w:t>
      </w:r>
      <w:r>
        <w:t xml:space="preserve"> = </w:t>
      </w:r>
      <w:r>
        <w:rPr>
          <w:color w:val="00188F"/>
        </w:rPr>
        <w:t>Серверные продукты и продукты-средства</w:t>
      </w:r>
      <w:r>
        <w:t>. Продукт относится к серверным продуктам и продуктам-средствам и предлагается по Соглашению о регистрации Server and Cloud Enrollment.</w:t>
      </w:r>
    </w:p>
    <w:p w:rsidR="00362795" w:rsidRDefault="00215E10">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США.</w:t>
      </w:r>
    </w:p>
    <w:p w:rsidR="00362795" w:rsidRDefault="00362795">
      <w:pPr>
        <w:pStyle w:val="ProductList-BodySpaced"/>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Spaced"/>
      </w:pPr>
    </w:p>
    <w:p w:rsidR="00362795" w:rsidRDefault="00215E10">
      <w:pPr>
        <w:pStyle w:val="ProductList-Offering1Heading"/>
        <w:outlineLvl w:val="1"/>
      </w:pPr>
      <w:bookmarkStart w:id="332" w:name="_Sec552"/>
      <w:r>
        <w:t>Заголовки столбцов</w:t>
      </w:r>
      <w:bookmarkEnd w:id="332"/>
      <w:r>
        <w:fldChar w:fldCharType="begin"/>
      </w:r>
      <w:r>
        <w:instrText xml:space="preserve"> TC "</w:instrText>
      </w:r>
      <w:bookmarkStart w:id="333" w:name="_Toc462823193"/>
      <w:r>
        <w:instrText>Заголовки столбцов</w:instrText>
      </w:r>
      <w:bookmarkEnd w:id="333"/>
      <w:r>
        <w:instrText>" \l 2</w:instrText>
      </w:r>
      <w:r>
        <w:fldChar w:fldCharType="end"/>
      </w:r>
    </w:p>
    <w:p w:rsidR="00362795" w:rsidRDefault="00215E10">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362795" w:rsidRDefault="00362795">
      <w:pPr>
        <w:pStyle w:val="ProductList-BodySpaced"/>
      </w:pPr>
    </w:p>
    <w:p w:rsidR="00362795" w:rsidRDefault="00215E10">
      <w:pPr>
        <w:pStyle w:val="ProductList-BodySpaced"/>
      </w:pPr>
      <w:r>
        <w:rPr>
          <w:b/>
          <w:color w:val="00188F"/>
        </w:rPr>
        <w:t>DA</w:t>
      </w:r>
      <w:r>
        <w:t xml:space="preserve">= </w:t>
      </w:r>
      <w:r>
        <w:rPr>
          <w:color w:val="00188F"/>
        </w:rPr>
        <w:t>Дата доступности</w:t>
      </w:r>
      <w:r>
        <w:t>: Это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362795" w:rsidRDefault="00215E10">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rsidR="00362795" w:rsidRDefault="00215E10">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rsidR="00362795" w:rsidRDefault="00215E10">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rsidR="00362795" w:rsidRDefault="00215E10">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362795" w:rsidRDefault="00215E10">
      <w:pPr>
        <w:pStyle w:val="ProductList-BodySpaced"/>
      </w:pPr>
      <w:r>
        <w:rPr>
          <w:b/>
          <w:color w:val="00188F"/>
        </w:rPr>
        <w:t>MPSA</w:t>
      </w:r>
      <w:r>
        <w:t xml:space="preserve"> = </w:t>
      </w:r>
      <w:r>
        <w:rPr>
          <w:color w:val="00188F"/>
        </w:rPr>
        <w:t>Соглашение Microsoft Products and Services Agreement</w:t>
      </w:r>
      <w:r>
        <w:t>.</w:t>
      </w:r>
    </w:p>
    <w:p w:rsidR="00362795" w:rsidRDefault="00215E10">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rsidR="00362795" w:rsidRDefault="00215E10">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rsidR="00362795" w:rsidRDefault="00215E10">
      <w:pPr>
        <w:pStyle w:val="ProductList-BodySpaced"/>
      </w:pPr>
      <w:r>
        <w:rPr>
          <w:b/>
          <w:color w:val="00188F"/>
        </w:rPr>
        <w:t>OVS-ES</w:t>
      </w:r>
      <w:r>
        <w:t xml:space="preserve"> = </w:t>
      </w:r>
      <w:r>
        <w:rPr>
          <w:color w:val="00188F"/>
        </w:rPr>
        <w:t>Соглашение Open Value Subscription — Education Solutions</w:t>
      </w:r>
      <w:r>
        <w:t>.</w:t>
      </w:r>
    </w:p>
    <w:p w:rsidR="00362795" w:rsidRDefault="00215E10">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rsidR="00362795" w:rsidRDefault="00215E10">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362795" w:rsidRDefault="00215E10">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362795" w:rsidRDefault="00362795">
      <w:pPr>
        <w:pStyle w:val="ProductList-BodySpaced"/>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Spaced"/>
      </w:pPr>
    </w:p>
    <w:p w:rsidR="00362795" w:rsidRDefault="00215E10">
      <w:pPr>
        <w:pStyle w:val="ProductList-Offering1Heading"/>
        <w:outlineLvl w:val="1"/>
      </w:pPr>
      <w:bookmarkStart w:id="334" w:name="_Sec553"/>
      <w:r>
        <w:t>Определения</w:t>
      </w:r>
      <w:bookmarkEnd w:id="334"/>
      <w:r>
        <w:fldChar w:fldCharType="begin"/>
      </w:r>
      <w:r>
        <w:instrText xml:space="preserve"> TC "</w:instrText>
      </w:r>
      <w:bookmarkStart w:id="335" w:name="_Toc462823194"/>
      <w:r>
        <w:instrText>Определения</w:instrText>
      </w:r>
      <w:bookmarkEnd w:id="335"/>
      <w:r>
        <w:instrText>" \l 2</w:instrText>
      </w:r>
      <w:r>
        <w:fldChar w:fldCharType="end"/>
      </w:r>
    </w:p>
    <w:p w:rsidR="00362795" w:rsidRDefault="00215E10">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rsidR="00362795" w:rsidRDefault="00215E10">
      <w:pPr>
        <w:pStyle w:val="ProductList-BodySpaced"/>
      </w:pPr>
      <w:r>
        <w:rPr>
          <w:b/>
          <w:color w:val="00188F"/>
        </w:rPr>
        <w:t>Лицензия на дополнительный компонент</w:t>
      </w:r>
      <w:r>
        <w:t xml:space="preserve"> — это лицензия, приобретаемая в дополнение к ранее приобретенной Соответствующей лицензии (или набору Соответствующих лицензий), связанная с ней и назначаемая одному Соответствующему пользователю (в соответствии с определением в Соглашении о регистрации Клиента).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rsidR="00362795" w:rsidRDefault="00215E10">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rsidR="00362795" w:rsidRDefault="00215E10">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362795" w:rsidRDefault="00215E10">
      <w:pPr>
        <w:pStyle w:val="ProductList-BodySpaced"/>
      </w:pPr>
      <w:r>
        <w:rPr>
          <w:b/>
          <w:color w:val="00188F"/>
        </w:rPr>
        <w:lastRenderedPageBreak/>
        <w:t>CAL</w:t>
      </w:r>
      <w:r>
        <w:t xml:space="preserve"> — клиентская лицензия, которая в зависимости от ситуации может назначаться пользователю или устройству.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362795" w:rsidRDefault="00215E10">
      <w:pPr>
        <w:pStyle w:val="ProductList-BodySpaced"/>
      </w:pPr>
      <w:r>
        <w:rPr>
          <w:b/>
          <w:color w:val="00188F"/>
        </w:rPr>
        <w:t>Лицензия, соответствующая клиентской лицензии</w:t>
      </w:r>
      <w:r>
        <w:t xml:space="preserve"> —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362795" w:rsidRDefault="00215E10">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rsidR="00362795" w:rsidRDefault="00215E10">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362795" w:rsidRDefault="00215E10">
      <w:pPr>
        <w:pStyle w:val="ProductList-BodySpaced"/>
      </w:pPr>
      <w:r>
        <w:rPr>
          <w:b/>
          <w:color w:val="00188F"/>
        </w:rPr>
        <w:t>Узел кластера</w:t>
      </w:r>
      <w:r>
        <w:t xml:space="preserve"> —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362795" w:rsidRDefault="00215E10">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362795" w:rsidRDefault="00215E10">
      <w:pPr>
        <w:pStyle w:val="ProductList-BodySpaced"/>
      </w:pPr>
      <w:r>
        <w:rPr>
          <w:b/>
          <w:color w:val="00188F"/>
        </w:rPr>
        <w:t>Узел Cycle Harvesting</w:t>
      </w:r>
      <w:r>
        <w:t xml:space="preserve"> —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362795" w:rsidRDefault="00215E10">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rsidR="00362795" w:rsidRDefault="00215E10">
      <w:pPr>
        <w:pStyle w:val="ProductList-BodySpaced"/>
      </w:pPr>
      <w:r>
        <w:rPr>
          <w:b/>
          <w:color w:val="00188F"/>
        </w:rPr>
        <w:t>Внешние пользователи</w:t>
      </w:r>
      <w:r>
        <w:t xml:space="preserve"> — пользователи, которые не являются сотрудниками, подрядчиками или агентами Клиента или его Аффилированных лиц.</w:t>
      </w:r>
    </w:p>
    <w:p w:rsidR="00362795" w:rsidRDefault="00215E10">
      <w:pPr>
        <w:pStyle w:val="ProductList-BodySpaced"/>
      </w:pPr>
      <w:r>
        <w:rPr>
          <w:b/>
          <w:color w:val="00188F"/>
        </w:rPr>
        <w:t>Аппаратный поток</w:t>
      </w:r>
      <w:r>
        <w:t xml:space="preserve"> —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362795" w:rsidRDefault="00215E10">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rsidR="00362795" w:rsidRDefault="00215E10">
      <w:pPr>
        <w:pStyle w:val="ProductList-BodySpaced"/>
      </w:pPr>
      <w:r>
        <w:rPr>
          <w:b/>
          <w:color w:val="00188F"/>
        </w:rPr>
        <w:t xml:space="preserve">Контейнер Hyper-V </w:t>
      </w:r>
      <w:r>
        <w:t xml:space="preserve">— это функция Windows Server, которая использует виртуальную среду операционной системы. Каждый контейнер Hyper-V считается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rsidR="00362795" w:rsidRDefault="00215E10">
      <w:pPr>
        <w:pStyle w:val="ProductList-BodySpaced"/>
      </w:pPr>
      <w:r>
        <w:rPr>
          <w:b/>
          <w:color w:val="00188F"/>
        </w:rPr>
        <w:t>Экземпляр</w:t>
      </w:r>
      <w:r>
        <w:t xml:space="preserve"> — образ программного обеспечения, созданный посредством выполнения процедуры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362795" w:rsidRDefault="00215E10">
      <w:pPr>
        <w:pStyle w:val="ProductList-BodySpaced"/>
      </w:pPr>
      <w:r>
        <w:rPr>
          <w:b/>
          <w:color w:val="00188F"/>
        </w:rPr>
        <w:t xml:space="preserve">Лицензия </w:t>
      </w:r>
      <w:r>
        <w:t>означает право на загрузку, установку и использование Продукта, а также доступ к нему.</w:t>
      </w:r>
    </w:p>
    <w:p w:rsidR="00362795" w:rsidRDefault="00215E10">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362795" w:rsidRDefault="00215E10">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21">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rsidR="00362795" w:rsidRDefault="00215E10">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rsidR="00362795" w:rsidRDefault="00215E10">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rsidR="00362795" w:rsidRDefault="00215E10">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362795" w:rsidRDefault="00215E10">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rsidR="00362795" w:rsidRDefault="00215E10">
      <w:pPr>
        <w:pStyle w:val="ProductList-BodySpaced"/>
      </w:pPr>
      <w:r>
        <w:rPr>
          <w:b/>
          <w:color w:val="00188F"/>
        </w:rPr>
        <w:lastRenderedPageBreak/>
        <w:t xml:space="preserve">Управление операционной средой </w:t>
      </w:r>
      <w:r>
        <w:t xml:space="preserve">–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362795" w:rsidRDefault="00215E10">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362795" w:rsidRDefault="00215E10">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362795" w:rsidRDefault="00215E10">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362795" w:rsidRDefault="00215E10">
      <w:pPr>
        <w:pStyle w:val="ProductList-BodySpaced"/>
      </w:pPr>
      <w:r>
        <w:rPr>
          <w:b/>
          <w:color w:val="00188F"/>
        </w:rPr>
        <w:t xml:space="preserve">Физический процессор </w:t>
      </w:r>
      <w:r>
        <w:t>– процессор в физическом устройстве.</w:t>
      </w:r>
    </w:p>
    <w:p w:rsidR="00362795" w:rsidRDefault="00215E10">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rsidR="00362795" w:rsidRDefault="00215E10">
      <w:pPr>
        <w:pStyle w:val="ProductList-BodySpaced"/>
      </w:pPr>
      <w:r>
        <w:rPr>
          <w:b/>
          <w:color w:val="00188F"/>
        </w:rPr>
        <w:t>Рабочая среда</w:t>
      </w:r>
      <w:r>
        <w:t xml:space="preserve"> —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использующая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rsidR="00362795" w:rsidRDefault="00215E10">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362795" w:rsidRDefault="00215E10">
      <w:pPr>
        <w:pStyle w:val="ProductList-BodySpaced"/>
      </w:pPr>
      <w:r>
        <w:rPr>
          <w:b/>
          <w:color w:val="00188F"/>
        </w:rPr>
        <w:t>Работающий экземпляр</w:t>
      </w:r>
      <w:r>
        <w:t xml:space="preserve"> —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362795" w:rsidRDefault="00215E10">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подписку, которая дает право на доступ к программному обеспечению или размещенной службе в течение определенного периода времени.</w:t>
      </w:r>
    </w:p>
    <w:p w:rsidR="00362795" w:rsidRDefault="00215E10">
      <w:pPr>
        <w:pStyle w:val="ProductList-BodySpaced"/>
      </w:pPr>
      <w:r>
        <w:rPr>
          <w:b/>
          <w:color w:val="00188F"/>
        </w:rPr>
        <w:t>Сервер</w:t>
      </w:r>
      <w:r>
        <w:t xml:space="preserve"> — физическое устройство, на котором может работать серверное программное обеспечение.</w:t>
      </w:r>
    </w:p>
    <w:p w:rsidR="00362795" w:rsidRDefault="00215E10">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362795" w:rsidRDefault="00215E10">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rsidR="00362795" w:rsidRDefault="00215E10">
      <w:pPr>
        <w:pStyle w:val="ProductList-BodySpaced"/>
      </w:pPr>
      <w:r>
        <w:rPr>
          <w:b/>
          <w:color w:val="00188F"/>
        </w:rPr>
        <w:t>Виртуальное ядро</w:t>
      </w:r>
      <w:r>
        <w:t xml:space="preserve">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rsidR="00362795" w:rsidRDefault="00215E10">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362795" w:rsidRDefault="00215E10">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rsidR="00362795" w:rsidRDefault="00215E10">
      <w:pPr>
        <w:pStyle w:val="ProductList-BodySpaced"/>
      </w:pPr>
      <w:r>
        <w:t>Программное обеспечение в Веб-решениях в Интернете используется для запуска:</w:t>
      </w:r>
    </w:p>
    <w:p w:rsidR="00362795" w:rsidRDefault="00215E10" w:rsidP="00215E10">
      <w:pPr>
        <w:pStyle w:val="ProductList-Bullet"/>
        <w:numPr>
          <w:ilvl w:val="0"/>
          <w:numId w:val="43"/>
        </w:numPr>
      </w:pPr>
      <w:r>
        <w:t xml:space="preserve">программного обеспечения веб-сервера (например, служб Microsoft IIS), а также агентов управления или безопасности (например, агента System Center Operations Manager); </w:t>
      </w:r>
    </w:p>
    <w:p w:rsidR="00362795" w:rsidRDefault="00215E10" w:rsidP="00215E10">
      <w:pPr>
        <w:pStyle w:val="ProductList-Bullet"/>
        <w:numPr>
          <w:ilvl w:val="0"/>
          <w:numId w:val="43"/>
        </w:numPr>
      </w:pPr>
      <w:r>
        <w:t xml:space="preserve">программного обеспечения ядра базы данных (например, Microsoft SQL Server) исключительно для поддержки Веб-решений в Интернете; </w:t>
      </w:r>
    </w:p>
    <w:p w:rsidR="00362795" w:rsidRDefault="00215E10" w:rsidP="00215E10">
      <w:pPr>
        <w:pStyle w:val="ProductList-Bullet"/>
        <w:numPr>
          <w:ilvl w:val="0"/>
          <w:numId w:val="43"/>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362795" w:rsidRDefault="00215E10">
      <w:pPr>
        <w:pStyle w:val="ProductList-BodySpaced"/>
      </w:pPr>
      <w:r>
        <w:rPr>
          <w:b/>
          <w:color w:val="00188F"/>
        </w:rPr>
        <w:t xml:space="preserve">Контейнер Windows Server </w:t>
      </w:r>
      <w:r>
        <w:t>— это функция программного обеспечения Windows Server.</w:t>
      </w:r>
    </w:p>
    <w:p w:rsidR="00362795" w:rsidRDefault="00215E10">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rsidR="00362795" w:rsidRDefault="00362795">
      <w:pPr>
        <w:pStyle w:val="ProductList-BodySpaced"/>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Spaced"/>
      </w:pPr>
    </w:p>
    <w:p w:rsidR="00362795" w:rsidRDefault="00362795">
      <w:pPr>
        <w:sectPr w:rsidR="00362795">
          <w:headerReference w:type="default" r:id="rId122"/>
          <w:footerReference w:type="default" r:id="rId123"/>
          <w:type w:val="continuous"/>
          <w:pgSz w:w="12240" w:h="15840" w:code="1"/>
          <w:pgMar w:top="1170" w:right="720" w:bottom="720" w:left="720" w:header="432" w:footer="288" w:gutter="0"/>
          <w:cols w:space="360"/>
        </w:sectPr>
      </w:pPr>
    </w:p>
    <w:p w:rsidR="00362795" w:rsidRDefault="00215E10">
      <w:pPr>
        <w:pStyle w:val="ProductList-SectionHeading"/>
        <w:pageBreakBefore/>
        <w:outlineLvl w:val="0"/>
      </w:pPr>
      <w:bookmarkStart w:id="336" w:name="_Sec591"/>
      <w:bookmarkEnd w:id="326"/>
      <w:r>
        <w:lastRenderedPageBreak/>
        <w:t>Приложение А — Лицензия, соответствующая клиентской лицензии CAL или клиентской лицензии на управление ML</w:t>
      </w:r>
      <w:r>
        <w:fldChar w:fldCharType="begin"/>
      </w:r>
      <w:r>
        <w:instrText xml:space="preserve"> TC "</w:instrText>
      </w:r>
      <w:bookmarkStart w:id="337" w:name="_Toc462823195"/>
      <w:r>
        <w:instrText>Приложение А — Лицензия, соответствующая клиентской лицензии CAL или клиентской лицензии на управление ML</w:instrText>
      </w:r>
      <w:bookmarkEnd w:id="337"/>
      <w:r>
        <w:instrText>" \l 1</w:instrText>
      </w:r>
      <w:r>
        <w:fldChar w:fldCharType="end"/>
      </w:r>
    </w:p>
    <w:p w:rsidR="00362795" w:rsidRDefault="00215E10">
      <w:pPr>
        <w:pStyle w:val="ProductList-Body"/>
      </w:pPr>
      <w:r>
        <w:t xml:space="preserve">Права на использование серверного программного обеспечения, запущенного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Клиента, или на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Управление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362795" w:rsidRDefault="00362795">
      <w:pPr>
        <w:pStyle w:val="ProductList-Body"/>
      </w:pPr>
    </w:p>
    <w:tbl>
      <w:tblPr>
        <w:tblStyle w:val="PURTable"/>
        <w:tblW w:w="0" w:type="dxa"/>
        <w:tblLook w:val="04A0" w:firstRow="1" w:lastRow="0" w:firstColumn="1" w:lastColumn="0" w:noHBand="0" w:noVBand="1"/>
      </w:tblPr>
      <w:tblGrid>
        <w:gridCol w:w="981"/>
        <w:gridCol w:w="395"/>
        <w:gridCol w:w="393"/>
        <w:gridCol w:w="390"/>
        <w:gridCol w:w="389"/>
        <w:gridCol w:w="566"/>
        <w:gridCol w:w="557"/>
        <w:gridCol w:w="562"/>
        <w:gridCol w:w="964"/>
        <w:gridCol w:w="557"/>
        <w:gridCol w:w="566"/>
        <w:gridCol w:w="557"/>
        <w:gridCol w:w="537"/>
        <w:gridCol w:w="964"/>
        <w:gridCol w:w="557"/>
        <w:gridCol w:w="479"/>
        <w:gridCol w:w="440"/>
        <w:gridCol w:w="491"/>
        <w:gridCol w:w="447"/>
      </w:tblGrid>
      <w:tr w:rsidR="00362795">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362795" w:rsidRDefault="00362795">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362795" w:rsidRDefault="00215E10">
            <w:pPr>
              <w:pStyle w:val="ProductList-TableBody"/>
              <w:jc w:val="center"/>
            </w:pPr>
            <w:r>
              <w:rPr>
                <w:color w:val="FFFFFF"/>
              </w:rPr>
              <w:t xml:space="preserve"> Office 365 корпоративный</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62795" w:rsidRDefault="00215E10">
            <w:pPr>
              <w:pStyle w:val="ProductList-TableBody"/>
              <w:jc w:val="center"/>
            </w:pPr>
            <w:r>
              <w:rPr>
                <w:color w:val="FFFFFF"/>
              </w:rPr>
              <w:t>Лицензия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62795" w:rsidRDefault="00215E10">
            <w:pPr>
              <w:pStyle w:val="ProductList-TableBody"/>
              <w:jc w:val="center"/>
            </w:pPr>
            <w:r>
              <w:rPr>
                <w:color w:val="FFFFFF"/>
              </w:rPr>
              <w:t>Лицензия 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62795" w:rsidRDefault="00215E10">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62795" w:rsidRDefault="00215E10">
            <w:pPr>
              <w:pStyle w:val="ProductList-TableBody"/>
              <w:jc w:val="center"/>
            </w:pPr>
            <w:r>
              <w:rPr>
                <w:color w:val="FFFFFF"/>
              </w:rPr>
              <w:t>Secure Productive Enterprise</w:t>
            </w:r>
          </w:p>
        </w:tc>
      </w:tr>
      <w:tr w:rsidR="00362795">
        <w:tc>
          <w:tcPr>
            <w:tcW w:w="480" w:type="dxa"/>
            <w:tcBorders>
              <w:top w:val="none" w:sz="4" w:space="0" w:color="BFBFBF"/>
              <w:left w:val="none" w:sz="24" w:space="0" w:color="808080"/>
              <w:bottom w:val="single" w:sz="4" w:space="0" w:color="FFFFFF"/>
              <w:right w:val="single" w:sz="6" w:space="0" w:color="FFFFFF"/>
            </w:tcBorders>
          </w:tcPr>
          <w:p w:rsidR="00362795" w:rsidRDefault="00215E10">
            <w:pPr>
              <w:pStyle w:val="ProductList-TableBody"/>
            </w:pPr>
            <w:r>
              <w:t>Серверы</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2795" w:rsidRDefault="00215E1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2795" w:rsidRDefault="00215E1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2795" w:rsidRDefault="00215E1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2795" w:rsidRDefault="00215E1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2795" w:rsidRDefault="00215E10">
            <w:pPr>
              <w:pStyle w:val="ProductList-TableBody"/>
              <w:jc w:val="center"/>
            </w:pPr>
            <w:r>
              <w:rPr>
                <w:color w:val="FFFFFF"/>
              </w:rPr>
              <w:t>Набор</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2795" w:rsidRDefault="00215E1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2795" w:rsidRDefault="00215E1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2795" w:rsidRDefault="00215E1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2795" w:rsidRDefault="00215E1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2795" w:rsidRDefault="00215E10">
            <w:pPr>
              <w:pStyle w:val="ProductList-TableBody"/>
              <w:jc w:val="center"/>
            </w:pPr>
            <w:r>
              <w:rPr>
                <w:color w:val="FFFFFF"/>
              </w:rPr>
              <w:t>Набор</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2795" w:rsidRDefault="00215E1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2795" w:rsidRDefault="00215E1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62795" w:rsidRDefault="00215E1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2795" w:rsidRDefault="00215E1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2795" w:rsidRDefault="00215E1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2795" w:rsidRDefault="00215E1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2795" w:rsidRDefault="00215E1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62795" w:rsidRDefault="00215E10">
            <w:pPr>
              <w:pStyle w:val="ProductList-TableBody"/>
              <w:jc w:val="center"/>
            </w:pPr>
            <w:r>
              <w:rPr>
                <w:color w:val="FFFFFF"/>
              </w:rPr>
              <w:t>E5</w:t>
            </w:r>
          </w:p>
        </w:tc>
      </w:tr>
      <w:tr w:rsidR="00362795">
        <w:tc>
          <w:tcPr>
            <w:tcW w:w="480" w:type="dxa"/>
            <w:gridSpan w:val="16"/>
            <w:tcBorders>
              <w:top w:val="single" w:sz="4" w:space="0" w:color="FFFFFF"/>
              <w:left w:val="single" w:sz="6" w:space="0" w:color="FFFFFF"/>
              <w:bottom w:val="single" w:sz="4" w:space="0" w:color="FFFFFF"/>
              <w:right w:val="single" w:sz="6" w:space="0" w:color="FFFFFF"/>
            </w:tcBorders>
          </w:tcPr>
          <w:p w:rsidR="00362795" w:rsidRDefault="00215E10">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r>
      <w:tr w:rsidR="00362795">
        <w:tc>
          <w:tcPr>
            <w:tcW w:w="480" w:type="dxa"/>
            <w:tcBorders>
              <w:top w:val="dashed" w:sz="4" w:space="0" w:color="BFBFBF"/>
              <w:left w:val="none" w:sz="24" w:space="0" w:color="808080"/>
              <w:bottom w:val="dashed" w:sz="4" w:space="0" w:color="BFBFBF"/>
              <w:right w:val="single" w:sz="6" w:space="0" w:color="FFFFFF"/>
            </w:tcBorders>
          </w:tcPr>
          <w:p w:rsidR="00362795" w:rsidRDefault="0017213D">
            <w:pPr>
              <w:pStyle w:val="ProductList-TableBody"/>
            </w:pPr>
            <w:hyperlink w:anchor="_Sec793">
              <w:r w:rsidR="00215E1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r>
      <w:tr w:rsidR="00362795">
        <w:tc>
          <w:tcPr>
            <w:tcW w:w="480" w:type="dxa"/>
            <w:tcBorders>
              <w:top w:val="dashed" w:sz="4" w:space="0" w:color="BFBFBF"/>
              <w:left w:val="none" w:sz="24" w:space="0" w:color="808080"/>
              <w:bottom w:val="single" w:sz="4" w:space="0" w:color="FFFFFF"/>
              <w:right w:val="single" w:sz="6" w:space="0" w:color="FFFFFF"/>
            </w:tcBorders>
          </w:tcPr>
          <w:p w:rsidR="00362795" w:rsidRDefault="0017213D">
            <w:pPr>
              <w:pStyle w:val="ProductList-TableBody"/>
            </w:pPr>
            <w:hyperlink w:anchor="_Sec793">
              <w:r w:rsidR="00215E10">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r>
      <w:tr w:rsidR="00362795">
        <w:tc>
          <w:tcPr>
            <w:tcW w:w="480" w:type="dxa"/>
            <w:gridSpan w:val="16"/>
            <w:tcBorders>
              <w:top w:val="single" w:sz="4" w:space="0" w:color="FFFFFF"/>
              <w:left w:val="single" w:sz="6" w:space="0" w:color="FFFFFF"/>
              <w:bottom w:val="single" w:sz="4" w:space="0" w:color="FFFFFF"/>
              <w:right w:val="single" w:sz="6" w:space="0" w:color="FFFFFF"/>
            </w:tcBorders>
          </w:tcPr>
          <w:p w:rsidR="00362795" w:rsidRDefault="00215E10">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r>
      <w:tr w:rsidR="00362795">
        <w:tc>
          <w:tcPr>
            <w:tcW w:w="480" w:type="dxa"/>
            <w:tcBorders>
              <w:top w:val="dashed" w:sz="4" w:space="0" w:color="BFBFBF"/>
              <w:left w:val="none" w:sz="24" w:space="0" w:color="808080"/>
              <w:bottom w:val="dashed" w:sz="4" w:space="0" w:color="BFBFBF"/>
              <w:right w:val="single" w:sz="6" w:space="0" w:color="FFFFFF"/>
            </w:tcBorders>
          </w:tcPr>
          <w:p w:rsidR="00362795" w:rsidRDefault="0017213D">
            <w:pPr>
              <w:pStyle w:val="ProductList-TableBody"/>
            </w:pPr>
            <w:hyperlink w:anchor="_Sec793">
              <w:r w:rsidR="00215E1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r>
      <w:tr w:rsidR="00362795">
        <w:tc>
          <w:tcPr>
            <w:tcW w:w="480" w:type="dxa"/>
            <w:tcBorders>
              <w:top w:val="dashed" w:sz="4" w:space="0" w:color="BFBFBF"/>
              <w:left w:val="none" w:sz="24" w:space="0" w:color="808080"/>
              <w:bottom w:val="single" w:sz="4" w:space="0" w:color="FFFFFF"/>
              <w:right w:val="single" w:sz="6" w:space="0" w:color="FFFFFF"/>
            </w:tcBorders>
          </w:tcPr>
          <w:p w:rsidR="00362795" w:rsidRDefault="0017213D">
            <w:pPr>
              <w:pStyle w:val="ProductList-TableBody"/>
            </w:pPr>
            <w:hyperlink w:anchor="_Sec793">
              <w:r w:rsidR="00215E10">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r>
      <w:tr w:rsidR="00362795">
        <w:tc>
          <w:tcPr>
            <w:tcW w:w="480" w:type="dxa"/>
            <w:gridSpan w:val="16"/>
            <w:tcBorders>
              <w:top w:val="single" w:sz="4" w:space="0" w:color="FFFFFF"/>
              <w:left w:val="single" w:sz="6" w:space="0" w:color="FFFFFF"/>
              <w:bottom w:val="single" w:sz="4" w:space="0" w:color="FFFFFF"/>
              <w:right w:val="single" w:sz="6" w:space="0" w:color="FFFFFF"/>
            </w:tcBorders>
          </w:tcPr>
          <w:p w:rsidR="00362795" w:rsidRDefault="00215E10">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r>
      <w:tr w:rsidR="00362795">
        <w:tc>
          <w:tcPr>
            <w:tcW w:w="480" w:type="dxa"/>
            <w:tcBorders>
              <w:top w:val="dashed" w:sz="4" w:space="0" w:color="BFBFBF"/>
              <w:left w:val="none" w:sz="24" w:space="0" w:color="808080"/>
              <w:bottom w:val="dashed" w:sz="4" w:space="0" w:color="BFBFBF"/>
              <w:right w:val="single" w:sz="6" w:space="0" w:color="FFFFFF"/>
            </w:tcBorders>
          </w:tcPr>
          <w:p w:rsidR="00362795" w:rsidRDefault="0017213D">
            <w:pPr>
              <w:pStyle w:val="ProductList-TableBody"/>
            </w:pPr>
            <w:hyperlink w:anchor="_Sec798">
              <w:r w:rsidR="00215E1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r>
      <w:tr w:rsidR="00362795">
        <w:tc>
          <w:tcPr>
            <w:tcW w:w="480" w:type="dxa"/>
            <w:tcBorders>
              <w:top w:val="dashed" w:sz="4" w:space="0" w:color="BFBFBF"/>
              <w:left w:val="none" w:sz="24" w:space="0" w:color="808080"/>
              <w:bottom w:val="single" w:sz="4" w:space="0" w:color="FFFFFF"/>
              <w:right w:val="single" w:sz="6" w:space="0" w:color="FFFFFF"/>
            </w:tcBorders>
          </w:tcPr>
          <w:p w:rsidR="00362795" w:rsidRDefault="0017213D">
            <w:pPr>
              <w:pStyle w:val="ProductList-TableBody"/>
            </w:pPr>
            <w:hyperlink w:anchor="_Sec798">
              <w:r w:rsidR="00215E10">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r>
      <w:tr w:rsidR="00362795">
        <w:tc>
          <w:tcPr>
            <w:tcW w:w="480" w:type="dxa"/>
            <w:gridSpan w:val="16"/>
            <w:tcBorders>
              <w:top w:val="single" w:sz="4" w:space="0" w:color="FFFFFF"/>
              <w:left w:val="single" w:sz="6" w:space="0" w:color="FFFFFF"/>
              <w:bottom w:val="single" w:sz="4" w:space="0" w:color="FFFFFF"/>
              <w:right w:val="single" w:sz="6" w:space="0" w:color="FFFFFF"/>
            </w:tcBorders>
          </w:tcPr>
          <w:p w:rsidR="00362795" w:rsidRDefault="00215E10">
            <w:pPr>
              <w:pStyle w:val="ProductList-TableBody"/>
            </w:pPr>
            <w:r>
              <w:rPr>
                <w:b/>
              </w:rPr>
              <w:t>Microsoft Audit и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r>
      <w:tr w:rsidR="00362795">
        <w:tc>
          <w:tcPr>
            <w:tcW w:w="480" w:type="dxa"/>
            <w:tcBorders>
              <w:top w:val="dashed" w:sz="4" w:space="0" w:color="BFBFBF"/>
              <w:left w:val="none" w:sz="24" w:space="0" w:color="808080"/>
              <w:bottom w:val="single" w:sz="4" w:space="0" w:color="FFFFFF"/>
              <w:right w:val="single" w:sz="6" w:space="0" w:color="FFFFFF"/>
            </w:tcBorders>
          </w:tcPr>
          <w:p w:rsidR="00362795" w:rsidRDefault="0017213D">
            <w:pPr>
              <w:pStyle w:val="ProductList-TableBody"/>
            </w:pPr>
            <w:hyperlink w:anchor="_Sec798">
              <w:r w:rsidR="00215E10">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r>
      <w:tr w:rsidR="00362795">
        <w:tc>
          <w:tcPr>
            <w:tcW w:w="480" w:type="dxa"/>
            <w:gridSpan w:val="16"/>
            <w:tcBorders>
              <w:top w:val="single" w:sz="4" w:space="0" w:color="FFFFFF"/>
              <w:left w:val="single" w:sz="6" w:space="0" w:color="FFFFFF"/>
              <w:bottom w:val="single" w:sz="4" w:space="0" w:color="FFFFFF"/>
              <w:right w:val="single" w:sz="6" w:space="0" w:color="FFFFFF"/>
            </w:tcBorders>
          </w:tcPr>
          <w:p w:rsidR="00362795" w:rsidRDefault="00215E10">
            <w:pPr>
              <w:pStyle w:val="ProductList-TableBody"/>
            </w:pPr>
            <w:r>
              <w:rPr>
                <w:b/>
              </w:rPr>
              <w:t>Skype для бизнеса Server 2015</w:t>
            </w: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r>
      <w:tr w:rsidR="00362795">
        <w:tc>
          <w:tcPr>
            <w:tcW w:w="480" w:type="dxa"/>
            <w:tcBorders>
              <w:top w:val="dashed" w:sz="4" w:space="0" w:color="BFBFBF"/>
              <w:left w:val="none" w:sz="24" w:space="0" w:color="808080"/>
              <w:bottom w:val="dashed" w:sz="4" w:space="0" w:color="BFBFBF"/>
              <w:right w:val="single" w:sz="6" w:space="0" w:color="FFFFFF"/>
            </w:tcBorders>
          </w:tcPr>
          <w:p w:rsidR="00362795" w:rsidRDefault="0017213D">
            <w:pPr>
              <w:pStyle w:val="ProductList-TableBody"/>
            </w:pPr>
            <w:hyperlink w:anchor="_Sec799">
              <w:r w:rsidR="00215E1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r>
      <w:tr w:rsidR="00362795">
        <w:tc>
          <w:tcPr>
            <w:tcW w:w="480" w:type="dxa"/>
            <w:tcBorders>
              <w:top w:val="dashed" w:sz="4" w:space="0" w:color="BFBFBF"/>
              <w:left w:val="none" w:sz="24" w:space="0" w:color="808080"/>
              <w:bottom w:val="dashed" w:sz="4" w:space="0" w:color="BFBFBF"/>
              <w:right w:val="single" w:sz="6" w:space="0" w:color="FFFFFF"/>
            </w:tcBorders>
          </w:tcPr>
          <w:p w:rsidR="00362795" w:rsidRDefault="0017213D">
            <w:pPr>
              <w:pStyle w:val="ProductList-TableBody"/>
            </w:pPr>
            <w:hyperlink w:anchor="_Sec799">
              <w:r w:rsidR="00215E10">
                <w:rPr>
                  <w:color w:val="00467F"/>
                  <w:u w:val="single"/>
                </w:rPr>
                <w:t>Additive</w:t>
              </w:r>
            </w:hyperlink>
            <w:r w:rsidR="00215E10">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r>
      <w:tr w:rsidR="00362795">
        <w:tc>
          <w:tcPr>
            <w:tcW w:w="480" w:type="dxa"/>
            <w:tcBorders>
              <w:top w:val="dashed" w:sz="4" w:space="0" w:color="BFBFBF"/>
              <w:left w:val="none" w:sz="24" w:space="0" w:color="808080"/>
              <w:bottom w:val="single" w:sz="4" w:space="0" w:color="FFFFFF"/>
              <w:right w:val="single" w:sz="6" w:space="0" w:color="FFFFFF"/>
            </w:tcBorders>
          </w:tcPr>
          <w:p w:rsidR="00362795" w:rsidRDefault="0017213D">
            <w:pPr>
              <w:pStyle w:val="ProductList-TableBody"/>
            </w:pPr>
            <w:hyperlink w:anchor="_Sec799">
              <w:r w:rsidR="00215E10">
                <w:rPr>
                  <w:color w:val="00467F"/>
                  <w:u w:val="single"/>
                </w:rPr>
                <w:t>Additive</w:t>
              </w:r>
            </w:hyperlink>
            <w:r w:rsidR="00215E10">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r>
      <w:tr w:rsidR="00362795">
        <w:tc>
          <w:tcPr>
            <w:tcW w:w="480" w:type="dxa"/>
            <w:gridSpan w:val="16"/>
            <w:tcBorders>
              <w:top w:val="single" w:sz="4" w:space="0" w:color="FFFFFF"/>
              <w:left w:val="single" w:sz="6" w:space="0" w:color="FFFFFF"/>
              <w:bottom w:val="single" w:sz="4" w:space="0" w:color="FFFFFF"/>
              <w:right w:val="single" w:sz="6" w:space="0" w:color="FFFFFF"/>
            </w:tcBorders>
          </w:tcPr>
          <w:p w:rsidR="00362795" w:rsidRDefault="00215E10">
            <w:pPr>
              <w:pStyle w:val="ProductList-TableBody"/>
            </w:pPr>
            <w:r>
              <w:rPr>
                <w:b/>
              </w:rPr>
              <w:t>Windows MultiPoint Server 2016 Premium (только для учебных заведений)</w:t>
            </w: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r>
      <w:tr w:rsidR="00362795">
        <w:tc>
          <w:tcPr>
            <w:tcW w:w="480" w:type="dxa"/>
            <w:tcBorders>
              <w:top w:val="dashed" w:sz="4" w:space="0" w:color="BFBFBF"/>
              <w:left w:val="none" w:sz="24" w:space="0" w:color="808080"/>
              <w:bottom w:val="dashed" w:sz="4" w:space="0" w:color="BFBFBF"/>
              <w:right w:val="single" w:sz="6" w:space="0" w:color="FFFFFF"/>
            </w:tcBorders>
          </w:tcPr>
          <w:p w:rsidR="00362795" w:rsidRDefault="0017213D">
            <w:pPr>
              <w:pStyle w:val="ProductList-TableBody"/>
            </w:pPr>
            <w:hyperlink w:anchor="_Sec800">
              <w:r w:rsidR="00215E1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r>
      <w:tr w:rsidR="00362795">
        <w:tc>
          <w:tcPr>
            <w:tcW w:w="480" w:type="dxa"/>
            <w:tcBorders>
              <w:top w:val="dashed" w:sz="4" w:space="0" w:color="BFBFBF"/>
              <w:left w:val="none" w:sz="24" w:space="0" w:color="808080"/>
              <w:bottom w:val="single" w:sz="4" w:space="0" w:color="FFFFFF"/>
              <w:right w:val="single" w:sz="6" w:space="0" w:color="FFFFFF"/>
            </w:tcBorders>
          </w:tcPr>
          <w:p w:rsidR="00362795" w:rsidRDefault="0017213D">
            <w:pPr>
              <w:pStyle w:val="ProductList-TableBody"/>
            </w:pPr>
            <w:hyperlink w:anchor="_Sec800">
              <w:r w:rsidR="00215E10">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r>
      <w:tr w:rsidR="00362795">
        <w:tc>
          <w:tcPr>
            <w:tcW w:w="480" w:type="dxa"/>
            <w:gridSpan w:val="16"/>
            <w:tcBorders>
              <w:top w:val="single" w:sz="4" w:space="0" w:color="FFFFFF"/>
              <w:left w:val="single" w:sz="6" w:space="0" w:color="FFFFFF"/>
              <w:bottom w:val="single" w:sz="4" w:space="0" w:color="FFFFFF"/>
              <w:right w:val="single" w:sz="6" w:space="0" w:color="FFFFFF"/>
            </w:tcBorders>
          </w:tcPr>
          <w:p w:rsidR="00362795" w:rsidRDefault="00215E10">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r>
      <w:tr w:rsidR="00362795">
        <w:tc>
          <w:tcPr>
            <w:tcW w:w="480" w:type="dxa"/>
            <w:tcBorders>
              <w:top w:val="dashed" w:sz="4" w:space="0" w:color="BFBFBF"/>
              <w:left w:val="none" w:sz="24" w:space="0" w:color="808080"/>
              <w:bottom w:val="dashed" w:sz="4" w:space="0" w:color="BFBFBF"/>
              <w:right w:val="single" w:sz="6" w:space="0" w:color="FFFFFF"/>
            </w:tcBorders>
          </w:tcPr>
          <w:p w:rsidR="00362795" w:rsidRDefault="0017213D">
            <w:pPr>
              <w:pStyle w:val="ProductList-TableBody"/>
            </w:pPr>
            <w:hyperlink w:anchor="_Sec807">
              <w:r w:rsidR="00215E1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r>
      <w:tr w:rsidR="00362795">
        <w:tc>
          <w:tcPr>
            <w:tcW w:w="480" w:type="dxa"/>
            <w:tcBorders>
              <w:top w:val="dashed" w:sz="4" w:space="0" w:color="BFBFBF"/>
              <w:left w:val="none" w:sz="24" w:space="0" w:color="808080"/>
              <w:bottom w:val="dashed" w:sz="4" w:space="0" w:color="BFBFBF"/>
              <w:right w:val="single" w:sz="6" w:space="0" w:color="FFFFFF"/>
            </w:tcBorders>
          </w:tcPr>
          <w:p w:rsidR="00362795" w:rsidRDefault="0017213D">
            <w:pPr>
              <w:pStyle w:val="ProductList-TableBody"/>
            </w:pPr>
            <w:hyperlink w:anchor="_Sec807">
              <w:r w:rsidR="00215E10">
                <w:rPr>
                  <w:color w:val="00467F"/>
                  <w:u w:val="single"/>
                </w:rPr>
                <w:t>Additive</w:t>
              </w:r>
            </w:hyperlink>
            <w:r w:rsidR="00215E1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r>
      <w:tr w:rsidR="00362795">
        <w:tc>
          <w:tcPr>
            <w:tcW w:w="480" w:type="dxa"/>
            <w:tcBorders>
              <w:top w:val="dashed" w:sz="4" w:space="0" w:color="BFBFBF"/>
              <w:left w:val="none" w:sz="24" w:space="0" w:color="808080"/>
              <w:bottom w:val="single" w:sz="4" w:space="0" w:color="FFFFFF"/>
              <w:right w:val="single" w:sz="6" w:space="0" w:color="FFFFFF"/>
            </w:tcBorders>
          </w:tcPr>
          <w:p w:rsidR="00362795" w:rsidRDefault="0017213D">
            <w:pPr>
              <w:pStyle w:val="ProductList-TableBody"/>
            </w:pPr>
            <w:hyperlink w:anchor="_Sec807">
              <w:r w:rsidR="00215E10">
                <w:rPr>
                  <w:color w:val="00467F"/>
                  <w:u w:val="single"/>
                </w:rPr>
                <w:t>Additive</w:t>
              </w:r>
            </w:hyperlink>
            <w:r w:rsidR="00215E10">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r>
      <w:tr w:rsidR="00362795">
        <w:tc>
          <w:tcPr>
            <w:tcW w:w="480" w:type="dxa"/>
            <w:gridSpan w:val="16"/>
            <w:tcBorders>
              <w:top w:val="single" w:sz="4" w:space="0" w:color="FFFFFF"/>
              <w:left w:val="single" w:sz="6" w:space="0" w:color="FFFFFF"/>
              <w:bottom w:val="single" w:sz="4" w:space="0" w:color="FFFFFF"/>
              <w:right w:val="single" w:sz="6" w:space="0" w:color="FFFFFF"/>
            </w:tcBorders>
          </w:tcPr>
          <w:p w:rsidR="00362795" w:rsidRDefault="00215E10">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r>
      <w:tr w:rsidR="00362795">
        <w:tc>
          <w:tcPr>
            <w:tcW w:w="480" w:type="dxa"/>
            <w:tcBorders>
              <w:top w:val="dashed" w:sz="4" w:space="0" w:color="BFBFBF"/>
              <w:left w:val="none" w:sz="24" w:space="0" w:color="808080"/>
              <w:bottom w:val="dashed" w:sz="4" w:space="0" w:color="BFBFBF"/>
              <w:right w:val="single" w:sz="6" w:space="0" w:color="FFFFFF"/>
            </w:tcBorders>
          </w:tcPr>
          <w:p w:rsidR="00362795" w:rsidRDefault="0017213D">
            <w:pPr>
              <w:pStyle w:val="ProductList-TableBody"/>
            </w:pPr>
            <w:hyperlink w:anchor="_Sec807">
              <w:r w:rsidR="00215E10">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r>
      <w:tr w:rsidR="00362795">
        <w:tc>
          <w:tcPr>
            <w:tcW w:w="480" w:type="dxa"/>
            <w:tcBorders>
              <w:top w:val="dashed" w:sz="4" w:space="0" w:color="BFBFBF"/>
              <w:left w:val="none" w:sz="24" w:space="0" w:color="808080"/>
              <w:bottom w:val="dashed" w:sz="4" w:space="0" w:color="BFBFBF"/>
              <w:right w:val="single" w:sz="6" w:space="0" w:color="FFFFFF"/>
            </w:tcBorders>
          </w:tcPr>
          <w:p w:rsidR="00362795" w:rsidRDefault="0017213D">
            <w:pPr>
              <w:pStyle w:val="ProductList-TableBody"/>
            </w:pPr>
            <w:hyperlink w:anchor="_Sec807">
              <w:r w:rsidR="00215E10">
                <w:rPr>
                  <w:color w:val="00467F"/>
                  <w:u w:val="single"/>
                </w:rPr>
                <w:t>Additive</w:t>
              </w:r>
            </w:hyperlink>
            <w:r w:rsidR="00215E1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r>
      <w:tr w:rsidR="00362795">
        <w:tc>
          <w:tcPr>
            <w:tcW w:w="480" w:type="dxa"/>
            <w:tcBorders>
              <w:top w:val="dashed" w:sz="4" w:space="0" w:color="BFBFBF"/>
              <w:left w:val="none" w:sz="24" w:space="0" w:color="808080"/>
              <w:bottom w:val="single" w:sz="4" w:space="0" w:color="FFFFFF"/>
              <w:right w:val="single" w:sz="6" w:space="0" w:color="FFFFFF"/>
            </w:tcBorders>
          </w:tcPr>
          <w:p w:rsidR="00362795" w:rsidRDefault="0017213D">
            <w:pPr>
              <w:pStyle w:val="ProductList-TableBody"/>
            </w:pPr>
            <w:hyperlink w:anchor="_Sec807">
              <w:r w:rsidR="00215E10">
                <w:rPr>
                  <w:color w:val="00467F"/>
                  <w:u w:val="single"/>
                </w:rPr>
                <w:t>Additive</w:t>
              </w:r>
            </w:hyperlink>
            <w:r w:rsidR="00215E10">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r>
      <w:tr w:rsidR="00362795">
        <w:tc>
          <w:tcPr>
            <w:tcW w:w="480" w:type="dxa"/>
            <w:gridSpan w:val="16"/>
            <w:tcBorders>
              <w:top w:val="single" w:sz="4" w:space="0" w:color="FFFFFF"/>
              <w:left w:val="single" w:sz="6" w:space="0" w:color="FFFFFF"/>
              <w:bottom w:val="single" w:sz="4" w:space="0" w:color="FFFFFF"/>
              <w:right w:val="single" w:sz="6" w:space="0" w:color="FFFFFF"/>
            </w:tcBorders>
          </w:tcPr>
          <w:p w:rsidR="00362795" w:rsidRDefault="00215E10">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r>
      <w:tr w:rsidR="00362795">
        <w:tc>
          <w:tcPr>
            <w:tcW w:w="480" w:type="dxa"/>
            <w:tcBorders>
              <w:top w:val="dashed" w:sz="4" w:space="0" w:color="BFBFBF"/>
              <w:left w:val="none" w:sz="24" w:space="0" w:color="808080"/>
              <w:bottom w:val="single" w:sz="4" w:space="0" w:color="FFFFFF"/>
              <w:right w:val="single" w:sz="6" w:space="0" w:color="FFFFFF"/>
            </w:tcBorders>
          </w:tcPr>
          <w:p w:rsidR="00362795" w:rsidRDefault="0017213D">
            <w:pPr>
              <w:pStyle w:val="ProductList-TableBody"/>
            </w:pPr>
            <w:hyperlink w:anchor="_Sec801">
              <w:r w:rsidR="00215E10">
                <w:rPr>
                  <w:color w:val="00467F"/>
                  <w:u w:val="single"/>
                </w:rPr>
                <w:t>Management</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62795" w:rsidRDefault="00362795">
            <w:pPr>
              <w:pStyle w:val="ProductList-TableBody"/>
              <w:jc w:val="center"/>
            </w:pPr>
          </w:p>
        </w:tc>
      </w:tr>
      <w:tr w:rsidR="00362795">
        <w:tc>
          <w:tcPr>
            <w:tcW w:w="480" w:type="dxa"/>
            <w:gridSpan w:val="16"/>
            <w:tcBorders>
              <w:top w:val="single" w:sz="4" w:space="0" w:color="FFFFFF"/>
              <w:left w:val="single" w:sz="6" w:space="0" w:color="FFFFFF"/>
              <w:bottom w:val="single" w:sz="4" w:space="0" w:color="FFFFFF"/>
              <w:right w:val="single" w:sz="6" w:space="0" w:color="FFFFFF"/>
            </w:tcBorders>
          </w:tcPr>
          <w:p w:rsidR="00362795" w:rsidRDefault="00215E10">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62795" w:rsidRDefault="00362795">
            <w:pPr>
              <w:pStyle w:val="ProductList-TableBody"/>
            </w:pPr>
          </w:p>
        </w:tc>
      </w:tr>
      <w:tr w:rsidR="00362795">
        <w:tc>
          <w:tcPr>
            <w:tcW w:w="480" w:type="dxa"/>
            <w:tcBorders>
              <w:top w:val="dashed" w:sz="4" w:space="0" w:color="BFBFBF"/>
              <w:left w:val="none" w:sz="24" w:space="0" w:color="808080"/>
              <w:bottom w:val="none" w:sz="4" w:space="0" w:color="6E6E6E"/>
              <w:right w:val="single" w:sz="6" w:space="0" w:color="FFFFFF"/>
            </w:tcBorders>
          </w:tcPr>
          <w:p w:rsidR="00362795" w:rsidRDefault="0017213D">
            <w:pPr>
              <w:pStyle w:val="ProductList-TableBody"/>
            </w:pPr>
            <w:hyperlink w:anchor="_Sec802">
              <w:r w:rsidR="00215E10">
                <w:rPr>
                  <w:color w:val="00467F"/>
                  <w:u w:val="single"/>
                </w:rPr>
                <w:t>Management</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62795" w:rsidRDefault="00362795">
            <w:pPr>
              <w:pStyle w:val="ProductList-TableBody"/>
              <w:jc w:val="center"/>
            </w:pPr>
          </w:p>
        </w:tc>
      </w:tr>
    </w:tbl>
    <w:p w:rsidR="00362795" w:rsidRDefault="00215E10">
      <w:pPr>
        <w:pStyle w:val="ProductList-Body"/>
      </w:pPr>
      <w:r>
        <w:rPr>
          <w:b/>
          <w:i/>
        </w:rPr>
        <w:t>Примечание</w:t>
      </w:r>
      <w:r>
        <w:rPr>
          <w:i/>
        </w:rPr>
        <w:t>. Office 365 для образовательных учреждений E1 и Office 365 для некоммерческих организаций E1 не соответствуют требованиям Лицензии для доступа к Продуктам в данной таблице или управления ими. Лицензии Core CAL и Enterprise CAL Suite с включенным активным покрытием SA предоставляет права, эквивалентные правам по лицензии System Center Endpoint Protection 1606. Лицензия Enterprise CAL Suite с активным покрытием SA, предоставляет права, эквивалентные правам по лицензии Data Loss Prevention и Exchange Online Protection.</w:t>
      </w:r>
    </w:p>
    <w:p w:rsidR="00362795" w:rsidRDefault="00215E10">
      <w:pPr>
        <w:pStyle w:val="ProductList-SectionHeading"/>
        <w:pageBreakBefore/>
        <w:outlineLvl w:val="0"/>
      </w:pPr>
      <w:bookmarkStart w:id="338" w:name="_Sec564"/>
      <w:bookmarkEnd w:id="336"/>
      <w:r>
        <w:lastRenderedPageBreak/>
        <w:t>Приложение Б — О Software Assurance</w:t>
      </w:r>
      <w:r>
        <w:fldChar w:fldCharType="begin"/>
      </w:r>
      <w:r>
        <w:instrText xml:space="preserve"> TC "</w:instrText>
      </w:r>
      <w:bookmarkStart w:id="339" w:name="_Toc462823196"/>
      <w:r>
        <w:instrText>Приложение Б — О Software Assurance</w:instrText>
      </w:r>
      <w:bookmarkEnd w:id="339"/>
      <w:r>
        <w:instrText>" \l 1</w:instrText>
      </w:r>
      <w:r>
        <w:fldChar w:fldCharType="end"/>
      </w:r>
    </w:p>
    <w:p w:rsidR="00362795" w:rsidRDefault="00215E10">
      <w:pPr>
        <w:pStyle w:val="ProductList-Offering1Heading"/>
        <w:outlineLvl w:val="1"/>
      </w:pPr>
      <w:bookmarkStart w:id="340" w:name="_Sec573"/>
      <w:r>
        <w:t>Приобретение Software Assurance</w:t>
      </w:r>
      <w:bookmarkEnd w:id="340"/>
      <w:r>
        <w:fldChar w:fldCharType="begin"/>
      </w:r>
      <w:r>
        <w:instrText xml:space="preserve"> TC "</w:instrText>
      </w:r>
      <w:bookmarkStart w:id="341" w:name="_Toc462823197"/>
      <w:r>
        <w:instrText>Приобретение Software Assurance</w:instrText>
      </w:r>
      <w:bookmarkEnd w:id="341"/>
      <w:r>
        <w:instrText>" \l 2</w:instrText>
      </w:r>
      <w:r>
        <w:fldChar w:fldCharType="end"/>
      </w:r>
    </w:p>
    <w:p w:rsidR="00362795" w:rsidRDefault="00215E10">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rsidR="00362795" w:rsidRDefault="00215E10" w:rsidP="00215E10">
      <w:pPr>
        <w:pStyle w:val="ProductList-Bullet"/>
        <w:numPr>
          <w:ilvl w:val="0"/>
          <w:numId w:val="44"/>
        </w:numPr>
      </w:pPr>
      <w:r>
        <w:t>Приобрести Software Assurance для всех платформ.</w:t>
      </w:r>
    </w:p>
    <w:p w:rsidR="00362795" w:rsidRDefault="00215E10" w:rsidP="00215E10">
      <w:pPr>
        <w:pStyle w:val="ProductList-Bullet"/>
        <w:numPr>
          <w:ilvl w:val="0"/>
          <w:numId w:val="44"/>
        </w:numPr>
      </w:pPr>
      <w:r>
        <w:t>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w:t>
      </w:r>
    </w:p>
    <w:p w:rsidR="00362795" w:rsidRDefault="00215E10" w:rsidP="00215E10">
      <w:pPr>
        <w:pStyle w:val="ProductList-Bullet"/>
        <w:numPr>
          <w:ilvl w:val="0"/>
          <w:numId w:val="44"/>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362795" w:rsidRDefault="00362795">
      <w:pPr>
        <w:pStyle w:val="ProductList-Body"/>
      </w:pPr>
    </w:p>
    <w:p w:rsidR="00362795" w:rsidRDefault="00215E10">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362795" w:rsidRDefault="00362795">
      <w:pPr>
        <w:pStyle w:val="ProductList-Body"/>
      </w:pPr>
    </w:p>
    <w:p w:rsidR="00362795" w:rsidRDefault="00215E10">
      <w:pPr>
        <w:pStyle w:val="ProductList-Body"/>
      </w:pPr>
      <w:r>
        <w:t>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в течение 90 дней до даты приобретения.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31"/>
        <w:gridCol w:w="2223"/>
        <w:gridCol w:w="2223"/>
        <w:gridCol w:w="4113"/>
      </w:tblGrid>
      <w:tr w:rsidR="0036279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62795" w:rsidRDefault="00215E10">
            <w:pPr>
              <w:pStyle w:val="ProductList-TableBody"/>
              <w:jc w:val="center"/>
            </w:pPr>
            <w:r>
              <w:rPr>
                <w:color w:val="FFFFFF"/>
              </w:rPr>
              <w:t>Программы</w:t>
            </w:r>
          </w:p>
        </w:tc>
      </w:tr>
      <w:tr w:rsidR="00362795">
        <w:tc>
          <w:tcPr>
            <w:tcW w:w="24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rsidR="00362795" w:rsidRDefault="00215E10">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362795">
        <w:tc>
          <w:tcPr>
            <w:tcW w:w="24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Software Assurance применяется</w:t>
            </w:r>
          </w:p>
        </w:tc>
        <w:tc>
          <w:tcPr>
            <w:tcW w:w="0" w:type="auto"/>
            <w:vMerge/>
          </w:tcPr>
          <w:p w:rsidR="00362795" w:rsidRDefault="00362795"/>
        </w:tc>
      </w:tr>
    </w:tbl>
    <w:p w:rsidR="00362795" w:rsidRDefault="00362795">
      <w:pPr>
        <w:pStyle w:val="ProductList-Body"/>
      </w:pPr>
    </w:p>
    <w:p w:rsidR="00362795" w:rsidRDefault="00215E10">
      <w:pPr>
        <w:pStyle w:val="ProductList-Body"/>
      </w:pPr>
      <w:r>
        <w:t>Клиенты, приобретающие Microsoft Office профессиональный 2016 у Изготовителя оборудования, могут приобрести Software Assurance для Microsoft Office стандартный 2016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rsidR="00362795" w:rsidRDefault="00362795">
      <w:pPr>
        <w:pStyle w:val="ProductList-Body"/>
      </w:pPr>
    </w:p>
    <w:p w:rsidR="00362795" w:rsidRDefault="00215E10">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1Heading"/>
        <w:outlineLvl w:val="1"/>
      </w:pPr>
      <w:bookmarkStart w:id="342" w:name="_Sec574"/>
      <w:r>
        <w:t>Возобновление действия Software Assurance</w:t>
      </w:r>
      <w:bookmarkEnd w:id="342"/>
      <w:r>
        <w:fldChar w:fldCharType="begin"/>
      </w:r>
      <w:r>
        <w:instrText xml:space="preserve"> TC "</w:instrText>
      </w:r>
      <w:bookmarkStart w:id="343" w:name="_Toc462823198"/>
      <w:r>
        <w:instrText>Возобновление действия Software Assurance</w:instrText>
      </w:r>
      <w:bookmarkEnd w:id="343"/>
      <w:r>
        <w:instrText>" \l 2</w:instrText>
      </w:r>
      <w:r>
        <w:fldChar w:fldCharType="end"/>
      </w:r>
    </w:p>
    <w:p w:rsidR="00362795" w:rsidRDefault="00215E10">
      <w:pPr>
        <w:pStyle w:val="ProductList-ClauseHeading"/>
        <w:outlineLvl w:val="2"/>
      </w:pPr>
      <w:r>
        <w:t>Возобновление действия покрытия в рамках одного соглашения</w:t>
      </w:r>
    </w:p>
    <w:p w:rsidR="00362795" w:rsidRDefault="00215E10">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362795" w:rsidRDefault="00362795">
      <w:pPr>
        <w:pStyle w:val="ProductList-Body"/>
      </w:pPr>
    </w:p>
    <w:p w:rsidR="00362795" w:rsidRDefault="00215E10">
      <w:pPr>
        <w:pStyle w:val="ProductList-SubClauseHeading"/>
        <w:outlineLvl w:val="3"/>
      </w:pPr>
      <w:r>
        <w:t>Лицензия Open</w:t>
      </w:r>
    </w:p>
    <w:p w:rsidR="00362795" w:rsidRDefault="00215E10">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rsidR="00362795" w:rsidRDefault="00362795">
      <w:pPr>
        <w:pStyle w:val="ProductList-BodyIndented"/>
      </w:pPr>
    </w:p>
    <w:p w:rsidR="00362795" w:rsidRDefault="00215E10">
      <w:pPr>
        <w:pStyle w:val="ProductList-SubClauseHeading"/>
        <w:outlineLvl w:val="3"/>
      </w:pPr>
      <w:r>
        <w:t>Соглашение Enterprise,</w:t>
      </w:r>
    </w:p>
    <w:p w:rsidR="00362795" w:rsidRDefault="00215E10">
      <w:pPr>
        <w:pStyle w:val="ProductList-BodyIndented"/>
      </w:pPr>
      <w:r>
        <w:t xml:space="preserve">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w:t>
      </w:r>
      <w:r>
        <w:lastRenderedPageBreak/>
        <w:t>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rsidR="00362795" w:rsidRDefault="00362795">
      <w:pPr>
        <w:pStyle w:val="ProductList-BodyIndented"/>
      </w:pPr>
    </w:p>
    <w:p w:rsidR="00362795" w:rsidRDefault="00215E10">
      <w:pPr>
        <w:pStyle w:val="ProductList-SubClauseHeading"/>
        <w:outlineLvl w:val="3"/>
      </w:pPr>
      <w:r>
        <w:t>Enrollment for Application Platform</w:t>
      </w:r>
    </w:p>
    <w:p w:rsidR="00362795" w:rsidRDefault="00215E10">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362795" w:rsidRDefault="00362795">
      <w:pPr>
        <w:pStyle w:val="ProductList-BodyIndented"/>
      </w:pPr>
    </w:p>
    <w:p w:rsidR="00362795" w:rsidRDefault="00215E10">
      <w:pPr>
        <w:pStyle w:val="ProductList-ClauseHeading"/>
        <w:outlineLvl w:val="2"/>
      </w:pPr>
      <w:r>
        <w:t>Возобновление действия покрытия в рамках отдельного соглашения</w:t>
      </w:r>
    </w:p>
    <w:p w:rsidR="00362795" w:rsidRDefault="00215E10">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rsidR="00362795" w:rsidRDefault="00362795">
      <w:pPr>
        <w:pStyle w:val="ProductList-Body"/>
      </w:pPr>
    </w:p>
    <w:p w:rsidR="00362795" w:rsidRDefault="00215E10">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362795" w:rsidRDefault="00362795">
      <w:pPr>
        <w:pStyle w:val="ProductList-Body"/>
      </w:pPr>
    </w:p>
    <w:p w:rsidR="00362795" w:rsidRDefault="00215E10">
      <w:pPr>
        <w:pStyle w:val="ProductList-ClauseHeading"/>
        <w:outlineLvl w:val="2"/>
      </w:pPr>
      <w:r>
        <w:t>Возобновление покрытия Software Assurance для клиентских лицензий (CAL) и клиентские лицензии на управление (ML)</w:t>
      </w:r>
    </w:p>
    <w:p w:rsidR="00362795" w:rsidRDefault="00215E10">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362795" w:rsidRDefault="00215E10">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1Heading"/>
        <w:outlineLvl w:val="1"/>
      </w:pPr>
      <w:bookmarkStart w:id="344" w:name="_Sec575"/>
      <w:r>
        <w:t>Лицензия на миграцию для остановленных продуктов или продуктов, жизненный цикл которых закончился</w:t>
      </w:r>
      <w:bookmarkEnd w:id="344"/>
      <w:r>
        <w:fldChar w:fldCharType="begin"/>
      </w:r>
      <w:r>
        <w:instrText xml:space="preserve"> TC "</w:instrText>
      </w:r>
      <w:bookmarkStart w:id="345" w:name="_Toc462823199"/>
      <w:r>
        <w:instrText>Лицензия на миграцию для остановленных продуктов или продуктов, жизненный цикл которых закончился</w:instrText>
      </w:r>
      <w:bookmarkEnd w:id="345"/>
      <w:r>
        <w:instrText>" \l 2</w:instrText>
      </w:r>
      <w:r>
        <w:fldChar w:fldCharType="end"/>
      </w:r>
    </w:p>
    <w:p w:rsidR="00362795" w:rsidRDefault="00215E10">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362795" w:rsidRDefault="00215E10">
      <w:pPr>
        <w:pStyle w:val="ProductList-Body"/>
      </w:pPr>
      <w:r>
        <w:t>Термин «</w:t>
      </w:r>
      <w:r>
        <w:rPr>
          <w:b/>
          <w:color w:val="00188F"/>
        </w:rPr>
        <w:t>Лицензия на миграцию</w:t>
      </w:r>
      <w:r>
        <w:t>» здесь относится к правам, предоставляемым по примечанию о Продукте, привязанному к этому разделу.</w:t>
      </w:r>
    </w:p>
    <w:p w:rsidR="00362795" w:rsidRDefault="00362795">
      <w:pPr>
        <w:pStyle w:val="ProductList-Body"/>
      </w:pPr>
    </w:p>
    <w:p w:rsidR="00362795" w:rsidRDefault="00215E10">
      <w:pPr>
        <w:pStyle w:val="ProductList-Body"/>
      </w:pPr>
      <w:r>
        <w:t>Если в примечании о продукте не оговорено иное:</w:t>
      </w:r>
    </w:p>
    <w:p w:rsidR="00362795" w:rsidRDefault="00215E10" w:rsidP="00215E10">
      <w:pPr>
        <w:pStyle w:val="ProductList-Bullet"/>
        <w:numPr>
          <w:ilvl w:val="0"/>
          <w:numId w:val="45"/>
        </w:numPr>
      </w:pPr>
      <w:r>
        <w:t>Клиент может обновлять и использовать программное обеспечение в рамках Лицензии на миграцию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rsidR="00362795" w:rsidRDefault="00215E10" w:rsidP="00215E10">
      <w:pPr>
        <w:pStyle w:val="ProductList-Bullet"/>
        <w:numPr>
          <w:ilvl w:val="0"/>
          <w:numId w:val="45"/>
        </w:numPr>
      </w:pPr>
      <w:r>
        <w:t>Лицензии на миграцию предоставляются на условии «1:1» для каждой соответствующей лицензии клиента.</w:t>
      </w:r>
    </w:p>
    <w:p w:rsidR="00362795" w:rsidRDefault="00215E10" w:rsidP="00215E10">
      <w:pPr>
        <w:pStyle w:val="ProductList-Bullet"/>
        <w:numPr>
          <w:ilvl w:val="0"/>
          <w:numId w:val="45"/>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миграцию, считаются бессрочными. В противном случае, права, приобретенные в рамках Лицензии на миграцию, истекут, когда истечет срок действия Соответствующей лицензии.</w:t>
      </w:r>
    </w:p>
    <w:p w:rsidR="00362795" w:rsidRDefault="00215E10" w:rsidP="00215E10">
      <w:pPr>
        <w:pStyle w:val="ProductList-Bullet"/>
        <w:numPr>
          <w:ilvl w:val="0"/>
          <w:numId w:val="45"/>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миграцию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362795" w:rsidRDefault="00215E10" w:rsidP="00215E10">
      <w:pPr>
        <w:pStyle w:val="ProductList-Bullet"/>
        <w:numPr>
          <w:ilvl w:val="0"/>
          <w:numId w:val="45"/>
        </w:numPr>
      </w:pPr>
      <w:r>
        <w:t>Клиент не может передавать Лицензии на миграцию, предоставленные отдельно от Соответствующих лицензий.</w:t>
      </w:r>
    </w:p>
    <w:p w:rsidR="00362795" w:rsidRDefault="00215E10" w:rsidP="00215E10">
      <w:pPr>
        <w:pStyle w:val="ProductList-Bullet"/>
        <w:numPr>
          <w:ilvl w:val="0"/>
          <w:numId w:val="45"/>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Offering1Heading"/>
        <w:outlineLvl w:val="1"/>
      </w:pPr>
      <w:bookmarkStart w:id="346" w:name="_Sec576"/>
      <w:r>
        <w:t>Преимущества в рамках программы Software Assurance</w:t>
      </w:r>
      <w:bookmarkEnd w:id="346"/>
      <w:r>
        <w:fldChar w:fldCharType="begin"/>
      </w:r>
      <w:r>
        <w:instrText xml:space="preserve"> TC "</w:instrText>
      </w:r>
      <w:bookmarkStart w:id="347" w:name="_Toc462823200"/>
      <w:r>
        <w:instrText>Преимущества в рамках программы Software Assurance</w:instrText>
      </w:r>
      <w:bookmarkEnd w:id="347"/>
      <w:r>
        <w:instrText>" \l 2</w:instrText>
      </w:r>
      <w:r>
        <w:fldChar w:fldCharType="end"/>
      </w:r>
    </w:p>
    <w:p w:rsidR="00362795" w:rsidRDefault="00215E10">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372"/>
        <w:gridCol w:w="1834"/>
        <w:gridCol w:w="1792"/>
        <w:gridCol w:w="1792"/>
      </w:tblGrid>
      <w:tr w:rsidR="003627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jc w:val="center"/>
            </w:pPr>
            <w:r>
              <w:rPr>
                <w:color w:val="FFFFFF"/>
              </w:rPr>
              <w:t>Категория «Серверы»</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17213D">
            <w:pPr>
              <w:pStyle w:val="ProductList-TableBody"/>
            </w:pPr>
            <w:hyperlink w:anchor="_Sec577">
              <w:r w:rsidR="00215E10">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17213D">
            <w:pPr>
              <w:pStyle w:val="ProductList-TableBody"/>
            </w:pPr>
            <w:hyperlink w:anchor="_Sec579">
              <w:r w:rsidR="00215E1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17213D">
            <w:pPr>
              <w:pStyle w:val="ProductList-TableBody"/>
            </w:pPr>
            <w:hyperlink w:anchor="_Sec580">
              <w:r w:rsidR="00215E10">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17213D">
            <w:pPr>
              <w:pStyle w:val="ProductList-TableBody"/>
            </w:pPr>
            <w:hyperlink w:anchor="_Sec581">
              <w:r w:rsidR="00215E10">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17213D">
            <w:pPr>
              <w:pStyle w:val="ProductList-TableBody"/>
            </w:pPr>
            <w:hyperlink w:anchor="_Sec755">
              <w:r w:rsidR="00215E1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17213D">
            <w:pPr>
              <w:pStyle w:val="ProductList-TableBody"/>
            </w:pPr>
            <w:hyperlink w:anchor="_Sec841">
              <w:r w:rsidR="00215E1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17213D">
            <w:pPr>
              <w:pStyle w:val="ProductList-TableBody"/>
            </w:pPr>
            <w:hyperlink w:anchor="_Sec651">
              <w:r w:rsidR="00215E1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17213D">
            <w:pPr>
              <w:pStyle w:val="ProductList-TableBody"/>
            </w:pPr>
            <w:hyperlink w:anchor="_Sec841">
              <w:r w:rsidR="00215E1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17213D">
            <w:pPr>
              <w:pStyle w:val="ProductList-TableBody"/>
            </w:pPr>
            <w:hyperlink w:anchor="_Sec582">
              <w:r w:rsidR="00215E10">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17213D">
            <w:pPr>
              <w:pStyle w:val="ProductList-TableBody"/>
            </w:pPr>
            <w:hyperlink w:anchor="_Sec583">
              <w:r w:rsidR="00215E1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17213D">
            <w:pPr>
              <w:pStyle w:val="ProductList-TableBody"/>
            </w:pPr>
            <w:hyperlink w:anchor="_Sec584">
              <w:r w:rsidR="00215E10">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17213D">
            <w:pPr>
              <w:pStyle w:val="ProductList-TableBody"/>
            </w:pPr>
            <w:hyperlink w:anchor="_Sec585">
              <w:r w:rsidR="00215E10">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17213D">
            <w:pPr>
              <w:pStyle w:val="ProductList-TableBody"/>
            </w:pPr>
            <w:hyperlink w:anchor="_Sec586">
              <w:r w:rsidR="00215E10">
                <w:rPr>
                  <w:color w:val="00467F"/>
                  <w:u w:val="single"/>
                </w:rPr>
                <w:t>Поддержка продуктов в продленной фазе</w:t>
              </w:r>
            </w:hyperlink>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17213D">
            <w:pPr>
              <w:pStyle w:val="ProductList-TableBody"/>
            </w:pPr>
            <w:hyperlink w:anchor="_Sec818">
              <w:r w:rsidR="00215E1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17213D">
            <w:pPr>
              <w:pStyle w:val="ProductList-TableBody"/>
            </w:pPr>
            <w:hyperlink w:anchor="_Sec587">
              <w:r w:rsidR="00215E10">
                <w:rPr>
                  <w:color w:val="00467F"/>
                  <w:u w:val="single"/>
                </w:rPr>
                <w:t>Право на переход вверх</w:t>
              </w:r>
            </w:hyperlink>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17213D">
            <w:pPr>
              <w:pStyle w:val="ProductList-TableBody"/>
            </w:pPr>
            <w:hyperlink w:anchor="_Sec838">
              <w:r w:rsidR="00215E1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17213D">
            <w:pPr>
              <w:pStyle w:val="ProductList-TableBody"/>
            </w:pPr>
            <w:hyperlink w:anchor="_Sec588">
              <w:r w:rsidR="00215E10">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17213D">
            <w:pPr>
              <w:pStyle w:val="ProductList-TableBody"/>
            </w:pPr>
            <w:hyperlink w:anchor="_Sec589">
              <w:r w:rsidR="00215E10">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17213D">
            <w:pPr>
              <w:pStyle w:val="ProductList-TableBody"/>
            </w:pPr>
            <w:hyperlink w:anchor="_Sec590">
              <w:r w:rsidR="00215E10">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17213D">
            <w:pPr>
              <w:pStyle w:val="ProductList-TableBody"/>
            </w:pPr>
            <w:hyperlink w:anchor="_Sec841">
              <w:r w:rsidR="00215E10">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17213D">
            <w:pPr>
              <w:pStyle w:val="ProductList-TableBody"/>
            </w:pPr>
            <w:hyperlink w:anchor="_Sec841">
              <w:r w:rsidR="00215E1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17213D">
            <w:pPr>
              <w:pStyle w:val="ProductList-TableBody"/>
            </w:pPr>
            <w:hyperlink w:anchor="_Sec652">
              <w:r w:rsidR="00215E10">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jc w:val="center"/>
            </w:pPr>
          </w:p>
        </w:tc>
      </w:tr>
    </w:tbl>
    <w:p w:rsidR="00362795" w:rsidRDefault="00362795">
      <w:pPr>
        <w:pStyle w:val="ProductList-Body"/>
      </w:pPr>
    </w:p>
    <w:p w:rsidR="00362795" w:rsidRDefault="00215E10">
      <w:pPr>
        <w:pStyle w:val="ProductList-ClauseHeading"/>
        <w:outlineLvl w:val="2"/>
      </w:pPr>
      <w:bookmarkStart w:id="348" w:name="_Sec577"/>
      <w:r>
        <w:t>Права перехода на новые версии</w:t>
      </w:r>
      <w:bookmarkEnd w:id="348"/>
    </w:p>
    <w:p w:rsidR="00362795" w:rsidRDefault="00215E10">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rsidR="00362795" w:rsidRDefault="00362795">
      <w:pPr>
        <w:pStyle w:val="ProductList-Body"/>
      </w:pPr>
    </w:p>
    <w:p w:rsidR="00362795" w:rsidRDefault="00215E10">
      <w:pPr>
        <w:pStyle w:val="ProductList-ClauseHeading"/>
        <w:outlineLvl w:val="2"/>
      </w:pPr>
      <w:bookmarkStart w:id="349" w:name="_Sec931"/>
      <w:r>
        <w:t>Расчет Баллов преимуществ в рамках программы Software Assurance</w:t>
      </w:r>
      <w:bookmarkEnd w:id="349"/>
    </w:p>
    <w:p w:rsidR="00362795" w:rsidRDefault="00215E10">
      <w:pPr>
        <w:pStyle w:val="ProductList-Body"/>
      </w:pPr>
      <w:r>
        <w:t>Права на преимущества рассчитываются по бальной системе оценки для следующих преимуществ:</w:t>
      </w:r>
    </w:p>
    <w:p w:rsidR="00362795" w:rsidRDefault="00215E10" w:rsidP="00215E10">
      <w:pPr>
        <w:pStyle w:val="ProductList-Bullet"/>
        <w:numPr>
          <w:ilvl w:val="0"/>
          <w:numId w:val="46"/>
        </w:numPr>
      </w:pPr>
      <w:r>
        <w:t xml:space="preserve">Услуги по планированию </w:t>
      </w:r>
    </w:p>
    <w:p w:rsidR="00362795" w:rsidRDefault="00215E10" w:rsidP="00215E10">
      <w:pPr>
        <w:pStyle w:val="ProductList-Bullet"/>
        <w:numPr>
          <w:ilvl w:val="0"/>
          <w:numId w:val="46"/>
        </w:numPr>
      </w:pPr>
      <w:r>
        <w:t xml:space="preserve">Ваучеры на обучение </w:t>
      </w:r>
    </w:p>
    <w:p w:rsidR="00362795" w:rsidRDefault="00215E10" w:rsidP="00215E10">
      <w:pPr>
        <w:pStyle w:val="ProductList-Bullet"/>
        <w:numPr>
          <w:ilvl w:val="0"/>
          <w:numId w:val="46"/>
        </w:numPr>
      </w:pPr>
      <w:r>
        <w:t>Круглосуточная техническая поддержка (по телефону) только в рамках MPSA</w:t>
      </w:r>
    </w:p>
    <w:p w:rsidR="00362795" w:rsidRDefault="00215E10">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330"/>
        <w:gridCol w:w="1460"/>
      </w:tblGrid>
      <w:tr w:rsidR="0036279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62795" w:rsidRDefault="00215E10">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62795" w:rsidRDefault="00215E10">
            <w:pPr>
              <w:pStyle w:val="ProductList-TableBody"/>
            </w:pPr>
            <w:r>
              <w:rPr>
                <w:color w:val="FFFFFF"/>
              </w:rPr>
              <w:t>Баллы</w:t>
            </w:r>
          </w:p>
        </w:tc>
      </w:tr>
      <w:tr w:rsidR="00362795">
        <w:tc>
          <w:tcPr>
            <w:tcW w:w="1052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lastRenderedPageBreak/>
              <w:t>Продукты Office категории «Приложения» (включая наборы Office, Project стандартный и профессиональный, Visio стандартный и профессиональный), продукты операционной системы настольного компьютера Windows, Microsoft Dynamics AX Task CAL, Microsoft Dynamics AX Store Server</w:t>
            </w:r>
            <w:r>
              <w:rPr>
                <w:vertAlign w:val="superscript"/>
              </w:rPr>
              <w:t>1</w:t>
            </w:r>
            <w:r>
              <w:t>, Microsoft Dynamics AX Functional CAL</w:t>
            </w:r>
            <w:r>
              <w:rPr>
                <w:vertAlign w:val="superscript"/>
              </w:rPr>
              <w:t>1</w:t>
            </w:r>
            <w:r>
              <w:t xml:space="preserve"> и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1</w:t>
            </w:r>
          </w:p>
        </w:tc>
      </w:tr>
      <w:tr w:rsidR="00362795">
        <w:tc>
          <w:tcPr>
            <w:tcW w:w="1052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Windows Server Standard (пакет — 2 лицензии «на ядро»), System Center Standard, серверная лицензия на управление (пакет —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5</w:t>
            </w:r>
          </w:p>
        </w:tc>
      </w:tr>
      <w:tr w:rsidR="00362795">
        <w:tc>
          <w:tcPr>
            <w:tcW w:w="1052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Windows Server Datacenter (пакет — 2 лицензии «на ядро»), System Center Datacenter, серверная лицензия на управление (пакет —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10</w:t>
            </w:r>
          </w:p>
        </w:tc>
      </w:tr>
      <w:tr w:rsidR="00362795">
        <w:tc>
          <w:tcPr>
            <w:tcW w:w="1052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SQL Server Standard, Windows Server Standard, Microsoft Dynamics CRM Server 2011, Microsoft Dynamics MSDN Server 2013, System Center 2012 Standard Server, лицензия на управление (2-процессорная), Visual Studio Professional с подпиской MSDN и Visual Studio Test Professional с подпиской MSDN и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25</w:t>
            </w:r>
          </w:p>
        </w:tc>
      </w:tr>
      <w:tr w:rsidR="00362795">
        <w:tc>
          <w:tcPr>
            <w:tcW w:w="1052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SQL Server Enterprise, SQL Server Business Intelligence, Windows Server Enterprise и Visual Studio Enterprise с MSDN</w:t>
            </w:r>
          </w:p>
        </w:tc>
        <w:tc>
          <w:tcPr>
            <w:tcW w:w="160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50</w:t>
            </w:r>
          </w:p>
        </w:tc>
      </w:tr>
      <w:tr w:rsidR="00362795">
        <w:tc>
          <w:tcPr>
            <w:tcW w:w="1052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rsidR="00362795" w:rsidRDefault="00215E10">
            <w:pPr>
              <w:pStyle w:val="ProductList-TableBody"/>
            </w:pPr>
            <w:r>
              <w:t>75</w:t>
            </w:r>
          </w:p>
        </w:tc>
      </w:tr>
    </w:tbl>
    <w:p w:rsidR="00362795" w:rsidRDefault="00215E10">
      <w:pPr>
        <w:pStyle w:val="ProductList-Body"/>
      </w:pPr>
      <w:r>
        <w:rPr>
          <w:b/>
          <w:i/>
        </w:rPr>
        <w:t>Примечание.</w:t>
      </w:r>
      <w:r>
        <w:rPr>
          <w:i/>
        </w:rPr>
        <w:t xml:space="preserve"> Сведения о лицензиях CAL для SQL см. в таблице лицензий CAL Suite в этом разделе.</w:t>
      </w:r>
    </w:p>
    <w:p w:rsidR="00362795" w:rsidRDefault="00215E10">
      <w:pPr>
        <w:pStyle w:val="ProductList-Body"/>
      </w:pPr>
      <w:r>
        <w:rPr>
          <w:vertAlign w:val="superscript"/>
        </w:rPr>
        <w:t>1</w:t>
      </w:r>
      <w:r>
        <w:rPr>
          <w:i/>
        </w:rPr>
        <w:t xml:space="preserve"> Лицензии Microsoft Dynamics CRM Professional CAL присваиваются 2 балла</w:t>
      </w:r>
    </w:p>
    <w:p w:rsidR="00362795" w:rsidRDefault="00362795">
      <w:pPr>
        <w:pStyle w:val="ProductList-Body"/>
      </w:pPr>
    </w:p>
    <w:p w:rsidR="00362795" w:rsidRDefault="00215E10">
      <w:pPr>
        <w:pStyle w:val="ProductList-ClauseHeading"/>
        <w:outlineLvl w:val="2"/>
      </w:pPr>
      <w:bookmarkStart w:id="350" w:name="_Sec579"/>
      <w:r>
        <w:t>Службы Office Online и Office Online Server</w:t>
      </w:r>
      <w:bookmarkEnd w:id="350"/>
    </w:p>
    <w:p w:rsidR="00362795" w:rsidRDefault="00215E10">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01"/>
        <w:gridCol w:w="5389"/>
      </w:tblGrid>
      <w:tr w:rsidR="0036279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Права на Office Online</w:t>
            </w:r>
          </w:p>
        </w:tc>
      </w:tr>
      <w:tr w:rsidR="00362795">
        <w:tc>
          <w:tcPr>
            <w:tcW w:w="60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Office стандартный</w:t>
            </w:r>
            <w:r>
              <w:fldChar w:fldCharType="begin"/>
            </w:r>
            <w:r>
              <w:instrText xml:space="preserve"> XE "Office стандартный" </w:instrText>
            </w:r>
            <w:r>
              <w:fldChar w:fldCharType="end"/>
            </w:r>
          </w:p>
          <w:p w:rsidR="00362795" w:rsidRDefault="00215E10">
            <w:pPr>
              <w:pStyle w:val="ProductList-TableBody"/>
            </w:pPr>
            <w:r>
              <w:t>Office профессиональный плюс</w:t>
            </w:r>
            <w:r>
              <w:fldChar w:fldCharType="begin"/>
            </w:r>
            <w:r>
              <w:instrText xml:space="preserve"> XE "Office профессиональный плюс" </w:instrText>
            </w:r>
            <w:r>
              <w:fldChar w:fldCharType="end"/>
            </w:r>
          </w:p>
          <w:p w:rsidR="00362795" w:rsidRDefault="00215E10">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Office Online для Office 365</w:t>
            </w:r>
            <w:r>
              <w:fldChar w:fldCharType="begin"/>
            </w:r>
            <w:r>
              <w:instrText xml:space="preserve"> XE "Office Online для Office 365" </w:instrText>
            </w:r>
            <w:r>
              <w:fldChar w:fldCharType="end"/>
            </w:r>
          </w:p>
          <w:p w:rsidR="00362795" w:rsidRDefault="00215E10">
            <w:pPr>
              <w:pStyle w:val="ProductList-TableBody"/>
            </w:pPr>
            <w:r>
              <w:t>Office Online Server</w:t>
            </w:r>
          </w:p>
        </w:tc>
      </w:tr>
    </w:tbl>
    <w:p w:rsidR="00362795" w:rsidRDefault="00215E10">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362795" w:rsidRDefault="00362795">
      <w:pPr>
        <w:pStyle w:val="ProductList-Body"/>
      </w:pPr>
    </w:p>
    <w:p w:rsidR="00362795" w:rsidRDefault="00215E10">
      <w:pPr>
        <w:pStyle w:val="ProductList-ClauseHeading"/>
        <w:outlineLvl w:val="2"/>
      </w:pPr>
      <w:bookmarkStart w:id="351" w:name="_Sec580"/>
      <w:r>
        <w:t>Услуги по планированию</w:t>
      </w:r>
      <w:bookmarkEnd w:id="351"/>
    </w:p>
    <w:p w:rsidR="00362795" w:rsidRDefault="00215E10">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362795" w:rsidRDefault="00362795">
      <w:pPr>
        <w:pStyle w:val="ProductList-Body"/>
      </w:pPr>
    </w:p>
    <w:p w:rsidR="00362795" w:rsidRDefault="00215E10">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018"/>
        <w:gridCol w:w="1772"/>
      </w:tblGrid>
      <w:tr w:rsidR="0036279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jc w:val="center"/>
            </w:pPr>
            <w:r>
              <w:rPr>
                <w:color w:val="FFFFFF"/>
              </w:rPr>
              <w:t>Баллы</w:t>
            </w:r>
          </w:p>
        </w:tc>
      </w:tr>
      <w:tr w:rsidR="00362795">
        <w:tc>
          <w:tcPr>
            <w:tcW w:w="101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Продукты Office категории «Приложения» (включая наборы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и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1</w:t>
            </w:r>
          </w:p>
        </w:tc>
      </w:tr>
      <w:tr w:rsidR="00362795">
        <w:tc>
          <w:tcPr>
            <w:tcW w:w="101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процессора),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25</w:t>
            </w:r>
          </w:p>
        </w:tc>
      </w:tr>
      <w:tr w:rsidR="00362795">
        <w:tc>
          <w:tcPr>
            <w:tcW w:w="101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SQL Server Enterprise, </w:t>
            </w:r>
            <w:r>
              <w:fldChar w:fldCharType="begin"/>
            </w:r>
            <w:r>
              <w:instrText xml:space="preserve"> XE "SQL Server Enterprise, " </w:instrText>
            </w:r>
            <w:r>
              <w:fldChar w:fldCharType="end"/>
            </w:r>
            <w:r>
              <w:t>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Visual Studio Premium с MSDN</w:t>
            </w:r>
            <w:r>
              <w:fldChar w:fldCharType="begin"/>
            </w:r>
            <w:r>
              <w:instrText xml:space="preserve"> XE "Visual Studio Premium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50</w:t>
            </w:r>
          </w:p>
        </w:tc>
      </w:tr>
      <w:tr w:rsidR="00362795">
        <w:tc>
          <w:tcPr>
            <w:tcW w:w="101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Management License</w:t>
            </w:r>
            <w:r>
              <w:fldChar w:fldCharType="begin"/>
            </w:r>
            <w:r>
              <w:instrText xml:space="preserve"> XE "System Center 2012 Datacenter Server Management License"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75</w:t>
            </w:r>
          </w:p>
        </w:tc>
      </w:tr>
    </w:tbl>
    <w:p w:rsidR="00362795" w:rsidRDefault="00215E10">
      <w:pPr>
        <w:pStyle w:val="ProductList-Body"/>
      </w:pPr>
      <w:r>
        <w:rPr>
          <w:b/>
          <w:i/>
        </w:rPr>
        <w:t>Примечание.</w:t>
      </w:r>
      <w:r>
        <w:rPr>
          <w:i/>
        </w:rPr>
        <w:t xml:space="preserve"> Сведения о лицензиях CAL для SQL см. в таблице лицензий CAL Suite в этом разделе.</w:t>
      </w:r>
    </w:p>
    <w:p w:rsidR="00362795" w:rsidRDefault="00215E10">
      <w:pPr>
        <w:pStyle w:val="ProductList-Body"/>
      </w:pPr>
      <w:r>
        <w:rPr>
          <w:vertAlign w:val="superscript"/>
        </w:rPr>
        <w:t>1</w:t>
      </w:r>
      <w:r>
        <w:rPr>
          <w:i/>
        </w:rPr>
        <w:t xml:space="preserve"> Лицензии Microsoft Dynamics CRM Professional CAL присваиваются 2 балла</w:t>
      </w:r>
    </w:p>
    <w:p w:rsidR="00362795" w:rsidRDefault="00362795">
      <w:pPr>
        <w:pStyle w:val="ProductList-Body"/>
      </w:pPr>
    </w:p>
    <w:p w:rsidR="00362795" w:rsidRDefault="00215E10">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582"/>
        <w:gridCol w:w="756"/>
        <w:gridCol w:w="714"/>
        <w:gridCol w:w="713"/>
        <w:gridCol w:w="916"/>
        <w:gridCol w:w="1008"/>
        <w:gridCol w:w="1008"/>
        <w:gridCol w:w="1027"/>
        <w:gridCol w:w="1027"/>
        <w:gridCol w:w="1027"/>
        <w:gridCol w:w="1012"/>
      </w:tblGrid>
      <w:tr w:rsidR="0036279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62795" w:rsidRDefault="00215E10">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600,000+</w:t>
            </w:r>
          </w:p>
        </w:tc>
      </w:tr>
      <w:tr w:rsidR="0036279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62795" w:rsidRDefault="00215E10">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75</w:t>
            </w:r>
          </w:p>
        </w:tc>
      </w:tr>
    </w:tbl>
    <w:p w:rsidR="00362795" w:rsidRDefault="00362795">
      <w:pPr>
        <w:pStyle w:val="ProductList-Body"/>
      </w:pPr>
    </w:p>
    <w:p w:rsidR="00362795" w:rsidRDefault="00215E10">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05"/>
        <w:gridCol w:w="1390"/>
        <w:gridCol w:w="1515"/>
        <w:gridCol w:w="1530"/>
        <w:gridCol w:w="1545"/>
        <w:gridCol w:w="1545"/>
        <w:gridCol w:w="1560"/>
      </w:tblGrid>
      <w:tr w:rsidR="0036279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62795" w:rsidRDefault="00215E10">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62795" w:rsidRDefault="00215E10">
            <w:pPr>
              <w:pStyle w:val="ProductList-TableBody"/>
            </w:pPr>
            <w:r>
              <w:t>→600,000+</w:t>
            </w:r>
          </w:p>
        </w:tc>
      </w:tr>
      <w:tr w:rsidR="0036279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62795" w:rsidRDefault="00215E10">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12</w:t>
            </w:r>
          </w:p>
        </w:tc>
      </w:tr>
    </w:tbl>
    <w:p w:rsidR="00362795" w:rsidRDefault="00215E10">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24">
        <w:r>
          <w:rPr>
            <w:color w:val="00467F"/>
            <w:u w:val="single"/>
          </w:rPr>
          <w:t>http://www.microsoft.com/licensing/software-assurance/planning-services-overview.aspx</w:t>
        </w:r>
      </w:hyperlink>
      <w:r>
        <w:t xml:space="preserve">. </w:t>
      </w:r>
    </w:p>
    <w:p w:rsidR="00362795" w:rsidRDefault="00362795">
      <w:pPr>
        <w:pStyle w:val="ProductList-Body"/>
      </w:pPr>
    </w:p>
    <w:p w:rsidR="00362795" w:rsidRDefault="00215E10">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rsidR="00362795" w:rsidRDefault="00215E10" w:rsidP="00215E10">
      <w:pPr>
        <w:pStyle w:val="ProductList-Bullet"/>
        <w:numPr>
          <w:ilvl w:val="0"/>
          <w:numId w:val="47"/>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25">
        <w:r>
          <w:rPr>
            <w:color w:val="00467F"/>
            <w:u w:val="single"/>
          </w:rPr>
          <w:t>http://directory.partners.extranet.microsoft.com/psbproviders.</w:t>
        </w:r>
      </w:hyperlink>
    </w:p>
    <w:p w:rsidR="00362795" w:rsidRDefault="00215E10" w:rsidP="00215E10">
      <w:pPr>
        <w:pStyle w:val="ProductList-Bullet"/>
        <w:numPr>
          <w:ilvl w:val="0"/>
          <w:numId w:val="47"/>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362795" w:rsidRDefault="00215E10" w:rsidP="00215E10">
      <w:pPr>
        <w:pStyle w:val="ProductList-Bullet"/>
        <w:numPr>
          <w:ilvl w:val="0"/>
          <w:numId w:val="47"/>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rsidR="00362795" w:rsidRDefault="00215E10" w:rsidP="00215E10">
      <w:pPr>
        <w:pStyle w:val="ProductList-Bullet"/>
        <w:numPr>
          <w:ilvl w:val="0"/>
          <w:numId w:val="47"/>
        </w:numPr>
      </w:pPr>
      <w:r>
        <w:t>Ваучеры по Услугам по планированию нельзя обменивать на денежные средства и другие ценности.</w:t>
      </w:r>
    </w:p>
    <w:p w:rsidR="00362795" w:rsidRDefault="00215E10" w:rsidP="00215E10">
      <w:pPr>
        <w:pStyle w:val="ProductList-Bullet"/>
        <w:numPr>
          <w:ilvl w:val="0"/>
          <w:numId w:val="47"/>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rsidR="00362795" w:rsidRDefault="00215E10" w:rsidP="00215E10">
      <w:pPr>
        <w:pStyle w:val="ProductList-Bullet"/>
        <w:numPr>
          <w:ilvl w:val="0"/>
          <w:numId w:val="47"/>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rsidR="00362795" w:rsidRDefault="00215E10" w:rsidP="00215E10">
      <w:pPr>
        <w:pStyle w:val="ProductList-Bullet"/>
        <w:numPr>
          <w:ilvl w:val="0"/>
          <w:numId w:val="47"/>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rsidR="00362795" w:rsidRDefault="00215E10" w:rsidP="00215E10">
      <w:pPr>
        <w:pStyle w:val="ProductList-Bullet"/>
        <w:numPr>
          <w:ilvl w:val="0"/>
          <w:numId w:val="47"/>
        </w:numPr>
      </w:pPr>
      <w:r>
        <w:t>Ваучеры необходимо назначить в течение срока действия покрытия Software Assurance.</w:t>
      </w:r>
    </w:p>
    <w:p w:rsidR="00362795" w:rsidRDefault="00215E10" w:rsidP="00215E10">
      <w:pPr>
        <w:pStyle w:val="ProductList-Bullet"/>
        <w:numPr>
          <w:ilvl w:val="0"/>
          <w:numId w:val="47"/>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rsidR="00362795" w:rsidRDefault="00362795">
      <w:pPr>
        <w:pStyle w:val="ProductList-Body"/>
      </w:pPr>
    </w:p>
    <w:p w:rsidR="00362795" w:rsidRDefault="00215E10">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362795" w:rsidRDefault="00362795">
      <w:pPr>
        <w:pStyle w:val="ProductList-Body"/>
      </w:pPr>
    </w:p>
    <w:p w:rsidR="00362795" w:rsidRDefault="00215E10">
      <w:pPr>
        <w:pStyle w:val="ProductList-ClauseHeading"/>
        <w:outlineLvl w:val="2"/>
      </w:pPr>
      <w:bookmarkStart w:id="352" w:name="_Sec581"/>
      <w:r>
        <w:t>Программа лицензирования исходного кода для предприятий</w:t>
      </w:r>
      <w:bookmarkEnd w:id="352"/>
    </w:p>
    <w:p w:rsidR="00362795" w:rsidRDefault="00215E10">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rsidR="00362795" w:rsidRDefault="00362795">
      <w:pPr>
        <w:pStyle w:val="ProductList-Body"/>
      </w:pPr>
    </w:p>
    <w:p w:rsidR="00362795" w:rsidRDefault="00215E10">
      <w:pPr>
        <w:pStyle w:val="ProductList-ClauseHeading"/>
        <w:outlineLvl w:val="2"/>
      </w:pPr>
      <w:bookmarkStart w:id="353" w:name="_Sec582"/>
      <w:r>
        <w:t>Ваучеры на обучение</w:t>
      </w:r>
      <w:bookmarkEnd w:id="353"/>
    </w:p>
    <w:p w:rsidR="00362795" w:rsidRDefault="00215E10">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44"/>
        <w:gridCol w:w="3623"/>
        <w:gridCol w:w="362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Категория «Системы»</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 день на 50 лицензий (не более 10 дней)</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 день за 50 лицензий или баллов</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10 дней по соответствующему соглашению о регистрации или Договору с клиентом о закупках</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15 дней*</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25 дней*</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55 дней*</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80 дней*</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125 дней*</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200 дней*</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300 дней*</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400 дней*</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700 дней*</w:t>
            </w:r>
          </w:p>
        </w:tc>
      </w:tr>
    </w:tbl>
    <w:p w:rsidR="00362795" w:rsidRDefault="00215E10">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rsidR="00362795" w:rsidRDefault="00362795">
      <w:pPr>
        <w:pStyle w:val="ProductList-Body"/>
      </w:pPr>
    </w:p>
    <w:p w:rsidR="00362795" w:rsidRDefault="00215E10" w:rsidP="00215E10">
      <w:pPr>
        <w:pStyle w:val="ProductList-Bullet"/>
        <w:numPr>
          <w:ilvl w:val="0"/>
          <w:numId w:val="48"/>
        </w:numPr>
      </w:pPr>
      <w:r>
        <w:lastRenderedPageBreak/>
        <w:t xml:space="preserve">Услуги, оказываемые по ваучерам, предоставляются в рамках соглашения между Клиентом и Соответствующим Партнером Microsoft с компетенцией Learning. </w:t>
      </w:r>
    </w:p>
    <w:p w:rsidR="00362795" w:rsidRDefault="00215E10" w:rsidP="00215E10">
      <w:pPr>
        <w:pStyle w:val="ProductList-Bullet"/>
        <w:numPr>
          <w:ilvl w:val="0"/>
          <w:numId w:val="48"/>
        </w:numPr>
      </w:pPr>
      <w:r>
        <w:t xml:space="preserve">При прохождении ускоренных курсов требуется ваучер на количество дней, эквивалентное количеству дней курса, проводящегося в рамках Системы проверки и резервирования ваучеров SATV. </w:t>
      </w:r>
    </w:p>
    <w:p w:rsidR="00362795" w:rsidRDefault="00215E10" w:rsidP="00215E10">
      <w:pPr>
        <w:pStyle w:val="ProductList-Bullet"/>
        <w:numPr>
          <w:ilvl w:val="0"/>
          <w:numId w:val="48"/>
        </w:numPr>
      </w:pPr>
      <w:r>
        <w:t xml:space="preserve">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 Для индивидуальных курсов (не являющихся ускоренными утвержденными курсами, индивидуальными курсами, составленными из утвержденных курсов или заранее одобренных исключений на основе выпусков систем или пилотных программ) данные ваучеры не применяются.   </w:t>
      </w:r>
    </w:p>
    <w:p w:rsidR="00362795" w:rsidRDefault="00215E10" w:rsidP="00215E10">
      <w:pPr>
        <w:pStyle w:val="ProductList-Bullet"/>
        <w:numPr>
          <w:ilvl w:val="0"/>
          <w:numId w:val="48"/>
        </w:numPr>
      </w:pPr>
      <w:r>
        <w:t>Ваучеры нельзя использовать для оплаты зарезервированных курсов, на которых клиент отсутствовал.</w:t>
      </w:r>
    </w:p>
    <w:p w:rsidR="00362795" w:rsidRDefault="00215E10" w:rsidP="00215E10">
      <w:pPr>
        <w:pStyle w:val="ProductList-Bullet"/>
        <w:numPr>
          <w:ilvl w:val="0"/>
          <w:numId w:val="48"/>
        </w:numPr>
      </w:pPr>
      <w:r>
        <w:t>Ваучеры могут погашаться только лицом, утвержденным клиентом.</w:t>
      </w:r>
    </w:p>
    <w:p w:rsidR="00362795" w:rsidRDefault="00215E10" w:rsidP="00215E10">
      <w:pPr>
        <w:pStyle w:val="ProductList-Bullet"/>
        <w:numPr>
          <w:ilvl w:val="0"/>
          <w:numId w:val="48"/>
        </w:numPr>
      </w:pPr>
      <w:r>
        <w:t xml:space="preserve">Ваучеры нельзя обменивать на денежные средства и другие ценности. </w:t>
      </w:r>
    </w:p>
    <w:p w:rsidR="00362795" w:rsidRDefault="00215E10" w:rsidP="00215E10">
      <w:pPr>
        <w:pStyle w:val="ProductList-Bullet"/>
        <w:numPr>
          <w:ilvl w:val="0"/>
          <w:numId w:val="48"/>
        </w:numPr>
      </w:pPr>
      <w:r>
        <w:t xml:space="preserve">Ваучеры необходимо назначить в течение срока действия покрытия Software Assurance. </w:t>
      </w:r>
    </w:p>
    <w:p w:rsidR="00362795" w:rsidRDefault="00215E10" w:rsidP="00215E10">
      <w:pPr>
        <w:pStyle w:val="ProductList-Bullet"/>
        <w:numPr>
          <w:ilvl w:val="0"/>
          <w:numId w:val="48"/>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rsidR="00362795" w:rsidRDefault="00215E10" w:rsidP="00215E10">
      <w:pPr>
        <w:pStyle w:val="ProductList-Bullet"/>
        <w:numPr>
          <w:ilvl w:val="0"/>
          <w:numId w:val="48"/>
        </w:numPr>
      </w:pPr>
      <w:r>
        <w:t xml:space="preserve">Один день по Ваучеру на обучение приравнивается к эквиваленту одного дня учебного занятия. </w:t>
      </w:r>
    </w:p>
    <w:p w:rsidR="00362795" w:rsidRDefault="00215E10" w:rsidP="00215E10">
      <w:pPr>
        <w:pStyle w:val="ProductList-Bullet"/>
        <w:numPr>
          <w:ilvl w:val="0"/>
          <w:numId w:val="48"/>
        </w:numPr>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rsidR="00362795" w:rsidRDefault="00215E10" w:rsidP="00215E10">
      <w:pPr>
        <w:pStyle w:val="ProductList-Bullet"/>
        <w:numPr>
          <w:ilvl w:val="0"/>
          <w:numId w:val="48"/>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362795" w:rsidRDefault="00215E10" w:rsidP="00215E10">
      <w:pPr>
        <w:pStyle w:val="ProductList-Bullet"/>
        <w:numPr>
          <w:ilvl w:val="0"/>
          <w:numId w:val="48"/>
        </w:numPr>
      </w:pPr>
      <w:r>
        <w:t xml:space="preserve">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 </w:t>
      </w:r>
    </w:p>
    <w:p w:rsidR="00362795" w:rsidRDefault="00362795">
      <w:pPr>
        <w:pStyle w:val="ProductList-Body"/>
      </w:pPr>
    </w:p>
    <w:p w:rsidR="00362795" w:rsidRDefault="00215E10">
      <w:pPr>
        <w:pStyle w:val="ProductList-ClauseHeading"/>
        <w:outlineLvl w:val="2"/>
      </w:pPr>
      <w:bookmarkStart w:id="354" w:name="_Sec583"/>
      <w:r>
        <w:t>E-Learning</w:t>
      </w:r>
      <w:bookmarkEnd w:id="354"/>
    </w:p>
    <w:p w:rsidR="00362795" w:rsidRDefault="00215E10">
      <w:pPr>
        <w:pStyle w:val="ProductList-Body"/>
      </w:pPr>
      <w:r>
        <w:t>Это преимущество отличается в зависимости от категории: «Приложения», «Системы» или «Серверы». Клиенты, соответствующие установленным условиям, получат по одному коду для доступа (для Приложений, Систем и/или Серверов) в рамках каждого соответствующего соглашения о регистрации или соглашения. Клиенты с соответствующими продуктами категории «Серверы» имеют право на использование размещенных курсов E-Learning по серверам, но не содержимого, соответствующего стандарту SCORM. Клиенты с Office 365 Pro Plus</w:t>
      </w:r>
      <w:r>
        <w:fldChar w:fldCharType="begin"/>
      </w:r>
      <w:r>
        <w:instrText xml:space="preserve"> XE "Office 365 Pro Plus" </w:instrText>
      </w:r>
      <w:r>
        <w:fldChar w:fldCharType="end"/>
      </w:r>
      <w:r>
        <w:t xml:space="preserve"> имеют право на использование только размещенных курсов E-Learning, относящихся к Office 365 (это право не распространяется на содержимое, соответствующее стандарту SCORM).</w:t>
      </w:r>
    </w:p>
    <w:p w:rsidR="00362795" w:rsidRDefault="00362795">
      <w:pPr>
        <w:pStyle w:val="ProductList-Body"/>
      </w:pPr>
    </w:p>
    <w:p w:rsidR="00362795" w:rsidRDefault="00215E10">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rsidR="00362795" w:rsidRDefault="00362795">
      <w:pPr>
        <w:pStyle w:val="ProductList-Body"/>
      </w:pPr>
    </w:p>
    <w:p w:rsidR="00362795" w:rsidRDefault="00215E10">
      <w:pPr>
        <w:pStyle w:val="ProductList-ClauseHeading"/>
        <w:outlineLvl w:val="2"/>
      </w:pPr>
      <w:bookmarkStart w:id="355" w:name="_Sec584"/>
      <w:r>
        <w:t>Программа использования ПО на домашних компьютерах</w:t>
      </w:r>
      <w:bookmarkEnd w:id="355"/>
    </w:p>
    <w:p w:rsidR="00362795" w:rsidRDefault="00215E10">
      <w:pPr>
        <w:pStyle w:val="ProductList-Body"/>
      </w:pPr>
      <w:r>
        <w:t xml:space="preserve">Сотрудники компании Клиента, использующие соответствующие лицензированные приложения, указанные в таблице ниже, могут получить одну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соответствующее программное обеспечение по Программе использования ПО на домашних компьютерах, которое можно установить на одном устройстве (на ПК или Mac, в зависимости от того, какое программное обеспечение приобретено), при этом данное преимущество не распространяется на программы Academic Select (без SAM), Academic Select Plus (без SAM) и Academic Open.</w:t>
      </w:r>
    </w:p>
    <w:p w:rsidR="00362795" w:rsidRDefault="00362795">
      <w:pPr>
        <w:pStyle w:val="ProductList-Body"/>
      </w:pPr>
    </w:p>
    <w:p w:rsidR="00362795" w:rsidRDefault="00215E10">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362795" w:rsidRDefault="00362795">
      <w:pPr>
        <w:pStyle w:val="ProductList-Body"/>
      </w:pPr>
    </w:p>
    <w:p w:rsidR="00362795" w:rsidRDefault="00215E10">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Microsoft и сотрудника Клиента. Данные условия изложены на веб-сайте Программы использования ПО на домашних компьютерах.</w:t>
      </w:r>
    </w:p>
    <w:p w:rsidR="00362795" w:rsidRDefault="00362795">
      <w:pPr>
        <w:pStyle w:val="ProductList-Body"/>
      </w:pPr>
    </w:p>
    <w:p w:rsidR="00362795" w:rsidRDefault="00215E10">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344"/>
        <w:gridCol w:w="5446"/>
      </w:tblGrid>
      <w:tr w:rsidR="0036279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Соответствующая лицензия в рамках Программы использования ПО на домашних компьютерах</w:t>
            </w:r>
          </w:p>
        </w:tc>
      </w:tr>
      <w:tr w:rsidR="00362795">
        <w:tc>
          <w:tcPr>
            <w:tcW w:w="60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Office стандартный 2010/2013/2016</w:t>
            </w:r>
          </w:p>
          <w:p w:rsidR="00362795" w:rsidRDefault="00215E10">
            <w:pPr>
              <w:pStyle w:val="ProductList-TableBody"/>
            </w:pPr>
            <w:r>
              <w:t xml:space="preserve">Office профессиональный плюс 2010/2013/2016 </w:t>
            </w:r>
          </w:p>
          <w:p w:rsidR="00362795" w:rsidRDefault="00215E10">
            <w:pPr>
              <w:pStyle w:val="ProductList-TableBody"/>
            </w:pPr>
            <w:r>
              <w:t>Office для Mac Standard 2011/Office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Office профессиональный плюс 2016 HUP или Office для дома и бизнеса 2016 для Mac с Lync DL HUP</w:t>
            </w:r>
          </w:p>
        </w:tc>
      </w:tr>
      <w:tr w:rsidR="00362795">
        <w:tc>
          <w:tcPr>
            <w:tcW w:w="60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Access 2010/2013/2016</w:t>
            </w:r>
          </w:p>
          <w:p w:rsidR="00362795" w:rsidRDefault="00215E10">
            <w:pPr>
              <w:pStyle w:val="ProductList-TableBody"/>
            </w:pPr>
            <w:r>
              <w:t>Excel 2010/2013/2016</w:t>
            </w:r>
          </w:p>
          <w:p w:rsidR="00362795" w:rsidRDefault="00215E10">
            <w:pPr>
              <w:pStyle w:val="ProductList-TableBody"/>
            </w:pPr>
            <w:r>
              <w:lastRenderedPageBreak/>
              <w:t>PowerPoint 2010/2013/2016</w:t>
            </w:r>
          </w:p>
          <w:p w:rsidR="00362795" w:rsidRDefault="00215E10">
            <w:pPr>
              <w:pStyle w:val="ProductList-TableBody"/>
            </w:pPr>
            <w:r>
              <w:t>InfoPath 2010/2013/2016</w:t>
            </w:r>
          </w:p>
          <w:p w:rsidR="00362795" w:rsidRDefault="00215E10">
            <w:pPr>
              <w:pStyle w:val="ProductList-TableBody"/>
            </w:pPr>
            <w:r>
              <w:t>Lync 2010/2013/2015</w:t>
            </w:r>
          </w:p>
          <w:p w:rsidR="00362795" w:rsidRDefault="00215E10">
            <w:pPr>
              <w:pStyle w:val="ProductList-TableBody"/>
            </w:pPr>
            <w:r>
              <w:t>OneNote 2010/2013/2016</w:t>
            </w:r>
          </w:p>
          <w:p w:rsidR="00362795" w:rsidRDefault="00215E10">
            <w:pPr>
              <w:pStyle w:val="ProductList-TableBody"/>
            </w:pPr>
            <w:r>
              <w:t>Outlook 2010/2013/2016</w:t>
            </w:r>
          </w:p>
          <w:p w:rsidR="00362795" w:rsidRDefault="00215E10">
            <w:pPr>
              <w:pStyle w:val="ProductList-TableBody"/>
            </w:pPr>
            <w:r>
              <w:t>Publisher 2010/2013/2016</w:t>
            </w:r>
          </w:p>
          <w:p w:rsidR="00362795" w:rsidRDefault="00215E10">
            <w:pPr>
              <w:pStyle w:val="ProductList-TableBody"/>
            </w:pPr>
            <w:r>
              <w:t>Skype для бизнеса 2015</w:t>
            </w:r>
          </w:p>
          <w:p w:rsidR="00362795" w:rsidRDefault="00215E1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lastRenderedPageBreak/>
              <w:t xml:space="preserve">Office профессиональный плюс 2016 HUP или Office для дома и бизнеса 2016 для Mac с Lync DL HUP </w:t>
            </w:r>
          </w:p>
        </w:tc>
      </w:tr>
      <w:tr w:rsidR="00362795">
        <w:tc>
          <w:tcPr>
            <w:tcW w:w="60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Visio стандартный 2010/2013/2016 </w:t>
            </w:r>
          </w:p>
          <w:p w:rsidR="00362795" w:rsidRDefault="00215E10">
            <w:pPr>
              <w:pStyle w:val="ProductList-TableBody"/>
            </w:pPr>
            <w:r>
              <w:t>Visio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Visio Professional 2016 HUP</w:t>
            </w:r>
          </w:p>
        </w:tc>
      </w:tr>
      <w:tr w:rsidR="00362795">
        <w:tc>
          <w:tcPr>
            <w:tcW w:w="60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Project стандартный 2010/2013/2016</w:t>
            </w:r>
          </w:p>
          <w:p w:rsidR="00362795" w:rsidRDefault="00215E10">
            <w:pPr>
              <w:pStyle w:val="ProductList-TableBody"/>
            </w:pPr>
            <w:r>
              <w:t>Project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Project профессиональный 2016 HUP</w:t>
            </w:r>
          </w:p>
        </w:tc>
      </w:tr>
    </w:tbl>
    <w:p w:rsidR="00362795" w:rsidRDefault="00215E10">
      <w:pPr>
        <w:pStyle w:val="ProductList-Body"/>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126">
        <w:r>
          <w:rPr>
            <w:i/>
            <w:color w:val="00467F"/>
            <w:u w:val="single"/>
          </w:rPr>
          <w:t>http://www.microsoft.com/licensing</w:t>
        </w:r>
      </w:hyperlink>
      <w:r>
        <w:rPr>
          <w:i/>
        </w:rPr>
        <w:t>.</w:t>
      </w:r>
    </w:p>
    <w:p w:rsidR="00362795" w:rsidRDefault="00362795">
      <w:pPr>
        <w:pStyle w:val="ProductList-Body"/>
      </w:pPr>
    </w:p>
    <w:p w:rsidR="00362795" w:rsidRDefault="00215E10">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rsidR="00362795" w:rsidRDefault="00362795">
      <w:pPr>
        <w:pStyle w:val="ProductList-Body"/>
        <w:jc w:val="right"/>
      </w:pPr>
    </w:p>
    <w:p w:rsidR="00362795" w:rsidRDefault="00215E10">
      <w:pPr>
        <w:pStyle w:val="ProductList-ClauseHeading"/>
        <w:outlineLvl w:val="2"/>
      </w:pPr>
      <w:bookmarkStart w:id="356" w:name="_Sec585"/>
      <w:r>
        <w:t>Круглосуточная техническая поддержка</w:t>
      </w:r>
      <w:bookmarkEnd w:id="356"/>
    </w:p>
    <w:p w:rsidR="00362795" w:rsidRDefault="00215E10">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rsidR="00362795" w:rsidRDefault="00362795">
      <w:pPr>
        <w:pStyle w:val="ProductList-Body"/>
      </w:pPr>
    </w:p>
    <w:p w:rsidR="00362795" w:rsidRDefault="00215E10">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rsidR="00362795" w:rsidRDefault="00362795">
      <w:pPr>
        <w:pStyle w:val="ProductList-Body"/>
      </w:pPr>
    </w:p>
    <w:p w:rsidR="00362795" w:rsidRDefault="00215E10">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rsidR="00362795" w:rsidRDefault="00362795">
      <w:pPr>
        <w:pStyle w:val="ProductList-Body"/>
      </w:pPr>
    </w:p>
    <w:p w:rsidR="00362795" w:rsidRDefault="00215E10">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362795" w:rsidRDefault="00362795">
      <w:pPr>
        <w:pStyle w:val="ProductList-Body"/>
      </w:pPr>
    </w:p>
    <w:p w:rsidR="00362795" w:rsidRDefault="00215E10">
      <w:pPr>
        <w:pStyle w:val="ProductList-SubClauseHeading"/>
        <w:outlineLvl w:val="3"/>
      </w:pPr>
      <w:r>
        <w:t>Количество инцидентов поддержки по телефону для всех программ, кроме MPSA</w:t>
      </w:r>
    </w:p>
    <w:p w:rsidR="00362795" w:rsidRDefault="00215E10">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37"/>
        <w:gridCol w:w="2505"/>
        <w:gridCol w:w="2644"/>
        <w:gridCol w:w="2644"/>
      </w:tblGrid>
      <w:tr w:rsidR="0036279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IW / Клент — дает право на получение инцидента</w:t>
            </w:r>
          </w:p>
        </w:tc>
      </w:tr>
      <w:tr w:rsidR="00362795">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$200,000</w:t>
            </w:r>
          </w:p>
        </w:tc>
      </w:tr>
      <w:tr w:rsidR="00362795">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300,000</w:t>
            </w:r>
          </w:p>
        </w:tc>
      </w:tr>
      <w:tr w:rsidR="00362795">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270,000</w:t>
            </w:r>
          </w:p>
        </w:tc>
      </w:tr>
      <w:tr w:rsidR="00362795">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330 000 33,000</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330 000 330,000</w:t>
            </w:r>
          </w:p>
        </w:tc>
      </w:tr>
      <w:tr w:rsidR="00362795">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Юань Ренминби </w:t>
            </w:r>
          </w:p>
        </w:tc>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1 650 000</w:t>
            </w:r>
          </w:p>
        </w:tc>
      </w:tr>
      <w:tr w:rsidR="00362795">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1 600 000</w:t>
            </w:r>
          </w:p>
        </w:tc>
      </w:tr>
      <w:tr w:rsidR="00362795">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215,000</w:t>
            </w:r>
          </w:p>
        </w:tc>
      </w:tr>
      <w:tr w:rsidR="00362795">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£135,000</w:t>
            </w:r>
          </w:p>
        </w:tc>
      </w:tr>
      <w:tr w:rsidR="00362795">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lastRenderedPageBreak/>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24 000 000</w:t>
            </w:r>
          </w:p>
        </w:tc>
      </w:tr>
      <w:tr w:rsidR="00362795">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240 000 000</w:t>
            </w:r>
          </w:p>
        </w:tc>
      </w:tr>
      <w:tr w:rsidR="00362795">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1 650 000</w:t>
            </w:r>
          </w:p>
        </w:tc>
      </w:tr>
      <w:tr w:rsidR="00362795">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350,000</w:t>
            </w:r>
          </w:p>
        </w:tc>
      </w:tr>
      <w:tr w:rsidR="00362795">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2 000 000</w:t>
            </w:r>
          </w:p>
        </w:tc>
      </w:tr>
      <w:tr w:rsidR="00362795">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7 000 000</w:t>
            </w:r>
          </w:p>
        </w:tc>
      </w:tr>
      <w:tr w:rsidR="00362795">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10 000 000 INR</w:t>
            </w:r>
          </w:p>
        </w:tc>
      </w:tr>
      <w:tr w:rsidR="00362795">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Российский рубль</w:t>
            </w:r>
          </w:p>
        </w:tc>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6 600 000 RUB</w:t>
            </w:r>
          </w:p>
        </w:tc>
      </w:tr>
    </w:tbl>
    <w:p w:rsidR="00362795" w:rsidRDefault="00362795">
      <w:pPr>
        <w:pStyle w:val="ProductList-BodyIndented"/>
        <w:ind w:left="720"/>
      </w:pPr>
    </w:p>
    <w:p w:rsidR="00362795" w:rsidRDefault="00215E10">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362795" w:rsidRDefault="00362795">
      <w:pPr>
        <w:pStyle w:val="ProductList-BodyIndented"/>
      </w:pPr>
    </w:p>
    <w:p w:rsidR="00362795" w:rsidRDefault="00215E10">
      <w:pPr>
        <w:pStyle w:val="ProductList-BodyIndented"/>
      </w:pPr>
      <w:r>
        <w:t xml:space="preserve">Локальную поддержку по телефону можно получить в рабочие часы, сведения о которых см. на веб-сайте </w:t>
      </w:r>
      <w:hyperlink r:id="rId127">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362795" w:rsidRDefault="00362795">
      <w:pPr>
        <w:pStyle w:val="ProductList-BodyIndented"/>
      </w:pPr>
    </w:p>
    <w:p w:rsidR="00362795" w:rsidRDefault="00215E10">
      <w:pPr>
        <w:pStyle w:val="ProductList-SubClauseHeading"/>
        <w:outlineLvl w:val="3"/>
      </w:pPr>
      <w:r>
        <w:t>Количество инцидентов поддержки по телефону для MPSA</w:t>
      </w:r>
    </w:p>
    <w:p w:rsidR="00362795" w:rsidRDefault="00215E10">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279"/>
        <w:gridCol w:w="5151"/>
      </w:tblGrid>
      <w:tr w:rsidR="0036279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rsidR="00362795" w:rsidRDefault="00215E10">
            <w:pPr>
              <w:pStyle w:val="ProductList-TableBody"/>
            </w:pPr>
            <w:r>
              <w:rPr>
                <w:color w:val="FFFFFF"/>
              </w:rPr>
              <w:t>Баллы на инцидент поддержки по телефону</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Приложения и Системы (объединено)</w:t>
            </w:r>
          </w:p>
        </w:tc>
        <w:tc>
          <w:tcPr>
            <w:tcW w:w="6000" w:type="dxa"/>
            <w:tcBorders>
              <w:left w:val="single" w:sz="4" w:space="0" w:color="000000"/>
              <w:right w:val="single" w:sz="4" w:space="0" w:color="000000"/>
            </w:tcBorders>
          </w:tcPr>
          <w:p w:rsidR="00362795" w:rsidRDefault="00215E10">
            <w:pPr>
              <w:pStyle w:val="ProductList-TableBody"/>
            </w:pPr>
            <w:r>
              <w:t>2,000</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Сервер</w:t>
            </w:r>
          </w:p>
        </w:tc>
        <w:tc>
          <w:tcPr>
            <w:tcW w:w="6000" w:type="dxa"/>
            <w:tcBorders>
              <w:left w:val="single" w:sz="4" w:space="0" w:color="000000"/>
              <w:right w:val="single" w:sz="4" w:space="0" w:color="000000"/>
            </w:tcBorders>
          </w:tcPr>
          <w:p w:rsidR="00362795" w:rsidRDefault="00215E10">
            <w:pPr>
              <w:pStyle w:val="ProductList-TableBody"/>
            </w:pPr>
            <w:r>
              <w:t>400</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CAL</w:t>
            </w:r>
          </w:p>
        </w:tc>
        <w:tc>
          <w:tcPr>
            <w:tcW w:w="6000" w:type="dxa"/>
            <w:tcBorders>
              <w:left w:val="single" w:sz="4" w:space="0" w:color="000000"/>
              <w:right w:val="single" w:sz="4" w:space="0" w:color="000000"/>
            </w:tcBorders>
          </w:tcPr>
          <w:p w:rsidR="00362795" w:rsidRDefault="00215E10">
            <w:pPr>
              <w:pStyle w:val="ProductList-TableBody"/>
            </w:pPr>
            <w:r>
              <w:t>400</w:t>
            </w:r>
          </w:p>
        </w:tc>
      </w:tr>
    </w:tbl>
    <w:p w:rsidR="00362795" w:rsidRDefault="00362795">
      <w:pPr>
        <w:pStyle w:val="ProductList-BodyIndented"/>
      </w:pPr>
    </w:p>
    <w:p w:rsidR="00362795" w:rsidRDefault="00215E10">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невозможно переносить из одного Договора с клиентом о закупках в другой.</w:t>
      </w:r>
    </w:p>
    <w:p w:rsidR="00362795" w:rsidRDefault="00362795">
      <w:pPr>
        <w:pStyle w:val="ProductList-BodyIndented"/>
      </w:pPr>
    </w:p>
    <w:p w:rsidR="00362795" w:rsidRDefault="00215E10">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362795" w:rsidRDefault="00362795">
      <w:pPr>
        <w:pStyle w:val="ProductList-SubClauseHeading"/>
        <w:outlineLvl w:val="3"/>
      </w:pPr>
    </w:p>
    <w:p w:rsidR="00362795" w:rsidRDefault="00215E10">
      <w:pPr>
        <w:pStyle w:val="ProductList-SubClauseHeading"/>
        <w:outlineLvl w:val="3"/>
      </w:pPr>
      <w:r>
        <w:t>Инциденты поддержки через Интернет</w:t>
      </w:r>
    </w:p>
    <w:p w:rsidR="00362795" w:rsidRDefault="00215E10">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362795" w:rsidRDefault="00362795">
      <w:pPr>
        <w:pStyle w:val="ProductList-BodyIndented"/>
      </w:pPr>
    </w:p>
    <w:p w:rsidR="00362795" w:rsidRDefault="00215E10">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362795" w:rsidRDefault="00362795">
      <w:pPr>
        <w:pStyle w:val="ProductList-BodyIndented"/>
        <w:ind w:left="720"/>
      </w:pPr>
    </w:p>
    <w:p w:rsidR="00362795" w:rsidRDefault="00215E10">
      <w:pPr>
        <w:pStyle w:val="ProductList-SubClauseHeading"/>
        <w:outlineLvl w:val="3"/>
      </w:pPr>
      <w:r>
        <w:t>Контактные лица службы поддержки</w:t>
      </w:r>
    </w:p>
    <w:p w:rsidR="00362795" w:rsidRDefault="00215E10">
      <w:pPr>
        <w:pStyle w:val="ProductList-BodyIndented"/>
      </w:pPr>
      <w:r>
        <w:t xml:space="preserve">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w:t>
      </w:r>
      <w:r>
        <w:lastRenderedPageBreak/>
        <w:t>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12"/>
        <w:gridCol w:w="1599"/>
        <w:gridCol w:w="1463"/>
        <w:gridCol w:w="1464"/>
        <w:gridCol w:w="1464"/>
        <w:gridCol w:w="1464"/>
        <w:gridCol w:w="1464"/>
      </w:tblGrid>
      <w:tr w:rsidR="0036279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S/S+: EA, уровень D</w:t>
            </w:r>
          </w:p>
        </w:tc>
      </w:tr>
      <w:tr w:rsidR="00362795">
        <w:tc>
          <w:tcPr>
            <w:tcW w:w="17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По необходимости</w:t>
            </w:r>
          </w:p>
        </w:tc>
      </w:tr>
      <w:tr w:rsidR="00362795">
        <w:tc>
          <w:tcPr>
            <w:tcW w:w="17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Не предусматриваются</w:t>
            </w:r>
          </w:p>
        </w:tc>
        <w:tc>
          <w:tcPr>
            <w:tcW w:w="17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16</w:t>
            </w:r>
          </w:p>
        </w:tc>
      </w:tr>
    </w:tbl>
    <w:p w:rsidR="00362795" w:rsidRDefault="00362795">
      <w:pPr>
        <w:pStyle w:val="ProductList-BodyIndented"/>
      </w:pPr>
    </w:p>
    <w:p w:rsidR="00362795" w:rsidRDefault="00215E10">
      <w:pPr>
        <w:pStyle w:val="ProductList-SubClauseHeading"/>
        <w:outlineLvl w:val="3"/>
      </w:pPr>
      <w:r>
        <w:t>Уровень обслуживания для клиентов программы Software Assurance</w:t>
      </w:r>
    </w:p>
    <w:p w:rsidR="00362795" w:rsidRDefault="00215E10">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52"/>
        <w:gridCol w:w="2651"/>
        <w:gridCol w:w="2663"/>
        <w:gridCol w:w="2664"/>
      </w:tblGrid>
      <w:tr w:rsidR="0036279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Предполагаемые действия со стороны клиента</w:t>
            </w:r>
          </w:p>
        </w:tc>
      </w:tr>
      <w:tr w:rsidR="00362795">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Критические последствия для деятельности предприятия: </w:t>
            </w:r>
          </w:p>
          <w:p w:rsidR="00362795" w:rsidRDefault="00215E10">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Первый ответ в течение 2 часов или более короткого периода времени в зависимости от предложения поддержки</w:t>
            </w:r>
          </w:p>
          <w:p w:rsidR="00362795" w:rsidRDefault="00215E10">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Выделение соответствующих ресурсов для получения непрерывной круглосуточной поддержки семь дней в неделю2</w:t>
            </w:r>
          </w:p>
          <w:p w:rsidR="00362795" w:rsidRDefault="00215E10">
            <w:pPr>
              <w:pStyle w:val="ProductList-TableBody"/>
            </w:pPr>
            <w:r>
              <w:t>Быстрый доступ и ответ из службы управления изменениями</w:t>
            </w:r>
          </w:p>
          <w:p w:rsidR="00362795" w:rsidRDefault="00215E10">
            <w:pPr>
              <w:pStyle w:val="ProductList-TableBody"/>
            </w:pPr>
            <w:r>
              <w:t>Уведомление руководства</w:t>
            </w:r>
          </w:p>
        </w:tc>
      </w:tr>
      <w:tr w:rsidR="00362795">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Умеренные последствия для деятельности предприятия: </w:t>
            </w:r>
          </w:p>
          <w:p w:rsidR="00362795" w:rsidRDefault="00215E10">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1-й ответ в течение 4 часов или более короткого периода времени в зависимости от предложения поддержки</w:t>
            </w:r>
          </w:p>
          <w:p w:rsidR="00362795" w:rsidRDefault="00215E10">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Выделение соответствующих ресурсов для получения непрерывной поддержки в Рабочие часы</w:t>
            </w:r>
          </w:p>
          <w:p w:rsidR="00362795" w:rsidRDefault="00215E10">
            <w:pPr>
              <w:pStyle w:val="ProductList-TableBody"/>
            </w:pPr>
            <w:r>
              <w:t>Доступ и ответ из службы управления изменениями в течение 4 Рабочих часов</w:t>
            </w:r>
          </w:p>
        </w:tc>
      </w:tr>
      <w:tr w:rsidR="00362795">
        <w:tc>
          <w:tcPr>
            <w:tcW w:w="29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Минимальные последствия для деятельности предприятия: </w:t>
            </w:r>
          </w:p>
          <w:p w:rsidR="00362795" w:rsidRDefault="00215E10">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1-й ответ в течение одного рабочего дня или более короткого периода времени в зависимости от предложения поддержки</w:t>
            </w:r>
          </w:p>
          <w:p w:rsidR="00362795" w:rsidRDefault="00215E10">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Точная контактная информация об инициаторе запроса</w:t>
            </w:r>
          </w:p>
          <w:p w:rsidR="00362795" w:rsidRDefault="00215E10">
            <w:pPr>
              <w:pStyle w:val="ProductList-TableBody"/>
            </w:pPr>
            <w:r>
              <w:t>Ответ в течение одного рабочего дня.</w:t>
            </w:r>
          </w:p>
        </w:tc>
      </w:tr>
    </w:tbl>
    <w:p w:rsidR="00362795" w:rsidRDefault="00215E10">
      <w:pPr>
        <w:pStyle w:val="ProductList-BodyIndented"/>
      </w:pPr>
      <w:r>
        <w:rPr>
          <w:i/>
        </w:rPr>
        <w:t>1 Местные рабочие часы можно узнать у представителя Microsoft.</w:t>
      </w:r>
    </w:p>
    <w:p w:rsidR="00362795" w:rsidRDefault="00215E10">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362795" w:rsidRDefault="00362795">
      <w:pPr>
        <w:pStyle w:val="ProductList-BodyIndented"/>
        <w:ind w:left="720"/>
      </w:pPr>
    </w:p>
    <w:p w:rsidR="00362795" w:rsidRDefault="00215E10">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rsidR="00362795" w:rsidRDefault="00215E10">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Часы Премьер-поддержки (PRS) или Часы обслуживания Персональным инженером технической поддержки (доступны только для ответной поддержки).</w:t>
      </w:r>
    </w:p>
    <w:p w:rsidR="00362795" w:rsidRDefault="00362795">
      <w:pPr>
        <w:pStyle w:val="ProductList-BodyIndented"/>
      </w:pPr>
    </w:p>
    <w:p w:rsidR="00362795" w:rsidRDefault="00215E10">
      <w:pPr>
        <w:pStyle w:val="ProductList-BodyIndented"/>
      </w:pPr>
      <w: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362795" w:rsidRDefault="00362795">
      <w:pPr>
        <w:pStyle w:val="ProductList-BodyIndented"/>
        <w:ind w:left="720"/>
      </w:pPr>
    </w:p>
    <w:p w:rsidR="00362795" w:rsidRDefault="00215E10">
      <w:pPr>
        <w:pStyle w:val="ProductList-SubClauseHeading"/>
        <w:outlineLvl w:val="3"/>
      </w:pPr>
      <w:r>
        <w:t>Дополнительные положения для коммерческих организаций</w:t>
      </w:r>
    </w:p>
    <w:p w:rsidR="00362795" w:rsidRDefault="00215E10">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rsidR="00362795" w:rsidRDefault="00362795">
      <w:pPr>
        <w:pStyle w:val="ProductList-BodyIndented"/>
      </w:pPr>
    </w:p>
    <w:p w:rsidR="00362795" w:rsidRDefault="00215E10">
      <w:pPr>
        <w:pStyle w:val="ProductList-BodyIndented"/>
      </w:pPr>
      <w:r>
        <w:lastRenderedPageBreak/>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rsidR="00362795" w:rsidRDefault="00362795">
      <w:pPr>
        <w:pStyle w:val="ProductList-BodyIndented"/>
      </w:pPr>
    </w:p>
    <w:p w:rsidR="00362795" w:rsidRDefault="00215E10">
      <w:pPr>
        <w:pStyle w:val="ProductList-SubClauseHeading"/>
        <w:outlineLvl w:val="3"/>
      </w:pPr>
      <w:r>
        <w:t>Право на хранилище параллельных данных (SCE)</w:t>
      </w:r>
    </w:p>
    <w:p w:rsidR="00362795" w:rsidRDefault="00215E10">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362795" w:rsidRDefault="00362795">
      <w:pPr>
        <w:pStyle w:val="ProductList-BodyIndented"/>
      </w:pPr>
    </w:p>
    <w:p w:rsidR="00362795" w:rsidRDefault="00215E10">
      <w:pPr>
        <w:pStyle w:val="ProductList-BodyIndented"/>
      </w:pPr>
      <w:r>
        <w:t>Соответствующими Платформами приложений являются следующие Продукты:</w:t>
      </w:r>
    </w:p>
    <w:p w:rsidR="00362795" w:rsidRDefault="00215E10" w:rsidP="00215E10">
      <w:pPr>
        <w:pStyle w:val="ProductList-Bullet"/>
        <w:numPr>
          <w:ilvl w:val="1"/>
          <w:numId w:val="49"/>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w:t>
      </w:r>
    </w:p>
    <w:p w:rsidR="00362795" w:rsidRDefault="00215E10" w:rsidP="00215E10">
      <w:pPr>
        <w:pStyle w:val="ProductList-Bullet"/>
        <w:numPr>
          <w:ilvl w:val="1"/>
          <w:numId w:val="49"/>
        </w:numPr>
      </w:pPr>
      <w:r>
        <w:t>BizTalk Server</w:t>
      </w:r>
      <w:r>
        <w:fldChar w:fldCharType="begin"/>
      </w:r>
      <w:r>
        <w:instrText xml:space="preserve"> XE "BizTalk Server" </w:instrText>
      </w:r>
      <w:r>
        <w:fldChar w:fldCharType="end"/>
      </w:r>
      <w:r>
        <w:t xml:space="preserve"> (выпуски Standard, Enterprise и Branch) </w:t>
      </w:r>
    </w:p>
    <w:p w:rsidR="00362795" w:rsidRDefault="00215E10" w:rsidP="00215E10">
      <w:pPr>
        <w:pStyle w:val="ProductList-Bullet"/>
        <w:numPr>
          <w:ilvl w:val="1"/>
          <w:numId w:val="49"/>
        </w:numPr>
      </w:pPr>
      <w:r>
        <w:t>Office SharePoint Server</w:t>
      </w:r>
      <w:r>
        <w:fldChar w:fldCharType="begin"/>
      </w:r>
      <w:r>
        <w:instrText xml:space="preserve"> XE "SharePoint Server" </w:instrText>
      </w:r>
      <w:r>
        <w:fldChar w:fldCharType="end"/>
      </w:r>
    </w:p>
    <w:p w:rsidR="00362795" w:rsidRDefault="00215E10">
      <w:pPr>
        <w:pStyle w:val="ProductList-BodyIndented"/>
      </w:pPr>
      <w:r>
        <w:t>Соответствующие продукты из компонента Core Infrastructure:</w:t>
      </w:r>
    </w:p>
    <w:p w:rsidR="00362795" w:rsidRDefault="00215E10" w:rsidP="00215E10">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 xml:space="preserve">) </w:t>
      </w:r>
    </w:p>
    <w:p w:rsidR="00362795" w:rsidRDefault="00215E10" w:rsidP="00215E1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362795" w:rsidRDefault="00362795">
      <w:pPr>
        <w:pStyle w:val="ProductList-BodyIndented"/>
      </w:pPr>
    </w:p>
    <w:p w:rsidR="00362795" w:rsidRDefault="00215E10">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26"/>
        <w:gridCol w:w="3391"/>
        <w:gridCol w:w="3513"/>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250,000</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375,000</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337,500</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412,500</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Юань Ренминби </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2,062,500</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Датская крона</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2,000,000</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268,750</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168,750</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Японская иена</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30,000,000</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Южнокорейская вона</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300,000,000</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Норвежская крона</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2,062,500</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437,500</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Шведская крона</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2,500,000</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8,750,000</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12,500,000</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Российский рубль</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8,250,000</w:t>
            </w:r>
          </w:p>
        </w:tc>
      </w:tr>
    </w:tbl>
    <w:p w:rsidR="00362795" w:rsidRDefault="00362795">
      <w:pPr>
        <w:pStyle w:val="ProductList-BodyIndented"/>
        <w:ind w:left="720"/>
      </w:pPr>
    </w:p>
    <w:p w:rsidR="00362795" w:rsidRDefault="00215E10">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362795" w:rsidRDefault="00362795">
      <w:pPr>
        <w:pStyle w:val="ProductList-BodyIndented"/>
        <w:ind w:left="720"/>
      </w:pPr>
    </w:p>
    <w:p w:rsidR="00362795" w:rsidRDefault="00215E10">
      <w:pPr>
        <w:pStyle w:val="ProductList-SubClauseHeading"/>
        <w:outlineLvl w:val="3"/>
      </w:pPr>
      <w:r>
        <w:t>Права на Parallel Data Warehouse</w:t>
      </w:r>
    </w:p>
    <w:p w:rsidR="00362795" w:rsidRDefault="00215E10">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rsidR="00362795" w:rsidRDefault="00362795">
      <w:pPr>
        <w:pStyle w:val="ProductList-BodyIndented"/>
      </w:pPr>
    </w:p>
    <w:p w:rsidR="00362795" w:rsidRDefault="00215E10">
      <w:pPr>
        <w:pStyle w:val="ProductList-BodyIndented"/>
      </w:pPr>
      <w:r>
        <w:t xml:space="preserve">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w:t>
      </w:r>
      <w:r>
        <w:lastRenderedPageBreak/>
        <w:t>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362795" w:rsidRDefault="00362795">
      <w:pPr>
        <w:pStyle w:val="ProductList-BodyIndented"/>
      </w:pPr>
    </w:p>
    <w:p w:rsidR="00362795" w:rsidRDefault="00215E10">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04"/>
        <w:gridCol w:w="5226"/>
      </w:tblGrid>
      <w:tr w:rsidR="003627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Допустимое количество контактных лиц</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4</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5</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6</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7</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8</w:t>
            </w:r>
          </w:p>
        </w:tc>
      </w:tr>
    </w:tbl>
    <w:p w:rsidR="00362795" w:rsidRDefault="00362795">
      <w:pPr>
        <w:pStyle w:val="ProductList-BodyIndented"/>
      </w:pPr>
    </w:p>
    <w:p w:rsidR="00362795" w:rsidRDefault="00215E10">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362795" w:rsidRDefault="00215E10">
      <w:pPr>
        <w:pStyle w:val="ProductList-BodyIndented"/>
      </w:pPr>
      <w:r>
        <w:t xml:space="preserve">Примечание. Клиенты, в настоящее время имеющие лицензии на PDW, сохраняют это преимущество, как указано в </w:t>
      </w:r>
      <w:hyperlink r:id="rId128">
        <w:r>
          <w:rPr>
            <w:color w:val="00467F"/>
            <w:u w:val="single"/>
          </w:rPr>
          <w:t>Условиях для продуктов от июня 2016 г</w:t>
        </w:r>
      </w:hyperlink>
      <w:r>
        <w:t>.</w:t>
      </w:r>
    </w:p>
    <w:p w:rsidR="00362795" w:rsidRDefault="00362795">
      <w:pPr>
        <w:pStyle w:val="ProductList-BodyIndented"/>
      </w:pPr>
    </w:p>
    <w:p w:rsidR="00362795" w:rsidRDefault="00215E10">
      <w:pPr>
        <w:pStyle w:val="ProductList-ClauseHeading"/>
        <w:outlineLvl w:val="2"/>
      </w:pPr>
      <w:bookmarkStart w:id="357" w:name="_Sec586"/>
      <w:r>
        <w:t>Поддержка продуктов в продленной фазе</w:t>
      </w:r>
      <w:bookmarkEnd w:id="357"/>
    </w:p>
    <w:p w:rsidR="00362795" w:rsidRDefault="00215E10">
      <w:pPr>
        <w:pStyle w:val="ProductList-Body"/>
      </w:pPr>
      <w: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rsidR="00362795" w:rsidRDefault="00215E10" w:rsidP="00215E10">
      <w:pPr>
        <w:pStyle w:val="ProductList-Bullet"/>
        <w:numPr>
          <w:ilvl w:val="0"/>
          <w:numId w:val="51"/>
        </w:numPr>
      </w:pPr>
      <w:r>
        <w:t xml:space="preserve">Клиенты (кроме клиентов, приобретающих продукты в рамках Программ для образовательных учреждений) с покрытием SAM для категории продуктов «Приложения» имеют право на получение Поддержки продуктов в продленной фазе для продуктов категории «Приложения». </w:t>
      </w:r>
    </w:p>
    <w:p w:rsidR="00362795" w:rsidRDefault="00215E10" w:rsidP="00215E10">
      <w:pPr>
        <w:pStyle w:val="ProductList-Bullet"/>
        <w:numPr>
          <w:ilvl w:val="0"/>
          <w:numId w:val="51"/>
        </w:numPr>
      </w:pPr>
      <w:r>
        <w:t xml:space="preserve">Клиенты (кроме клиентов, приобретающих продукты в рамках Программ для образовательных учреждений) с покрытием SAM для категории продуктов «Системы» получают право на Поддержку продуктов в продленной фазе применительно к операционным системам Windows для настольных компьютеров и/или операционным системам Windows Embedded (с покрытием SAM для продукта Windows Embedded). </w:t>
      </w:r>
    </w:p>
    <w:p w:rsidR="00362795" w:rsidRDefault="00215E10" w:rsidP="00215E10">
      <w:pPr>
        <w:pStyle w:val="ProductList-Bullet"/>
        <w:numPr>
          <w:ilvl w:val="0"/>
          <w:numId w:val="51"/>
        </w:numPr>
      </w:pPr>
      <w:r>
        <w:t>Клиенты (кроме клиентов, приобретающих продукты в рамках Программ для образовательных учреждений) с Software Assurance по крайней мере для одного серверного продукта имеют право на Поддержку продуктов в продленной фазе для категории «Серверы». Данное право распространяется на следующие серверные продукты: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и Windows Server</w:t>
      </w:r>
      <w:r>
        <w:fldChar w:fldCharType="begin"/>
      </w:r>
      <w:r>
        <w:instrText xml:space="preserve"> XE "Windows Server" </w:instrText>
      </w:r>
      <w:r>
        <w:fldChar w:fldCharType="end"/>
      </w:r>
      <w:r>
        <w:t>.</w:t>
      </w:r>
    </w:p>
    <w:p w:rsidR="00362795" w:rsidRDefault="00362795">
      <w:pPr>
        <w:pStyle w:val="ProductList-Body"/>
      </w:pPr>
    </w:p>
    <w:p w:rsidR="00362795" w:rsidRDefault="00215E10">
      <w:pPr>
        <w:pStyle w:val="ProductList-Body"/>
      </w:pPr>
      <w: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 Для клиентов, которые подписали Соглашение о поддержке уровня Premier или Essential, годовые платежи по договору о Продленной фазе поддержки отменяются. Клиенты все также должны выплачивать вознаграждения за отдельные Исправления.</w:t>
      </w:r>
    </w:p>
    <w:p w:rsidR="00362795" w:rsidRDefault="00362795">
      <w:pPr>
        <w:pStyle w:val="PURBreadcrumb"/>
      </w:pPr>
    </w:p>
    <w:p w:rsidR="00362795" w:rsidRDefault="00215E10">
      <w:pPr>
        <w:pStyle w:val="ProductList-ClauseHeading"/>
        <w:outlineLvl w:val="2"/>
      </w:pPr>
      <w:bookmarkStart w:id="358" w:name="_Sec587"/>
      <w:r>
        <w:t>Доступность лицензий на переход вверх*</w:t>
      </w:r>
      <w:bookmarkEnd w:id="358"/>
    </w:p>
    <w:p w:rsidR="00362795" w:rsidRDefault="00215E10">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14"/>
        <w:gridCol w:w="5476"/>
      </w:tblGrid>
      <w:tr w:rsidR="0036279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Переход к</w:t>
            </w:r>
          </w:p>
        </w:tc>
      </w:tr>
      <w:tr w:rsidR="00362795">
        <w:tc>
          <w:tcPr>
            <w:tcW w:w="60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BizTalk Server Standard</w:t>
            </w:r>
            <w:r>
              <w:fldChar w:fldCharType="begin"/>
            </w:r>
            <w:r>
              <w:instrText xml:space="preserve"> XE "BizTalk Server Standard" </w:instrText>
            </w:r>
            <w:r>
              <w:fldChar w:fldCharType="end"/>
            </w:r>
          </w:p>
        </w:tc>
      </w:tr>
      <w:tr w:rsidR="00362795">
        <w:tc>
          <w:tcPr>
            <w:tcW w:w="60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BizTalk Server Enterprise</w:t>
            </w:r>
            <w:r>
              <w:fldChar w:fldCharType="begin"/>
            </w:r>
            <w:r>
              <w:instrText xml:space="preserve"> XE "BizTalk Server Enterprise" </w:instrText>
            </w:r>
            <w:r>
              <w:fldChar w:fldCharType="end"/>
            </w:r>
          </w:p>
        </w:tc>
      </w:tr>
      <w:tr w:rsidR="00362795">
        <w:tc>
          <w:tcPr>
            <w:tcW w:w="60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BizTalk Server Enterprise</w:t>
            </w:r>
          </w:p>
        </w:tc>
      </w:tr>
      <w:tr w:rsidR="00362795">
        <w:tc>
          <w:tcPr>
            <w:tcW w:w="60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Лицензия Enterprise CAL</w:t>
            </w:r>
            <w:r>
              <w:fldChar w:fldCharType="begin"/>
            </w:r>
            <w:r>
              <w:instrText xml:space="preserve"> XE "Лицензия Enterprise CAL" </w:instrText>
            </w:r>
            <w:r>
              <w:fldChar w:fldCharType="end"/>
            </w:r>
            <w:r>
              <w:t xml:space="preserve"> Suite</w:t>
            </w:r>
          </w:p>
        </w:tc>
      </w:tr>
      <w:tr w:rsidR="00362795">
        <w:tc>
          <w:tcPr>
            <w:tcW w:w="60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Core Infrastructure Server Suite Datacenter</w:t>
            </w:r>
            <w:r>
              <w:fldChar w:fldCharType="begin"/>
            </w:r>
            <w:r>
              <w:instrText xml:space="preserve"> XE "Core Infrastructure Server Suite Datacenter" </w:instrText>
            </w:r>
            <w:r>
              <w:fldChar w:fldCharType="end"/>
            </w:r>
          </w:p>
        </w:tc>
      </w:tr>
      <w:tr w:rsidR="00362795">
        <w:tc>
          <w:tcPr>
            <w:tcW w:w="60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Desktop Education w/ Enterprise CAL Suite</w:t>
            </w:r>
          </w:p>
        </w:tc>
      </w:tr>
      <w:tr w:rsidR="00362795">
        <w:tc>
          <w:tcPr>
            <w:tcW w:w="60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Desktop School w/ Enterprise CAL Suite</w:t>
            </w:r>
          </w:p>
        </w:tc>
      </w:tr>
      <w:tr w:rsidR="00362795">
        <w:tc>
          <w:tcPr>
            <w:tcW w:w="60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Exchange Server Enterprise</w:t>
            </w:r>
            <w:r>
              <w:fldChar w:fldCharType="begin"/>
            </w:r>
            <w:r>
              <w:instrText xml:space="preserve"> XE "Exchange Server Enterprise" </w:instrText>
            </w:r>
            <w:r>
              <w:fldChar w:fldCharType="end"/>
            </w:r>
          </w:p>
        </w:tc>
      </w:tr>
      <w:tr w:rsidR="00362795">
        <w:tc>
          <w:tcPr>
            <w:tcW w:w="60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Forefront TMG Enterprise</w:t>
            </w:r>
            <w:r>
              <w:fldChar w:fldCharType="begin"/>
            </w:r>
            <w:r>
              <w:instrText xml:space="preserve"> XE "Forefront TMG Enterprise" </w:instrText>
            </w:r>
            <w:r>
              <w:fldChar w:fldCharType="end"/>
            </w:r>
          </w:p>
        </w:tc>
      </w:tr>
      <w:tr w:rsidR="00362795">
        <w:tc>
          <w:tcPr>
            <w:tcW w:w="60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Microsoft Dynamics CRM Server</w:t>
            </w:r>
            <w:r>
              <w:fldChar w:fldCharType="begin"/>
            </w:r>
            <w:r>
              <w:instrText xml:space="preserve"> XE "Microsoft Dynamics CRM Server" </w:instrText>
            </w:r>
            <w:r>
              <w:fldChar w:fldCharType="end"/>
            </w:r>
          </w:p>
        </w:tc>
      </w:tr>
      <w:tr w:rsidR="00362795">
        <w:tc>
          <w:tcPr>
            <w:tcW w:w="60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362795">
        <w:tc>
          <w:tcPr>
            <w:tcW w:w="60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Платформа Enterprise</w:t>
            </w:r>
          </w:p>
        </w:tc>
      </w:tr>
      <w:tr w:rsidR="00362795">
        <w:tc>
          <w:tcPr>
            <w:tcW w:w="60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Project стандартный </w:t>
            </w:r>
            <w:r>
              <w:fldChar w:fldCharType="begin"/>
            </w:r>
            <w:r>
              <w:instrText xml:space="preserve"> XE "Project стандартный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Project профессиональный</w:t>
            </w:r>
            <w:r>
              <w:fldChar w:fldCharType="begin"/>
            </w:r>
            <w:r>
              <w:instrText xml:space="preserve"> XE "Project профессиональный" </w:instrText>
            </w:r>
            <w:r>
              <w:fldChar w:fldCharType="end"/>
            </w:r>
          </w:p>
        </w:tc>
      </w:tr>
      <w:tr w:rsidR="00362795">
        <w:tc>
          <w:tcPr>
            <w:tcW w:w="60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SQL Server Enterprise Core</w:t>
            </w:r>
          </w:p>
        </w:tc>
      </w:tr>
      <w:tr w:rsidR="00362795">
        <w:tc>
          <w:tcPr>
            <w:tcW w:w="60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SQL Server Enterprise</w:t>
            </w:r>
            <w:r>
              <w:fldChar w:fldCharType="begin"/>
            </w:r>
            <w:r>
              <w:instrText xml:space="preserve"> XE "SQL Server Enterprise" </w:instrText>
            </w:r>
            <w:r>
              <w:fldChar w:fldCharType="end"/>
            </w:r>
            <w:r>
              <w:t xml:space="preserve"> Core</w:t>
            </w:r>
          </w:p>
        </w:tc>
      </w:tr>
      <w:tr w:rsidR="00362795">
        <w:tc>
          <w:tcPr>
            <w:tcW w:w="60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lastRenderedPageBreak/>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SQL Server Business Intelligence</w:t>
            </w:r>
            <w:r>
              <w:fldChar w:fldCharType="begin"/>
            </w:r>
            <w:r>
              <w:instrText xml:space="preserve"> XE "SQL Server Business Intelligence" </w:instrText>
            </w:r>
            <w:r>
              <w:fldChar w:fldCharType="end"/>
            </w:r>
          </w:p>
        </w:tc>
      </w:tr>
      <w:tr w:rsidR="00362795">
        <w:tc>
          <w:tcPr>
            <w:tcW w:w="60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System Center Datacenter</w:t>
            </w:r>
            <w:r>
              <w:fldChar w:fldCharType="begin"/>
            </w:r>
            <w:r>
              <w:instrText xml:space="preserve"> XE "System Center Datacenter" </w:instrText>
            </w:r>
            <w:r>
              <w:fldChar w:fldCharType="end"/>
            </w:r>
          </w:p>
        </w:tc>
      </w:tr>
      <w:tr w:rsidR="00362795">
        <w:tc>
          <w:tcPr>
            <w:tcW w:w="60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Visio профессиональный</w:t>
            </w:r>
            <w:r>
              <w:fldChar w:fldCharType="begin"/>
            </w:r>
            <w:r>
              <w:instrText xml:space="preserve"> XE "Visio профессиональный" </w:instrText>
            </w:r>
            <w:r>
              <w:fldChar w:fldCharType="end"/>
            </w:r>
          </w:p>
        </w:tc>
      </w:tr>
      <w:tr w:rsidR="00362795">
        <w:tc>
          <w:tcPr>
            <w:tcW w:w="60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Visual Studio Enterprise с MSDN</w:t>
            </w:r>
            <w:r>
              <w:fldChar w:fldCharType="begin"/>
            </w:r>
            <w:r>
              <w:instrText xml:space="preserve"> XE "Visual Studio Enterprise с MSDN" </w:instrText>
            </w:r>
            <w:r>
              <w:fldChar w:fldCharType="end"/>
            </w:r>
          </w:p>
        </w:tc>
      </w:tr>
      <w:tr w:rsidR="00362795">
        <w:tc>
          <w:tcPr>
            <w:tcW w:w="60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Visual Studio Enterprise с MSDN</w:t>
            </w:r>
            <w:r>
              <w:fldChar w:fldCharType="begin"/>
            </w:r>
            <w:r>
              <w:instrText xml:space="preserve"> XE "Visual Studio Enterprise с MSDN" </w:instrText>
            </w:r>
            <w:r>
              <w:fldChar w:fldCharType="end"/>
            </w:r>
          </w:p>
        </w:tc>
      </w:tr>
      <w:tr w:rsidR="00362795">
        <w:tc>
          <w:tcPr>
            <w:tcW w:w="600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Windows Server Datacenter;</w:t>
            </w:r>
            <w:r>
              <w:fldChar w:fldCharType="begin"/>
            </w:r>
            <w:r>
              <w:instrText xml:space="preserve"> XE "Windows Server Datacenter;" </w:instrText>
            </w:r>
            <w:r>
              <w:fldChar w:fldCharType="end"/>
            </w:r>
          </w:p>
        </w:tc>
      </w:tr>
    </w:tbl>
    <w:p w:rsidR="00362795" w:rsidRDefault="00362795">
      <w:pPr>
        <w:pStyle w:val="ProductList-Body"/>
      </w:pPr>
    </w:p>
    <w:p w:rsidR="00362795" w:rsidRDefault="00215E10">
      <w:pPr>
        <w:pStyle w:val="ProductList-ClauseHeading"/>
        <w:outlineLvl w:val="2"/>
      </w:pPr>
      <w:bookmarkStart w:id="359" w:name="_Sec588"/>
      <w:r>
        <w:t>Серверы — Права резервного копирования на случай аварийного восстановления</w:t>
      </w:r>
      <w:bookmarkEnd w:id="359"/>
    </w:p>
    <w:p w:rsidR="00362795" w:rsidRDefault="00215E10">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362795" w:rsidRDefault="00362795">
      <w:pPr>
        <w:pStyle w:val="ProductList-Body"/>
      </w:pPr>
    </w:p>
    <w:p w:rsidR="00362795" w:rsidRDefault="00215E10">
      <w:pPr>
        <w:pStyle w:val="ProductList-Body"/>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362795" w:rsidRDefault="00215E10" w:rsidP="00215E10">
      <w:pPr>
        <w:pStyle w:val="ProductList-Bullet"/>
        <w:numPr>
          <w:ilvl w:val="0"/>
          <w:numId w:val="52"/>
        </w:numPr>
      </w:pPr>
      <w:r>
        <w:t>в краткие периоды тестирования аварийного восстановления в течение одной недели каждые 90 дней;</w:t>
      </w:r>
    </w:p>
    <w:p w:rsidR="00362795" w:rsidRDefault="00215E10" w:rsidP="00215E10">
      <w:pPr>
        <w:pStyle w:val="ProductList-Bullet"/>
        <w:numPr>
          <w:ilvl w:val="0"/>
          <w:numId w:val="52"/>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rsidR="00362795" w:rsidRDefault="00215E10" w:rsidP="00215E10">
      <w:pPr>
        <w:pStyle w:val="ProductList-Bullet"/>
        <w:numPr>
          <w:ilvl w:val="0"/>
          <w:numId w:val="52"/>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rsidR="00362795" w:rsidRDefault="00362795">
      <w:pPr>
        <w:pStyle w:val="ProductList-Body"/>
      </w:pPr>
    </w:p>
    <w:p w:rsidR="00362795" w:rsidRDefault="00215E10">
      <w:pPr>
        <w:pStyle w:val="ProductList-Body"/>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362795" w:rsidRDefault="00215E10" w:rsidP="00215E10">
      <w:pPr>
        <w:pStyle w:val="ProductList-Bullet"/>
        <w:numPr>
          <w:ilvl w:val="0"/>
          <w:numId w:val="53"/>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использоваться в любых других случаях, кроме указанных выше. </w:t>
      </w:r>
    </w:p>
    <w:p w:rsidR="00362795" w:rsidRDefault="00215E10" w:rsidP="00215E10">
      <w:pPr>
        <w:pStyle w:val="ProductList-Bullet"/>
        <w:numPr>
          <w:ilvl w:val="0"/>
          <w:numId w:val="53"/>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w:t>
      </w:r>
    </w:p>
    <w:p w:rsidR="00362795" w:rsidRDefault="00215E10" w:rsidP="00215E10">
      <w:pPr>
        <w:pStyle w:val="ProductList-Bullet"/>
        <w:numPr>
          <w:ilvl w:val="0"/>
          <w:numId w:val="53"/>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если выполнены указанные ниже условия. </w:t>
      </w:r>
    </w:p>
    <w:p w:rsidR="00362795" w:rsidRDefault="00215E10" w:rsidP="00215E10">
      <w:pPr>
        <w:pStyle w:val="ProductList-Bullet"/>
        <w:numPr>
          <w:ilvl w:val="1"/>
          <w:numId w:val="53"/>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w:t>
      </w:r>
    </w:p>
    <w:p w:rsidR="00362795" w:rsidRDefault="00215E10" w:rsidP="00215E10">
      <w:pPr>
        <w:pStyle w:val="ProductList-Bullet"/>
        <w:numPr>
          <w:ilvl w:val="1"/>
          <w:numId w:val="53"/>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362795" w:rsidRDefault="00215E10">
      <w:pPr>
        <w:pStyle w:val="ProductList-Body"/>
        <w:ind w:left="1080"/>
      </w:pPr>
      <w:r>
        <w:t>– запуск программного обеспечения виртуализации устройств, например Hyper-V;</w:t>
      </w:r>
    </w:p>
    <w:p w:rsidR="00362795" w:rsidRDefault="00215E10">
      <w:pPr>
        <w:pStyle w:val="ProductList-Body"/>
        <w:ind w:left="1080"/>
      </w:pPr>
      <w:r>
        <w:t>– предоставления служб виртуализации устройств;</w:t>
      </w:r>
    </w:p>
    <w:p w:rsidR="00362795" w:rsidRDefault="00215E10">
      <w:pPr>
        <w:pStyle w:val="ProductList-Body"/>
        <w:ind w:left="1080"/>
      </w:pPr>
      <w:r>
        <w:t>– запуск программ-агентов для управления программным обеспечением виртуализации устройств;</w:t>
      </w:r>
    </w:p>
    <w:p w:rsidR="00362795" w:rsidRDefault="00215E10">
      <w:pPr>
        <w:pStyle w:val="ProductList-Body"/>
        <w:ind w:left="1080"/>
      </w:pPr>
      <w:r>
        <w:t>– обеспечение конечного пункта репликации;</w:t>
      </w:r>
    </w:p>
    <w:p w:rsidR="00362795" w:rsidRDefault="00215E10">
      <w:pPr>
        <w:pStyle w:val="ProductList-Body"/>
        <w:ind w:left="108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362795" w:rsidRDefault="00215E10">
      <w:pPr>
        <w:pStyle w:val="ProductList-Body"/>
        <w:ind w:left="108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362795" w:rsidRDefault="00215E10">
      <w:pPr>
        <w:pStyle w:val="ProductList-Body"/>
        <w:ind w:left="1080"/>
      </w:pPr>
      <w:r>
        <w:t xml:space="preserve">– осуществление рабочих нагрузок аварийного восстановления, как описано выше. </w:t>
      </w:r>
    </w:p>
    <w:p w:rsidR="00362795" w:rsidRDefault="00215E10" w:rsidP="00215E10">
      <w:pPr>
        <w:pStyle w:val="ProductList-Bullet"/>
        <w:numPr>
          <w:ilvl w:val="1"/>
          <w:numId w:val="54"/>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362795" w:rsidRDefault="00215E10" w:rsidP="00215E10">
      <w:pPr>
        <w:pStyle w:val="ProductList-Bullet"/>
        <w:numPr>
          <w:ilvl w:val="0"/>
          <w:numId w:val="54"/>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 </w:t>
      </w:r>
    </w:p>
    <w:p w:rsidR="00362795" w:rsidRDefault="00215E10" w:rsidP="00215E10">
      <w:pPr>
        <w:pStyle w:val="ProductList-Bullet"/>
        <w:numPr>
          <w:ilvl w:val="0"/>
          <w:numId w:val="54"/>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 </w:t>
      </w:r>
    </w:p>
    <w:p w:rsidR="00362795" w:rsidRDefault="00215E10" w:rsidP="00215E10">
      <w:pPr>
        <w:pStyle w:val="ProductList-Bullet"/>
        <w:numPr>
          <w:ilvl w:val="0"/>
          <w:numId w:val="54"/>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которых работает данное программное обеспечение. </w:t>
      </w:r>
    </w:p>
    <w:p w:rsidR="00362795" w:rsidRDefault="00215E10" w:rsidP="00215E10">
      <w:pPr>
        <w:pStyle w:val="ProductList-Bullet"/>
        <w:numPr>
          <w:ilvl w:val="0"/>
          <w:numId w:val="54"/>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rsidR="00362795" w:rsidRDefault="00362795">
      <w:pPr>
        <w:pStyle w:val="ProductList-Body"/>
      </w:pPr>
    </w:p>
    <w:p w:rsidR="00362795" w:rsidRDefault="00215E10">
      <w:pPr>
        <w:pStyle w:val="ProductList-ClauseHeading"/>
        <w:outlineLvl w:val="2"/>
      </w:pPr>
      <w:bookmarkStart w:id="360" w:name="_Sec589"/>
      <w:r>
        <w:t>Перемещение лицензий</w:t>
      </w:r>
      <w:bookmarkEnd w:id="360"/>
    </w:p>
    <w:p w:rsidR="00362795" w:rsidRDefault="00215E10">
      <w:pPr>
        <w:pStyle w:val="ProductList-SubClauseHeading"/>
        <w:outlineLvl w:val="3"/>
      </w:pPr>
      <w:r>
        <w:t>Перемещение лицензий между фермами серверов</w:t>
      </w:r>
    </w:p>
    <w:p w:rsidR="00362795" w:rsidRDefault="00215E10">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362795" w:rsidRDefault="00362795">
      <w:pPr>
        <w:pStyle w:val="ProductList-BodyIndented"/>
      </w:pPr>
    </w:p>
    <w:p w:rsidR="00362795" w:rsidRDefault="00215E10">
      <w:pPr>
        <w:pStyle w:val="ProductList-SubClauseHeading"/>
        <w:outlineLvl w:val="3"/>
      </w:pPr>
      <w:r>
        <w:t>Перемещение лицензий с помощью Software Assurance</w:t>
      </w:r>
    </w:p>
    <w:p w:rsidR="00362795" w:rsidRDefault="00215E10">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w:t>
      </w:r>
      <w:r>
        <w:lastRenderedPageBreak/>
        <w:t xml:space="preserve">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rsidR="00362795" w:rsidRDefault="00362795">
      <w:pPr>
        <w:pStyle w:val="ProductList-BodyIndented"/>
      </w:pPr>
    </w:p>
    <w:p w:rsidR="00362795" w:rsidRDefault="00215E10">
      <w:pPr>
        <w:pStyle w:val="ProductList-SubSubClauseHeading"/>
        <w:outlineLvl w:val="4"/>
      </w:pPr>
      <w:r>
        <w:t>Разрешенное использование</w:t>
      </w:r>
    </w:p>
    <w:p w:rsidR="00362795" w:rsidRDefault="00215E10">
      <w:pPr>
        <w:pStyle w:val="ProductList-BodyIndented2"/>
      </w:pPr>
      <w:r>
        <w:t>Имея права на Перемещение лицензий с помощью Software Assurance, Клиент может:</w:t>
      </w:r>
    </w:p>
    <w:p w:rsidR="00362795" w:rsidRDefault="00215E10" w:rsidP="00215E10">
      <w:pPr>
        <w:pStyle w:val="ProductList-Bullet"/>
        <w:numPr>
          <w:ilvl w:val="2"/>
          <w:numId w:val="55"/>
        </w:numPr>
      </w:pPr>
      <w:r>
        <w:t xml:space="preserve">запускать лицензированное программное обеспечение на общих серверах; </w:t>
      </w:r>
    </w:p>
    <w:p w:rsidR="00362795" w:rsidRDefault="00215E10" w:rsidP="00215E10">
      <w:pPr>
        <w:pStyle w:val="ProductList-Bullet"/>
        <w:numPr>
          <w:ilvl w:val="2"/>
          <w:numId w:val="55"/>
        </w:numPr>
      </w:pPr>
      <w:r>
        <w:t xml:space="preserve">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 </w:t>
      </w:r>
    </w:p>
    <w:p w:rsidR="00362795" w:rsidRDefault="00215E10" w:rsidP="00215E10">
      <w:pPr>
        <w:pStyle w:val="ProductList-Bullet"/>
        <w:numPr>
          <w:ilvl w:val="2"/>
          <w:numId w:val="5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rsidR="00362795" w:rsidRDefault="00215E10" w:rsidP="00215E10">
      <w:pPr>
        <w:pStyle w:val="ProductList-Bullet"/>
        <w:numPr>
          <w:ilvl w:val="2"/>
          <w:numId w:val="5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rsidR="00362795" w:rsidRDefault="00362795">
      <w:pPr>
        <w:pStyle w:val="ProductList-BodyIndented2"/>
      </w:pPr>
    </w:p>
    <w:p w:rsidR="00362795" w:rsidRDefault="00215E10">
      <w:pPr>
        <w:pStyle w:val="ProductList-SubSubClauseHeading"/>
        <w:outlineLvl w:val="4"/>
      </w:pPr>
      <w:r>
        <w:t>Требования</w:t>
      </w:r>
    </w:p>
    <w:p w:rsidR="00362795" w:rsidRDefault="00215E10">
      <w:pPr>
        <w:pStyle w:val="ProductList-BodyIndented2"/>
      </w:pPr>
      <w:r>
        <w:t>Чтобы использовать Перемещение лицензий с помощью Software Assurance, Клиент должен выполнить следующее:</w:t>
      </w:r>
    </w:p>
    <w:p w:rsidR="00362795" w:rsidRDefault="00215E10" w:rsidP="00215E10">
      <w:pPr>
        <w:pStyle w:val="ProductList-Bullet"/>
        <w:numPr>
          <w:ilvl w:val="2"/>
          <w:numId w:val="56"/>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rsidR="00362795" w:rsidRDefault="00215E10" w:rsidP="00215E10">
      <w:pPr>
        <w:pStyle w:val="ProductList-Bullet"/>
        <w:numPr>
          <w:ilvl w:val="2"/>
          <w:numId w:val="56"/>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rsidR="00362795" w:rsidRDefault="00215E10" w:rsidP="00215E10">
      <w:pPr>
        <w:pStyle w:val="ProductList-Bullet"/>
        <w:numPr>
          <w:ilvl w:val="2"/>
          <w:numId w:val="56"/>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362795" w:rsidRDefault="00362795">
      <w:pPr>
        <w:pStyle w:val="ProductList-BodyIndented2"/>
      </w:pPr>
    </w:p>
    <w:p w:rsidR="00362795" w:rsidRDefault="00215E10">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53"/>
        <w:gridCol w:w="2523"/>
        <w:gridCol w:w="2438"/>
        <w:gridCol w:w="2556"/>
      </w:tblGrid>
      <w:tr w:rsidR="0036279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Разрешенное количество:</w:t>
            </w:r>
          </w:p>
          <w:p w:rsidR="00362795" w:rsidRDefault="00215E10">
            <w:pPr>
              <w:pStyle w:val="ProductList-TableBody"/>
            </w:pPr>
            <w:r>
              <w:rPr>
                <w:color w:val="FFFFFF"/>
              </w:rPr>
              <w:t>виртуальных операционных сред или ядер на лицензию</w:t>
            </w:r>
          </w:p>
        </w:tc>
      </w:tr>
      <w:tr w:rsidR="00362795">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Одна (1) операционная среда на лицензию</w:t>
            </w:r>
          </w:p>
        </w:tc>
      </w:tr>
      <w:tr w:rsidR="00362795">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Одна (1) операционная среда на лицензию</w:t>
            </w:r>
          </w:p>
        </w:tc>
      </w:tr>
      <w:tr w:rsidR="00362795">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362795">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 (две) управляемые операционные среды на лицензированный сервер</w:t>
            </w:r>
          </w:p>
        </w:tc>
      </w:tr>
      <w:tr w:rsidR="00362795">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10 (десять) управляемых операционных сред на лицензированный сервер</w:t>
            </w:r>
          </w:p>
        </w:tc>
      </w:tr>
    </w:tbl>
    <w:p w:rsidR="00362795" w:rsidRDefault="00362795">
      <w:pPr>
        <w:pStyle w:val="ProductList-BodyIndented2"/>
      </w:pPr>
    </w:p>
    <w:p w:rsidR="00362795" w:rsidRDefault="00215E10">
      <w:pPr>
        <w:pStyle w:val="ProductList-SubSubClauseHeading"/>
        <w:outlineLvl w:val="4"/>
      </w:pPr>
      <w:r>
        <w:t>Права перехода на резервный ресурс в случае отказа устройства</w:t>
      </w:r>
    </w:p>
    <w:p w:rsidR="00362795" w:rsidRDefault="00215E10">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которые потребовались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rsidR="00362795" w:rsidRDefault="00362795">
      <w:pPr>
        <w:pStyle w:val="ProductList-BodyIndented2"/>
      </w:pPr>
    </w:p>
    <w:p w:rsidR="00362795" w:rsidRDefault="00215E10">
      <w:pPr>
        <w:pStyle w:val="ProductList-ClauseHeading"/>
        <w:outlineLvl w:val="2"/>
      </w:pPr>
      <w:bookmarkStart w:id="361" w:name="_Sec590"/>
      <w:r>
        <w:lastRenderedPageBreak/>
        <w:t>Серверы — Приложения с резидентным размещением</w:t>
      </w:r>
      <w:bookmarkEnd w:id="361"/>
    </w:p>
    <w:p w:rsidR="00362795" w:rsidRDefault="00215E10">
      <w:pPr>
        <w:pStyle w:val="ProductList-Body"/>
      </w:pPr>
      <w:r>
        <w:t>Приложения с резидентным размещением — это Продукты, к которым применяются права на Резидентное размещение.</w:t>
      </w:r>
    </w:p>
    <w:p w:rsidR="00362795" w:rsidRDefault="00362795">
      <w:pPr>
        <w:pStyle w:val="ProductList-Body"/>
      </w:pPr>
    </w:p>
    <w:p w:rsidR="00362795" w:rsidRDefault="00215E10">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362795" w:rsidRDefault="00362795">
      <w:pPr>
        <w:pStyle w:val="ProductList-Body"/>
      </w:pPr>
    </w:p>
    <w:p w:rsidR="00362795" w:rsidRDefault="00215E10">
      <w:pPr>
        <w:pStyle w:val="ProductList-SubClauseHeading"/>
        <w:outlineLvl w:val="3"/>
      </w:pPr>
      <w:r>
        <w:t>Требования</w:t>
      </w:r>
    </w:p>
    <w:p w:rsidR="00362795" w:rsidRDefault="00215E10">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rsidR="00362795" w:rsidRDefault="00215E10" w:rsidP="00215E10">
      <w:pPr>
        <w:pStyle w:val="ProductList-Bullet"/>
        <w:numPr>
          <w:ilvl w:val="1"/>
          <w:numId w:val="57"/>
        </w:numPr>
      </w:pPr>
      <w:r>
        <w:t>для приложения с резидентным размещением, являющегося частью Единого решения и</w:t>
      </w:r>
    </w:p>
    <w:p w:rsidR="00362795" w:rsidRDefault="00215E10" w:rsidP="00215E10">
      <w:pPr>
        <w:pStyle w:val="ProductList-Bullet"/>
        <w:numPr>
          <w:ilvl w:val="1"/>
          <w:numId w:val="57"/>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rsidR="00362795" w:rsidRDefault="00215E10">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362795" w:rsidRDefault="00215E10" w:rsidP="00215E10">
      <w:pPr>
        <w:pStyle w:val="ProductList-Bullet"/>
        <w:numPr>
          <w:ilvl w:val="1"/>
          <w:numId w:val="58"/>
        </w:numPr>
      </w:pPr>
      <w:r>
        <w:t>быть лицензированным по программе Корпоративного лицензирования;</w:t>
      </w:r>
    </w:p>
    <w:p w:rsidR="00362795" w:rsidRDefault="00215E10" w:rsidP="00215E10">
      <w:pPr>
        <w:pStyle w:val="ProductList-Bullet"/>
        <w:numPr>
          <w:ilvl w:val="1"/>
          <w:numId w:val="58"/>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w:t>
      </w:r>
    </w:p>
    <w:p w:rsidR="00362795" w:rsidRDefault="00362795">
      <w:pPr>
        <w:pStyle w:val="ProductList-BodyIndented"/>
      </w:pPr>
    </w:p>
    <w:p w:rsidR="00362795" w:rsidRDefault="00215E10">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rsidR="00362795" w:rsidRDefault="00362795">
      <w:pPr>
        <w:pStyle w:val="ProductList-BodyIndented"/>
      </w:pPr>
    </w:p>
    <w:p w:rsidR="00362795" w:rsidRDefault="00215E10">
      <w:pPr>
        <w:pStyle w:val="ProductList-BodyIndented"/>
      </w:pPr>
      <w:r>
        <w:t>Программное обеспечение Клиента должно:</w:t>
      </w:r>
    </w:p>
    <w:p w:rsidR="00362795" w:rsidRDefault="00215E10" w:rsidP="00215E10">
      <w:pPr>
        <w:pStyle w:val="ProductList-Bullet"/>
        <w:numPr>
          <w:ilvl w:val="1"/>
          <w:numId w:val="59"/>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rsidR="00362795" w:rsidRDefault="00215E10" w:rsidP="00215E10">
      <w:pPr>
        <w:pStyle w:val="ProductList-Bullet"/>
        <w:numPr>
          <w:ilvl w:val="1"/>
          <w:numId w:val="59"/>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rsidR="00362795" w:rsidRDefault="00215E10" w:rsidP="00215E10">
      <w:pPr>
        <w:pStyle w:val="ProductList-Bullet"/>
        <w:numPr>
          <w:ilvl w:val="1"/>
          <w:numId w:val="59"/>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rsidR="00362795" w:rsidRDefault="00215E10" w:rsidP="00215E10">
      <w:pPr>
        <w:pStyle w:val="ProductList-Bullet"/>
        <w:numPr>
          <w:ilvl w:val="1"/>
          <w:numId w:val="59"/>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362795" w:rsidRDefault="00362795">
      <w:pPr>
        <w:pStyle w:val="ProductList-BodyIndented"/>
      </w:pPr>
    </w:p>
    <w:p w:rsidR="00362795" w:rsidRDefault="00215E10">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rsidR="00362795" w:rsidRDefault="00362795">
      <w:pPr>
        <w:pStyle w:val="ProductList-BodyIndented"/>
        <w:jc w:val="right"/>
      </w:pPr>
    </w:p>
    <w:tbl>
      <w:tblPr>
        <w:tblStyle w:val="PURTable0"/>
        <w:tblW w:w="0" w:type="dxa"/>
        <w:tblLook w:val="04A0" w:firstRow="1" w:lastRow="0" w:firstColumn="1" w:lastColumn="0" w:noHBand="0" w:noVBand="1"/>
      </w:tblPr>
      <w:tblGrid>
        <w:gridCol w:w="1044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Indented"/>
      </w:pPr>
    </w:p>
    <w:p w:rsidR="00362795" w:rsidRDefault="00362795">
      <w:pPr>
        <w:pStyle w:val="PURBreadcrumb"/>
      </w:pPr>
    </w:p>
    <w:p w:rsidR="00362795" w:rsidRDefault="00215E10">
      <w:pPr>
        <w:pStyle w:val="ProductList-SectionHeading"/>
        <w:pageBreakBefore/>
        <w:outlineLvl w:val="0"/>
      </w:pPr>
      <w:bookmarkStart w:id="362" w:name="_Sec562"/>
      <w:bookmarkEnd w:id="338"/>
      <w:r>
        <w:lastRenderedPageBreak/>
        <w:t>Приложение В — Профессиональные услуги</w:t>
      </w:r>
      <w:r>
        <w:fldChar w:fldCharType="begin"/>
      </w:r>
      <w:r>
        <w:instrText xml:space="preserve"> TC "</w:instrText>
      </w:r>
      <w:bookmarkStart w:id="363" w:name="_Toc462823201"/>
      <w:r>
        <w:instrText>Приложение В — Профессиональные услуги</w:instrText>
      </w:r>
      <w:bookmarkEnd w:id="363"/>
      <w:r>
        <w:instrText>" \l 1</w:instrText>
      </w:r>
      <w:r>
        <w:fldChar w:fldCharType="end"/>
      </w:r>
    </w:p>
    <w:p w:rsidR="00362795" w:rsidRDefault="00215E10">
      <w:pPr>
        <w:pStyle w:val="ProductList-Body"/>
      </w:pPr>
      <w:r>
        <w:t>Профессиональные услуги, предлагаемые в рамках программ корпоративного лицензирования Microsoft, описаны ниже.</w:t>
      </w:r>
    </w:p>
    <w:p w:rsidR="00362795" w:rsidRDefault="00215E10">
      <w:pPr>
        <w:pStyle w:val="ProductList-Offering1Heading"/>
        <w:outlineLvl w:val="1"/>
      </w:pPr>
      <w:bookmarkStart w:id="364" w:name="_Sec565"/>
      <w:r>
        <w:t>Предложения премьер-поддержки Microsoft</w:t>
      </w:r>
      <w:bookmarkEnd w:id="364"/>
      <w:r>
        <w:fldChar w:fldCharType="begin"/>
      </w:r>
      <w:r>
        <w:instrText xml:space="preserve"> TC "</w:instrText>
      </w:r>
      <w:bookmarkStart w:id="365" w:name="_Toc462823202"/>
      <w:r>
        <w:instrText>Предложения премьер-поддержки Microsoft</w:instrText>
      </w:r>
      <w:bookmarkEnd w:id="365"/>
      <w:r>
        <w:instrText>" \l 2</w:instrText>
      </w:r>
      <w:r>
        <w:fldChar w:fldCharType="end"/>
      </w:r>
    </w:p>
    <w:tbl>
      <w:tblPr>
        <w:tblStyle w:val="PURTable"/>
        <w:tblW w:w="0" w:type="dxa"/>
        <w:tblLook w:val="04A0" w:firstRow="1" w:lastRow="0" w:firstColumn="1" w:lastColumn="0" w:noHBand="0" w:noVBand="1"/>
      </w:tblPr>
      <w:tblGrid>
        <w:gridCol w:w="3630"/>
        <w:gridCol w:w="1758"/>
        <w:gridCol w:w="1880"/>
        <w:gridCol w:w="1764"/>
        <w:gridCol w:w="1758"/>
      </w:tblGrid>
      <w:tr w:rsidR="003627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jc w:val="center"/>
            </w:pPr>
            <w:r>
              <w:rPr>
                <w:color w:val="FFFFFF"/>
              </w:rPr>
              <w:t>Premier Plus</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Каждый месяц</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До 10 часов</w:t>
            </w:r>
          </w:p>
          <w:p w:rsidR="00362795" w:rsidRDefault="00215E10">
            <w:pPr>
              <w:pStyle w:val="ProductList-TableBody"/>
            </w:pPr>
            <w:r>
              <w:t>+ 1 проверка работоспособности</w:t>
            </w:r>
          </w:p>
          <w:p w:rsidR="00362795" w:rsidRDefault="00215E10">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До 160 часов</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До 140 часов</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jc w:val="center"/>
            </w:pPr>
            <w:r>
              <w:t>X</w:t>
            </w:r>
          </w:p>
        </w:tc>
      </w:tr>
      <w:tr w:rsidR="00362795">
        <w:tc>
          <w:tcPr>
            <w:tcW w:w="404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Пакеты из 20 часов</w:t>
            </w:r>
          </w:p>
        </w:tc>
      </w:tr>
    </w:tbl>
    <w:p w:rsidR="00362795" w:rsidRDefault="00215E10">
      <w:pPr>
        <w:pStyle w:val="ProductList-Body"/>
      </w:pPr>
      <w:r>
        <w:rPr>
          <w:vertAlign w:val="superscript"/>
        </w:rPr>
        <w:t xml:space="preserve">1 </w:t>
      </w:r>
      <w:r>
        <w:rPr>
          <w:i/>
        </w:rPr>
        <w:t>Рабочие часы определяются с учетом региона.</w:t>
      </w:r>
    </w:p>
    <w:p w:rsidR="00362795" w:rsidRDefault="00362795">
      <w:pPr>
        <w:pStyle w:val="ProductList-Body"/>
      </w:pPr>
    </w:p>
    <w:tbl>
      <w:tblPr>
        <w:tblStyle w:val="PURTable"/>
        <w:tblW w:w="0" w:type="dxa"/>
        <w:tblLook w:val="04A0" w:firstRow="1" w:lastRow="0" w:firstColumn="1" w:lastColumn="0" w:noHBand="0" w:noVBand="1"/>
      </w:tblPr>
      <w:tblGrid>
        <w:gridCol w:w="2619"/>
        <w:gridCol w:w="2732"/>
        <w:gridCol w:w="2719"/>
        <w:gridCol w:w="2720"/>
      </w:tblGrid>
      <w:tr w:rsidR="0036279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Предполагаемые действия со стороны Клиента</w:t>
            </w:r>
          </w:p>
        </w:tc>
      </w:tr>
      <w:tr w:rsidR="00362795">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Катастрофические последствия для деятельности предприятия: </w:t>
            </w:r>
          </w:p>
          <w:p w:rsidR="00362795" w:rsidRDefault="00215E10">
            <w:pPr>
              <w:pStyle w:val="ProductList-TableBody"/>
            </w:pPr>
            <w:r>
              <w:t>Полная остановка основных (критически важных) бизнес-процессов и невозможность дальнейшей рабочей деятельности</w:t>
            </w:r>
          </w:p>
          <w:p w:rsidR="00362795" w:rsidRDefault="00215E10">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Первый ответ в течение 1 часа или более короткого периода</w:t>
            </w:r>
          </w:p>
          <w:p w:rsidR="00362795" w:rsidRDefault="00215E10">
            <w:pPr>
              <w:pStyle w:val="ProductList-TableBody"/>
            </w:pPr>
            <w:r>
              <w:t>Срочное предоставление Ресурсов Microsoft на предприятии клиента.</w:t>
            </w:r>
          </w:p>
          <w:p w:rsidR="00362795" w:rsidRDefault="00215E10">
            <w:pPr>
              <w:pStyle w:val="ProductList-TableBody"/>
            </w:pPr>
            <w:r>
              <w:t>Непрерывная круглосуточная поддержка семь дней в неделю</w:t>
            </w:r>
          </w:p>
          <w:p w:rsidR="00362795" w:rsidRDefault="00215E10">
            <w:pPr>
              <w:pStyle w:val="ProductList-TableBody"/>
            </w:pPr>
            <w:r>
              <w:t>Срочная эскалация ситуации в группы разработки Продуктов Microsoft</w:t>
            </w:r>
          </w:p>
          <w:p w:rsidR="00362795" w:rsidRDefault="00215E10">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Уведомление Высшего руководства Клиента </w:t>
            </w:r>
          </w:p>
          <w:p w:rsidR="00362795" w:rsidRDefault="00215E10">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362795" w:rsidRDefault="00215E10">
            <w:pPr>
              <w:pStyle w:val="ProductList-TableBody"/>
            </w:pPr>
            <w:r>
              <w:t>Быстрый доступ и ответ из службы управления изменениями</w:t>
            </w:r>
          </w:p>
        </w:tc>
      </w:tr>
      <w:tr w:rsidR="00362795">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Критические последствия для деятельности предприятия: </w:t>
            </w:r>
          </w:p>
          <w:p w:rsidR="00362795" w:rsidRDefault="00215E10">
            <w:pPr>
              <w:pStyle w:val="ProductList-TableBody"/>
            </w:pPr>
            <w:r>
              <w:t>серьезные нарушения или значительное снижение качества услуг</w:t>
            </w:r>
          </w:p>
          <w:p w:rsidR="00362795" w:rsidRDefault="00215E10">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Первый ответ в течение 1 часа или более короткого периода</w:t>
            </w:r>
          </w:p>
          <w:p w:rsidR="00362795" w:rsidRDefault="00215E10">
            <w:pPr>
              <w:pStyle w:val="ProductList-TableBody"/>
            </w:pPr>
            <w:r>
              <w:t>Предоставление Ресурсов Microsoft на предприятии Клиента по мере необходимости.</w:t>
            </w:r>
          </w:p>
          <w:p w:rsidR="00362795" w:rsidRDefault="00215E10">
            <w:pPr>
              <w:pStyle w:val="ProductList-TableBody"/>
            </w:pPr>
            <w:r>
              <w:t>Непрерывная круглосуточная поддержка семь дней в неделю</w:t>
            </w:r>
          </w:p>
          <w:p w:rsidR="00362795" w:rsidRDefault="00215E10">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362795" w:rsidRDefault="00215E10">
            <w:pPr>
              <w:pStyle w:val="ProductList-TableBody"/>
            </w:pPr>
            <w:r>
              <w:t>Быстрый доступ и ответ из службы управления изменениями</w:t>
            </w:r>
          </w:p>
          <w:p w:rsidR="00362795" w:rsidRDefault="00215E10">
            <w:pPr>
              <w:pStyle w:val="ProductList-TableBody"/>
            </w:pPr>
            <w:r>
              <w:t>Уведомление руководства</w:t>
            </w:r>
          </w:p>
        </w:tc>
      </w:tr>
      <w:tr w:rsidR="00362795">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Умеренные последствия для деятельности предприятия: </w:t>
            </w:r>
          </w:p>
          <w:p w:rsidR="00362795" w:rsidRDefault="00215E10">
            <w:pPr>
              <w:pStyle w:val="ProductList-TableBody"/>
            </w:pPr>
            <w:r>
              <w:t>средние нарушения или снижение качества услуг, что не мешает дальнейшей рабочей деятельности.</w:t>
            </w:r>
          </w:p>
          <w:p w:rsidR="00362795" w:rsidRDefault="00215E10">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Первый ответ в течение 2 часов или более короткого периода</w:t>
            </w:r>
          </w:p>
          <w:p w:rsidR="00362795" w:rsidRDefault="00215E10">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Выделение соответствующих ресурсов для получения непрерывной поддержки в Рабочие часы1</w:t>
            </w:r>
          </w:p>
          <w:p w:rsidR="00362795" w:rsidRDefault="00215E10">
            <w:pPr>
              <w:pStyle w:val="ProductList-TableBody"/>
            </w:pPr>
            <w:r>
              <w:t>Доступ и ответ из службы управления изменениями в течение 4 Рабочих часов</w:t>
            </w:r>
            <w:r>
              <w:rPr>
                <w:vertAlign w:val="superscript"/>
              </w:rPr>
              <w:t>1</w:t>
            </w:r>
          </w:p>
        </w:tc>
      </w:tr>
      <w:tr w:rsidR="00362795">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Минимальные последствия для деятельности предприятия: </w:t>
            </w:r>
          </w:p>
          <w:p w:rsidR="00362795" w:rsidRDefault="00215E10">
            <w:pPr>
              <w:pStyle w:val="ProductList-TableBody"/>
            </w:pPr>
            <w:r>
              <w:t>качество услуг по существу не изменилось, или наблюдаются незначительные изменения.</w:t>
            </w:r>
          </w:p>
          <w:p w:rsidR="00362795" w:rsidRDefault="00215E10">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Первый ответ в течение 4 часов или более короткого периода</w:t>
            </w:r>
          </w:p>
          <w:p w:rsidR="00362795" w:rsidRDefault="00215E10">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Точная контактная информация об инициаторе запроса</w:t>
            </w:r>
          </w:p>
          <w:p w:rsidR="00362795" w:rsidRDefault="00215E10">
            <w:pPr>
              <w:pStyle w:val="ProductList-TableBody"/>
            </w:pPr>
            <w:r>
              <w:t>Предоставление ответов в течение 24 часов</w:t>
            </w:r>
          </w:p>
        </w:tc>
      </w:tr>
    </w:tbl>
    <w:p w:rsidR="00362795" w:rsidRDefault="00215E10">
      <w:pPr>
        <w:pStyle w:val="ProductList-Body"/>
      </w:pPr>
      <w:r>
        <w:rPr>
          <w:vertAlign w:val="superscript"/>
        </w:rPr>
        <w:t>1</w:t>
      </w:r>
      <w:r>
        <w:rPr>
          <w:i/>
        </w:rPr>
        <w:t>Рабочие часы определяются с учетом региона.</w:t>
      </w:r>
    </w:p>
    <w:p w:rsidR="00362795" w:rsidRDefault="00215E10">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362795" w:rsidRDefault="00362795">
      <w:pPr>
        <w:pStyle w:val="ProductList-Body"/>
      </w:pPr>
    </w:p>
    <w:p w:rsidR="00362795" w:rsidRDefault="00215E10">
      <w:pPr>
        <w:pStyle w:val="ProductList-ClauseHeading"/>
        <w:outlineLvl w:val="2"/>
      </w:pPr>
      <w:r>
        <w:t>Связанные бизнес-правила</w:t>
      </w:r>
    </w:p>
    <w:p w:rsidR="00362795" w:rsidRDefault="00215E10">
      <w:pPr>
        <w:pStyle w:val="ProductList-Body"/>
      </w:pPr>
      <w:r>
        <w:t xml:space="preserve">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w:t>
      </w:r>
      <w:r>
        <w:lastRenderedPageBreak/>
        <w:t>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rsidR="00362795" w:rsidRDefault="00215E10">
      <w:pPr>
        <w:pStyle w:val="ProductList-Offering1Heading"/>
        <w:outlineLvl w:val="1"/>
      </w:pPr>
      <w:bookmarkStart w:id="366" w:name="_Sec566"/>
      <w:r>
        <w:t>Предложения по цифровым консультационным услугам Microsoft</w:t>
      </w:r>
      <w:bookmarkEnd w:id="366"/>
      <w:r>
        <w:fldChar w:fldCharType="begin"/>
      </w:r>
      <w:r>
        <w:instrText xml:space="preserve"> TC "</w:instrText>
      </w:r>
      <w:bookmarkStart w:id="367" w:name="_Toc462823203"/>
      <w:r>
        <w:instrText>Предложения по цифровым консультационным услугам Microsoft</w:instrText>
      </w:r>
      <w:bookmarkEnd w:id="367"/>
      <w:r>
        <w:instrText>" \l 2</w:instrText>
      </w:r>
      <w:r>
        <w:fldChar w:fldCharType="end"/>
      </w:r>
    </w:p>
    <w:p w:rsidR="00362795" w:rsidRDefault="00215E10">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3"/>
        <w:gridCol w:w="2689"/>
        <w:gridCol w:w="2689"/>
        <w:gridCol w:w="2689"/>
      </w:tblGrid>
      <w:tr w:rsidR="0036279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Enterprise Strategy Portfolio</w:t>
            </w:r>
          </w:p>
        </w:tc>
      </w:tr>
      <w:tr w:rsidR="00362795">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9RO-xxxx</w:t>
            </w:r>
          </w:p>
        </w:tc>
      </w:tr>
      <w:tr w:rsidR="00362795">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До 1600 часов совокупной работы Цифрового консультанта и Группы предоставления корпоративных услуг Microsoft</w:t>
            </w:r>
          </w:p>
        </w:tc>
      </w:tr>
      <w:tr w:rsidR="00362795">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pPr>
          </w:p>
        </w:tc>
      </w:tr>
      <w:tr w:rsidR="00362795">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pPr>
          </w:p>
        </w:tc>
      </w:tr>
      <w:tr w:rsidR="00362795">
        <w:tc>
          <w:tcPr>
            <w:tcW w:w="306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Библиотека Enterprise Strategy</w:t>
            </w:r>
          </w:p>
        </w:tc>
        <w:tc>
          <w:tcPr>
            <w:tcW w:w="30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62795" w:rsidRDefault="00362795">
            <w:pPr>
              <w:pStyle w:val="ProductList-TableBody"/>
            </w:pPr>
          </w:p>
        </w:tc>
      </w:tr>
    </w:tbl>
    <w:p w:rsidR="00362795" w:rsidRDefault="00362795">
      <w:pPr>
        <w:pStyle w:val="ProductList-Body"/>
      </w:pPr>
    </w:p>
    <w:p w:rsidR="00362795" w:rsidRDefault="00215E10">
      <w:pPr>
        <w:pStyle w:val="ProductList-ClauseHeading"/>
        <w:outlineLvl w:val="2"/>
      </w:pPr>
      <w:r>
        <w:t>Модули цифровых консультационных услуг</w:t>
      </w:r>
    </w:p>
    <w:p w:rsidR="00362795" w:rsidRDefault="00215E10">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rsidR="00362795" w:rsidRDefault="00362795">
      <w:pPr>
        <w:pStyle w:val="ProductList-Body"/>
      </w:pPr>
    </w:p>
    <w:p w:rsidR="00362795" w:rsidRDefault="00215E10">
      <w:pPr>
        <w:pStyle w:val="ProductList-ClauseHeading"/>
        <w:outlineLvl w:val="2"/>
      </w:pPr>
      <w:r>
        <w:t>Услуги, не входящие в предложение</w:t>
      </w:r>
    </w:p>
    <w:p w:rsidR="00362795" w:rsidRDefault="00215E10">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362795" w:rsidRDefault="00362795">
      <w:pPr>
        <w:pStyle w:val="ProductList-Body"/>
      </w:pPr>
    </w:p>
    <w:p w:rsidR="00362795" w:rsidRDefault="00215E10">
      <w:pPr>
        <w:pStyle w:val="ProductList-ClauseHeading"/>
        <w:outlineLvl w:val="2"/>
      </w:pPr>
      <w:r>
        <w:t>Обязанности Клиента</w:t>
      </w:r>
    </w:p>
    <w:p w:rsidR="00362795" w:rsidRDefault="00215E10">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362795" w:rsidRDefault="00215E10">
      <w:pPr>
        <w:pStyle w:val="ProductList-Offering1Heading"/>
        <w:outlineLvl w:val="1"/>
      </w:pPr>
      <w:bookmarkStart w:id="368" w:name="_Sec567"/>
      <w:r>
        <w:t>Предложения по улучшению эффективности продаж</w:t>
      </w:r>
      <w:bookmarkEnd w:id="368"/>
      <w:r>
        <w:fldChar w:fldCharType="begin"/>
      </w:r>
      <w:r>
        <w:instrText xml:space="preserve"> TC "</w:instrText>
      </w:r>
      <w:bookmarkStart w:id="369" w:name="_Toc462823204"/>
      <w:r>
        <w:instrText>Предложения по улучшению эффективности продаж</w:instrText>
      </w:r>
      <w:bookmarkEnd w:id="369"/>
      <w:r>
        <w:instrText>" \l 2</w:instrText>
      </w:r>
      <w:r>
        <w:fldChar w:fldCharType="end"/>
      </w:r>
    </w:p>
    <w:p w:rsidR="00362795" w:rsidRDefault="00215E10">
      <w:pPr>
        <w:pStyle w:val="ProductList-ClauseHeading"/>
        <w:outlineLvl w:val="2"/>
      </w:pPr>
      <w:r>
        <w:t>Обзор Услуги улучшения эффективности продаж</w:t>
      </w:r>
    </w:p>
    <w:p w:rsidR="00362795" w:rsidRDefault="00215E10">
      <w:pPr>
        <w:pStyle w:val="ProductList-Body"/>
      </w:pPr>
      <w:r>
        <w:t>Услуга улучшения эффективности продаж (Sales Productivity Accelerator) предоставляется службами Microsoft в течение четырех (4) недель с целью внедрения Microsoft Dynamics CRM Online в фиксированном объеме.</w:t>
      </w:r>
    </w:p>
    <w:p w:rsidR="00362795" w:rsidRDefault="00362795">
      <w:pPr>
        <w:pStyle w:val="ProductList-Body"/>
      </w:pPr>
    </w:p>
    <w:p w:rsidR="00362795" w:rsidRDefault="00215E10">
      <w:pPr>
        <w:pStyle w:val="ProductList-Body"/>
      </w:pPr>
      <w:r>
        <w:t>Услуга улучшения эффективности продаж предусматривает следующие конечные результаты.</w:t>
      </w:r>
    </w:p>
    <w:p w:rsidR="00362795" w:rsidRDefault="00215E10" w:rsidP="00215E10">
      <w:pPr>
        <w:pStyle w:val="ProductList-Bullet"/>
        <w:numPr>
          <w:ilvl w:val="0"/>
          <w:numId w:val="60"/>
        </w:numPr>
      </w:pPr>
      <w:r>
        <w:rPr>
          <w:b/>
          <w:color w:val="00188F"/>
        </w:rPr>
        <w:t>План обслуживания</w:t>
      </w:r>
      <w:r>
        <w:t xml:space="preserve">. составляется Консультантом Microsoft с учетом коммерческих целей и задач клиента. </w:t>
      </w:r>
    </w:p>
    <w:p w:rsidR="00362795" w:rsidRDefault="00215E10" w:rsidP="00215E10">
      <w:pPr>
        <w:pStyle w:val="ProductList-Bullet"/>
        <w:numPr>
          <w:ilvl w:val="0"/>
          <w:numId w:val="60"/>
        </w:numPr>
      </w:pPr>
      <w:r>
        <w:rPr>
          <w:b/>
          <w:color w:val="00188F"/>
        </w:rPr>
        <w:t>Семинары</w:t>
      </w:r>
      <w:r>
        <w:t xml:space="preserve">. проводятся в течение шестнадцати (16) часов (в общей сложности) с разделением по темам следующим образом. </w:t>
      </w:r>
    </w:p>
    <w:p w:rsidR="00362795" w:rsidRDefault="00215E10" w:rsidP="00215E10">
      <w:pPr>
        <w:pStyle w:val="ProductList-Bullet"/>
        <w:numPr>
          <w:ilvl w:val="1"/>
          <w:numId w:val="60"/>
        </w:numPr>
      </w:pPr>
      <w:r>
        <w:t xml:space="preserve">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 </w:t>
      </w:r>
    </w:p>
    <w:p w:rsidR="00362795" w:rsidRDefault="00215E10" w:rsidP="00215E10">
      <w:pPr>
        <w:pStyle w:val="ProductList-Bullet"/>
        <w:numPr>
          <w:ilvl w:val="1"/>
          <w:numId w:val="60"/>
        </w:numPr>
      </w:pPr>
      <w:r>
        <w:t>Максимум четыре (4) семинара на этапе «Сборки», в ходе которых выполняется обзор проекта.</w:t>
      </w:r>
    </w:p>
    <w:p w:rsidR="00362795" w:rsidRDefault="00215E10" w:rsidP="00215E10">
      <w:pPr>
        <w:pStyle w:val="ProductList-Bullet"/>
        <w:numPr>
          <w:ilvl w:val="0"/>
          <w:numId w:val="60"/>
        </w:numPr>
      </w:pPr>
      <w:r>
        <w:rPr>
          <w:b/>
          <w:color w:val="00188F"/>
        </w:rPr>
        <w:t>Отчетность</w:t>
      </w:r>
      <w:r>
        <w:t xml:space="preserve">: Одна (1) собственная панель мониторинга Microsoft Dynamics CRM Online с четырьмя (4) встроенными компонентами (максимум) и два (2) отчета Excel Power View Report с использованием Power BI Pro 5 (настраиваются максимум два (2)). Отчеты включают до двух (2) интерактивных графиков для каждого отдельного субъекта с использованием данных из Microsoft Dynamics CRM Online. </w:t>
      </w:r>
    </w:p>
    <w:p w:rsidR="00362795" w:rsidRDefault="00215E10" w:rsidP="00215E10">
      <w:pPr>
        <w:pStyle w:val="ProductList-Bullet"/>
        <w:numPr>
          <w:ilvl w:val="0"/>
          <w:numId w:val="60"/>
        </w:numPr>
      </w:pPr>
      <w:r>
        <w:rPr>
          <w:b/>
          <w:color w:val="00188F"/>
        </w:rPr>
        <w:t>Конфигурация</w:t>
      </w:r>
      <w:r>
        <w:t xml:space="preserve">. разрабатывается конфигурация Microsoft Dynamics CRM Online, способная обслуживать до десяти (10) пользователей (в общей сложности). Одновременно Microsoft выделяет до шестидесяти четырех (64) часов на разработку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CRM Online. </w:t>
      </w:r>
    </w:p>
    <w:p w:rsidR="00362795" w:rsidRDefault="00215E10" w:rsidP="00215E10">
      <w:pPr>
        <w:pStyle w:val="ProductList-Bullet"/>
        <w:numPr>
          <w:ilvl w:val="0"/>
          <w:numId w:val="60"/>
        </w:numPr>
      </w:pPr>
      <w:r>
        <w:rPr>
          <w:b/>
          <w:color w:val="00188F"/>
        </w:rPr>
        <w:t>Тестирование</w:t>
      </w:r>
      <w:r>
        <w:t xml:space="preserve">. выделяются максимум двадцать шесть (26) часов на проведение максимум двух (2) тестов (например, тестирования системы и приемочного тестирования пользователями). </w:t>
      </w:r>
    </w:p>
    <w:p w:rsidR="00362795" w:rsidRDefault="00215E10" w:rsidP="00215E10">
      <w:pPr>
        <w:pStyle w:val="ProductList-Bullet"/>
        <w:numPr>
          <w:ilvl w:val="0"/>
          <w:numId w:val="60"/>
        </w:numPr>
      </w:pPr>
      <w:r>
        <w:rPr>
          <w:b/>
          <w:color w:val="00188F"/>
        </w:rPr>
        <w:t>Обучение и передача знаний</w:t>
      </w:r>
      <w:r>
        <w:t xml:space="preserve">. проводится один (1) посвященный продукту обучающий курс для пользователей Клиента длительностью до четырех (4) часов. </w:t>
      </w:r>
    </w:p>
    <w:p w:rsidR="00362795" w:rsidRDefault="00215E10" w:rsidP="00215E10">
      <w:pPr>
        <w:pStyle w:val="ProductList-Bullet"/>
        <w:numPr>
          <w:ilvl w:val="0"/>
          <w:numId w:val="60"/>
        </w:numPr>
      </w:pPr>
      <w:r>
        <w:rPr>
          <w:b/>
          <w:color w:val="00188F"/>
        </w:rPr>
        <w:lastRenderedPageBreak/>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362795" w:rsidRDefault="00362795">
      <w:pPr>
        <w:pStyle w:val="ProductList-Body"/>
      </w:pPr>
    </w:p>
    <w:p w:rsidR="00362795" w:rsidRDefault="00215E10">
      <w:pPr>
        <w:pStyle w:val="ProductList-ClauseHeading"/>
        <w:outlineLvl w:val="2"/>
      </w:pPr>
      <w:r>
        <w:t>Обязанности Клиента</w:t>
      </w:r>
    </w:p>
    <w:p w:rsidR="00362795" w:rsidRDefault="00215E10">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SectionHeading"/>
        <w:pageBreakBefore/>
        <w:outlineLvl w:val="0"/>
      </w:pPr>
      <w:bookmarkStart w:id="370" w:name="_Sec563"/>
      <w:bookmarkEnd w:id="362"/>
      <w:r>
        <w:lastRenderedPageBreak/>
        <w:t>Приложение Г — Дополнительные условия соглашения программы</w:t>
      </w:r>
      <w:r>
        <w:fldChar w:fldCharType="begin"/>
      </w:r>
      <w:r>
        <w:instrText xml:space="preserve"> TC "</w:instrText>
      </w:r>
      <w:bookmarkStart w:id="371" w:name="_Toc462823205"/>
      <w:r>
        <w:instrText>Приложение Г — Дополнительные условия соглашения программы</w:instrText>
      </w:r>
      <w:bookmarkEnd w:id="371"/>
      <w:r>
        <w:instrText>" \l 1</w:instrText>
      </w:r>
      <w:r>
        <w:fldChar w:fldCharType="end"/>
      </w:r>
    </w:p>
    <w:p w:rsidR="00362795" w:rsidRDefault="00215E10">
      <w:pPr>
        <w:pStyle w:val="ProductList-Body"/>
      </w:pPr>
      <w:r>
        <w:t>Приведенные ниже условия применяются к соглашению о корпоративном лицензировании Клиента.</w:t>
      </w:r>
    </w:p>
    <w:p w:rsidR="00362795" w:rsidRDefault="00215E10">
      <w:pPr>
        <w:pStyle w:val="ProductList-Offering1Heading"/>
        <w:outlineLvl w:val="1"/>
      </w:pPr>
      <w:bookmarkStart w:id="372" w:name="_Sec568"/>
      <w:r>
        <w:t>Дополнительные условия для программ Select Plus</w:t>
      </w:r>
      <w:bookmarkEnd w:id="372"/>
      <w:r>
        <w:fldChar w:fldCharType="begin"/>
      </w:r>
      <w:r>
        <w:instrText xml:space="preserve"> TC "</w:instrText>
      </w:r>
      <w:bookmarkStart w:id="373" w:name="_Toc462823206"/>
      <w:r>
        <w:instrText>Дополнительные условия для программ Select Plus</w:instrText>
      </w:r>
      <w:bookmarkEnd w:id="373"/>
      <w:r>
        <w:instrText>" \l 2</w:instrText>
      </w:r>
      <w:r>
        <w:fldChar w:fldCharType="end"/>
      </w:r>
    </w:p>
    <w:p w:rsidR="00362795" w:rsidRDefault="00215E10">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362795" w:rsidRDefault="00362795">
      <w:pPr>
        <w:pStyle w:val="ProductList-Body"/>
      </w:pPr>
    </w:p>
    <w:p w:rsidR="00362795" w:rsidRDefault="00215E10">
      <w:pPr>
        <w:pStyle w:val="ProductList-ClauseHeading"/>
        <w:outlineLvl w:val="2"/>
      </w:pPr>
      <w:r>
        <w:t>Ценовые уровни в программе Select Plus</w:t>
      </w:r>
    </w:p>
    <w:p w:rsidR="00362795" w:rsidRDefault="00215E10">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395"/>
        <w:gridCol w:w="5395"/>
      </w:tblGrid>
      <w:tr w:rsidR="003627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62795" w:rsidRDefault="00215E10">
            <w:pPr>
              <w:pStyle w:val="ProductList-TableBody"/>
            </w:pPr>
            <w:r>
              <w:rPr>
                <w:color w:val="FFFFFF"/>
              </w:rPr>
              <w:t>Минимальное количество баллов за год для каждой категории</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500</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4,000</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10,000</w:t>
            </w:r>
          </w:p>
        </w:tc>
      </w:tr>
      <w:tr w:rsidR="00362795">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62795" w:rsidRDefault="00215E10">
            <w:pPr>
              <w:pStyle w:val="ProductList-TableBody"/>
            </w:pPr>
            <w:r>
              <w:t>25,000</w:t>
            </w:r>
          </w:p>
        </w:tc>
      </w:tr>
    </w:tbl>
    <w:p w:rsidR="00362795" w:rsidRDefault="00215E10">
      <w:pPr>
        <w:pStyle w:val="ProductList-Offering1Heading"/>
        <w:outlineLvl w:val="1"/>
      </w:pPr>
      <w:bookmarkStart w:id="374" w:name="_Sec569"/>
      <w:r>
        <w:t>Определение управления для соответствующих устройств</w:t>
      </w:r>
      <w:bookmarkEnd w:id="374"/>
      <w:r>
        <w:fldChar w:fldCharType="begin"/>
      </w:r>
      <w:r>
        <w:instrText xml:space="preserve"> TC "</w:instrText>
      </w:r>
      <w:bookmarkStart w:id="375" w:name="_Toc462823207"/>
      <w:r>
        <w:instrText>Определение управления для соответствующих устройств</w:instrText>
      </w:r>
      <w:bookmarkEnd w:id="375"/>
      <w:r>
        <w:instrText>" \l 2</w:instrText>
      </w:r>
      <w:r>
        <w:fldChar w:fldCharType="end"/>
      </w:r>
    </w:p>
    <w:p w:rsidR="00362795" w:rsidRDefault="00215E10">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362795" w:rsidRDefault="00215E10" w:rsidP="00215E10">
      <w:pPr>
        <w:pStyle w:val="ProductList-Bullet"/>
        <w:numPr>
          <w:ilvl w:val="0"/>
          <w:numId w:val="61"/>
        </w:numPr>
      </w:pPr>
      <w:r>
        <w:t>которым он разрешает присоединяться к его домену, или</w:t>
      </w:r>
    </w:p>
    <w:p w:rsidR="00362795" w:rsidRDefault="00215E10" w:rsidP="00215E10">
      <w:pPr>
        <w:pStyle w:val="ProductList-Bullet"/>
        <w:numPr>
          <w:ilvl w:val="0"/>
          <w:numId w:val="61"/>
        </w:numPr>
      </w:pPr>
      <w:r>
        <w:t>проверку подлинности которых он выполняет как обязательное требование для использования приложений на его территории, или</w:t>
      </w:r>
    </w:p>
    <w:p w:rsidR="00362795" w:rsidRDefault="00215E10" w:rsidP="00215E10">
      <w:pPr>
        <w:pStyle w:val="ProductList-Bullet"/>
        <w:numPr>
          <w:ilvl w:val="0"/>
          <w:numId w:val="61"/>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362795" w:rsidRDefault="00215E10" w:rsidP="00215E10">
      <w:pPr>
        <w:pStyle w:val="ProductList-Bullet"/>
        <w:numPr>
          <w:ilvl w:val="0"/>
          <w:numId w:val="61"/>
        </w:numPr>
      </w:pPr>
      <w:r>
        <w:t>к которым он прямо или косвенно применяет групповые политики и обеспечивает их выполнение, или</w:t>
      </w:r>
    </w:p>
    <w:p w:rsidR="00362795" w:rsidRDefault="00215E10" w:rsidP="00215E10">
      <w:pPr>
        <w:pStyle w:val="ProductList-Bullet"/>
        <w:numPr>
          <w:ilvl w:val="0"/>
          <w:numId w:val="61"/>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362795" w:rsidRDefault="00215E10" w:rsidP="00215E10">
      <w:pPr>
        <w:pStyle w:val="ProductList-Bullet"/>
        <w:numPr>
          <w:ilvl w:val="0"/>
          <w:numId w:val="61"/>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rsidR="00362795" w:rsidRDefault="00362795">
      <w:pPr>
        <w:pStyle w:val="ProductList-Body"/>
      </w:pPr>
    </w:p>
    <w:p w:rsidR="00362795" w:rsidRDefault="00215E10">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362795" w:rsidRDefault="00215E10">
      <w:pPr>
        <w:pStyle w:val="ProductList-Offering1Heading"/>
        <w:outlineLvl w:val="1"/>
      </w:pPr>
      <w:bookmarkStart w:id="376" w:name="_Sec570"/>
      <w:r>
        <w:t>Веб-службы в программах Open</w:t>
      </w:r>
      <w:bookmarkEnd w:id="376"/>
      <w:r>
        <w:fldChar w:fldCharType="begin"/>
      </w:r>
      <w:r>
        <w:instrText xml:space="preserve"> TC "</w:instrText>
      </w:r>
      <w:bookmarkStart w:id="377" w:name="_Toc462823208"/>
      <w:r>
        <w:instrText>Веб-службы в программах Open</w:instrText>
      </w:r>
      <w:bookmarkEnd w:id="377"/>
      <w:r>
        <w:instrText>" \l 2</w:instrText>
      </w:r>
      <w:r>
        <w:fldChar w:fldCharType="end"/>
      </w:r>
    </w:p>
    <w:p w:rsidR="00362795" w:rsidRDefault="00215E10">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rsidR="00362795" w:rsidRDefault="00362795">
      <w:pPr>
        <w:pStyle w:val="ProductList-Body"/>
      </w:pPr>
    </w:p>
    <w:p w:rsidR="00362795" w:rsidRDefault="00215E10">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rsidR="00362795" w:rsidRDefault="00215E10">
      <w:pPr>
        <w:pStyle w:val="ProductList-Offering1Heading"/>
        <w:outlineLvl w:val="1"/>
      </w:pPr>
      <w:bookmarkStart w:id="378" w:name="_Sec571"/>
      <w:r>
        <w:t>Дополнительные условия для профессиональных услуг — Соглашения Legacy</w:t>
      </w:r>
      <w:bookmarkEnd w:id="378"/>
      <w:r>
        <w:fldChar w:fldCharType="begin"/>
      </w:r>
      <w:r>
        <w:instrText xml:space="preserve"> TC "</w:instrText>
      </w:r>
      <w:bookmarkStart w:id="379" w:name="_Toc462823209"/>
      <w:r>
        <w:instrText>Дополнительные условия для профессиональных услуг — Соглашения Legacy</w:instrText>
      </w:r>
      <w:bookmarkEnd w:id="379"/>
      <w:r>
        <w:instrText>" \l 2</w:instrText>
      </w:r>
      <w:r>
        <w:fldChar w:fldCharType="end"/>
      </w:r>
    </w:p>
    <w:p w:rsidR="00362795" w:rsidRDefault="00215E10">
      <w:pPr>
        <w:pStyle w:val="ProductList-Body"/>
      </w:pPr>
      <w:r>
        <w:t xml:space="preserve">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w:t>
      </w:r>
      <w:r>
        <w:lastRenderedPageBreak/>
        <w:t>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rsidR="00362795" w:rsidRDefault="00362795">
      <w:pPr>
        <w:pStyle w:val="ProductList-Body"/>
      </w:pPr>
    </w:p>
    <w:p w:rsidR="00362795" w:rsidRDefault="00215E10">
      <w:pPr>
        <w:pStyle w:val="ProductList-ClauseHeading"/>
        <w:outlineLvl w:val="2"/>
      </w:pPr>
      <w:r>
        <w:t>Использование, собственность и лицензионные права</w:t>
      </w:r>
    </w:p>
    <w:p w:rsidR="00362795" w:rsidRDefault="00215E10">
      <w:pPr>
        <w:pStyle w:val="ProductList-SubClauseHeading"/>
        <w:outlineLvl w:val="3"/>
      </w:pPr>
      <w:r>
        <w:t>Исправления</w:t>
      </w:r>
    </w:p>
    <w:p w:rsidR="00362795" w:rsidRDefault="00215E10">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362795" w:rsidRDefault="00362795">
      <w:pPr>
        <w:pStyle w:val="ProductList-BodyIndented"/>
      </w:pPr>
    </w:p>
    <w:p w:rsidR="00362795" w:rsidRDefault="00215E10">
      <w:pPr>
        <w:pStyle w:val="ProductList-SubClauseHeading"/>
        <w:outlineLvl w:val="3"/>
      </w:pPr>
      <w:r>
        <w:t>Предшествующие разработки</w:t>
      </w:r>
    </w:p>
    <w:p w:rsidR="00362795" w:rsidRDefault="00215E10">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362795" w:rsidRDefault="00215E10">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362795" w:rsidRDefault="00362795">
      <w:pPr>
        <w:pStyle w:val="ProductList-BodyIndented"/>
      </w:pPr>
    </w:p>
    <w:p w:rsidR="00362795" w:rsidRDefault="00215E10">
      <w:pPr>
        <w:pStyle w:val="ProductList-SubClauseHeading"/>
        <w:outlineLvl w:val="3"/>
      </w:pPr>
      <w:r>
        <w:t>Поставляемые сервисные материалы</w:t>
      </w:r>
    </w:p>
    <w:p w:rsidR="00362795" w:rsidRDefault="00215E10">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rsidR="00362795" w:rsidRDefault="00362795">
      <w:pPr>
        <w:pStyle w:val="ProductList-BodyIndented"/>
      </w:pPr>
    </w:p>
    <w:p w:rsidR="00362795" w:rsidRDefault="00215E10">
      <w:pPr>
        <w:pStyle w:val="ProductList-SubClauseHeading"/>
        <w:outlineLvl w:val="3"/>
      </w:pPr>
      <w:r>
        <w:t>Использование технической информации Профессиональных услуг</w:t>
      </w:r>
    </w:p>
    <w:p w:rsidR="00362795" w:rsidRDefault="00215E10">
      <w:pPr>
        <w:pStyle w:val="ProductList-BodyIndented"/>
      </w:pPr>
      <w:r>
        <w:t xml:space="preserve">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rsidR="00362795" w:rsidRDefault="00362795">
      <w:pPr>
        <w:pStyle w:val="ProductList-BodyIndented"/>
      </w:pPr>
    </w:p>
    <w:p w:rsidR="00362795" w:rsidRDefault="00215E10">
      <w:pPr>
        <w:pStyle w:val="ProductList-SubClauseHeading"/>
        <w:outlineLvl w:val="3"/>
      </w:pPr>
      <w:r>
        <w:t>Ограничения для Лицензии на открытый исходный код</w:t>
      </w:r>
    </w:p>
    <w:p w:rsidR="00362795" w:rsidRDefault="00215E10">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362795" w:rsidRDefault="00362795">
      <w:pPr>
        <w:pStyle w:val="ProductList-BodyIndented"/>
      </w:pPr>
    </w:p>
    <w:p w:rsidR="00362795" w:rsidRDefault="00215E10">
      <w:pPr>
        <w:pStyle w:val="ProductList-SubClauseHeading"/>
        <w:outlineLvl w:val="3"/>
      </w:pPr>
      <w:r>
        <w:t>Права Аффилированных лиц</w:t>
      </w:r>
    </w:p>
    <w:p w:rsidR="00362795" w:rsidRDefault="00215E10">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362795" w:rsidRDefault="00362795">
      <w:pPr>
        <w:pStyle w:val="ProductList-BodyIndented"/>
      </w:pPr>
    </w:p>
    <w:p w:rsidR="00362795" w:rsidRDefault="00215E10">
      <w:pPr>
        <w:pStyle w:val="ProductList-ClauseHeading"/>
        <w:outlineLvl w:val="2"/>
      </w:pPr>
      <w:r>
        <w:t>Гарантии и ограничение ответственности</w:t>
      </w:r>
    </w:p>
    <w:p w:rsidR="00362795" w:rsidRDefault="00215E10">
      <w:pPr>
        <w:pStyle w:val="ProductList-SubClauseHeading"/>
        <w:outlineLvl w:val="3"/>
      </w:pPr>
      <w:r>
        <w:t>Гарантия на Профессиональные услуги</w:t>
      </w:r>
    </w:p>
    <w:p w:rsidR="00362795" w:rsidRDefault="00215E10">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rsidR="00362795" w:rsidRDefault="00362795">
      <w:pPr>
        <w:pStyle w:val="ProductList-BodyIndented"/>
      </w:pPr>
    </w:p>
    <w:p w:rsidR="00362795" w:rsidRDefault="00215E10">
      <w:pPr>
        <w:pStyle w:val="ProductList-SubClauseHeading"/>
        <w:outlineLvl w:val="3"/>
      </w:pPr>
      <w:r>
        <w:lastRenderedPageBreak/>
        <w:t>Ограничение ответственности</w:t>
      </w:r>
    </w:p>
    <w:p w:rsidR="00362795" w:rsidRDefault="00215E10">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362795" w:rsidRDefault="00362795">
      <w:pPr>
        <w:pStyle w:val="ProductList-BodyIndented"/>
        <w:jc w:val="right"/>
      </w:pPr>
    </w:p>
    <w:tbl>
      <w:tblPr>
        <w:tblStyle w:val="PURTable0"/>
        <w:tblW w:w="0" w:type="dxa"/>
        <w:tblLook w:val="04A0" w:firstRow="1" w:lastRow="0" w:firstColumn="1" w:lastColumn="0" w:noHBand="0" w:noVBand="1"/>
      </w:tblPr>
      <w:tblGrid>
        <w:gridCol w:w="1044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Indented"/>
      </w:pPr>
    </w:p>
    <w:p w:rsidR="00362795" w:rsidRDefault="00215E10">
      <w:pPr>
        <w:pStyle w:val="ProductList-SectionHeading"/>
        <w:pageBreakBefore/>
        <w:outlineLvl w:val="0"/>
      </w:pPr>
      <w:bookmarkStart w:id="380" w:name="_Sec572"/>
      <w:bookmarkEnd w:id="370"/>
      <w:r>
        <w:lastRenderedPageBreak/>
        <w:t>Приложение Д — Специальные предложения</w:t>
      </w:r>
      <w:r>
        <w:fldChar w:fldCharType="begin"/>
      </w:r>
      <w:r>
        <w:instrText xml:space="preserve"> TC "</w:instrText>
      </w:r>
      <w:bookmarkStart w:id="381" w:name="_Toc462823210"/>
      <w:r>
        <w:instrText>Приложение Д — Специальные предложения</w:instrText>
      </w:r>
      <w:bookmarkEnd w:id="381"/>
      <w:r>
        <w:instrText>" \l 1</w:instrText>
      </w:r>
      <w:r>
        <w:fldChar w:fldCharType="end"/>
      </w:r>
    </w:p>
    <w:p w:rsidR="00362795" w:rsidRDefault="00215E10">
      <w:pPr>
        <w:pStyle w:val="ProductList-OfferingGroupHeading"/>
        <w:outlineLvl w:val="1"/>
      </w:pPr>
      <w:bookmarkStart w:id="382" w:name="_Sec867"/>
      <w:r>
        <w:t>Специальное предложение System Center Client Management Suite</w:t>
      </w:r>
      <w:bookmarkEnd w:id="382"/>
      <w:r>
        <w:fldChar w:fldCharType="begin"/>
      </w:r>
      <w:r>
        <w:instrText xml:space="preserve"> TC "</w:instrText>
      </w:r>
      <w:bookmarkStart w:id="383" w:name="_Toc462823211"/>
      <w:r>
        <w:instrText>Специальное предложение System Center Client Management Suite</w:instrText>
      </w:r>
      <w:bookmarkEnd w:id="383"/>
      <w:r>
        <w:instrText>" \l 2</w:instrText>
      </w:r>
      <w:r>
        <w:fldChar w:fldCharType="end"/>
      </w:r>
    </w:p>
    <w:p w:rsidR="00362795" w:rsidRDefault="00215E10">
      <w:pPr>
        <w:pStyle w:val="ProductList-Body"/>
      </w:pPr>
      <w:r>
        <w:t>Право на использование System Center Client Management Suite будет включено во все лицензии Enterprise CAL Suite и Enterprise CAL Suite Bridge для Office 365 (с Microsoft Intune или без него), заказанные по 31 декабря 2016 г. включительно.</w:t>
      </w:r>
    </w:p>
    <w:p w:rsidR="00362795" w:rsidRDefault="00215E10">
      <w:pPr>
        <w:pStyle w:val="ProductList-OfferingGroupHeading"/>
        <w:outlineLvl w:val="1"/>
      </w:pPr>
      <w:bookmarkStart w:id="384" w:name="_Sec871"/>
      <w:r>
        <w:t>Специальное предложение «Вычислительная мощность Azure»</w:t>
      </w:r>
      <w:bookmarkEnd w:id="384"/>
      <w:r>
        <w:fldChar w:fldCharType="begin"/>
      </w:r>
      <w:r>
        <w:instrText xml:space="preserve"> TC "</w:instrText>
      </w:r>
      <w:bookmarkStart w:id="385" w:name="_Toc462823212"/>
      <w:r>
        <w:instrText>Специальное предложение</w:instrText>
      </w:r>
      <w:bookmarkEnd w:id="385"/>
      <w:r>
        <w:instrText xml:space="preserve"> «Вычислительная мощность Azure»" \l 2</w:instrText>
      </w:r>
      <w:r>
        <w:fldChar w:fldCharType="end"/>
      </w:r>
    </w:p>
    <w:p w:rsidR="00362795" w:rsidRDefault="00215E10">
      <w:pPr>
        <w:pStyle w:val="ProductList-Body"/>
      </w:pPr>
      <w:r>
        <w:t>С 1 ноября 2015 года по 31 декабря 2016 года в рамках специального предложения «Вычислительная мощность Azure» предлагаются скидки на Вычислительные операции Серии A, D и G в форме 12-месячных подписок с несмежными периодами.</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215E10">
      <w:pPr>
        <w:pStyle w:val="ProductList-SectionHeading"/>
        <w:pageBreakBefore/>
        <w:outlineLvl w:val="0"/>
      </w:pPr>
      <w:bookmarkStart w:id="386" w:name="_Sec899"/>
      <w:bookmarkEnd w:id="380"/>
      <w:r>
        <w:lastRenderedPageBreak/>
        <w:t>Приложение F. Условия использования Массивов хранения данных</w:t>
      </w:r>
      <w:r>
        <w:fldChar w:fldCharType="begin"/>
      </w:r>
      <w:r>
        <w:instrText xml:space="preserve"> TC "</w:instrText>
      </w:r>
      <w:bookmarkStart w:id="387" w:name="_Toc462823213"/>
      <w:r>
        <w:instrText>Приложение F. Условия использования Массивов хранения данных</w:instrText>
      </w:r>
      <w:bookmarkEnd w:id="387"/>
      <w:r>
        <w:instrText>" \l 1</w:instrText>
      </w:r>
      <w:r>
        <w:fldChar w:fldCharType="end"/>
      </w:r>
    </w:p>
    <w:p w:rsidR="00362795" w:rsidRDefault="00215E10">
      <w:pPr>
        <w:pStyle w:val="ProductList-Offering1Heading"/>
        <w:outlineLvl w:val="1"/>
      </w:pPr>
      <w:bookmarkStart w:id="388" w:name="_Sec900"/>
      <w:r>
        <w:t>Доступность</w:t>
      </w:r>
      <w:bookmarkEnd w:id="388"/>
      <w:r>
        <w:fldChar w:fldCharType="begin"/>
      </w:r>
      <w:r>
        <w:instrText xml:space="preserve"> TC "</w:instrText>
      </w:r>
      <w:bookmarkStart w:id="389" w:name="_Toc462823214"/>
      <w:r>
        <w:instrText>Доступность</w:instrText>
      </w:r>
      <w:bookmarkEnd w:id="389"/>
      <w:r>
        <w:instrText>" \l 2</w:instrText>
      </w:r>
      <w:r>
        <w:fldChar w:fldCharType="end"/>
      </w:r>
    </w:p>
    <w:p w:rsidR="00362795" w:rsidRDefault="00215E10">
      <w:pPr>
        <w:pStyle w:val="ProductList-Body"/>
      </w:pPr>
      <w:r>
        <w:t>Массивы хранения данных доступны только в следующих странах: Австралия, Австрия, Бахрейн, Бельгия, Бразилия, Великобритания, Венгрия, Вьетнам, Германия, Греция, Гонконг, Дания, Египет, Израиль, Индия, Индонезия, Ирландия, Исландия, Испания, Италия, Канада, Катар, Кения, Колумбия, Кувейт, Макао, Малайзия, Мексика, Нигерия, Нидерланды, Новая Зеландия, Норвегия, Объединенные Арабские Эмираты, Перу, Польша, Португалия, Пуэрто-Рико, Россия, Румыния, Саудовская Аравия, Сингапур, Словакия, Словения, США, Таиланд, Тайвань, Турция, Украина, Филиппины, Финляндия, Франция, Чили, Чешская Республика, Швеция, Швейцария, Шри-Ланка, ЮАР, Южная Корея, Япония.</w:t>
      </w:r>
    </w:p>
    <w:p w:rsidR="00362795" w:rsidRDefault="00215E10">
      <w:pPr>
        <w:pStyle w:val="ProductList-Offering1Heading"/>
        <w:outlineLvl w:val="1"/>
      </w:pPr>
      <w:bookmarkStart w:id="390" w:name="_Sec901"/>
      <w:r>
        <w:t>Поставка и право собственности</w:t>
      </w:r>
      <w:bookmarkEnd w:id="390"/>
      <w:r>
        <w:fldChar w:fldCharType="begin"/>
      </w:r>
      <w:r>
        <w:instrText xml:space="preserve"> TC "</w:instrText>
      </w:r>
      <w:bookmarkStart w:id="391" w:name="_Toc462823215"/>
      <w:r>
        <w:instrText>Поставка и право собственности</w:instrText>
      </w:r>
      <w:bookmarkEnd w:id="391"/>
      <w:r>
        <w:instrText>" \l 2</w:instrText>
      </w:r>
      <w:r>
        <w:fldChar w:fldCharType="end"/>
      </w:r>
    </w:p>
    <w:p w:rsidR="00362795" w:rsidRDefault="00215E10">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rsidR="00362795" w:rsidRDefault="00215E10">
      <w:pPr>
        <w:pStyle w:val="ProductList-Offering1Heading"/>
        <w:outlineLvl w:val="1"/>
      </w:pPr>
      <w:bookmarkStart w:id="392" w:name="_Sec902"/>
      <w:r>
        <w:t>Программное обеспечение Массивов хранения данных</w:t>
      </w:r>
      <w:bookmarkEnd w:id="392"/>
      <w:r>
        <w:fldChar w:fldCharType="begin"/>
      </w:r>
      <w:r>
        <w:instrText xml:space="preserve"> TC "</w:instrText>
      </w:r>
      <w:bookmarkStart w:id="393" w:name="_Toc462823216"/>
      <w:r>
        <w:instrText>Программное обеспечение Массивов хранения данных</w:instrText>
      </w:r>
      <w:bookmarkEnd w:id="393"/>
      <w:r>
        <w:instrText>" \l 2</w:instrText>
      </w:r>
      <w:r>
        <w:fldChar w:fldCharType="end"/>
      </w:r>
    </w:p>
    <w:p w:rsidR="00362795" w:rsidRDefault="00215E10">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rsidR="00362795" w:rsidRDefault="00362795">
      <w:pPr>
        <w:pStyle w:val="ProductList-Body"/>
      </w:pPr>
    </w:p>
    <w:p w:rsidR="00362795" w:rsidRDefault="00215E10">
      <w:pPr>
        <w:pStyle w:val="ProductList-ClauseHeading"/>
        <w:outlineLvl w:val="2"/>
      </w:pPr>
      <w:r>
        <w:t>Ограничения</w:t>
      </w:r>
    </w:p>
    <w:p w:rsidR="00362795" w:rsidRDefault="00215E10">
      <w:pPr>
        <w:pStyle w:val="ProductList-Body"/>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rsidR="00362795" w:rsidRDefault="00362795">
      <w:pPr>
        <w:pStyle w:val="ProductList-Body"/>
      </w:pPr>
    </w:p>
    <w:p w:rsidR="00362795" w:rsidRDefault="00215E10">
      <w:pPr>
        <w:pStyle w:val="ProductList-ClauseHeading"/>
        <w:outlineLvl w:val="2"/>
      </w:pPr>
      <w:r>
        <w:t>Определенное программное обеспечение третьих лиц с открытым исходным кодом</w:t>
      </w:r>
    </w:p>
    <w:p w:rsidR="00362795" w:rsidRDefault="00215E10">
      <w:pPr>
        <w:pStyle w:val="ProductList-Body"/>
      </w:pPr>
      <w:r>
        <w:t xml:space="preserve">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w:t>
      </w:r>
      <w:hyperlink r:id="rId130">
        <w:r>
          <w:rPr>
            <w:color w:val="00467F"/>
            <w:u w:val="single"/>
          </w:rPr>
          <w:t>http://go.microsoft.com/fwlink/?LinkId=627000</w:t>
        </w:r>
      </w:hyperlink>
      <w:r>
        <w:t>) и предоставляется Клиенту в соответствии с применимыми лицензиями на открытый исходный код.</w:t>
      </w:r>
    </w:p>
    <w:p w:rsidR="00362795" w:rsidRDefault="00362795">
      <w:pPr>
        <w:pStyle w:val="ProductList-Body"/>
      </w:pPr>
    </w:p>
    <w:p w:rsidR="00362795" w:rsidRDefault="00215E10">
      <w:pPr>
        <w:pStyle w:val="ProductList-ClauseHeading"/>
        <w:outlineLvl w:val="2"/>
      </w:pPr>
      <w:r>
        <w:t>Согласие на сбор информации для служб Интернета и активация таких служб</w:t>
      </w:r>
    </w:p>
    <w:p w:rsidR="00362795" w:rsidRDefault="00215E10">
      <w:pPr>
        <w:pStyle w:val="ProductList-Body"/>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rsidR="00362795" w:rsidRDefault="00362795">
      <w:pPr>
        <w:pStyle w:val="ProductList-Body"/>
      </w:pPr>
    </w:p>
    <w:p w:rsidR="00362795" w:rsidRDefault="00215E10">
      <w:pPr>
        <w:pStyle w:val="ProductList-ClauseHeading"/>
        <w:outlineLvl w:val="2"/>
      </w:pPr>
      <w:r>
        <w:lastRenderedPageBreak/>
        <w:t>Обновление Программного обеспечения Массивов хранения данных</w:t>
      </w:r>
    </w:p>
    <w:p w:rsidR="00362795" w:rsidRDefault="00215E10">
      <w:pPr>
        <w:pStyle w:val="ProductList-Body"/>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rsidR="00362795" w:rsidRDefault="00215E10">
      <w:pPr>
        <w:pStyle w:val="ProductList-Offering1Heading"/>
        <w:outlineLvl w:val="1"/>
      </w:pPr>
      <w:bookmarkStart w:id="394" w:name="_Sec903"/>
      <w:r>
        <w:t>Ограниченная гарантия на аппаратное обеспечение</w:t>
      </w:r>
      <w:bookmarkEnd w:id="394"/>
      <w:r>
        <w:fldChar w:fldCharType="begin"/>
      </w:r>
      <w:r>
        <w:instrText xml:space="preserve"> TC "</w:instrText>
      </w:r>
      <w:bookmarkStart w:id="395" w:name="_Toc462823217"/>
      <w:r>
        <w:instrText>Ограниченная гарантия на аппаратное обеспечение</w:instrText>
      </w:r>
      <w:bookmarkEnd w:id="395"/>
      <w:r>
        <w:instrText>" \l 2</w:instrText>
      </w:r>
      <w:r>
        <w:fldChar w:fldCharType="end"/>
      </w:r>
    </w:p>
    <w:p w:rsidR="00362795" w:rsidRDefault="00215E10">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rsidR="00362795" w:rsidRDefault="00215E10">
      <w:pPr>
        <w:pStyle w:val="ProductList-Offering1Heading"/>
        <w:outlineLvl w:val="1"/>
      </w:pPr>
      <w:bookmarkStart w:id="396" w:name="_Sec904"/>
      <w:r>
        <w:t>Возмещение. Возражение на иски третьих лиц</w:t>
      </w:r>
      <w:bookmarkEnd w:id="396"/>
      <w:r>
        <w:fldChar w:fldCharType="begin"/>
      </w:r>
      <w:r>
        <w:instrText xml:space="preserve"> TC "</w:instrText>
      </w:r>
      <w:bookmarkStart w:id="397" w:name="_Toc462823218"/>
      <w:r>
        <w:instrText>Возмещение. Возражение на иски третьих лиц</w:instrText>
      </w:r>
      <w:bookmarkEnd w:id="397"/>
      <w:r>
        <w:instrText>" \l 2</w:instrText>
      </w:r>
      <w:r>
        <w:fldChar w:fldCharType="end"/>
      </w:r>
    </w:p>
    <w:p w:rsidR="00362795" w:rsidRDefault="00215E10">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rsidR="00362795" w:rsidRDefault="00215E10">
      <w:pPr>
        <w:pStyle w:val="ProductList-Offering1Heading"/>
        <w:outlineLvl w:val="1"/>
      </w:pPr>
      <w:bookmarkStart w:id="398" w:name="_Sec905"/>
      <w:r>
        <w:t>Ограничение ответственности</w:t>
      </w:r>
      <w:bookmarkEnd w:id="398"/>
      <w:r>
        <w:fldChar w:fldCharType="begin"/>
      </w:r>
      <w:r>
        <w:instrText xml:space="preserve"> TC "</w:instrText>
      </w:r>
      <w:bookmarkStart w:id="399" w:name="_Toc462823219"/>
      <w:r>
        <w:instrText>Ограничение ответственности</w:instrText>
      </w:r>
      <w:bookmarkEnd w:id="399"/>
      <w:r>
        <w:instrText>" \l 2</w:instrText>
      </w:r>
      <w:r>
        <w:fldChar w:fldCharType="end"/>
      </w:r>
    </w:p>
    <w:p w:rsidR="00362795" w:rsidRDefault="00215E10">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rsidR="00362795" w:rsidRDefault="00215E10">
      <w:pPr>
        <w:pStyle w:val="ProductList-Offering1Heading"/>
        <w:outlineLvl w:val="1"/>
      </w:pPr>
      <w:bookmarkStart w:id="400" w:name="_Sec906"/>
      <w:r>
        <w:t>Экспортное законодательство США</w:t>
      </w:r>
      <w:bookmarkEnd w:id="400"/>
      <w:r>
        <w:fldChar w:fldCharType="begin"/>
      </w:r>
      <w:r>
        <w:instrText xml:space="preserve"> TC "</w:instrText>
      </w:r>
      <w:bookmarkStart w:id="401" w:name="_Toc462823220"/>
      <w:r>
        <w:instrText>Экспортное законодательство США</w:instrText>
      </w:r>
      <w:bookmarkEnd w:id="401"/>
      <w:r>
        <w:instrText>" \l 2</w:instrText>
      </w:r>
      <w:r>
        <w:fldChar w:fldCharType="end"/>
      </w:r>
    </w:p>
    <w:p w:rsidR="00362795" w:rsidRDefault="00215E10">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rsidR="00362795" w:rsidRDefault="00215E10">
      <w:pPr>
        <w:pStyle w:val="ProductList-Offering1Heading"/>
        <w:outlineLvl w:val="1"/>
      </w:pPr>
      <w:bookmarkStart w:id="402" w:name="_Sec907"/>
      <w:r>
        <w:t>Сбор диагностической информации</w:t>
      </w:r>
      <w:bookmarkEnd w:id="402"/>
      <w:r>
        <w:fldChar w:fldCharType="begin"/>
      </w:r>
      <w:r>
        <w:instrText xml:space="preserve"> TC "</w:instrText>
      </w:r>
      <w:bookmarkStart w:id="403" w:name="_Toc462823221"/>
      <w:r>
        <w:instrText>Сбор диагностической информации</w:instrText>
      </w:r>
      <w:bookmarkEnd w:id="403"/>
      <w:r>
        <w:instrText>" \l 2</w:instrText>
      </w:r>
      <w:r>
        <w:fldChar w:fldCharType="end"/>
      </w:r>
    </w:p>
    <w:p w:rsidR="00362795" w:rsidRDefault="00215E10">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31">
        <w:r>
          <w:rPr>
            <w:color w:val="00467F"/>
            <w:u w:val="single"/>
          </w:rPr>
          <w:t>https://www.microsoft.com/ru-ru/privacystatement</w:t>
        </w:r>
      </w:hyperlink>
      <w:r>
        <w:t>.</w:t>
      </w:r>
    </w:p>
    <w:p w:rsidR="00362795" w:rsidRDefault="00215E10">
      <w:pPr>
        <w:pStyle w:val="ProductList-Offering1Heading"/>
        <w:outlineLvl w:val="1"/>
      </w:pPr>
      <w:bookmarkStart w:id="404" w:name="_Sec908"/>
      <w:r>
        <w:t>Использование государственными организациями</w:t>
      </w:r>
      <w:bookmarkEnd w:id="404"/>
      <w:r>
        <w:fldChar w:fldCharType="begin"/>
      </w:r>
      <w:r>
        <w:instrText xml:space="preserve"> TC "</w:instrText>
      </w:r>
      <w:bookmarkStart w:id="405" w:name="_Toc462823222"/>
      <w:r>
        <w:instrText>Использование государственными организациями</w:instrText>
      </w:r>
      <w:bookmarkEnd w:id="405"/>
      <w:r>
        <w:instrText>" \l 2</w:instrText>
      </w:r>
      <w:r>
        <w:fldChar w:fldCharType="end"/>
      </w:r>
    </w:p>
    <w:p w:rsidR="00362795" w:rsidRDefault="00215E10">
      <w:pPr>
        <w:pStyle w:val="ProductList-Body"/>
      </w:pPr>
      <w:r>
        <w:t xml:space="preserve">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w:t>
      </w:r>
      <w:r>
        <w:lastRenderedPageBreak/>
        <w:t>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rsidR="00362795" w:rsidRDefault="00362795">
      <w:pPr>
        <w:pStyle w:val="ProductList-Body"/>
        <w:jc w:val="right"/>
      </w:pPr>
    </w:p>
    <w:tbl>
      <w:tblPr>
        <w:tblStyle w:val="PURTable"/>
        <w:tblW w:w="0" w:type="dxa"/>
        <w:tblLook w:val="04A0" w:firstRow="1" w:lastRow="0" w:firstColumn="1" w:lastColumn="0" w:noHBand="0" w:noVBand="1"/>
      </w:tblPr>
      <w:tblGrid>
        <w:gridCol w:w="10800"/>
      </w:tblGrid>
      <w:tr w:rsidR="003627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62795" w:rsidRDefault="0017213D">
            <w:pPr>
              <w:pStyle w:val="ProductList-TableBody"/>
              <w:jc w:val="right"/>
            </w:pPr>
            <w:hyperlink w:anchor="_Sec842">
              <w:r w:rsidR="00215E10">
                <w:rPr>
                  <w:color w:val="00467F"/>
                  <w:sz w:val="14"/>
                  <w:u w:val="single"/>
                </w:rPr>
                <w:t>Содержание</w:t>
              </w:r>
            </w:hyperlink>
            <w:r w:rsidR="00215E10">
              <w:rPr>
                <w:sz w:val="14"/>
              </w:rPr>
              <w:t xml:space="preserve"> / </w:t>
            </w:r>
            <w:hyperlink w:anchor="_Sec549">
              <w:r w:rsidR="00215E10">
                <w:rPr>
                  <w:color w:val="00467F"/>
                  <w:sz w:val="14"/>
                  <w:u w:val="single"/>
                </w:rPr>
                <w:t>Глоссарий</w:t>
              </w:r>
            </w:hyperlink>
            <w:r w:rsidR="00215E10">
              <w:rPr>
                <w:sz w:val="14"/>
              </w:rPr>
              <w:t xml:space="preserve"> / </w:t>
            </w:r>
            <w:hyperlink w:anchor="_Sec844">
              <w:r w:rsidR="00215E10">
                <w:rPr>
                  <w:color w:val="00467F"/>
                  <w:sz w:val="14"/>
                  <w:u w:val="single"/>
                </w:rPr>
                <w:t>Указатель</w:t>
              </w:r>
            </w:hyperlink>
          </w:p>
        </w:tc>
      </w:tr>
    </w:tbl>
    <w:p w:rsidR="00362795" w:rsidRDefault="00362795">
      <w:pPr>
        <w:pStyle w:val="ProductList-Body"/>
      </w:pPr>
    </w:p>
    <w:p w:rsidR="00362795" w:rsidRDefault="00362795">
      <w:pPr>
        <w:sectPr w:rsidR="00362795">
          <w:headerReference w:type="default" r:id="rId132"/>
          <w:footerReference w:type="default" r:id="rId133"/>
          <w:type w:val="continuous"/>
          <w:pgSz w:w="12240" w:h="15840" w:code="1"/>
          <w:pgMar w:top="1170" w:right="720" w:bottom="720" w:left="720" w:header="432" w:footer="288" w:gutter="0"/>
          <w:cols w:space="360"/>
        </w:sectPr>
      </w:pPr>
    </w:p>
    <w:bookmarkEnd w:id="386"/>
    <w:p w:rsidR="00362795" w:rsidRDefault="00215E10">
      <w:pPr>
        <w:pStyle w:val="ProductList-SectionHeading"/>
        <w:pageBreakBefore/>
        <w:outlineLvl w:val="0"/>
      </w:pPr>
      <w:r>
        <w:lastRenderedPageBreak/>
        <w:t>Указатель</w:t>
      </w:r>
      <w:r>
        <w:fldChar w:fldCharType="begin"/>
      </w:r>
      <w:r>
        <w:instrText xml:space="preserve"> TC "</w:instrText>
      </w:r>
      <w:bookmarkStart w:id="406" w:name="_Toc462823223"/>
      <w:r>
        <w:instrText>Указатель</w:instrText>
      </w:r>
      <w:bookmarkEnd w:id="406"/>
      <w:r>
        <w:instrText>" \l 1</w:instrText>
      </w:r>
      <w:r>
        <w:fldChar w:fldCharType="end"/>
      </w:r>
    </w:p>
    <w:p w:rsidR="00362795" w:rsidRDefault="00362795">
      <w:pPr>
        <w:pStyle w:val="ProductList-Body"/>
      </w:pPr>
    </w:p>
    <w:p w:rsidR="00362795" w:rsidRDefault="00362795">
      <w:pPr>
        <w:sectPr w:rsidR="00362795">
          <w:headerReference w:type="default" r:id="rId134"/>
          <w:footerReference w:type="default" r:id="rId135"/>
          <w:type w:val="continuous"/>
          <w:pgSz w:w="12240" w:h="15840" w:code="1"/>
          <w:pgMar w:top="1170" w:right="720" w:bottom="720" w:left="720" w:header="432" w:footer="288" w:gutter="0"/>
          <w:cols w:space="360"/>
        </w:sectPr>
      </w:pPr>
    </w:p>
    <w:p w:rsidR="007D632B" w:rsidRDefault="00215E10">
      <w:pPr>
        <w:pStyle w:val="ProductList-Body"/>
        <w:rPr>
          <w:noProof/>
        </w:rPr>
        <w:sectPr w:rsidR="007D632B" w:rsidSect="007D632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D632B" w:rsidRDefault="007D632B">
      <w:pPr>
        <w:pStyle w:val="Index1"/>
        <w:tabs>
          <w:tab w:val="right" w:pos="5030"/>
        </w:tabs>
        <w:rPr>
          <w:noProof/>
        </w:rPr>
      </w:pPr>
      <w:r>
        <w:rPr>
          <w:noProof/>
        </w:rPr>
        <w:t>Access 2016, 28</w:t>
      </w:r>
    </w:p>
    <w:p w:rsidR="007D632B" w:rsidRDefault="007D632B">
      <w:pPr>
        <w:pStyle w:val="Index1"/>
        <w:tabs>
          <w:tab w:val="right" w:pos="5030"/>
        </w:tabs>
        <w:rPr>
          <w:noProof/>
        </w:rPr>
      </w:pPr>
      <w:r>
        <w:rPr>
          <w:noProof/>
        </w:rPr>
        <w:t>Apple Macintosh, 47</w:t>
      </w:r>
    </w:p>
    <w:p w:rsidR="007D632B" w:rsidRDefault="007D632B">
      <w:pPr>
        <w:pStyle w:val="Index1"/>
        <w:tabs>
          <w:tab w:val="right" w:pos="5030"/>
        </w:tabs>
        <w:rPr>
          <w:noProof/>
        </w:rPr>
      </w:pPr>
      <w:r>
        <w:rPr>
          <w:noProof/>
        </w:rPr>
        <w:t>Azure Active Directory Basic (подписная лицензия, 62</w:t>
      </w:r>
    </w:p>
    <w:p w:rsidR="007D632B" w:rsidRDefault="007D632B">
      <w:pPr>
        <w:pStyle w:val="Index1"/>
        <w:tabs>
          <w:tab w:val="right" w:pos="5030"/>
        </w:tabs>
        <w:rPr>
          <w:noProof/>
        </w:rPr>
      </w:pPr>
      <w:r>
        <w:rPr>
          <w:noProof/>
        </w:rPr>
        <w:t>Azure Active Directory Premium P1 (подписная лицензия, 62</w:t>
      </w:r>
    </w:p>
    <w:p w:rsidR="007D632B" w:rsidRDefault="007D632B">
      <w:pPr>
        <w:pStyle w:val="Index1"/>
        <w:tabs>
          <w:tab w:val="right" w:pos="5030"/>
        </w:tabs>
        <w:rPr>
          <w:noProof/>
        </w:rPr>
      </w:pPr>
      <w:r>
        <w:rPr>
          <w:noProof/>
        </w:rPr>
        <w:t>Azure Active Directory Premium P2 (подписная лицензия, 62</w:t>
      </w:r>
    </w:p>
    <w:p w:rsidR="007D632B" w:rsidRDefault="007D632B">
      <w:pPr>
        <w:pStyle w:val="Index1"/>
        <w:tabs>
          <w:tab w:val="right" w:pos="5030"/>
        </w:tabs>
        <w:rPr>
          <w:noProof/>
        </w:rPr>
      </w:pPr>
      <w:r>
        <w:rPr>
          <w:noProof/>
        </w:rPr>
        <w:t>Azure Information Protection Premium (план 1) Add-on (User SL), 62</w:t>
      </w:r>
    </w:p>
    <w:p w:rsidR="007D632B" w:rsidRDefault="007D632B">
      <w:pPr>
        <w:pStyle w:val="Index1"/>
        <w:tabs>
          <w:tab w:val="right" w:pos="5030"/>
        </w:tabs>
        <w:rPr>
          <w:noProof/>
        </w:rPr>
      </w:pPr>
      <w:r>
        <w:rPr>
          <w:noProof/>
        </w:rPr>
        <w:t>Azure Information Protection Premium (план 2) Add-on, 62</w:t>
      </w:r>
    </w:p>
    <w:p w:rsidR="007D632B" w:rsidRDefault="007D632B">
      <w:pPr>
        <w:pStyle w:val="Index1"/>
        <w:tabs>
          <w:tab w:val="right" w:pos="5030"/>
        </w:tabs>
        <w:rPr>
          <w:noProof/>
        </w:rPr>
      </w:pPr>
      <w:r>
        <w:rPr>
          <w:noProof/>
        </w:rPr>
        <w:t>Azure Information Protection Premium Add-on, 74</w:t>
      </w:r>
    </w:p>
    <w:p w:rsidR="007D632B" w:rsidRDefault="007D632B">
      <w:pPr>
        <w:pStyle w:val="Index1"/>
        <w:tabs>
          <w:tab w:val="right" w:pos="5030"/>
        </w:tabs>
        <w:rPr>
          <w:noProof/>
        </w:rPr>
      </w:pPr>
      <w:r>
        <w:rPr>
          <w:noProof/>
        </w:rPr>
        <w:t>Azure Information Protection Premium, план 1 (User SL), 62</w:t>
      </w:r>
    </w:p>
    <w:p w:rsidR="007D632B" w:rsidRDefault="007D632B">
      <w:pPr>
        <w:pStyle w:val="Index1"/>
        <w:tabs>
          <w:tab w:val="right" w:pos="5030"/>
        </w:tabs>
        <w:rPr>
          <w:noProof/>
        </w:rPr>
      </w:pPr>
      <w:r>
        <w:rPr>
          <w:noProof/>
        </w:rPr>
        <w:t>Azure Information Protection Premium, план 2 (User SL), 62</w:t>
      </w:r>
    </w:p>
    <w:p w:rsidR="007D632B" w:rsidRDefault="007D632B">
      <w:pPr>
        <w:pStyle w:val="Index1"/>
        <w:tabs>
          <w:tab w:val="right" w:pos="5030"/>
        </w:tabs>
        <w:rPr>
          <w:noProof/>
        </w:rPr>
      </w:pPr>
      <w:r>
        <w:rPr>
          <w:noProof/>
        </w:rPr>
        <w:t>Azure Site Recovery, 102</w:t>
      </w:r>
    </w:p>
    <w:p w:rsidR="007D632B" w:rsidRDefault="007D632B">
      <w:pPr>
        <w:pStyle w:val="Index1"/>
        <w:tabs>
          <w:tab w:val="right" w:pos="5030"/>
        </w:tabs>
        <w:rPr>
          <w:noProof/>
        </w:rPr>
      </w:pPr>
      <w:r>
        <w:rPr>
          <w:noProof/>
        </w:rPr>
        <w:t>Azure Site Recovery (для Собственного сайта Клиента), 62</w:t>
      </w:r>
    </w:p>
    <w:p w:rsidR="007D632B" w:rsidRDefault="007D632B">
      <w:pPr>
        <w:pStyle w:val="Index1"/>
        <w:tabs>
          <w:tab w:val="right" w:pos="5030"/>
        </w:tabs>
        <w:rPr>
          <w:noProof/>
        </w:rPr>
      </w:pPr>
      <w:r>
        <w:rPr>
          <w:noProof/>
        </w:rPr>
        <w:t>BizTalk Server, 100</w:t>
      </w:r>
    </w:p>
    <w:p w:rsidR="007D632B" w:rsidRDefault="007D632B">
      <w:pPr>
        <w:pStyle w:val="Index1"/>
        <w:tabs>
          <w:tab w:val="right" w:pos="5030"/>
        </w:tabs>
        <w:rPr>
          <w:noProof/>
        </w:rPr>
      </w:pPr>
      <w:r>
        <w:rPr>
          <w:noProof/>
        </w:rPr>
        <w:t>BizTalk Server 2013, 17</w:t>
      </w:r>
    </w:p>
    <w:p w:rsidR="007D632B" w:rsidRDefault="007D632B">
      <w:pPr>
        <w:pStyle w:val="Index1"/>
        <w:tabs>
          <w:tab w:val="right" w:pos="5030"/>
        </w:tabs>
        <w:rPr>
          <w:noProof/>
        </w:rPr>
      </w:pPr>
      <w:r>
        <w:rPr>
          <w:noProof/>
        </w:rPr>
        <w:t>BizTalk Server 2013 R2 Branch Edition, 17</w:t>
      </w:r>
    </w:p>
    <w:p w:rsidR="007D632B" w:rsidRDefault="007D632B">
      <w:pPr>
        <w:pStyle w:val="Index1"/>
        <w:tabs>
          <w:tab w:val="right" w:pos="5030"/>
        </w:tabs>
        <w:rPr>
          <w:noProof/>
        </w:rPr>
      </w:pPr>
      <w:r>
        <w:rPr>
          <w:noProof/>
        </w:rPr>
        <w:t>BizTalk Server 2013 R2 Branch IDC, 17</w:t>
      </w:r>
    </w:p>
    <w:p w:rsidR="007D632B" w:rsidRDefault="007D632B">
      <w:pPr>
        <w:pStyle w:val="Index1"/>
        <w:tabs>
          <w:tab w:val="right" w:pos="5030"/>
        </w:tabs>
        <w:rPr>
          <w:noProof/>
        </w:rPr>
      </w:pPr>
      <w:r>
        <w:rPr>
          <w:noProof/>
        </w:rPr>
        <w:t>BizTalk Server 2013 R2 Developer, 17</w:t>
      </w:r>
    </w:p>
    <w:p w:rsidR="007D632B" w:rsidRDefault="007D632B">
      <w:pPr>
        <w:pStyle w:val="Index1"/>
        <w:tabs>
          <w:tab w:val="right" w:pos="5030"/>
        </w:tabs>
        <w:rPr>
          <w:noProof/>
        </w:rPr>
      </w:pPr>
      <w:r>
        <w:rPr>
          <w:noProof/>
        </w:rPr>
        <w:t>BizTalk Server 2013 R2 Enterprise Edition, 17</w:t>
      </w:r>
    </w:p>
    <w:p w:rsidR="007D632B" w:rsidRDefault="007D632B">
      <w:pPr>
        <w:pStyle w:val="Index1"/>
        <w:tabs>
          <w:tab w:val="right" w:pos="5030"/>
        </w:tabs>
        <w:rPr>
          <w:noProof/>
        </w:rPr>
      </w:pPr>
      <w:r>
        <w:rPr>
          <w:noProof/>
        </w:rPr>
        <w:t>BizTalk Server 2013 R2 Standard Edition, 17</w:t>
      </w:r>
    </w:p>
    <w:p w:rsidR="007D632B" w:rsidRDefault="007D632B">
      <w:pPr>
        <w:pStyle w:val="Index1"/>
        <w:tabs>
          <w:tab w:val="right" w:pos="5030"/>
        </w:tabs>
        <w:rPr>
          <w:noProof/>
        </w:rPr>
      </w:pPr>
      <w:r>
        <w:rPr>
          <w:noProof/>
        </w:rPr>
        <w:t>BizTalk Server 2013 R2 Standard Edition IDC, 17</w:t>
      </w:r>
    </w:p>
    <w:p w:rsidR="007D632B" w:rsidRDefault="007D632B">
      <w:pPr>
        <w:pStyle w:val="Index1"/>
        <w:tabs>
          <w:tab w:val="right" w:pos="5030"/>
        </w:tabs>
        <w:rPr>
          <w:noProof/>
        </w:rPr>
      </w:pPr>
      <w:r>
        <w:rPr>
          <w:noProof/>
        </w:rPr>
        <w:t>BizTalk Server Branch, 101</w:t>
      </w:r>
    </w:p>
    <w:p w:rsidR="007D632B" w:rsidRDefault="007D632B">
      <w:pPr>
        <w:pStyle w:val="Index1"/>
        <w:tabs>
          <w:tab w:val="right" w:pos="5030"/>
        </w:tabs>
        <w:rPr>
          <w:noProof/>
        </w:rPr>
      </w:pPr>
      <w:r>
        <w:rPr>
          <w:noProof/>
        </w:rPr>
        <w:t>BizTalk Server Enterprise, 101</w:t>
      </w:r>
    </w:p>
    <w:p w:rsidR="007D632B" w:rsidRDefault="007D632B">
      <w:pPr>
        <w:pStyle w:val="Index1"/>
        <w:tabs>
          <w:tab w:val="right" w:pos="5030"/>
        </w:tabs>
        <w:rPr>
          <w:noProof/>
        </w:rPr>
      </w:pPr>
      <w:r>
        <w:rPr>
          <w:noProof/>
        </w:rPr>
        <w:t>BizTalk Server Standard, 101</w:t>
      </w:r>
    </w:p>
    <w:p w:rsidR="007D632B" w:rsidRDefault="007D632B">
      <w:pPr>
        <w:pStyle w:val="Index1"/>
        <w:tabs>
          <w:tab w:val="right" w:pos="5030"/>
        </w:tabs>
        <w:rPr>
          <w:noProof/>
        </w:rPr>
      </w:pPr>
      <w:r>
        <w:rPr>
          <w:noProof/>
        </w:rPr>
        <w:t>Business Productivity Online Deskless Suite, 75</w:t>
      </w:r>
    </w:p>
    <w:p w:rsidR="007D632B" w:rsidRDefault="007D632B">
      <w:pPr>
        <w:pStyle w:val="Index1"/>
        <w:tabs>
          <w:tab w:val="right" w:pos="5030"/>
        </w:tabs>
        <w:rPr>
          <w:noProof/>
        </w:rPr>
      </w:pPr>
      <w:r>
        <w:rPr>
          <w:noProof/>
        </w:rPr>
        <w:t>CIS Suite Datacenter, 100</w:t>
      </w:r>
    </w:p>
    <w:p w:rsidR="007D632B" w:rsidRDefault="007D632B">
      <w:pPr>
        <w:pStyle w:val="Index1"/>
        <w:tabs>
          <w:tab w:val="right" w:pos="5030"/>
        </w:tabs>
        <w:rPr>
          <w:noProof/>
        </w:rPr>
      </w:pPr>
      <w:r>
        <w:rPr>
          <w:noProof/>
        </w:rPr>
        <w:t>CIS Suite Standard, 100</w:t>
      </w:r>
    </w:p>
    <w:p w:rsidR="007D632B" w:rsidRDefault="007D632B">
      <w:pPr>
        <w:pStyle w:val="Index1"/>
        <w:tabs>
          <w:tab w:val="right" w:pos="5030"/>
        </w:tabs>
        <w:rPr>
          <w:noProof/>
        </w:rPr>
      </w:pPr>
      <w:r>
        <w:rPr>
          <w:noProof/>
        </w:rPr>
        <w:t>Communicator для Mac 2011, 30</w:t>
      </w:r>
    </w:p>
    <w:p w:rsidR="007D632B" w:rsidRDefault="007D632B">
      <w:pPr>
        <w:pStyle w:val="Index1"/>
        <w:tabs>
          <w:tab w:val="right" w:pos="5030"/>
        </w:tabs>
        <w:rPr>
          <w:noProof/>
        </w:rPr>
      </w:pPr>
      <w:r>
        <w:rPr>
          <w:noProof/>
        </w:rPr>
        <w:t>Core CAL, 41, 64, 73, 94, 101</w:t>
      </w:r>
    </w:p>
    <w:p w:rsidR="007D632B" w:rsidRDefault="007D632B">
      <w:pPr>
        <w:pStyle w:val="Index1"/>
        <w:tabs>
          <w:tab w:val="right" w:pos="5030"/>
        </w:tabs>
        <w:rPr>
          <w:noProof/>
        </w:rPr>
      </w:pPr>
      <w:r>
        <w:rPr>
          <w:noProof/>
        </w:rPr>
        <w:t>Core CAL Suite, 18</w:t>
      </w:r>
    </w:p>
    <w:p w:rsidR="007D632B" w:rsidRDefault="007D632B">
      <w:pPr>
        <w:pStyle w:val="Index1"/>
        <w:tabs>
          <w:tab w:val="right" w:pos="5030"/>
        </w:tabs>
        <w:rPr>
          <w:noProof/>
        </w:rPr>
      </w:pPr>
      <w:r>
        <w:rPr>
          <w:noProof/>
        </w:rPr>
        <w:t>Core CAL Suite Bridge для Enterprise Mobility + Security, 18</w:t>
      </w:r>
    </w:p>
    <w:p w:rsidR="007D632B" w:rsidRDefault="007D632B">
      <w:pPr>
        <w:pStyle w:val="Index1"/>
        <w:tabs>
          <w:tab w:val="right" w:pos="5030"/>
        </w:tabs>
        <w:rPr>
          <w:noProof/>
        </w:rPr>
      </w:pPr>
      <w:r>
        <w:rPr>
          <w:noProof/>
        </w:rPr>
        <w:t>Core CAL Suite Bridge для Microsoft Intune, 18</w:t>
      </w:r>
    </w:p>
    <w:p w:rsidR="007D632B" w:rsidRDefault="007D632B">
      <w:pPr>
        <w:pStyle w:val="Index1"/>
        <w:tabs>
          <w:tab w:val="right" w:pos="5030"/>
        </w:tabs>
        <w:rPr>
          <w:noProof/>
        </w:rPr>
      </w:pPr>
      <w:r>
        <w:rPr>
          <w:noProof/>
        </w:rPr>
        <w:t>Core CAL Suite Bridge для Office 365, 18, 64</w:t>
      </w:r>
    </w:p>
    <w:p w:rsidR="007D632B" w:rsidRDefault="007D632B">
      <w:pPr>
        <w:pStyle w:val="Index1"/>
        <w:tabs>
          <w:tab w:val="right" w:pos="5030"/>
        </w:tabs>
        <w:rPr>
          <w:noProof/>
        </w:rPr>
      </w:pPr>
      <w:r>
        <w:rPr>
          <w:noProof/>
        </w:rPr>
        <w:t>Core CAL Suite Bridge для Office 365 и Microsoft Intune, 18</w:t>
      </w:r>
    </w:p>
    <w:p w:rsidR="007D632B" w:rsidRDefault="007D632B">
      <w:pPr>
        <w:pStyle w:val="Index1"/>
        <w:tabs>
          <w:tab w:val="right" w:pos="5030"/>
        </w:tabs>
        <w:rPr>
          <w:noProof/>
        </w:rPr>
      </w:pPr>
      <w:r>
        <w:rPr>
          <w:noProof/>
        </w:rPr>
        <w:t>Core Infrastructure Server Suite Datacenter, 20, 101</w:t>
      </w:r>
    </w:p>
    <w:p w:rsidR="007D632B" w:rsidRDefault="007D632B">
      <w:pPr>
        <w:pStyle w:val="Index1"/>
        <w:tabs>
          <w:tab w:val="right" w:pos="5030"/>
        </w:tabs>
        <w:rPr>
          <w:noProof/>
        </w:rPr>
      </w:pPr>
      <w:r>
        <w:rPr>
          <w:noProof/>
        </w:rPr>
        <w:t>Core Infrastructure Server Suite Standard, 20, 101</w:t>
      </w:r>
    </w:p>
    <w:p w:rsidR="007D632B" w:rsidRDefault="007D632B">
      <w:pPr>
        <w:pStyle w:val="Index1"/>
        <w:tabs>
          <w:tab w:val="right" w:pos="5030"/>
        </w:tabs>
        <w:rPr>
          <w:noProof/>
        </w:rPr>
      </w:pPr>
      <w:r>
        <w:rPr>
          <w:noProof/>
        </w:rPr>
        <w:t>Enterprise CAL, 41, 74, 77, 94</w:t>
      </w:r>
    </w:p>
    <w:p w:rsidR="007D632B" w:rsidRDefault="007D632B">
      <w:pPr>
        <w:pStyle w:val="Index1"/>
        <w:tabs>
          <w:tab w:val="right" w:pos="5030"/>
        </w:tabs>
        <w:rPr>
          <w:noProof/>
        </w:rPr>
      </w:pPr>
      <w:r>
        <w:rPr>
          <w:noProof/>
        </w:rPr>
        <w:t>Enterprise CAL Bridge для Enterprise Mobility + Security, 18</w:t>
      </w:r>
    </w:p>
    <w:p w:rsidR="007D632B" w:rsidRDefault="007D632B">
      <w:pPr>
        <w:pStyle w:val="Index1"/>
        <w:tabs>
          <w:tab w:val="right" w:pos="5030"/>
        </w:tabs>
        <w:rPr>
          <w:noProof/>
        </w:rPr>
      </w:pPr>
      <w:r>
        <w:rPr>
          <w:noProof/>
        </w:rPr>
        <w:t>Enterprise CAL Bridge для Enterprise Mobility + Security From SA, 18</w:t>
      </w:r>
    </w:p>
    <w:p w:rsidR="007D632B" w:rsidRDefault="007D632B">
      <w:pPr>
        <w:pStyle w:val="Index1"/>
        <w:tabs>
          <w:tab w:val="right" w:pos="5030"/>
        </w:tabs>
        <w:rPr>
          <w:noProof/>
        </w:rPr>
      </w:pPr>
      <w:r>
        <w:rPr>
          <w:noProof/>
        </w:rPr>
        <w:t>Enterprise CAL Suite, 18</w:t>
      </w:r>
    </w:p>
    <w:p w:rsidR="007D632B" w:rsidRDefault="007D632B">
      <w:pPr>
        <w:pStyle w:val="Index1"/>
        <w:tabs>
          <w:tab w:val="right" w:pos="5030"/>
        </w:tabs>
        <w:rPr>
          <w:noProof/>
        </w:rPr>
      </w:pPr>
      <w:r>
        <w:rPr>
          <w:noProof/>
        </w:rPr>
        <w:t>Enterprise CAL Suite Bridge для Microsoft Intune, 18</w:t>
      </w:r>
    </w:p>
    <w:p w:rsidR="007D632B" w:rsidRDefault="007D632B">
      <w:pPr>
        <w:pStyle w:val="Index1"/>
        <w:tabs>
          <w:tab w:val="right" w:pos="5030"/>
        </w:tabs>
        <w:rPr>
          <w:noProof/>
        </w:rPr>
      </w:pPr>
      <w:r>
        <w:rPr>
          <w:noProof/>
        </w:rPr>
        <w:t>Enterprise CAL Suite Bridge для Office 365, 18, 64</w:t>
      </w:r>
    </w:p>
    <w:p w:rsidR="007D632B" w:rsidRDefault="007D632B">
      <w:pPr>
        <w:pStyle w:val="Index1"/>
        <w:tabs>
          <w:tab w:val="right" w:pos="5030"/>
        </w:tabs>
        <w:rPr>
          <w:noProof/>
        </w:rPr>
      </w:pPr>
      <w:r>
        <w:rPr>
          <w:noProof/>
        </w:rPr>
        <w:t>Enterprise CAL Suite Bridge для Office 365 From SA, 18</w:t>
      </w:r>
    </w:p>
    <w:p w:rsidR="007D632B" w:rsidRDefault="007D632B">
      <w:pPr>
        <w:pStyle w:val="Index1"/>
        <w:tabs>
          <w:tab w:val="right" w:pos="5030"/>
        </w:tabs>
        <w:rPr>
          <w:noProof/>
        </w:rPr>
      </w:pPr>
      <w:r>
        <w:rPr>
          <w:noProof/>
        </w:rPr>
        <w:t>Enterprise CAL Suite Bridge для Office 365 и Microsoft Intune, 18</w:t>
      </w:r>
    </w:p>
    <w:p w:rsidR="007D632B" w:rsidRDefault="007D632B">
      <w:pPr>
        <w:pStyle w:val="Index1"/>
        <w:tabs>
          <w:tab w:val="right" w:pos="5030"/>
        </w:tabs>
        <w:rPr>
          <w:noProof/>
        </w:rPr>
      </w:pPr>
      <w:r>
        <w:rPr>
          <w:noProof/>
        </w:rPr>
        <w:t>Enterprise Mobility + Security, 66, 75</w:t>
      </w:r>
    </w:p>
    <w:p w:rsidR="007D632B" w:rsidRDefault="007D632B">
      <w:pPr>
        <w:pStyle w:val="Index1"/>
        <w:tabs>
          <w:tab w:val="right" w:pos="5030"/>
        </w:tabs>
        <w:rPr>
          <w:noProof/>
        </w:rPr>
      </w:pPr>
      <w:r>
        <w:rPr>
          <w:noProof/>
        </w:rPr>
        <w:t>Enterprise Mobility + Security E3, 19, 64</w:t>
      </w:r>
    </w:p>
    <w:p w:rsidR="007D632B" w:rsidRDefault="007D632B">
      <w:pPr>
        <w:pStyle w:val="Index1"/>
        <w:tabs>
          <w:tab w:val="right" w:pos="5030"/>
        </w:tabs>
        <w:rPr>
          <w:noProof/>
        </w:rPr>
      </w:pPr>
      <w:r>
        <w:rPr>
          <w:noProof/>
        </w:rPr>
        <w:t>Enterprise Mobility + Security E3 Add-on, 64</w:t>
      </w:r>
    </w:p>
    <w:p w:rsidR="007D632B" w:rsidRDefault="007D632B">
      <w:pPr>
        <w:pStyle w:val="Index1"/>
        <w:tabs>
          <w:tab w:val="right" w:pos="5030"/>
        </w:tabs>
        <w:rPr>
          <w:noProof/>
        </w:rPr>
      </w:pPr>
      <w:r>
        <w:rPr>
          <w:noProof/>
        </w:rPr>
        <w:t>Enterprise Mobility + Security E3, From SA, 64</w:t>
      </w:r>
    </w:p>
    <w:p w:rsidR="007D632B" w:rsidRDefault="007D632B">
      <w:pPr>
        <w:pStyle w:val="Index1"/>
        <w:tabs>
          <w:tab w:val="right" w:pos="5030"/>
        </w:tabs>
        <w:rPr>
          <w:noProof/>
        </w:rPr>
      </w:pPr>
      <w:r>
        <w:rPr>
          <w:noProof/>
        </w:rPr>
        <w:t>Enterprise Mobility + Security E5, 19, 64</w:t>
      </w:r>
    </w:p>
    <w:p w:rsidR="007D632B" w:rsidRDefault="007D632B">
      <w:pPr>
        <w:pStyle w:val="Index1"/>
        <w:tabs>
          <w:tab w:val="right" w:pos="5030"/>
        </w:tabs>
        <w:rPr>
          <w:noProof/>
        </w:rPr>
      </w:pPr>
      <w:r>
        <w:rPr>
          <w:noProof/>
        </w:rPr>
        <w:t>Enterprise Mobility + Security E5 Add-on, 64</w:t>
      </w:r>
    </w:p>
    <w:p w:rsidR="007D632B" w:rsidRDefault="007D632B">
      <w:pPr>
        <w:pStyle w:val="Index1"/>
        <w:tabs>
          <w:tab w:val="right" w:pos="5030"/>
        </w:tabs>
        <w:rPr>
          <w:noProof/>
        </w:rPr>
      </w:pPr>
      <w:r>
        <w:rPr>
          <w:noProof/>
        </w:rPr>
        <w:t>Enterprise Mobility + Security E5, From SA, 64</w:t>
      </w:r>
    </w:p>
    <w:p w:rsidR="007D632B" w:rsidRDefault="007D632B">
      <w:pPr>
        <w:pStyle w:val="Index1"/>
        <w:tabs>
          <w:tab w:val="right" w:pos="5030"/>
        </w:tabs>
        <w:rPr>
          <w:noProof/>
        </w:rPr>
      </w:pPr>
      <w:r>
        <w:rPr>
          <w:noProof/>
        </w:rPr>
        <w:t>Enterprise Mobility + Security From SA, 66</w:t>
      </w:r>
    </w:p>
    <w:p w:rsidR="007D632B" w:rsidRDefault="007D632B">
      <w:pPr>
        <w:pStyle w:val="Index1"/>
        <w:tabs>
          <w:tab w:val="right" w:pos="5030"/>
        </w:tabs>
        <w:rPr>
          <w:noProof/>
        </w:rPr>
      </w:pPr>
      <w:r>
        <w:rPr>
          <w:noProof/>
        </w:rPr>
        <w:t>Excel 2016, 28</w:t>
      </w:r>
    </w:p>
    <w:p w:rsidR="007D632B" w:rsidRDefault="007D632B">
      <w:pPr>
        <w:pStyle w:val="Index1"/>
        <w:tabs>
          <w:tab w:val="right" w:pos="5030"/>
        </w:tabs>
        <w:rPr>
          <w:noProof/>
        </w:rPr>
      </w:pPr>
      <w:r>
        <w:rPr>
          <w:noProof/>
        </w:rPr>
        <w:t>Excel 2016 для Mac, 29</w:t>
      </w:r>
    </w:p>
    <w:p w:rsidR="007D632B" w:rsidRDefault="007D632B">
      <w:pPr>
        <w:pStyle w:val="Index1"/>
        <w:tabs>
          <w:tab w:val="right" w:pos="5030"/>
        </w:tabs>
        <w:rPr>
          <w:noProof/>
        </w:rPr>
      </w:pPr>
      <w:r>
        <w:rPr>
          <w:noProof/>
        </w:rPr>
        <w:t>Exchange Hosted Archive, 77</w:t>
      </w:r>
    </w:p>
    <w:p w:rsidR="007D632B" w:rsidRDefault="007D632B">
      <w:pPr>
        <w:pStyle w:val="Index1"/>
        <w:tabs>
          <w:tab w:val="right" w:pos="5030"/>
        </w:tabs>
        <w:rPr>
          <w:noProof/>
        </w:rPr>
      </w:pPr>
      <w:r>
        <w:rPr>
          <w:noProof/>
        </w:rPr>
        <w:t>Exchange Online (план 1, 31</w:t>
      </w:r>
    </w:p>
    <w:p w:rsidR="007D632B" w:rsidRDefault="007D632B">
      <w:pPr>
        <w:pStyle w:val="Index1"/>
        <w:tabs>
          <w:tab w:val="right" w:pos="5030"/>
        </w:tabs>
        <w:rPr>
          <w:noProof/>
        </w:rPr>
      </w:pPr>
      <w:r>
        <w:rPr>
          <w:noProof/>
        </w:rPr>
        <w:t>Exchange Online (план 1), 77</w:t>
      </w:r>
    </w:p>
    <w:p w:rsidR="007D632B" w:rsidRDefault="007D632B">
      <w:pPr>
        <w:pStyle w:val="Index1"/>
        <w:tabs>
          <w:tab w:val="right" w:pos="5030"/>
        </w:tabs>
        <w:rPr>
          <w:noProof/>
        </w:rPr>
      </w:pPr>
      <w:r>
        <w:rPr>
          <w:noProof/>
        </w:rPr>
        <w:t>Exchange Online (план 1) Add-on, 77</w:t>
      </w:r>
    </w:p>
    <w:p w:rsidR="007D632B" w:rsidRDefault="007D632B">
      <w:pPr>
        <w:pStyle w:val="Index1"/>
        <w:tabs>
          <w:tab w:val="right" w:pos="5030"/>
        </w:tabs>
        <w:rPr>
          <w:noProof/>
        </w:rPr>
      </w:pPr>
      <w:r>
        <w:rPr>
          <w:noProof/>
        </w:rPr>
        <w:t>Exchange Online (план 1A) для алюмни, 77</w:t>
      </w:r>
    </w:p>
    <w:p w:rsidR="007D632B" w:rsidRDefault="007D632B">
      <w:pPr>
        <w:pStyle w:val="Index1"/>
        <w:tabs>
          <w:tab w:val="right" w:pos="5030"/>
        </w:tabs>
        <w:rPr>
          <w:noProof/>
        </w:rPr>
      </w:pPr>
      <w:r>
        <w:rPr>
          <w:noProof/>
        </w:rPr>
        <w:t>Exchange Online (план 2, 31</w:t>
      </w:r>
    </w:p>
    <w:p w:rsidR="007D632B" w:rsidRDefault="007D632B">
      <w:pPr>
        <w:pStyle w:val="Index1"/>
        <w:tabs>
          <w:tab w:val="right" w:pos="5030"/>
        </w:tabs>
        <w:rPr>
          <w:noProof/>
        </w:rPr>
      </w:pPr>
      <w:r>
        <w:rPr>
          <w:noProof/>
        </w:rPr>
        <w:t>Exchange Online (план 2), 77</w:t>
      </w:r>
    </w:p>
    <w:p w:rsidR="007D632B" w:rsidRDefault="007D632B">
      <w:pPr>
        <w:pStyle w:val="Index1"/>
        <w:tabs>
          <w:tab w:val="right" w:pos="5030"/>
        </w:tabs>
        <w:rPr>
          <w:noProof/>
        </w:rPr>
      </w:pPr>
      <w:r>
        <w:rPr>
          <w:noProof/>
        </w:rPr>
        <w:t>Exchange Online Plan 1 Add-on, 73</w:t>
      </w:r>
    </w:p>
    <w:p w:rsidR="007D632B" w:rsidRDefault="007D632B">
      <w:pPr>
        <w:pStyle w:val="Index1"/>
        <w:tabs>
          <w:tab w:val="right" w:pos="5030"/>
        </w:tabs>
        <w:rPr>
          <w:noProof/>
        </w:rPr>
      </w:pPr>
      <w:r>
        <w:rPr>
          <w:noProof/>
        </w:rPr>
        <w:t>Exchange Online Protection, 19, 77</w:t>
      </w:r>
    </w:p>
    <w:p w:rsidR="007D632B" w:rsidRDefault="007D632B">
      <w:pPr>
        <w:pStyle w:val="Index1"/>
        <w:tabs>
          <w:tab w:val="right" w:pos="5030"/>
        </w:tabs>
        <w:rPr>
          <w:noProof/>
        </w:rPr>
      </w:pPr>
      <w:r>
        <w:rPr>
          <w:noProof/>
        </w:rPr>
        <w:t>Exchange Server, 65</w:t>
      </w:r>
    </w:p>
    <w:p w:rsidR="007D632B" w:rsidRDefault="007D632B">
      <w:pPr>
        <w:pStyle w:val="Index1"/>
        <w:tabs>
          <w:tab w:val="right" w:pos="5030"/>
        </w:tabs>
        <w:rPr>
          <w:noProof/>
        </w:rPr>
      </w:pPr>
      <w:r>
        <w:rPr>
          <w:noProof/>
        </w:rPr>
        <w:t>Exchange Server 2013, 31</w:t>
      </w:r>
    </w:p>
    <w:p w:rsidR="007D632B" w:rsidRDefault="007D632B">
      <w:pPr>
        <w:pStyle w:val="Index1"/>
        <w:tabs>
          <w:tab w:val="right" w:pos="5030"/>
        </w:tabs>
        <w:rPr>
          <w:noProof/>
        </w:rPr>
      </w:pPr>
      <w:r>
        <w:rPr>
          <w:noProof/>
        </w:rPr>
        <w:t>Exchange Server Enterprise, 101</w:t>
      </w:r>
    </w:p>
    <w:p w:rsidR="007D632B" w:rsidRDefault="007D632B">
      <w:pPr>
        <w:pStyle w:val="Index1"/>
        <w:tabs>
          <w:tab w:val="right" w:pos="5030"/>
        </w:tabs>
        <w:rPr>
          <w:noProof/>
        </w:rPr>
      </w:pPr>
      <w:r>
        <w:rPr>
          <w:noProof/>
        </w:rPr>
        <w:t>Exchange Server Enterprise 2016, 30</w:t>
      </w:r>
    </w:p>
    <w:p w:rsidR="007D632B" w:rsidRDefault="007D632B">
      <w:pPr>
        <w:pStyle w:val="Index1"/>
        <w:tabs>
          <w:tab w:val="right" w:pos="5030"/>
        </w:tabs>
        <w:rPr>
          <w:noProof/>
        </w:rPr>
      </w:pPr>
      <w:r>
        <w:rPr>
          <w:noProof/>
        </w:rPr>
        <w:t>Exchange Server Enterprise 2016 CAL, 30</w:t>
      </w:r>
    </w:p>
    <w:p w:rsidR="007D632B" w:rsidRDefault="007D632B">
      <w:pPr>
        <w:pStyle w:val="Index1"/>
        <w:tabs>
          <w:tab w:val="right" w:pos="5030"/>
        </w:tabs>
        <w:rPr>
          <w:noProof/>
        </w:rPr>
      </w:pPr>
      <w:r>
        <w:rPr>
          <w:noProof/>
        </w:rPr>
        <w:t>Exchange Server Standard, 101</w:t>
      </w:r>
    </w:p>
    <w:p w:rsidR="007D632B" w:rsidRDefault="007D632B">
      <w:pPr>
        <w:pStyle w:val="Index1"/>
        <w:tabs>
          <w:tab w:val="right" w:pos="5030"/>
        </w:tabs>
        <w:rPr>
          <w:noProof/>
        </w:rPr>
      </w:pPr>
      <w:r>
        <w:rPr>
          <w:noProof/>
        </w:rPr>
        <w:t>Exchange Server Standard 2016, 30</w:t>
      </w:r>
    </w:p>
    <w:p w:rsidR="007D632B" w:rsidRDefault="007D632B">
      <w:pPr>
        <w:pStyle w:val="Index1"/>
        <w:tabs>
          <w:tab w:val="right" w:pos="5030"/>
        </w:tabs>
        <w:rPr>
          <w:noProof/>
        </w:rPr>
      </w:pPr>
      <w:r>
        <w:rPr>
          <w:noProof/>
        </w:rPr>
        <w:t>Exchange Server Standard 2016 CAL, 30</w:t>
      </w:r>
    </w:p>
    <w:p w:rsidR="007D632B" w:rsidRDefault="007D632B">
      <w:pPr>
        <w:pStyle w:val="Index1"/>
        <w:tabs>
          <w:tab w:val="right" w:pos="5030"/>
        </w:tabs>
        <w:rPr>
          <w:noProof/>
        </w:rPr>
      </w:pPr>
      <w:r>
        <w:rPr>
          <w:noProof/>
        </w:rPr>
        <w:t>Forefront Identity Manager 2010 — Windows Live Edition, 22</w:t>
      </w:r>
    </w:p>
    <w:p w:rsidR="007D632B" w:rsidRDefault="007D632B">
      <w:pPr>
        <w:pStyle w:val="Index1"/>
        <w:tabs>
          <w:tab w:val="right" w:pos="5030"/>
        </w:tabs>
        <w:rPr>
          <w:noProof/>
        </w:rPr>
      </w:pPr>
      <w:r>
        <w:rPr>
          <w:noProof/>
        </w:rPr>
        <w:t>Forefront Identity Manager 2010 R2, 27</w:t>
      </w:r>
    </w:p>
    <w:p w:rsidR="007D632B" w:rsidRDefault="007D632B">
      <w:pPr>
        <w:pStyle w:val="Index1"/>
        <w:tabs>
          <w:tab w:val="right" w:pos="5030"/>
        </w:tabs>
        <w:rPr>
          <w:noProof/>
        </w:rPr>
      </w:pPr>
      <w:r>
        <w:rPr>
          <w:noProof/>
        </w:rPr>
        <w:t>Forefront Identity Manager 2010 R2 — Windows Live Edition, 22</w:t>
      </w:r>
    </w:p>
    <w:p w:rsidR="007D632B" w:rsidRDefault="007D632B">
      <w:pPr>
        <w:pStyle w:val="Index1"/>
        <w:tabs>
          <w:tab w:val="right" w:pos="5030"/>
        </w:tabs>
        <w:rPr>
          <w:noProof/>
        </w:rPr>
      </w:pPr>
      <w:r>
        <w:rPr>
          <w:noProof/>
        </w:rPr>
        <w:t>Forefront TMG Enterprise, 101</w:t>
      </w:r>
    </w:p>
    <w:p w:rsidR="007D632B" w:rsidRDefault="007D632B">
      <w:pPr>
        <w:pStyle w:val="Index1"/>
        <w:tabs>
          <w:tab w:val="right" w:pos="5030"/>
        </w:tabs>
        <w:rPr>
          <w:noProof/>
        </w:rPr>
      </w:pPr>
      <w:r>
        <w:rPr>
          <w:noProof/>
        </w:rPr>
        <w:t>Forefront TMG Standard, 101</w:t>
      </w:r>
    </w:p>
    <w:p w:rsidR="007D632B" w:rsidRDefault="007D632B">
      <w:pPr>
        <w:pStyle w:val="Index1"/>
        <w:tabs>
          <w:tab w:val="right" w:pos="5030"/>
        </w:tabs>
        <w:rPr>
          <w:noProof/>
        </w:rPr>
      </w:pPr>
      <w:r>
        <w:rPr>
          <w:noProof/>
        </w:rPr>
        <w:t>Forefront United Access Gateway 2010, 19</w:t>
      </w:r>
    </w:p>
    <w:p w:rsidR="007D632B" w:rsidRDefault="007D632B">
      <w:pPr>
        <w:pStyle w:val="Index1"/>
        <w:tabs>
          <w:tab w:val="right" w:pos="5030"/>
        </w:tabs>
        <w:rPr>
          <w:noProof/>
        </w:rPr>
      </w:pPr>
      <w:r>
        <w:rPr>
          <w:noProof/>
        </w:rPr>
        <w:t>HPC Pack, 56</w:t>
      </w:r>
    </w:p>
    <w:p w:rsidR="007D632B" w:rsidRDefault="007D632B">
      <w:pPr>
        <w:pStyle w:val="Index1"/>
        <w:tabs>
          <w:tab w:val="right" w:pos="5030"/>
        </w:tabs>
        <w:rPr>
          <w:noProof/>
        </w:rPr>
      </w:pPr>
      <w:r>
        <w:rPr>
          <w:noProof/>
        </w:rPr>
        <w:t>Live Meeting Professional, 34</w:t>
      </w:r>
    </w:p>
    <w:p w:rsidR="007D632B" w:rsidRDefault="007D632B">
      <w:pPr>
        <w:pStyle w:val="Index1"/>
        <w:tabs>
          <w:tab w:val="right" w:pos="5030"/>
        </w:tabs>
        <w:rPr>
          <w:noProof/>
        </w:rPr>
      </w:pPr>
      <w:r>
        <w:rPr>
          <w:noProof/>
        </w:rPr>
        <w:t>Live Meeting Standard, 34</w:t>
      </w:r>
    </w:p>
    <w:p w:rsidR="007D632B" w:rsidRDefault="007D632B">
      <w:pPr>
        <w:pStyle w:val="Index1"/>
        <w:tabs>
          <w:tab w:val="right" w:pos="5030"/>
        </w:tabs>
        <w:rPr>
          <w:noProof/>
        </w:rPr>
      </w:pPr>
      <w:r>
        <w:rPr>
          <w:noProof/>
        </w:rPr>
        <w:t>Lync 2013, 28</w:t>
      </w:r>
    </w:p>
    <w:p w:rsidR="007D632B" w:rsidRDefault="007D632B">
      <w:pPr>
        <w:pStyle w:val="Index1"/>
        <w:tabs>
          <w:tab w:val="right" w:pos="5030"/>
        </w:tabs>
        <w:rPr>
          <w:noProof/>
        </w:rPr>
      </w:pPr>
      <w:r>
        <w:rPr>
          <w:noProof/>
        </w:rPr>
        <w:t>Lync Server 2010, 34</w:t>
      </w:r>
    </w:p>
    <w:p w:rsidR="007D632B" w:rsidRDefault="007D632B">
      <w:pPr>
        <w:pStyle w:val="Index1"/>
        <w:tabs>
          <w:tab w:val="right" w:pos="5030"/>
        </w:tabs>
        <w:rPr>
          <w:noProof/>
        </w:rPr>
      </w:pPr>
      <w:r>
        <w:rPr>
          <w:noProof/>
        </w:rPr>
        <w:t>Lync Server 2013, 34</w:t>
      </w:r>
    </w:p>
    <w:p w:rsidR="007D632B" w:rsidRDefault="007D632B">
      <w:pPr>
        <w:pStyle w:val="Index1"/>
        <w:tabs>
          <w:tab w:val="right" w:pos="5030"/>
        </w:tabs>
        <w:rPr>
          <w:noProof/>
        </w:rPr>
      </w:pPr>
      <w:r>
        <w:rPr>
          <w:noProof/>
        </w:rPr>
        <w:t>Lync Voice Add-on для Secure Productive Enterprise, 65</w:t>
      </w:r>
    </w:p>
    <w:p w:rsidR="007D632B" w:rsidRDefault="007D632B">
      <w:pPr>
        <w:pStyle w:val="Index1"/>
        <w:tabs>
          <w:tab w:val="right" w:pos="5030"/>
        </w:tabs>
        <w:rPr>
          <w:noProof/>
        </w:rPr>
      </w:pPr>
      <w:r>
        <w:rPr>
          <w:noProof/>
        </w:rPr>
        <w:t>Lync для Mac 2011, 29, 80</w:t>
      </w:r>
    </w:p>
    <w:p w:rsidR="007D632B" w:rsidRDefault="007D632B">
      <w:pPr>
        <w:pStyle w:val="Index1"/>
        <w:tabs>
          <w:tab w:val="right" w:pos="5030"/>
        </w:tabs>
        <w:rPr>
          <w:noProof/>
        </w:rPr>
      </w:pPr>
      <w:r>
        <w:rPr>
          <w:noProof/>
        </w:rPr>
        <w:t>Microsoft Cloud App Security (лицензия на подписку, 62</w:t>
      </w:r>
    </w:p>
    <w:p w:rsidR="007D632B" w:rsidRDefault="007D632B">
      <w:pPr>
        <w:pStyle w:val="Index1"/>
        <w:tabs>
          <w:tab w:val="right" w:pos="5030"/>
        </w:tabs>
        <w:rPr>
          <w:noProof/>
        </w:rPr>
      </w:pPr>
      <w:r>
        <w:rPr>
          <w:noProof/>
        </w:rPr>
        <w:t>Microsoft Cloud App Security K (лицензия на подписку, 62</w:t>
      </w:r>
    </w:p>
    <w:p w:rsidR="007D632B" w:rsidRDefault="007D632B">
      <w:pPr>
        <w:pStyle w:val="Index1"/>
        <w:tabs>
          <w:tab w:val="right" w:pos="5030"/>
        </w:tabs>
        <w:rPr>
          <w:noProof/>
        </w:rPr>
      </w:pPr>
      <w:r>
        <w:rPr>
          <w:noProof/>
        </w:rPr>
        <w:t>Microsoft Dynamics AX 2012 R2, 24</w:t>
      </w:r>
    </w:p>
    <w:p w:rsidR="007D632B" w:rsidRDefault="007D632B">
      <w:pPr>
        <w:pStyle w:val="Index1"/>
        <w:tabs>
          <w:tab w:val="right" w:pos="5030"/>
        </w:tabs>
        <w:rPr>
          <w:noProof/>
        </w:rPr>
      </w:pPr>
      <w:r>
        <w:rPr>
          <w:noProof/>
        </w:rPr>
        <w:t>Microsoft Dynamics AX 2012 R3 Enterprise Additive CAL, 24</w:t>
      </w:r>
    </w:p>
    <w:p w:rsidR="007D632B" w:rsidRDefault="007D632B">
      <w:pPr>
        <w:pStyle w:val="Index1"/>
        <w:tabs>
          <w:tab w:val="right" w:pos="5030"/>
        </w:tabs>
        <w:rPr>
          <w:noProof/>
        </w:rPr>
      </w:pPr>
      <w:r>
        <w:rPr>
          <w:noProof/>
        </w:rPr>
        <w:t>Microsoft Dynamics AX 2012 R3 Enterprise CAL, 23</w:t>
      </w:r>
    </w:p>
    <w:p w:rsidR="007D632B" w:rsidRDefault="007D632B">
      <w:pPr>
        <w:pStyle w:val="Index1"/>
        <w:tabs>
          <w:tab w:val="right" w:pos="5030"/>
        </w:tabs>
        <w:rPr>
          <w:noProof/>
        </w:rPr>
      </w:pPr>
      <w:r>
        <w:rPr>
          <w:noProof/>
        </w:rPr>
        <w:t>Microsoft Dynamics AX 2012 R3 Functional Additive CAL, 23</w:t>
      </w:r>
    </w:p>
    <w:p w:rsidR="007D632B" w:rsidRDefault="007D632B">
      <w:pPr>
        <w:pStyle w:val="Index1"/>
        <w:tabs>
          <w:tab w:val="right" w:pos="5030"/>
        </w:tabs>
        <w:rPr>
          <w:noProof/>
        </w:rPr>
      </w:pPr>
      <w:r>
        <w:rPr>
          <w:noProof/>
        </w:rPr>
        <w:t>Microsoft Dynamics AX 2012 R3 Functional CAL, 23</w:t>
      </w:r>
    </w:p>
    <w:p w:rsidR="007D632B" w:rsidRDefault="007D632B">
      <w:pPr>
        <w:pStyle w:val="Index1"/>
        <w:tabs>
          <w:tab w:val="right" w:pos="5030"/>
        </w:tabs>
        <w:rPr>
          <w:noProof/>
        </w:rPr>
      </w:pPr>
      <w:r>
        <w:rPr>
          <w:noProof/>
        </w:rPr>
        <w:t>Microsoft Dynamics AX 2012 R3 Self Serve CAL, 23</w:t>
      </w:r>
    </w:p>
    <w:p w:rsidR="007D632B" w:rsidRDefault="007D632B">
      <w:pPr>
        <w:pStyle w:val="Index1"/>
        <w:tabs>
          <w:tab w:val="right" w:pos="5030"/>
        </w:tabs>
        <w:rPr>
          <w:noProof/>
        </w:rPr>
      </w:pPr>
      <w:r>
        <w:rPr>
          <w:noProof/>
        </w:rPr>
        <w:t>Microsoft Dynamics AX 2012 R3 Server, 23</w:t>
      </w:r>
    </w:p>
    <w:p w:rsidR="007D632B" w:rsidRDefault="007D632B">
      <w:pPr>
        <w:pStyle w:val="Index1"/>
        <w:tabs>
          <w:tab w:val="right" w:pos="5030"/>
        </w:tabs>
        <w:rPr>
          <w:noProof/>
        </w:rPr>
      </w:pPr>
      <w:r>
        <w:rPr>
          <w:noProof/>
        </w:rPr>
        <w:t>Microsoft Dynamics AX 2012 R3 Standard Commerce Server Core, 23</w:t>
      </w:r>
    </w:p>
    <w:p w:rsidR="007D632B" w:rsidRDefault="007D632B">
      <w:pPr>
        <w:pStyle w:val="Index1"/>
        <w:tabs>
          <w:tab w:val="right" w:pos="5030"/>
        </w:tabs>
        <w:rPr>
          <w:noProof/>
        </w:rPr>
      </w:pPr>
      <w:r>
        <w:rPr>
          <w:noProof/>
        </w:rPr>
        <w:t>Microsoft Dynamics AX 2012 R3 Store Server, 23</w:t>
      </w:r>
    </w:p>
    <w:p w:rsidR="007D632B" w:rsidRDefault="007D632B">
      <w:pPr>
        <w:pStyle w:val="Index1"/>
        <w:tabs>
          <w:tab w:val="right" w:pos="5030"/>
        </w:tabs>
        <w:rPr>
          <w:noProof/>
        </w:rPr>
      </w:pPr>
      <w:r>
        <w:rPr>
          <w:noProof/>
        </w:rPr>
        <w:t>Microsoft Dynamics AX 2012 R3 Task Additive CAL, 23</w:t>
      </w:r>
    </w:p>
    <w:p w:rsidR="007D632B" w:rsidRDefault="007D632B">
      <w:pPr>
        <w:pStyle w:val="Index1"/>
        <w:tabs>
          <w:tab w:val="right" w:pos="5030"/>
        </w:tabs>
        <w:rPr>
          <w:noProof/>
        </w:rPr>
      </w:pPr>
      <w:r>
        <w:rPr>
          <w:noProof/>
        </w:rPr>
        <w:t>Microsoft Dynamics AX 2012 R3 Task CAL, 23</w:t>
      </w:r>
    </w:p>
    <w:p w:rsidR="007D632B" w:rsidRDefault="007D632B">
      <w:pPr>
        <w:pStyle w:val="Index1"/>
        <w:tabs>
          <w:tab w:val="right" w:pos="5030"/>
        </w:tabs>
        <w:rPr>
          <w:noProof/>
        </w:rPr>
      </w:pPr>
      <w:r>
        <w:rPr>
          <w:noProof/>
        </w:rPr>
        <w:t>Microsoft Dynamics AX Device, 67</w:t>
      </w:r>
    </w:p>
    <w:p w:rsidR="007D632B" w:rsidRDefault="007D632B">
      <w:pPr>
        <w:pStyle w:val="Index1"/>
        <w:tabs>
          <w:tab w:val="right" w:pos="5030"/>
        </w:tabs>
        <w:rPr>
          <w:noProof/>
        </w:rPr>
      </w:pPr>
      <w:r>
        <w:rPr>
          <w:noProof/>
        </w:rPr>
        <w:t>Microsoft Dynamics AX Device для SA, 67</w:t>
      </w:r>
    </w:p>
    <w:p w:rsidR="007D632B" w:rsidRDefault="007D632B">
      <w:pPr>
        <w:pStyle w:val="Index1"/>
        <w:tabs>
          <w:tab w:val="right" w:pos="5030"/>
        </w:tabs>
        <w:rPr>
          <w:noProof/>
        </w:rPr>
      </w:pPr>
      <w:r>
        <w:rPr>
          <w:noProof/>
        </w:rPr>
        <w:t>Microsoft Dynamics AX Enterprise, 66</w:t>
      </w:r>
    </w:p>
    <w:p w:rsidR="007D632B" w:rsidRDefault="007D632B">
      <w:pPr>
        <w:pStyle w:val="Index1"/>
        <w:tabs>
          <w:tab w:val="right" w:pos="5030"/>
        </w:tabs>
        <w:rPr>
          <w:noProof/>
        </w:rPr>
      </w:pPr>
      <w:r>
        <w:rPr>
          <w:noProof/>
        </w:rPr>
        <w:t>Microsoft Dynamics AX Enterprise CAL, 67, 94</w:t>
      </w:r>
    </w:p>
    <w:p w:rsidR="007D632B" w:rsidRDefault="007D632B">
      <w:pPr>
        <w:pStyle w:val="Index1"/>
        <w:tabs>
          <w:tab w:val="right" w:pos="5030"/>
        </w:tabs>
        <w:rPr>
          <w:noProof/>
        </w:rPr>
      </w:pPr>
      <w:r>
        <w:rPr>
          <w:noProof/>
        </w:rPr>
        <w:t>Microsoft Dynamics AX Enterprise для SA, 66</w:t>
      </w:r>
    </w:p>
    <w:p w:rsidR="007D632B" w:rsidRDefault="007D632B">
      <w:pPr>
        <w:pStyle w:val="Index1"/>
        <w:tabs>
          <w:tab w:val="right" w:pos="5030"/>
        </w:tabs>
        <w:rPr>
          <w:noProof/>
        </w:rPr>
      </w:pPr>
      <w:r>
        <w:rPr>
          <w:noProof/>
        </w:rPr>
        <w:lastRenderedPageBreak/>
        <w:t>Microsoft Dynamics AX Functional CAL, 67, 94</w:t>
      </w:r>
    </w:p>
    <w:p w:rsidR="007D632B" w:rsidRDefault="007D632B">
      <w:pPr>
        <w:pStyle w:val="Index1"/>
        <w:tabs>
          <w:tab w:val="right" w:pos="5030"/>
        </w:tabs>
        <w:rPr>
          <w:noProof/>
        </w:rPr>
      </w:pPr>
      <w:r>
        <w:rPr>
          <w:noProof/>
        </w:rPr>
        <w:t>Microsoft Dynamics AX Sandbox уровень 1</w:t>
      </w:r>
    </w:p>
    <w:p w:rsidR="007D632B" w:rsidRDefault="007D632B">
      <w:pPr>
        <w:pStyle w:val="Index2"/>
        <w:tabs>
          <w:tab w:val="right" w:pos="5030"/>
        </w:tabs>
        <w:rPr>
          <w:noProof/>
        </w:rPr>
      </w:pPr>
      <w:r>
        <w:rPr>
          <w:noProof/>
        </w:rPr>
        <w:t>Developer &amp; Test Instance, 67</w:t>
      </w:r>
    </w:p>
    <w:p w:rsidR="007D632B" w:rsidRDefault="007D632B">
      <w:pPr>
        <w:pStyle w:val="Index1"/>
        <w:tabs>
          <w:tab w:val="right" w:pos="5030"/>
        </w:tabs>
        <w:rPr>
          <w:noProof/>
        </w:rPr>
      </w:pPr>
      <w:r>
        <w:rPr>
          <w:noProof/>
        </w:rPr>
        <w:t>Microsoft Dynamics AX Sandbox уровень 2</w:t>
      </w:r>
    </w:p>
    <w:p w:rsidR="007D632B" w:rsidRDefault="007D632B">
      <w:pPr>
        <w:pStyle w:val="Index2"/>
        <w:tabs>
          <w:tab w:val="right" w:pos="5030"/>
        </w:tabs>
        <w:rPr>
          <w:noProof/>
        </w:rPr>
      </w:pPr>
      <w:r>
        <w:rPr>
          <w:noProof/>
        </w:rPr>
        <w:t>Стандартное приемочное тестирование, 67</w:t>
      </w:r>
    </w:p>
    <w:p w:rsidR="007D632B" w:rsidRDefault="007D632B">
      <w:pPr>
        <w:pStyle w:val="Index1"/>
        <w:tabs>
          <w:tab w:val="right" w:pos="5030"/>
        </w:tabs>
        <w:rPr>
          <w:noProof/>
        </w:rPr>
      </w:pPr>
      <w:r>
        <w:rPr>
          <w:noProof/>
        </w:rPr>
        <w:t>Microsoft Dynamics AX Sandbox уровень 3</w:t>
      </w:r>
    </w:p>
    <w:p w:rsidR="007D632B" w:rsidRDefault="007D632B">
      <w:pPr>
        <w:pStyle w:val="Index2"/>
        <w:tabs>
          <w:tab w:val="right" w:pos="5030"/>
        </w:tabs>
        <w:rPr>
          <w:noProof/>
        </w:rPr>
      </w:pPr>
      <w:r>
        <w:rPr>
          <w:noProof/>
        </w:rPr>
        <w:t>Приемочное тестирование уровня Premier, 67</w:t>
      </w:r>
    </w:p>
    <w:p w:rsidR="007D632B" w:rsidRDefault="007D632B">
      <w:pPr>
        <w:pStyle w:val="Index1"/>
        <w:tabs>
          <w:tab w:val="right" w:pos="5030"/>
        </w:tabs>
        <w:rPr>
          <w:noProof/>
        </w:rPr>
      </w:pPr>
      <w:r>
        <w:rPr>
          <w:noProof/>
        </w:rPr>
        <w:t>Microsoft Dynamics AX Sandbox уровень 4</w:t>
      </w:r>
    </w:p>
    <w:p w:rsidR="007D632B" w:rsidRDefault="007D632B">
      <w:pPr>
        <w:pStyle w:val="Index2"/>
        <w:tabs>
          <w:tab w:val="right" w:pos="5030"/>
        </w:tabs>
        <w:rPr>
          <w:noProof/>
        </w:rPr>
      </w:pPr>
      <w:r>
        <w:rPr>
          <w:noProof/>
        </w:rPr>
        <w:t>Стандартное тестирование производительности (дополнительная лицензия на подписку), 67</w:t>
      </w:r>
    </w:p>
    <w:p w:rsidR="007D632B" w:rsidRDefault="007D632B">
      <w:pPr>
        <w:pStyle w:val="Index1"/>
        <w:tabs>
          <w:tab w:val="right" w:pos="5030"/>
        </w:tabs>
        <w:rPr>
          <w:noProof/>
        </w:rPr>
      </w:pPr>
      <w:r>
        <w:rPr>
          <w:noProof/>
        </w:rPr>
        <w:t>Microsoft Dynamics AX Sandbox уровень 5</w:t>
      </w:r>
    </w:p>
    <w:p w:rsidR="007D632B" w:rsidRDefault="007D632B">
      <w:pPr>
        <w:pStyle w:val="Index2"/>
        <w:tabs>
          <w:tab w:val="right" w:pos="5030"/>
        </w:tabs>
        <w:rPr>
          <w:noProof/>
        </w:rPr>
      </w:pPr>
      <w:r>
        <w:rPr>
          <w:noProof/>
        </w:rPr>
        <w:t>Тестирование производительности уровня Premier, 67</w:t>
      </w:r>
    </w:p>
    <w:p w:rsidR="007D632B" w:rsidRDefault="007D632B">
      <w:pPr>
        <w:pStyle w:val="Index1"/>
        <w:tabs>
          <w:tab w:val="right" w:pos="5030"/>
        </w:tabs>
        <w:rPr>
          <w:noProof/>
        </w:rPr>
      </w:pPr>
      <w:r>
        <w:rPr>
          <w:noProof/>
        </w:rPr>
        <w:t>Microsoft Dynamics AX Self Serve, 67</w:t>
      </w:r>
    </w:p>
    <w:p w:rsidR="007D632B" w:rsidRDefault="007D632B">
      <w:pPr>
        <w:pStyle w:val="Index1"/>
        <w:tabs>
          <w:tab w:val="right" w:pos="5030"/>
        </w:tabs>
        <w:rPr>
          <w:noProof/>
        </w:rPr>
      </w:pPr>
      <w:r>
        <w:rPr>
          <w:noProof/>
        </w:rPr>
        <w:t>Microsoft Dynamics AX Self Serve CAL, 67</w:t>
      </w:r>
    </w:p>
    <w:p w:rsidR="007D632B" w:rsidRDefault="007D632B">
      <w:pPr>
        <w:pStyle w:val="Index1"/>
        <w:tabs>
          <w:tab w:val="right" w:pos="5030"/>
        </w:tabs>
        <w:rPr>
          <w:noProof/>
        </w:rPr>
      </w:pPr>
      <w:r>
        <w:rPr>
          <w:noProof/>
        </w:rPr>
        <w:t>Microsoft Dynamics AX Self Serve для SA, 67</w:t>
      </w:r>
    </w:p>
    <w:p w:rsidR="007D632B" w:rsidRDefault="007D632B">
      <w:pPr>
        <w:pStyle w:val="Index1"/>
        <w:tabs>
          <w:tab w:val="right" w:pos="5030"/>
        </w:tabs>
        <w:rPr>
          <w:noProof/>
        </w:rPr>
      </w:pPr>
      <w:r>
        <w:rPr>
          <w:noProof/>
        </w:rPr>
        <w:t>Microsoft Dynamics AX Standard Commerce Core Server, 94</w:t>
      </w:r>
    </w:p>
    <w:p w:rsidR="007D632B" w:rsidRDefault="007D632B">
      <w:pPr>
        <w:pStyle w:val="Index1"/>
        <w:tabs>
          <w:tab w:val="right" w:pos="5030"/>
        </w:tabs>
        <w:rPr>
          <w:noProof/>
        </w:rPr>
      </w:pPr>
      <w:r>
        <w:rPr>
          <w:noProof/>
        </w:rPr>
        <w:t>Microsoft Dynamics AX Store Server, 94</w:t>
      </w:r>
    </w:p>
    <w:p w:rsidR="007D632B" w:rsidRDefault="007D632B">
      <w:pPr>
        <w:pStyle w:val="Index1"/>
        <w:tabs>
          <w:tab w:val="right" w:pos="5030"/>
        </w:tabs>
        <w:rPr>
          <w:noProof/>
        </w:rPr>
      </w:pPr>
      <w:r>
        <w:rPr>
          <w:noProof/>
        </w:rPr>
        <w:t>Microsoft Dynamics AX Task, 66</w:t>
      </w:r>
    </w:p>
    <w:p w:rsidR="007D632B" w:rsidRDefault="007D632B">
      <w:pPr>
        <w:pStyle w:val="Index1"/>
        <w:tabs>
          <w:tab w:val="right" w:pos="5030"/>
        </w:tabs>
        <w:rPr>
          <w:noProof/>
        </w:rPr>
      </w:pPr>
      <w:r>
        <w:rPr>
          <w:noProof/>
        </w:rPr>
        <w:t>Microsoft Dynamics AX Task CAL, 94</w:t>
      </w:r>
    </w:p>
    <w:p w:rsidR="007D632B" w:rsidRDefault="007D632B">
      <w:pPr>
        <w:pStyle w:val="Index1"/>
        <w:tabs>
          <w:tab w:val="right" w:pos="5030"/>
        </w:tabs>
        <w:rPr>
          <w:noProof/>
        </w:rPr>
      </w:pPr>
      <w:r>
        <w:rPr>
          <w:noProof/>
        </w:rPr>
        <w:t>Microsoft Dynamics AX Task Device CAL (на устройство), 67</w:t>
      </w:r>
    </w:p>
    <w:p w:rsidR="007D632B" w:rsidRDefault="007D632B">
      <w:pPr>
        <w:pStyle w:val="Index1"/>
        <w:tabs>
          <w:tab w:val="right" w:pos="5030"/>
        </w:tabs>
        <w:rPr>
          <w:noProof/>
        </w:rPr>
      </w:pPr>
      <w:r>
        <w:rPr>
          <w:noProof/>
        </w:rPr>
        <w:t>Microsoft Dynamics AX Task User CAL (на пользователя), 67</w:t>
      </w:r>
    </w:p>
    <w:p w:rsidR="007D632B" w:rsidRDefault="007D632B">
      <w:pPr>
        <w:pStyle w:val="Index1"/>
        <w:tabs>
          <w:tab w:val="right" w:pos="5030"/>
        </w:tabs>
        <w:rPr>
          <w:noProof/>
        </w:rPr>
      </w:pPr>
      <w:r>
        <w:rPr>
          <w:noProof/>
        </w:rPr>
        <w:t>Microsoft Dynamics AX Task для SA, 67</w:t>
      </w:r>
    </w:p>
    <w:p w:rsidR="007D632B" w:rsidRDefault="007D632B">
      <w:pPr>
        <w:pStyle w:val="Index1"/>
        <w:tabs>
          <w:tab w:val="right" w:pos="5030"/>
        </w:tabs>
        <w:rPr>
          <w:noProof/>
        </w:rPr>
      </w:pPr>
      <w:r>
        <w:rPr>
          <w:noProof/>
        </w:rPr>
        <w:t>Microsoft Dynamics CRM 2013, 25</w:t>
      </w:r>
    </w:p>
    <w:p w:rsidR="007D632B" w:rsidRDefault="007D632B">
      <w:pPr>
        <w:pStyle w:val="Index1"/>
        <w:tabs>
          <w:tab w:val="right" w:pos="5030"/>
        </w:tabs>
        <w:rPr>
          <w:noProof/>
        </w:rPr>
      </w:pPr>
      <w:r>
        <w:rPr>
          <w:noProof/>
        </w:rPr>
        <w:t>Microsoft Dynamics CRM 2015, 25</w:t>
      </w:r>
    </w:p>
    <w:p w:rsidR="007D632B" w:rsidRDefault="007D632B">
      <w:pPr>
        <w:pStyle w:val="Index1"/>
        <w:tabs>
          <w:tab w:val="right" w:pos="5030"/>
        </w:tabs>
        <w:rPr>
          <w:noProof/>
        </w:rPr>
      </w:pPr>
      <w:r>
        <w:rPr>
          <w:noProof/>
        </w:rPr>
        <w:t>Microsoft Dynamics CRM 2016 Basic Additive CAL, 25</w:t>
      </w:r>
    </w:p>
    <w:p w:rsidR="007D632B" w:rsidRDefault="007D632B">
      <w:pPr>
        <w:pStyle w:val="Index1"/>
        <w:tabs>
          <w:tab w:val="right" w:pos="5030"/>
        </w:tabs>
        <w:rPr>
          <w:noProof/>
        </w:rPr>
      </w:pPr>
      <w:r>
        <w:rPr>
          <w:noProof/>
        </w:rPr>
        <w:t>Microsoft Dynamics CRM 2016 Basic CAL, 25</w:t>
      </w:r>
    </w:p>
    <w:p w:rsidR="007D632B" w:rsidRDefault="007D632B">
      <w:pPr>
        <w:pStyle w:val="Index1"/>
        <w:tabs>
          <w:tab w:val="right" w:pos="5030"/>
        </w:tabs>
        <w:rPr>
          <w:noProof/>
        </w:rPr>
      </w:pPr>
      <w:r>
        <w:rPr>
          <w:noProof/>
        </w:rPr>
        <w:t>Microsoft Dynamics CRM 2016 Essentials CAL, 25</w:t>
      </w:r>
    </w:p>
    <w:p w:rsidR="007D632B" w:rsidRDefault="007D632B">
      <w:pPr>
        <w:pStyle w:val="Index1"/>
        <w:tabs>
          <w:tab w:val="right" w:pos="5030"/>
        </w:tabs>
        <w:rPr>
          <w:noProof/>
        </w:rPr>
      </w:pPr>
      <w:r>
        <w:rPr>
          <w:noProof/>
        </w:rPr>
        <w:t>Microsoft Dynamics CRM 2016 Professional Additive CAL, 25</w:t>
      </w:r>
    </w:p>
    <w:p w:rsidR="007D632B" w:rsidRDefault="007D632B">
      <w:pPr>
        <w:pStyle w:val="Index1"/>
        <w:tabs>
          <w:tab w:val="right" w:pos="5030"/>
        </w:tabs>
        <w:rPr>
          <w:noProof/>
        </w:rPr>
      </w:pPr>
      <w:r>
        <w:rPr>
          <w:noProof/>
        </w:rPr>
        <w:t>Microsoft Dynamics CRM 2016 Professional CAL, 25</w:t>
      </w:r>
    </w:p>
    <w:p w:rsidR="007D632B" w:rsidRDefault="007D632B">
      <w:pPr>
        <w:pStyle w:val="Index1"/>
        <w:tabs>
          <w:tab w:val="right" w:pos="5030"/>
        </w:tabs>
        <w:rPr>
          <w:noProof/>
        </w:rPr>
      </w:pPr>
      <w:r>
        <w:rPr>
          <w:noProof/>
        </w:rPr>
        <w:t>Microsoft Dynamics CRM Basic CAL, 68</w:t>
      </w:r>
    </w:p>
    <w:p w:rsidR="007D632B" w:rsidRDefault="007D632B">
      <w:pPr>
        <w:pStyle w:val="Index1"/>
        <w:tabs>
          <w:tab w:val="right" w:pos="5030"/>
        </w:tabs>
        <w:rPr>
          <w:noProof/>
        </w:rPr>
      </w:pPr>
      <w:r>
        <w:rPr>
          <w:noProof/>
        </w:rPr>
        <w:t>Microsoft Dynamics CRM CAL, 94</w:t>
      </w:r>
    </w:p>
    <w:p w:rsidR="007D632B" w:rsidRDefault="007D632B">
      <w:pPr>
        <w:pStyle w:val="Index1"/>
        <w:tabs>
          <w:tab w:val="right" w:pos="5030"/>
        </w:tabs>
        <w:rPr>
          <w:noProof/>
        </w:rPr>
      </w:pPr>
      <w:r>
        <w:rPr>
          <w:noProof/>
        </w:rPr>
        <w:t>Microsoft Dynamics CRM Essential CAL, 68</w:t>
      </w:r>
    </w:p>
    <w:p w:rsidR="007D632B" w:rsidRDefault="007D632B">
      <w:pPr>
        <w:pStyle w:val="Index1"/>
        <w:tabs>
          <w:tab w:val="right" w:pos="5030"/>
        </w:tabs>
        <w:rPr>
          <w:noProof/>
        </w:rPr>
      </w:pPr>
      <w:r>
        <w:rPr>
          <w:noProof/>
        </w:rPr>
        <w:t>Microsoft Dynamics CRM Online Basic, 68</w:t>
      </w:r>
    </w:p>
    <w:p w:rsidR="007D632B" w:rsidRDefault="007D632B">
      <w:pPr>
        <w:pStyle w:val="Index1"/>
        <w:tabs>
          <w:tab w:val="right" w:pos="5030"/>
        </w:tabs>
        <w:rPr>
          <w:noProof/>
        </w:rPr>
      </w:pPr>
      <w:r>
        <w:rPr>
          <w:noProof/>
        </w:rPr>
        <w:t>Microsoft Dynamics CRM Online Basic для SA, 68</w:t>
      </w:r>
    </w:p>
    <w:p w:rsidR="007D632B" w:rsidRDefault="007D632B">
      <w:pPr>
        <w:pStyle w:val="Index1"/>
        <w:tabs>
          <w:tab w:val="right" w:pos="5030"/>
        </w:tabs>
        <w:rPr>
          <w:noProof/>
        </w:rPr>
      </w:pPr>
      <w:r>
        <w:rPr>
          <w:noProof/>
        </w:rPr>
        <w:t>Microsoft Dynamics CRM Online Enterprise, 68</w:t>
      </w:r>
    </w:p>
    <w:p w:rsidR="007D632B" w:rsidRDefault="007D632B">
      <w:pPr>
        <w:pStyle w:val="Index1"/>
        <w:tabs>
          <w:tab w:val="right" w:pos="5030"/>
        </w:tabs>
        <w:rPr>
          <w:noProof/>
        </w:rPr>
      </w:pPr>
      <w:r>
        <w:rPr>
          <w:noProof/>
        </w:rPr>
        <w:t>Microsoft Dynamics CRM Online Enterprise для SA, 68</w:t>
      </w:r>
    </w:p>
    <w:p w:rsidR="007D632B" w:rsidRDefault="007D632B">
      <w:pPr>
        <w:pStyle w:val="Index1"/>
        <w:tabs>
          <w:tab w:val="right" w:pos="5030"/>
        </w:tabs>
        <w:rPr>
          <w:noProof/>
        </w:rPr>
      </w:pPr>
      <w:r>
        <w:rPr>
          <w:noProof/>
        </w:rPr>
        <w:t>Microsoft Dynamics CRM Online Essential, 68</w:t>
      </w:r>
    </w:p>
    <w:p w:rsidR="007D632B" w:rsidRDefault="007D632B">
      <w:pPr>
        <w:pStyle w:val="Index1"/>
        <w:tabs>
          <w:tab w:val="right" w:pos="5030"/>
        </w:tabs>
        <w:rPr>
          <w:noProof/>
        </w:rPr>
      </w:pPr>
      <w:r>
        <w:rPr>
          <w:noProof/>
        </w:rPr>
        <w:t>Microsoft Dynamics CRM Online Essential для SA, 68</w:t>
      </w:r>
    </w:p>
    <w:p w:rsidR="007D632B" w:rsidRDefault="007D632B">
      <w:pPr>
        <w:pStyle w:val="Index1"/>
        <w:tabs>
          <w:tab w:val="right" w:pos="5030"/>
        </w:tabs>
        <w:rPr>
          <w:noProof/>
        </w:rPr>
      </w:pPr>
      <w:r>
        <w:rPr>
          <w:noProof/>
        </w:rPr>
        <w:t>Microsoft Dynamics CRM Online Professional, 68</w:t>
      </w:r>
    </w:p>
    <w:p w:rsidR="007D632B" w:rsidRDefault="007D632B">
      <w:pPr>
        <w:pStyle w:val="Index1"/>
        <w:tabs>
          <w:tab w:val="right" w:pos="5030"/>
        </w:tabs>
        <w:rPr>
          <w:noProof/>
        </w:rPr>
      </w:pPr>
      <w:r>
        <w:rPr>
          <w:noProof/>
        </w:rPr>
        <w:t>Microsoft Dynamics CRM Online Professional Add-on для Office 365, 68</w:t>
      </w:r>
    </w:p>
    <w:p w:rsidR="007D632B" w:rsidRDefault="007D632B">
      <w:pPr>
        <w:pStyle w:val="Index1"/>
        <w:tabs>
          <w:tab w:val="right" w:pos="5030"/>
        </w:tabs>
        <w:rPr>
          <w:noProof/>
        </w:rPr>
      </w:pPr>
      <w:r>
        <w:rPr>
          <w:noProof/>
        </w:rPr>
        <w:t>Microsoft Dynamics CRM Online Professional Add-on для Office 365 для SA, 68</w:t>
      </w:r>
    </w:p>
    <w:p w:rsidR="007D632B" w:rsidRDefault="007D632B">
      <w:pPr>
        <w:pStyle w:val="Index1"/>
        <w:tabs>
          <w:tab w:val="right" w:pos="5030"/>
        </w:tabs>
        <w:rPr>
          <w:noProof/>
        </w:rPr>
      </w:pPr>
      <w:r>
        <w:rPr>
          <w:noProof/>
        </w:rPr>
        <w:t>Microsoft Dynamics CRM Online Professional для SA, 68</w:t>
      </w:r>
    </w:p>
    <w:p w:rsidR="007D632B" w:rsidRDefault="007D632B">
      <w:pPr>
        <w:pStyle w:val="Index1"/>
        <w:tabs>
          <w:tab w:val="right" w:pos="5030"/>
        </w:tabs>
        <w:rPr>
          <w:noProof/>
        </w:rPr>
      </w:pPr>
      <w:r>
        <w:rPr>
          <w:noProof/>
        </w:rPr>
        <w:t>Microsoft Dynamics CRM Online Project Service Automation, 68</w:t>
      </w:r>
    </w:p>
    <w:p w:rsidR="007D632B" w:rsidRDefault="007D632B">
      <w:pPr>
        <w:pStyle w:val="Index1"/>
        <w:tabs>
          <w:tab w:val="right" w:pos="5030"/>
        </w:tabs>
        <w:rPr>
          <w:noProof/>
        </w:rPr>
      </w:pPr>
      <w:r>
        <w:rPr>
          <w:noProof/>
        </w:rPr>
        <w:t>Microsoft Dynamics CRM Professional CAL, 69, 70</w:t>
      </w:r>
    </w:p>
    <w:p w:rsidR="007D632B" w:rsidRDefault="007D632B">
      <w:pPr>
        <w:pStyle w:val="Index1"/>
        <w:tabs>
          <w:tab w:val="right" w:pos="5030"/>
        </w:tabs>
        <w:rPr>
          <w:noProof/>
        </w:rPr>
      </w:pPr>
      <w:r>
        <w:rPr>
          <w:noProof/>
        </w:rPr>
        <w:t>Microsoft Dynamics CRM Server, 101</w:t>
      </w:r>
    </w:p>
    <w:p w:rsidR="007D632B" w:rsidRDefault="007D632B">
      <w:pPr>
        <w:pStyle w:val="Index1"/>
        <w:tabs>
          <w:tab w:val="right" w:pos="5030"/>
        </w:tabs>
        <w:rPr>
          <w:noProof/>
        </w:rPr>
      </w:pPr>
      <w:r>
        <w:rPr>
          <w:noProof/>
        </w:rPr>
        <w:t>Microsoft Dynamics CRM Server 2011, 94</w:t>
      </w:r>
    </w:p>
    <w:p w:rsidR="007D632B" w:rsidRDefault="007D632B">
      <w:pPr>
        <w:pStyle w:val="Index1"/>
        <w:tabs>
          <w:tab w:val="right" w:pos="5030"/>
        </w:tabs>
        <w:rPr>
          <w:noProof/>
        </w:rPr>
      </w:pPr>
      <w:r>
        <w:rPr>
          <w:noProof/>
        </w:rPr>
        <w:t>Microsoft Dynamics CRM Server 2013, 94</w:t>
      </w:r>
    </w:p>
    <w:p w:rsidR="007D632B" w:rsidRDefault="007D632B">
      <w:pPr>
        <w:pStyle w:val="Index1"/>
        <w:tabs>
          <w:tab w:val="right" w:pos="5030"/>
        </w:tabs>
        <w:rPr>
          <w:noProof/>
        </w:rPr>
      </w:pPr>
      <w:r>
        <w:rPr>
          <w:noProof/>
        </w:rPr>
        <w:t>Microsoft Dynamics CRM Server 2015, 94</w:t>
      </w:r>
    </w:p>
    <w:p w:rsidR="007D632B" w:rsidRDefault="007D632B">
      <w:pPr>
        <w:pStyle w:val="Index1"/>
        <w:tabs>
          <w:tab w:val="right" w:pos="5030"/>
        </w:tabs>
        <w:rPr>
          <w:noProof/>
        </w:rPr>
      </w:pPr>
      <w:r>
        <w:rPr>
          <w:noProof/>
        </w:rPr>
        <w:t>Microsoft Dynamics CRM Server 2016, 25</w:t>
      </w:r>
    </w:p>
    <w:p w:rsidR="007D632B" w:rsidRDefault="007D632B">
      <w:pPr>
        <w:pStyle w:val="Index1"/>
        <w:tabs>
          <w:tab w:val="right" w:pos="5030"/>
        </w:tabs>
        <w:rPr>
          <w:noProof/>
        </w:rPr>
      </w:pPr>
      <w:r>
        <w:rPr>
          <w:noProof/>
        </w:rPr>
        <w:t>Microsoft Dynamics CRM Workgroup Server, 101</w:t>
      </w:r>
    </w:p>
    <w:p w:rsidR="007D632B" w:rsidRDefault="007D632B">
      <w:pPr>
        <w:pStyle w:val="Index1"/>
        <w:tabs>
          <w:tab w:val="right" w:pos="5030"/>
        </w:tabs>
        <w:rPr>
          <w:noProof/>
        </w:rPr>
      </w:pPr>
      <w:r>
        <w:rPr>
          <w:noProof/>
        </w:rPr>
        <w:t>Microsoft Dynamics CRM Workgroup Server 2016, 25</w:t>
      </w:r>
    </w:p>
    <w:p w:rsidR="007D632B" w:rsidRDefault="007D632B">
      <w:pPr>
        <w:pStyle w:val="Index1"/>
        <w:tabs>
          <w:tab w:val="right" w:pos="5030"/>
        </w:tabs>
        <w:rPr>
          <w:noProof/>
        </w:rPr>
      </w:pPr>
      <w:r>
        <w:rPr>
          <w:noProof/>
        </w:rPr>
        <w:t>Microsoft Dynamics Employee Self Service (лицензия на подписку,, 68</w:t>
      </w:r>
    </w:p>
    <w:p w:rsidR="007D632B" w:rsidRDefault="007D632B">
      <w:pPr>
        <w:pStyle w:val="Index1"/>
        <w:tabs>
          <w:tab w:val="right" w:pos="5030"/>
        </w:tabs>
        <w:rPr>
          <w:noProof/>
        </w:rPr>
      </w:pPr>
      <w:r>
        <w:rPr>
          <w:noProof/>
        </w:rPr>
        <w:t>Microsoft Dynamics Marketing Enterprise, 69</w:t>
      </w:r>
    </w:p>
    <w:p w:rsidR="007D632B" w:rsidRDefault="007D632B">
      <w:pPr>
        <w:pStyle w:val="Index1"/>
        <w:tabs>
          <w:tab w:val="right" w:pos="5030"/>
        </w:tabs>
        <w:rPr>
          <w:noProof/>
        </w:rPr>
      </w:pPr>
      <w:r>
        <w:rPr>
          <w:noProof/>
        </w:rPr>
        <w:t>Microsoft Dynamics Marketing Sales Collaboration, 69</w:t>
      </w:r>
    </w:p>
    <w:p w:rsidR="007D632B" w:rsidRDefault="007D632B">
      <w:pPr>
        <w:pStyle w:val="Index1"/>
        <w:tabs>
          <w:tab w:val="right" w:pos="5030"/>
        </w:tabs>
        <w:rPr>
          <w:noProof/>
        </w:rPr>
      </w:pPr>
      <w:r>
        <w:rPr>
          <w:noProof/>
        </w:rPr>
        <w:t>Microsoft Dynamics Marketing SMS Credit (дополнительная лицензия на подписку), 69</w:t>
      </w:r>
    </w:p>
    <w:p w:rsidR="007D632B" w:rsidRDefault="007D632B">
      <w:pPr>
        <w:pStyle w:val="Index1"/>
        <w:tabs>
          <w:tab w:val="right" w:pos="5030"/>
        </w:tabs>
        <w:rPr>
          <w:noProof/>
        </w:rPr>
      </w:pPr>
      <w:r>
        <w:rPr>
          <w:noProof/>
        </w:rPr>
        <w:t>Microsoft Exchange Server, 101</w:t>
      </w:r>
    </w:p>
    <w:p w:rsidR="007D632B" w:rsidRDefault="007D632B">
      <w:pPr>
        <w:pStyle w:val="Index1"/>
        <w:tabs>
          <w:tab w:val="right" w:pos="5030"/>
        </w:tabs>
        <w:rPr>
          <w:noProof/>
        </w:rPr>
      </w:pPr>
      <w:r>
        <w:rPr>
          <w:noProof/>
        </w:rPr>
        <w:t>Microsoft Identity Manager 2016 CAL, 27</w:t>
      </w:r>
    </w:p>
    <w:p w:rsidR="007D632B" w:rsidRDefault="007D632B">
      <w:pPr>
        <w:pStyle w:val="Index1"/>
        <w:tabs>
          <w:tab w:val="right" w:pos="5030"/>
        </w:tabs>
        <w:rPr>
          <w:noProof/>
        </w:rPr>
      </w:pPr>
      <w:r>
        <w:rPr>
          <w:noProof/>
        </w:rPr>
        <w:t>Microsoft Identity Manager 2016 External Connector, 27</w:t>
      </w:r>
    </w:p>
    <w:p w:rsidR="007D632B" w:rsidRDefault="007D632B">
      <w:pPr>
        <w:pStyle w:val="Index1"/>
        <w:tabs>
          <w:tab w:val="right" w:pos="5030"/>
        </w:tabs>
        <w:rPr>
          <w:noProof/>
        </w:rPr>
      </w:pPr>
      <w:r>
        <w:rPr>
          <w:noProof/>
        </w:rPr>
        <w:t>Microsoft Intune, 19, 41, 81</w:t>
      </w:r>
    </w:p>
    <w:p w:rsidR="007D632B" w:rsidRDefault="007D632B">
      <w:pPr>
        <w:pStyle w:val="Index1"/>
        <w:tabs>
          <w:tab w:val="right" w:pos="5030"/>
        </w:tabs>
        <w:rPr>
          <w:noProof/>
        </w:rPr>
      </w:pPr>
      <w:r>
        <w:rPr>
          <w:noProof/>
        </w:rPr>
        <w:t>Microsoft Intune Add-on, 81</w:t>
      </w:r>
    </w:p>
    <w:p w:rsidR="007D632B" w:rsidRDefault="007D632B">
      <w:pPr>
        <w:pStyle w:val="Index1"/>
        <w:tabs>
          <w:tab w:val="right" w:pos="5030"/>
        </w:tabs>
        <w:rPr>
          <w:noProof/>
        </w:rPr>
      </w:pPr>
      <w:r>
        <w:rPr>
          <w:noProof/>
        </w:rPr>
        <w:t>Microsoft Learning Imagine Academy, 82</w:t>
      </w:r>
    </w:p>
    <w:p w:rsidR="007D632B" w:rsidRDefault="007D632B">
      <w:pPr>
        <w:pStyle w:val="Index1"/>
        <w:tabs>
          <w:tab w:val="right" w:pos="5030"/>
        </w:tabs>
        <w:rPr>
          <w:noProof/>
        </w:rPr>
      </w:pPr>
      <w:r>
        <w:rPr>
          <w:noProof/>
        </w:rPr>
        <w:t>Microsoft Learning MCP 1 Exam Vouchers, 82</w:t>
      </w:r>
    </w:p>
    <w:p w:rsidR="007D632B" w:rsidRDefault="007D632B">
      <w:pPr>
        <w:pStyle w:val="Index1"/>
        <w:tabs>
          <w:tab w:val="right" w:pos="5030"/>
        </w:tabs>
        <w:rPr>
          <w:noProof/>
        </w:rPr>
      </w:pPr>
      <w:r>
        <w:rPr>
          <w:noProof/>
        </w:rPr>
        <w:t>Microsoft Learning MCP 30 Exam Vouchers, 82</w:t>
      </w:r>
    </w:p>
    <w:p w:rsidR="007D632B" w:rsidRDefault="007D632B">
      <w:pPr>
        <w:pStyle w:val="Index1"/>
        <w:tabs>
          <w:tab w:val="right" w:pos="5030"/>
        </w:tabs>
        <w:rPr>
          <w:noProof/>
        </w:rPr>
      </w:pPr>
      <w:r>
        <w:rPr>
          <w:noProof/>
        </w:rPr>
        <w:t>Microsoft Learning MOS 500 Exam Site License, 82</w:t>
      </w:r>
    </w:p>
    <w:p w:rsidR="007D632B" w:rsidRDefault="007D632B">
      <w:pPr>
        <w:pStyle w:val="Index1"/>
        <w:tabs>
          <w:tab w:val="right" w:pos="5030"/>
        </w:tabs>
        <w:rPr>
          <w:noProof/>
        </w:rPr>
      </w:pPr>
      <w:r>
        <w:rPr>
          <w:noProof/>
        </w:rPr>
        <w:t>Microsoft Learning MTA 250 Exam Site License, 82</w:t>
      </w:r>
    </w:p>
    <w:p w:rsidR="007D632B" w:rsidRDefault="007D632B">
      <w:pPr>
        <w:pStyle w:val="Index1"/>
        <w:tabs>
          <w:tab w:val="right" w:pos="5030"/>
        </w:tabs>
        <w:rPr>
          <w:noProof/>
        </w:rPr>
      </w:pPr>
      <w:r>
        <w:rPr>
          <w:noProof/>
        </w:rPr>
        <w:t>Microsoft MultiFactor Authentication, 62</w:t>
      </w:r>
    </w:p>
    <w:p w:rsidR="007D632B" w:rsidRDefault="007D632B">
      <w:pPr>
        <w:pStyle w:val="Index1"/>
        <w:tabs>
          <w:tab w:val="right" w:pos="5030"/>
        </w:tabs>
        <w:rPr>
          <w:noProof/>
        </w:rPr>
      </w:pPr>
      <w:r>
        <w:rPr>
          <w:noProof/>
        </w:rPr>
        <w:t>Microsoft Office Audit и Control Management Server 2013, 32</w:t>
      </w:r>
    </w:p>
    <w:p w:rsidR="007D632B" w:rsidRDefault="007D632B">
      <w:pPr>
        <w:pStyle w:val="Index1"/>
        <w:tabs>
          <w:tab w:val="right" w:pos="5030"/>
        </w:tabs>
        <w:rPr>
          <w:noProof/>
        </w:rPr>
      </w:pPr>
      <w:r>
        <w:rPr>
          <w:noProof/>
        </w:rPr>
        <w:t>Microsoft Social Engagement, 69</w:t>
      </w:r>
    </w:p>
    <w:p w:rsidR="007D632B" w:rsidRDefault="007D632B">
      <w:pPr>
        <w:pStyle w:val="Index1"/>
        <w:tabs>
          <w:tab w:val="right" w:pos="5030"/>
        </w:tabs>
        <w:rPr>
          <w:noProof/>
        </w:rPr>
      </w:pPr>
      <w:r>
        <w:rPr>
          <w:noProof/>
        </w:rPr>
        <w:t>Microsoft Social Engagement Enterprise, 70</w:t>
      </w:r>
    </w:p>
    <w:p w:rsidR="007D632B" w:rsidRDefault="007D632B">
      <w:pPr>
        <w:pStyle w:val="Index1"/>
        <w:tabs>
          <w:tab w:val="right" w:pos="5030"/>
        </w:tabs>
        <w:rPr>
          <w:noProof/>
        </w:rPr>
      </w:pPr>
      <w:r>
        <w:rPr>
          <w:noProof/>
        </w:rPr>
        <w:t>Microsoft Social Engagement Professional, 69</w:t>
      </w:r>
    </w:p>
    <w:p w:rsidR="007D632B" w:rsidRDefault="007D632B">
      <w:pPr>
        <w:pStyle w:val="Index1"/>
        <w:tabs>
          <w:tab w:val="right" w:pos="5030"/>
        </w:tabs>
        <w:rPr>
          <w:noProof/>
        </w:rPr>
      </w:pPr>
      <w:r>
        <w:rPr>
          <w:noProof/>
        </w:rPr>
        <w:t>Microsoft Social Engagement Professional Add-on, 69</w:t>
      </w:r>
    </w:p>
    <w:p w:rsidR="007D632B" w:rsidRDefault="007D632B">
      <w:pPr>
        <w:pStyle w:val="Index1"/>
        <w:tabs>
          <w:tab w:val="right" w:pos="5030"/>
        </w:tabs>
        <w:rPr>
          <w:noProof/>
        </w:rPr>
      </w:pPr>
      <w:r>
        <w:rPr>
          <w:noProof/>
        </w:rPr>
        <w:t>Microsoft SQL Server, 101</w:t>
      </w:r>
    </w:p>
    <w:p w:rsidR="007D632B" w:rsidRDefault="007D632B">
      <w:pPr>
        <w:pStyle w:val="Index1"/>
        <w:tabs>
          <w:tab w:val="right" w:pos="5030"/>
        </w:tabs>
        <w:rPr>
          <w:noProof/>
        </w:rPr>
      </w:pPr>
      <w:r>
        <w:rPr>
          <w:noProof/>
        </w:rPr>
        <w:t>Microsoft Translator API, 82</w:t>
      </w:r>
    </w:p>
    <w:p w:rsidR="007D632B" w:rsidRDefault="007D632B">
      <w:pPr>
        <w:pStyle w:val="Index1"/>
        <w:tabs>
          <w:tab w:val="right" w:pos="5030"/>
        </w:tabs>
        <w:rPr>
          <w:noProof/>
        </w:rPr>
      </w:pPr>
      <w:r>
        <w:rPr>
          <w:noProof/>
        </w:rPr>
        <w:t>Minecraft</w:t>
      </w:r>
    </w:p>
    <w:p w:rsidR="007D632B" w:rsidRDefault="007D632B">
      <w:pPr>
        <w:pStyle w:val="Index2"/>
        <w:tabs>
          <w:tab w:val="right" w:pos="5030"/>
        </w:tabs>
        <w:rPr>
          <w:noProof/>
        </w:rPr>
      </w:pPr>
      <w:r>
        <w:rPr>
          <w:noProof/>
        </w:rPr>
        <w:t>Education Edition, 83</w:t>
      </w:r>
    </w:p>
    <w:p w:rsidR="007D632B" w:rsidRDefault="007D632B">
      <w:pPr>
        <w:pStyle w:val="Index1"/>
        <w:tabs>
          <w:tab w:val="right" w:pos="5030"/>
        </w:tabs>
        <w:rPr>
          <w:noProof/>
        </w:rPr>
      </w:pPr>
      <w:r>
        <w:rPr>
          <w:noProof/>
        </w:rPr>
        <w:t>Office 2013, 28</w:t>
      </w:r>
    </w:p>
    <w:p w:rsidR="007D632B" w:rsidRDefault="007D632B">
      <w:pPr>
        <w:pStyle w:val="Index1"/>
        <w:tabs>
          <w:tab w:val="right" w:pos="5030"/>
        </w:tabs>
        <w:rPr>
          <w:noProof/>
        </w:rPr>
      </w:pPr>
      <w:r>
        <w:rPr>
          <w:noProof/>
        </w:rPr>
        <w:t>Office 2016 для Mac Standard, 29</w:t>
      </w:r>
    </w:p>
    <w:p w:rsidR="007D632B" w:rsidRDefault="007D632B">
      <w:pPr>
        <w:pStyle w:val="Index1"/>
        <w:tabs>
          <w:tab w:val="right" w:pos="5030"/>
        </w:tabs>
        <w:rPr>
          <w:noProof/>
        </w:rPr>
      </w:pPr>
      <w:r>
        <w:rPr>
          <w:noProof/>
        </w:rPr>
        <w:t>Office 365 Advanced Threat Protection, 77</w:t>
      </w:r>
    </w:p>
    <w:p w:rsidR="007D632B" w:rsidRDefault="007D632B">
      <w:pPr>
        <w:pStyle w:val="Index1"/>
        <w:tabs>
          <w:tab w:val="right" w:pos="5030"/>
        </w:tabs>
        <w:rPr>
          <w:noProof/>
        </w:rPr>
      </w:pPr>
      <w:r>
        <w:rPr>
          <w:noProof/>
        </w:rPr>
        <w:t>Office 365 Business, 71</w:t>
      </w:r>
    </w:p>
    <w:p w:rsidR="007D632B" w:rsidRDefault="007D632B">
      <w:pPr>
        <w:pStyle w:val="Index1"/>
        <w:tabs>
          <w:tab w:val="right" w:pos="5030"/>
        </w:tabs>
        <w:rPr>
          <w:noProof/>
        </w:rPr>
      </w:pPr>
      <w:r>
        <w:rPr>
          <w:noProof/>
        </w:rPr>
        <w:t>Office 365 Business Essentials, 72</w:t>
      </w:r>
    </w:p>
    <w:p w:rsidR="007D632B" w:rsidRDefault="007D632B">
      <w:pPr>
        <w:pStyle w:val="Index1"/>
        <w:tabs>
          <w:tab w:val="right" w:pos="5030"/>
        </w:tabs>
        <w:rPr>
          <w:noProof/>
        </w:rPr>
      </w:pPr>
      <w:r>
        <w:rPr>
          <w:noProof/>
        </w:rPr>
        <w:t>Office 365 Business Premium, 72</w:t>
      </w:r>
    </w:p>
    <w:p w:rsidR="007D632B" w:rsidRDefault="007D632B">
      <w:pPr>
        <w:pStyle w:val="Index1"/>
        <w:tabs>
          <w:tab w:val="right" w:pos="5030"/>
        </w:tabs>
        <w:rPr>
          <w:noProof/>
        </w:rPr>
      </w:pPr>
      <w:r>
        <w:rPr>
          <w:noProof/>
        </w:rPr>
        <w:t>Office 365 Customer Lockbox, 76</w:t>
      </w:r>
    </w:p>
    <w:p w:rsidR="007D632B" w:rsidRDefault="007D632B">
      <w:pPr>
        <w:pStyle w:val="Index1"/>
        <w:tabs>
          <w:tab w:val="right" w:pos="5030"/>
        </w:tabs>
        <w:rPr>
          <w:noProof/>
        </w:rPr>
      </w:pPr>
      <w:r>
        <w:rPr>
          <w:noProof/>
        </w:rPr>
        <w:t>Office 365 Delve Analytics, 76</w:t>
      </w:r>
    </w:p>
    <w:p w:rsidR="007D632B" w:rsidRDefault="007D632B">
      <w:pPr>
        <w:pStyle w:val="Index1"/>
        <w:tabs>
          <w:tab w:val="right" w:pos="5030"/>
        </w:tabs>
        <w:rPr>
          <w:noProof/>
        </w:rPr>
      </w:pPr>
      <w:r>
        <w:rPr>
          <w:noProof/>
        </w:rPr>
        <w:t>Office 365 Enterprise, 66</w:t>
      </w:r>
    </w:p>
    <w:p w:rsidR="007D632B" w:rsidRDefault="007D632B">
      <w:pPr>
        <w:pStyle w:val="Index1"/>
        <w:tabs>
          <w:tab w:val="right" w:pos="5030"/>
        </w:tabs>
        <w:rPr>
          <w:noProof/>
        </w:rPr>
      </w:pPr>
      <w:r>
        <w:rPr>
          <w:noProof/>
        </w:rPr>
        <w:t>Office 365 Enterprise, 66</w:t>
      </w:r>
    </w:p>
    <w:p w:rsidR="007D632B" w:rsidRDefault="007D632B">
      <w:pPr>
        <w:pStyle w:val="Index1"/>
        <w:tabs>
          <w:tab w:val="right" w:pos="5030"/>
        </w:tabs>
        <w:rPr>
          <w:noProof/>
        </w:rPr>
      </w:pPr>
      <w:r>
        <w:rPr>
          <w:noProof/>
        </w:rPr>
        <w:t>Office 365 Pro Plus, 96</w:t>
      </w:r>
    </w:p>
    <w:p w:rsidR="007D632B" w:rsidRDefault="007D632B">
      <w:pPr>
        <w:pStyle w:val="Index1"/>
        <w:tabs>
          <w:tab w:val="right" w:pos="5030"/>
        </w:tabs>
        <w:rPr>
          <w:noProof/>
        </w:rPr>
      </w:pPr>
      <w:r>
        <w:rPr>
          <w:noProof/>
        </w:rPr>
        <w:t>Office 365 ProPlus, 71</w:t>
      </w:r>
    </w:p>
    <w:p w:rsidR="007D632B" w:rsidRDefault="007D632B">
      <w:pPr>
        <w:pStyle w:val="Index1"/>
        <w:tabs>
          <w:tab w:val="right" w:pos="5030"/>
        </w:tabs>
        <w:rPr>
          <w:noProof/>
        </w:rPr>
      </w:pPr>
      <w:r>
        <w:rPr>
          <w:noProof/>
        </w:rPr>
        <w:t>Office 365 для образования, 72</w:t>
      </w:r>
    </w:p>
    <w:p w:rsidR="007D632B" w:rsidRDefault="007D632B">
      <w:pPr>
        <w:pStyle w:val="Index1"/>
        <w:tabs>
          <w:tab w:val="right" w:pos="5030"/>
        </w:tabs>
        <w:rPr>
          <w:noProof/>
        </w:rPr>
      </w:pPr>
      <w:r>
        <w:rPr>
          <w:noProof/>
        </w:rPr>
        <w:t>Office 365 для образования E5, 72</w:t>
      </w:r>
    </w:p>
    <w:p w:rsidR="007D632B" w:rsidRDefault="007D632B">
      <w:pPr>
        <w:pStyle w:val="Index1"/>
        <w:tabs>
          <w:tab w:val="right" w:pos="5030"/>
        </w:tabs>
        <w:rPr>
          <w:noProof/>
        </w:rPr>
      </w:pPr>
      <w:r>
        <w:rPr>
          <w:noProof/>
        </w:rPr>
        <w:t>Office 365 для образования E5 Add-on, 72</w:t>
      </w:r>
    </w:p>
    <w:p w:rsidR="007D632B" w:rsidRDefault="007D632B">
      <w:pPr>
        <w:pStyle w:val="Index1"/>
        <w:tabs>
          <w:tab w:val="right" w:pos="5030"/>
        </w:tabs>
        <w:rPr>
          <w:noProof/>
        </w:rPr>
      </w:pPr>
      <w:r>
        <w:rPr>
          <w:noProof/>
        </w:rPr>
        <w:t>Office 365 для среднего бизнеса, 73</w:t>
      </w:r>
    </w:p>
    <w:p w:rsidR="007D632B" w:rsidRDefault="007D632B">
      <w:pPr>
        <w:pStyle w:val="Index1"/>
        <w:tabs>
          <w:tab w:val="right" w:pos="5030"/>
        </w:tabs>
        <w:rPr>
          <w:noProof/>
        </w:rPr>
      </w:pPr>
      <w:r>
        <w:rPr>
          <w:noProof/>
        </w:rPr>
        <w:t>Office 365 для среднего бизнеса, дополнительный компонент, 74</w:t>
      </w:r>
    </w:p>
    <w:p w:rsidR="007D632B" w:rsidRDefault="007D632B">
      <w:pPr>
        <w:pStyle w:val="Index1"/>
        <w:tabs>
          <w:tab w:val="right" w:pos="5030"/>
        </w:tabs>
        <w:rPr>
          <w:noProof/>
        </w:rPr>
      </w:pPr>
      <w:r>
        <w:rPr>
          <w:noProof/>
        </w:rPr>
        <w:t>Office 365 корпоративный E1, 19, 72</w:t>
      </w:r>
    </w:p>
    <w:p w:rsidR="007D632B" w:rsidRDefault="007D632B">
      <w:pPr>
        <w:pStyle w:val="Index1"/>
        <w:tabs>
          <w:tab w:val="right" w:pos="5030"/>
        </w:tabs>
        <w:rPr>
          <w:noProof/>
        </w:rPr>
      </w:pPr>
      <w:r>
        <w:rPr>
          <w:noProof/>
        </w:rPr>
        <w:t>Office 365 корпоративный E1 From SA, 72</w:t>
      </w:r>
    </w:p>
    <w:p w:rsidR="007D632B" w:rsidRDefault="007D632B">
      <w:pPr>
        <w:pStyle w:val="Index1"/>
        <w:tabs>
          <w:tab w:val="right" w:pos="5030"/>
        </w:tabs>
        <w:rPr>
          <w:noProof/>
        </w:rPr>
      </w:pPr>
      <w:r>
        <w:rPr>
          <w:noProof/>
        </w:rPr>
        <w:t>Office 365 корпоративный E1 и Microsoft Intune, 19</w:t>
      </w:r>
    </w:p>
    <w:p w:rsidR="007D632B" w:rsidRDefault="007D632B">
      <w:pPr>
        <w:pStyle w:val="Index1"/>
        <w:tabs>
          <w:tab w:val="right" w:pos="5030"/>
        </w:tabs>
        <w:rPr>
          <w:noProof/>
        </w:rPr>
      </w:pPr>
      <w:r>
        <w:rPr>
          <w:noProof/>
        </w:rPr>
        <w:t>Office 365 корпоративный E1, дополнительный компонент E3, 72</w:t>
      </w:r>
    </w:p>
    <w:p w:rsidR="007D632B" w:rsidRDefault="007D632B">
      <w:pPr>
        <w:pStyle w:val="Index1"/>
        <w:tabs>
          <w:tab w:val="right" w:pos="5030"/>
        </w:tabs>
        <w:rPr>
          <w:noProof/>
        </w:rPr>
      </w:pPr>
      <w:r>
        <w:rPr>
          <w:noProof/>
        </w:rPr>
        <w:t>Office 365 корпоративный E3, 19, 72</w:t>
      </w:r>
    </w:p>
    <w:p w:rsidR="007D632B" w:rsidRDefault="007D632B">
      <w:pPr>
        <w:pStyle w:val="Index1"/>
        <w:tabs>
          <w:tab w:val="right" w:pos="5030"/>
        </w:tabs>
        <w:rPr>
          <w:noProof/>
        </w:rPr>
      </w:pPr>
      <w:r>
        <w:rPr>
          <w:noProof/>
        </w:rPr>
        <w:t>Office 365 корпоративный E3 From SA, 72</w:t>
      </w:r>
    </w:p>
    <w:p w:rsidR="007D632B" w:rsidRDefault="007D632B">
      <w:pPr>
        <w:pStyle w:val="Index1"/>
        <w:tabs>
          <w:tab w:val="right" w:pos="5030"/>
        </w:tabs>
        <w:rPr>
          <w:noProof/>
        </w:rPr>
      </w:pPr>
      <w:r>
        <w:rPr>
          <w:noProof/>
        </w:rPr>
        <w:t>Office 365 корпоративный E3 без дополнительного компонента ProPlus, 73</w:t>
      </w:r>
    </w:p>
    <w:p w:rsidR="007D632B" w:rsidRDefault="007D632B">
      <w:pPr>
        <w:pStyle w:val="Index1"/>
        <w:tabs>
          <w:tab w:val="right" w:pos="5030"/>
        </w:tabs>
        <w:rPr>
          <w:noProof/>
        </w:rPr>
      </w:pPr>
      <w:r>
        <w:rPr>
          <w:noProof/>
        </w:rPr>
        <w:t>Office 365 корпоративный E3 и Microsoft Intune, 19</w:t>
      </w:r>
    </w:p>
    <w:p w:rsidR="007D632B" w:rsidRDefault="007D632B">
      <w:pPr>
        <w:pStyle w:val="Index1"/>
        <w:tabs>
          <w:tab w:val="right" w:pos="5030"/>
        </w:tabs>
        <w:rPr>
          <w:noProof/>
        </w:rPr>
      </w:pPr>
      <w:r>
        <w:rPr>
          <w:noProof/>
        </w:rPr>
        <w:t>Office 365 корпоративный E4, 72</w:t>
      </w:r>
    </w:p>
    <w:p w:rsidR="007D632B" w:rsidRDefault="007D632B">
      <w:pPr>
        <w:pStyle w:val="Index1"/>
        <w:tabs>
          <w:tab w:val="right" w:pos="5030"/>
        </w:tabs>
        <w:rPr>
          <w:noProof/>
        </w:rPr>
      </w:pPr>
      <w:r>
        <w:rPr>
          <w:noProof/>
        </w:rPr>
        <w:t>Office 365 корпоративный E4 Add-on, 72</w:t>
      </w:r>
    </w:p>
    <w:p w:rsidR="007D632B" w:rsidRDefault="007D632B">
      <w:pPr>
        <w:pStyle w:val="Index1"/>
        <w:tabs>
          <w:tab w:val="right" w:pos="5030"/>
        </w:tabs>
        <w:rPr>
          <w:noProof/>
        </w:rPr>
      </w:pPr>
      <w:r>
        <w:rPr>
          <w:noProof/>
        </w:rPr>
        <w:t>Office 365 корпоративный E4 From SA, 72</w:t>
      </w:r>
    </w:p>
    <w:p w:rsidR="007D632B" w:rsidRDefault="007D632B">
      <w:pPr>
        <w:pStyle w:val="Index1"/>
        <w:tabs>
          <w:tab w:val="right" w:pos="5030"/>
        </w:tabs>
        <w:rPr>
          <w:noProof/>
        </w:rPr>
      </w:pPr>
      <w:r>
        <w:rPr>
          <w:noProof/>
        </w:rPr>
        <w:t>Office 365 корпоративный E4 без дополнительного компонента ProPlus, 73</w:t>
      </w:r>
    </w:p>
    <w:p w:rsidR="007D632B" w:rsidRDefault="007D632B">
      <w:pPr>
        <w:pStyle w:val="Index1"/>
        <w:tabs>
          <w:tab w:val="right" w:pos="5030"/>
        </w:tabs>
        <w:rPr>
          <w:noProof/>
        </w:rPr>
      </w:pPr>
      <w:r>
        <w:rPr>
          <w:noProof/>
        </w:rPr>
        <w:t>Office 365 корпоративный E5, 19</w:t>
      </w:r>
    </w:p>
    <w:p w:rsidR="007D632B" w:rsidRDefault="007D632B">
      <w:pPr>
        <w:pStyle w:val="Index1"/>
        <w:tabs>
          <w:tab w:val="right" w:pos="5030"/>
        </w:tabs>
        <w:rPr>
          <w:noProof/>
        </w:rPr>
      </w:pPr>
      <w:r>
        <w:rPr>
          <w:noProof/>
        </w:rPr>
        <w:t>Office 365 корпоративный E5 (лицензия на подписку, 72</w:t>
      </w:r>
    </w:p>
    <w:p w:rsidR="007D632B" w:rsidRDefault="007D632B">
      <w:pPr>
        <w:pStyle w:val="Index1"/>
        <w:tabs>
          <w:tab w:val="right" w:pos="5030"/>
        </w:tabs>
        <w:rPr>
          <w:noProof/>
        </w:rPr>
      </w:pPr>
      <w:r>
        <w:rPr>
          <w:noProof/>
        </w:rPr>
        <w:lastRenderedPageBreak/>
        <w:t>Office 365 корпоративный E5 Add-on, 73</w:t>
      </w:r>
    </w:p>
    <w:p w:rsidR="007D632B" w:rsidRDefault="007D632B">
      <w:pPr>
        <w:pStyle w:val="Index1"/>
        <w:tabs>
          <w:tab w:val="right" w:pos="5030"/>
        </w:tabs>
        <w:rPr>
          <w:noProof/>
        </w:rPr>
      </w:pPr>
      <w:r>
        <w:rPr>
          <w:noProof/>
        </w:rPr>
        <w:t>Office 365 корпоративный E5 From SA, 72</w:t>
      </w:r>
    </w:p>
    <w:p w:rsidR="007D632B" w:rsidRDefault="007D632B">
      <w:pPr>
        <w:pStyle w:val="Index1"/>
        <w:tabs>
          <w:tab w:val="right" w:pos="5030"/>
        </w:tabs>
        <w:rPr>
          <w:noProof/>
        </w:rPr>
      </w:pPr>
      <w:r>
        <w:rPr>
          <w:noProof/>
        </w:rPr>
        <w:t>Office 365 корпоративный E5 и Microsoft Intune, 19</w:t>
      </w:r>
    </w:p>
    <w:p w:rsidR="007D632B" w:rsidRDefault="007D632B">
      <w:pPr>
        <w:pStyle w:val="Index1"/>
        <w:tabs>
          <w:tab w:val="right" w:pos="5030"/>
        </w:tabs>
        <w:rPr>
          <w:noProof/>
        </w:rPr>
      </w:pPr>
      <w:r>
        <w:rPr>
          <w:noProof/>
        </w:rPr>
        <w:t>Office 365 корпоративный K1, 73</w:t>
      </w:r>
    </w:p>
    <w:p w:rsidR="007D632B" w:rsidRDefault="007D632B">
      <w:pPr>
        <w:pStyle w:val="Index1"/>
        <w:tabs>
          <w:tab w:val="right" w:pos="5030"/>
        </w:tabs>
        <w:rPr>
          <w:noProof/>
        </w:rPr>
      </w:pPr>
      <w:r>
        <w:rPr>
          <w:noProof/>
        </w:rPr>
        <w:t>Office 365 профессиональный плюс From SA, 71</w:t>
      </w:r>
    </w:p>
    <w:p w:rsidR="007D632B" w:rsidRDefault="007D632B">
      <w:pPr>
        <w:pStyle w:val="Index1"/>
        <w:tabs>
          <w:tab w:val="right" w:pos="5030"/>
        </w:tabs>
        <w:rPr>
          <w:noProof/>
        </w:rPr>
      </w:pPr>
      <w:r>
        <w:rPr>
          <w:noProof/>
        </w:rPr>
        <w:t>Office 365 с дополнительным хранилищем (1 ГБ), 79</w:t>
      </w:r>
    </w:p>
    <w:p w:rsidR="007D632B" w:rsidRDefault="007D632B">
      <w:pPr>
        <w:pStyle w:val="Index1"/>
        <w:tabs>
          <w:tab w:val="right" w:pos="5030"/>
        </w:tabs>
        <w:rPr>
          <w:noProof/>
        </w:rPr>
      </w:pPr>
      <w:r>
        <w:rPr>
          <w:noProof/>
        </w:rPr>
        <w:t>Office Online, 72</w:t>
      </w:r>
    </w:p>
    <w:p w:rsidR="007D632B" w:rsidRDefault="007D632B">
      <w:pPr>
        <w:pStyle w:val="Index1"/>
        <w:tabs>
          <w:tab w:val="right" w:pos="5030"/>
        </w:tabs>
        <w:rPr>
          <w:noProof/>
        </w:rPr>
      </w:pPr>
      <w:r>
        <w:rPr>
          <w:noProof/>
        </w:rPr>
        <w:t>Office Online для Office 365, 94</w:t>
      </w:r>
    </w:p>
    <w:p w:rsidR="007D632B" w:rsidRDefault="007D632B">
      <w:pPr>
        <w:pStyle w:val="Index1"/>
        <w:tabs>
          <w:tab w:val="right" w:pos="5030"/>
        </w:tabs>
        <w:rPr>
          <w:noProof/>
        </w:rPr>
      </w:pPr>
      <w:r>
        <w:rPr>
          <w:noProof/>
        </w:rPr>
        <w:t>Office для Mac Standard, 94</w:t>
      </w:r>
    </w:p>
    <w:p w:rsidR="007D632B" w:rsidRDefault="007D632B">
      <w:pPr>
        <w:pStyle w:val="Index1"/>
        <w:tabs>
          <w:tab w:val="right" w:pos="5030"/>
        </w:tabs>
        <w:rPr>
          <w:noProof/>
        </w:rPr>
      </w:pPr>
      <w:r>
        <w:rPr>
          <w:noProof/>
        </w:rPr>
        <w:t>Office профессиональный плюс, 43, 71, 72, 74, 94, 101</w:t>
      </w:r>
    </w:p>
    <w:p w:rsidR="007D632B" w:rsidRDefault="007D632B">
      <w:pPr>
        <w:pStyle w:val="Index1"/>
        <w:tabs>
          <w:tab w:val="right" w:pos="5030"/>
        </w:tabs>
        <w:rPr>
          <w:noProof/>
        </w:rPr>
      </w:pPr>
      <w:r>
        <w:rPr>
          <w:noProof/>
        </w:rPr>
        <w:t>Office профессиональный плюс, 74</w:t>
      </w:r>
    </w:p>
    <w:p w:rsidR="007D632B" w:rsidRDefault="007D632B">
      <w:pPr>
        <w:pStyle w:val="Index1"/>
        <w:tabs>
          <w:tab w:val="right" w:pos="5030"/>
        </w:tabs>
        <w:rPr>
          <w:noProof/>
        </w:rPr>
      </w:pPr>
      <w:r>
        <w:rPr>
          <w:noProof/>
        </w:rPr>
        <w:t>Office профессиональный плюс 2013, 71</w:t>
      </w:r>
    </w:p>
    <w:p w:rsidR="007D632B" w:rsidRDefault="007D632B">
      <w:pPr>
        <w:pStyle w:val="Index1"/>
        <w:tabs>
          <w:tab w:val="right" w:pos="5030"/>
        </w:tabs>
        <w:rPr>
          <w:noProof/>
        </w:rPr>
      </w:pPr>
      <w:r>
        <w:rPr>
          <w:noProof/>
        </w:rPr>
        <w:t>Office профессиональный плюс 2016, 73</w:t>
      </w:r>
    </w:p>
    <w:p w:rsidR="007D632B" w:rsidRDefault="007D632B">
      <w:pPr>
        <w:pStyle w:val="Index1"/>
        <w:tabs>
          <w:tab w:val="right" w:pos="5030"/>
        </w:tabs>
        <w:rPr>
          <w:noProof/>
        </w:rPr>
      </w:pPr>
      <w:r>
        <w:rPr>
          <w:noProof/>
        </w:rPr>
        <w:t>Office Профессиональный плюс 2016, 28</w:t>
      </w:r>
    </w:p>
    <w:p w:rsidR="007D632B" w:rsidRDefault="007D632B">
      <w:pPr>
        <w:pStyle w:val="Index1"/>
        <w:tabs>
          <w:tab w:val="right" w:pos="5030"/>
        </w:tabs>
        <w:rPr>
          <w:noProof/>
        </w:rPr>
      </w:pPr>
      <w:r>
        <w:rPr>
          <w:noProof/>
        </w:rPr>
        <w:t>Office стандартный, 72, 94, 101</w:t>
      </w:r>
    </w:p>
    <w:p w:rsidR="007D632B" w:rsidRDefault="007D632B">
      <w:pPr>
        <w:pStyle w:val="Index1"/>
        <w:tabs>
          <w:tab w:val="right" w:pos="5030"/>
        </w:tabs>
        <w:rPr>
          <w:noProof/>
        </w:rPr>
      </w:pPr>
      <w:r>
        <w:rPr>
          <w:noProof/>
        </w:rPr>
        <w:t>Office Стандартный 2016, 28</w:t>
      </w:r>
    </w:p>
    <w:p w:rsidR="007D632B" w:rsidRDefault="007D632B">
      <w:pPr>
        <w:pStyle w:val="Index1"/>
        <w:tabs>
          <w:tab w:val="right" w:pos="5030"/>
        </w:tabs>
        <w:rPr>
          <w:noProof/>
        </w:rPr>
      </w:pPr>
      <w:r>
        <w:rPr>
          <w:noProof/>
        </w:rPr>
        <w:t>OneDrive для бизнеса (план 1), 77</w:t>
      </w:r>
    </w:p>
    <w:p w:rsidR="007D632B" w:rsidRDefault="007D632B">
      <w:pPr>
        <w:pStyle w:val="Index1"/>
        <w:tabs>
          <w:tab w:val="right" w:pos="5030"/>
        </w:tabs>
        <w:rPr>
          <w:noProof/>
        </w:rPr>
      </w:pPr>
      <w:r>
        <w:rPr>
          <w:noProof/>
        </w:rPr>
        <w:t>OneDrive для бизнеса (план 2), 77</w:t>
      </w:r>
    </w:p>
    <w:p w:rsidR="007D632B" w:rsidRDefault="007D632B">
      <w:pPr>
        <w:pStyle w:val="Index1"/>
        <w:tabs>
          <w:tab w:val="right" w:pos="5030"/>
        </w:tabs>
        <w:rPr>
          <w:noProof/>
        </w:rPr>
      </w:pPr>
      <w:r>
        <w:rPr>
          <w:noProof/>
        </w:rPr>
        <w:t>Operations Management Suite</w:t>
      </w:r>
    </w:p>
    <w:p w:rsidR="007D632B" w:rsidRDefault="007D632B">
      <w:pPr>
        <w:pStyle w:val="Index2"/>
        <w:tabs>
          <w:tab w:val="right" w:pos="5030"/>
        </w:tabs>
        <w:rPr>
          <w:noProof/>
        </w:rPr>
      </w:pPr>
      <w:r>
        <w:rPr>
          <w:noProof/>
        </w:rPr>
        <w:t>автоматизация и контроль, 62</w:t>
      </w:r>
    </w:p>
    <w:p w:rsidR="007D632B" w:rsidRDefault="007D632B">
      <w:pPr>
        <w:pStyle w:val="Index2"/>
        <w:tabs>
          <w:tab w:val="right" w:pos="5030"/>
        </w:tabs>
        <w:rPr>
          <w:noProof/>
        </w:rPr>
      </w:pPr>
      <w:r>
        <w:rPr>
          <w:noProof/>
        </w:rPr>
        <w:t>безопасность и соответствие требованиям, 62</w:t>
      </w:r>
    </w:p>
    <w:p w:rsidR="007D632B" w:rsidRDefault="007D632B">
      <w:pPr>
        <w:pStyle w:val="Index2"/>
        <w:tabs>
          <w:tab w:val="right" w:pos="5030"/>
        </w:tabs>
        <w:rPr>
          <w:noProof/>
        </w:rPr>
      </w:pPr>
      <w:r>
        <w:rPr>
          <w:noProof/>
        </w:rPr>
        <w:t>резервное копирование и аварийное восстановление, 62</w:t>
      </w:r>
    </w:p>
    <w:p w:rsidR="007D632B" w:rsidRDefault="007D632B">
      <w:pPr>
        <w:pStyle w:val="Index2"/>
        <w:tabs>
          <w:tab w:val="right" w:pos="5030"/>
        </w:tabs>
        <w:rPr>
          <w:noProof/>
        </w:rPr>
      </w:pPr>
      <w:r>
        <w:rPr>
          <w:noProof/>
        </w:rPr>
        <w:t>сведения и аналитика, 62</w:t>
      </w:r>
    </w:p>
    <w:p w:rsidR="007D632B" w:rsidRDefault="007D632B">
      <w:pPr>
        <w:pStyle w:val="Index1"/>
        <w:tabs>
          <w:tab w:val="right" w:pos="5030"/>
        </w:tabs>
        <w:rPr>
          <w:noProof/>
        </w:rPr>
      </w:pPr>
      <w:r>
        <w:rPr>
          <w:noProof/>
        </w:rPr>
        <w:t>Operations Management Suite E1, 62</w:t>
      </w:r>
    </w:p>
    <w:p w:rsidR="007D632B" w:rsidRDefault="007D632B">
      <w:pPr>
        <w:pStyle w:val="Index1"/>
        <w:tabs>
          <w:tab w:val="right" w:pos="5030"/>
        </w:tabs>
        <w:rPr>
          <w:noProof/>
        </w:rPr>
      </w:pPr>
      <w:r>
        <w:rPr>
          <w:noProof/>
        </w:rPr>
        <w:t>Operations Management Suite E1, From SA, 62</w:t>
      </w:r>
    </w:p>
    <w:p w:rsidR="007D632B" w:rsidRDefault="007D632B">
      <w:pPr>
        <w:pStyle w:val="Index1"/>
        <w:tabs>
          <w:tab w:val="right" w:pos="5030"/>
        </w:tabs>
        <w:rPr>
          <w:noProof/>
        </w:rPr>
      </w:pPr>
      <w:r>
        <w:rPr>
          <w:noProof/>
        </w:rPr>
        <w:t>Operations Management Suite E1, лицензия Add-on, 62</w:t>
      </w:r>
    </w:p>
    <w:p w:rsidR="007D632B" w:rsidRDefault="007D632B">
      <w:pPr>
        <w:pStyle w:val="Index1"/>
        <w:tabs>
          <w:tab w:val="right" w:pos="5030"/>
        </w:tabs>
        <w:rPr>
          <w:noProof/>
        </w:rPr>
      </w:pPr>
      <w:r>
        <w:rPr>
          <w:noProof/>
        </w:rPr>
        <w:t>Operations Management Suite E2, 62</w:t>
      </w:r>
    </w:p>
    <w:p w:rsidR="007D632B" w:rsidRDefault="007D632B">
      <w:pPr>
        <w:pStyle w:val="Index1"/>
        <w:tabs>
          <w:tab w:val="right" w:pos="5030"/>
        </w:tabs>
        <w:rPr>
          <w:noProof/>
        </w:rPr>
      </w:pPr>
      <w:r>
        <w:rPr>
          <w:noProof/>
        </w:rPr>
        <w:t>Operations Management Suite E2, From SA, 62</w:t>
      </w:r>
    </w:p>
    <w:p w:rsidR="007D632B" w:rsidRDefault="007D632B">
      <w:pPr>
        <w:pStyle w:val="Index1"/>
        <w:tabs>
          <w:tab w:val="right" w:pos="5030"/>
        </w:tabs>
        <w:rPr>
          <w:noProof/>
        </w:rPr>
      </w:pPr>
      <w:r>
        <w:rPr>
          <w:noProof/>
        </w:rPr>
        <w:t>Operations Management Suite E2, лицензия Add-on, 62</w:t>
      </w:r>
    </w:p>
    <w:p w:rsidR="007D632B" w:rsidRDefault="007D632B">
      <w:pPr>
        <w:pStyle w:val="Index1"/>
        <w:tabs>
          <w:tab w:val="right" w:pos="5030"/>
        </w:tabs>
        <w:rPr>
          <w:noProof/>
        </w:rPr>
      </w:pPr>
      <w:r>
        <w:rPr>
          <w:noProof/>
        </w:rPr>
        <w:t>Outlook 2016, 28</w:t>
      </w:r>
    </w:p>
    <w:p w:rsidR="007D632B" w:rsidRDefault="007D632B">
      <w:pPr>
        <w:pStyle w:val="Index1"/>
        <w:tabs>
          <w:tab w:val="right" w:pos="5030"/>
        </w:tabs>
        <w:rPr>
          <w:noProof/>
        </w:rPr>
      </w:pPr>
      <w:r>
        <w:rPr>
          <w:noProof/>
        </w:rPr>
        <w:t>Outlook 2016 для Mac, 29</w:t>
      </w:r>
    </w:p>
    <w:p w:rsidR="007D632B" w:rsidRDefault="007D632B">
      <w:pPr>
        <w:pStyle w:val="Index1"/>
        <w:tabs>
          <w:tab w:val="right" w:pos="5030"/>
        </w:tabs>
        <w:rPr>
          <w:noProof/>
        </w:rPr>
      </w:pPr>
      <w:r>
        <w:rPr>
          <w:noProof/>
        </w:rPr>
        <w:t>Parature Enterprise, 70</w:t>
      </w:r>
    </w:p>
    <w:p w:rsidR="007D632B" w:rsidRDefault="007D632B">
      <w:pPr>
        <w:pStyle w:val="Index1"/>
        <w:tabs>
          <w:tab w:val="right" w:pos="5030"/>
        </w:tabs>
        <w:rPr>
          <w:noProof/>
        </w:rPr>
      </w:pPr>
      <w:r>
        <w:rPr>
          <w:noProof/>
        </w:rPr>
        <w:t>Power BI Pro, 83</w:t>
      </w:r>
    </w:p>
    <w:p w:rsidR="007D632B" w:rsidRDefault="007D632B">
      <w:pPr>
        <w:pStyle w:val="Index1"/>
        <w:tabs>
          <w:tab w:val="right" w:pos="5030"/>
        </w:tabs>
        <w:rPr>
          <w:noProof/>
        </w:rPr>
      </w:pPr>
      <w:r>
        <w:rPr>
          <w:noProof/>
        </w:rPr>
        <w:t>Power BI Pro A, 83</w:t>
      </w:r>
    </w:p>
    <w:p w:rsidR="007D632B" w:rsidRDefault="007D632B">
      <w:pPr>
        <w:pStyle w:val="Index1"/>
        <w:tabs>
          <w:tab w:val="right" w:pos="5030"/>
        </w:tabs>
        <w:rPr>
          <w:noProof/>
        </w:rPr>
      </w:pPr>
      <w:r>
        <w:rPr>
          <w:noProof/>
        </w:rPr>
        <w:t>PowerPoint 2016, 28</w:t>
      </w:r>
    </w:p>
    <w:p w:rsidR="007D632B" w:rsidRDefault="007D632B">
      <w:pPr>
        <w:pStyle w:val="Index1"/>
        <w:tabs>
          <w:tab w:val="right" w:pos="5030"/>
        </w:tabs>
        <w:rPr>
          <w:noProof/>
        </w:rPr>
      </w:pPr>
      <w:r>
        <w:rPr>
          <w:noProof/>
        </w:rPr>
        <w:t>PowerPoint 2016 для Mac, 29</w:t>
      </w:r>
    </w:p>
    <w:p w:rsidR="007D632B" w:rsidRDefault="007D632B">
      <w:pPr>
        <w:pStyle w:val="Index1"/>
        <w:tabs>
          <w:tab w:val="right" w:pos="5030"/>
        </w:tabs>
        <w:rPr>
          <w:noProof/>
        </w:rPr>
      </w:pPr>
      <w:r>
        <w:rPr>
          <w:noProof/>
        </w:rPr>
        <w:t>Project 2013, 32</w:t>
      </w:r>
    </w:p>
    <w:p w:rsidR="007D632B" w:rsidRDefault="007D632B">
      <w:pPr>
        <w:pStyle w:val="Index1"/>
        <w:tabs>
          <w:tab w:val="right" w:pos="5030"/>
        </w:tabs>
        <w:rPr>
          <w:noProof/>
        </w:rPr>
      </w:pPr>
      <w:r>
        <w:rPr>
          <w:noProof/>
        </w:rPr>
        <w:t>Project Online Essentials, 78</w:t>
      </w:r>
    </w:p>
    <w:p w:rsidR="007D632B" w:rsidRDefault="007D632B">
      <w:pPr>
        <w:pStyle w:val="Index1"/>
        <w:tabs>
          <w:tab w:val="right" w:pos="5030"/>
        </w:tabs>
        <w:rPr>
          <w:noProof/>
        </w:rPr>
      </w:pPr>
      <w:r>
        <w:rPr>
          <w:noProof/>
        </w:rPr>
        <w:t>Project Online Premium, 78</w:t>
      </w:r>
    </w:p>
    <w:p w:rsidR="007D632B" w:rsidRDefault="007D632B">
      <w:pPr>
        <w:pStyle w:val="Index1"/>
        <w:tabs>
          <w:tab w:val="right" w:pos="5030"/>
        </w:tabs>
        <w:rPr>
          <w:noProof/>
        </w:rPr>
      </w:pPr>
      <w:r>
        <w:rPr>
          <w:noProof/>
        </w:rPr>
        <w:t>Project Online Premium From SA, 78</w:t>
      </w:r>
    </w:p>
    <w:p w:rsidR="007D632B" w:rsidRDefault="007D632B">
      <w:pPr>
        <w:pStyle w:val="Index1"/>
        <w:tabs>
          <w:tab w:val="right" w:pos="5030"/>
        </w:tabs>
        <w:rPr>
          <w:noProof/>
        </w:rPr>
      </w:pPr>
      <w:r>
        <w:rPr>
          <w:noProof/>
        </w:rPr>
        <w:t>Project Online Professional, 78</w:t>
      </w:r>
    </w:p>
    <w:p w:rsidR="007D632B" w:rsidRDefault="007D632B">
      <w:pPr>
        <w:pStyle w:val="Index1"/>
        <w:tabs>
          <w:tab w:val="right" w:pos="5030"/>
        </w:tabs>
        <w:rPr>
          <w:noProof/>
        </w:rPr>
      </w:pPr>
      <w:r>
        <w:rPr>
          <w:noProof/>
        </w:rPr>
        <w:t>Project Online Professional From SA, 78</w:t>
      </w:r>
    </w:p>
    <w:p w:rsidR="007D632B" w:rsidRDefault="007D632B">
      <w:pPr>
        <w:pStyle w:val="Index1"/>
        <w:tabs>
          <w:tab w:val="right" w:pos="5030"/>
        </w:tabs>
        <w:rPr>
          <w:noProof/>
        </w:rPr>
      </w:pPr>
      <w:r>
        <w:rPr>
          <w:noProof/>
        </w:rPr>
        <w:t>Project Server 2016, 28, 32</w:t>
      </w:r>
    </w:p>
    <w:p w:rsidR="007D632B" w:rsidRDefault="007D632B">
      <w:pPr>
        <w:pStyle w:val="Index1"/>
        <w:tabs>
          <w:tab w:val="right" w:pos="5030"/>
        </w:tabs>
        <w:rPr>
          <w:noProof/>
        </w:rPr>
      </w:pPr>
      <w:r>
        <w:rPr>
          <w:noProof/>
        </w:rPr>
        <w:t>Project Server 2016 CAL, 32</w:t>
      </w:r>
    </w:p>
    <w:p w:rsidR="007D632B" w:rsidRDefault="007D632B">
      <w:pPr>
        <w:pStyle w:val="Index1"/>
        <w:tabs>
          <w:tab w:val="right" w:pos="5030"/>
        </w:tabs>
        <w:rPr>
          <w:noProof/>
        </w:rPr>
      </w:pPr>
      <w:r>
        <w:rPr>
          <w:noProof/>
        </w:rPr>
        <w:t>Project Server 2016 Device CAL, 28</w:t>
      </w:r>
    </w:p>
    <w:p w:rsidR="007D632B" w:rsidRDefault="007D632B">
      <w:pPr>
        <w:pStyle w:val="Index1"/>
        <w:tabs>
          <w:tab w:val="right" w:pos="5030"/>
        </w:tabs>
        <w:rPr>
          <w:noProof/>
        </w:rPr>
      </w:pPr>
      <w:r>
        <w:rPr>
          <w:noProof/>
        </w:rPr>
        <w:t>Project профессиональный, 101</w:t>
      </w:r>
    </w:p>
    <w:p w:rsidR="007D632B" w:rsidRDefault="007D632B">
      <w:pPr>
        <w:pStyle w:val="Index1"/>
        <w:tabs>
          <w:tab w:val="right" w:pos="5030"/>
        </w:tabs>
        <w:rPr>
          <w:noProof/>
        </w:rPr>
      </w:pPr>
      <w:r>
        <w:rPr>
          <w:noProof/>
        </w:rPr>
        <w:t>Project профессиональный 2016, 28</w:t>
      </w:r>
    </w:p>
    <w:p w:rsidR="007D632B" w:rsidRDefault="007D632B">
      <w:pPr>
        <w:pStyle w:val="Index1"/>
        <w:tabs>
          <w:tab w:val="right" w:pos="5030"/>
        </w:tabs>
        <w:rPr>
          <w:noProof/>
        </w:rPr>
      </w:pPr>
      <w:r>
        <w:rPr>
          <w:noProof/>
        </w:rPr>
        <w:t>Project стандартный, 94</w:t>
      </w:r>
    </w:p>
    <w:p w:rsidR="007D632B" w:rsidRDefault="007D632B">
      <w:pPr>
        <w:pStyle w:val="Index1"/>
        <w:tabs>
          <w:tab w:val="right" w:pos="5030"/>
        </w:tabs>
        <w:rPr>
          <w:noProof/>
        </w:rPr>
      </w:pPr>
      <w:r>
        <w:rPr>
          <w:noProof/>
        </w:rPr>
        <w:t>Project стандартный, 101</w:t>
      </w:r>
    </w:p>
    <w:p w:rsidR="007D632B" w:rsidRDefault="007D632B">
      <w:pPr>
        <w:pStyle w:val="Index1"/>
        <w:tabs>
          <w:tab w:val="right" w:pos="5030"/>
        </w:tabs>
        <w:rPr>
          <w:noProof/>
        </w:rPr>
      </w:pPr>
      <w:r>
        <w:rPr>
          <w:noProof/>
        </w:rPr>
        <w:t>Project стандартный 2016;, 28</w:t>
      </w:r>
    </w:p>
    <w:p w:rsidR="007D632B" w:rsidRDefault="007D632B">
      <w:pPr>
        <w:pStyle w:val="Index1"/>
        <w:tabs>
          <w:tab w:val="right" w:pos="5030"/>
        </w:tabs>
        <w:rPr>
          <w:noProof/>
        </w:rPr>
      </w:pPr>
      <w:r>
        <w:rPr>
          <w:noProof/>
        </w:rPr>
        <w:t>Publisher 2016, 28</w:t>
      </w:r>
    </w:p>
    <w:p w:rsidR="007D632B" w:rsidRDefault="007D632B">
      <w:pPr>
        <w:pStyle w:val="Index1"/>
        <w:tabs>
          <w:tab w:val="right" w:pos="5030"/>
        </w:tabs>
        <w:rPr>
          <w:noProof/>
        </w:rPr>
      </w:pPr>
      <w:r>
        <w:rPr>
          <w:noProof/>
        </w:rPr>
        <w:t>R Server 2016 для Hadoop, 35</w:t>
      </w:r>
    </w:p>
    <w:p w:rsidR="007D632B" w:rsidRDefault="007D632B">
      <w:pPr>
        <w:pStyle w:val="Index1"/>
        <w:tabs>
          <w:tab w:val="right" w:pos="5030"/>
        </w:tabs>
        <w:rPr>
          <w:noProof/>
        </w:rPr>
      </w:pPr>
      <w:r>
        <w:rPr>
          <w:noProof/>
        </w:rPr>
        <w:t>R Server 2016 для Linux, 35</w:t>
      </w:r>
    </w:p>
    <w:p w:rsidR="007D632B" w:rsidRDefault="007D632B">
      <w:pPr>
        <w:pStyle w:val="Index1"/>
        <w:tabs>
          <w:tab w:val="right" w:pos="5030"/>
        </w:tabs>
        <w:rPr>
          <w:noProof/>
        </w:rPr>
      </w:pPr>
      <w:r>
        <w:rPr>
          <w:noProof/>
        </w:rPr>
        <w:t>R Server 2016 для Teradata DB, 35</w:t>
      </w:r>
    </w:p>
    <w:p w:rsidR="007D632B" w:rsidRDefault="007D632B">
      <w:pPr>
        <w:pStyle w:val="Index1"/>
        <w:tabs>
          <w:tab w:val="right" w:pos="5030"/>
        </w:tabs>
        <w:rPr>
          <w:noProof/>
        </w:rPr>
      </w:pPr>
      <w:r>
        <w:rPr>
          <w:noProof/>
        </w:rPr>
        <w:t>Secure Productive Enterprise E3, 65</w:t>
      </w:r>
    </w:p>
    <w:p w:rsidR="007D632B" w:rsidRDefault="007D632B">
      <w:pPr>
        <w:pStyle w:val="Index1"/>
        <w:tabs>
          <w:tab w:val="right" w:pos="5030"/>
        </w:tabs>
        <w:rPr>
          <w:noProof/>
        </w:rPr>
      </w:pPr>
      <w:r>
        <w:rPr>
          <w:noProof/>
        </w:rPr>
        <w:t>Secure Productive Enterprise E3 Add-on, 65</w:t>
      </w:r>
    </w:p>
    <w:p w:rsidR="007D632B" w:rsidRDefault="007D632B">
      <w:pPr>
        <w:pStyle w:val="Index1"/>
        <w:tabs>
          <w:tab w:val="right" w:pos="5030"/>
        </w:tabs>
        <w:rPr>
          <w:noProof/>
        </w:rPr>
      </w:pPr>
      <w:r>
        <w:rPr>
          <w:noProof/>
        </w:rPr>
        <w:t>Secure Productive Enterprise E3 From SA, 65</w:t>
      </w:r>
    </w:p>
    <w:p w:rsidR="007D632B" w:rsidRDefault="007D632B">
      <w:pPr>
        <w:pStyle w:val="Index1"/>
        <w:tabs>
          <w:tab w:val="right" w:pos="5030"/>
        </w:tabs>
        <w:rPr>
          <w:noProof/>
        </w:rPr>
      </w:pPr>
      <w:r>
        <w:rPr>
          <w:noProof/>
        </w:rPr>
        <w:t>Secure Productive Enterprise E5, 65</w:t>
      </w:r>
    </w:p>
    <w:p w:rsidR="007D632B" w:rsidRDefault="007D632B">
      <w:pPr>
        <w:pStyle w:val="Index1"/>
        <w:tabs>
          <w:tab w:val="right" w:pos="5030"/>
        </w:tabs>
        <w:rPr>
          <w:noProof/>
        </w:rPr>
      </w:pPr>
      <w:r>
        <w:rPr>
          <w:noProof/>
        </w:rPr>
        <w:t>Secure Productive Enterprise E5 Add-on, 65</w:t>
      </w:r>
    </w:p>
    <w:p w:rsidR="007D632B" w:rsidRDefault="007D632B">
      <w:pPr>
        <w:pStyle w:val="Index1"/>
        <w:tabs>
          <w:tab w:val="right" w:pos="5030"/>
        </w:tabs>
        <w:rPr>
          <w:noProof/>
        </w:rPr>
      </w:pPr>
      <w:r>
        <w:rPr>
          <w:noProof/>
        </w:rPr>
        <w:t>Secure Productive Enterprise E5 From SA, 65</w:t>
      </w:r>
    </w:p>
    <w:p w:rsidR="007D632B" w:rsidRDefault="007D632B">
      <w:pPr>
        <w:pStyle w:val="Index1"/>
        <w:tabs>
          <w:tab w:val="right" w:pos="5030"/>
        </w:tabs>
        <w:rPr>
          <w:noProof/>
        </w:rPr>
      </w:pPr>
      <w:r>
        <w:rPr>
          <w:noProof/>
        </w:rPr>
        <w:t>SharePoint Online, 94</w:t>
      </w:r>
    </w:p>
    <w:p w:rsidR="007D632B" w:rsidRDefault="007D632B">
      <w:pPr>
        <w:pStyle w:val="Index1"/>
        <w:tabs>
          <w:tab w:val="right" w:pos="5030"/>
        </w:tabs>
        <w:rPr>
          <w:noProof/>
        </w:rPr>
      </w:pPr>
      <w:r>
        <w:rPr>
          <w:noProof/>
        </w:rPr>
        <w:t>SharePoint Online (план 1 или 2), 33</w:t>
      </w:r>
    </w:p>
    <w:p w:rsidR="007D632B" w:rsidRDefault="007D632B">
      <w:pPr>
        <w:pStyle w:val="Index1"/>
        <w:tabs>
          <w:tab w:val="right" w:pos="5030"/>
        </w:tabs>
        <w:rPr>
          <w:noProof/>
        </w:rPr>
      </w:pPr>
      <w:r>
        <w:rPr>
          <w:noProof/>
        </w:rPr>
        <w:t>SharePoint Online (план 1), 79</w:t>
      </w:r>
    </w:p>
    <w:p w:rsidR="007D632B" w:rsidRDefault="007D632B">
      <w:pPr>
        <w:pStyle w:val="Index1"/>
        <w:tabs>
          <w:tab w:val="right" w:pos="5030"/>
        </w:tabs>
        <w:rPr>
          <w:noProof/>
        </w:rPr>
      </w:pPr>
      <w:r>
        <w:rPr>
          <w:noProof/>
        </w:rPr>
        <w:t>SharePoint Online (план 1) Add-on, 79</w:t>
      </w:r>
    </w:p>
    <w:p w:rsidR="007D632B" w:rsidRDefault="007D632B">
      <w:pPr>
        <w:pStyle w:val="Index1"/>
        <w:tabs>
          <w:tab w:val="right" w:pos="5030"/>
        </w:tabs>
        <w:rPr>
          <w:noProof/>
        </w:rPr>
      </w:pPr>
      <w:r>
        <w:rPr>
          <w:noProof/>
        </w:rPr>
        <w:t>SharePoint Online (план 2), 33, 79</w:t>
      </w:r>
    </w:p>
    <w:p w:rsidR="007D632B" w:rsidRDefault="007D632B">
      <w:pPr>
        <w:pStyle w:val="Index1"/>
        <w:tabs>
          <w:tab w:val="right" w:pos="5030"/>
        </w:tabs>
        <w:rPr>
          <w:noProof/>
        </w:rPr>
      </w:pPr>
      <w:r>
        <w:rPr>
          <w:noProof/>
        </w:rPr>
        <w:t>SharePoint Server, 65, 100</w:t>
      </w:r>
    </w:p>
    <w:p w:rsidR="007D632B" w:rsidRDefault="007D632B">
      <w:pPr>
        <w:pStyle w:val="Index1"/>
        <w:tabs>
          <w:tab w:val="right" w:pos="5030"/>
        </w:tabs>
        <w:rPr>
          <w:noProof/>
        </w:rPr>
      </w:pPr>
      <w:r>
        <w:rPr>
          <w:noProof/>
        </w:rPr>
        <w:t>SharePoint Server 2013, 32</w:t>
      </w:r>
    </w:p>
    <w:p w:rsidR="007D632B" w:rsidRDefault="007D632B">
      <w:pPr>
        <w:pStyle w:val="Index1"/>
        <w:tabs>
          <w:tab w:val="right" w:pos="5030"/>
        </w:tabs>
        <w:rPr>
          <w:noProof/>
        </w:rPr>
      </w:pPr>
      <w:r>
        <w:rPr>
          <w:noProof/>
        </w:rPr>
        <w:t>SharePoint Server 2016, 32</w:t>
      </w:r>
    </w:p>
    <w:p w:rsidR="007D632B" w:rsidRDefault="007D632B">
      <w:pPr>
        <w:pStyle w:val="Index1"/>
        <w:tabs>
          <w:tab w:val="right" w:pos="5030"/>
        </w:tabs>
        <w:rPr>
          <w:noProof/>
        </w:rPr>
      </w:pPr>
      <w:r>
        <w:rPr>
          <w:noProof/>
        </w:rPr>
        <w:t>SharePoint Server 2016 Enterprise CAL, 32</w:t>
      </w:r>
    </w:p>
    <w:p w:rsidR="007D632B" w:rsidRDefault="007D632B">
      <w:pPr>
        <w:pStyle w:val="Index1"/>
        <w:tabs>
          <w:tab w:val="right" w:pos="5030"/>
        </w:tabs>
        <w:rPr>
          <w:noProof/>
        </w:rPr>
      </w:pPr>
      <w:r>
        <w:rPr>
          <w:noProof/>
        </w:rPr>
        <w:t>SharePoint Server 2016 Standard CAL, 32</w:t>
      </w:r>
    </w:p>
    <w:p w:rsidR="007D632B" w:rsidRDefault="007D632B">
      <w:pPr>
        <w:pStyle w:val="Index1"/>
        <w:tabs>
          <w:tab w:val="right" w:pos="5030"/>
        </w:tabs>
        <w:rPr>
          <w:noProof/>
        </w:rPr>
      </w:pPr>
      <w:r>
        <w:rPr>
          <w:noProof/>
        </w:rPr>
        <w:t>Skype для бизнеса 2016, 28</w:t>
      </w:r>
    </w:p>
    <w:p w:rsidR="007D632B" w:rsidRDefault="007D632B">
      <w:pPr>
        <w:pStyle w:val="Index1"/>
        <w:tabs>
          <w:tab w:val="right" w:pos="5030"/>
        </w:tabs>
        <w:rPr>
          <w:noProof/>
        </w:rPr>
      </w:pPr>
      <w:r>
        <w:rPr>
          <w:noProof/>
        </w:rPr>
        <w:t>Skype для бизнеса Online (план 1, 34</w:t>
      </w:r>
    </w:p>
    <w:p w:rsidR="007D632B" w:rsidRDefault="007D632B">
      <w:pPr>
        <w:pStyle w:val="Index1"/>
        <w:tabs>
          <w:tab w:val="right" w:pos="5030"/>
        </w:tabs>
        <w:rPr>
          <w:noProof/>
        </w:rPr>
      </w:pPr>
      <w:r>
        <w:rPr>
          <w:noProof/>
        </w:rPr>
        <w:t>Skype для бизнеса Online (план 1), 80</w:t>
      </w:r>
    </w:p>
    <w:p w:rsidR="007D632B" w:rsidRDefault="007D632B">
      <w:pPr>
        <w:pStyle w:val="Index1"/>
        <w:tabs>
          <w:tab w:val="right" w:pos="5030"/>
        </w:tabs>
        <w:rPr>
          <w:noProof/>
        </w:rPr>
      </w:pPr>
      <w:r>
        <w:rPr>
          <w:noProof/>
        </w:rPr>
        <w:t>Skype для бизнеса Online (план 1) Add-on, 80</w:t>
      </w:r>
    </w:p>
    <w:p w:rsidR="007D632B" w:rsidRDefault="007D632B">
      <w:pPr>
        <w:pStyle w:val="Index1"/>
        <w:tabs>
          <w:tab w:val="right" w:pos="5030"/>
        </w:tabs>
        <w:rPr>
          <w:noProof/>
        </w:rPr>
      </w:pPr>
      <w:r>
        <w:rPr>
          <w:noProof/>
        </w:rPr>
        <w:t>Skype для бизнеса Online (план 2, 34</w:t>
      </w:r>
    </w:p>
    <w:p w:rsidR="007D632B" w:rsidRDefault="007D632B">
      <w:pPr>
        <w:pStyle w:val="Index1"/>
        <w:tabs>
          <w:tab w:val="right" w:pos="5030"/>
        </w:tabs>
        <w:rPr>
          <w:noProof/>
        </w:rPr>
      </w:pPr>
      <w:r>
        <w:rPr>
          <w:noProof/>
        </w:rPr>
        <w:t>Skype для бизнеса Online (план 2), 80</w:t>
      </w:r>
    </w:p>
    <w:p w:rsidR="007D632B" w:rsidRDefault="007D632B">
      <w:pPr>
        <w:pStyle w:val="Index1"/>
        <w:tabs>
          <w:tab w:val="right" w:pos="5030"/>
        </w:tabs>
        <w:rPr>
          <w:noProof/>
        </w:rPr>
      </w:pPr>
      <w:r>
        <w:rPr>
          <w:noProof/>
        </w:rPr>
        <w:t>Skype для бизнеса Online Plan 1 Add-on, 74</w:t>
      </w:r>
    </w:p>
    <w:p w:rsidR="007D632B" w:rsidRDefault="007D632B">
      <w:pPr>
        <w:pStyle w:val="Index1"/>
        <w:tabs>
          <w:tab w:val="right" w:pos="5030"/>
        </w:tabs>
        <w:rPr>
          <w:noProof/>
        </w:rPr>
      </w:pPr>
      <w:r>
        <w:rPr>
          <w:noProof/>
        </w:rPr>
        <w:t>Skype для бизнеса Server, 65</w:t>
      </w:r>
    </w:p>
    <w:p w:rsidR="007D632B" w:rsidRDefault="007D632B">
      <w:pPr>
        <w:pStyle w:val="Index1"/>
        <w:tabs>
          <w:tab w:val="right" w:pos="5030"/>
        </w:tabs>
        <w:rPr>
          <w:noProof/>
        </w:rPr>
      </w:pPr>
      <w:r>
        <w:rPr>
          <w:noProof/>
        </w:rPr>
        <w:t>Skype для бизнеса Server 2015, 34</w:t>
      </w:r>
    </w:p>
    <w:p w:rsidR="007D632B" w:rsidRDefault="007D632B">
      <w:pPr>
        <w:pStyle w:val="Index1"/>
        <w:tabs>
          <w:tab w:val="right" w:pos="5030"/>
        </w:tabs>
        <w:rPr>
          <w:noProof/>
        </w:rPr>
      </w:pPr>
      <w:r>
        <w:rPr>
          <w:noProof/>
        </w:rPr>
        <w:t>Skype для бизнеса Server 2015 Enterprise CAL, 34</w:t>
      </w:r>
    </w:p>
    <w:p w:rsidR="007D632B" w:rsidRDefault="007D632B">
      <w:pPr>
        <w:pStyle w:val="Index1"/>
        <w:tabs>
          <w:tab w:val="right" w:pos="5030"/>
        </w:tabs>
        <w:rPr>
          <w:noProof/>
        </w:rPr>
      </w:pPr>
      <w:r>
        <w:rPr>
          <w:noProof/>
        </w:rPr>
        <w:t>Skype для бизнеса Server 2015 Plus CAL, 34</w:t>
      </w:r>
    </w:p>
    <w:p w:rsidR="007D632B" w:rsidRDefault="007D632B">
      <w:pPr>
        <w:pStyle w:val="Index1"/>
        <w:tabs>
          <w:tab w:val="right" w:pos="5030"/>
        </w:tabs>
        <w:rPr>
          <w:noProof/>
        </w:rPr>
      </w:pPr>
      <w:r>
        <w:rPr>
          <w:noProof/>
        </w:rPr>
        <w:t>Skype для бизнеса Server 2015 Standard CAL, 34</w:t>
      </w:r>
    </w:p>
    <w:p w:rsidR="007D632B" w:rsidRDefault="007D632B">
      <w:pPr>
        <w:pStyle w:val="Index1"/>
        <w:tabs>
          <w:tab w:val="right" w:pos="5030"/>
        </w:tabs>
        <w:rPr>
          <w:noProof/>
        </w:rPr>
      </w:pPr>
      <w:r>
        <w:rPr>
          <w:noProof/>
        </w:rPr>
        <w:t>SQL Parallel Data Warehouse, 94</w:t>
      </w:r>
    </w:p>
    <w:p w:rsidR="007D632B" w:rsidRDefault="007D632B">
      <w:pPr>
        <w:pStyle w:val="Index1"/>
        <w:tabs>
          <w:tab w:val="right" w:pos="5030"/>
        </w:tabs>
        <w:rPr>
          <w:noProof/>
        </w:rPr>
      </w:pPr>
      <w:r>
        <w:rPr>
          <w:noProof/>
        </w:rPr>
        <w:t>SQL Server, 100</w:t>
      </w:r>
    </w:p>
    <w:p w:rsidR="007D632B" w:rsidRDefault="007D632B">
      <w:pPr>
        <w:pStyle w:val="Index1"/>
        <w:tabs>
          <w:tab w:val="right" w:pos="5030"/>
        </w:tabs>
        <w:rPr>
          <w:noProof/>
        </w:rPr>
      </w:pPr>
      <w:r>
        <w:rPr>
          <w:noProof/>
        </w:rPr>
        <w:t>SQL Server 2014, 36</w:t>
      </w:r>
    </w:p>
    <w:p w:rsidR="007D632B" w:rsidRDefault="007D632B">
      <w:pPr>
        <w:pStyle w:val="Index1"/>
        <w:tabs>
          <w:tab w:val="right" w:pos="5030"/>
        </w:tabs>
        <w:rPr>
          <w:noProof/>
        </w:rPr>
      </w:pPr>
      <w:r>
        <w:rPr>
          <w:noProof/>
        </w:rPr>
        <w:t>SQL Server 2016 CAL, 36</w:t>
      </w:r>
    </w:p>
    <w:p w:rsidR="007D632B" w:rsidRDefault="007D632B">
      <w:pPr>
        <w:pStyle w:val="Index1"/>
        <w:tabs>
          <w:tab w:val="right" w:pos="5030"/>
        </w:tabs>
        <w:rPr>
          <w:noProof/>
        </w:rPr>
      </w:pPr>
      <w:r>
        <w:rPr>
          <w:noProof/>
        </w:rPr>
        <w:t>SQL Server 2016 Enterprise, 36</w:t>
      </w:r>
    </w:p>
    <w:p w:rsidR="007D632B" w:rsidRDefault="007D632B">
      <w:pPr>
        <w:pStyle w:val="Index1"/>
        <w:tabs>
          <w:tab w:val="right" w:pos="5030"/>
        </w:tabs>
        <w:rPr>
          <w:noProof/>
        </w:rPr>
      </w:pPr>
      <w:r>
        <w:rPr>
          <w:noProof/>
        </w:rPr>
        <w:t>SQL Server 2016 Enterprise Core, 36</w:t>
      </w:r>
    </w:p>
    <w:p w:rsidR="007D632B" w:rsidRDefault="007D632B">
      <w:pPr>
        <w:pStyle w:val="Index1"/>
        <w:tabs>
          <w:tab w:val="right" w:pos="5030"/>
        </w:tabs>
        <w:rPr>
          <w:noProof/>
        </w:rPr>
      </w:pPr>
      <w:r>
        <w:rPr>
          <w:noProof/>
        </w:rPr>
        <w:t>SQL Server 2016 Standard, 36</w:t>
      </w:r>
    </w:p>
    <w:p w:rsidR="007D632B" w:rsidRDefault="007D632B">
      <w:pPr>
        <w:pStyle w:val="Index1"/>
        <w:tabs>
          <w:tab w:val="right" w:pos="5030"/>
        </w:tabs>
        <w:rPr>
          <w:noProof/>
        </w:rPr>
      </w:pPr>
      <w:r>
        <w:rPr>
          <w:noProof/>
        </w:rPr>
        <w:t>SQL Server 2016 Standard Core, 36</w:t>
      </w:r>
    </w:p>
    <w:p w:rsidR="007D632B" w:rsidRDefault="007D632B">
      <w:pPr>
        <w:pStyle w:val="Index1"/>
        <w:tabs>
          <w:tab w:val="right" w:pos="5030"/>
        </w:tabs>
        <w:rPr>
          <w:noProof/>
        </w:rPr>
      </w:pPr>
      <w:r>
        <w:rPr>
          <w:noProof/>
        </w:rPr>
        <w:t>SQL Server Business Intelligence, 94, 102</w:t>
      </w:r>
    </w:p>
    <w:p w:rsidR="007D632B" w:rsidRDefault="007D632B">
      <w:pPr>
        <w:pStyle w:val="Index1"/>
        <w:tabs>
          <w:tab w:val="right" w:pos="5030"/>
        </w:tabs>
        <w:rPr>
          <w:noProof/>
        </w:rPr>
      </w:pPr>
      <w:r>
        <w:rPr>
          <w:noProof/>
        </w:rPr>
        <w:t>SQL Server Data Center, 94</w:t>
      </w:r>
    </w:p>
    <w:p w:rsidR="007D632B" w:rsidRDefault="007D632B">
      <w:pPr>
        <w:pStyle w:val="Index1"/>
        <w:tabs>
          <w:tab w:val="right" w:pos="5030"/>
        </w:tabs>
        <w:rPr>
          <w:noProof/>
        </w:rPr>
      </w:pPr>
      <w:r>
        <w:rPr>
          <w:noProof/>
        </w:rPr>
        <w:t>SQL Server Enterprise, 101</w:t>
      </w:r>
    </w:p>
    <w:p w:rsidR="007D632B" w:rsidRDefault="007D632B">
      <w:pPr>
        <w:pStyle w:val="Index1"/>
        <w:tabs>
          <w:tab w:val="right" w:pos="5030"/>
        </w:tabs>
        <w:rPr>
          <w:noProof/>
        </w:rPr>
      </w:pPr>
      <w:r>
        <w:rPr>
          <w:noProof/>
        </w:rPr>
        <w:t>SQL Server Enterprise,, 94</w:t>
      </w:r>
    </w:p>
    <w:p w:rsidR="007D632B" w:rsidRDefault="007D632B">
      <w:pPr>
        <w:pStyle w:val="Index1"/>
        <w:tabs>
          <w:tab w:val="right" w:pos="5030"/>
        </w:tabs>
        <w:rPr>
          <w:noProof/>
        </w:rPr>
      </w:pPr>
      <w:r>
        <w:rPr>
          <w:noProof/>
        </w:rPr>
        <w:t>SQL Server Standard, 94, 101</w:t>
      </w:r>
    </w:p>
    <w:p w:rsidR="007D632B" w:rsidRDefault="007D632B">
      <w:pPr>
        <w:pStyle w:val="Index1"/>
        <w:tabs>
          <w:tab w:val="right" w:pos="5030"/>
        </w:tabs>
        <w:rPr>
          <w:noProof/>
        </w:rPr>
      </w:pPr>
      <w:r>
        <w:rPr>
          <w:noProof/>
        </w:rPr>
        <w:t>SQL Server Standard;, 102</w:t>
      </w:r>
    </w:p>
    <w:p w:rsidR="007D632B" w:rsidRDefault="007D632B">
      <w:pPr>
        <w:pStyle w:val="Index1"/>
        <w:tabs>
          <w:tab w:val="right" w:pos="5030"/>
        </w:tabs>
        <w:rPr>
          <w:noProof/>
        </w:rPr>
      </w:pPr>
      <w:r>
        <w:rPr>
          <w:noProof/>
        </w:rPr>
        <w:t>System Center, 101</w:t>
      </w:r>
    </w:p>
    <w:p w:rsidR="007D632B" w:rsidRDefault="007D632B">
      <w:pPr>
        <w:pStyle w:val="Index1"/>
        <w:tabs>
          <w:tab w:val="right" w:pos="5030"/>
        </w:tabs>
        <w:rPr>
          <w:noProof/>
        </w:rPr>
      </w:pPr>
      <w:r>
        <w:rPr>
          <w:noProof/>
        </w:rPr>
        <w:t>System Center 2012 Datacenter Server Management License, 94</w:t>
      </w:r>
    </w:p>
    <w:p w:rsidR="007D632B" w:rsidRDefault="007D632B">
      <w:pPr>
        <w:pStyle w:val="Index1"/>
        <w:tabs>
          <w:tab w:val="right" w:pos="5030"/>
        </w:tabs>
        <w:rPr>
          <w:noProof/>
        </w:rPr>
      </w:pPr>
      <w:r>
        <w:rPr>
          <w:noProof/>
        </w:rPr>
        <w:t>System Center 2012 R2, 38</w:t>
      </w:r>
    </w:p>
    <w:p w:rsidR="007D632B" w:rsidRDefault="007D632B">
      <w:pPr>
        <w:pStyle w:val="Index1"/>
        <w:tabs>
          <w:tab w:val="right" w:pos="5030"/>
        </w:tabs>
        <w:rPr>
          <w:noProof/>
        </w:rPr>
      </w:pPr>
      <w:r>
        <w:rPr>
          <w:noProof/>
        </w:rPr>
        <w:t>System Center 2012 R2 Client Management Suite, 39</w:t>
      </w:r>
    </w:p>
    <w:p w:rsidR="007D632B" w:rsidRDefault="007D632B">
      <w:pPr>
        <w:pStyle w:val="Index1"/>
        <w:tabs>
          <w:tab w:val="right" w:pos="5030"/>
        </w:tabs>
        <w:rPr>
          <w:noProof/>
        </w:rPr>
      </w:pPr>
      <w:r>
        <w:rPr>
          <w:noProof/>
        </w:rPr>
        <w:t>System Center 2012 R2 Configuration Manager, 40</w:t>
      </w:r>
    </w:p>
    <w:p w:rsidR="007D632B" w:rsidRDefault="007D632B">
      <w:pPr>
        <w:pStyle w:val="Index1"/>
        <w:tabs>
          <w:tab w:val="right" w:pos="5030"/>
        </w:tabs>
        <w:rPr>
          <w:noProof/>
        </w:rPr>
      </w:pPr>
      <w:r>
        <w:rPr>
          <w:noProof/>
        </w:rPr>
        <w:t>System Center 2012 R2 Endpoint Protection, 41</w:t>
      </w:r>
    </w:p>
    <w:p w:rsidR="007D632B" w:rsidRDefault="007D632B">
      <w:pPr>
        <w:pStyle w:val="Index1"/>
        <w:tabs>
          <w:tab w:val="right" w:pos="5030"/>
        </w:tabs>
        <w:rPr>
          <w:noProof/>
        </w:rPr>
      </w:pPr>
      <w:r>
        <w:rPr>
          <w:noProof/>
        </w:rPr>
        <w:t>System Center 2012 Standard Server Management License, 94</w:t>
      </w:r>
    </w:p>
    <w:p w:rsidR="007D632B" w:rsidRDefault="007D632B">
      <w:pPr>
        <w:pStyle w:val="Index1"/>
        <w:tabs>
          <w:tab w:val="right" w:pos="5030"/>
        </w:tabs>
        <w:rPr>
          <w:noProof/>
        </w:rPr>
      </w:pPr>
      <w:r>
        <w:rPr>
          <w:noProof/>
        </w:rPr>
        <w:t>System Center 2016 Client Management Suite, 39</w:t>
      </w:r>
    </w:p>
    <w:p w:rsidR="007D632B" w:rsidRDefault="007D632B">
      <w:pPr>
        <w:pStyle w:val="Index1"/>
        <w:tabs>
          <w:tab w:val="right" w:pos="5030"/>
        </w:tabs>
        <w:rPr>
          <w:noProof/>
        </w:rPr>
      </w:pPr>
      <w:r>
        <w:rPr>
          <w:noProof/>
        </w:rPr>
        <w:t>System Center 2016 Datacenter, серверная лицензия на управление, 37</w:t>
      </w:r>
    </w:p>
    <w:p w:rsidR="007D632B" w:rsidRDefault="007D632B">
      <w:pPr>
        <w:pStyle w:val="Index1"/>
        <w:tabs>
          <w:tab w:val="right" w:pos="5030"/>
        </w:tabs>
        <w:rPr>
          <w:noProof/>
        </w:rPr>
      </w:pPr>
      <w:r>
        <w:rPr>
          <w:noProof/>
        </w:rPr>
        <w:t>System Center 2016 Standard, серверная лицензия на управление, 37</w:t>
      </w:r>
    </w:p>
    <w:p w:rsidR="007D632B" w:rsidRDefault="007D632B">
      <w:pPr>
        <w:pStyle w:val="Index1"/>
        <w:tabs>
          <w:tab w:val="right" w:pos="5030"/>
        </w:tabs>
        <w:rPr>
          <w:noProof/>
        </w:rPr>
      </w:pPr>
      <w:r>
        <w:rPr>
          <w:noProof/>
        </w:rPr>
        <w:t>System Center Configuration Manager 1606, клиентская лицензия на управление, 40</w:t>
      </w:r>
    </w:p>
    <w:p w:rsidR="007D632B" w:rsidRDefault="007D632B">
      <w:pPr>
        <w:pStyle w:val="Index1"/>
        <w:tabs>
          <w:tab w:val="right" w:pos="5030"/>
        </w:tabs>
        <w:rPr>
          <w:noProof/>
        </w:rPr>
      </w:pPr>
      <w:r>
        <w:rPr>
          <w:noProof/>
        </w:rPr>
        <w:t>System Center Datacenter, 100, 102</w:t>
      </w:r>
    </w:p>
    <w:p w:rsidR="007D632B" w:rsidRDefault="007D632B">
      <w:pPr>
        <w:pStyle w:val="Index1"/>
        <w:tabs>
          <w:tab w:val="right" w:pos="5030"/>
        </w:tabs>
        <w:rPr>
          <w:noProof/>
        </w:rPr>
      </w:pPr>
      <w:r>
        <w:rPr>
          <w:noProof/>
        </w:rPr>
        <w:lastRenderedPageBreak/>
        <w:t>System Center Datacenter (пакет — 2 лицензии, 21</w:t>
      </w:r>
    </w:p>
    <w:p w:rsidR="007D632B" w:rsidRDefault="007D632B">
      <w:pPr>
        <w:pStyle w:val="Index1"/>
        <w:tabs>
          <w:tab w:val="right" w:pos="5030"/>
        </w:tabs>
        <w:rPr>
          <w:noProof/>
        </w:rPr>
      </w:pPr>
      <w:r>
        <w:rPr>
          <w:noProof/>
        </w:rPr>
        <w:t>System Center Endpoint Protection 1606, 41</w:t>
      </w:r>
    </w:p>
    <w:p w:rsidR="007D632B" w:rsidRDefault="007D632B">
      <w:pPr>
        <w:pStyle w:val="Index1"/>
        <w:tabs>
          <w:tab w:val="right" w:pos="5030"/>
        </w:tabs>
        <w:rPr>
          <w:noProof/>
        </w:rPr>
      </w:pPr>
      <w:r>
        <w:rPr>
          <w:noProof/>
        </w:rPr>
        <w:t>System Center Standard, 100, 102</w:t>
      </w:r>
    </w:p>
    <w:p w:rsidR="007D632B" w:rsidRDefault="007D632B">
      <w:pPr>
        <w:pStyle w:val="Index1"/>
        <w:tabs>
          <w:tab w:val="right" w:pos="5030"/>
        </w:tabs>
        <w:rPr>
          <w:noProof/>
        </w:rPr>
      </w:pPr>
      <w:r>
        <w:rPr>
          <w:noProof/>
        </w:rPr>
        <w:t>System Center Standard (пакет — 2 лицензии, 21</w:t>
      </w:r>
    </w:p>
    <w:p w:rsidR="007D632B" w:rsidRDefault="007D632B">
      <w:pPr>
        <w:pStyle w:val="Index1"/>
        <w:tabs>
          <w:tab w:val="right" w:pos="5030"/>
        </w:tabs>
        <w:rPr>
          <w:noProof/>
        </w:rPr>
      </w:pPr>
      <w:r>
        <w:rPr>
          <w:noProof/>
        </w:rPr>
        <w:t>VDI, 42</w:t>
      </w:r>
    </w:p>
    <w:p w:rsidR="007D632B" w:rsidRDefault="007D632B">
      <w:pPr>
        <w:pStyle w:val="Index1"/>
        <w:tabs>
          <w:tab w:val="right" w:pos="5030"/>
        </w:tabs>
        <w:rPr>
          <w:noProof/>
        </w:rPr>
      </w:pPr>
      <w:r>
        <w:rPr>
          <w:noProof/>
        </w:rPr>
        <w:t>Visio Pro для Office 365, 71</w:t>
      </w:r>
    </w:p>
    <w:p w:rsidR="007D632B" w:rsidRDefault="007D632B">
      <w:pPr>
        <w:pStyle w:val="Index1"/>
        <w:tabs>
          <w:tab w:val="right" w:pos="5030"/>
        </w:tabs>
        <w:rPr>
          <w:noProof/>
        </w:rPr>
      </w:pPr>
      <w:r>
        <w:rPr>
          <w:noProof/>
        </w:rPr>
        <w:t>Visio Pro для Office 365, переход с SA, 71</w:t>
      </w:r>
    </w:p>
    <w:p w:rsidR="007D632B" w:rsidRDefault="007D632B">
      <w:pPr>
        <w:pStyle w:val="Index1"/>
        <w:tabs>
          <w:tab w:val="right" w:pos="5030"/>
        </w:tabs>
        <w:rPr>
          <w:noProof/>
        </w:rPr>
      </w:pPr>
      <w:r>
        <w:rPr>
          <w:noProof/>
        </w:rPr>
        <w:t>Visio Standard, 102</w:t>
      </w:r>
    </w:p>
    <w:p w:rsidR="007D632B" w:rsidRDefault="007D632B">
      <w:pPr>
        <w:pStyle w:val="Index1"/>
        <w:tabs>
          <w:tab w:val="right" w:pos="5030"/>
        </w:tabs>
        <w:rPr>
          <w:noProof/>
        </w:rPr>
      </w:pPr>
      <w:r>
        <w:rPr>
          <w:noProof/>
        </w:rPr>
        <w:t>Visio профессиональный, 71, 102</w:t>
      </w:r>
    </w:p>
    <w:p w:rsidR="007D632B" w:rsidRDefault="007D632B">
      <w:pPr>
        <w:pStyle w:val="Index1"/>
        <w:tabs>
          <w:tab w:val="right" w:pos="5030"/>
        </w:tabs>
        <w:rPr>
          <w:noProof/>
        </w:rPr>
      </w:pPr>
      <w:r>
        <w:rPr>
          <w:noProof/>
        </w:rPr>
        <w:t>Visio профессиональный 2016, 28</w:t>
      </w:r>
    </w:p>
    <w:p w:rsidR="007D632B" w:rsidRDefault="007D632B">
      <w:pPr>
        <w:pStyle w:val="Index1"/>
        <w:tabs>
          <w:tab w:val="right" w:pos="5030"/>
        </w:tabs>
        <w:rPr>
          <w:noProof/>
        </w:rPr>
      </w:pPr>
      <w:r>
        <w:rPr>
          <w:noProof/>
        </w:rPr>
        <w:t>Visio стандартный, 94</w:t>
      </w:r>
    </w:p>
    <w:p w:rsidR="007D632B" w:rsidRDefault="007D632B">
      <w:pPr>
        <w:pStyle w:val="Index1"/>
        <w:tabs>
          <w:tab w:val="right" w:pos="5030"/>
        </w:tabs>
        <w:rPr>
          <w:noProof/>
        </w:rPr>
      </w:pPr>
      <w:r>
        <w:rPr>
          <w:noProof/>
        </w:rPr>
        <w:t>Visio стандартный 2016, 28</w:t>
      </w:r>
    </w:p>
    <w:p w:rsidR="007D632B" w:rsidRDefault="007D632B">
      <w:pPr>
        <w:pStyle w:val="Index1"/>
        <w:tabs>
          <w:tab w:val="right" w:pos="5030"/>
        </w:tabs>
        <w:rPr>
          <w:noProof/>
        </w:rPr>
      </w:pPr>
      <w:r>
        <w:rPr>
          <w:noProof/>
        </w:rPr>
        <w:t>Visual Studio 2013, 42</w:t>
      </w:r>
    </w:p>
    <w:p w:rsidR="007D632B" w:rsidRDefault="007D632B">
      <w:pPr>
        <w:pStyle w:val="Index1"/>
        <w:tabs>
          <w:tab w:val="right" w:pos="5030"/>
        </w:tabs>
        <w:rPr>
          <w:noProof/>
        </w:rPr>
      </w:pPr>
      <w:r>
        <w:rPr>
          <w:noProof/>
        </w:rPr>
        <w:t>Visual Studio Enterprise 2015 с MSDN, 42</w:t>
      </w:r>
    </w:p>
    <w:p w:rsidR="007D632B" w:rsidRDefault="007D632B">
      <w:pPr>
        <w:pStyle w:val="Index1"/>
        <w:tabs>
          <w:tab w:val="right" w:pos="5030"/>
        </w:tabs>
        <w:rPr>
          <w:noProof/>
        </w:rPr>
      </w:pPr>
      <w:r>
        <w:rPr>
          <w:noProof/>
        </w:rPr>
        <w:t>Visual Studio Enterprise с MSDN, 102</w:t>
      </w:r>
    </w:p>
    <w:p w:rsidR="007D632B" w:rsidRDefault="007D632B">
      <w:pPr>
        <w:pStyle w:val="Index1"/>
        <w:tabs>
          <w:tab w:val="right" w:pos="5030"/>
        </w:tabs>
        <w:rPr>
          <w:noProof/>
        </w:rPr>
      </w:pPr>
      <w:r>
        <w:rPr>
          <w:noProof/>
        </w:rPr>
        <w:t>Visual Studio Premium с MSDN, 94</w:t>
      </w:r>
    </w:p>
    <w:p w:rsidR="007D632B" w:rsidRDefault="007D632B">
      <w:pPr>
        <w:pStyle w:val="Index1"/>
        <w:tabs>
          <w:tab w:val="right" w:pos="5030"/>
        </w:tabs>
        <w:rPr>
          <w:noProof/>
        </w:rPr>
      </w:pPr>
      <w:r>
        <w:rPr>
          <w:noProof/>
        </w:rPr>
        <w:t>Visual Studio Professional 2015, 42</w:t>
      </w:r>
    </w:p>
    <w:p w:rsidR="007D632B" w:rsidRDefault="007D632B">
      <w:pPr>
        <w:pStyle w:val="Index1"/>
        <w:tabs>
          <w:tab w:val="right" w:pos="5030"/>
        </w:tabs>
        <w:rPr>
          <w:noProof/>
        </w:rPr>
      </w:pPr>
      <w:r>
        <w:rPr>
          <w:noProof/>
        </w:rPr>
        <w:t>Visual Studio Professional 2015 с MSDN, 42</w:t>
      </w:r>
    </w:p>
    <w:p w:rsidR="007D632B" w:rsidRDefault="007D632B">
      <w:pPr>
        <w:pStyle w:val="Index1"/>
        <w:tabs>
          <w:tab w:val="right" w:pos="5030"/>
        </w:tabs>
        <w:rPr>
          <w:noProof/>
        </w:rPr>
      </w:pPr>
      <w:r>
        <w:rPr>
          <w:noProof/>
        </w:rPr>
        <w:t>Visual Studio Professional с MSDN, 94</w:t>
      </w:r>
    </w:p>
    <w:p w:rsidR="007D632B" w:rsidRDefault="007D632B">
      <w:pPr>
        <w:pStyle w:val="Index1"/>
        <w:tabs>
          <w:tab w:val="right" w:pos="5030"/>
        </w:tabs>
        <w:rPr>
          <w:noProof/>
        </w:rPr>
      </w:pPr>
      <w:r>
        <w:rPr>
          <w:noProof/>
        </w:rPr>
        <w:t>Visual Studio Professional с MSDN;, 102</w:t>
      </w:r>
    </w:p>
    <w:p w:rsidR="007D632B" w:rsidRDefault="007D632B">
      <w:pPr>
        <w:pStyle w:val="Index1"/>
        <w:tabs>
          <w:tab w:val="right" w:pos="5030"/>
        </w:tabs>
        <w:rPr>
          <w:noProof/>
        </w:rPr>
      </w:pPr>
      <w:r>
        <w:rPr>
          <w:noProof/>
        </w:rPr>
        <w:t>Visual Studio Team Foundation Server 2015 CAL, 44</w:t>
      </w:r>
    </w:p>
    <w:p w:rsidR="007D632B" w:rsidRDefault="007D632B">
      <w:pPr>
        <w:pStyle w:val="Index1"/>
        <w:tabs>
          <w:tab w:val="right" w:pos="5030"/>
        </w:tabs>
        <w:rPr>
          <w:noProof/>
        </w:rPr>
      </w:pPr>
      <w:r>
        <w:rPr>
          <w:noProof/>
        </w:rPr>
        <w:t>Visual Studio Team Foundation Server 2015 с технологией SQL Server 2014, 44</w:t>
      </w:r>
    </w:p>
    <w:p w:rsidR="007D632B" w:rsidRDefault="007D632B">
      <w:pPr>
        <w:pStyle w:val="Index1"/>
        <w:tabs>
          <w:tab w:val="right" w:pos="5030"/>
        </w:tabs>
        <w:rPr>
          <w:noProof/>
        </w:rPr>
      </w:pPr>
      <w:r>
        <w:rPr>
          <w:noProof/>
        </w:rPr>
        <w:t>Visual Studio Test Professional 2015 с MSDN, 42</w:t>
      </w:r>
    </w:p>
    <w:p w:rsidR="007D632B" w:rsidRDefault="007D632B">
      <w:pPr>
        <w:pStyle w:val="Index1"/>
        <w:tabs>
          <w:tab w:val="right" w:pos="5030"/>
        </w:tabs>
        <w:rPr>
          <w:noProof/>
        </w:rPr>
      </w:pPr>
      <w:r>
        <w:rPr>
          <w:noProof/>
        </w:rPr>
        <w:t>Visual Studio Test Professional с MSDN, 94</w:t>
      </w:r>
    </w:p>
    <w:p w:rsidR="007D632B" w:rsidRDefault="007D632B">
      <w:pPr>
        <w:pStyle w:val="Index1"/>
        <w:tabs>
          <w:tab w:val="right" w:pos="5030"/>
        </w:tabs>
        <w:rPr>
          <w:noProof/>
        </w:rPr>
      </w:pPr>
      <w:r>
        <w:rPr>
          <w:noProof/>
        </w:rPr>
        <w:t>Visual Studio Test Professional с MSDN;, 102</w:t>
      </w:r>
    </w:p>
    <w:p w:rsidR="007D632B" w:rsidRDefault="007D632B">
      <w:pPr>
        <w:pStyle w:val="Index1"/>
        <w:tabs>
          <w:tab w:val="right" w:pos="5030"/>
        </w:tabs>
        <w:rPr>
          <w:noProof/>
        </w:rPr>
      </w:pPr>
      <w:r>
        <w:rPr>
          <w:noProof/>
        </w:rPr>
        <w:t>Windows 10 Enterprise, 66</w:t>
      </w:r>
    </w:p>
    <w:p w:rsidR="007D632B" w:rsidRDefault="007D632B">
      <w:pPr>
        <w:pStyle w:val="Index1"/>
        <w:tabs>
          <w:tab w:val="right" w:pos="5030"/>
        </w:tabs>
        <w:rPr>
          <w:noProof/>
        </w:rPr>
      </w:pPr>
      <w:r>
        <w:rPr>
          <w:noProof/>
        </w:rPr>
        <w:t>Windows 10 Enterprise LTSB, 46</w:t>
      </w:r>
    </w:p>
    <w:p w:rsidR="007D632B" w:rsidRDefault="007D632B">
      <w:pPr>
        <w:pStyle w:val="Index1"/>
        <w:tabs>
          <w:tab w:val="right" w:pos="5030"/>
        </w:tabs>
        <w:rPr>
          <w:noProof/>
        </w:rPr>
      </w:pPr>
      <w:r>
        <w:rPr>
          <w:noProof/>
        </w:rPr>
        <w:t>Windows 10 IoT Корпоративная, 47</w:t>
      </w:r>
    </w:p>
    <w:p w:rsidR="007D632B" w:rsidRDefault="007D632B">
      <w:pPr>
        <w:pStyle w:val="Index1"/>
        <w:tabs>
          <w:tab w:val="right" w:pos="5030"/>
        </w:tabs>
        <w:rPr>
          <w:noProof/>
        </w:rPr>
      </w:pPr>
      <w:r>
        <w:rPr>
          <w:noProof/>
        </w:rPr>
        <w:t>Windows 10 IoT Корпоративная для розничной сети или тонких клиентов, 47</w:t>
      </w:r>
    </w:p>
    <w:p w:rsidR="007D632B" w:rsidRDefault="007D632B">
      <w:pPr>
        <w:pStyle w:val="Index1"/>
        <w:tabs>
          <w:tab w:val="right" w:pos="5030"/>
        </w:tabs>
        <w:rPr>
          <w:noProof/>
        </w:rPr>
      </w:pPr>
      <w:r>
        <w:rPr>
          <w:noProof/>
        </w:rPr>
        <w:t>Windows 10 Mobile Корпоративная (, 46</w:t>
      </w:r>
    </w:p>
    <w:p w:rsidR="007D632B" w:rsidRDefault="007D632B">
      <w:pPr>
        <w:pStyle w:val="Index1"/>
        <w:tabs>
          <w:tab w:val="right" w:pos="5030"/>
        </w:tabs>
        <w:rPr>
          <w:noProof/>
        </w:rPr>
      </w:pPr>
      <w:r>
        <w:rPr>
          <w:noProof/>
        </w:rPr>
        <w:t>Windows 10 для образовательных учреждений E5 (, 46</w:t>
      </w:r>
    </w:p>
    <w:p w:rsidR="007D632B" w:rsidRDefault="007D632B">
      <w:pPr>
        <w:pStyle w:val="Index1"/>
        <w:tabs>
          <w:tab w:val="right" w:pos="5030"/>
        </w:tabs>
        <w:rPr>
          <w:noProof/>
        </w:rPr>
      </w:pPr>
      <w:r>
        <w:rPr>
          <w:noProof/>
        </w:rPr>
        <w:t>Windows 10 Корпоративная, 66</w:t>
      </w:r>
    </w:p>
    <w:p w:rsidR="007D632B" w:rsidRDefault="007D632B">
      <w:pPr>
        <w:pStyle w:val="Index1"/>
        <w:tabs>
          <w:tab w:val="right" w:pos="5030"/>
        </w:tabs>
        <w:rPr>
          <w:noProof/>
        </w:rPr>
      </w:pPr>
      <w:r>
        <w:rPr>
          <w:noProof/>
        </w:rPr>
        <w:t>Windows 10 Корпоративная E3, 45</w:t>
      </w:r>
    </w:p>
    <w:p w:rsidR="007D632B" w:rsidRDefault="007D632B">
      <w:pPr>
        <w:pStyle w:val="Index1"/>
        <w:tabs>
          <w:tab w:val="right" w:pos="5030"/>
        </w:tabs>
        <w:rPr>
          <w:noProof/>
        </w:rPr>
      </w:pPr>
      <w:r>
        <w:rPr>
          <w:noProof/>
        </w:rPr>
        <w:t>Windows 10 Корпоративная E5, 45, 46</w:t>
      </w:r>
    </w:p>
    <w:p w:rsidR="007D632B" w:rsidRDefault="007D632B">
      <w:pPr>
        <w:pStyle w:val="Index1"/>
        <w:tabs>
          <w:tab w:val="right" w:pos="5030"/>
        </w:tabs>
        <w:rPr>
          <w:noProof/>
        </w:rPr>
      </w:pPr>
      <w:r>
        <w:rPr>
          <w:noProof/>
        </w:rPr>
        <w:t>Windows 2000 Professional for Embedded Systems, 47</w:t>
      </w:r>
    </w:p>
    <w:p w:rsidR="007D632B" w:rsidRDefault="007D632B">
      <w:pPr>
        <w:pStyle w:val="Index1"/>
        <w:tabs>
          <w:tab w:val="right" w:pos="5030"/>
        </w:tabs>
        <w:rPr>
          <w:noProof/>
        </w:rPr>
      </w:pPr>
      <w:r>
        <w:rPr>
          <w:noProof/>
        </w:rPr>
        <w:t>Windows 7, 47</w:t>
      </w:r>
    </w:p>
    <w:p w:rsidR="007D632B" w:rsidRDefault="007D632B">
      <w:pPr>
        <w:pStyle w:val="Index1"/>
        <w:tabs>
          <w:tab w:val="right" w:pos="5030"/>
        </w:tabs>
        <w:rPr>
          <w:noProof/>
        </w:rPr>
      </w:pPr>
      <w:r>
        <w:rPr>
          <w:noProof/>
        </w:rPr>
        <w:t>Windows 7 Профессиональная для встроенных систем, Максимальная для встроенных систем, 47</w:t>
      </w:r>
    </w:p>
    <w:p w:rsidR="007D632B" w:rsidRDefault="007D632B">
      <w:pPr>
        <w:pStyle w:val="Index1"/>
        <w:tabs>
          <w:tab w:val="right" w:pos="5030"/>
        </w:tabs>
        <w:rPr>
          <w:noProof/>
        </w:rPr>
      </w:pPr>
      <w:r>
        <w:rPr>
          <w:noProof/>
        </w:rPr>
        <w:t>Windows Embedded 2009, 47</w:t>
      </w:r>
    </w:p>
    <w:p w:rsidR="007D632B" w:rsidRDefault="007D632B">
      <w:pPr>
        <w:pStyle w:val="Index1"/>
        <w:tabs>
          <w:tab w:val="right" w:pos="5030"/>
        </w:tabs>
        <w:rPr>
          <w:noProof/>
        </w:rPr>
      </w:pPr>
      <w:r>
        <w:rPr>
          <w:noProof/>
        </w:rPr>
        <w:t>Windows Embedded 8 Standard, 47</w:t>
      </w:r>
    </w:p>
    <w:p w:rsidR="007D632B" w:rsidRDefault="007D632B">
      <w:pPr>
        <w:pStyle w:val="Index1"/>
        <w:tabs>
          <w:tab w:val="right" w:pos="5030"/>
        </w:tabs>
        <w:rPr>
          <w:noProof/>
        </w:rPr>
      </w:pPr>
      <w:r>
        <w:rPr>
          <w:noProof/>
        </w:rPr>
        <w:t>Windows Embedded 8 Standard Enterprise Kit (упаковка из 100 лицензий), 46</w:t>
      </w:r>
    </w:p>
    <w:p w:rsidR="007D632B" w:rsidRDefault="007D632B">
      <w:pPr>
        <w:pStyle w:val="Index1"/>
        <w:tabs>
          <w:tab w:val="right" w:pos="5030"/>
        </w:tabs>
        <w:rPr>
          <w:noProof/>
        </w:rPr>
      </w:pPr>
      <w:r>
        <w:rPr>
          <w:noProof/>
        </w:rPr>
        <w:t>Windows Embedded 8 и 8.1 Industry Retail, 47</w:t>
      </w:r>
    </w:p>
    <w:p w:rsidR="007D632B" w:rsidRDefault="007D632B">
      <w:pPr>
        <w:pStyle w:val="Index1"/>
        <w:tabs>
          <w:tab w:val="right" w:pos="5030"/>
        </w:tabs>
        <w:rPr>
          <w:noProof/>
        </w:rPr>
      </w:pPr>
      <w:r>
        <w:rPr>
          <w:noProof/>
        </w:rPr>
        <w:t>Windows Embedded 8.1 Industry, 46</w:t>
      </w:r>
    </w:p>
    <w:p w:rsidR="007D632B" w:rsidRDefault="007D632B">
      <w:pPr>
        <w:pStyle w:val="Index1"/>
        <w:tabs>
          <w:tab w:val="right" w:pos="5030"/>
        </w:tabs>
        <w:rPr>
          <w:noProof/>
        </w:rPr>
      </w:pPr>
      <w:r>
        <w:rPr>
          <w:noProof/>
        </w:rPr>
        <w:t>Windows Embedded 8/8.1 Pro, Industry Pro, 47</w:t>
      </w:r>
    </w:p>
    <w:p w:rsidR="007D632B" w:rsidRDefault="007D632B">
      <w:pPr>
        <w:pStyle w:val="Index1"/>
        <w:tabs>
          <w:tab w:val="right" w:pos="5030"/>
        </w:tabs>
        <w:rPr>
          <w:noProof/>
        </w:rPr>
      </w:pPr>
      <w:r>
        <w:rPr>
          <w:noProof/>
        </w:rPr>
        <w:t>Windows Embedded for Point of Service, 47</w:t>
      </w:r>
    </w:p>
    <w:p w:rsidR="007D632B" w:rsidRDefault="007D632B">
      <w:pPr>
        <w:pStyle w:val="Index1"/>
        <w:tabs>
          <w:tab w:val="right" w:pos="5030"/>
        </w:tabs>
        <w:rPr>
          <w:noProof/>
        </w:rPr>
      </w:pPr>
      <w:r>
        <w:rPr>
          <w:noProof/>
        </w:rPr>
        <w:t>Windows Embedded POSReady 2009, 47</w:t>
      </w:r>
    </w:p>
    <w:p w:rsidR="007D632B" w:rsidRDefault="007D632B">
      <w:pPr>
        <w:pStyle w:val="Index1"/>
        <w:tabs>
          <w:tab w:val="right" w:pos="5030"/>
        </w:tabs>
        <w:rPr>
          <w:noProof/>
        </w:rPr>
      </w:pPr>
      <w:r>
        <w:rPr>
          <w:noProof/>
        </w:rPr>
        <w:t>Windows Embedded POSReady 7, 47</w:t>
      </w:r>
    </w:p>
    <w:p w:rsidR="007D632B" w:rsidRDefault="007D632B">
      <w:pPr>
        <w:pStyle w:val="Index1"/>
        <w:tabs>
          <w:tab w:val="right" w:pos="5030"/>
        </w:tabs>
        <w:rPr>
          <w:noProof/>
        </w:rPr>
      </w:pPr>
      <w:r>
        <w:rPr>
          <w:noProof/>
        </w:rPr>
        <w:t>Windows Embedded POSReady 7 Pro, 47</w:t>
      </w:r>
    </w:p>
    <w:p w:rsidR="007D632B" w:rsidRDefault="007D632B">
      <w:pPr>
        <w:pStyle w:val="Index1"/>
        <w:tabs>
          <w:tab w:val="right" w:pos="5030"/>
        </w:tabs>
        <w:rPr>
          <w:noProof/>
        </w:rPr>
      </w:pPr>
      <w:r>
        <w:rPr>
          <w:noProof/>
        </w:rPr>
        <w:t>Windows Embedded Standard 7, 47</w:t>
      </w:r>
    </w:p>
    <w:p w:rsidR="007D632B" w:rsidRDefault="007D632B">
      <w:pPr>
        <w:pStyle w:val="Index1"/>
        <w:tabs>
          <w:tab w:val="right" w:pos="5030"/>
        </w:tabs>
        <w:rPr>
          <w:noProof/>
        </w:rPr>
      </w:pPr>
      <w:r>
        <w:rPr>
          <w:noProof/>
        </w:rPr>
        <w:t>Windows HPC Server, 56</w:t>
      </w:r>
    </w:p>
    <w:p w:rsidR="007D632B" w:rsidRDefault="007D632B">
      <w:pPr>
        <w:pStyle w:val="Index1"/>
        <w:tabs>
          <w:tab w:val="right" w:pos="5030"/>
        </w:tabs>
        <w:rPr>
          <w:noProof/>
        </w:rPr>
      </w:pPr>
      <w:r>
        <w:rPr>
          <w:noProof/>
        </w:rPr>
        <w:t>Windows MultiPoint Server 2012, 53</w:t>
      </w:r>
    </w:p>
    <w:p w:rsidR="007D632B" w:rsidRDefault="007D632B">
      <w:pPr>
        <w:pStyle w:val="Index1"/>
        <w:tabs>
          <w:tab w:val="right" w:pos="5030"/>
        </w:tabs>
        <w:rPr>
          <w:noProof/>
        </w:rPr>
      </w:pPr>
      <w:r>
        <w:rPr>
          <w:noProof/>
        </w:rPr>
        <w:t>Windows MultiPoint Server 2016 Premium, 53</w:t>
      </w:r>
    </w:p>
    <w:p w:rsidR="007D632B" w:rsidRDefault="007D632B">
      <w:pPr>
        <w:pStyle w:val="Index1"/>
        <w:tabs>
          <w:tab w:val="right" w:pos="5030"/>
        </w:tabs>
        <w:rPr>
          <w:noProof/>
        </w:rPr>
      </w:pPr>
      <w:r>
        <w:rPr>
          <w:noProof/>
        </w:rPr>
        <w:t>Windows Server, 101, 102</w:t>
      </w:r>
    </w:p>
    <w:p w:rsidR="007D632B" w:rsidRDefault="007D632B">
      <w:pPr>
        <w:pStyle w:val="Index1"/>
        <w:tabs>
          <w:tab w:val="right" w:pos="5030"/>
        </w:tabs>
        <w:rPr>
          <w:noProof/>
        </w:rPr>
      </w:pPr>
      <w:r>
        <w:rPr>
          <w:noProof/>
        </w:rPr>
        <w:t>Windows Server 2012, 54</w:t>
      </w:r>
    </w:p>
    <w:p w:rsidR="007D632B" w:rsidRDefault="007D632B">
      <w:pPr>
        <w:pStyle w:val="Index1"/>
        <w:tabs>
          <w:tab w:val="right" w:pos="5030"/>
        </w:tabs>
        <w:rPr>
          <w:noProof/>
        </w:rPr>
      </w:pPr>
      <w:r>
        <w:rPr>
          <w:noProof/>
        </w:rPr>
        <w:t>Windows Server 2012 R2, 54</w:t>
      </w:r>
    </w:p>
    <w:p w:rsidR="007D632B" w:rsidRDefault="007D632B">
      <w:pPr>
        <w:pStyle w:val="Index1"/>
        <w:tabs>
          <w:tab w:val="right" w:pos="5030"/>
        </w:tabs>
        <w:rPr>
          <w:noProof/>
        </w:rPr>
      </w:pPr>
      <w:r>
        <w:rPr>
          <w:noProof/>
        </w:rPr>
        <w:t>Windows Server 2016 Active Directory Rights Management Services CAL, 53, 54</w:t>
      </w:r>
    </w:p>
    <w:p w:rsidR="007D632B" w:rsidRDefault="007D632B">
      <w:pPr>
        <w:pStyle w:val="Index1"/>
        <w:tabs>
          <w:tab w:val="right" w:pos="5030"/>
        </w:tabs>
        <w:rPr>
          <w:noProof/>
        </w:rPr>
      </w:pPr>
      <w:r>
        <w:rPr>
          <w:noProof/>
        </w:rPr>
        <w:t>Windows Server 2016 CAL, 53</w:t>
      </w:r>
    </w:p>
    <w:p w:rsidR="007D632B" w:rsidRDefault="007D632B">
      <w:pPr>
        <w:pStyle w:val="Index1"/>
        <w:tabs>
          <w:tab w:val="right" w:pos="5030"/>
        </w:tabs>
        <w:rPr>
          <w:noProof/>
        </w:rPr>
      </w:pPr>
      <w:r>
        <w:rPr>
          <w:noProof/>
        </w:rPr>
        <w:t>Windows Server 2016 Datacenter (пакет — 2 лицензии, 54</w:t>
      </w:r>
    </w:p>
    <w:p w:rsidR="007D632B" w:rsidRDefault="007D632B">
      <w:pPr>
        <w:pStyle w:val="Index1"/>
        <w:tabs>
          <w:tab w:val="right" w:pos="5030"/>
        </w:tabs>
        <w:rPr>
          <w:noProof/>
        </w:rPr>
      </w:pPr>
      <w:r>
        <w:rPr>
          <w:noProof/>
        </w:rPr>
        <w:t>Windows Server 2016 Essentials, 54</w:t>
      </w:r>
    </w:p>
    <w:p w:rsidR="007D632B" w:rsidRDefault="007D632B">
      <w:pPr>
        <w:pStyle w:val="Index1"/>
        <w:tabs>
          <w:tab w:val="right" w:pos="5030"/>
        </w:tabs>
        <w:rPr>
          <w:noProof/>
        </w:rPr>
      </w:pPr>
      <w:r>
        <w:rPr>
          <w:noProof/>
        </w:rPr>
        <w:t>Windows Server 2016 External Connector, 54</w:t>
      </w:r>
    </w:p>
    <w:p w:rsidR="007D632B" w:rsidRDefault="007D632B">
      <w:pPr>
        <w:pStyle w:val="Index1"/>
        <w:tabs>
          <w:tab w:val="right" w:pos="5030"/>
        </w:tabs>
        <w:rPr>
          <w:noProof/>
        </w:rPr>
      </w:pPr>
      <w:r>
        <w:rPr>
          <w:noProof/>
        </w:rPr>
        <w:t>Windows Server 2016 Remote Desktop Services CAL, 54</w:t>
      </w:r>
    </w:p>
    <w:p w:rsidR="007D632B" w:rsidRDefault="007D632B">
      <w:pPr>
        <w:pStyle w:val="Index1"/>
        <w:tabs>
          <w:tab w:val="right" w:pos="5030"/>
        </w:tabs>
        <w:rPr>
          <w:noProof/>
        </w:rPr>
      </w:pPr>
      <w:r>
        <w:rPr>
          <w:noProof/>
        </w:rPr>
        <w:t>Windows Server 2016 Remote Desktop Services External Connector, 54</w:t>
      </w:r>
    </w:p>
    <w:p w:rsidR="007D632B" w:rsidRDefault="007D632B">
      <w:pPr>
        <w:pStyle w:val="Index1"/>
        <w:tabs>
          <w:tab w:val="right" w:pos="5030"/>
        </w:tabs>
        <w:rPr>
          <w:noProof/>
        </w:rPr>
      </w:pPr>
      <w:r>
        <w:rPr>
          <w:noProof/>
        </w:rPr>
        <w:t>Windows Server 2016 Standard (пакет — 2 лицензии, 54</w:t>
      </w:r>
    </w:p>
    <w:p w:rsidR="007D632B" w:rsidRDefault="007D632B">
      <w:pPr>
        <w:pStyle w:val="Index1"/>
        <w:tabs>
          <w:tab w:val="right" w:pos="5030"/>
        </w:tabs>
        <w:rPr>
          <w:noProof/>
        </w:rPr>
      </w:pPr>
      <w:r>
        <w:rPr>
          <w:noProof/>
        </w:rPr>
        <w:t>Windows Server 2016, CAL-версия, 54</w:t>
      </w:r>
    </w:p>
    <w:p w:rsidR="007D632B" w:rsidRDefault="007D632B">
      <w:pPr>
        <w:pStyle w:val="Index1"/>
        <w:tabs>
          <w:tab w:val="right" w:pos="5030"/>
        </w:tabs>
        <w:rPr>
          <w:noProof/>
        </w:rPr>
      </w:pPr>
      <w:r>
        <w:rPr>
          <w:noProof/>
        </w:rPr>
        <w:t>Windows Server Datacenter, 94, 100</w:t>
      </w:r>
    </w:p>
    <w:p w:rsidR="007D632B" w:rsidRDefault="007D632B">
      <w:pPr>
        <w:pStyle w:val="Index1"/>
        <w:tabs>
          <w:tab w:val="right" w:pos="5030"/>
        </w:tabs>
        <w:rPr>
          <w:noProof/>
        </w:rPr>
      </w:pPr>
      <w:r>
        <w:rPr>
          <w:noProof/>
        </w:rPr>
        <w:t>Windows Server Datacenter (пакет — 2 лицензии, 21</w:t>
      </w:r>
    </w:p>
    <w:p w:rsidR="007D632B" w:rsidRDefault="007D632B">
      <w:pPr>
        <w:pStyle w:val="Index1"/>
        <w:tabs>
          <w:tab w:val="right" w:pos="5030"/>
        </w:tabs>
        <w:rPr>
          <w:noProof/>
        </w:rPr>
      </w:pPr>
      <w:r>
        <w:rPr>
          <w:noProof/>
        </w:rPr>
        <w:t>Windows Server Datacenter;, 102</w:t>
      </w:r>
    </w:p>
    <w:p w:rsidR="007D632B" w:rsidRDefault="007D632B">
      <w:pPr>
        <w:pStyle w:val="Index1"/>
        <w:tabs>
          <w:tab w:val="right" w:pos="5030"/>
        </w:tabs>
        <w:rPr>
          <w:noProof/>
        </w:rPr>
      </w:pPr>
      <w:r>
        <w:rPr>
          <w:noProof/>
        </w:rPr>
        <w:t>Windows Server Enterprise, 56, 94</w:t>
      </w:r>
    </w:p>
    <w:p w:rsidR="007D632B" w:rsidRDefault="007D632B">
      <w:pPr>
        <w:pStyle w:val="Index1"/>
        <w:tabs>
          <w:tab w:val="right" w:pos="5030"/>
        </w:tabs>
        <w:rPr>
          <w:noProof/>
        </w:rPr>
      </w:pPr>
      <w:r>
        <w:rPr>
          <w:noProof/>
        </w:rPr>
        <w:t>Windows Server HPC Edition, 56</w:t>
      </w:r>
    </w:p>
    <w:p w:rsidR="007D632B" w:rsidRDefault="007D632B">
      <w:pPr>
        <w:pStyle w:val="Index1"/>
        <w:tabs>
          <w:tab w:val="right" w:pos="5030"/>
        </w:tabs>
        <w:rPr>
          <w:noProof/>
        </w:rPr>
      </w:pPr>
      <w:r>
        <w:rPr>
          <w:noProof/>
        </w:rPr>
        <w:t>Windows Server Standard, 94, 100, 102</w:t>
      </w:r>
    </w:p>
    <w:p w:rsidR="007D632B" w:rsidRDefault="007D632B">
      <w:pPr>
        <w:pStyle w:val="Index1"/>
        <w:tabs>
          <w:tab w:val="right" w:pos="5030"/>
        </w:tabs>
        <w:rPr>
          <w:noProof/>
        </w:rPr>
      </w:pPr>
      <w:r>
        <w:rPr>
          <w:noProof/>
        </w:rPr>
        <w:t>Windows Server Standard (пакет — 2 лицензии, 21</w:t>
      </w:r>
    </w:p>
    <w:p w:rsidR="007D632B" w:rsidRDefault="007D632B">
      <w:pPr>
        <w:pStyle w:val="Index1"/>
        <w:tabs>
          <w:tab w:val="right" w:pos="5030"/>
        </w:tabs>
        <w:rPr>
          <w:noProof/>
        </w:rPr>
      </w:pPr>
      <w:r>
        <w:rPr>
          <w:noProof/>
        </w:rPr>
        <w:t>Windows Server для компьютеров на базе процессоров Itanium, 56</w:t>
      </w:r>
    </w:p>
    <w:p w:rsidR="007D632B" w:rsidRDefault="007D632B">
      <w:pPr>
        <w:pStyle w:val="Index1"/>
        <w:tabs>
          <w:tab w:val="right" w:pos="5030"/>
        </w:tabs>
        <w:rPr>
          <w:noProof/>
        </w:rPr>
      </w:pPr>
      <w:r>
        <w:rPr>
          <w:noProof/>
        </w:rPr>
        <w:t>Windows Small Business Server, 56</w:t>
      </w:r>
    </w:p>
    <w:p w:rsidR="007D632B" w:rsidRDefault="007D632B">
      <w:pPr>
        <w:pStyle w:val="Index1"/>
        <w:tabs>
          <w:tab w:val="right" w:pos="5030"/>
        </w:tabs>
        <w:rPr>
          <w:noProof/>
        </w:rPr>
      </w:pPr>
      <w:r>
        <w:rPr>
          <w:noProof/>
        </w:rPr>
        <w:t>Windows Vista, 47</w:t>
      </w:r>
    </w:p>
    <w:p w:rsidR="007D632B" w:rsidRDefault="007D632B">
      <w:pPr>
        <w:pStyle w:val="Index1"/>
        <w:tabs>
          <w:tab w:val="right" w:pos="5030"/>
        </w:tabs>
        <w:rPr>
          <w:noProof/>
        </w:rPr>
      </w:pPr>
      <w:r>
        <w:rPr>
          <w:noProof/>
        </w:rPr>
        <w:t>Windows Vista Business for Embedded Systems, Ultimate for Embedded Systems, 47</w:t>
      </w:r>
    </w:p>
    <w:p w:rsidR="007D632B" w:rsidRDefault="007D632B">
      <w:pPr>
        <w:pStyle w:val="Index1"/>
        <w:tabs>
          <w:tab w:val="right" w:pos="5030"/>
        </w:tabs>
        <w:rPr>
          <w:noProof/>
        </w:rPr>
      </w:pPr>
      <w:r>
        <w:rPr>
          <w:noProof/>
        </w:rPr>
        <w:t>Windows XP, 47</w:t>
      </w:r>
    </w:p>
    <w:p w:rsidR="007D632B" w:rsidRDefault="007D632B">
      <w:pPr>
        <w:pStyle w:val="Index1"/>
        <w:tabs>
          <w:tab w:val="right" w:pos="5030"/>
        </w:tabs>
        <w:rPr>
          <w:noProof/>
        </w:rPr>
      </w:pPr>
      <w:r>
        <w:rPr>
          <w:noProof/>
        </w:rPr>
        <w:t>Windows XP Embedded, 47</w:t>
      </w:r>
    </w:p>
    <w:p w:rsidR="007D632B" w:rsidRDefault="007D632B">
      <w:pPr>
        <w:pStyle w:val="Index1"/>
        <w:tabs>
          <w:tab w:val="right" w:pos="5030"/>
        </w:tabs>
        <w:rPr>
          <w:noProof/>
        </w:rPr>
      </w:pPr>
      <w:r>
        <w:rPr>
          <w:noProof/>
        </w:rPr>
        <w:t>Windows XP Professional for Embedded Systems, 47</w:t>
      </w:r>
    </w:p>
    <w:p w:rsidR="007D632B" w:rsidRDefault="007D632B">
      <w:pPr>
        <w:pStyle w:val="Index1"/>
        <w:tabs>
          <w:tab w:val="right" w:pos="5030"/>
        </w:tabs>
        <w:rPr>
          <w:noProof/>
        </w:rPr>
      </w:pPr>
      <w:r>
        <w:rPr>
          <w:noProof/>
        </w:rPr>
        <w:t>Word 2016, 28</w:t>
      </w:r>
    </w:p>
    <w:p w:rsidR="007D632B" w:rsidRDefault="007D632B">
      <w:pPr>
        <w:pStyle w:val="Index1"/>
        <w:tabs>
          <w:tab w:val="right" w:pos="5030"/>
        </w:tabs>
        <w:rPr>
          <w:noProof/>
        </w:rPr>
      </w:pPr>
      <w:r>
        <w:rPr>
          <w:noProof/>
        </w:rPr>
        <w:t>Word 2016 для Mac, 29</w:t>
      </w:r>
    </w:p>
    <w:p w:rsidR="007D632B" w:rsidRDefault="007D632B">
      <w:pPr>
        <w:pStyle w:val="Index1"/>
        <w:tabs>
          <w:tab w:val="right" w:pos="5030"/>
        </w:tabs>
        <w:rPr>
          <w:noProof/>
        </w:rPr>
      </w:pPr>
      <w:r>
        <w:rPr>
          <w:noProof/>
        </w:rPr>
        <w:t>Work At Home для Mac 2016, 29</w:t>
      </w:r>
    </w:p>
    <w:p w:rsidR="007D632B" w:rsidRDefault="007D632B">
      <w:pPr>
        <w:pStyle w:val="Index1"/>
        <w:tabs>
          <w:tab w:val="right" w:pos="5030"/>
        </w:tabs>
        <w:rPr>
          <w:noProof/>
        </w:rPr>
      </w:pPr>
      <w:r>
        <w:rPr>
          <w:noProof/>
        </w:rPr>
        <w:t>Work At Home для Office профессиональный плюс 2016, 28</w:t>
      </w:r>
    </w:p>
    <w:p w:rsidR="007D632B" w:rsidRDefault="007D632B">
      <w:pPr>
        <w:pStyle w:val="Index1"/>
        <w:tabs>
          <w:tab w:val="right" w:pos="5030"/>
        </w:tabs>
        <w:rPr>
          <w:noProof/>
        </w:rPr>
      </w:pPr>
      <w:r>
        <w:rPr>
          <w:noProof/>
        </w:rPr>
        <w:t>Work At Home для Office стандартный 2016, 28</w:t>
      </w:r>
    </w:p>
    <w:p w:rsidR="007D632B" w:rsidRDefault="007D632B">
      <w:pPr>
        <w:pStyle w:val="Index1"/>
        <w:tabs>
          <w:tab w:val="right" w:pos="5030"/>
        </w:tabs>
        <w:rPr>
          <w:noProof/>
        </w:rPr>
      </w:pPr>
      <w:r>
        <w:rPr>
          <w:noProof/>
        </w:rPr>
        <w:t>Yammer, 26</w:t>
      </w:r>
    </w:p>
    <w:p w:rsidR="007D632B" w:rsidRDefault="007D632B">
      <w:pPr>
        <w:pStyle w:val="Index1"/>
        <w:tabs>
          <w:tab w:val="right" w:pos="5030"/>
        </w:tabs>
        <w:rPr>
          <w:noProof/>
        </w:rPr>
      </w:pPr>
      <w:r>
        <w:rPr>
          <w:noProof/>
        </w:rPr>
        <w:t>Yammer Enterprise;, 83</w:t>
      </w:r>
    </w:p>
    <w:p w:rsidR="007D632B" w:rsidRDefault="007D632B">
      <w:pPr>
        <w:pStyle w:val="Index1"/>
        <w:tabs>
          <w:tab w:val="right" w:pos="5030"/>
        </w:tabs>
        <w:rPr>
          <w:noProof/>
        </w:rPr>
      </w:pPr>
      <w:r>
        <w:rPr>
          <w:noProof/>
        </w:rPr>
        <w:t>архивацию на базе Exchange Online для Exchange Server, 19</w:t>
      </w:r>
    </w:p>
    <w:p w:rsidR="007D632B" w:rsidRDefault="007D632B">
      <w:pPr>
        <w:pStyle w:val="Index1"/>
        <w:tabs>
          <w:tab w:val="right" w:pos="5030"/>
        </w:tabs>
        <w:rPr>
          <w:noProof/>
        </w:rPr>
      </w:pPr>
      <w:r>
        <w:rPr>
          <w:noProof/>
        </w:rPr>
        <w:t>Архивация на базе Exchange Online для Exchange Online, 77</w:t>
      </w:r>
    </w:p>
    <w:p w:rsidR="007D632B" w:rsidRDefault="007D632B">
      <w:pPr>
        <w:pStyle w:val="Index1"/>
        <w:tabs>
          <w:tab w:val="right" w:pos="5030"/>
        </w:tabs>
        <w:rPr>
          <w:noProof/>
        </w:rPr>
      </w:pPr>
      <w:r>
        <w:rPr>
          <w:noProof/>
        </w:rPr>
        <w:t>Архивация на базе Exchange Online для Exchange Server, 77</w:t>
      </w:r>
    </w:p>
    <w:p w:rsidR="007D632B" w:rsidRDefault="007D632B">
      <w:pPr>
        <w:pStyle w:val="Index1"/>
        <w:tabs>
          <w:tab w:val="right" w:pos="5030"/>
        </w:tabs>
        <w:rPr>
          <w:noProof/>
        </w:rPr>
      </w:pPr>
      <w:r>
        <w:rPr>
          <w:noProof/>
        </w:rPr>
        <w:t>Базовая подписка на Exchange Online, 77</w:t>
      </w:r>
    </w:p>
    <w:p w:rsidR="007D632B" w:rsidRDefault="007D632B">
      <w:pPr>
        <w:pStyle w:val="Index1"/>
        <w:tabs>
          <w:tab w:val="right" w:pos="5030"/>
        </w:tabs>
        <w:rPr>
          <w:noProof/>
        </w:rPr>
      </w:pPr>
      <w:r>
        <w:rPr>
          <w:noProof/>
        </w:rPr>
        <w:t>Библиотека Microsoft Learning E-Reference Library, 82</w:t>
      </w:r>
    </w:p>
    <w:p w:rsidR="007D632B" w:rsidRDefault="007D632B">
      <w:pPr>
        <w:pStyle w:val="Index1"/>
        <w:tabs>
          <w:tab w:val="right" w:pos="5030"/>
        </w:tabs>
        <w:rPr>
          <w:noProof/>
        </w:rPr>
      </w:pPr>
      <w:r>
        <w:rPr>
          <w:noProof/>
        </w:rPr>
        <w:t>Веб-служба Microsoft Dynamics CRM Online Field Service (лицензия на подписку, 68</w:t>
      </w:r>
    </w:p>
    <w:p w:rsidR="007D632B" w:rsidRDefault="007D632B">
      <w:pPr>
        <w:pStyle w:val="Index1"/>
        <w:tabs>
          <w:tab w:val="right" w:pos="5030"/>
        </w:tabs>
        <w:rPr>
          <w:noProof/>
        </w:rPr>
      </w:pPr>
      <w:r>
        <w:rPr>
          <w:noProof/>
        </w:rPr>
        <w:t>Глобальный монитор служб System Center, 38</w:t>
      </w:r>
    </w:p>
    <w:p w:rsidR="007D632B" w:rsidRDefault="007D632B">
      <w:pPr>
        <w:pStyle w:val="Index1"/>
        <w:tabs>
          <w:tab w:val="right" w:pos="5030"/>
        </w:tabs>
        <w:rPr>
          <w:noProof/>
        </w:rPr>
      </w:pPr>
      <w:r>
        <w:rPr>
          <w:noProof/>
        </w:rPr>
        <w:t>Дополнительная лицензия Microsoft Dynamics AX Enterprise Additive CAL, 67</w:t>
      </w:r>
    </w:p>
    <w:p w:rsidR="007D632B" w:rsidRDefault="007D632B">
      <w:pPr>
        <w:pStyle w:val="Index1"/>
        <w:tabs>
          <w:tab w:val="right" w:pos="5030"/>
        </w:tabs>
        <w:rPr>
          <w:noProof/>
        </w:rPr>
      </w:pPr>
      <w:r>
        <w:rPr>
          <w:noProof/>
        </w:rPr>
        <w:t>Дополнительная лицензия Microsoft Dynamics AX Functional Additive CAL, 67</w:t>
      </w:r>
    </w:p>
    <w:p w:rsidR="007D632B" w:rsidRDefault="007D632B">
      <w:pPr>
        <w:pStyle w:val="Index1"/>
        <w:tabs>
          <w:tab w:val="right" w:pos="5030"/>
        </w:tabs>
        <w:rPr>
          <w:noProof/>
        </w:rPr>
      </w:pPr>
      <w:r>
        <w:rPr>
          <w:noProof/>
        </w:rPr>
        <w:t>Дополнительная лицензия Microsoft Dynamics AX Task Additive Device CAL (на устройство), 67</w:t>
      </w:r>
    </w:p>
    <w:p w:rsidR="007D632B" w:rsidRDefault="007D632B">
      <w:pPr>
        <w:pStyle w:val="Index1"/>
        <w:tabs>
          <w:tab w:val="right" w:pos="5030"/>
        </w:tabs>
        <w:rPr>
          <w:noProof/>
        </w:rPr>
      </w:pPr>
      <w:r>
        <w:rPr>
          <w:noProof/>
        </w:rPr>
        <w:t>Дополнительная лицензия Microsoft Dynamics AX Task Additive User CAL (на пользователя), 67</w:t>
      </w:r>
    </w:p>
    <w:p w:rsidR="007D632B" w:rsidRDefault="007D632B">
      <w:pPr>
        <w:pStyle w:val="Index1"/>
        <w:tabs>
          <w:tab w:val="right" w:pos="5030"/>
        </w:tabs>
        <w:rPr>
          <w:noProof/>
        </w:rPr>
      </w:pPr>
      <w:r>
        <w:rPr>
          <w:noProof/>
        </w:rPr>
        <w:t>Дополнительная лицензия Microsoft Dynamics CRM Basic Additive CAL, 68</w:t>
      </w:r>
    </w:p>
    <w:p w:rsidR="007D632B" w:rsidRDefault="007D632B">
      <w:pPr>
        <w:pStyle w:val="Index1"/>
        <w:tabs>
          <w:tab w:val="right" w:pos="5030"/>
        </w:tabs>
        <w:rPr>
          <w:noProof/>
        </w:rPr>
      </w:pPr>
      <w:r>
        <w:rPr>
          <w:noProof/>
        </w:rPr>
        <w:t>Дополнительная лицензия Microsoft Dynamics CRM Professional Additive CAL, 69</w:t>
      </w:r>
    </w:p>
    <w:p w:rsidR="007D632B" w:rsidRDefault="007D632B">
      <w:pPr>
        <w:pStyle w:val="Index1"/>
        <w:tabs>
          <w:tab w:val="right" w:pos="5030"/>
        </w:tabs>
        <w:rPr>
          <w:noProof/>
        </w:rPr>
      </w:pPr>
      <w:r>
        <w:rPr>
          <w:noProof/>
        </w:rPr>
        <w:lastRenderedPageBreak/>
        <w:t>Дополнительная лицензия Project Online Essentials, 78</w:t>
      </w:r>
    </w:p>
    <w:p w:rsidR="007D632B" w:rsidRDefault="007D632B">
      <w:pPr>
        <w:pStyle w:val="Index1"/>
        <w:tabs>
          <w:tab w:val="right" w:pos="5030"/>
        </w:tabs>
        <w:rPr>
          <w:noProof/>
        </w:rPr>
      </w:pPr>
      <w:r>
        <w:rPr>
          <w:noProof/>
        </w:rPr>
        <w:t>Дополнительная лицензия Project Online Premium, 78</w:t>
      </w:r>
    </w:p>
    <w:p w:rsidR="007D632B" w:rsidRDefault="007D632B">
      <w:pPr>
        <w:pStyle w:val="Index1"/>
        <w:tabs>
          <w:tab w:val="right" w:pos="5030"/>
        </w:tabs>
        <w:rPr>
          <w:noProof/>
        </w:rPr>
      </w:pPr>
      <w:r>
        <w:rPr>
          <w:noProof/>
        </w:rPr>
        <w:t>Дополнительная лицензия Project Online Professional, 78</w:t>
      </w:r>
    </w:p>
    <w:p w:rsidR="007D632B" w:rsidRDefault="007D632B">
      <w:pPr>
        <w:pStyle w:val="Index1"/>
        <w:tabs>
          <w:tab w:val="right" w:pos="5030"/>
        </w:tabs>
        <w:rPr>
          <w:noProof/>
        </w:rPr>
      </w:pPr>
      <w:r>
        <w:rPr>
          <w:noProof/>
        </w:rPr>
        <w:t>Дополнительная лицензия Windows 10 для образовательных учреждений E5, 46</w:t>
      </w:r>
    </w:p>
    <w:p w:rsidR="007D632B" w:rsidRDefault="007D632B">
      <w:pPr>
        <w:pStyle w:val="Index1"/>
        <w:tabs>
          <w:tab w:val="right" w:pos="5030"/>
        </w:tabs>
        <w:rPr>
          <w:noProof/>
        </w:rPr>
      </w:pPr>
      <w:r>
        <w:rPr>
          <w:noProof/>
        </w:rPr>
        <w:t>Дополнительная лицензия Windows 10 Корпоративная E3, 46</w:t>
      </w:r>
    </w:p>
    <w:p w:rsidR="007D632B" w:rsidRDefault="007D632B">
      <w:pPr>
        <w:pStyle w:val="Index1"/>
        <w:tabs>
          <w:tab w:val="right" w:pos="5030"/>
        </w:tabs>
        <w:rPr>
          <w:noProof/>
        </w:rPr>
      </w:pPr>
      <w:r>
        <w:rPr>
          <w:noProof/>
        </w:rPr>
        <w:t>Дополнительная лицензия Windows 10 Корпоративная E5, 46</w:t>
      </w:r>
    </w:p>
    <w:p w:rsidR="007D632B" w:rsidRDefault="007D632B">
      <w:pPr>
        <w:pStyle w:val="Index1"/>
        <w:tabs>
          <w:tab w:val="right" w:pos="5030"/>
        </w:tabs>
        <w:rPr>
          <w:noProof/>
        </w:rPr>
      </w:pPr>
      <w:r>
        <w:rPr>
          <w:noProof/>
        </w:rPr>
        <w:t>Дополнительное пространство для хранения в Microsoft Dynamics Marketing Enterprise, 69</w:t>
      </w:r>
    </w:p>
    <w:p w:rsidR="007D632B" w:rsidRDefault="007D632B">
      <w:pPr>
        <w:pStyle w:val="Index1"/>
        <w:tabs>
          <w:tab w:val="right" w:pos="5030"/>
        </w:tabs>
        <w:rPr>
          <w:noProof/>
        </w:rPr>
      </w:pPr>
      <w:r>
        <w:rPr>
          <w:noProof/>
        </w:rPr>
        <w:t>Дополнительное хранилище Microsoft Dynamics AX, 67</w:t>
      </w:r>
    </w:p>
    <w:p w:rsidR="007D632B" w:rsidRDefault="007D632B">
      <w:pPr>
        <w:pStyle w:val="Index1"/>
        <w:tabs>
          <w:tab w:val="right" w:pos="5030"/>
        </w:tabs>
        <w:rPr>
          <w:noProof/>
        </w:rPr>
      </w:pPr>
      <w:r>
        <w:rPr>
          <w:noProof/>
        </w:rPr>
        <w:t>Дополнительное хранилище Microsoft Dynamics CRM Online, 68</w:t>
      </w:r>
    </w:p>
    <w:p w:rsidR="007D632B" w:rsidRDefault="007D632B">
      <w:pPr>
        <w:pStyle w:val="Index1"/>
        <w:tabs>
          <w:tab w:val="right" w:pos="5030"/>
        </w:tabs>
        <w:rPr>
          <w:noProof/>
        </w:rPr>
      </w:pPr>
      <w:r>
        <w:rPr>
          <w:noProof/>
        </w:rPr>
        <w:t>Дополнительное хранилище для лицензии на дополнительный компонент по подписке на Microsoft Intune, 81</w:t>
      </w:r>
    </w:p>
    <w:p w:rsidR="007D632B" w:rsidRDefault="007D632B">
      <w:pPr>
        <w:pStyle w:val="Index1"/>
        <w:tabs>
          <w:tab w:val="right" w:pos="5030"/>
        </w:tabs>
        <w:rPr>
          <w:noProof/>
        </w:rPr>
      </w:pPr>
      <w:r>
        <w:rPr>
          <w:noProof/>
        </w:rPr>
        <w:t>Дополнительное хранилище файлов Parature, 70</w:t>
      </w:r>
    </w:p>
    <w:p w:rsidR="007D632B" w:rsidRDefault="007D632B">
      <w:pPr>
        <w:pStyle w:val="Index1"/>
        <w:tabs>
          <w:tab w:val="right" w:pos="5030"/>
        </w:tabs>
        <w:rPr>
          <w:noProof/>
        </w:rPr>
      </w:pPr>
      <w:r>
        <w:rPr>
          <w:noProof/>
        </w:rPr>
        <w:t>Дополнительные записи Parature, 70</w:t>
      </w:r>
    </w:p>
    <w:p w:rsidR="007D632B" w:rsidRDefault="007D632B">
      <w:pPr>
        <w:pStyle w:val="Index1"/>
        <w:tabs>
          <w:tab w:val="right" w:pos="5030"/>
        </w:tabs>
        <w:rPr>
          <w:noProof/>
        </w:rPr>
      </w:pPr>
      <w:r>
        <w:rPr>
          <w:noProof/>
        </w:rPr>
        <w:t>Дополнительные подразделения Parature, 70</w:t>
      </w:r>
    </w:p>
    <w:p w:rsidR="007D632B" w:rsidRDefault="007D632B">
      <w:pPr>
        <w:pStyle w:val="Index1"/>
        <w:tabs>
          <w:tab w:val="right" w:pos="5030"/>
        </w:tabs>
        <w:rPr>
          <w:noProof/>
        </w:rPr>
      </w:pPr>
      <w:r>
        <w:rPr>
          <w:noProof/>
        </w:rPr>
        <w:t>Дополнительные публикации Microsoft Social Engagement, 69</w:t>
      </w:r>
    </w:p>
    <w:p w:rsidR="007D632B" w:rsidRDefault="007D632B">
      <w:pPr>
        <w:pStyle w:val="Index1"/>
        <w:tabs>
          <w:tab w:val="right" w:pos="5030"/>
        </w:tabs>
        <w:rPr>
          <w:noProof/>
        </w:rPr>
      </w:pPr>
      <w:r>
        <w:rPr>
          <w:noProof/>
        </w:rPr>
        <w:t>Дополнительные сообщения Microsoft Dynamics Marketing, 69</w:t>
      </w:r>
    </w:p>
    <w:p w:rsidR="007D632B" w:rsidRDefault="007D632B">
      <w:pPr>
        <w:pStyle w:val="Index1"/>
        <w:tabs>
          <w:tab w:val="right" w:pos="5030"/>
        </w:tabs>
        <w:rPr>
          <w:noProof/>
        </w:rPr>
      </w:pPr>
      <w:r>
        <w:rPr>
          <w:noProof/>
        </w:rPr>
        <w:t>Дополнительные услуги ТСОП, 80</w:t>
      </w:r>
    </w:p>
    <w:p w:rsidR="007D632B" w:rsidRDefault="007D632B">
      <w:pPr>
        <w:pStyle w:val="Index1"/>
        <w:tabs>
          <w:tab w:val="right" w:pos="5030"/>
        </w:tabs>
        <w:rPr>
          <w:noProof/>
        </w:rPr>
      </w:pPr>
      <w:r>
        <w:rPr>
          <w:noProof/>
        </w:rPr>
        <w:t>Дополнительный непроизводственный экземпляр Microsoft Dynamics CRM Online, 68</w:t>
      </w:r>
    </w:p>
    <w:p w:rsidR="007D632B" w:rsidRDefault="007D632B">
      <w:pPr>
        <w:pStyle w:val="Index1"/>
        <w:tabs>
          <w:tab w:val="right" w:pos="5030"/>
        </w:tabs>
        <w:rPr>
          <w:noProof/>
        </w:rPr>
      </w:pPr>
      <w:r>
        <w:rPr>
          <w:noProof/>
        </w:rPr>
        <w:t>Дополнительный производственный экземпляр Microsoft Dynamics CRM Online, 68</w:t>
      </w:r>
    </w:p>
    <w:p w:rsidR="007D632B" w:rsidRDefault="007D632B">
      <w:pPr>
        <w:pStyle w:val="Index1"/>
        <w:tabs>
          <w:tab w:val="right" w:pos="5030"/>
        </w:tabs>
        <w:rPr>
          <w:noProof/>
        </w:rPr>
      </w:pPr>
      <w:r>
        <w:rPr>
          <w:noProof/>
        </w:rPr>
        <w:t>Доступ к виртуальному рабочему столу Windows, 46</w:t>
      </w:r>
    </w:p>
    <w:p w:rsidR="007D632B" w:rsidRDefault="007D632B">
      <w:pPr>
        <w:pStyle w:val="Index1"/>
        <w:tabs>
          <w:tab w:val="right" w:pos="5030"/>
        </w:tabs>
        <w:rPr>
          <w:noProof/>
        </w:rPr>
      </w:pPr>
      <w:r>
        <w:rPr>
          <w:noProof/>
        </w:rPr>
        <w:t>Загрузка неопубликованных приложений для Windows 8.1 Корпоративной, 46</w:t>
      </w:r>
    </w:p>
    <w:p w:rsidR="007D632B" w:rsidRDefault="007D632B">
      <w:pPr>
        <w:pStyle w:val="Index1"/>
        <w:tabs>
          <w:tab w:val="right" w:pos="5030"/>
        </w:tabs>
        <w:rPr>
          <w:noProof/>
        </w:rPr>
      </w:pPr>
      <w:r>
        <w:rPr>
          <w:noProof/>
        </w:rPr>
        <w:t>Звонки через Дополнительные услуги ТСОП, 80</w:t>
      </w:r>
    </w:p>
    <w:p w:rsidR="007D632B" w:rsidRDefault="007D632B">
      <w:pPr>
        <w:pStyle w:val="Index1"/>
        <w:tabs>
          <w:tab w:val="right" w:pos="5030"/>
        </w:tabs>
        <w:rPr>
          <w:noProof/>
        </w:rPr>
      </w:pPr>
      <w:r>
        <w:rPr>
          <w:noProof/>
        </w:rPr>
        <w:t>Импорт службы для Office 365, 77</w:t>
      </w:r>
    </w:p>
    <w:p w:rsidR="007D632B" w:rsidRDefault="007D632B">
      <w:pPr>
        <w:pStyle w:val="Index1"/>
        <w:tabs>
          <w:tab w:val="right" w:pos="5030"/>
        </w:tabs>
        <w:rPr>
          <w:noProof/>
        </w:rPr>
      </w:pPr>
      <w:r>
        <w:rPr>
          <w:noProof/>
        </w:rPr>
        <w:t>Карты Bing</w:t>
      </w:r>
    </w:p>
    <w:p w:rsidR="007D632B" w:rsidRDefault="007D632B">
      <w:pPr>
        <w:pStyle w:val="Index2"/>
        <w:tabs>
          <w:tab w:val="right" w:pos="5030"/>
        </w:tabs>
        <w:rPr>
          <w:noProof/>
        </w:rPr>
      </w:pPr>
      <w:r>
        <w:rPr>
          <w:noProof/>
        </w:rPr>
        <w:t>использование внутреннего веб-сайта (ежемесячная подписка на 100 000 транзакций), 81</w:t>
      </w:r>
    </w:p>
    <w:p w:rsidR="007D632B" w:rsidRDefault="007D632B">
      <w:pPr>
        <w:pStyle w:val="Index2"/>
        <w:tabs>
          <w:tab w:val="right" w:pos="5030"/>
        </w:tabs>
        <w:rPr>
          <w:noProof/>
        </w:rPr>
      </w:pPr>
      <w:r>
        <w:rPr>
          <w:noProof/>
        </w:rPr>
        <w:t>использование внутреннего веб-сайта (ежемесячная подписка на 500 000 транзакций и более), 81</w:t>
      </w:r>
    </w:p>
    <w:p w:rsidR="007D632B" w:rsidRDefault="007D632B">
      <w:pPr>
        <w:pStyle w:val="Index2"/>
        <w:tabs>
          <w:tab w:val="right" w:pos="5030"/>
        </w:tabs>
        <w:rPr>
          <w:noProof/>
        </w:rPr>
      </w:pPr>
      <w:r>
        <w:rPr>
          <w:noProof/>
        </w:rPr>
        <w:t>использование общедоступного веб-сайта (ежемесячная подписка на 100 000 транзакций), 81</w:t>
      </w:r>
    </w:p>
    <w:p w:rsidR="007D632B" w:rsidRDefault="007D632B">
      <w:pPr>
        <w:pStyle w:val="Index2"/>
        <w:tabs>
          <w:tab w:val="right" w:pos="5030"/>
        </w:tabs>
        <w:rPr>
          <w:noProof/>
        </w:rPr>
      </w:pPr>
      <w:r>
        <w:rPr>
          <w:noProof/>
        </w:rPr>
        <w:t>использование общедоступного веб-сайта (ежемесячная подписка на 500 000 транзакций и более), 81</w:t>
      </w:r>
    </w:p>
    <w:p w:rsidR="007D632B" w:rsidRDefault="007D632B">
      <w:pPr>
        <w:pStyle w:val="Index2"/>
        <w:tabs>
          <w:tab w:val="right" w:pos="5030"/>
        </w:tabs>
        <w:rPr>
          <w:noProof/>
        </w:rPr>
      </w:pPr>
      <w:r>
        <w:rPr>
          <w:noProof/>
        </w:rPr>
        <w:t>пакет на 5000 известных пользователей (ежемесячная подписка), 81</w:t>
      </w:r>
    </w:p>
    <w:p w:rsidR="007D632B" w:rsidRDefault="007D632B">
      <w:pPr>
        <w:pStyle w:val="Index2"/>
        <w:tabs>
          <w:tab w:val="right" w:pos="5030"/>
        </w:tabs>
        <w:rPr>
          <w:noProof/>
        </w:rPr>
      </w:pPr>
      <w:r>
        <w:rPr>
          <w:noProof/>
        </w:rPr>
        <w:t>управление лицензиями для Windows (для Европы или Северной Америки), 81</w:t>
      </w:r>
    </w:p>
    <w:p w:rsidR="007D632B" w:rsidRDefault="007D632B">
      <w:pPr>
        <w:pStyle w:val="Index2"/>
        <w:tabs>
          <w:tab w:val="right" w:pos="5030"/>
        </w:tabs>
        <w:rPr>
          <w:noProof/>
        </w:rPr>
      </w:pPr>
      <w:r>
        <w:rPr>
          <w:noProof/>
        </w:rPr>
        <w:t>управление лицензиями для Windows (ежемесячный взнос по подписке на платформу), 81</w:t>
      </w:r>
    </w:p>
    <w:p w:rsidR="007D632B" w:rsidRDefault="007D632B">
      <w:pPr>
        <w:pStyle w:val="Index1"/>
        <w:tabs>
          <w:tab w:val="right" w:pos="5030"/>
        </w:tabs>
        <w:rPr>
          <w:noProof/>
        </w:rPr>
      </w:pPr>
      <w:r>
        <w:rPr>
          <w:noProof/>
        </w:rPr>
        <w:t>Карты Bing, 81</w:t>
      </w:r>
    </w:p>
    <w:p w:rsidR="007D632B" w:rsidRDefault="007D632B">
      <w:pPr>
        <w:pStyle w:val="Index1"/>
        <w:tabs>
          <w:tab w:val="right" w:pos="5030"/>
        </w:tabs>
        <w:rPr>
          <w:noProof/>
        </w:rPr>
      </w:pPr>
      <w:r>
        <w:rPr>
          <w:noProof/>
        </w:rPr>
        <w:t>Карты Bing для предприятий (ежемесячный взнос по подписке), 81</w:t>
      </w:r>
    </w:p>
    <w:p w:rsidR="007D632B" w:rsidRDefault="007D632B">
      <w:pPr>
        <w:pStyle w:val="Index1"/>
        <w:tabs>
          <w:tab w:val="right" w:pos="5030"/>
        </w:tabs>
        <w:rPr>
          <w:noProof/>
        </w:rPr>
      </w:pPr>
      <w:r>
        <w:rPr>
          <w:noProof/>
        </w:rPr>
        <w:t>клиентов с Соглашением Enterprise на SQL Server 2016, 36</w:t>
      </w:r>
    </w:p>
    <w:p w:rsidR="007D632B" w:rsidRDefault="007D632B">
      <w:pPr>
        <w:pStyle w:val="Index1"/>
        <w:tabs>
          <w:tab w:val="right" w:pos="5030"/>
        </w:tabs>
        <w:rPr>
          <w:noProof/>
        </w:rPr>
      </w:pPr>
      <w:r>
        <w:rPr>
          <w:noProof/>
        </w:rPr>
        <w:t>Клиентская лицензия на управление на Advanced Threat Analytics 2016 (, 16</w:t>
      </w:r>
    </w:p>
    <w:p w:rsidR="007D632B" w:rsidRDefault="007D632B">
      <w:pPr>
        <w:pStyle w:val="Index1"/>
        <w:tabs>
          <w:tab w:val="right" w:pos="5030"/>
        </w:tabs>
        <w:rPr>
          <w:noProof/>
        </w:rPr>
      </w:pPr>
      <w:r>
        <w:rPr>
          <w:noProof/>
        </w:rPr>
        <w:t>Количество ядер для SQL Parallel Data Warehouse, 101</w:t>
      </w:r>
    </w:p>
    <w:p w:rsidR="007D632B" w:rsidRDefault="007D632B">
      <w:pPr>
        <w:pStyle w:val="Index1"/>
        <w:tabs>
          <w:tab w:val="right" w:pos="5030"/>
        </w:tabs>
        <w:rPr>
          <w:noProof/>
        </w:rPr>
      </w:pPr>
      <w:r>
        <w:rPr>
          <w:noProof/>
        </w:rPr>
        <w:t>Коммерческое использование Office для дома и учебы 2013 RT, 28</w:t>
      </w:r>
    </w:p>
    <w:p w:rsidR="007D632B" w:rsidRDefault="007D632B">
      <w:pPr>
        <w:pStyle w:val="Index1"/>
        <w:tabs>
          <w:tab w:val="right" w:pos="5030"/>
        </w:tabs>
        <w:rPr>
          <w:noProof/>
        </w:rPr>
      </w:pPr>
      <w:r>
        <w:rPr>
          <w:noProof/>
        </w:rPr>
        <w:t>Лицензия Core CAL Bridge для Office 365, 74</w:t>
      </w:r>
    </w:p>
    <w:p w:rsidR="007D632B" w:rsidRDefault="007D632B">
      <w:pPr>
        <w:pStyle w:val="Index1"/>
        <w:tabs>
          <w:tab w:val="right" w:pos="5030"/>
        </w:tabs>
        <w:rPr>
          <w:noProof/>
        </w:rPr>
      </w:pPr>
      <w:r>
        <w:rPr>
          <w:noProof/>
        </w:rPr>
        <w:t>Лицензия Core CAL Suite Bridge для Office 365 и Microsoft Intune, 64</w:t>
      </w:r>
    </w:p>
    <w:p w:rsidR="007D632B" w:rsidRDefault="007D632B">
      <w:pPr>
        <w:pStyle w:val="Index1"/>
        <w:tabs>
          <w:tab w:val="right" w:pos="5030"/>
        </w:tabs>
        <w:rPr>
          <w:noProof/>
        </w:rPr>
      </w:pPr>
      <w:r>
        <w:rPr>
          <w:noProof/>
        </w:rPr>
        <w:t>Лицензия Enterprise CAL, 64, 101</w:t>
      </w:r>
    </w:p>
    <w:p w:rsidR="007D632B" w:rsidRDefault="007D632B">
      <w:pPr>
        <w:pStyle w:val="Index1"/>
        <w:tabs>
          <w:tab w:val="right" w:pos="5030"/>
        </w:tabs>
        <w:rPr>
          <w:noProof/>
        </w:rPr>
      </w:pPr>
      <w:r>
        <w:rPr>
          <w:noProof/>
        </w:rPr>
        <w:t>Лицензия Enterprise CAL Bridge для Office 365, 75</w:t>
      </w:r>
    </w:p>
    <w:p w:rsidR="007D632B" w:rsidRDefault="007D632B">
      <w:pPr>
        <w:pStyle w:val="Index1"/>
        <w:tabs>
          <w:tab w:val="right" w:pos="5030"/>
        </w:tabs>
        <w:rPr>
          <w:noProof/>
        </w:rPr>
      </w:pPr>
      <w:r>
        <w:rPr>
          <w:noProof/>
        </w:rPr>
        <w:t>Лицензия Enterprise CAL Suite Bridge для Office 365 и Microsoft Intune, 64</w:t>
      </w:r>
    </w:p>
    <w:p w:rsidR="007D632B" w:rsidRDefault="007D632B">
      <w:pPr>
        <w:pStyle w:val="Index1"/>
        <w:tabs>
          <w:tab w:val="right" w:pos="5030"/>
        </w:tabs>
        <w:rPr>
          <w:noProof/>
        </w:rPr>
      </w:pPr>
      <w:r>
        <w:rPr>
          <w:noProof/>
        </w:rPr>
        <w:t>Лицензия Plus CAL на Skype для бизнеса, 34</w:t>
      </w:r>
    </w:p>
    <w:p w:rsidR="007D632B" w:rsidRDefault="007D632B">
      <w:pPr>
        <w:pStyle w:val="Index1"/>
        <w:tabs>
          <w:tab w:val="right" w:pos="5030"/>
        </w:tabs>
        <w:rPr>
          <w:noProof/>
        </w:rPr>
      </w:pPr>
      <w:r>
        <w:rPr>
          <w:noProof/>
        </w:rPr>
        <w:t>Лицензия Windows Server 2016 Active Directory Rights Management Services External Connector, 54</w:t>
      </w:r>
    </w:p>
    <w:p w:rsidR="007D632B" w:rsidRDefault="007D632B">
      <w:pPr>
        <w:pStyle w:val="Index1"/>
        <w:tabs>
          <w:tab w:val="right" w:pos="5030"/>
        </w:tabs>
        <w:rPr>
          <w:noProof/>
        </w:rPr>
      </w:pPr>
      <w:r>
        <w:rPr>
          <w:noProof/>
        </w:rPr>
        <w:t>Минимальный заказ Microsoft Azure StorSimple в денежном эквиваленте — 1 (устройство 8100), 62</w:t>
      </w:r>
    </w:p>
    <w:p w:rsidR="007D632B" w:rsidRDefault="007D632B">
      <w:pPr>
        <w:pStyle w:val="Index1"/>
        <w:tabs>
          <w:tab w:val="right" w:pos="5030"/>
        </w:tabs>
        <w:rPr>
          <w:noProof/>
        </w:rPr>
      </w:pPr>
      <w:r>
        <w:rPr>
          <w:noProof/>
        </w:rPr>
        <w:t>Минимальный заказ Microsoft Azure StorSimple в денежном эквиваленте — 2 (устройство 8600), 62</w:t>
      </w:r>
    </w:p>
    <w:p w:rsidR="007D632B" w:rsidRDefault="007D632B">
      <w:pPr>
        <w:pStyle w:val="Index1"/>
        <w:tabs>
          <w:tab w:val="right" w:pos="5030"/>
        </w:tabs>
        <w:rPr>
          <w:noProof/>
        </w:rPr>
      </w:pPr>
      <w:r>
        <w:rPr>
          <w:noProof/>
        </w:rPr>
        <w:t>Облачная УАТС в Skype для бизнеса Online, 80</w:t>
      </w:r>
    </w:p>
    <w:p w:rsidR="007D632B" w:rsidRDefault="007D632B">
      <w:pPr>
        <w:pStyle w:val="Index1"/>
        <w:tabs>
          <w:tab w:val="right" w:pos="5030"/>
        </w:tabs>
        <w:rPr>
          <w:noProof/>
        </w:rPr>
      </w:pPr>
      <w:r>
        <w:rPr>
          <w:noProof/>
        </w:rPr>
        <w:t>Облегченная версия Карт Bing</w:t>
      </w:r>
    </w:p>
    <w:p w:rsidR="007D632B" w:rsidRDefault="007D632B">
      <w:pPr>
        <w:pStyle w:val="Index2"/>
        <w:tabs>
          <w:tab w:val="right" w:pos="5030"/>
        </w:tabs>
        <w:rPr>
          <w:noProof/>
        </w:rPr>
      </w:pPr>
      <w:r>
        <w:rPr>
          <w:noProof/>
        </w:rPr>
        <w:t>пакет на 500 известных пользователей (ежемесячная подписка), 81</w:t>
      </w:r>
    </w:p>
    <w:p w:rsidR="007D632B" w:rsidRDefault="007D632B">
      <w:pPr>
        <w:pStyle w:val="Index2"/>
        <w:tabs>
          <w:tab w:val="right" w:pos="5030"/>
        </w:tabs>
        <w:rPr>
          <w:noProof/>
        </w:rPr>
      </w:pPr>
      <w:r>
        <w:rPr>
          <w:noProof/>
        </w:rPr>
        <w:t>пакет на 5000 известных пользователей (ежемесячная подписка), 81</w:t>
      </w:r>
    </w:p>
    <w:p w:rsidR="007D632B" w:rsidRDefault="007D632B">
      <w:pPr>
        <w:pStyle w:val="Index1"/>
        <w:tabs>
          <w:tab w:val="right" w:pos="5030"/>
        </w:tabs>
        <w:rPr>
          <w:noProof/>
        </w:rPr>
      </w:pPr>
      <w:r>
        <w:rPr>
          <w:noProof/>
        </w:rPr>
        <w:t>Обновление 2016 Windows 10 Enterprise E3 и LTSB (, 45</w:t>
      </w:r>
    </w:p>
    <w:p w:rsidR="007D632B" w:rsidRDefault="007D632B">
      <w:pPr>
        <w:pStyle w:val="Index1"/>
        <w:tabs>
          <w:tab w:val="right" w:pos="5030"/>
        </w:tabs>
        <w:rPr>
          <w:noProof/>
        </w:rPr>
      </w:pPr>
      <w:r>
        <w:rPr>
          <w:noProof/>
        </w:rPr>
        <w:t>Обновление 2016 Windows 10 Enterprise LTSB (, 45</w:t>
      </w:r>
    </w:p>
    <w:p w:rsidR="007D632B" w:rsidRDefault="007D632B">
      <w:pPr>
        <w:pStyle w:val="Index1"/>
        <w:tabs>
          <w:tab w:val="right" w:pos="5030"/>
        </w:tabs>
        <w:rPr>
          <w:noProof/>
        </w:rPr>
      </w:pPr>
      <w:r>
        <w:rPr>
          <w:noProof/>
        </w:rPr>
        <w:t>Обновление до Windows 10 Pro, 45</w:t>
      </w:r>
    </w:p>
    <w:p w:rsidR="007D632B" w:rsidRDefault="007D632B">
      <w:pPr>
        <w:pStyle w:val="Index1"/>
        <w:tabs>
          <w:tab w:val="right" w:pos="5030"/>
        </w:tabs>
        <w:rPr>
          <w:noProof/>
        </w:rPr>
      </w:pPr>
      <w:r>
        <w:rPr>
          <w:noProof/>
        </w:rPr>
        <w:t>Обновление до Windows 10 для образовательных учреждений (, 46</w:t>
      </w:r>
    </w:p>
    <w:p w:rsidR="007D632B" w:rsidRDefault="007D632B">
      <w:pPr>
        <w:pStyle w:val="Index1"/>
        <w:tabs>
          <w:tab w:val="right" w:pos="5030"/>
        </w:tabs>
        <w:rPr>
          <w:noProof/>
        </w:rPr>
      </w:pPr>
      <w:r>
        <w:rPr>
          <w:noProof/>
        </w:rPr>
        <w:t>Пакет многоязыкового интерфейса для Office 2013, 28</w:t>
      </w:r>
    </w:p>
    <w:p w:rsidR="007D632B" w:rsidRDefault="007D632B">
      <w:pPr>
        <w:pStyle w:val="Index1"/>
        <w:tabs>
          <w:tab w:val="right" w:pos="5030"/>
        </w:tabs>
        <w:rPr>
          <w:noProof/>
        </w:rPr>
      </w:pPr>
      <w:r>
        <w:rPr>
          <w:noProof/>
        </w:rPr>
        <w:t>пакета многоязыкового интерфейса для Office, 71</w:t>
      </w:r>
    </w:p>
    <w:p w:rsidR="007D632B" w:rsidRDefault="007D632B">
      <w:pPr>
        <w:pStyle w:val="Index1"/>
        <w:tabs>
          <w:tab w:val="right" w:pos="5030"/>
        </w:tabs>
        <w:rPr>
          <w:noProof/>
        </w:rPr>
      </w:pPr>
      <w:r>
        <w:rPr>
          <w:noProof/>
        </w:rPr>
        <w:t>Пакета многоязыкового интерфейса для Office, 75</w:t>
      </w:r>
    </w:p>
    <w:p w:rsidR="007D632B" w:rsidRDefault="007D632B">
      <w:pPr>
        <w:pStyle w:val="Index1"/>
        <w:tabs>
          <w:tab w:val="right" w:pos="5030"/>
        </w:tabs>
        <w:rPr>
          <w:noProof/>
        </w:rPr>
      </w:pPr>
      <w:r>
        <w:rPr>
          <w:noProof/>
        </w:rPr>
        <w:t>Переход от поддержки Microsoft Azure StorSimple Standard Support к поддержке Premium Support, 62</w:t>
      </w:r>
    </w:p>
    <w:p w:rsidR="007D632B" w:rsidRDefault="007D632B">
      <w:pPr>
        <w:pStyle w:val="Index1"/>
        <w:tabs>
          <w:tab w:val="right" w:pos="5030"/>
        </w:tabs>
        <w:rPr>
          <w:noProof/>
        </w:rPr>
      </w:pPr>
      <w:r>
        <w:rPr>
          <w:noProof/>
        </w:rPr>
        <w:t>План превентивного обслуживания № 1 для набора IoT, 62</w:t>
      </w:r>
    </w:p>
    <w:p w:rsidR="007D632B" w:rsidRDefault="007D632B">
      <w:pPr>
        <w:pStyle w:val="Index1"/>
        <w:tabs>
          <w:tab w:val="right" w:pos="5030"/>
        </w:tabs>
        <w:rPr>
          <w:noProof/>
        </w:rPr>
      </w:pPr>
      <w:r>
        <w:rPr>
          <w:noProof/>
        </w:rPr>
        <w:t>План превентивного обслуживания № 2 для набора IoT, 62</w:t>
      </w:r>
    </w:p>
    <w:p w:rsidR="007D632B" w:rsidRDefault="007D632B">
      <w:pPr>
        <w:pStyle w:val="Index1"/>
        <w:tabs>
          <w:tab w:val="right" w:pos="5030"/>
        </w:tabs>
        <w:rPr>
          <w:noProof/>
        </w:rPr>
      </w:pPr>
      <w:r>
        <w:rPr>
          <w:noProof/>
        </w:rPr>
        <w:t>План удаленного мониторинга № 1 для набора IoT, 62</w:t>
      </w:r>
    </w:p>
    <w:p w:rsidR="007D632B" w:rsidRDefault="007D632B">
      <w:pPr>
        <w:pStyle w:val="Index1"/>
        <w:tabs>
          <w:tab w:val="right" w:pos="5030"/>
        </w:tabs>
        <w:rPr>
          <w:noProof/>
        </w:rPr>
      </w:pPr>
      <w:r>
        <w:rPr>
          <w:noProof/>
        </w:rPr>
        <w:t>План удаленного мониторинга № 2 для набора IoT, 62</w:t>
      </w:r>
    </w:p>
    <w:p w:rsidR="007D632B" w:rsidRDefault="007D632B">
      <w:pPr>
        <w:pStyle w:val="Index1"/>
        <w:tabs>
          <w:tab w:val="right" w:pos="5030"/>
        </w:tabs>
        <w:rPr>
          <w:noProof/>
        </w:rPr>
      </w:pPr>
      <w:r>
        <w:rPr>
          <w:noProof/>
        </w:rPr>
        <w:t>Платформы MSDN, 42</w:t>
      </w:r>
    </w:p>
    <w:p w:rsidR="007D632B" w:rsidRDefault="007D632B">
      <w:pPr>
        <w:pStyle w:val="Index1"/>
        <w:tabs>
          <w:tab w:val="right" w:pos="5030"/>
        </w:tabs>
        <w:rPr>
          <w:noProof/>
        </w:rPr>
      </w:pPr>
      <w:r>
        <w:rPr>
          <w:noProof/>
        </w:rPr>
        <w:t>Поддержка Microsoft Azure StorSimple Premium Support, 62</w:t>
      </w:r>
    </w:p>
    <w:p w:rsidR="007D632B" w:rsidRDefault="007D632B">
      <w:pPr>
        <w:pStyle w:val="Index1"/>
        <w:tabs>
          <w:tab w:val="right" w:pos="5030"/>
        </w:tabs>
        <w:rPr>
          <w:noProof/>
        </w:rPr>
      </w:pPr>
      <w:r>
        <w:rPr>
          <w:noProof/>
        </w:rPr>
        <w:t>Поддержка Microsoft Azure StorSimple Standard Support, 62</w:t>
      </w:r>
    </w:p>
    <w:p w:rsidR="007D632B" w:rsidRDefault="007D632B">
      <w:pPr>
        <w:pStyle w:val="Index1"/>
        <w:tabs>
          <w:tab w:val="right" w:pos="5030"/>
        </w:tabs>
        <w:rPr>
          <w:noProof/>
        </w:rPr>
      </w:pPr>
      <w:r>
        <w:rPr>
          <w:noProof/>
        </w:rPr>
        <w:t>Подписка Windows Companion, 49</w:t>
      </w:r>
    </w:p>
    <w:p w:rsidR="007D632B" w:rsidRDefault="007D632B">
      <w:pPr>
        <w:pStyle w:val="Index1"/>
        <w:tabs>
          <w:tab w:val="right" w:pos="5030"/>
        </w:tabs>
        <w:rPr>
          <w:noProof/>
        </w:rPr>
      </w:pPr>
      <w:r>
        <w:rPr>
          <w:noProof/>
        </w:rPr>
        <w:t>Портал Microsoft Dynamics CRM Online, 68</w:t>
      </w:r>
    </w:p>
    <w:p w:rsidR="007D632B" w:rsidRDefault="007D632B">
      <w:pPr>
        <w:pStyle w:val="Index1"/>
        <w:tabs>
          <w:tab w:val="right" w:pos="5030"/>
        </w:tabs>
        <w:rPr>
          <w:noProof/>
        </w:rPr>
      </w:pPr>
      <w:r>
        <w:rPr>
          <w:noProof/>
        </w:rPr>
        <w:t>Приложения Office для Mac 2011, 29</w:t>
      </w:r>
    </w:p>
    <w:p w:rsidR="007D632B" w:rsidRDefault="007D632B">
      <w:pPr>
        <w:pStyle w:val="Index1"/>
        <w:tabs>
          <w:tab w:val="right" w:pos="5030"/>
        </w:tabs>
        <w:rPr>
          <w:noProof/>
        </w:rPr>
      </w:pPr>
      <w:r>
        <w:rPr>
          <w:noProof/>
        </w:rPr>
        <w:t>Проведение конференций через Дополнительные услуги ТСОП, 80</w:t>
      </w:r>
    </w:p>
    <w:p w:rsidR="007D632B" w:rsidRDefault="007D632B">
      <w:pPr>
        <w:pStyle w:val="Index1"/>
        <w:tabs>
          <w:tab w:val="right" w:pos="5030"/>
        </w:tabs>
        <w:rPr>
          <w:noProof/>
        </w:rPr>
      </w:pPr>
      <w:r>
        <w:rPr>
          <w:noProof/>
        </w:rPr>
        <w:t>Просмотры дополнительных страниц Parature, 70</w:t>
      </w:r>
    </w:p>
    <w:p w:rsidR="007D632B" w:rsidRDefault="007D632B">
      <w:pPr>
        <w:pStyle w:val="Index1"/>
        <w:tabs>
          <w:tab w:val="right" w:pos="5030"/>
        </w:tabs>
        <w:rPr>
          <w:noProof/>
        </w:rPr>
      </w:pPr>
      <w:r>
        <w:rPr>
          <w:noProof/>
        </w:rPr>
        <w:t>Просмотры дополнительных страниц портала Microsoft Dynamics CRM Online (лицензия на подписку, 68</w:t>
      </w:r>
    </w:p>
    <w:p w:rsidR="007D632B" w:rsidRDefault="007D632B">
      <w:pPr>
        <w:pStyle w:val="Index1"/>
        <w:tabs>
          <w:tab w:val="right" w:pos="5030"/>
        </w:tabs>
        <w:rPr>
          <w:noProof/>
        </w:rPr>
      </w:pPr>
      <w:r>
        <w:rPr>
          <w:noProof/>
        </w:rPr>
        <w:t>Профессиональная прямая поддержка Azure Active, 62</w:t>
      </w:r>
    </w:p>
    <w:p w:rsidR="007D632B" w:rsidRDefault="007D632B">
      <w:pPr>
        <w:pStyle w:val="Index1"/>
        <w:tabs>
          <w:tab w:val="right" w:pos="5030"/>
        </w:tabs>
        <w:rPr>
          <w:noProof/>
        </w:rPr>
      </w:pPr>
      <w:r>
        <w:rPr>
          <w:noProof/>
        </w:rPr>
        <w:t>Профессиональная прямая поддержка для Microsoft Dynamics AX, 67</w:t>
      </w:r>
    </w:p>
    <w:p w:rsidR="007D632B" w:rsidRDefault="007D632B">
      <w:pPr>
        <w:pStyle w:val="Index1"/>
        <w:tabs>
          <w:tab w:val="right" w:pos="5030"/>
        </w:tabs>
        <w:rPr>
          <w:noProof/>
        </w:rPr>
      </w:pPr>
      <w:r>
        <w:rPr>
          <w:noProof/>
        </w:rPr>
        <w:t>Профессиональная прямая поддержка для Microsoft Dynamics CRM Online, 68</w:t>
      </w:r>
    </w:p>
    <w:p w:rsidR="007D632B" w:rsidRDefault="007D632B">
      <w:pPr>
        <w:pStyle w:val="Index1"/>
        <w:tabs>
          <w:tab w:val="right" w:pos="5030"/>
        </w:tabs>
        <w:rPr>
          <w:noProof/>
        </w:rPr>
      </w:pPr>
      <w:r>
        <w:rPr>
          <w:noProof/>
        </w:rPr>
        <w:t>Профессиональная прямая поддержка для Parature, 70</w:t>
      </w:r>
    </w:p>
    <w:p w:rsidR="007D632B" w:rsidRDefault="007D632B">
      <w:pPr>
        <w:pStyle w:val="Index1"/>
        <w:tabs>
          <w:tab w:val="right" w:pos="5030"/>
        </w:tabs>
        <w:rPr>
          <w:noProof/>
        </w:rPr>
      </w:pPr>
      <w:r>
        <w:rPr>
          <w:noProof/>
        </w:rPr>
        <w:t>Прямая поддержка Microsoft Dynamics Marketing Professional, 69</w:t>
      </w:r>
    </w:p>
    <w:p w:rsidR="007D632B" w:rsidRDefault="007D632B">
      <w:pPr>
        <w:pStyle w:val="Index1"/>
        <w:tabs>
          <w:tab w:val="right" w:pos="5030"/>
        </w:tabs>
        <w:rPr>
          <w:noProof/>
        </w:rPr>
      </w:pPr>
      <w:r>
        <w:rPr>
          <w:noProof/>
        </w:rPr>
        <w:t>Прямая поддержка Microsoft Social Engagement Professional, 70</w:t>
      </w:r>
    </w:p>
    <w:p w:rsidR="007D632B" w:rsidRDefault="007D632B">
      <w:pPr>
        <w:pStyle w:val="Index1"/>
        <w:tabs>
          <w:tab w:val="right" w:pos="5030"/>
        </w:tabs>
        <w:rPr>
          <w:noProof/>
        </w:rPr>
      </w:pPr>
      <w:r>
        <w:rPr>
          <w:noProof/>
        </w:rPr>
        <w:t>Расширенная поддержка Microsoft Dynamics CRM Online, 68</w:t>
      </w:r>
    </w:p>
    <w:p w:rsidR="007D632B" w:rsidRDefault="007D632B">
      <w:pPr>
        <w:pStyle w:val="Index1"/>
        <w:tabs>
          <w:tab w:val="right" w:pos="5030"/>
        </w:tabs>
        <w:rPr>
          <w:noProof/>
        </w:rPr>
      </w:pPr>
      <w:r>
        <w:rPr>
          <w:noProof/>
        </w:rPr>
        <w:t>Расширенная поддержка Microsoft Dynamics Marketing, 69</w:t>
      </w:r>
    </w:p>
    <w:p w:rsidR="007D632B" w:rsidRDefault="007D632B">
      <w:pPr>
        <w:pStyle w:val="Index1"/>
        <w:tabs>
          <w:tab w:val="right" w:pos="5030"/>
        </w:tabs>
        <w:rPr>
          <w:noProof/>
        </w:rPr>
      </w:pPr>
      <w:r>
        <w:rPr>
          <w:noProof/>
        </w:rPr>
        <w:t>Расширенная поддержка Microsoft Social Engagement, 70</w:t>
      </w:r>
    </w:p>
    <w:p w:rsidR="007D632B" w:rsidRDefault="007D632B">
      <w:pPr>
        <w:pStyle w:val="Index1"/>
        <w:tabs>
          <w:tab w:val="right" w:pos="5030"/>
        </w:tabs>
        <w:rPr>
          <w:noProof/>
        </w:rPr>
      </w:pPr>
      <w:r>
        <w:rPr>
          <w:noProof/>
        </w:rPr>
        <w:t>Расширенная поддержка Parature, 70</w:t>
      </w:r>
    </w:p>
    <w:p w:rsidR="007D632B" w:rsidRDefault="007D632B">
      <w:pPr>
        <w:pStyle w:val="Index1"/>
        <w:tabs>
          <w:tab w:val="right" w:pos="5030"/>
        </w:tabs>
        <w:rPr>
          <w:noProof/>
        </w:rPr>
      </w:pPr>
      <w:r>
        <w:rPr>
          <w:noProof/>
        </w:rPr>
        <w:t>Расширенное обнаружение электронных данных Office 365, 76</w:t>
      </w:r>
    </w:p>
    <w:p w:rsidR="007D632B" w:rsidRDefault="007D632B">
      <w:pPr>
        <w:pStyle w:val="Index1"/>
        <w:tabs>
          <w:tab w:val="right" w:pos="5030"/>
        </w:tabs>
        <w:rPr>
          <w:noProof/>
        </w:rPr>
      </w:pPr>
      <w:r>
        <w:rPr>
          <w:noProof/>
        </w:rPr>
        <w:t>Служба Office 365 для среднего бизнеса, 75</w:t>
      </w:r>
    </w:p>
    <w:p w:rsidR="007D632B" w:rsidRDefault="007D632B">
      <w:pPr>
        <w:pStyle w:val="Index1"/>
        <w:tabs>
          <w:tab w:val="right" w:pos="5030"/>
        </w:tabs>
        <w:rPr>
          <w:noProof/>
        </w:rPr>
      </w:pPr>
      <w:r>
        <w:rPr>
          <w:noProof/>
        </w:rPr>
        <w:lastRenderedPageBreak/>
        <w:t>Службами платформы Microsoft Azure, 103</w:t>
      </w:r>
    </w:p>
    <w:p w:rsidR="007D632B" w:rsidRDefault="007D632B">
      <w:pPr>
        <w:pStyle w:val="Index1"/>
        <w:tabs>
          <w:tab w:val="right" w:pos="5030"/>
        </w:tabs>
        <w:rPr>
          <w:noProof/>
        </w:rPr>
      </w:pPr>
      <w:r>
        <w:rPr>
          <w:noProof/>
        </w:rPr>
        <w:t>Службах Microsoft Azure, 102</w:t>
      </w:r>
    </w:p>
    <w:p w:rsidR="007D632B" w:rsidRDefault="007D632B">
      <w:pPr>
        <w:pStyle w:val="Index1"/>
        <w:tabs>
          <w:tab w:val="right" w:pos="5030"/>
        </w:tabs>
        <w:rPr>
          <w:noProof/>
        </w:rPr>
      </w:pPr>
      <w:r>
        <w:rPr>
          <w:noProof/>
        </w:rPr>
        <w:t>Службы Microsoft Azure, 61</w:t>
      </w:r>
    </w:p>
    <w:p w:rsidR="007D632B" w:rsidRDefault="007D632B">
      <w:pPr>
        <w:pStyle w:val="Index1"/>
        <w:tabs>
          <w:tab w:val="right" w:pos="5030"/>
        </w:tabs>
        <w:rPr>
          <w:noProof/>
        </w:rPr>
      </w:pPr>
      <w:r>
        <w:rPr>
          <w:noProof/>
        </w:rPr>
        <w:t>Стандартная поддержка Azure Active, 62</w:t>
      </w:r>
    </w:p>
    <w:p w:rsidR="007D632B" w:rsidRDefault="007D632B">
      <w:pPr>
        <w:pStyle w:val="Index1"/>
        <w:tabs>
          <w:tab w:val="right" w:pos="5030"/>
        </w:tabs>
        <w:rPr>
          <w:noProof/>
        </w:rPr>
      </w:pPr>
      <w:r>
        <w:rPr>
          <w:noProof/>
        </w:rPr>
        <w:t>Улучшенные средства управления безопасностью для Office 365 (лицензия на подписку,, 75</w:t>
      </w:r>
    </w:p>
    <w:p w:rsidR="007D632B" w:rsidRDefault="007D632B">
      <w:pPr>
        <w:pStyle w:val="ProductList-Body"/>
        <w:rPr>
          <w:noProof/>
        </w:rPr>
        <w:sectPr w:rsidR="007D632B" w:rsidSect="007D632B">
          <w:type w:val="continuous"/>
          <w:pgSz w:w="12240" w:h="15840" w:code="1"/>
          <w:pgMar w:top="1170" w:right="720" w:bottom="720" w:left="720" w:header="432" w:footer="288" w:gutter="0"/>
          <w:cols w:num="2" w:space="720"/>
        </w:sectPr>
      </w:pPr>
    </w:p>
    <w:p w:rsidR="00362795" w:rsidRDefault="00215E10">
      <w:pPr>
        <w:pStyle w:val="ProductList-Body"/>
        <w:sectPr w:rsidR="00362795" w:rsidSect="007D632B">
          <w:type w:val="continuous"/>
          <w:pgSz w:w="12240" w:h="15840" w:code="1"/>
          <w:pgMar w:top="1170" w:right="720" w:bottom="720" w:left="720" w:header="432" w:footer="288" w:gutter="0"/>
          <w:cols w:num="2" w:space="360"/>
        </w:sectPr>
      </w:pPr>
      <w:r>
        <w:fldChar w:fldCharType="end"/>
      </w:r>
    </w:p>
    <w:p w:rsidR="00362795" w:rsidRDefault="00362795">
      <w:pPr>
        <w:pStyle w:val="ProductList-Body"/>
      </w:pPr>
    </w:p>
    <w:sectPr w:rsidR="00362795"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213D" w:rsidRDefault="0017213D" w:rsidP="007C7D4D">
      <w:pPr>
        <w:spacing w:after="0"/>
      </w:pPr>
      <w:r>
        <w:separator/>
      </w:r>
    </w:p>
    <w:p w:rsidR="0017213D" w:rsidRDefault="0017213D"/>
  </w:endnote>
  <w:endnote w:type="continuationSeparator" w:id="0">
    <w:p w:rsidR="0017213D" w:rsidRDefault="0017213D" w:rsidP="007C7D4D">
      <w:pPr>
        <w:spacing w:after="0"/>
      </w:pPr>
      <w:r>
        <w:continuationSeparator/>
      </w:r>
    </w:p>
    <w:p w:rsidR="0017213D" w:rsidRDefault="0017213D"/>
  </w:endnote>
  <w:endnote w:type="continuationNotice" w:id="1">
    <w:p w:rsidR="0017213D" w:rsidRDefault="0017213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500000000000000"/>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010C" w:rsidRDefault="00CB01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BF0" w:rsidRDefault="00215E1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010C" w:rsidRDefault="00CB010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6279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2795" w:rsidRDefault="0017213D">
          <w:pPr>
            <w:pStyle w:val="PURFooterText"/>
            <w:jc w:val="center"/>
          </w:pPr>
          <w:hyperlink w:anchor="_Sec842">
            <w:r w:rsidR="00215E1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31">
            <w:r w:rsidR="00215E1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36">
            <w:r w:rsidR="00215E1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7">
            <w:r w:rsidR="00215E1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8">
            <w:r w:rsidR="00215E1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9">
            <w:r w:rsidR="00215E1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91">
            <w:r w:rsidR="00215E1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844">
            <w:r w:rsidR="00215E10">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6279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2795" w:rsidRDefault="0017213D">
          <w:pPr>
            <w:pStyle w:val="PURFooterText"/>
            <w:jc w:val="center"/>
          </w:pPr>
          <w:hyperlink w:anchor="_Sec842">
            <w:r w:rsidR="00215E1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31">
            <w:r w:rsidR="00215E1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36">
            <w:r w:rsidR="00215E1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7">
            <w:r w:rsidR="00215E1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8">
            <w:r w:rsidR="00215E1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9">
            <w:r w:rsidR="00215E1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91">
            <w:r w:rsidR="00215E1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844">
            <w:r w:rsidR="00215E10">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6279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2795" w:rsidRDefault="0017213D">
          <w:pPr>
            <w:pStyle w:val="PURFooterText"/>
            <w:jc w:val="center"/>
          </w:pPr>
          <w:hyperlink w:anchor="_Sec842">
            <w:r w:rsidR="00215E1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31">
            <w:r w:rsidR="00215E1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36">
            <w:r w:rsidR="00215E1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7">
            <w:r w:rsidR="00215E1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8">
            <w:r w:rsidR="00215E1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9">
            <w:r w:rsidR="00215E1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91">
            <w:r w:rsidR="00215E1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844">
            <w:r w:rsidR="00215E10">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627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842">
            <w:r w:rsidR="00215E1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2795" w:rsidRDefault="0017213D">
          <w:pPr>
            <w:pStyle w:val="PURFooterText"/>
            <w:jc w:val="center"/>
          </w:pPr>
          <w:hyperlink w:anchor="_Sec531">
            <w:r w:rsidR="00215E1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36">
            <w:r w:rsidR="00215E1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7">
            <w:r w:rsidR="00215E1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8">
            <w:r w:rsidR="00215E1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9">
            <w:r w:rsidR="00215E1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91">
            <w:r w:rsidR="00215E1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844">
            <w:r w:rsidR="00215E10">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627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842">
            <w:r w:rsidR="00215E1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31">
            <w:r w:rsidR="00215E1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2795" w:rsidRDefault="0017213D">
          <w:pPr>
            <w:pStyle w:val="PURFooterText"/>
            <w:jc w:val="center"/>
          </w:pPr>
          <w:hyperlink w:anchor="_Sec536">
            <w:r w:rsidR="00215E1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7">
            <w:r w:rsidR="00215E1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8">
            <w:r w:rsidR="00215E1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9">
            <w:r w:rsidR="00215E1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91">
            <w:r w:rsidR="00215E1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844">
            <w:r w:rsidR="00215E10">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627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842">
            <w:r w:rsidR="00215E1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31">
            <w:r w:rsidR="00215E1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36">
            <w:r w:rsidR="00215E1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2795" w:rsidRDefault="0017213D">
          <w:pPr>
            <w:pStyle w:val="PURFooterText"/>
            <w:jc w:val="center"/>
          </w:pPr>
          <w:hyperlink w:anchor="_Sec547">
            <w:r w:rsidR="00215E1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8">
            <w:r w:rsidR="00215E1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9">
            <w:r w:rsidR="00215E1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91">
            <w:r w:rsidR="00215E1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844">
            <w:r w:rsidR="00215E10">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627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842">
            <w:r w:rsidR="00215E1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31">
            <w:r w:rsidR="00215E1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36">
            <w:r w:rsidR="00215E1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7">
            <w:r w:rsidR="00215E1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2795" w:rsidRDefault="0017213D">
          <w:pPr>
            <w:pStyle w:val="PURFooterText"/>
            <w:jc w:val="center"/>
          </w:pPr>
          <w:hyperlink w:anchor="_Sec548">
            <w:r w:rsidR="00215E1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9">
            <w:r w:rsidR="00215E1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91">
            <w:r w:rsidR="00215E1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844">
            <w:r w:rsidR="00215E10">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627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842">
            <w:r w:rsidR="00215E1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31">
            <w:r w:rsidR="00215E1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36">
            <w:r w:rsidR="00215E1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7">
            <w:r w:rsidR="00215E1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8">
            <w:r w:rsidR="00215E1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2795" w:rsidRDefault="0017213D">
          <w:pPr>
            <w:pStyle w:val="PURFooterText"/>
            <w:jc w:val="center"/>
          </w:pPr>
          <w:hyperlink w:anchor="_Sec549">
            <w:r w:rsidR="00215E1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91">
            <w:r w:rsidR="00215E1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844">
            <w:r w:rsidR="00215E10">
              <w:rPr>
                <w:color w:val="00467F"/>
                <w:u w:val="single"/>
              </w:rPr>
              <w:t>Указатель</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627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842">
            <w:r w:rsidR="00215E1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31">
            <w:r w:rsidR="00215E1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36">
            <w:r w:rsidR="00215E1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7">
            <w:r w:rsidR="00215E1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8">
            <w:r w:rsidR="00215E1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9">
            <w:r w:rsidR="00215E1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2795" w:rsidRDefault="0017213D">
          <w:pPr>
            <w:pStyle w:val="PURFooterText"/>
            <w:jc w:val="center"/>
          </w:pPr>
          <w:hyperlink w:anchor="_Sec591">
            <w:r w:rsidR="00215E1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844">
            <w:r w:rsidR="00215E10">
              <w:rPr>
                <w:color w:val="00467F"/>
                <w:u w:val="single"/>
              </w:rPr>
              <w:t>Указатель</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627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842">
            <w:r w:rsidR="00215E1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31">
            <w:r w:rsidR="00215E1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36">
            <w:r w:rsidR="00215E1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7">
            <w:r w:rsidR="00215E1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8">
            <w:r w:rsidR="00215E1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9">
            <w:r w:rsidR="00215E1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91">
            <w:r w:rsidR="00215E1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2795" w:rsidRDefault="0017213D">
          <w:pPr>
            <w:pStyle w:val="PURFooterText"/>
            <w:jc w:val="center"/>
          </w:pPr>
          <w:hyperlink w:anchor="_Sec844">
            <w:r w:rsidR="00215E10">
              <w:rPr>
                <w:color w:val="00467F"/>
                <w:u w:val="single"/>
              </w:rPr>
              <w:t>Указатель</w:t>
            </w:r>
          </w:hyperlink>
        </w:p>
      </w:tc>
    </w:tr>
  </w:tbl>
  <w:p w:rsidR="00362795" w:rsidRDefault="0036279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627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842">
            <w:r w:rsidR="00215E10">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31">
            <w:r w:rsidR="00215E10">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36">
            <w:r w:rsidR="00215E10">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7">
            <w:r w:rsidR="00215E10">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8">
            <w:r w:rsidR="00215E10">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49">
            <w:r w:rsidR="00215E10">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62795" w:rsidRDefault="0017213D">
          <w:pPr>
            <w:pStyle w:val="PURFooterText"/>
            <w:jc w:val="center"/>
          </w:pPr>
          <w:hyperlink w:anchor="_Sec591">
            <w:r w:rsidR="00215E1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62795" w:rsidRDefault="003627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62795" w:rsidRDefault="0017213D">
          <w:pPr>
            <w:pStyle w:val="PURFooterText"/>
            <w:jc w:val="center"/>
          </w:pPr>
          <w:hyperlink w:anchor="_Sec844">
            <w:r w:rsidR="00215E10">
              <w:rPr>
                <w:color w:val="00467F"/>
                <w:u w:val="single"/>
              </w:rPr>
              <w:t>Указатель</w:t>
            </w:r>
          </w:hyperlink>
        </w:p>
      </w:tc>
    </w:tr>
  </w:tbl>
  <w:p w:rsidR="00362795" w:rsidRDefault="0036279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213D" w:rsidRDefault="0017213D" w:rsidP="007C7D4D">
      <w:pPr>
        <w:spacing w:after="0"/>
      </w:pPr>
      <w:r>
        <w:separator/>
      </w:r>
    </w:p>
    <w:p w:rsidR="0017213D" w:rsidRDefault="0017213D"/>
  </w:footnote>
  <w:footnote w:type="continuationSeparator" w:id="0">
    <w:p w:rsidR="0017213D" w:rsidRDefault="0017213D" w:rsidP="007C7D4D">
      <w:pPr>
        <w:spacing w:after="0"/>
      </w:pPr>
      <w:r>
        <w:continuationSeparator/>
      </w:r>
    </w:p>
    <w:p w:rsidR="0017213D" w:rsidRDefault="0017213D"/>
  </w:footnote>
  <w:footnote w:type="continuationNotice" w:id="1">
    <w:p w:rsidR="0017213D" w:rsidRDefault="0017213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010C" w:rsidRDefault="00CB01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010C" w:rsidRDefault="00CB010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010C" w:rsidRDefault="00CB010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0"/>
      <w:gridCol w:w="3220"/>
    </w:tblGrid>
    <w:tr w:rsidR="00362795">
      <w:tc>
        <w:tcPr>
          <w:tcW w:w="8560" w:type="dxa"/>
        </w:tcPr>
        <w:p w:rsidR="00362795" w:rsidRDefault="00215E10">
          <w:pPr>
            <w:pStyle w:val="PURHeaderText"/>
          </w:pPr>
          <w:r>
            <w:t>Условия для продуктов, предоставляемых в рамках корпоративного лицензирования Microsoft (русский, октябрь 2016 г.)</w:t>
          </w:r>
        </w:p>
      </w:tc>
      <w:tc>
        <w:tcPr>
          <w:tcW w:w="3680" w:type="dxa"/>
        </w:tcPr>
        <w:p w:rsidR="00362795" w:rsidRDefault="00215E10">
          <w:pPr>
            <w:pStyle w:val="PURHeaderText"/>
            <w:jc w:val="right"/>
          </w:pPr>
          <w:r>
            <w:fldChar w:fldCharType="begin"/>
          </w:r>
          <w:r>
            <w:instrText xml:space="preserve"> PAGE \* MERGEFORMAT </w:instrText>
          </w:r>
          <w:r>
            <w:fldChar w:fldCharType="separate"/>
          </w:r>
          <w:r w:rsidR="009D47B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0"/>
      <w:gridCol w:w="3220"/>
    </w:tblGrid>
    <w:tr w:rsidR="00362795">
      <w:tc>
        <w:tcPr>
          <w:tcW w:w="8560" w:type="dxa"/>
        </w:tcPr>
        <w:p w:rsidR="00362795" w:rsidRDefault="00215E10">
          <w:pPr>
            <w:pStyle w:val="PURHeaderText"/>
          </w:pPr>
          <w:r>
            <w:t>Условия для продуктов, предоставляемых в рамках корпоративного лицензирования Microsoft (русский, октябрь 2016 г.)</w:t>
          </w:r>
        </w:p>
      </w:tc>
      <w:tc>
        <w:tcPr>
          <w:tcW w:w="3680" w:type="dxa"/>
        </w:tcPr>
        <w:p w:rsidR="00362795" w:rsidRDefault="00215E10">
          <w:pPr>
            <w:pStyle w:val="PURHeaderText"/>
            <w:jc w:val="right"/>
          </w:pPr>
          <w:r>
            <w:fldChar w:fldCharType="begin"/>
          </w:r>
          <w:r>
            <w:instrText xml:space="preserve"> PAGE \* MERGEFORMAT </w:instrText>
          </w:r>
          <w:r>
            <w:fldChar w:fldCharType="separate"/>
          </w:r>
          <w:r w:rsidR="00CB010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62795">
      <w:tc>
        <w:tcPr>
          <w:tcW w:w="8560" w:type="dxa"/>
        </w:tcPr>
        <w:p w:rsidR="00362795" w:rsidRDefault="00215E10">
          <w:pPr>
            <w:pStyle w:val="PURHeaderText"/>
          </w:pPr>
          <w:r>
            <w:t>Условия для продуктов, предоставляемых в рамках корпоративного лицензирования Microsoft (русский, октябрь 2016 г.)</w:t>
          </w:r>
        </w:p>
      </w:tc>
      <w:tc>
        <w:tcPr>
          <w:tcW w:w="3680" w:type="dxa"/>
        </w:tcPr>
        <w:p w:rsidR="00362795" w:rsidRDefault="00215E1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0"/>
      <w:gridCol w:w="3220"/>
    </w:tblGrid>
    <w:tr w:rsidR="00362795">
      <w:tc>
        <w:tcPr>
          <w:tcW w:w="8560" w:type="dxa"/>
        </w:tcPr>
        <w:p w:rsidR="00362795" w:rsidRDefault="00215E10">
          <w:pPr>
            <w:pStyle w:val="PURHeaderText"/>
          </w:pPr>
          <w:r>
            <w:t>Условия для продуктов, предоставляемых в рамках корпоративного лицензирования Microsoft (русский, октябрь 2016 г.)</w:t>
          </w:r>
        </w:p>
      </w:tc>
      <w:tc>
        <w:tcPr>
          <w:tcW w:w="3680" w:type="dxa"/>
        </w:tcPr>
        <w:p w:rsidR="00362795" w:rsidRDefault="00215E10">
          <w:pPr>
            <w:pStyle w:val="PURHeaderText"/>
            <w:jc w:val="right"/>
          </w:pPr>
          <w:r>
            <w:fldChar w:fldCharType="begin"/>
          </w:r>
          <w:r>
            <w:instrText xml:space="preserve"> PAGE \* MERGEFORMAT </w:instrText>
          </w:r>
          <w:r>
            <w:fldChar w:fldCharType="separate"/>
          </w:r>
          <w:r w:rsidR="009D47BA">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0"/>
      <w:gridCol w:w="3220"/>
    </w:tblGrid>
    <w:tr w:rsidR="00362795">
      <w:tc>
        <w:tcPr>
          <w:tcW w:w="8560" w:type="dxa"/>
        </w:tcPr>
        <w:p w:rsidR="00362795" w:rsidRDefault="00215E10">
          <w:pPr>
            <w:pStyle w:val="PURHeaderText"/>
          </w:pPr>
          <w:r>
            <w:t>Условия для продуктов, предоставляемых в рамках корпоративного лицензирования Microsoft (русский, октябрь 2016 г.)</w:t>
          </w:r>
        </w:p>
      </w:tc>
      <w:tc>
        <w:tcPr>
          <w:tcW w:w="3680" w:type="dxa"/>
        </w:tcPr>
        <w:p w:rsidR="00362795" w:rsidRDefault="00215E10">
          <w:pPr>
            <w:pStyle w:val="PURHeaderText"/>
            <w:jc w:val="right"/>
          </w:pPr>
          <w:r>
            <w:fldChar w:fldCharType="begin"/>
          </w:r>
          <w:r>
            <w:instrText xml:space="preserve"> PAGE \* MERGEFORMAT </w:instrText>
          </w:r>
          <w:r>
            <w:fldChar w:fldCharType="separate"/>
          </w:r>
          <w:r w:rsidR="00CB010C">
            <w:rPr>
              <w:noProof/>
            </w:rPr>
            <w:t>15</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3"/>
      <w:gridCol w:w="3227"/>
    </w:tblGrid>
    <w:tr w:rsidR="00362795">
      <w:tc>
        <w:tcPr>
          <w:tcW w:w="8560" w:type="dxa"/>
        </w:tcPr>
        <w:p w:rsidR="00362795" w:rsidRDefault="00215E10">
          <w:pPr>
            <w:pStyle w:val="PURHeaderText"/>
          </w:pPr>
          <w:r>
            <w:t>Условия для продуктов, предоставляемых в рамках корпоративного лицензирования Microsoft (русский, октябрь 2016 г.)</w:t>
          </w:r>
        </w:p>
      </w:tc>
      <w:tc>
        <w:tcPr>
          <w:tcW w:w="3680" w:type="dxa"/>
        </w:tcPr>
        <w:p w:rsidR="00362795" w:rsidRDefault="00215E10">
          <w:pPr>
            <w:pStyle w:val="PURHeaderText"/>
            <w:jc w:val="right"/>
          </w:pPr>
          <w:r>
            <w:fldChar w:fldCharType="begin"/>
          </w:r>
          <w:r>
            <w:instrText xml:space="preserve"> PAGE \* MERGEFORMAT </w:instrText>
          </w:r>
          <w:r>
            <w:fldChar w:fldCharType="separate"/>
          </w:r>
          <w:r w:rsidR="009D47BA">
            <w:rPr>
              <w:noProof/>
            </w:rPr>
            <w:t>57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3"/>
      <w:gridCol w:w="3227"/>
    </w:tblGrid>
    <w:tr w:rsidR="00362795">
      <w:tc>
        <w:tcPr>
          <w:tcW w:w="8560" w:type="dxa"/>
        </w:tcPr>
        <w:p w:rsidR="00362795" w:rsidRDefault="00215E10">
          <w:pPr>
            <w:pStyle w:val="PURHeaderText"/>
          </w:pPr>
          <w:r>
            <w:t>Условия для продуктов, предоставляемых в рамках корпоративного лицензирования Microsoft (русский, октябрь 2016 г.)</w:t>
          </w:r>
        </w:p>
      </w:tc>
      <w:tc>
        <w:tcPr>
          <w:tcW w:w="3680" w:type="dxa"/>
        </w:tcPr>
        <w:p w:rsidR="00362795" w:rsidRDefault="00215E10">
          <w:pPr>
            <w:pStyle w:val="PURHeaderText"/>
            <w:jc w:val="right"/>
          </w:pPr>
          <w:r>
            <w:fldChar w:fldCharType="begin"/>
          </w:r>
          <w:r>
            <w:instrText xml:space="preserve"> PAGE \* MERGEFORMAT </w:instrText>
          </w:r>
          <w:r>
            <w:fldChar w:fldCharType="separate"/>
          </w:r>
          <w:r w:rsidR="00CB010C">
            <w:rPr>
              <w:noProof/>
            </w:rPr>
            <w:t>61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3"/>
      <w:gridCol w:w="3227"/>
    </w:tblGrid>
    <w:tr w:rsidR="00362795">
      <w:tc>
        <w:tcPr>
          <w:tcW w:w="8560" w:type="dxa"/>
        </w:tcPr>
        <w:p w:rsidR="00362795" w:rsidRDefault="00215E10">
          <w:pPr>
            <w:pStyle w:val="PURHeaderText"/>
          </w:pPr>
          <w:r>
            <w:t>Условия для продуктов, предоставляемых в рамках корпоративного лицензирования Microsoft (русский, октябрь 2016 г.)</w:t>
          </w:r>
        </w:p>
      </w:tc>
      <w:tc>
        <w:tcPr>
          <w:tcW w:w="3680" w:type="dxa"/>
        </w:tcPr>
        <w:p w:rsidR="00362795" w:rsidRDefault="00215E10">
          <w:pPr>
            <w:pStyle w:val="PURHeaderText"/>
            <w:jc w:val="right"/>
          </w:pPr>
          <w:r>
            <w:fldChar w:fldCharType="begin"/>
          </w:r>
          <w:r>
            <w:instrText xml:space="preserve"> PAGE \* MERGEFORMAT </w:instrText>
          </w:r>
          <w:r>
            <w:fldChar w:fldCharType="separate"/>
          </w:r>
          <w:r w:rsidR="009D47BA">
            <w:rPr>
              <w:noProof/>
            </w:rPr>
            <w:t>88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3"/>
      <w:gridCol w:w="3227"/>
    </w:tblGrid>
    <w:tr w:rsidR="00362795">
      <w:tc>
        <w:tcPr>
          <w:tcW w:w="8560" w:type="dxa"/>
        </w:tcPr>
        <w:p w:rsidR="00362795" w:rsidRDefault="00215E10">
          <w:pPr>
            <w:pStyle w:val="PURHeaderText"/>
          </w:pPr>
          <w:r>
            <w:t>Условия для продуктов, предоставляемых в рамках корпоративного лицензирования Microsoft (русский, октябрь 2016 г.)</w:t>
          </w:r>
        </w:p>
      </w:tc>
      <w:tc>
        <w:tcPr>
          <w:tcW w:w="3680" w:type="dxa"/>
        </w:tcPr>
        <w:p w:rsidR="00362795" w:rsidRDefault="00215E10">
          <w:pPr>
            <w:pStyle w:val="PURHeaderText"/>
            <w:jc w:val="right"/>
          </w:pPr>
          <w:r>
            <w:fldChar w:fldCharType="begin"/>
          </w:r>
          <w:r>
            <w:instrText xml:space="preserve"> PAGE \* MERGEFORMAT </w:instrText>
          </w:r>
          <w:r>
            <w:fldChar w:fldCharType="separate"/>
          </w:r>
          <w:r w:rsidR="00CB010C">
            <w:rPr>
              <w:noProof/>
            </w:rPr>
            <w:t>113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362795">
      <w:tc>
        <w:tcPr>
          <w:tcW w:w="8560" w:type="dxa"/>
        </w:tcPr>
        <w:p w:rsidR="00362795" w:rsidRDefault="00215E10">
          <w:pPr>
            <w:pStyle w:val="PURHeaderText"/>
          </w:pPr>
          <w:r>
            <w:t>Условия для продуктов, предоставляемых в рамках корпоративного лицензирования Microsoft (русский, октябрь 2016 г.)</w:t>
          </w:r>
        </w:p>
      </w:tc>
      <w:tc>
        <w:tcPr>
          <w:tcW w:w="3680" w:type="dxa"/>
        </w:tcPr>
        <w:p w:rsidR="00362795" w:rsidRDefault="00215E10">
          <w:pPr>
            <w:pStyle w:val="PURHeaderText"/>
            <w:jc w:val="right"/>
          </w:pPr>
          <w:r>
            <w:fldChar w:fldCharType="begin"/>
          </w:r>
          <w:r>
            <w:instrText xml:space="preserve"> PAGE \* MERGEFORMAT </w:instrText>
          </w:r>
          <w:r>
            <w:fldChar w:fldCharType="separate"/>
          </w:r>
          <w:r w:rsidR="00CB010C">
            <w:rPr>
              <w:noProof/>
            </w:rPr>
            <w:t>119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62795">
      <w:tc>
        <w:tcPr>
          <w:tcW w:w="8560" w:type="dxa"/>
        </w:tcPr>
        <w:p w:rsidR="00362795" w:rsidRDefault="00215E10">
          <w:pPr>
            <w:pStyle w:val="PURHeaderText"/>
          </w:pPr>
          <w:r>
            <w:t>Условия для продуктов, предоставляемых в рамках корпоративного лицензирования Microsoft (русский, октябрь 2016 г.)</w:t>
          </w:r>
        </w:p>
      </w:tc>
      <w:tc>
        <w:tcPr>
          <w:tcW w:w="3680" w:type="dxa"/>
        </w:tcPr>
        <w:p w:rsidR="00362795" w:rsidRDefault="00215E1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37E65"/>
    <w:multiLevelType w:val="multilevel"/>
    <w:tmpl w:val="8F0890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0A0466"/>
    <w:multiLevelType w:val="multilevel"/>
    <w:tmpl w:val="F344F9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4354E2"/>
    <w:multiLevelType w:val="multilevel"/>
    <w:tmpl w:val="3216CA6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1E78CF"/>
    <w:multiLevelType w:val="multilevel"/>
    <w:tmpl w:val="DF52C7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C90161"/>
    <w:multiLevelType w:val="multilevel"/>
    <w:tmpl w:val="35DA79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BE5AA9"/>
    <w:multiLevelType w:val="multilevel"/>
    <w:tmpl w:val="7902E7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FE6E5C"/>
    <w:multiLevelType w:val="multilevel"/>
    <w:tmpl w:val="128012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B94F70"/>
    <w:multiLevelType w:val="multilevel"/>
    <w:tmpl w:val="92E27A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E26C3A"/>
    <w:multiLevelType w:val="multilevel"/>
    <w:tmpl w:val="95F671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D46630"/>
    <w:multiLevelType w:val="multilevel"/>
    <w:tmpl w:val="249611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3C2C96"/>
    <w:multiLevelType w:val="multilevel"/>
    <w:tmpl w:val="4014B4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282017"/>
    <w:multiLevelType w:val="multilevel"/>
    <w:tmpl w:val="8166A9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4003D3"/>
    <w:multiLevelType w:val="multilevel"/>
    <w:tmpl w:val="C73CFB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7030E2"/>
    <w:multiLevelType w:val="multilevel"/>
    <w:tmpl w:val="0CFC5E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420501"/>
    <w:multiLevelType w:val="multilevel"/>
    <w:tmpl w:val="3EFA53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5D39C4"/>
    <w:multiLevelType w:val="multilevel"/>
    <w:tmpl w:val="C3A292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AF75CB"/>
    <w:multiLevelType w:val="multilevel"/>
    <w:tmpl w:val="979821D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3A1B6A"/>
    <w:multiLevelType w:val="multilevel"/>
    <w:tmpl w:val="ACD60E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854724"/>
    <w:multiLevelType w:val="multilevel"/>
    <w:tmpl w:val="0718A0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E40272"/>
    <w:multiLevelType w:val="multilevel"/>
    <w:tmpl w:val="FB5469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FC0F89"/>
    <w:multiLevelType w:val="multilevel"/>
    <w:tmpl w:val="3A7886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A06EB2"/>
    <w:multiLevelType w:val="multilevel"/>
    <w:tmpl w:val="CBD402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D65716"/>
    <w:multiLevelType w:val="multilevel"/>
    <w:tmpl w:val="5A48F0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F50AEC"/>
    <w:multiLevelType w:val="multilevel"/>
    <w:tmpl w:val="65BAFE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A93790"/>
    <w:multiLevelType w:val="multilevel"/>
    <w:tmpl w:val="A6D25A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0425DF"/>
    <w:multiLevelType w:val="multilevel"/>
    <w:tmpl w:val="1042FB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C35009"/>
    <w:multiLevelType w:val="multilevel"/>
    <w:tmpl w:val="3F0ADC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120F02"/>
    <w:multiLevelType w:val="multilevel"/>
    <w:tmpl w:val="06041F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FE4663"/>
    <w:multiLevelType w:val="multilevel"/>
    <w:tmpl w:val="0A8632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263DA5"/>
    <w:multiLevelType w:val="multilevel"/>
    <w:tmpl w:val="66DC6E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564199"/>
    <w:multiLevelType w:val="multilevel"/>
    <w:tmpl w:val="8108B2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CB53CD"/>
    <w:multiLevelType w:val="multilevel"/>
    <w:tmpl w:val="4462C5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3C418A"/>
    <w:multiLevelType w:val="multilevel"/>
    <w:tmpl w:val="FEFEE4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D1650C"/>
    <w:multiLevelType w:val="multilevel"/>
    <w:tmpl w:val="B28661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DC5EB8"/>
    <w:multiLevelType w:val="multilevel"/>
    <w:tmpl w:val="19B6C8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18605C"/>
    <w:multiLevelType w:val="multilevel"/>
    <w:tmpl w:val="FCCA9A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7E0360"/>
    <w:multiLevelType w:val="multilevel"/>
    <w:tmpl w:val="633A25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246392"/>
    <w:multiLevelType w:val="multilevel"/>
    <w:tmpl w:val="67B4F1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43F4F58"/>
    <w:multiLevelType w:val="multilevel"/>
    <w:tmpl w:val="6C22D6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166CCF"/>
    <w:multiLevelType w:val="multilevel"/>
    <w:tmpl w:val="F9C0FD0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B25CD7"/>
    <w:multiLevelType w:val="multilevel"/>
    <w:tmpl w:val="E8442F2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A359DC"/>
    <w:multiLevelType w:val="multilevel"/>
    <w:tmpl w:val="4776E2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230BE7"/>
    <w:multiLevelType w:val="multilevel"/>
    <w:tmpl w:val="90F48A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016F4E"/>
    <w:multiLevelType w:val="multilevel"/>
    <w:tmpl w:val="C34236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B14470"/>
    <w:multiLevelType w:val="multilevel"/>
    <w:tmpl w:val="75F826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F3485C"/>
    <w:multiLevelType w:val="multilevel"/>
    <w:tmpl w:val="59FC77D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7F730BB"/>
    <w:multiLevelType w:val="multilevel"/>
    <w:tmpl w:val="60B8F9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89F6F6B"/>
    <w:multiLevelType w:val="multilevel"/>
    <w:tmpl w:val="3482EB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B847C22"/>
    <w:multiLevelType w:val="multilevel"/>
    <w:tmpl w:val="E0BADF1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0AC5095"/>
    <w:multiLevelType w:val="multilevel"/>
    <w:tmpl w:val="7B1A16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0E72ED9"/>
    <w:multiLevelType w:val="multilevel"/>
    <w:tmpl w:val="EB829E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28E7316"/>
    <w:multiLevelType w:val="multilevel"/>
    <w:tmpl w:val="B76067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36F4CBA"/>
    <w:multiLevelType w:val="multilevel"/>
    <w:tmpl w:val="92F2B8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5093A84"/>
    <w:multiLevelType w:val="multilevel"/>
    <w:tmpl w:val="376A4A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7293B43"/>
    <w:multiLevelType w:val="multilevel"/>
    <w:tmpl w:val="7DDCFB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7624E65"/>
    <w:multiLevelType w:val="multilevel"/>
    <w:tmpl w:val="8F8A43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AD46DB4"/>
    <w:multiLevelType w:val="multilevel"/>
    <w:tmpl w:val="A38CCE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D603214"/>
    <w:multiLevelType w:val="multilevel"/>
    <w:tmpl w:val="DE3E87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B052DF"/>
    <w:multiLevelType w:val="multilevel"/>
    <w:tmpl w:val="EA4CE2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7"/>
  </w:num>
  <w:num w:numId="3">
    <w:abstractNumId w:val="41"/>
  </w:num>
  <w:num w:numId="4">
    <w:abstractNumId w:val="49"/>
  </w:num>
  <w:num w:numId="5">
    <w:abstractNumId w:val="9"/>
  </w:num>
  <w:num w:numId="6">
    <w:abstractNumId w:val="4"/>
  </w:num>
  <w:num w:numId="7">
    <w:abstractNumId w:val="55"/>
  </w:num>
  <w:num w:numId="8">
    <w:abstractNumId w:val="5"/>
  </w:num>
  <w:num w:numId="9">
    <w:abstractNumId w:val="45"/>
  </w:num>
  <w:num w:numId="10">
    <w:abstractNumId w:val="1"/>
  </w:num>
  <w:num w:numId="11">
    <w:abstractNumId w:val="11"/>
  </w:num>
  <w:num w:numId="12">
    <w:abstractNumId w:val="32"/>
  </w:num>
  <w:num w:numId="13">
    <w:abstractNumId w:val="54"/>
  </w:num>
  <w:num w:numId="14">
    <w:abstractNumId w:val="42"/>
  </w:num>
  <w:num w:numId="15">
    <w:abstractNumId w:val="44"/>
  </w:num>
  <w:num w:numId="16">
    <w:abstractNumId w:val="26"/>
  </w:num>
  <w:num w:numId="17">
    <w:abstractNumId w:val="60"/>
  </w:num>
  <w:num w:numId="18">
    <w:abstractNumId w:val="33"/>
  </w:num>
  <w:num w:numId="19">
    <w:abstractNumId w:val="18"/>
  </w:num>
  <w:num w:numId="20">
    <w:abstractNumId w:val="52"/>
  </w:num>
  <w:num w:numId="21">
    <w:abstractNumId w:val="17"/>
  </w:num>
  <w:num w:numId="22">
    <w:abstractNumId w:val="46"/>
  </w:num>
  <w:num w:numId="23">
    <w:abstractNumId w:val="20"/>
  </w:num>
  <w:num w:numId="24">
    <w:abstractNumId w:val="56"/>
  </w:num>
  <w:num w:numId="25">
    <w:abstractNumId w:val="16"/>
  </w:num>
  <w:num w:numId="26">
    <w:abstractNumId w:val="36"/>
  </w:num>
  <w:num w:numId="27">
    <w:abstractNumId w:val="14"/>
  </w:num>
  <w:num w:numId="28">
    <w:abstractNumId w:val="13"/>
  </w:num>
  <w:num w:numId="29">
    <w:abstractNumId w:val="43"/>
  </w:num>
  <w:num w:numId="30">
    <w:abstractNumId w:val="28"/>
  </w:num>
  <w:num w:numId="31">
    <w:abstractNumId w:val="15"/>
  </w:num>
  <w:num w:numId="32">
    <w:abstractNumId w:val="0"/>
  </w:num>
  <w:num w:numId="33">
    <w:abstractNumId w:val="51"/>
  </w:num>
  <w:num w:numId="34">
    <w:abstractNumId w:val="57"/>
  </w:num>
  <w:num w:numId="35">
    <w:abstractNumId w:val="35"/>
  </w:num>
  <w:num w:numId="36">
    <w:abstractNumId w:val="3"/>
  </w:num>
  <w:num w:numId="37">
    <w:abstractNumId w:val="21"/>
  </w:num>
  <w:num w:numId="38">
    <w:abstractNumId w:val="6"/>
  </w:num>
  <w:num w:numId="39">
    <w:abstractNumId w:val="23"/>
  </w:num>
  <w:num w:numId="40">
    <w:abstractNumId w:val="50"/>
  </w:num>
  <w:num w:numId="41">
    <w:abstractNumId w:val="22"/>
  </w:num>
  <w:num w:numId="42">
    <w:abstractNumId w:val="24"/>
  </w:num>
  <w:num w:numId="43">
    <w:abstractNumId w:val="8"/>
  </w:num>
  <w:num w:numId="44">
    <w:abstractNumId w:val="48"/>
  </w:num>
  <w:num w:numId="45">
    <w:abstractNumId w:val="34"/>
  </w:num>
  <w:num w:numId="46">
    <w:abstractNumId w:val="53"/>
  </w:num>
  <w:num w:numId="47">
    <w:abstractNumId w:val="40"/>
  </w:num>
  <w:num w:numId="48">
    <w:abstractNumId w:val="31"/>
  </w:num>
  <w:num w:numId="49">
    <w:abstractNumId w:val="25"/>
  </w:num>
  <w:num w:numId="50">
    <w:abstractNumId w:val="27"/>
  </w:num>
  <w:num w:numId="51">
    <w:abstractNumId w:val="10"/>
  </w:num>
  <w:num w:numId="52">
    <w:abstractNumId w:val="30"/>
  </w:num>
  <w:num w:numId="53">
    <w:abstractNumId w:val="2"/>
  </w:num>
  <w:num w:numId="54">
    <w:abstractNumId w:val="29"/>
  </w:num>
  <w:num w:numId="55">
    <w:abstractNumId w:val="12"/>
  </w:num>
  <w:num w:numId="56">
    <w:abstractNumId w:val="19"/>
  </w:num>
  <w:num w:numId="57">
    <w:abstractNumId w:val="7"/>
  </w:num>
  <w:num w:numId="58">
    <w:abstractNumId w:val="58"/>
  </w:num>
  <w:num w:numId="59">
    <w:abstractNumId w:val="38"/>
  </w:num>
  <w:num w:numId="60">
    <w:abstractNumId w:val="47"/>
  </w:num>
  <w:num w:numId="61">
    <w:abstractNumId w:val="59"/>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IL6FW6HlCP1K4fA2qlTIxRsMe91H+456DvBWEajcZq57ZfBCSREMfG+0tXF+VTcDEXQHHPHf2StumvOzDHjfA==" w:salt="G/tKRM/rFg0BVTq6SuxVN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213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5E10"/>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2795"/>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632B"/>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47BA"/>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10C"/>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4BF0"/>
    <w:rsid w:val="00CE6B8A"/>
    <w:rsid w:val="00CF1ADF"/>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3BF3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D632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038C51-5C0A-4314-8999-4A0150861C87}">
  <ds:schemaRefs>
    <ds:schemaRef ds:uri="http://schemas.openxmlformats.org/officeDocument/2006/bibliography"/>
  </ds:schemaRefs>
</ds:datastoreItem>
</file>

<file path=customXml/itemProps2.xml><?xml version="1.0" encoding="utf-8"?>
<ds:datastoreItem xmlns:ds="http://schemas.openxmlformats.org/officeDocument/2006/customXml" ds:itemID="{11B73067-BB30-4D56-92D1-36B8CC893F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119</Pages>
  <Words>121134</Words>
  <Characters>690468</Characters>
  <Application>Microsoft Office Word</Application>
  <DocSecurity>8</DocSecurity>
  <Lines>5753</Lines>
  <Paragraphs>1619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809983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2016-09-29T16:43:00Z</dcterms:created>
  <dcterms:modified xsi:type="dcterms:W3CDTF">2016-09-29T16:43:00Z</dcterms:modified>
</cp:coreProperties>
</file>