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C641CA" w:rsidRDefault="00C641CA">
      <w:pPr>
        <w:pStyle w:val="PURBody"/>
        <w:shd w:val="clear" w:color="auto" w:fill="00188F"/>
        <w:tabs>
          <w:tab w:val="clear" w:pos="360"/>
        </w:tabs>
        <w:ind w:right="7920" w:firstLine="360"/>
        <w:rPr>
          <w:color w:val="FFFFFF"/>
          <w:sz w:val="6"/>
          <w:szCs w:val="6"/>
        </w:rPr>
      </w:pPr>
    </w:p>
    <w:p w:rsidR="00C641CA" w:rsidRPr="003440E6" w:rsidRDefault="00172774">
      <w:pPr>
        <w:pStyle w:val="PURBody"/>
        <w:shd w:val="clear" w:color="auto" w:fill="00188F"/>
        <w:tabs>
          <w:tab w:val="clear" w:pos="360"/>
        </w:tabs>
        <w:spacing w:after="0" w:line="230" w:lineRule="auto"/>
        <w:ind w:right="7920" w:firstLine="360"/>
        <w:rPr>
          <w:color w:val="FFFFFF" w:themeColor="background1"/>
          <w:sz w:val="32"/>
          <w:szCs w:val="32"/>
          <w:lang w:val="pt-BR"/>
        </w:rPr>
      </w:pPr>
      <w:r w:rsidRPr="003440E6">
        <w:rPr>
          <w:color w:val="FFFFFF" w:themeColor="background1"/>
          <w:sz w:val="32"/>
          <w:szCs w:val="32"/>
          <w:lang w:val="pt-BR"/>
        </w:rPr>
        <w:t>Količinsko</w:t>
      </w:r>
    </w:p>
    <w:p w:rsidR="00C641CA" w:rsidRPr="003440E6" w:rsidRDefault="00172774">
      <w:pPr>
        <w:pStyle w:val="PURBody"/>
        <w:shd w:val="clear" w:color="auto" w:fill="00188F"/>
        <w:tabs>
          <w:tab w:val="clear" w:pos="360"/>
        </w:tabs>
        <w:spacing w:after="0" w:line="230" w:lineRule="auto"/>
        <w:ind w:right="7920" w:firstLine="360"/>
        <w:rPr>
          <w:color w:val="FFFFFF" w:themeColor="background1"/>
          <w:sz w:val="32"/>
          <w:szCs w:val="32"/>
          <w:lang w:val="pt-BR"/>
        </w:rPr>
      </w:pPr>
      <w:r w:rsidRPr="003440E6">
        <w:rPr>
          <w:color w:val="FFFFFF" w:themeColor="background1"/>
          <w:sz w:val="32"/>
          <w:szCs w:val="32"/>
          <w:lang w:val="pt-BR"/>
        </w:rPr>
        <w:t>licenciranje</w:t>
      </w:r>
    </w:p>
    <w:p w:rsidR="00C641CA" w:rsidRPr="003440E6" w:rsidRDefault="00C641CA">
      <w:pPr>
        <w:pStyle w:val="PURBody"/>
        <w:shd w:val="clear" w:color="auto" w:fill="00188F"/>
        <w:tabs>
          <w:tab w:val="clear" w:pos="360"/>
        </w:tabs>
        <w:spacing w:after="0"/>
        <w:ind w:right="7920" w:firstLine="360"/>
        <w:rPr>
          <w:color w:val="FFFFFF" w:themeColor="background1"/>
          <w:szCs w:val="18"/>
          <w:lang w:val="pt-BR"/>
        </w:rPr>
      </w:pPr>
    </w:p>
    <w:p w:rsidR="00C641CA" w:rsidRPr="003440E6" w:rsidRDefault="00C641CA">
      <w:pPr>
        <w:pStyle w:val="PURBody"/>
        <w:shd w:val="clear" w:color="auto" w:fill="00188F"/>
        <w:tabs>
          <w:tab w:val="clear" w:pos="360"/>
        </w:tabs>
        <w:spacing w:after="0"/>
        <w:ind w:right="7920" w:firstLine="360"/>
        <w:rPr>
          <w:color w:val="FFFFFF" w:themeColor="background1"/>
          <w:szCs w:val="18"/>
          <w:lang w:val="pt-BR"/>
        </w:rPr>
      </w:pPr>
    </w:p>
    <w:p w:rsidR="00C641CA" w:rsidRPr="003440E6" w:rsidRDefault="00C641CA">
      <w:pPr>
        <w:pStyle w:val="PURBody"/>
        <w:shd w:val="clear" w:color="auto" w:fill="00188F"/>
        <w:tabs>
          <w:tab w:val="clear" w:pos="360"/>
        </w:tabs>
        <w:spacing w:after="0"/>
        <w:ind w:right="7920" w:firstLine="360"/>
        <w:rPr>
          <w:color w:val="FFFFFF" w:themeColor="background1"/>
          <w:szCs w:val="18"/>
          <w:lang w:val="pt-BR"/>
        </w:rPr>
      </w:pPr>
    </w:p>
    <w:p w:rsidR="00C641CA" w:rsidRPr="003440E6" w:rsidRDefault="00C641CA">
      <w:pPr>
        <w:pStyle w:val="PURBody"/>
        <w:shd w:val="clear" w:color="auto" w:fill="00188F"/>
        <w:tabs>
          <w:tab w:val="clear" w:pos="360"/>
        </w:tabs>
        <w:spacing w:after="0"/>
        <w:ind w:right="7920" w:firstLine="360"/>
        <w:rPr>
          <w:color w:val="FFFFFF" w:themeColor="background1"/>
          <w:szCs w:val="18"/>
          <w:lang w:val="pt-BR"/>
        </w:rPr>
      </w:pPr>
    </w:p>
    <w:p w:rsidR="00C641CA" w:rsidRPr="003440E6" w:rsidRDefault="00C641CA">
      <w:pPr>
        <w:pStyle w:val="PURBody"/>
        <w:shd w:val="clear" w:color="auto" w:fill="00188F"/>
        <w:tabs>
          <w:tab w:val="clear" w:pos="360"/>
        </w:tabs>
        <w:spacing w:after="0"/>
        <w:ind w:right="7920" w:firstLine="360"/>
        <w:rPr>
          <w:color w:val="FFFFFF" w:themeColor="background1"/>
          <w:szCs w:val="18"/>
          <w:lang w:val="pt-BR"/>
        </w:rPr>
      </w:pPr>
    </w:p>
    <w:p w:rsidR="00C641CA" w:rsidRPr="003440E6" w:rsidRDefault="00C641CA">
      <w:pPr>
        <w:pStyle w:val="PURBody"/>
        <w:shd w:val="clear" w:color="auto" w:fill="0072C6"/>
        <w:tabs>
          <w:tab w:val="clear" w:pos="360"/>
        </w:tabs>
        <w:ind w:right="1800" w:firstLine="360"/>
        <w:rPr>
          <w:sz w:val="72"/>
          <w:szCs w:val="72"/>
          <w:lang w:val="pt-BR"/>
        </w:rPr>
      </w:pPr>
    </w:p>
    <w:p w:rsidR="00C641CA" w:rsidRPr="003440E6" w:rsidRDefault="00C641CA">
      <w:pPr>
        <w:pStyle w:val="PURBody"/>
        <w:shd w:val="clear" w:color="auto" w:fill="0072C6"/>
        <w:tabs>
          <w:tab w:val="clear" w:pos="360"/>
          <w:tab w:val="left" w:pos="180"/>
        </w:tabs>
        <w:ind w:right="1800" w:firstLine="360"/>
        <w:rPr>
          <w:color w:val="FFFFFF" w:themeColor="background1"/>
          <w:sz w:val="72"/>
          <w:szCs w:val="72"/>
          <w:lang w:val="pt-BR"/>
        </w:rPr>
      </w:pPr>
    </w:p>
    <w:p w:rsidR="00C641CA" w:rsidRPr="003440E6" w:rsidRDefault="00172774">
      <w:pPr>
        <w:pStyle w:val="PURBody"/>
        <w:shd w:val="clear" w:color="auto" w:fill="0072C6"/>
        <w:tabs>
          <w:tab w:val="clear" w:pos="360"/>
        </w:tabs>
        <w:spacing w:after="0" w:line="230" w:lineRule="auto"/>
        <w:ind w:right="1800" w:firstLine="360"/>
        <w:rPr>
          <w:color w:val="FFFFFF" w:themeColor="background1"/>
          <w:sz w:val="96"/>
          <w:szCs w:val="96"/>
          <w:lang w:val="pt-BR"/>
        </w:rPr>
      </w:pPr>
      <w:r w:rsidRPr="003440E6">
        <w:rPr>
          <w:color w:val="FFFFFF" w:themeColor="background1"/>
          <w:sz w:val="96"/>
          <w:szCs w:val="96"/>
          <w:lang w:val="pt-BR"/>
        </w:rPr>
        <w:t>Uslovi za proizvode</w:t>
      </w:r>
    </w:p>
    <w:p w:rsidR="00C641CA" w:rsidRPr="003440E6" w:rsidRDefault="00172774">
      <w:pPr>
        <w:pStyle w:val="PURBody"/>
        <w:shd w:val="clear" w:color="auto" w:fill="0072C6"/>
        <w:tabs>
          <w:tab w:val="clear" w:pos="360"/>
        </w:tabs>
        <w:spacing w:after="0" w:line="230" w:lineRule="auto"/>
        <w:ind w:right="1800" w:firstLine="360"/>
        <w:rPr>
          <w:color w:val="FFFFFF" w:themeColor="background1"/>
          <w:sz w:val="96"/>
          <w:szCs w:val="96"/>
          <w:lang w:val="pt-BR"/>
        </w:rPr>
      </w:pPr>
      <w:r w:rsidRPr="003440E6">
        <w:rPr>
          <w:color w:val="FFFFFF" w:themeColor="background1"/>
          <w:sz w:val="96"/>
          <w:szCs w:val="96"/>
          <w:lang w:val="pt-BR"/>
        </w:rPr>
        <w:t>1. april 2019.</w:t>
      </w:r>
    </w:p>
    <w:p w:rsidR="00C641CA" w:rsidRPr="003440E6" w:rsidRDefault="00C641CA">
      <w:pPr>
        <w:pStyle w:val="PURBody"/>
        <w:shd w:val="clear" w:color="auto" w:fill="0072C6"/>
        <w:tabs>
          <w:tab w:val="clear" w:pos="360"/>
        </w:tabs>
        <w:spacing w:after="0" w:line="230" w:lineRule="auto"/>
        <w:ind w:right="1800" w:firstLine="360"/>
        <w:rPr>
          <w:color w:val="FFFFFF" w:themeColor="background1"/>
          <w:sz w:val="96"/>
          <w:szCs w:val="96"/>
          <w:lang w:val="pt-BR"/>
        </w:rPr>
      </w:pPr>
    </w:p>
    <w:p w:rsidR="00C641CA" w:rsidRPr="003440E6" w:rsidRDefault="00172774">
      <w:pPr>
        <w:rPr>
          <w:lang w:val="pt-BR"/>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3440E6">
        <w:rPr>
          <w:lang w:val="pt-BR"/>
        </w:rPr>
        <w:br w:type="page"/>
      </w:r>
    </w:p>
    <w:p w:rsidR="00C641CA" w:rsidRPr="003440E6" w:rsidRDefault="00C641CA">
      <w:pPr>
        <w:rPr>
          <w:lang w:val="pt-BR"/>
        </w:rPr>
        <w:sectPr w:rsidR="00C641CA" w:rsidRPr="003440E6">
          <w:type w:val="continuous"/>
          <w:pgSz w:w="12240" w:h="15840" w:code="1"/>
          <w:pgMar w:top="1170" w:right="720" w:bottom="720" w:left="720" w:header="432" w:footer="288" w:gutter="0"/>
          <w:cols w:space="360"/>
        </w:sectPr>
      </w:pPr>
    </w:p>
    <w:p w:rsidR="00C641CA" w:rsidRDefault="00172774">
      <w:pPr>
        <w:pStyle w:val="ProductList-SectionHeading"/>
        <w:pageBreakBefore/>
      </w:pPr>
      <w:bookmarkStart w:id="0" w:name="_Sec842"/>
      <w:r>
        <w:lastRenderedPageBreak/>
        <w:t>Sadržaj</w:t>
      </w:r>
    </w:p>
    <w:p w:rsidR="00C641CA" w:rsidRDefault="00C641CA">
      <w:pPr>
        <w:pStyle w:val="ProductList-Body"/>
      </w:pPr>
    </w:p>
    <w:p w:rsidR="00C641CA" w:rsidRDefault="00C641CA">
      <w:pPr>
        <w:sectPr w:rsidR="00C641CA">
          <w:headerReference w:type="default" r:id="rId10"/>
          <w:footerReference w:type="default" r:id="rId11"/>
          <w:type w:val="continuous"/>
          <w:pgSz w:w="12240" w:h="15840" w:code="1"/>
          <w:pgMar w:top="1170" w:right="720" w:bottom="1620" w:left="720" w:header="432" w:footer="288" w:gutter="0"/>
          <w:cols w:space="360"/>
        </w:sectPr>
      </w:pPr>
    </w:p>
    <w:p w:rsidR="003440E6" w:rsidRDefault="00172774">
      <w:pPr>
        <w:pStyle w:val="TOC1"/>
        <w:rPr>
          <w:rFonts w:eastAsiaTheme="minorEastAsia"/>
          <w:b w:val="0"/>
          <w:caps w:val="0"/>
          <w:noProof/>
          <w:sz w:val="22"/>
          <w:szCs w:val="22"/>
        </w:rPr>
      </w:pPr>
      <w:r>
        <w:fldChar w:fldCharType="begin"/>
      </w:r>
      <w:r>
        <w:instrText xml:space="preserve"> TOC \h \f \l 1-3 </w:instrText>
      </w:r>
      <w:r>
        <w:fldChar w:fldCharType="separate"/>
      </w:r>
      <w:hyperlink w:anchor="_Toc4614788" w:history="1">
        <w:r w:rsidR="003440E6" w:rsidRPr="00D1729B">
          <w:rPr>
            <w:rStyle w:val="Hyperlink"/>
            <w:noProof/>
          </w:rPr>
          <w:t>Uvod</w:t>
        </w:r>
        <w:r w:rsidR="003440E6">
          <w:rPr>
            <w:noProof/>
          </w:rPr>
          <w:tab/>
        </w:r>
        <w:r w:rsidR="003440E6">
          <w:rPr>
            <w:noProof/>
          </w:rPr>
          <w:fldChar w:fldCharType="begin"/>
        </w:r>
        <w:r w:rsidR="003440E6">
          <w:rPr>
            <w:noProof/>
          </w:rPr>
          <w:instrText xml:space="preserve"> PAGEREF _Toc4614788 \h </w:instrText>
        </w:r>
        <w:r w:rsidR="003440E6">
          <w:rPr>
            <w:noProof/>
          </w:rPr>
        </w:r>
        <w:r w:rsidR="003440E6">
          <w:rPr>
            <w:noProof/>
          </w:rPr>
          <w:fldChar w:fldCharType="separate"/>
        </w:r>
        <w:r w:rsidR="003440E6">
          <w:rPr>
            <w:noProof/>
          </w:rPr>
          <w:t>4</w:t>
        </w:r>
        <w:r w:rsidR="003440E6">
          <w:rPr>
            <w:noProof/>
          </w:rPr>
          <w:fldChar w:fldCharType="end"/>
        </w:r>
      </w:hyperlink>
    </w:p>
    <w:p w:rsidR="003440E6" w:rsidRDefault="000F76E0">
      <w:pPr>
        <w:pStyle w:val="TOC2"/>
        <w:rPr>
          <w:rFonts w:eastAsiaTheme="minorEastAsia"/>
          <w:smallCaps w:val="0"/>
          <w:sz w:val="22"/>
        </w:rPr>
      </w:pPr>
      <w:hyperlink w:anchor="_Toc4614789" w:history="1">
        <w:r w:rsidR="003440E6" w:rsidRPr="00D1729B">
          <w:rPr>
            <w:rStyle w:val="Hyperlink"/>
          </w:rPr>
          <w:t>O ovom dokumentu</w:t>
        </w:r>
        <w:r w:rsidR="003440E6">
          <w:tab/>
        </w:r>
        <w:r w:rsidR="003440E6">
          <w:fldChar w:fldCharType="begin"/>
        </w:r>
        <w:r w:rsidR="003440E6">
          <w:instrText xml:space="preserve"> PAGEREF _Toc4614789 \h </w:instrText>
        </w:r>
        <w:r w:rsidR="003440E6">
          <w:fldChar w:fldCharType="separate"/>
        </w:r>
        <w:r w:rsidR="003440E6">
          <w:t>4</w:t>
        </w:r>
        <w:r w:rsidR="003440E6">
          <w:fldChar w:fldCharType="end"/>
        </w:r>
      </w:hyperlink>
    </w:p>
    <w:p w:rsidR="003440E6" w:rsidRDefault="000F76E0">
      <w:pPr>
        <w:pStyle w:val="TOC2"/>
        <w:rPr>
          <w:rFonts w:eastAsiaTheme="minorEastAsia"/>
          <w:smallCaps w:val="0"/>
          <w:sz w:val="22"/>
        </w:rPr>
      </w:pPr>
      <w:hyperlink w:anchor="_Toc4614790" w:history="1">
        <w:r w:rsidR="003440E6" w:rsidRPr="00D1729B">
          <w:rPr>
            <w:rStyle w:val="Hyperlink"/>
          </w:rPr>
          <w:t>Šta sadrži ovaj dokument</w:t>
        </w:r>
        <w:r w:rsidR="003440E6">
          <w:tab/>
        </w:r>
        <w:r w:rsidR="003440E6">
          <w:fldChar w:fldCharType="begin"/>
        </w:r>
        <w:r w:rsidR="003440E6">
          <w:instrText xml:space="preserve"> PAGEREF _Toc4614790 \h </w:instrText>
        </w:r>
        <w:r w:rsidR="003440E6">
          <w:fldChar w:fldCharType="separate"/>
        </w:r>
        <w:r w:rsidR="003440E6">
          <w:t>4</w:t>
        </w:r>
        <w:r w:rsidR="003440E6">
          <w:fldChar w:fldCharType="end"/>
        </w:r>
      </w:hyperlink>
    </w:p>
    <w:p w:rsidR="003440E6" w:rsidRDefault="000F76E0">
      <w:pPr>
        <w:pStyle w:val="TOC2"/>
        <w:rPr>
          <w:rFonts w:eastAsiaTheme="minorEastAsia"/>
          <w:smallCaps w:val="0"/>
          <w:sz w:val="22"/>
        </w:rPr>
      </w:pPr>
      <w:hyperlink w:anchor="_Toc4614791" w:history="1">
        <w:r w:rsidR="003440E6" w:rsidRPr="00D1729B">
          <w:rPr>
            <w:rStyle w:val="Hyperlink"/>
          </w:rPr>
          <w:t>Kako se kretati kroz Unose proizvoda</w:t>
        </w:r>
        <w:r w:rsidR="003440E6">
          <w:tab/>
        </w:r>
        <w:r w:rsidR="003440E6">
          <w:fldChar w:fldCharType="begin"/>
        </w:r>
        <w:r w:rsidR="003440E6">
          <w:instrText xml:space="preserve"> PAGEREF _Toc4614791 \h </w:instrText>
        </w:r>
        <w:r w:rsidR="003440E6">
          <w:fldChar w:fldCharType="separate"/>
        </w:r>
        <w:r w:rsidR="003440E6">
          <w:t>4</w:t>
        </w:r>
        <w:r w:rsidR="003440E6">
          <w:fldChar w:fldCharType="end"/>
        </w:r>
      </w:hyperlink>
    </w:p>
    <w:p w:rsidR="003440E6" w:rsidRDefault="000F76E0">
      <w:pPr>
        <w:pStyle w:val="TOC2"/>
        <w:rPr>
          <w:rFonts w:eastAsiaTheme="minorEastAsia"/>
          <w:smallCaps w:val="0"/>
          <w:sz w:val="22"/>
        </w:rPr>
      </w:pPr>
      <w:hyperlink w:anchor="_Toc4614792" w:history="1">
        <w:r w:rsidR="003440E6" w:rsidRPr="00D1729B">
          <w:rPr>
            <w:rStyle w:val="Hyperlink"/>
          </w:rPr>
          <w:t>Objašnjenja i kratak pregled izmena ovog Dokumenta</w:t>
        </w:r>
        <w:r w:rsidR="003440E6">
          <w:tab/>
        </w:r>
        <w:r w:rsidR="003440E6">
          <w:fldChar w:fldCharType="begin"/>
        </w:r>
        <w:r w:rsidR="003440E6">
          <w:instrText xml:space="preserve"> PAGEREF _Toc4614792 \h </w:instrText>
        </w:r>
        <w:r w:rsidR="003440E6">
          <w:fldChar w:fldCharType="separate"/>
        </w:r>
        <w:r w:rsidR="003440E6">
          <w:t>5</w:t>
        </w:r>
        <w:r w:rsidR="003440E6">
          <w:fldChar w:fldCharType="end"/>
        </w:r>
      </w:hyperlink>
    </w:p>
    <w:p w:rsidR="003440E6" w:rsidRDefault="000F76E0">
      <w:pPr>
        <w:pStyle w:val="TOC1"/>
        <w:rPr>
          <w:rFonts w:eastAsiaTheme="minorEastAsia"/>
          <w:b w:val="0"/>
          <w:caps w:val="0"/>
          <w:noProof/>
          <w:sz w:val="22"/>
          <w:szCs w:val="22"/>
        </w:rPr>
      </w:pPr>
      <w:hyperlink w:anchor="_Toc4614793" w:history="1">
        <w:r w:rsidR="003440E6" w:rsidRPr="00D1729B">
          <w:rPr>
            <w:rStyle w:val="Hyperlink"/>
            <w:noProof/>
          </w:rPr>
          <w:t>Uslovi licenciranja</w:t>
        </w:r>
        <w:r w:rsidR="003440E6">
          <w:rPr>
            <w:noProof/>
          </w:rPr>
          <w:tab/>
        </w:r>
        <w:r w:rsidR="003440E6">
          <w:rPr>
            <w:noProof/>
          </w:rPr>
          <w:fldChar w:fldCharType="begin"/>
        </w:r>
        <w:r w:rsidR="003440E6">
          <w:rPr>
            <w:noProof/>
          </w:rPr>
          <w:instrText xml:space="preserve"> PAGEREF _Toc4614793 \h </w:instrText>
        </w:r>
        <w:r w:rsidR="003440E6">
          <w:rPr>
            <w:noProof/>
          </w:rPr>
        </w:r>
        <w:r w:rsidR="003440E6">
          <w:rPr>
            <w:noProof/>
          </w:rPr>
          <w:fldChar w:fldCharType="separate"/>
        </w:r>
        <w:r w:rsidR="003440E6">
          <w:rPr>
            <w:noProof/>
          </w:rPr>
          <w:t>7</w:t>
        </w:r>
        <w:r w:rsidR="003440E6">
          <w:rPr>
            <w:noProof/>
          </w:rPr>
          <w:fldChar w:fldCharType="end"/>
        </w:r>
      </w:hyperlink>
    </w:p>
    <w:p w:rsidR="003440E6" w:rsidRDefault="000F76E0">
      <w:pPr>
        <w:pStyle w:val="TOC2"/>
        <w:rPr>
          <w:rFonts w:eastAsiaTheme="minorEastAsia"/>
          <w:smallCaps w:val="0"/>
          <w:sz w:val="22"/>
        </w:rPr>
      </w:pPr>
      <w:hyperlink w:anchor="_Toc4614794" w:history="1">
        <w:r w:rsidR="003440E6" w:rsidRPr="00D1729B">
          <w:rPr>
            <w:rStyle w:val="Hyperlink"/>
          </w:rPr>
          <w:t>Opšti uslovi licenciranja</w:t>
        </w:r>
        <w:r w:rsidR="003440E6">
          <w:tab/>
        </w:r>
        <w:r w:rsidR="003440E6">
          <w:fldChar w:fldCharType="begin"/>
        </w:r>
        <w:r w:rsidR="003440E6">
          <w:instrText xml:space="preserve"> PAGEREF _Toc4614794 \h </w:instrText>
        </w:r>
        <w:r w:rsidR="003440E6">
          <w:fldChar w:fldCharType="separate"/>
        </w:r>
        <w:r w:rsidR="003440E6">
          <w:t>7</w:t>
        </w:r>
        <w:r w:rsidR="003440E6">
          <w:fldChar w:fldCharType="end"/>
        </w:r>
      </w:hyperlink>
    </w:p>
    <w:p w:rsidR="003440E6" w:rsidRDefault="000F76E0">
      <w:pPr>
        <w:pStyle w:val="TOC2"/>
        <w:rPr>
          <w:rFonts w:eastAsiaTheme="minorEastAsia"/>
          <w:smallCaps w:val="0"/>
          <w:sz w:val="22"/>
        </w:rPr>
      </w:pPr>
      <w:hyperlink w:anchor="_Toc4614795" w:history="1">
        <w:r w:rsidR="003440E6" w:rsidRPr="00D1729B">
          <w:rPr>
            <w:rStyle w:val="Hyperlink"/>
          </w:rPr>
          <w:t>Uslovi modela licenciranja</w:t>
        </w:r>
        <w:r w:rsidR="003440E6">
          <w:tab/>
        </w:r>
        <w:r w:rsidR="003440E6">
          <w:fldChar w:fldCharType="begin"/>
        </w:r>
        <w:r w:rsidR="003440E6">
          <w:instrText xml:space="preserve"> PAGEREF _Toc4614795 \h </w:instrText>
        </w:r>
        <w:r w:rsidR="003440E6">
          <w:fldChar w:fldCharType="separate"/>
        </w:r>
        <w:r w:rsidR="003440E6">
          <w:t>10</w:t>
        </w:r>
        <w:r w:rsidR="003440E6">
          <w:fldChar w:fldCharType="end"/>
        </w:r>
      </w:hyperlink>
    </w:p>
    <w:p w:rsidR="003440E6" w:rsidRDefault="000F76E0">
      <w:pPr>
        <w:pStyle w:val="TOC3"/>
        <w:rPr>
          <w:rFonts w:eastAsiaTheme="minorEastAsia"/>
          <w:smallCaps w:val="0"/>
          <w:sz w:val="22"/>
        </w:rPr>
      </w:pPr>
      <w:hyperlink w:anchor="_Toc4614796" w:history="1">
        <w:r w:rsidR="003440E6" w:rsidRPr="00D1729B">
          <w:rPr>
            <w:rStyle w:val="Hyperlink"/>
          </w:rPr>
          <w:t>Aplikacije za desktop računare</w:t>
        </w:r>
        <w:r w:rsidR="003440E6">
          <w:tab/>
        </w:r>
        <w:r w:rsidR="003440E6">
          <w:fldChar w:fldCharType="begin"/>
        </w:r>
        <w:r w:rsidR="003440E6">
          <w:instrText xml:space="preserve"> PAGEREF _Toc4614796 \h </w:instrText>
        </w:r>
        <w:r w:rsidR="003440E6">
          <w:fldChar w:fldCharType="separate"/>
        </w:r>
        <w:r w:rsidR="003440E6">
          <w:t>10</w:t>
        </w:r>
        <w:r w:rsidR="003440E6">
          <w:fldChar w:fldCharType="end"/>
        </w:r>
      </w:hyperlink>
    </w:p>
    <w:p w:rsidR="003440E6" w:rsidRDefault="000F76E0">
      <w:pPr>
        <w:pStyle w:val="TOC3"/>
        <w:rPr>
          <w:rFonts w:eastAsiaTheme="minorEastAsia"/>
          <w:smallCaps w:val="0"/>
          <w:sz w:val="22"/>
        </w:rPr>
      </w:pPr>
      <w:hyperlink w:anchor="_Toc4614797" w:history="1">
        <w:r w:rsidR="003440E6" w:rsidRPr="00D1729B">
          <w:rPr>
            <w:rStyle w:val="Hyperlink"/>
          </w:rPr>
          <w:t>Operativni sistemi desktop računara</w:t>
        </w:r>
        <w:r w:rsidR="003440E6">
          <w:tab/>
        </w:r>
        <w:r w:rsidR="003440E6">
          <w:fldChar w:fldCharType="begin"/>
        </w:r>
        <w:r w:rsidR="003440E6">
          <w:instrText xml:space="preserve"> PAGEREF _Toc4614797 \h </w:instrText>
        </w:r>
        <w:r w:rsidR="003440E6">
          <w:fldChar w:fldCharType="separate"/>
        </w:r>
        <w:r w:rsidR="003440E6">
          <w:t>10</w:t>
        </w:r>
        <w:r w:rsidR="003440E6">
          <w:fldChar w:fldCharType="end"/>
        </w:r>
      </w:hyperlink>
    </w:p>
    <w:p w:rsidR="003440E6" w:rsidRDefault="000F76E0">
      <w:pPr>
        <w:pStyle w:val="TOC3"/>
        <w:rPr>
          <w:rFonts w:eastAsiaTheme="minorEastAsia"/>
          <w:smallCaps w:val="0"/>
          <w:sz w:val="22"/>
        </w:rPr>
      </w:pPr>
      <w:hyperlink w:anchor="_Toc4614798" w:history="1">
        <w:r w:rsidR="003440E6" w:rsidRPr="00D1729B">
          <w:rPr>
            <w:rStyle w:val="Hyperlink"/>
          </w:rPr>
          <w:t>Po jezgru/CAL-u</w:t>
        </w:r>
        <w:r w:rsidR="003440E6">
          <w:tab/>
        </w:r>
        <w:r w:rsidR="003440E6">
          <w:fldChar w:fldCharType="begin"/>
        </w:r>
        <w:r w:rsidR="003440E6">
          <w:instrText xml:space="preserve"> PAGEREF _Toc4614798 \h </w:instrText>
        </w:r>
        <w:r w:rsidR="003440E6">
          <w:fldChar w:fldCharType="separate"/>
        </w:r>
        <w:r w:rsidR="003440E6">
          <w:t>10</w:t>
        </w:r>
        <w:r w:rsidR="003440E6">
          <w:fldChar w:fldCharType="end"/>
        </w:r>
      </w:hyperlink>
    </w:p>
    <w:p w:rsidR="003440E6" w:rsidRDefault="000F76E0">
      <w:pPr>
        <w:pStyle w:val="TOC3"/>
        <w:rPr>
          <w:rFonts w:eastAsiaTheme="minorEastAsia"/>
          <w:smallCaps w:val="0"/>
          <w:sz w:val="22"/>
        </w:rPr>
      </w:pPr>
      <w:hyperlink w:anchor="_Toc4614799" w:history="1">
        <w:r w:rsidR="003440E6" w:rsidRPr="00D1729B">
          <w:rPr>
            <w:rStyle w:val="Hyperlink"/>
          </w:rPr>
          <w:t>Serverske/CAL licence</w:t>
        </w:r>
        <w:r w:rsidR="003440E6">
          <w:tab/>
        </w:r>
        <w:r w:rsidR="003440E6">
          <w:fldChar w:fldCharType="begin"/>
        </w:r>
        <w:r w:rsidR="003440E6">
          <w:instrText xml:space="preserve"> PAGEREF _Toc4614799 \h </w:instrText>
        </w:r>
        <w:r w:rsidR="003440E6">
          <w:fldChar w:fldCharType="separate"/>
        </w:r>
        <w:r w:rsidR="003440E6">
          <w:t>11</w:t>
        </w:r>
        <w:r w:rsidR="003440E6">
          <w:fldChar w:fldCharType="end"/>
        </w:r>
      </w:hyperlink>
    </w:p>
    <w:p w:rsidR="003440E6" w:rsidRDefault="000F76E0">
      <w:pPr>
        <w:pStyle w:val="TOC3"/>
        <w:rPr>
          <w:rFonts w:eastAsiaTheme="minorEastAsia"/>
          <w:smallCaps w:val="0"/>
          <w:sz w:val="22"/>
        </w:rPr>
      </w:pPr>
      <w:hyperlink w:anchor="_Toc4614800" w:history="1">
        <w:r w:rsidR="003440E6" w:rsidRPr="00D1729B">
          <w:rPr>
            <w:rStyle w:val="Hyperlink"/>
          </w:rPr>
          <w:t>Po jezgru</w:t>
        </w:r>
        <w:r w:rsidR="003440E6">
          <w:tab/>
        </w:r>
        <w:r w:rsidR="003440E6">
          <w:fldChar w:fldCharType="begin"/>
        </w:r>
        <w:r w:rsidR="003440E6">
          <w:instrText xml:space="preserve"> PAGEREF _Toc4614800 \h </w:instrText>
        </w:r>
        <w:r w:rsidR="003440E6">
          <w:fldChar w:fldCharType="separate"/>
        </w:r>
        <w:r w:rsidR="003440E6">
          <w:t>11</w:t>
        </w:r>
        <w:r w:rsidR="003440E6">
          <w:fldChar w:fldCharType="end"/>
        </w:r>
      </w:hyperlink>
    </w:p>
    <w:p w:rsidR="003440E6" w:rsidRDefault="000F76E0">
      <w:pPr>
        <w:pStyle w:val="TOC3"/>
        <w:rPr>
          <w:rFonts w:eastAsiaTheme="minorEastAsia"/>
          <w:smallCaps w:val="0"/>
          <w:sz w:val="22"/>
        </w:rPr>
      </w:pPr>
      <w:hyperlink w:anchor="_Toc4614801" w:history="1">
        <w:r w:rsidR="003440E6" w:rsidRPr="00D1729B">
          <w:rPr>
            <w:rStyle w:val="Hyperlink"/>
          </w:rPr>
          <w:t>Serveri za upravljanje</w:t>
        </w:r>
        <w:r w:rsidR="003440E6">
          <w:tab/>
        </w:r>
        <w:r w:rsidR="003440E6">
          <w:fldChar w:fldCharType="begin"/>
        </w:r>
        <w:r w:rsidR="003440E6">
          <w:instrText xml:space="preserve"> PAGEREF _Toc4614801 \h </w:instrText>
        </w:r>
        <w:r w:rsidR="003440E6">
          <w:fldChar w:fldCharType="separate"/>
        </w:r>
        <w:r w:rsidR="003440E6">
          <w:t>11</w:t>
        </w:r>
        <w:r w:rsidR="003440E6">
          <w:fldChar w:fldCharType="end"/>
        </w:r>
      </w:hyperlink>
    </w:p>
    <w:p w:rsidR="003440E6" w:rsidRDefault="000F76E0">
      <w:pPr>
        <w:pStyle w:val="TOC3"/>
        <w:rPr>
          <w:rFonts w:eastAsiaTheme="minorEastAsia"/>
          <w:smallCaps w:val="0"/>
          <w:sz w:val="22"/>
        </w:rPr>
      </w:pPr>
      <w:hyperlink w:anchor="_Toc4614802" w:history="1">
        <w:r w:rsidR="003440E6" w:rsidRPr="00D1729B">
          <w:rPr>
            <w:rStyle w:val="Hyperlink"/>
          </w:rPr>
          <w:t>Posebni serveri</w:t>
        </w:r>
        <w:r w:rsidR="003440E6">
          <w:tab/>
        </w:r>
        <w:r w:rsidR="003440E6">
          <w:fldChar w:fldCharType="begin"/>
        </w:r>
        <w:r w:rsidR="003440E6">
          <w:instrText xml:space="preserve"> PAGEREF _Toc4614802 \h </w:instrText>
        </w:r>
        <w:r w:rsidR="003440E6">
          <w:fldChar w:fldCharType="separate"/>
        </w:r>
        <w:r w:rsidR="003440E6">
          <w:t>12</w:t>
        </w:r>
        <w:r w:rsidR="003440E6">
          <w:fldChar w:fldCharType="end"/>
        </w:r>
      </w:hyperlink>
    </w:p>
    <w:p w:rsidR="003440E6" w:rsidRDefault="000F76E0">
      <w:pPr>
        <w:pStyle w:val="TOC3"/>
        <w:rPr>
          <w:rFonts w:eastAsiaTheme="minorEastAsia"/>
          <w:smallCaps w:val="0"/>
          <w:sz w:val="22"/>
        </w:rPr>
      </w:pPr>
      <w:hyperlink w:anchor="_Toc4614803" w:history="1">
        <w:r w:rsidR="003440E6" w:rsidRPr="00D1729B">
          <w:rPr>
            <w:rStyle w:val="Hyperlink"/>
          </w:rPr>
          <w:t>Alatke za programere</w:t>
        </w:r>
        <w:r w:rsidR="003440E6">
          <w:tab/>
        </w:r>
        <w:r w:rsidR="003440E6">
          <w:fldChar w:fldCharType="begin"/>
        </w:r>
        <w:r w:rsidR="003440E6">
          <w:instrText xml:space="preserve"> PAGEREF _Toc4614803 \h </w:instrText>
        </w:r>
        <w:r w:rsidR="003440E6">
          <w:fldChar w:fldCharType="separate"/>
        </w:r>
        <w:r w:rsidR="003440E6">
          <w:t>12</w:t>
        </w:r>
        <w:r w:rsidR="003440E6">
          <w:fldChar w:fldCharType="end"/>
        </w:r>
      </w:hyperlink>
    </w:p>
    <w:p w:rsidR="003440E6" w:rsidRDefault="000F76E0">
      <w:pPr>
        <w:pStyle w:val="TOC1"/>
        <w:rPr>
          <w:rFonts w:eastAsiaTheme="minorEastAsia"/>
          <w:b w:val="0"/>
          <w:caps w:val="0"/>
          <w:noProof/>
          <w:sz w:val="22"/>
          <w:szCs w:val="22"/>
        </w:rPr>
      </w:pPr>
      <w:hyperlink w:anchor="_Toc4614804" w:history="1">
        <w:r w:rsidR="003440E6" w:rsidRPr="00D1729B">
          <w:rPr>
            <w:rStyle w:val="Hyperlink"/>
            <w:noProof/>
          </w:rPr>
          <w:t>Softver</w:t>
        </w:r>
        <w:r w:rsidR="003440E6">
          <w:rPr>
            <w:noProof/>
          </w:rPr>
          <w:tab/>
        </w:r>
        <w:r w:rsidR="003440E6">
          <w:rPr>
            <w:noProof/>
          </w:rPr>
          <w:fldChar w:fldCharType="begin"/>
        </w:r>
        <w:r w:rsidR="003440E6">
          <w:rPr>
            <w:noProof/>
          </w:rPr>
          <w:instrText xml:space="preserve"> PAGEREF _Toc4614804 \h </w:instrText>
        </w:r>
        <w:r w:rsidR="003440E6">
          <w:rPr>
            <w:noProof/>
          </w:rPr>
        </w:r>
        <w:r w:rsidR="003440E6">
          <w:rPr>
            <w:noProof/>
          </w:rPr>
          <w:fldChar w:fldCharType="separate"/>
        </w:r>
        <w:r w:rsidR="003440E6">
          <w:rPr>
            <w:noProof/>
          </w:rPr>
          <w:t>14</w:t>
        </w:r>
        <w:r w:rsidR="003440E6">
          <w:rPr>
            <w:noProof/>
          </w:rPr>
          <w:fldChar w:fldCharType="end"/>
        </w:r>
      </w:hyperlink>
    </w:p>
    <w:p w:rsidR="003440E6" w:rsidRDefault="000F76E0">
      <w:pPr>
        <w:pStyle w:val="TOC2"/>
        <w:rPr>
          <w:rFonts w:eastAsiaTheme="minorEastAsia"/>
          <w:smallCaps w:val="0"/>
          <w:sz w:val="22"/>
        </w:rPr>
      </w:pPr>
      <w:hyperlink w:anchor="_Toc4614805" w:history="1">
        <w:r w:rsidR="003440E6" w:rsidRPr="00D1729B">
          <w:rPr>
            <w:rStyle w:val="Hyperlink"/>
          </w:rPr>
          <w:t>Napredna analitika pretnji</w:t>
        </w:r>
        <w:r w:rsidR="003440E6">
          <w:tab/>
        </w:r>
        <w:r w:rsidR="003440E6">
          <w:fldChar w:fldCharType="begin"/>
        </w:r>
        <w:r w:rsidR="003440E6">
          <w:instrText xml:space="preserve"> PAGEREF _Toc4614805 \h </w:instrText>
        </w:r>
        <w:r w:rsidR="003440E6">
          <w:fldChar w:fldCharType="separate"/>
        </w:r>
        <w:r w:rsidR="003440E6">
          <w:t>14</w:t>
        </w:r>
        <w:r w:rsidR="003440E6">
          <w:fldChar w:fldCharType="end"/>
        </w:r>
      </w:hyperlink>
    </w:p>
    <w:p w:rsidR="003440E6" w:rsidRDefault="000F76E0">
      <w:pPr>
        <w:pStyle w:val="TOC2"/>
        <w:rPr>
          <w:rFonts w:eastAsiaTheme="minorEastAsia"/>
          <w:smallCaps w:val="0"/>
          <w:sz w:val="22"/>
        </w:rPr>
      </w:pPr>
      <w:hyperlink w:anchor="_Toc4614806" w:history="1">
        <w:r w:rsidR="003440E6" w:rsidRPr="00D1729B">
          <w:rPr>
            <w:rStyle w:val="Hyperlink"/>
          </w:rPr>
          <w:t>BizTalk</w:t>
        </w:r>
        <w:r w:rsidR="003440E6">
          <w:tab/>
        </w:r>
        <w:r w:rsidR="003440E6">
          <w:fldChar w:fldCharType="begin"/>
        </w:r>
        <w:r w:rsidR="003440E6">
          <w:instrText xml:space="preserve"> PAGEREF _Toc4614806 \h </w:instrText>
        </w:r>
        <w:r w:rsidR="003440E6">
          <w:fldChar w:fldCharType="separate"/>
        </w:r>
        <w:r w:rsidR="003440E6">
          <w:t>15</w:t>
        </w:r>
        <w:r w:rsidR="003440E6">
          <w:fldChar w:fldCharType="end"/>
        </w:r>
      </w:hyperlink>
    </w:p>
    <w:p w:rsidR="003440E6" w:rsidRDefault="000F76E0">
      <w:pPr>
        <w:pStyle w:val="TOC2"/>
        <w:rPr>
          <w:rFonts w:eastAsiaTheme="minorEastAsia"/>
          <w:smallCaps w:val="0"/>
          <w:sz w:val="22"/>
        </w:rPr>
      </w:pPr>
      <w:hyperlink w:anchor="_Toc4614807" w:history="1">
        <w:r w:rsidR="003440E6" w:rsidRPr="00D1729B">
          <w:rPr>
            <w:rStyle w:val="Hyperlink"/>
          </w:rPr>
          <w:t>CAL paketi</w:t>
        </w:r>
        <w:r w:rsidR="003440E6">
          <w:tab/>
        </w:r>
        <w:r w:rsidR="003440E6">
          <w:fldChar w:fldCharType="begin"/>
        </w:r>
        <w:r w:rsidR="003440E6">
          <w:instrText xml:space="preserve"> PAGEREF _Toc4614807 \h </w:instrText>
        </w:r>
        <w:r w:rsidR="003440E6">
          <w:fldChar w:fldCharType="separate"/>
        </w:r>
        <w:r w:rsidR="003440E6">
          <w:t>16</w:t>
        </w:r>
        <w:r w:rsidR="003440E6">
          <w:fldChar w:fldCharType="end"/>
        </w:r>
      </w:hyperlink>
    </w:p>
    <w:p w:rsidR="003440E6" w:rsidRDefault="000F76E0">
      <w:pPr>
        <w:pStyle w:val="TOC2"/>
        <w:rPr>
          <w:rFonts w:eastAsiaTheme="minorEastAsia"/>
          <w:smallCaps w:val="0"/>
          <w:sz w:val="22"/>
        </w:rPr>
      </w:pPr>
      <w:hyperlink w:anchor="_Toc4614808" w:history="1">
        <w:r w:rsidR="003440E6" w:rsidRPr="00D1729B">
          <w:rPr>
            <w:rStyle w:val="Hyperlink"/>
          </w:rPr>
          <w:t>Core Infrastructure Server (CIS) Suite</w:t>
        </w:r>
        <w:r w:rsidR="003440E6">
          <w:tab/>
        </w:r>
        <w:r w:rsidR="003440E6">
          <w:fldChar w:fldCharType="begin"/>
        </w:r>
        <w:r w:rsidR="003440E6">
          <w:instrText xml:space="preserve"> PAGEREF _Toc4614808 \h </w:instrText>
        </w:r>
        <w:r w:rsidR="003440E6">
          <w:fldChar w:fldCharType="separate"/>
        </w:r>
        <w:r w:rsidR="003440E6">
          <w:t>17</w:t>
        </w:r>
        <w:r w:rsidR="003440E6">
          <w:fldChar w:fldCharType="end"/>
        </w:r>
      </w:hyperlink>
    </w:p>
    <w:p w:rsidR="003440E6" w:rsidRDefault="000F76E0">
      <w:pPr>
        <w:pStyle w:val="TOC2"/>
        <w:rPr>
          <w:rFonts w:eastAsiaTheme="minorEastAsia"/>
          <w:smallCaps w:val="0"/>
          <w:sz w:val="22"/>
        </w:rPr>
      </w:pPr>
      <w:hyperlink w:anchor="_Toc4614809" w:history="1">
        <w:r w:rsidR="003440E6" w:rsidRPr="00D1729B">
          <w:rPr>
            <w:rStyle w:val="Hyperlink"/>
          </w:rPr>
          <w:t>Forefront</w:t>
        </w:r>
        <w:r w:rsidR="003440E6">
          <w:tab/>
        </w:r>
        <w:r w:rsidR="003440E6">
          <w:fldChar w:fldCharType="begin"/>
        </w:r>
        <w:r w:rsidR="003440E6">
          <w:instrText xml:space="preserve"> PAGEREF _Toc4614809 \h </w:instrText>
        </w:r>
        <w:r w:rsidR="003440E6">
          <w:fldChar w:fldCharType="separate"/>
        </w:r>
        <w:r w:rsidR="003440E6">
          <w:t>19</w:t>
        </w:r>
        <w:r w:rsidR="003440E6">
          <w:fldChar w:fldCharType="end"/>
        </w:r>
      </w:hyperlink>
    </w:p>
    <w:p w:rsidR="003440E6" w:rsidRDefault="000F76E0">
      <w:pPr>
        <w:pStyle w:val="TOC2"/>
        <w:rPr>
          <w:rFonts w:eastAsiaTheme="minorEastAsia"/>
          <w:smallCaps w:val="0"/>
          <w:sz w:val="22"/>
        </w:rPr>
      </w:pPr>
      <w:hyperlink w:anchor="_Toc4614810" w:history="1">
        <w:r w:rsidR="003440E6" w:rsidRPr="00D1729B">
          <w:rPr>
            <w:rStyle w:val="Hyperlink"/>
          </w:rPr>
          <w:t>Microsoft Dynamics 365 za lokalnu instalaciju</w:t>
        </w:r>
        <w:r w:rsidR="003440E6">
          <w:tab/>
        </w:r>
        <w:r w:rsidR="003440E6">
          <w:fldChar w:fldCharType="begin"/>
        </w:r>
        <w:r w:rsidR="003440E6">
          <w:instrText xml:space="preserve"> PAGEREF _Toc4614810 \h </w:instrText>
        </w:r>
        <w:r w:rsidR="003440E6">
          <w:fldChar w:fldCharType="separate"/>
        </w:r>
        <w:r w:rsidR="003440E6">
          <w:t>20</w:t>
        </w:r>
        <w:r w:rsidR="003440E6">
          <w:fldChar w:fldCharType="end"/>
        </w:r>
      </w:hyperlink>
    </w:p>
    <w:p w:rsidR="003440E6" w:rsidRDefault="000F76E0">
      <w:pPr>
        <w:pStyle w:val="TOC2"/>
        <w:rPr>
          <w:rFonts w:eastAsiaTheme="minorEastAsia"/>
          <w:smallCaps w:val="0"/>
          <w:sz w:val="22"/>
        </w:rPr>
      </w:pPr>
      <w:hyperlink w:anchor="_Toc4614811" w:history="1">
        <w:r w:rsidR="003440E6" w:rsidRPr="00D1729B">
          <w:rPr>
            <w:rStyle w:val="Hyperlink"/>
          </w:rPr>
          <w:t>Microsoft Identity Manager</w:t>
        </w:r>
        <w:r w:rsidR="003440E6">
          <w:tab/>
        </w:r>
        <w:r w:rsidR="003440E6">
          <w:fldChar w:fldCharType="begin"/>
        </w:r>
        <w:r w:rsidR="003440E6">
          <w:instrText xml:space="preserve"> PAGEREF _Toc4614811 \h </w:instrText>
        </w:r>
        <w:r w:rsidR="003440E6">
          <w:fldChar w:fldCharType="separate"/>
        </w:r>
        <w:r w:rsidR="003440E6">
          <w:t>22</w:t>
        </w:r>
        <w:r w:rsidR="003440E6">
          <w:fldChar w:fldCharType="end"/>
        </w:r>
      </w:hyperlink>
    </w:p>
    <w:p w:rsidR="003440E6" w:rsidRDefault="000F76E0">
      <w:pPr>
        <w:pStyle w:val="TOC2"/>
        <w:rPr>
          <w:rFonts w:eastAsiaTheme="minorEastAsia"/>
          <w:smallCaps w:val="0"/>
          <w:sz w:val="22"/>
        </w:rPr>
      </w:pPr>
      <w:hyperlink w:anchor="_Toc4614812" w:history="1">
        <w:r w:rsidR="003440E6" w:rsidRPr="00D1729B">
          <w:rPr>
            <w:rStyle w:val="Hyperlink"/>
          </w:rPr>
          <w:t>Office aplikacije</w:t>
        </w:r>
        <w:r w:rsidR="003440E6">
          <w:tab/>
        </w:r>
        <w:r w:rsidR="003440E6">
          <w:fldChar w:fldCharType="begin"/>
        </w:r>
        <w:r w:rsidR="003440E6">
          <w:instrText xml:space="preserve"> PAGEREF _Toc4614812 \h </w:instrText>
        </w:r>
        <w:r w:rsidR="003440E6">
          <w:fldChar w:fldCharType="separate"/>
        </w:r>
        <w:r w:rsidR="003440E6">
          <w:t>23</w:t>
        </w:r>
        <w:r w:rsidR="003440E6">
          <w:fldChar w:fldCharType="end"/>
        </w:r>
      </w:hyperlink>
    </w:p>
    <w:p w:rsidR="003440E6" w:rsidRDefault="000F76E0">
      <w:pPr>
        <w:pStyle w:val="TOC3"/>
        <w:rPr>
          <w:rFonts w:eastAsiaTheme="minorEastAsia"/>
          <w:smallCaps w:val="0"/>
          <w:sz w:val="22"/>
        </w:rPr>
      </w:pPr>
      <w:hyperlink w:anchor="_Toc4614813" w:history="1">
        <w:r w:rsidR="003440E6" w:rsidRPr="00D1729B">
          <w:rPr>
            <w:rStyle w:val="Hyperlink"/>
          </w:rPr>
          <w:t>Office aplikacije za računare</w:t>
        </w:r>
        <w:r w:rsidR="003440E6">
          <w:tab/>
        </w:r>
        <w:r w:rsidR="003440E6">
          <w:fldChar w:fldCharType="begin"/>
        </w:r>
        <w:r w:rsidR="003440E6">
          <w:instrText xml:space="preserve"> PAGEREF _Toc4614813 \h </w:instrText>
        </w:r>
        <w:r w:rsidR="003440E6">
          <w:fldChar w:fldCharType="separate"/>
        </w:r>
        <w:r w:rsidR="003440E6">
          <w:t>23</w:t>
        </w:r>
        <w:r w:rsidR="003440E6">
          <w:fldChar w:fldCharType="end"/>
        </w:r>
      </w:hyperlink>
    </w:p>
    <w:p w:rsidR="003440E6" w:rsidRDefault="000F76E0">
      <w:pPr>
        <w:pStyle w:val="TOC3"/>
        <w:rPr>
          <w:rFonts w:eastAsiaTheme="minorEastAsia"/>
          <w:smallCaps w:val="0"/>
          <w:sz w:val="22"/>
        </w:rPr>
      </w:pPr>
      <w:hyperlink w:anchor="_Toc4614814" w:history="1">
        <w:r w:rsidR="003440E6" w:rsidRPr="00D1729B">
          <w:rPr>
            <w:rStyle w:val="Hyperlink"/>
          </w:rPr>
          <w:t>Office for Mac</w:t>
        </w:r>
        <w:r w:rsidR="003440E6">
          <w:tab/>
        </w:r>
        <w:r w:rsidR="003440E6">
          <w:fldChar w:fldCharType="begin"/>
        </w:r>
        <w:r w:rsidR="003440E6">
          <w:instrText xml:space="preserve"> PAGEREF _Toc4614814 \h </w:instrText>
        </w:r>
        <w:r w:rsidR="003440E6">
          <w:fldChar w:fldCharType="separate"/>
        </w:r>
        <w:r w:rsidR="003440E6">
          <w:t>24</w:t>
        </w:r>
        <w:r w:rsidR="003440E6">
          <w:fldChar w:fldCharType="end"/>
        </w:r>
      </w:hyperlink>
    </w:p>
    <w:p w:rsidR="003440E6" w:rsidRDefault="000F76E0">
      <w:pPr>
        <w:pStyle w:val="TOC2"/>
        <w:rPr>
          <w:rFonts w:eastAsiaTheme="minorEastAsia"/>
          <w:smallCaps w:val="0"/>
          <w:sz w:val="22"/>
        </w:rPr>
      </w:pPr>
      <w:hyperlink w:anchor="_Toc4614815" w:history="1">
        <w:r w:rsidR="003440E6" w:rsidRPr="00D1729B">
          <w:rPr>
            <w:rStyle w:val="Hyperlink"/>
          </w:rPr>
          <w:t>Office serveri</w:t>
        </w:r>
        <w:r w:rsidR="003440E6">
          <w:tab/>
        </w:r>
        <w:r w:rsidR="003440E6">
          <w:fldChar w:fldCharType="begin"/>
        </w:r>
        <w:r w:rsidR="003440E6">
          <w:instrText xml:space="preserve"> PAGEREF _Toc4614815 \h </w:instrText>
        </w:r>
        <w:r w:rsidR="003440E6">
          <w:fldChar w:fldCharType="separate"/>
        </w:r>
        <w:r w:rsidR="003440E6">
          <w:t>25</w:t>
        </w:r>
        <w:r w:rsidR="003440E6">
          <w:fldChar w:fldCharType="end"/>
        </w:r>
      </w:hyperlink>
    </w:p>
    <w:p w:rsidR="003440E6" w:rsidRDefault="000F76E0">
      <w:pPr>
        <w:pStyle w:val="TOC3"/>
        <w:rPr>
          <w:rFonts w:eastAsiaTheme="minorEastAsia"/>
          <w:smallCaps w:val="0"/>
          <w:sz w:val="22"/>
        </w:rPr>
      </w:pPr>
      <w:hyperlink w:anchor="_Toc4614816" w:history="1">
        <w:r w:rsidR="003440E6" w:rsidRPr="00D1729B">
          <w:rPr>
            <w:rStyle w:val="Hyperlink"/>
          </w:rPr>
          <w:t>Exchange Server</w:t>
        </w:r>
        <w:r w:rsidR="003440E6">
          <w:tab/>
        </w:r>
        <w:r w:rsidR="003440E6">
          <w:fldChar w:fldCharType="begin"/>
        </w:r>
        <w:r w:rsidR="003440E6">
          <w:instrText xml:space="preserve"> PAGEREF _Toc4614816 \h </w:instrText>
        </w:r>
        <w:r w:rsidR="003440E6">
          <w:fldChar w:fldCharType="separate"/>
        </w:r>
        <w:r w:rsidR="003440E6">
          <w:t>25</w:t>
        </w:r>
        <w:r w:rsidR="003440E6">
          <w:fldChar w:fldCharType="end"/>
        </w:r>
      </w:hyperlink>
    </w:p>
    <w:p w:rsidR="003440E6" w:rsidRDefault="000F76E0">
      <w:pPr>
        <w:pStyle w:val="TOC3"/>
        <w:rPr>
          <w:rFonts w:eastAsiaTheme="minorEastAsia"/>
          <w:smallCaps w:val="0"/>
          <w:sz w:val="22"/>
        </w:rPr>
      </w:pPr>
      <w:hyperlink w:anchor="_Toc4614817" w:history="1">
        <w:r w:rsidR="003440E6" w:rsidRPr="00D1729B">
          <w:rPr>
            <w:rStyle w:val="Hyperlink"/>
          </w:rPr>
          <w:t>Project Server</w:t>
        </w:r>
        <w:r w:rsidR="003440E6">
          <w:tab/>
        </w:r>
        <w:r w:rsidR="003440E6">
          <w:fldChar w:fldCharType="begin"/>
        </w:r>
        <w:r w:rsidR="003440E6">
          <w:instrText xml:space="preserve"> PAGEREF _Toc4614817 \h </w:instrText>
        </w:r>
        <w:r w:rsidR="003440E6">
          <w:fldChar w:fldCharType="separate"/>
        </w:r>
        <w:r w:rsidR="003440E6">
          <w:t>26</w:t>
        </w:r>
        <w:r w:rsidR="003440E6">
          <w:fldChar w:fldCharType="end"/>
        </w:r>
      </w:hyperlink>
    </w:p>
    <w:p w:rsidR="003440E6" w:rsidRDefault="000F76E0">
      <w:pPr>
        <w:pStyle w:val="TOC3"/>
        <w:rPr>
          <w:rFonts w:eastAsiaTheme="minorEastAsia"/>
          <w:smallCaps w:val="0"/>
          <w:sz w:val="22"/>
        </w:rPr>
      </w:pPr>
      <w:hyperlink w:anchor="_Toc4614818" w:history="1">
        <w:r w:rsidR="003440E6" w:rsidRPr="00D1729B">
          <w:rPr>
            <w:rStyle w:val="Hyperlink"/>
          </w:rPr>
          <w:t>SharePoint Server</w:t>
        </w:r>
        <w:r w:rsidR="003440E6">
          <w:tab/>
        </w:r>
        <w:r w:rsidR="003440E6">
          <w:fldChar w:fldCharType="begin"/>
        </w:r>
        <w:r w:rsidR="003440E6">
          <w:instrText xml:space="preserve"> PAGEREF _Toc4614818 \h </w:instrText>
        </w:r>
        <w:r w:rsidR="003440E6">
          <w:fldChar w:fldCharType="separate"/>
        </w:r>
        <w:r w:rsidR="003440E6">
          <w:t>27</w:t>
        </w:r>
        <w:r w:rsidR="003440E6">
          <w:fldChar w:fldCharType="end"/>
        </w:r>
      </w:hyperlink>
    </w:p>
    <w:p w:rsidR="003440E6" w:rsidRDefault="000F76E0">
      <w:pPr>
        <w:pStyle w:val="TOC3"/>
        <w:rPr>
          <w:rFonts w:eastAsiaTheme="minorEastAsia"/>
          <w:smallCaps w:val="0"/>
          <w:sz w:val="22"/>
        </w:rPr>
      </w:pPr>
      <w:hyperlink w:anchor="_Toc4614819" w:history="1">
        <w:r w:rsidR="003440E6" w:rsidRPr="00D1729B">
          <w:rPr>
            <w:rStyle w:val="Hyperlink"/>
          </w:rPr>
          <w:t>Skype za posao Server</w:t>
        </w:r>
        <w:r w:rsidR="003440E6">
          <w:tab/>
        </w:r>
        <w:r w:rsidR="003440E6">
          <w:fldChar w:fldCharType="begin"/>
        </w:r>
        <w:r w:rsidR="003440E6">
          <w:instrText xml:space="preserve"> PAGEREF _Toc4614819 \h </w:instrText>
        </w:r>
        <w:r w:rsidR="003440E6">
          <w:fldChar w:fldCharType="separate"/>
        </w:r>
        <w:r w:rsidR="003440E6">
          <w:t>28</w:t>
        </w:r>
        <w:r w:rsidR="003440E6">
          <w:fldChar w:fldCharType="end"/>
        </w:r>
      </w:hyperlink>
    </w:p>
    <w:p w:rsidR="003440E6" w:rsidRDefault="000F76E0">
      <w:pPr>
        <w:pStyle w:val="TOC2"/>
        <w:rPr>
          <w:rFonts w:eastAsiaTheme="minorEastAsia"/>
          <w:smallCaps w:val="0"/>
          <w:sz w:val="22"/>
        </w:rPr>
      </w:pPr>
      <w:hyperlink w:anchor="_Toc4614820" w:history="1">
        <w:r w:rsidR="003440E6" w:rsidRPr="00D1729B">
          <w:rPr>
            <w:rStyle w:val="Hyperlink"/>
          </w:rPr>
          <w:t>SQL Server</w:t>
        </w:r>
        <w:r w:rsidR="003440E6">
          <w:tab/>
        </w:r>
        <w:r w:rsidR="003440E6">
          <w:fldChar w:fldCharType="begin"/>
        </w:r>
        <w:r w:rsidR="003440E6">
          <w:instrText xml:space="preserve"> PAGEREF _Toc4614820 \h </w:instrText>
        </w:r>
        <w:r w:rsidR="003440E6">
          <w:fldChar w:fldCharType="separate"/>
        </w:r>
        <w:r w:rsidR="003440E6">
          <w:t>29</w:t>
        </w:r>
        <w:r w:rsidR="003440E6">
          <w:fldChar w:fldCharType="end"/>
        </w:r>
      </w:hyperlink>
    </w:p>
    <w:p w:rsidR="003440E6" w:rsidRDefault="000F76E0">
      <w:pPr>
        <w:pStyle w:val="TOC2"/>
        <w:rPr>
          <w:rFonts w:eastAsiaTheme="minorEastAsia"/>
          <w:smallCaps w:val="0"/>
          <w:sz w:val="22"/>
        </w:rPr>
      </w:pPr>
      <w:hyperlink w:anchor="_Toc4614821" w:history="1">
        <w:r w:rsidR="003440E6" w:rsidRPr="00D1729B">
          <w:rPr>
            <w:rStyle w:val="Hyperlink"/>
          </w:rPr>
          <w:t>System Center</w:t>
        </w:r>
        <w:r w:rsidR="003440E6">
          <w:tab/>
        </w:r>
        <w:r w:rsidR="003440E6">
          <w:fldChar w:fldCharType="begin"/>
        </w:r>
        <w:r w:rsidR="003440E6">
          <w:instrText xml:space="preserve"> PAGEREF _Toc4614821 \h </w:instrText>
        </w:r>
        <w:r w:rsidR="003440E6">
          <w:fldChar w:fldCharType="separate"/>
        </w:r>
        <w:r w:rsidR="003440E6">
          <w:t>31</w:t>
        </w:r>
        <w:r w:rsidR="003440E6">
          <w:fldChar w:fldCharType="end"/>
        </w:r>
      </w:hyperlink>
    </w:p>
    <w:p w:rsidR="003440E6" w:rsidRDefault="000F76E0">
      <w:pPr>
        <w:pStyle w:val="TOC3"/>
        <w:rPr>
          <w:rFonts w:eastAsiaTheme="minorEastAsia"/>
          <w:smallCaps w:val="0"/>
          <w:sz w:val="22"/>
        </w:rPr>
      </w:pPr>
      <w:hyperlink w:anchor="_Toc4614822" w:history="1">
        <w:r w:rsidR="003440E6" w:rsidRPr="00D1729B">
          <w:rPr>
            <w:rStyle w:val="Hyperlink"/>
          </w:rPr>
          <w:t>System Center Server</w:t>
        </w:r>
        <w:r w:rsidR="003440E6">
          <w:tab/>
        </w:r>
        <w:r w:rsidR="003440E6">
          <w:fldChar w:fldCharType="begin"/>
        </w:r>
        <w:r w:rsidR="003440E6">
          <w:instrText xml:space="preserve"> PAGEREF _Toc4614822 \h </w:instrText>
        </w:r>
        <w:r w:rsidR="003440E6">
          <w:fldChar w:fldCharType="separate"/>
        </w:r>
        <w:r w:rsidR="003440E6">
          <w:t>31</w:t>
        </w:r>
        <w:r w:rsidR="003440E6">
          <w:fldChar w:fldCharType="end"/>
        </w:r>
      </w:hyperlink>
    </w:p>
    <w:p w:rsidR="003440E6" w:rsidRDefault="000F76E0">
      <w:pPr>
        <w:pStyle w:val="TOC3"/>
        <w:rPr>
          <w:rFonts w:eastAsiaTheme="minorEastAsia"/>
          <w:smallCaps w:val="0"/>
          <w:sz w:val="22"/>
        </w:rPr>
      </w:pPr>
      <w:hyperlink w:anchor="_Toc4614823" w:history="1">
        <w:r w:rsidR="003440E6" w:rsidRPr="00D1729B">
          <w:rPr>
            <w:rStyle w:val="Hyperlink"/>
          </w:rPr>
          <w:t>System Center Configuration Manager</w:t>
        </w:r>
        <w:r w:rsidR="003440E6">
          <w:tab/>
        </w:r>
        <w:r w:rsidR="003440E6">
          <w:fldChar w:fldCharType="begin"/>
        </w:r>
        <w:r w:rsidR="003440E6">
          <w:instrText xml:space="preserve"> PAGEREF _Toc4614823 \h </w:instrText>
        </w:r>
        <w:r w:rsidR="003440E6">
          <w:fldChar w:fldCharType="separate"/>
        </w:r>
        <w:r w:rsidR="003440E6">
          <w:t>32</w:t>
        </w:r>
        <w:r w:rsidR="003440E6">
          <w:fldChar w:fldCharType="end"/>
        </w:r>
      </w:hyperlink>
    </w:p>
    <w:p w:rsidR="003440E6" w:rsidRDefault="000F76E0">
      <w:pPr>
        <w:pStyle w:val="TOC3"/>
        <w:rPr>
          <w:rFonts w:eastAsiaTheme="minorEastAsia"/>
          <w:smallCaps w:val="0"/>
          <w:sz w:val="22"/>
        </w:rPr>
      </w:pPr>
      <w:hyperlink w:anchor="_Toc4614824" w:history="1">
        <w:r w:rsidR="003440E6" w:rsidRPr="00D1729B">
          <w:rPr>
            <w:rStyle w:val="Hyperlink"/>
          </w:rPr>
          <w:t>System Center Data Protection Manager</w:t>
        </w:r>
        <w:r w:rsidR="003440E6">
          <w:tab/>
        </w:r>
        <w:r w:rsidR="003440E6">
          <w:fldChar w:fldCharType="begin"/>
        </w:r>
        <w:r w:rsidR="003440E6">
          <w:instrText xml:space="preserve"> PAGEREF _Toc4614824 \h </w:instrText>
        </w:r>
        <w:r w:rsidR="003440E6">
          <w:fldChar w:fldCharType="separate"/>
        </w:r>
        <w:r w:rsidR="003440E6">
          <w:t>33</w:t>
        </w:r>
        <w:r w:rsidR="003440E6">
          <w:fldChar w:fldCharType="end"/>
        </w:r>
      </w:hyperlink>
    </w:p>
    <w:p w:rsidR="003440E6" w:rsidRDefault="000F76E0">
      <w:pPr>
        <w:pStyle w:val="TOC3"/>
        <w:rPr>
          <w:rFonts w:eastAsiaTheme="minorEastAsia"/>
          <w:smallCaps w:val="0"/>
          <w:sz w:val="22"/>
        </w:rPr>
      </w:pPr>
      <w:hyperlink w:anchor="_Toc4614825" w:history="1">
        <w:r w:rsidR="003440E6" w:rsidRPr="00D1729B">
          <w:rPr>
            <w:rStyle w:val="Hyperlink"/>
          </w:rPr>
          <w:t>System Center Endpoint Protection</w:t>
        </w:r>
        <w:r w:rsidR="003440E6">
          <w:tab/>
        </w:r>
        <w:r w:rsidR="003440E6">
          <w:fldChar w:fldCharType="begin"/>
        </w:r>
        <w:r w:rsidR="003440E6">
          <w:instrText xml:space="preserve"> PAGEREF _Toc4614825 \h </w:instrText>
        </w:r>
        <w:r w:rsidR="003440E6">
          <w:fldChar w:fldCharType="separate"/>
        </w:r>
        <w:r w:rsidR="003440E6">
          <w:t>34</w:t>
        </w:r>
        <w:r w:rsidR="003440E6">
          <w:fldChar w:fldCharType="end"/>
        </w:r>
      </w:hyperlink>
    </w:p>
    <w:p w:rsidR="003440E6" w:rsidRDefault="000F76E0">
      <w:pPr>
        <w:pStyle w:val="TOC3"/>
        <w:rPr>
          <w:rFonts w:eastAsiaTheme="minorEastAsia"/>
          <w:smallCaps w:val="0"/>
          <w:sz w:val="22"/>
        </w:rPr>
      </w:pPr>
      <w:hyperlink w:anchor="_Toc4614826" w:history="1">
        <w:r w:rsidR="003440E6" w:rsidRPr="00D1729B">
          <w:rPr>
            <w:rStyle w:val="Hyperlink"/>
          </w:rPr>
          <w:t>System Center Operations Manager</w:t>
        </w:r>
        <w:r w:rsidR="003440E6">
          <w:tab/>
        </w:r>
        <w:r w:rsidR="003440E6">
          <w:fldChar w:fldCharType="begin"/>
        </w:r>
        <w:r w:rsidR="003440E6">
          <w:instrText xml:space="preserve"> PAGEREF _Toc4614826 \h </w:instrText>
        </w:r>
        <w:r w:rsidR="003440E6">
          <w:fldChar w:fldCharType="separate"/>
        </w:r>
        <w:r w:rsidR="003440E6">
          <w:t>35</w:t>
        </w:r>
        <w:r w:rsidR="003440E6">
          <w:fldChar w:fldCharType="end"/>
        </w:r>
      </w:hyperlink>
    </w:p>
    <w:p w:rsidR="003440E6" w:rsidRDefault="000F76E0">
      <w:pPr>
        <w:pStyle w:val="TOC3"/>
        <w:rPr>
          <w:rFonts w:eastAsiaTheme="minorEastAsia"/>
          <w:smallCaps w:val="0"/>
          <w:sz w:val="22"/>
        </w:rPr>
      </w:pPr>
      <w:hyperlink w:anchor="_Toc4614827" w:history="1">
        <w:r w:rsidR="003440E6" w:rsidRPr="00D1729B">
          <w:rPr>
            <w:rStyle w:val="Hyperlink"/>
          </w:rPr>
          <w:t>System Center Orchestrator</w:t>
        </w:r>
        <w:r w:rsidR="003440E6">
          <w:tab/>
        </w:r>
        <w:r w:rsidR="003440E6">
          <w:fldChar w:fldCharType="begin"/>
        </w:r>
        <w:r w:rsidR="003440E6">
          <w:instrText xml:space="preserve"> PAGEREF _Toc4614827 \h </w:instrText>
        </w:r>
        <w:r w:rsidR="003440E6">
          <w:fldChar w:fldCharType="separate"/>
        </w:r>
        <w:r w:rsidR="003440E6">
          <w:t>36</w:t>
        </w:r>
        <w:r w:rsidR="003440E6">
          <w:fldChar w:fldCharType="end"/>
        </w:r>
      </w:hyperlink>
    </w:p>
    <w:p w:rsidR="003440E6" w:rsidRDefault="000F76E0">
      <w:pPr>
        <w:pStyle w:val="TOC3"/>
        <w:rPr>
          <w:rFonts w:eastAsiaTheme="minorEastAsia"/>
          <w:smallCaps w:val="0"/>
          <w:sz w:val="22"/>
        </w:rPr>
      </w:pPr>
      <w:hyperlink w:anchor="_Toc4614828" w:history="1">
        <w:r w:rsidR="003440E6" w:rsidRPr="00D1729B">
          <w:rPr>
            <w:rStyle w:val="Hyperlink"/>
          </w:rPr>
          <w:t>System Center Service Manager</w:t>
        </w:r>
        <w:r w:rsidR="003440E6">
          <w:tab/>
        </w:r>
        <w:r w:rsidR="003440E6">
          <w:fldChar w:fldCharType="begin"/>
        </w:r>
        <w:r w:rsidR="003440E6">
          <w:instrText xml:space="preserve"> PAGEREF _Toc4614828 \h </w:instrText>
        </w:r>
        <w:r w:rsidR="003440E6">
          <w:fldChar w:fldCharType="separate"/>
        </w:r>
        <w:r w:rsidR="003440E6">
          <w:t>36</w:t>
        </w:r>
        <w:r w:rsidR="003440E6">
          <w:fldChar w:fldCharType="end"/>
        </w:r>
      </w:hyperlink>
    </w:p>
    <w:p w:rsidR="003440E6" w:rsidRDefault="000F76E0">
      <w:pPr>
        <w:pStyle w:val="TOC2"/>
        <w:rPr>
          <w:rFonts w:eastAsiaTheme="minorEastAsia"/>
          <w:smallCaps w:val="0"/>
          <w:sz w:val="22"/>
        </w:rPr>
      </w:pPr>
      <w:hyperlink w:anchor="_Toc4614829" w:history="1">
        <w:r w:rsidR="003440E6" w:rsidRPr="00D1729B">
          <w:rPr>
            <w:rStyle w:val="Hyperlink"/>
          </w:rPr>
          <w:t>Virtual Desktop Infrastructure (VDI) Suite</w:t>
        </w:r>
        <w:r w:rsidR="003440E6">
          <w:tab/>
        </w:r>
        <w:r w:rsidR="003440E6">
          <w:fldChar w:fldCharType="begin"/>
        </w:r>
        <w:r w:rsidR="003440E6">
          <w:instrText xml:space="preserve"> PAGEREF _Toc4614829 \h </w:instrText>
        </w:r>
        <w:r w:rsidR="003440E6">
          <w:fldChar w:fldCharType="separate"/>
        </w:r>
        <w:r w:rsidR="003440E6">
          <w:t>37</w:t>
        </w:r>
        <w:r w:rsidR="003440E6">
          <w:fldChar w:fldCharType="end"/>
        </w:r>
      </w:hyperlink>
    </w:p>
    <w:p w:rsidR="003440E6" w:rsidRDefault="000F76E0">
      <w:pPr>
        <w:pStyle w:val="TOC2"/>
        <w:rPr>
          <w:rFonts w:eastAsiaTheme="minorEastAsia"/>
          <w:smallCaps w:val="0"/>
          <w:sz w:val="22"/>
        </w:rPr>
      </w:pPr>
      <w:hyperlink w:anchor="_Toc4614830" w:history="1">
        <w:r w:rsidR="003440E6" w:rsidRPr="00D1729B">
          <w:rPr>
            <w:rStyle w:val="Hyperlink"/>
          </w:rPr>
          <w:t>Visual Studio</w:t>
        </w:r>
        <w:r w:rsidR="003440E6">
          <w:tab/>
        </w:r>
        <w:r w:rsidR="003440E6">
          <w:fldChar w:fldCharType="begin"/>
        </w:r>
        <w:r w:rsidR="003440E6">
          <w:instrText xml:space="preserve"> PAGEREF _Toc4614830 \h </w:instrText>
        </w:r>
        <w:r w:rsidR="003440E6">
          <w:fldChar w:fldCharType="separate"/>
        </w:r>
        <w:r w:rsidR="003440E6">
          <w:t>37</w:t>
        </w:r>
        <w:r w:rsidR="003440E6">
          <w:fldChar w:fldCharType="end"/>
        </w:r>
      </w:hyperlink>
    </w:p>
    <w:p w:rsidR="003440E6" w:rsidRDefault="000F76E0">
      <w:pPr>
        <w:pStyle w:val="TOC3"/>
        <w:rPr>
          <w:rFonts w:eastAsiaTheme="minorEastAsia"/>
          <w:smallCaps w:val="0"/>
          <w:sz w:val="22"/>
        </w:rPr>
      </w:pPr>
      <w:hyperlink w:anchor="_Toc4614831" w:history="1">
        <w:r w:rsidR="003440E6" w:rsidRPr="00D1729B">
          <w:rPr>
            <w:rStyle w:val="Hyperlink"/>
          </w:rPr>
          <w:t>Visual Studio</w:t>
        </w:r>
        <w:r w:rsidR="003440E6">
          <w:tab/>
        </w:r>
        <w:r w:rsidR="003440E6">
          <w:fldChar w:fldCharType="begin"/>
        </w:r>
        <w:r w:rsidR="003440E6">
          <w:instrText xml:space="preserve"> PAGEREF _Toc4614831 \h </w:instrText>
        </w:r>
        <w:r w:rsidR="003440E6">
          <w:fldChar w:fldCharType="separate"/>
        </w:r>
        <w:r w:rsidR="003440E6">
          <w:t>37</w:t>
        </w:r>
        <w:r w:rsidR="003440E6">
          <w:fldChar w:fldCharType="end"/>
        </w:r>
      </w:hyperlink>
    </w:p>
    <w:p w:rsidR="003440E6" w:rsidRDefault="000F76E0">
      <w:pPr>
        <w:pStyle w:val="TOC3"/>
        <w:rPr>
          <w:rFonts w:eastAsiaTheme="minorEastAsia"/>
          <w:smallCaps w:val="0"/>
          <w:sz w:val="22"/>
        </w:rPr>
      </w:pPr>
      <w:hyperlink w:anchor="_Toc4614832" w:history="1">
        <w:r w:rsidR="003440E6" w:rsidRPr="00D1729B">
          <w:rPr>
            <w:rStyle w:val="Hyperlink"/>
          </w:rPr>
          <w:t>Azure DevOps Server</w:t>
        </w:r>
        <w:r w:rsidR="003440E6">
          <w:tab/>
        </w:r>
        <w:r w:rsidR="003440E6">
          <w:fldChar w:fldCharType="begin"/>
        </w:r>
        <w:r w:rsidR="003440E6">
          <w:instrText xml:space="preserve"> PAGEREF _Toc4614832 \h </w:instrText>
        </w:r>
        <w:r w:rsidR="003440E6">
          <w:fldChar w:fldCharType="separate"/>
        </w:r>
        <w:r w:rsidR="003440E6">
          <w:t>39</w:t>
        </w:r>
        <w:r w:rsidR="003440E6">
          <w:fldChar w:fldCharType="end"/>
        </w:r>
      </w:hyperlink>
    </w:p>
    <w:p w:rsidR="003440E6" w:rsidRDefault="000F76E0">
      <w:pPr>
        <w:pStyle w:val="TOC2"/>
        <w:rPr>
          <w:rFonts w:eastAsiaTheme="minorEastAsia"/>
          <w:smallCaps w:val="0"/>
          <w:sz w:val="22"/>
        </w:rPr>
      </w:pPr>
      <w:hyperlink w:anchor="_Toc4614833" w:history="1">
        <w:r w:rsidR="003440E6" w:rsidRPr="00D1729B">
          <w:rPr>
            <w:rStyle w:val="Hyperlink"/>
          </w:rPr>
          <w:t>Windows</w:t>
        </w:r>
        <w:r w:rsidR="003440E6">
          <w:tab/>
        </w:r>
        <w:r w:rsidR="003440E6">
          <w:fldChar w:fldCharType="begin"/>
        </w:r>
        <w:r w:rsidR="003440E6">
          <w:instrText xml:space="preserve"> PAGEREF _Toc4614833 \h </w:instrText>
        </w:r>
        <w:r w:rsidR="003440E6">
          <w:fldChar w:fldCharType="separate"/>
        </w:r>
        <w:r w:rsidR="003440E6">
          <w:t>41</w:t>
        </w:r>
        <w:r w:rsidR="003440E6">
          <w:fldChar w:fldCharType="end"/>
        </w:r>
      </w:hyperlink>
    </w:p>
    <w:p w:rsidR="003440E6" w:rsidRDefault="000F76E0">
      <w:pPr>
        <w:pStyle w:val="TOC3"/>
        <w:rPr>
          <w:rFonts w:eastAsiaTheme="minorEastAsia"/>
          <w:smallCaps w:val="0"/>
          <w:sz w:val="22"/>
        </w:rPr>
      </w:pPr>
      <w:hyperlink w:anchor="_Toc4614834" w:history="1">
        <w:r w:rsidR="003440E6" w:rsidRPr="00D1729B">
          <w:rPr>
            <w:rStyle w:val="Hyperlink"/>
          </w:rPr>
          <w:t>Operativni sistem Windows za desktop računare</w:t>
        </w:r>
        <w:r w:rsidR="003440E6">
          <w:tab/>
        </w:r>
        <w:r w:rsidR="003440E6">
          <w:fldChar w:fldCharType="begin"/>
        </w:r>
        <w:r w:rsidR="003440E6">
          <w:instrText xml:space="preserve"> PAGEREF _Toc4614834 \h </w:instrText>
        </w:r>
        <w:r w:rsidR="003440E6">
          <w:fldChar w:fldCharType="separate"/>
        </w:r>
        <w:r w:rsidR="003440E6">
          <w:t>41</w:t>
        </w:r>
        <w:r w:rsidR="003440E6">
          <w:fldChar w:fldCharType="end"/>
        </w:r>
      </w:hyperlink>
    </w:p>
    <w:p w:rsidR="003440E6" w:rsidRDefault="000F76E0">
      <w:pPr>
        <w:pStyle w:val="TOC2"/>
        <w:rPr>
          <w:rFonts w:eastAsiaTheme="minorEastAsia"/>
          <w:smallCaps w:val="0"/>
          <w:sz w:val="22"/>
        </w:rPr>
      </w:pPr>
      <w:hyperlink w:anchor="_Toc4614835" w:history="1">
        <w:r w:rsidR="003440E6" w:rsidRPr="00D1729B">
          <w:rPr>
            <w:rStyle w:val="Hyperlink"/>
          </w:rPr>
          <w:t>Windows Server</w:t>
        </w:r>
        <w:r w:rsidR="003440E6">
          <w:tab/>
        </w:r>
        <w:r w:rsidR="003440E6">
          <w:fldChar w:fldCharType="begin"/>
        </w:r>
        <w:r w:rsidR="003440E6">
          <w:instrText xml:space="preserve"> PAGEREF _Toc4614835 \h </w:instrText>
        </w:r>
        <w:r w:rsidR="003440E6">
          <w:fldChar w:fldCharType="separate"/>
        </w:r>
        <w:r w:rsidR="003440E6">
          <w:t>47</w:t>
        </w:r>
        <w:r w:rsidR="003440E6">
          <w:fldChar w:fldCharType="end"/>
        </w:r>
      </w:hyperlink>
    </w:p>
    <w:p w:rsidR="003440E6" w:rsidRDefault="000F76E0">
      <w:pPr>
        <w:pStyle w:val="TOC3"/>
        <w:rPr>
          <w:rFonts w:eastAsiaTheme="minorEastAsia"/>
          <w:smallCaps w:val="0"/>
          <w:sz w:val="22"/>
        </w:rPr>
      </w:pPr>
      <w:hyperlink w:anchor="_Toc4614836" w:history="1">
        <w:r w:rsidR="003440E6" w:rsidRPr="00D1729B">
          <w:rPr>
            <w:rStyle w:val="Hyperlink"/>
          </w:rPr>
          <w:t>Windows MultiPoint Server</w:t>
        </w:r>
        <w:r w:rsidR="003440E6">
          <w:tab/>
        </w:r>
        <w:r w:rsidR="003440E6">
          <w:fldChar w:fldCharType="begin"/>
        </w:r>
        <w:r w:rsidR="003440E6">
          <w:instrText xml:space="preserve"> PAGEREF _Toc4614836 \h </w:instrText>
        </w:r>
        <w:r w:rsidR="003440E6">
          <w:fldChar w:fldCharType="separate"/>
        </w:r>
        <w:r w:rsidR="003440E6">
          <w:t>47</w:t>
        </w:r>
        <w:r w:rsidR="003440E6">
          <w:fldChar w:fldCharType="end"/>
        </w:r>
      </w:hyperlink>
    </w:p>
    <w:p w:rsidR="003440E6" w:rsidRDefault="000F76E0">
      <w:pPr>
        <w:pStyle w:val="TOC3"/>
        <w:rPr>
          <w:rFonts w:eastAsiaTheme="minorEastAsia"/>
          <w:smallCaps w:val="0"/>
          <w:sz w:val="22"/>
        </w:rPr>
      </w:pPr>
      <w:hyperlink w:anchor="_Toc4614837" w:history="1">
        <w:r w:rsidR="003440E6" w:rsidRPr="00D1729B">
          <w:rPr>
            <w:rStyle w:val="Hyperlink"/>
          </w:rPr>
          <w:t>Windows Server</w:t>
        </w:r>
        <w:r w:rsidR="003440E6">
          <w:tab/>
        </w:r>
        <w:r w:rsidR="003440E6">
          <w:fldChar w:fldCharType="begin"/>
        </w:r>
        <w:r w:rsidR="003440E6">
          <w:instrText xml:space="preserve"> PAGEREF _Toc4614837 \h </w:instrText>
        </w:r>
        <w:r w:rsidR="003440E6">
          <w:fldChar w:fldCharType="separate"/>
        </w:r>
        <w:r w:rsidR="003440E6">
          <w:t>48</w:t>
        </w:r>
        <w:r w:rsidR="003440E6">
          <w:fldChar w:fldCharType="end"/>
        </w:r>
      </w:hyperlink>
    </w:p>
    <w:p w:rsidR="003440E6" w:rsidRDefault="000F76E0">
      <w:pPr>
        <w:pStyle w:val="TOC1"/>
        <w:rPr>
          <w:rFonts w:eastAsiaTheme="minorEastAsia"/>
          <w:b w:val="0"/>
          <w:caps w:val="0"/>
          <w:noProof/>
          <w:sz w:val="22"/>
          <w:szCs w:val="22"/>
        </w:rPr>
      </w:pPr>
      <w:hyperlink w:anchor="_Toc4614838" w:history="1">
        <w:r w:rsidR="003440E6" w:rsidRPr="00D1729B">
          <w:rPr>
            <w:rStyle w:val="Hyperlink"/>
            <w:noProof/>
          </w:rPr>
          <w:t>Online usluge</w:t>
        </w:r>
        <w:r w:rsidR="003440E6">
          <w:rPr>
            <w:noProof/>
          </w:rPr>
          <w:tab/>
        </w:r>
        <w:r w:rsidR="003440E6">
          <w:rPr>
            <w:noProof/>
          </w:rPr>
          <w:fldChar w:fldCharType="begin"/>
        </w:r>
        <w:r w:rsidR="003440E6">
          <w:rPr>
            <w:noProof/>
          </w:rPr>
          <w:instrText xml:space="preserve"> PAGEREF _Toc4614838 \h </w:instrText>
        </w:r>
        <w:r w:rsidR="003440E6">
          <w:rPr>
            <w:noProof/>
          </w:rPr>
        </w:r>
        <w:r w:rsidR="003440E6">
          <w:rPr>
            <w:noProof/>
          </w:rPr>
          <w:fldChar w:fldCharType="separate"/>
        </w:r>
        <w:r w:rsidR="003440E6">
          <w:rPr>
            <w:noProof/>
          </w:rPr>
          <w:t>52</w:t>
        </w:r>
        <w:r w:rsidR="003440E6">
          <w:rPr>
            <w:noProof/>
          </w:rPr>
          <w:fldChar w:fldCharType="end"/>
        </w:r>
      </w:hyperlink>
    </w:p>
    <w:p w:rsidR="003440E6" w:rsidRDefault="000F76E0">
      <w:pPr>
        <w:pStyle w:val="TOC2"/>
        <w:rPr>
          <w:rFonts w:eastAsiaTheme="minorEastAsia"/>
          <w:smallCaps w:val="0"/>
          <w:sz w:val="22"/>
        </w:rPr>
      </w:pPr>
      <w:hyperlink w:anchor="_Toc4614839" w:history="1">
        <w:r w:rsidR="003440E6" w:rsidRPr="00D1729B">
          <w:rPr>
            <w:rStyle w:val="Hyperlink"/>
          </w:rPr>
          <w:t>Dostupnost Online usluga po regionima</w:t>
        </w:r>
        <w:r w:rsidR="003440E6">
          <w:tab/>
        </w:r>
        <w:r w:rsidR="003440E6">
          <w:fldChar w:fldCharType="begin"/>
        </w:r>
        <w:r w:rsidR="003440E6">
          <w:instrText xml:space="preserve"> PAGEREF _Toc4614839 \h </w:instrText>
        </w:r>
        <w:r w:rsidR="003440E6">
          <w:fldChar w:fldCharType="separate"/>
        </w:r>
        <w:r w:rsidR="003440E6">
          <w:t>52</w:t>
        </w:r>
        <w:r w:rsidR="003440E6">
          <w:fldChar w:fldCharType="end"/>
        </w:r>
      </w:hyperlink>
    </w:p>
    <w:p w:rsidR="003440E6" w:rsidRDefault="000F76E0">
      <w:pPr>
        <w:pStyle w:val="TOC2"/>
        <w:rPr>
          <w:rFonts w:eastAsiaTheme="minorEastAsia"/>
          <w:smallCaps w:val="0"/>
          <w:sz w:val="22"/>
        </w:rPr>
      </w:pPr>
      <w:hyperlink w:anchor="_Toc4614840" w:history="1">
        <w:r w:rsidR="003440E6" w:rsidRPr="00D1729B">
          <w:rPr>
            <w:rStyle w:val="Hyperlink"/>
          </w:rPr>
          <w:t>Pravila za kupovinu Online usluga</w:t>
        </w:r>
        <w:r w:rsidR="003440E6">
          <w:tab/>
        </w:r>
        <w:r w:rsidR="003440E6">
          <w:fldChar w:fldCharType="begin"/>
        </w:r>
        <w:r w:rsidR="003440E6">
          <w:instrText xml:space="preserve"> PAGEREF _Toc4614840 \h </w:instrText>
        </w:r>
        <w:r w:rsidR="003440E6">
          <w:fldChar w:fldCharType="separate"/>
        </w:r>
        <w:r w:rsidR="003440E6">
          <w:t>52</w:t>
        </w:r>
        <w:r w:rsidR="003440E6">
          <w:fldChar w:fldCharType="end"/>
        </w:r>
      </w:hyperlink>
    </w:p>
    <w:p w:rsidR="003440E6" w:rsidRDefault="000F76E0">
      <w:pPr>
        <w:pStyle w:val="TOC2"/>
        <w:rPr>
          <w:rFonts w:eastAsiaTheme="minorEastAsia"/>
          <w:smallCaps w:val="0"/>
          <w:sz w:val="22"/>
        </w:rPr>
      </w:pPr>
      <w:hyperlink w:anchor="_Toc4614841" w:history="1">
        <w:r w:rsidR="003440E6" w:rsidRPr="00D1729B">
          <w:rPr>
            <w:rStyle w:val="Hyperlink"/>
          </w:rPr>
          <w:t>Obnova Online usluga</w:t>
        </w:r>
        <w:r w:rsidR="003440E6">
          <w:tab/>
        </w:r>
        <w:r w:rsidR="003440E6">
          <w:fldChar w:fldCharType="begin"/>
        </w:r>
        <w:r w:rsidR="003440E6">
          <w:instrText xml:space="preserve"> PAGEREF _Toc4614841 \h </w:instrText>
        </w:r>
        <w:r w:rsidR="003440E6">
          <w:fldChar w:fldCharType="separate"/>
        </w:r>
        <w:r w:rsidR="003440E6">
          <w:t>52</w:t>
        </w:r>
        <w:r w:rsidR="003440E6">
          <w:fldChar w:fldCharType="end"/>
        </w:r>
      </w:hyperlink>
    </w:p>
    <w:p w:rsidR="003440E6" w:rsidRDefault="000F76E0">
      <w:pPr>
        <w:pStyle w:val="TOC2"/>
        <w:rPr>
          <w:rFonts w:eastAsiaTheme="minorEastAsia"/>
          <w:smallCaps w:val="0"/>
          <w:sz w:val="22"/>
        </w:rPr>
      </w:pPr>
      <w:hyperlink w:anchor="_Toc4614842" w:history="1">
        <w:r w:rsidR="003440E6" w:rsidRPr="00D1729B">
          <w:rPr>
            <w:rStyle w:val="Hyperlink"/>
          </w:rPr>
          <w:t>Microsoft Azure Services</w:t>
        </w:r>
        <w:r w:rsidR="003440E6">
          <w:tab/>
        </w:r>
        <w:r w:rsidR="003440E6">
          <w:fldChar w:fldCharType="begin"/>
        </w:r>
        <w:r w:rsidR="003440E6">
          <w:instrText xml:space="preserve"> PAGEREF _Toc4614842 \h </w:instrText>
        </w:r>
        <w:r w:rsidR="003440E6">
          <w:fldChar w:fldCharType="separate"/>
        </w:r>
        <w:r w:rsidR="003440E6">
          <w:t>52</w:t>
        </w:r>
        <w:r w:rsidR="003440E6">
          <w:fldChar w:fldCharType="end"/>
        </w:r>
      </w:hyperlink>
    </w:p>
    <w:p w:rsidR="003440E6" w:rsidRDefault="000F76E0">
      <w:pPr>
        <w:pStyle w:val="TOC3"/>
        <w:rPr>
          <w:rFonts w:eastAsiaTheme="minorEastAsia"/>
          <w:smallCaps w:val="0"/>
          <w:sz w:val="22"/>
        </w:rPr>
      </w:pPr>
      <w:hyperlink w:anchor="_Toc4614843" w:history="1">
        <w:r w:rsidR="003440E6" w:rsidRPr="00D1729B">
          <w:rPr>
            <w:rStyle w:val="Hyperlink"/>
          </w:rPr>
          <w:t>Microsoft Azure Services</w:t>
        </w:r>
        <w:r w:rsidR="003440E6">
          <w:tab/>
        </w:r>
        <w:r w:rsidR="003440E6">
          <w:fldChar w:fldCharType="begin"/>
        </w:r>
        <w:r w:rsidR="003440E6">
          <w:instrText xml:space="preserve"> PAGEREF _Toc4614843 \h </w:instrText>
        </w:r>
        <w:r w:rsidR="003440E6">
          <w:fldChar w:fldCharType="separate"/>
        </w:r>
        <w:r w:rsidR="003440E6">
          <w:t>55</w:t>
        </w:r>
        <w:r w:rsidR="003440E6">
          <w:fldChar w:fldCharType="end"/>
        </w:r>
      </w:hyperlink>
    </w:p>
    <w:p w:rsidR="003440E6" w:rsidRDefault="000F76E0">
      <w:pPr>
        <w:pStyle w:val="TOC3"/>
        <w:rPr>
          <w:rFonts w:eastAsiaTheme="minorEastAsia"/>
          <w:smallCaps w:val="0"/>
          <w:sz w:val="22"/>
        </w:rPr>
      </w:pPr>
      <w:hyperlink w:anchor="_Toc4614844" w:history="1">
        <w:r w:rsidR="003440E6" w:rsidRPr="00D1729B">
          <w:rPr>
            <w:rStyle w:val="Hyperlink"/>
          </w:rPr>
          <w:t>Infrastrukturni planovi za Microsoft Azure</w:t>
        </w:r>
        <w:r w:rsidR="003440E6">
          <w:tab/>
        </w:r>
        <w:r w:rsidR="003440E6">
          <w:fldChar w:fldCharType="begin"/>
        </w:r>
        <w:r w:rsidR="003440E6">
          <w:instrText xml:space="preserve"> PAGEREF _Toc4614844 \h </w:instrText>
        </w:r>
        <w:r w:rsidR="003440E6">
          <w:fldChar w:fldCharType="separate"/>
        </w:r>
        <w:r w:rsidR="003440E6">
          <w:t>55</w:t>
        </w:r>
        <w:r w:rsidR="003440E6">
          <w:fldChar w:fldCharType="end"/>
        </w:r>
      </w:hyperlink>
    </w:p>
    <w:p w:rsidR="003440E6" w:rsidRDefault="000F76E0">
      <w:pPr>
        <w:pStyle w:val="TOC3"/>
        <w:rPr>
          <w:rFonts w:eastAsiaTheme="minorEastAsia"/>
          <w:smallCaps w:val="0"/>
          <w:sz w:val="22"/>
        </w:rPr>
      </w:pPr>
      <w:hyperlink w:anchor="_Toc4614845" w:history="1">
        <w:r w:rsidR="003440E6" w:rsidRPr="00D1729B">
          <w:rPr>
            <w:rStyle w:val="Hyperlink"/>
          </w:rPr>
          <w:t>Planovi podrške za Microsoft Azure</w:t>
        </w:r>
        <w:r w:rsidR="003440E6">
          <w:tab/>
        </w:r>
        <w:r w:rsidR="003440E6">
          <w:fldChar w:fldCharType="begin"/>
        </w:r>
        <w:r w:rsidR="003440E6">
          <w:instrText xml:space="preserve"> PAGEREF _Toc4614845 \h </w:instrText>
        </w:r>
        <w:r w:rsidR="003440E6">
          <w:fldChar w:fldCharType="separate"/>
        </w:r>
        <w:r w:rsidR="003440E6">
          <w:t>56</w:t>
        </w:r>
        <w:r w:rsidR="003440E6">
          <w:fldChar w:fldCharType="end"/>
        </w:r>
      </w:hyperlink>
    </w:p>
    <w:p w:rsidR="003440E6" w:rsidRDefault="000F76E0">
      <w:pPr>
        <w:pStyle w:val="TOC3"/>
        <w:rPr>
          <w:rFonts w:eastAsiaTheme="minorEastAsia"/>
          <w:smallCaps w:val="0"/>
          <w:sz w:val="22"/>
        </w:rPr>
      </w:pPr>
      <w:hyperlink w:anchor="_Toc4614846" w:history="1">
        <w:r w:rsidR="003440E6" w:rsidRPr="00D1729B">
          <w:rPr>
            <w:rStyle w:val="Hyperlink"/>
          </w:rPr>
          <w:t>Korisnički planovi za Microsoft Azure</w:t>
        </w:r>
        <w:r w:rsidR="003440E6">
          <w:tab/>
        </w:r>
        <w:r w:rsidR="003440E6">
          <w:fldChar w:fldCharType="begin"/>
        </w:r>
        <w:r w:rsidR="003440E6">
          <w:instrText xml:space="preserve"> PAGEREF _Toc4614846 \h </w:instrText>
        </w:r>
        <w:r w:rsidR="003440E6">
          <w:fldChar w:fldCharType="separate"/>
        </w:r>
        <w:r w:rsidR="003440E6">
          <w:t>56</w:t>
        </w:r>
        <w:r w:rsidR="003440E6">
          <w:fldChar w:fldCharType="end"/>
        </w:r>
      </w:hyperlink>
    </w:p>
    <w:p w:rsidR="003440E6" w:rsidRDefault="000F76E0">
      <w:pPr>
        <w:pStyle w:val="TOC2"/>
        <w:rPr>
          <w:rFonts w:eastAsiaTheme="minorEastAsia"/>
          <w:smallCaps w:val="0"/>
          <w:sz w:val="22"/>
        </w:rPr>
      </w:pPr>
      <w:hyperlink w:anchor="_Toc4614847" w:history="1">
        <w:r w:rsidR="003440E6" w:rsidRPr="00D1729B">
          <w:rPr>
            <w:rStyle w:val="Hyperlink"/>
          </w:rPr>
          <w:t>Microsoft 365</w:t>
        </w:r>
        <w:r w:rsidR="003440E6">
          <w:tab/>
        </w:r>
        <w:r w:rsidR="003440E6">
          <w:fldChar w:fldCharType="begin"/>
        </w:r>
        <w:r w:rsidR="003440E6">
          <w:instrText xml:space="preserve"> PAGEREF _Toc4614847 \h </w:instrText>
        </w:r>
        <w:r w:rsidR="003440E6">
          <w:fldChar w:fldCharType="separate"/>
        </w:r>
        <w:r w:rsidR="003440E6">
          <w:t>57</w:t>
        </w:r>
        <w:r w:rsidR="003440E6">
          <w:fldChar w:fldCharType="end"/>
        </w:r>
      </w:hyperlink>
    </w:p>
    <w:p w:rsidR="003440E6" w:rsidRDefault="000F76E0">
      <w:pPr>
        <w:pStyle w:val="TOC2"/>
        <w:rPr>
          <w:rFonts w:eastAsiaTheme="minorEastAsia"/>
          <w:smallCaps w:val="0"/>
          <w:sz w:val="22"/>
        </w:rPr>
      </w:pPr>
      <w:hyperlink w:anchor="_Toc4614848" w:history="1">
        <w:r w:rsidR="003440E6" w:rsidRPr="00D1729B">
          <w:rPr>
            <w:rStyle w:val="Hyperlink"/>
          </w:rPr>
          <w:t>Enterprise Mobility + Security</w:t>
        </w:r>
        <w:r w:rsidR="003440E6">
          <w:tab/>
        </w:r>
        <w:r w:rsidR="003440E6">
          <w:fldChar w:fldCharType="begin"/>
        </w:r>
        <w:r w:rsidR="003440E6">
          <w:instrText xml:space="preserve"> PAGEREF _Toc4614848 \h </w:instrText>
        </w:r>
        <w:r w:rsidR="003440E6">
          <w:fldChar w:fldCharType="separate"/>
        </w:r>
        <w:r w:rsidR="003440E6">
          <w:t>59</w:t>
        </w:r>
        <w:r w:rsidR="003440E6">
          <w:fldChar w:fldCharType="end"/>
        </w:r>
      </w:hyperlink>
    </w:p>
    <w:p w:rsidR="003440E6" w:rsidRDefault="000F76E0">
      <w:pPr>
        <w:pStyle w:val="TOC2"/>
        <w:rPr>
          <w:rFonts w:eastAsiaTheme="minorEastAsia"/>
          <w:smallCaps w:val="0"/>
          <w:sz w:val="22"/>
        </w:rPr>
      </w:pPr>
      <w:hyperlink w:anchor="_Toc4614849" w:history="1">
        <w:r w:rsidR="003440E6" w:rsidRPr="00D1729B">
          <w:rPr>
            <w:rStyle w:val="Hyperlink"/>
          </w:rPr>
          <w:t>Pretplate na server za Azure</w:t>
        </w:r>
        <w:r w:rsidR="003440E6">
          <w:tab/>
        </w:r>
        <w:r w:rsidR="003440E6">
          <w:fldChar w:fldCharType="begin"/>
        </w:r>
        <w:r w:rsidR="003440E6">
          <w:instrText xml:space="preserve"> PAGEREF _Toc4614849 \h </w:instrText>
        </w:r>
        <w:r w:rsidR="003440E6">
          <w:fldChar w:fldCharType="separate"/>
        </w:r>
        <w:r w:rsidR="003440E6">
          <w:t>59</w:t>
        </w:r>
        <w:r w:rsidR="003440E6">
          <w:fldChar w:fldCharType="end"/>
        </w:r>
      </w:hyperlink>
    </w:p>
    <w:p w:rsidR="003440E6" w:rsidRDefault="000F76E0">
      <w:pPr>
        <w:pStyle w:val="TOC2"/>
        <w:rPr>
          <w:rFonts w:eastAsiaTheme="minorEastAsia"/>
          <w:smallCaps w:val="0"/>
          <w:sz w:val="22"/>
        </w:rPr>
      </w:pPr>
      <w:hyperlink w:anchor="_Toc4614850" w:history="1">
        <w:r w:rsidR="003440E6" w:rsidRPr="00D1729B">
          <w:rPr>
            <w:rStyle w:val="Hyperlink"/>
          </w:rPr>
          <w:t>Microsoft Dynamics 365 Services</w:t>
        </w:r>
        <w:r w:rsidR="003440E6">
          <w:tab/>
        </w:r>
        <w:r w:rsidR="003440E6">
          <w:fldChar w:fldCharType="begin"/>
        </w:r>
        <w:r w:rsidR="003440E6">
          <w:instrText xml:space="preserve"> PAGEREF _Toc4614850 \h </w:instrText>
        </w:r>
        <w:r w:rsidR="003440E6">
          <w:fldChar w:fldCharType="separate"/>
        </w:r>
        <w:r w:rsidR="003440E6">
          <w:t>61</w:t>
        </w:r>
        <w:r w:rsidR="003440E6">
          <w:fldChar w:fldCharType="end"/>
        </w:r>
      </w:hyperlink>
    </w:p>
    <w:p w:rsidR="003440E6" w:rsidRDefault="000F76E0">
      <w:pPr>
        <w:pStyle w:val="TOC2"/>
        <w:rPr>
          <w:rFonts w:eastAsiaTheme="minorEastAsia"/>
          <w:smallCaps w:val="0"/>
          <w:sz w:val="22"/>
        </w:rPr>
      </w:pPr>
      <w:hyperlink w:anchor="_Toc4614851" w:history="1">
        <w:r w:rsidR="003440E6" w:rsidRPr="00D1729B">
          <w:rPr>
            <w:rStyle w:val="Hyperlink"/>
          </w:rPr>
          <w:t>Office 365 Services</w:t>
        </w:r>
        <w:r w:rsidR="003440E6">
          <w:tab/>
        </w:r>
        <w:r w:rsidR="003440E6">
          <w:fldChar w:fldCharType="begin"/>
        </w:r>
        <w:r w:rsidR="003440E6">
          <w:instrText xml:space="preserve"> PAGEREF _Toc4614851 \h </w:instrText>
        </w:r>
        <w:r w:rsidR="003440E6">
          <w:fldChar w:fldCharType="separate"/>
        </w:r>
        <w:r w:rsidR="003440E6">
          <w:t>64</w:t>
        </w:r>
        <w:r w:rsidR="003440E6">
          <w:fldChar w:fldCharType="end"/>
        </w:r>
      </w:hyperlink>
    </w:p>
    <w:p w:rsidR="003440E6" w:rsidRDefault="000F76E0">
      <w:pPr>
        <w:pStyle w:val="TOC3"/>
        <w:rPr>
          <w:rFonts w:eastAsiaTheme="minorEastAsia"/>
          <w:smallCaps w:val="0"/>
          <w:sz w:val="22"/>
        </w:rPr>
      </w:pPr>
      <w:hyperlink w:anchor="_Toc4614852" w:history="1">
        <w:r w:rsidR="003440E6" w:rsidRPr="00D1729B">
          <w:rPr>
            <w:rStyle w:val="Hyperlink"/>
          </w:rPr>
          <w:t>Office 365 aplikacije</w:t>
        </w:r>
        <w:r w:rsidR="003440E6">
          <w:tab/>
        </w:r>
        <w:r w:rsidR="003440E6">
          <w:fldChar w:fldCharType="begin"/>
        </w:r>
        <w:r w:rsidR="003440E6">
          <w:instrText xml:space="preserve"> PAGEREF _Toc4614852 \h </w:instrText>
        </w:r>
        <w:r w:rsidR="003440E6">
          <w:fldChar w:fldCharType="separate"/>
        </w:r>
        <w:r w:rsidR="003440E6">
          <w:t>64</w:t>
        </w:r>
        <w:r w:rsidR="003440E6">
          <w:fldChar w:fldCharType="end"/>
        </w:r>
      </w:hyperlink>
    </w:p>
    <w:p w:rsidR="003440E6" w:rsidRDefault="000F76E0">
      <w:pPr>
        <w:pStyle w:val="TOC3"/>
        <w:rPr>
          <w:rFonts w:eastAsiaTheme="minorEastAsia"/>
          <w:smallCaps w:val="0"/>
          <w:sz w:val="22"/>
        </w:rPr>
      </w:pPr>
      <w:hyperlink w:anchor="_Toc4614853" w:history="1">
        <w:r w:rsidR="003440E6" w:rsidRPr="00D1729B">
          <w:rPr>
            <w:rStyle w:val="Hyperlink"/>
          </w:rPr>
          <w:t>Office 365 paketi</w:t>
        </w:r>
        <w:r w:rsidR="003440E6">
          <w:tab/>
        </w:r>
        <w:r w:rsidR="003440E6">
          <w:fldChar w:fldCharType="begin"/>
        </w:r>
        <w:r w:rsidR="003440E6">
          <w:instrText xml:space="preserve"> PAGEREF _Toc4614853 \h </w:instrText>
        </w:r>
        <w:r w:rsidR="003440E6">
          <w:fldChar w:fldCharType="separate"/>
        </w:r>
        <w:r w:rsidR="003440E6">
          <w:t>65</w:t>
        </w:r>
        <w:r w:rsidR="003440E6">
          <w:fldChar w:fldCharType="end"/>
        </w:r>
      </w:hyperlink>
    </w:p>
    <w:p w:rsidR="003440E6" w:rsidRDefault="000F76E0">
      <w:pPr>
        <w:pStyle w:val="TOC3"/>
        <w:rPr>
          <w:rFonts w:eastAsiaTheme="minorEastAsia"/>
          <w:smallCaps w:val="0"/>
          <w:sz w:val="22"/>
        </w:rPr>
      </w:pPr>
      <w:hyperlink w:anchor="_Toc4614854" w:history="1">
        <w:r w:rsidR="003440E6" w:rsidRPr="00D1729B">
          <w:rPr>
            <w:rStyle w:val="Hyperlink"/>
          </w:rPr>
          <w:t>Microsoft Stream</w:t>
        </w:r>
        <w:r w:rsidR="003440E6">
          <w:tab/>
        </w:r>
        <w:r w:rsidR="003440E6">
          <w:fldChar w:fldCharType="begin"/>
        </w:r>
        <w:r w:rsidR="003440E6">
          <w:instrText xml:space="preserve"> PAGEREF _Toc4614854 \h </w:instrText>
        </w:r>
        <w:r w:rsidR="003440E6">
          <w:fldChar w:fldCharType="separate"/>
        </w:r>
        <w:r w:rsidR="003440E6">
          <w:t>66</w:t>
        </w:r>
        <w:r w:rsidR="003440E6">
          <w:fldChar w:fldCharType="end"/>
        </w:r>
      </w:hyperlink>
    </w:p>
    <w:p w:rsidR="003440E6" w:rsidRDefault="000F76E0">
      <w:pPr>
        <w:pStyle w:val="TOC3"/>
        <w:rPr>
          <w:rFonts w:eastAsiaTheme="minorEastAsia"/>
          <w:smallCaps w:val="0"/>
          <w:sz w:val="22"/>
        </w:rPr>
      </w:pPr>
      <w:hyperlink w:anchor="_Toc4614855" w:history="1">
        <w:r w:rsidR="003440E6" w:rsidRPr="00D1729B">
          <w:rPr>
            <w:rStyle w:val="Hyperlink"/>
          </w:rPr>
          <w:t>Microsoft MyAnalytics</w:t>
        </w:r>
        <w:r w:rsidR="003440E6">
          <w:tab/>
        </w:r>
        <w:r w:rsidR="003440E6">
          <w:fldChar w:fldCharType="begin"/>
        </w:r>
        <w:r w:rsidR="003440E6">
          <w:instrText xml:space="preserve"> PAGEREF _Toc4614855 \h </w:instrText>
        </w:r>
        <w:r w:rsidR="003440E6">
          <w:fldChar w:fldCharType="separate"/>
        </w:r>
        <w:r w:rsidR="003440E6">
          <w:t>66</w:t>
        </w:r>
        <w:r w:rsidR="003440E6">
          <w:fldChar w:fldCharType="end"/>
        </w:r>
      </w:hyperlink>
    </w:p>
    <w:p w:rsidR="003440E6" w:rsidRDefault="000F76E0">
      <w:pPr>
        <w:pStyle w:val="TOC3"/>
        <w:rPr>
          <w:rFonts w:eastAsiaTheme="minorEastAsia"/>
          <w:smallCaps w:val="0"/>
          <w:sz w:val="22"/>
        </w:rPr>
      </w:pPr>
      <w:hyperlink w:anchor="_Toc4614856" w:history="1">
        <w:r w:rsidR="003440E6" w:rsidRPr="00D1729B">
          <w:rPr>
            <w:rStyle w:val="Hyperlink"/>
          </w:rPr>
          <w:t>Office 365 Advanced Compliance</w:t>
        </w:r>
        <w:r w:rsidR="003440E6">
          <w:tab/>
        </w:r>
        <w:r w:rsidR="003440E6">
          <w:fldChar w:fldCharType="begin"/>
        </w:r>
        <w:r w:rsidR="003440E6">
          <w:instrText xml:space="preserve"> PAGEREF _Toc4614856 \h </w:instrText>
        </w:r>
        <w:r w:rsidR="003440E6">
          <w:fldChar w:fldCharType="separate"/>
        </w:r>
        <w:r w:rsidR="003440E6">
          <w:t>67</w:t>
        </w:r>
        <w:r w:rsidR="003440E6">
          <w:fldChar w:fldCharType="end"/>
        </w:r>
      </w:hyperlink>
    </w:p>
    <w:p w:rsidR="003440E6" w:rsidRDefault="000F76E0">
      <w:pPr>
        <w:pStyle w:val="TOC3"/>
        <w:rPr>
          <w:rFonts w:eastAsiaTheme="minorEastAsia"/>
          <w:smallCaps w:val="0"/>
          <w:sz w:val="22"/>
        </w:rPr>
      </w:pPr>
      <w:hyperlink w:anchor="_Toc4614857" w:history="1">
        <w:r w:rsidR="003440E6" w:rsidRPr="00D1729B">
          <w:rPr>
            <w:rStyle w:val="Hyperlink"/>
          </w:rPr>
          <w:t>Exchange Online</w:t>
        </w:r>
        <w:r w:rsidR="003440E6">
          <w:tab/>
        </w:r>
        <w:r w:rsidR="003440E6">
          <w:fldChar w:fldCharType="begin"/>
        </w:r>
        <w:r w:rsidR="003440E6">
          <w:instrText xml:space="preserve"> PAGEREF _Toc4614857 \h </w:instrText>
        </w:r>
        <w:r w:rsidR="003440E6">
          <w:fldChar w:fldCharType="separate"/>
        </w:r>
        <w:r w:rsidR="003440E6">
          <w:t>67</w:t>
        </w:r>
        <w:r w:rsidR="003440E6">
          <w:fldChar w:fldCharType="end"/>
        </w:r>
      </w:hyperlink>
    </w:p>
    <w:p w:rsidR="003440E6" w:rsidRDefault="000F76E0">
      <w:pPr>
        <w:pStyle w:val="TOC3"/>
        <w:rPr>
          <w:rFonts w:eastAsiaTheme="minorEastAsia"/>
          <w:smallCaps w:val="0"/>
          <w:sz w:val="22"/>
        </w:rPr>
      </w:pPr>
      <w:hyperlink w:anchor="_Toc4614858" w:history="1">
        <w:r w:rsidR="003440E6" w:rsidRPr="00D1729B">
          <w:rPr>
            <w:rStyle w:val="Hyperlink"/>
          </w:rPr>
          <w:t>OneDrive for Business</w:t>
        </w:r>
        <w:r w:rsidR="003440E6">
          <w:tab/>
        </w:r>
        <w:r w:rsidR="003440E6">
          <w:fldChar w:fldCharType="begin"/>
        </w:r>
        <w:r w:rsidR="003440E6">
          <w:instrText xml:space="preserve"> PAGEREF _Toc4614858 \h </w:instrText>
        </w:r>
        <w:r w:rsidR="003440E6">
          <w:fldChar w:fldCharType="separate"/>
        </w:r>
        <w:r w:rsidR="003440E6">
          <w:t>67</w:t>
        </w:r>
        <w:r w:rsidR="003440E6">
          <w:fldChar w:fldCharType="end"/>
        </w:r>
      </w:hyperlink>
    </w:p>
    <w:p w:rsidR="003440E6" w:rsidRDefault="000F76E0">
      <w:pPr>
        <w:pStyle w:val="TOC3"/>
        <w:rPr>
          <w:rFonts w:eastAsiaTheme="minorEastAsia"/>
          <w:smallCaps w:val="0"/>
          <w:sz w:val="22"/>
        </w:rPr>
      </w:pPr>
      <w:hyperlink w:anchor="_Toc4614859" w:history="1">
        <w:r w:rsidR="003440E6" w:rsidRPr="00D1729B">
          <w:rPr>
            <w:rStyle w:val="Hyperlink"/>
          </w:rPr>
          <w:t>Project Online</w:t>
        </w:r>
        <w:r w:rsidR="003440E6">
          <w:tab/>
        </w:r>
        <w:r w:rsidR="003440E6">
          <w:fldChar w:fldCharType="begin"/>
        </w:r>
        <w:r w:rsidR="003440E6">
          <w:instrText xml:space="preserve"> PAGEREF _Toc4614859 \h </w:instrText>
        </w:r>
        <w:r w:rsidR="003440E6">
          <w:fldChar w:fldCharType="separate"/>
        </w:r>
        <w:r w:rsidR="003440E6">
          <w:t>68</w:t>
        </w:r>
        <w:r w:rsidR="003440E6">
          <w:fldChar w:fldCharType="end"/>
        </w:r>
      </w:hyperlink>
    </w:p>
    <w:p w:rsidR="003440E6" w:rsidRDefault="000F76E0">
      <w:pPr>
        <w:pStyle w:val="TOC3"/>
        <w:rPr>
          <w:rFonts w:eastAsiaTheme="minorEastAsia"/>
          <w:smallCaps w:val="0"/>
          <w:sz w:val="22"/>
        </w:rPr>
      </w:pPr>
      <w:hyperlink w:anchor="_Toc4614860" w:history="1">
        <w:r w:rsidR="003440E6" w:rsidRPr="00D1729B">
          <w:rPr>
            <w:rStyle w:val="Hyperlink"/>
          </w:rPr>
          <w:t>SharePoint Online</w:t>
        </w:r>
        <w:r w:rsidR="003440E6">
          <w:tab/>
        </w:r>
        <w:r w:rsidR="003440E6">
          <w:fldChar w:fldCharType="begin"/>
        </w:r>
        <w:r w:rsidR="003440E6">
          <w:instrText xml:space="preserve"> PAGEREF _Toc4614860 \h </w:instrText>
        </w:r>
        <w:r w:rsidR="003440E6">
          <w:fldChar w:fldCharType="separate"/>
        </w:r>
        <w:r w:rsidR="003440E6">
          <w:t>68</w:t>
        </w:r>
        <w:r w:rsidR="003440E6">
          <w:fldChar w:fldCharType="end"/>
        </w:r>
      </w:hyperlink>
    </w:p>
    <w:p w:rsidR="003440E6" w:rsidRDefault="000F76E0">
      <w:pPr>
        <w:pStyle w:val="TOC3"/>
        <w:rPr>
          <w:rFonts w:eastAsiaTheme="minorEastAsia"/>
          <w:smallCaps w:val="0"/>
          <w:sz w:val="22"/>
        </w:rPr>
      </w:pPr>
      <w:hyperlink w:anchor="_Toc4614861" w:history="1">
        <w:r w:rsidR="003440E6" w:rsidRPr="00D1729B">
          <w:rPr>
            <w:rStyle w:val="Hyperlink"/>
          </w:rPr>
          <w:t>Audio usluge</w:t>
        </w:r>
        <w:r w:rsidR="003440E6">
          <w:tab/>
        </w:r>
        <w:r w:rsidR="003440E6">
          <w:fldChar w:fldCharType="begin"/>
        </w:r>
        <w:r w:rsidR="003440E6">
          <w:instrText xml:space="preserve"> PAGEREF _Toc4614861 \h </w:instrText>
        </w:r>
        <w:r w:rsidR="003440E6">
          <w:fldChar w:fldCharType="separate"/>
        </w:r>
        <w:r w:rsidR="003440E6">
          <w:t>69</w:t>
        </w:r>
        <w:r w:rsidR="003440E6">
          <w:fldChar w:fldCharType="end"/>
        </w:r>
      </w:hyperlink>
    </w:p>
    <w:p w:rsidR="003440E6" w:rsidRDefault="000F76E0">
      <w:pPr>
        <w:pStyle w:val="TOC3"/>
        <w:rPr>
          <w:rFonts w:eastAsiaTheme="minorEastAsia"/>
          <w:smallCaps w:val="0"/>
          <w:sz w:val="22"/>
        </w:rPr>
      </w:pPr>
      <w:hyperlink w:anchor="_Toc4614862" w:history="1">
        <w:r w:rsidR="003440E6" w:rsidRPr="00D1729B">
          <w:rPr>
            <w:rStyle w:val="Hyperlink"/>
          </w:rPr>
          <w:t>Workplace Analytics</w:t>
        </w:r>
        <w:r w:rsidR="003440E6">
          <w:tab/>
        </w:r>
        <w:r w:rsidR="003440E6">
          <w:fldChar w:fldCharType="begin"/>
        </w:r>
        <w:r w:rsidR="003440E6">
          <w:instrText xml:space="preserve"> PAGEREF _Toc4614862 \h </w:instrText>
        </w:r>
        <w:r w:rsidR="003440E6">
          <w:fldChar w:fldCharType="separate"/>
        </w:r>
        <w:r w:rsidR="003440E6">
          <w:t>69</w:t>
        </w:r>
        <w:r w:rsidR="003440E6">
          <w:fldChar w:fldCharType="end"/>
        </w:r>
      </w:hyperlink>
    </w:p>
    <w:p w:rsidR="003440E6" w:rsidRDefault="000F76E0">
      <w:pPr>
        <w:pStyle w:val="TOC2"/>
        <w:rPr>
          <w:rFonts w:eastAsiaTheme="minorEastAsia"/>
          <w:smallCaps w:val="0"/>
          <w:sz w:val="22"/>
        </w:rPr>
      </w:pPr>
      <w:hyperlink w:anchor="_Toc4614863" w:history="1">
        <w:r w:rsidR="003440E6" w:rsidRPr="00D1729B">
          <w:rPr>
            <w:rStyle w:val="Hyperlink"/>
          </w:rPr>
          <w:t>Druge Online usluge</w:t>
        </w:r>
        <w:r w:rsidR="003440E6">
          <w:tab/>
        </w:r>
        <w:r w:rsidR="003440E6">
          <w:fldChar w:fldCharType="begin"/>
        </w:r>
        <w:r w:rsidR="003440E6">
          <w:instrText xml:space="preserve"> PAGEREF _Toc4614863 \h </w:instrText>
        </w:r>
        <w:r w:rsidR="003440E6">
          <w:fldChar w:fldCharType="separate"/>
        </w:r>
        <w:r w:rsidR="003440E6">
          <w:t>70</w:t>
        </w:r>
        <w:r w:rsidR="003440E6">
          <w:fldChar w:fldCharType="end"/>
        </w:r>
      </w:hyperlink>
    </w:p>
    <w:p w:rsidR="003440E6" w:rsidRDefault="000F76E0">
      <w:pPr>
        <w:pStyle w:val="TOC3"/>
        <w:rPr>
          <w:rFonts w:eastAsiaTheme="minorEastAsia"/>
          <w:smallCaps w:val="0"/>
          <w:sz w:val="22"/>
        </w:rPr>
      </w:pPr>
      <w:hyperlink w:anchor="_Toc4614864" w:history="1">
        <w:r w:rsidR="003440E6" w:rsidRPr="00D1729B">
          <w:rPr>
            <w:rStyle w:val="Hyperlink"/>
          </w:rPr>
          <w:t>Bing Maps</w:t>
        </w:r>
        <w:r w:rsidR="003440E6">
          <w:tab/>
        </w:r>
        <w:r w:rsidR="003440E6">
          <w:fldChar w:fldCharType="begin"/>
        </w:r>
        <w:r w:rsidR="003440E6">
          <w:instrText xml:space="preserve"> PAGEREF _Toc4614864 \h </w:instrText>
        </w:r>
        <w:r w:rsidR="003440E6">
          <w:fldChar w:fldCharType="separate"/>
        </w:r>
        <w:r w:rsidR="003440E6">
          <w:t>70</w:t>
        </w:r>
        <w:r w:rsidR="003440E6">
          <w:fldChar w:fldCharType="end"/>
        </w:r>
      </w:hyperlink>
    </w:p>
    <w:p w:rsidR="003440E6" w:rsidRDefault="000F76E0">
      <w:pPr>
        <w:pStyle w:val="TOC3"/>
        <w:rPr>
          <w:rFonts w:eastAsiaTheme="minorEastAsia"/>
          <w:smallCaps w:val="0"/>
          <w:sz w:val="22"/>
        </w:rPr>
      </w:pPr>
      <w:hyperlink w:anchor="_Toc4614865" w:history="1">
        <w:r w:rsidR="003440E6" w:rsidRPr="00D1729B">
          <w:rPr>
            <w:rStyle w:val="Hyperlink"/>
          </w:rPr>
          <w:t>Platforma za poslovne aplikacije</w:t>
        </w:r>
        <w:r w:rsidR="003440E6">
          <w:tab/>
        </w:r>
        <w:r w:rsidR="003440E6">
          <w:fldChar w:fldCharType="begin"/>
        </w:r>
        <w:r w:rsidR="003440E6">
          <w:instrText xml:space="preserve"> PAGEREF _Toc4614865 \h </w:instrText>
        </w:r>
        <w:r w:rsidR="003440E6">
          <w:fldChar w:fldCharType="separate"/>
        </w:r>
        <w:r w:rsidR="003440E6">
          <w:t>71</w:t>
        </w:r>
        <w:r w:rsidR="003440E6">
          <w:fldChar w:fldCharType="end"/>
        </w:r>
      </w:hyperlink>
    </w:p>
    <w:p w:rsidR="003440E6" w:rsidRDefault="000F76E0">
      <w:pPr>
        <w:pStyle w:val="TOC3"/>
        <w:rPr>
          <w:rFonts w:eastAsiaTheme="minorEastAsia"/>
          <w:smallCaps w:val="0"/>
          <w:sz w:val="22"/>
        </w:rPr>
      </w:pPr>
      <w:hyperlink w:anchor="_Toc4614866" w:history="1">
        <w:r w:rsidR="003440E6" w:rsidRPr="00D1729B">
          <w:rPr>
            <w:rStyle w:val="Hyperlink"/>
          </w:rPr>
          <w:t>GitHub Enterprise</w:t>
        </w:r>
        <w:r w:rsidR="003440E6">
          <w:tab/>
        </w:r>
        <w:r w:rsidR="003440E6">
          <w:fldChar w:fldCharType="begin"/>
        </w:r>
        <w:r w:rsidR="003440E6">
          <w:instrText xml:space="preserve"> PAGEREF _Toc4614866 \h </w:instrText>
        </w:r>
        <w:r w:rsidR="003440E6">
          <w:fldChar w:fldCharType="separate"/>
        </w:r>
        <w:r w:rsidR="003440E6">
          <w:t>71</w:t>
        </w:r>
        <w:r w:rsidR="003440E6">
          <w:fldChar w:fldCharType="end"/>
        </w:r>
      </w:hyperlink>
    </w:p>
    <w:p w:rsidR="003440E6" w:rsidRDefault="000F76E0">
      <w:pPr>
        <w:pStyle w:val="TOC3"/>
        <w:rPr>
          <w:rFonts w:eastAsiaTheme="minorEastAsia"/>
          <w:smallCaps w:val="0"/>
          <w:sz w:val="22"/>
        </w:rPr>
      </w:pPr>
      <w:hyperlink w:anchor="_Toc4614867" w:history="1">
        <w:r w:rsidR="003440E6" w:rsidRPr="00D1729B">
          <w:rPr>
            <w:rStyle w:val="Hyperlink"/>
          </w:rPr>
          <w:t>Microsoft Kaizala Pro</w:t>
        </w:r>
        <w:r w:rsidR="003440E6">
          <w:tab/>
        </w:r>
        <w:r w:rsidR="003440E6">
          <w:fldChar w:fldCharType="begin"/>
        </w:r>
        <w:r w:rsidR="003440E6">
          <w:instrText xml:space="preserve"> PAGEREF _Toc4614867 \h </w:instrText>
        </w:r>
        <w:r w:rsidR="003440E6">
          <w:fldChar w:fldCharType="separate"/>
        </w:r>
        <w:r w:rsidR="003440E6">
          <w:t>72</w:t>
        </w:r>
        <w:r w:rsidR="003440E6">
          <w:fldChar w:fldCharType="end"/>
        </w:r>
      </w:hyperlink>
    </w:p>
    <w:p w:rsidR="003440E6" w:rsidRDefault="000F76E0">
      <w:pPr>
        <w:pStyle w:val="TOC3"/>
        <w:rPr>
          <w:rFonts w:eastAsiaTheme="minorEastAsia"/>
          <w:smallCaps w:val="0"/>
          <w:sz w:val="22"/>
        </w:rPr>
      </w:pPr>
      <w:hyperlink w:anchor="_Toc4614868" w:history="1">
        <w:r w:rsidR="003440E6" w:rsidRPr="00D1729B">
          <w:rPr>
            <w:rStyle w:val="Hyperlink"/>
          </w:rPr>
          <w:t>Microsoft Cloud App Security</w:t>
        </w:r>
        <w:r w:rsidR="003440E6">
          <w:tab/>
        </w:r>
        <w:r w:rsidR="003440E6">
          <w:fldChar w:fldCharType="begin"/>
        </w:r>
        <w:r w:rsidR="003440E6">
          <w:instrText xml:space="preserve"> PAGEREF _Toc4614868 \h </w:instrText>
        </w:r>
        <w:r w:rsidR="003440E6">
          <w:fldChar w:fldCharType="separate"/>
        </w:r>
        <w:r w:rsidR="003440E6">
          <w:t>72</w:t>
        </w:r>
        <w:r w:rsidR="003440E6">
          <w:fldChar w:fldCharType="end"/>
        </w:r>
      </w:hyperlink>
    </w:p>
    <w:p w:rsidR="003440E6" w:rsidRDefault="000F76E0">
      <w:pPr>
        <w:pStyle w:val="TOC3"/>
        <w:rPr>
          <w:rFonts w:eastAsiaTheme="minorEastAsia"/>
          <w:smallCaps w:val="0"/>
          <w:sz w:val="22"/>
        </w:rPr>
      </w:pPr>
      <w:hyperlink w:anchor="_Toc4614869" w:history="1">
        <w:r w:rsidR="003440E6" w:rsidRPr="00D1729B">
          <w:rPr>
            <w:rStyle w:val="Hyperlink"/>
          </w:rPr>
          <w:t>Microsoft Graph povezivanje podataka za ISV-jeve</w:t>
        </w:r>
        <w:r w:rsidR="003440E6">
          <w:tab/>
        </w:r>
        <w:r w:rsidR="003440E6">
          <w:fldChar w:fldCharType="begin"/>
        </w:r>
        <w:r w:rsidR="003440E6">
          <w:instrText xml:space="preserve"> PAGEREF _Toc4614869 \h </w:instrText>
        </w:r>
        <w:r w:rsidR="003440E6">
          <w:fldChar w:fldCharType="separate"/>
        </w:r>
        <w:r w:rsidR="003440E6">
          <w:t>73</w:t>
        </w:r>
        <w:r w:rsidR="003440E6">
          <w:fldChar w:fldCharType="end"/>
        </w:r>
      </w:hyperlink>
    </w:p>
    <w:p w:rsidR="003440E6" w:rsidRDefault="000F76E0">
      <w:pPr>
        <w:pStyle w:val="TOC3"/>
        <w:rPr>
          <w:rFonts w:eastAsiaTheme="minorEastAsia"/>
          <w:smallCaps w:val="0"/>
          <w:sz w:val="22"/>
        </w:rPr>
      </w:pPr>
      <w:hyperlink w:anchor="_Toc4614870" w:history="1">
        <w:r w:rsidR="003440E6" w:rsidRPr="00D1729B">
          <w:rPr>
            <w:rStyle w:val="Hyperlink"/>
          </w:rPr>
          <w:t>Microsoft Intune</w:t>
        </w:r>
        <w:r w:rsidR="003440E6">
          <w:tab/>
        </w:r>
        <w:r w:rsidR="003440E6">
          <w:fldChar w:fldCharType="begin"/>
        </w:r>
        <w:r w:rsidR="003440E6">
          <w:instrText xml:space="preserve"> PAGEREF _Toc4614870 \h </w:instrText>
        </w:r>
        <w:r w:rsidR="003440E6">
          <w:fldChar w:fldCharType="separate"/>
        </w:r>
        <w:r w:rsidR="003440E6">
          <w:t>73</w:t>
        </w:r>
        <w:r w:rsidR="003440E6">
          <w:fldChar w:fldCharType="end"/>
        </w:r>
      </w:hyperlink>
    </w:p>
    <w:p w:rsidR="003440E6" w:rsidRDefault="000F76E0">
      <w:pPr>
        <w:pStyle w:val="TOC3"/>
        <w:rPr>
          <w:rFonts w:eastAsiaTheme="minorEastAsia"/>
          <w:smallCaps w:val="0"/>
          <w:sz w:val="22"/>
        </w:rPr>
      </w:pPr>
      <w:hyperlink w:anchor="_Toc4614871" w:history="1">
        <w:r w:rsidR="003440E6" w:rsidRPr="00D1729B">
          <w:rPr>
            <w:rStyle w:val="Hyperlink"/>
          </w:rPr>
          <w:t>Microsoft Learning</w:t>
        </w:r>
        <w:r w:rsidR="003440E6">
          <w:tab/>
        </w:r>
        <w:r w:rsidR="003440E6">
          <w:fldChar w:fldCharType="begin"/>
        </w:r>
        <w:r w:rsidR="003440E6">
          <w:instrText xml:space="preserve"> PAGEREF _Toc4614871 \h </w:instrText>
        </w:r>
        <w:r w:rsidR="003440E6">
          <w:fldChar w:fldCharType="separate"/>
        </w:r>
        <w:r w:rsidR="003440E6">
          <w:t>74</w:t>
        </w:r>
        <w:r w:rsidR="003440E6">
          <w:fldChar w:fldCharType="end"/>
        </w:r>
      </w:hyperlink>
    </w:p>
    <w:p w:rsidR="003440E6" w:rsidRDefault="000F76E0">
      <w:pPr>
        <w:pStyle w:val="TOC3"/>
        <w:rPr>
          <w:rFonts w:eastAsiaTheme="minorEastAsia"/>
          <w:smallCaps w:val="0"/>
          <w:sz w:val="22"/>
        </w:rPr>
      </w:pPr>
      <w:hyperlink w:anchor="_Toc4614872" w:history="1">
        <w:r w:rsidR="003440E6" w:rsidRPr="00D1729B">
          <w:rPr>
            <w:rStyle w:val="Hyperlink"/>
          </w:rPr>
          <w:t>Minecraft: Education Edition</w:t>
        </w:r>
        <w:r w:rsidR="003440E6">
          <w:tab/>
        </w:r>
        <w:r w:rsidR="003440E6">
          <w:fldChar w:fldCharType="begin"/>
        </w:r>
        <w:r w:rsidR="003440E6">
          <w:instrText xml:space="preserve"> PAGEREF _Toc4614872 \h </w:instrText>
        </w:r>
        <w:r w:rsidR="003440E6">
          <w:fldChar w:fldCharType="separate"/>
        </w:r>
        <w:r w:rsidR="003440E6">
          <w:t>74</w:t>
        </w:r>
        <w:r w:rsidR="003440E6">
          <w:fldChar w:fldCharType="end"/>
        </w:r>
      </w:hyperlink>
    </w:p>
    <w:p w:rsidR="003440E6" w:rsidRDefault="000F76E0">
      <w:pPr>
        <w:pStyle w:val="TOC1"/>
        <w:rPr>
          <w:rFonts w:eastAsiaTheme="minorEastAsia"/>
          <w:b w:val="0"/>
          <w:caps w:val="0"/>
          <w:noProof/>
          <w:sz w:val="22"/>
          <w:szCs w:val="22"/>
        </w:rPr>
      </w:pPr>
      <w:hyperlink w:anchor="_Toc4614873" w:history="1">
        <w:r w:rsidR="003440E6" w:rsidRPr="00D1729B">
          <w:rPr>
            <w:rStyle w:val="Hyperlink"/>
            <w:noProof/>
          </w:rPr>
          <w:t>Rečnik</w:t>
        </w:r>
        <w:r w:rsidR="003440E6">
          <w:rPr>
            <w:noProof/>
          </w:rPr>
          <w:tab/>
        </w:r>
        <w:r w:rsidR="003440E6">
          <w:rPr>
            <w:noProof/>
          </w:rPr>
          <w:fldChar w:fldCharType="begin"/>
        </w:r>
        <w:r w:rsidR="003440E6">
          <w:rPr>
            <w:noProof/>
          </w:rPr>
          <w:instrText xml:space="preserve"> PAGEREF _Toc4614873 \h </w:instrText>
        </w:r>
        <w:r w:rsidR="003440E6">
          <w:rPr>
            <w:noProof/>
          </w:rPr>
        </w:r>
        <w:r w:rsidR="003440E6">
          <w:rPr>
            <w:noProof/>
          </w:rPr>
          <w:fldChar w:fldCharType="separate"/>
        </w:r>
        <w:r w:rsidR="003440E6">
          <w:rPr>
            <w:noProof/>
          </w:rPr>
          <w:t>75</w:t>
        </w:r>
        <w:r w:rsidR="003440E6">
          <w:rPr>
            <w:noProof/>
          </w:rPr>
          <w:fldChar w:fldCharType="end"/>
        </w:r>
      </w:hyperlink>
    </w:p>
    <w:p w:rsidR="003440E6" w:rsidRDefault="000F76E0">
      <w:pPr>
        <w:pStyle w:val="TOC2"/>
        <w:rPr>
          <w:rFonts w:eastAsiaTheme="minorEastAsia"/>
          <w:smallCaps w:val="0"/>
          <w:sz w:val="22"/>
        </w:rPr>
      </w:pPr>
      <w:hyperlink w:anchor="_Toc4614874" w:history="1">
        <w:r w:rsidR="003440E6" w:rsidRPr="00D1729B">
          <w:rPr>
            <w:rStyle w:val="Hyperlink"/>
          </w:rPr>
          <w:t>Atributi</w:t>
        </w:r>
        <w:r w:rsidR="003440E6">
          <w:tab/>
        </w:r>
        <w:r w:rsidR="003440E6">
          <w:fldChar w:fldCharType="begin"/>
        </w:r>
        <w:r w:rsidR="003440E6">
          <w:instrText xml:space="preserve"> PAGEREF _Toc4614874 \h </w:instrText>
        </w:r>
        <w:r w:rsidR="003440E6">
          <w:fldChar w:fldCharType="separate"/>
        </w:r>
        <w:r w:rsidR="003440E6">
          <w:t>75</w:t>
        </w:r>
        <w:r w:rsidR="003440E6">
          <w:fldChar w:fldCharType="end"/>
        </w:r>
      </w:hyperlink>
    </w:p>
    <w:p w:rsidR="003440E6" w:rsidRDefault="000F76E0">
      <w:pPr>
        <w:pStyle w:val="TOC2"/>
        <w:rPr>
          <w:rFonts w:eastAsiaTheme="minorEastAsia"/>
          <w:smallCaps w:val="0"/>
          <w:sz w:val="22"/>
        </w:rPr>
      </w:pPr>
      <w:hyperlink w:anchor="_Toc4614875" w:history="1">
        <w:r w:rsidR="003440E6" w:rsidRPr="00D1729B">
          <w:rPr>
            <w:rStyle w:val="Hyperlink"/>
          </w:rPr>
          <w:t>Vrednost ćelija</w:t>
        </w:r>
        <w:r w:rsidR="003440E6">
          <w:tab/>
        </w:r>
        <w:r w:rsidR="003440E6">
          <w:fldChar w:fldCharType="begin"/>
        </w:r>
        <w:r w:rsidR="003440E6">
          <w:instrText xml:space="preserve"> PAGEREF _Toc4614875 \h </w:instrText>
        </w:r>
        <w:r w:rsidR="003440E6">
          <w:fldChar w:fldCharType="separate"/>
        </w:r>
        <w:r w:rsidR="003440E6">
          <w:t>76</w:t>
        </w:r>
        <w:r w:rsidR="003440E6">
          <w:fldChar w:fldCharType="end"/>
        </w:r>
      </w:hyperlink>
    </w:p>
    <w:p w:rsidR="003440E6" w:rsidRDefault="000F76E0">
      <w:pPr>
        <w:pStyle w:val="TOC2"/>
        <w:rPr>
          <w:rFonts w:eastAsiaTheme="minorEastAsia"/>
          <w:smallCaps w:val="0"/>
          <w:sz w:val="22"/>
        </w:rPr>
      </w:pPr>
      <w:hyperlink w:anchor="_Toc4614876" w:history="1">
        <w:r w:rsidR="003440E6" w:rsidRPr="00D1729B">
          <w:rPr>
            <w:rStyle w:val="Hyperlink"/>
          </w:rPr>
          <w:t>Zaglavlja kolona</w:t>
        </w:r>
        <w:r w:rsidR="003440E6">
          <w:tab/>
        </w:r>
        <w:r w:rsidR="003440E6">
          <w:fldChar w:fldCharType="begin"/>
        </w:r>
        <w:r w:rsidR="003440E6">
          <w:instrText xml:space="preserve"> PAGEREF _Toc4614876 \h </w:instrText>
        </w:r>
        <w:r w:rsidR="003440E6">
          <w:fldChar w:fldCharType="separate"/>
        </w:r>
        <w:r w:rsidR="003440E6">
          <w:t>77</w:t>
        </w:r>
        <w:r w:rsidR="003440E6">
          <w:fldChar w:fldCharType="end"/>
        </w:r>
      </w:hyperlink>
    </w:p>
    <w:p w:rsidR="003440E6" w:rsidRDefault="000F76E0">
      <w:pPr>
        <w:pStyle w:val="TOC2"/>
        <w:rPr>
          <w:rFonts w:eastAsiaTheme="minorEastAsia"/>
          <w:smallCaps w:val="0"/>
          <w:sz w:val="22"/>
        </w:rPr>
      </w:pPr>
      <w:hyperlink w:anchor="_Toc4614877" w:history="1">
        <w:r w:rsidR="003440E6" w:rsidRPr="00D1729B">
          <w:rPr>
            <w:rStyle w:val="Hyperlink"/>
          </w:rPr>
          <w:t>Definicije</w:t>
        </w:r>
        <w:r w:rsidR="003440E6">
          <w:tab/>
        </w:r>
        <w:r w:rsidR="003440E6">
          <w:fldChar w:fldCharType="begin"/>
        </w:r>
        <w:r w:rsidR="003440E6">
          <w:instrText xml:space="preserve"> PAGEREF _Toc4614877 \h </w:instrText>
        </w:r>
        <w:r w:rsidR="003440E6">
          <w:fldChar w:fldCharType="separate"/>
        </w:r>
        <w:r w:rsidR="003440E6">
          <w:t>77</w:t>
        </w:r>
        <w:r w:rsidR="003440E6">
          <w:fldChar w:fldCharType="end"/>
        </w:r>
      </w:hyperlink>
    </w:p>
    <w:p w:rsidR="003440E6" w:rsidRDefault="000F76E0">
      <w:pPr>
        <w:pStyle w:val="TOC1"/>
        <w:rPr>
          <w:rFonts w:eastAsiaTheme="minorEastAsia"/>
          <w:b w:val="0"/>
          <w:caps w:val="0"/>
          <w:noProof/>
          <w:sz w:val="22"/>
          <w:szCs w:val="22"/>
        </w:rPr>
      </w:pPr>
      <w:hyperlink w:anchor="_Toc4614878" w:history="1">
        <w:r w:rsidR="003440E6" w:rsidRPr="00D1729B">
          <w:rPr>
            <w:rStyle w:val="Hyperlink"/>
            <w:noProof/>
          </w:rPr>
          <w:t>Dodatak A – Licence jednake CAL/ML licencama</w:t>
        </w:r>
        <w:r w:rsidR="003440E6">
          <w:rPr>
            <w:noProof/>
          </w:rPr>
          <w:tab/>
        </w:r>
        <w:r w:rsidR="003440E6">
          <w:rPr>
            <w:noProof/>
          </w:rPr>
          <w:fldChar w:fldCharType="begin"/>
        </w:r>
        <w:r w:rsidR="003440E6">
          <w:rPr>
            <w:noProof/>
          </w:rPr>
          <w:instrText xml:space="preserve"> PAGEREF _Toc4614878 \h </w:instrText>
        </w:r>
        <w:r w:rsidR="003440E6">
          <w:rPr>
            <w:noProof/>
          </w:rPr>
        </w:r>
        <w:r w:rsidR="003440E6">
          <w:rPr>
            <w:noProof/>
          </w:rPr>
          <w:fldChar w:fldCharType="separate"/>
        </w:r>
        <w:r w:rsidR="003440E6">
          <w:rPr>
            <w:noProof/>
          </w:rPr>
          <w:t>80</w:t>
        </w:r>
        <w:r w:rsidR="003440E6">
          <w:rPr>
            <w:noProof/>
          </w:rPr>
          <w:fldChar w:fldCharType="end"/>
        </w:r>
      </w:hyperlink>
    </w:p>
    <w:p w:rsidR="003440E6" w:rsidRDefault="000F76E0">
      <w:pPr>
        <w:pStyle w:val="TOC1"/>
        <w:rPr>
          <w:rFonts w:eastAsiaTheme="minorEastAsia"/>
          <w:b w:val="0"/>
          <w:caps w:val="0"/>
          <w:noProof/>
          <w:sz w:val="22"/>
          <w:szCs w:val="22"/>
        </w:rPr>
      </w:pPr>
      <w:hyperlink w:anchor="_Toc4614879" w:history="1">
        <w:r w:rsidR="003440E6" w:rsidRPr="00D1729B">
          <w:rPr>
            <w:rStyle w:val="Hyperlink"/>
            <w:noProof/>
          </w:rPr>
          <w:t>Dodatak B – Software Assurance</w:t>
        </w:r>
        <w:r w:rsidR="003440E6">
          <w:rPr>
            <w:noProof/>
          </w:rPr>
          <w:tab/>
        </w:r>
        <w:r w:rsidR="003440E6">
          <w:rPr>
            <w:noProof/>
          </w:rPr>
          <w:fldChar w:fldCharType="begin"/>
        </w:r>
        <w:r w:rsidR="003440E6">
          <w:rPr>
            <w:noProof/>
          </w:rPr>
          <w:instrText xml:space="preserve"> PAGEREF _Toc4614879 \h </w:instrText>
        </w:r>
        <w:r w:rsidR="003440E6">
          <w:rPr>
            <w:noProof/>
          </w:rPr>
        </w:r>
        <w:r w:rsidR="003440E6">
          <w:rPr>
            <w:noProof/>
          </w:rPr>
          <w:fldChar w:fldCharType="separate"/>
        </w:r>
        <w:r w:rsidR="003440E6">
          <w:rPr>
            <w:noProof/>
          </w:rPr>
          <w:t>82</w:t>
        </w:r>
        <w:r w:rsidR="003440E6">
          <w:rPr>
            <w:noProof/>
          </w:rPr>
          <w:fldChar w:fldCharType="end"/>
        </w:r>
      </w:hyperlink>
    </w:p>
    <w:p w:rsidR="003440E6" w:rsidRDefault="000F76E0">
      <w:pPr>
        <w:pStyle w:val="TOC2"/>
        <w:rPr>
          <w:rFonts w:eastAsiaTheme="minorEastAsia"/>
          <w:smallCaps w:val="0"/>
          <w:sz w:val="22"/>
        </w:rPr>
      </w:pPr>
      <w:hyperlink w:anchor="_Toc4614880" w:history="1">
        <w:r w:rsidR="003440E6" w:rsidRPr="00D1729B">
          <w:rPr>
            <w:rStyle w:val="Hyperlink"/>
          </w:rPr>
          <w:t>Kupovina Software Assurance pokrića</w:t>
        </w:r>
        <w:r w:rsidR="003440E6">
          <w:tab/>
        </w:r>
        <w:r w:rsidR="003440E6">
          <w:fldChar w:fldCharType="begin"/>
        </w:r>
        <w:r w:rsidR="003440E6">
          <w:instrText xml:space="preserve"> PAGEREF _Toc4614880 \h </w:instrText>
        </w:r>
        <w:r w:rsidR="003440E6">
          <w:fldChar w:fldCharType="separate"/>
        </w:r>
        <w:r w:rsidR="003440E6">
          <w:t>82</w:t>
        </w:r>
        <w:r w:rsidR="003440E6">
          <w:fldChar w:fldCharType="end"/>
        </w:r>
      </w:hyperlink>
    </w:p>
    <w:p w:rsidR="003440E6" w:rsidRDefault="000F76E0">
      <w:pPr>
        <w:pStyle w:val="TOC2"/>
        <w:rPr>
          <w:rFonts w:eastAsiaTheme="minorEastAsia"/>
          <w:smallCaps w:val="0"/>
          <w:sz w:val="22"/>
        </w:rPr>
      </w:pPr>
      <w:hyperlink w:anchor="_Toc4614881" w:history="1">
        <w:r w:rsidR="003440E6" w:rsidRPr="00D1729B">
          <w:rPr>
            <w:rStyle w:val="Hyperlink"/>
          </w:rPr>
          <w:t>Obnova Software Assurance pokrića</w:t>
        </w:r>
        <w:r w:rsidR="003440E6">
          <w:tab/>
        </w:r>
        <w:r w:rsidR="003440E6">
          <w:fldChar w:fldCharType="begin"/>
        </w:r>
        <w:r w:rsidR="003440E6">
          <w:instrText xml:space="preserve"> PAGEREF _Toc4614881 \h </w:instrText>
        </w:r>
        <w:r w:rsidR="003440E6">
          <w:fldChar w:fldCharType="separate"/>
        </w:r>
        <w:r w:rsidR="003440E6">
          <w:t>82</w:t>
        </w:r>
        <w:r w:rsidR="003440E6">
          <w:fldChar w:fldCharType="end"/>
        </w:r>
      </w:hyperlink>
    </w:p>
    <w:p w:rsidR="003440E6" w:rsidRDefault="000F76E0">
      <w:pPr>
        <w:pStyle w:val="TOC2"/>
        <w:rPr>
          <w:rFonts w:eastAsiaTheme="minorEastAsia"/>
          <w:smallCaps w:val="0"/>
          <w:sz w:val="22"/>
        </w:rPr>
      </w:pPr>
      <w:hyperlink w:anchor="_Toc4614882" w:history="1">
        <w:r w:rsidR="003440E6" w:rsidRPr="00D1729B">
          <w:rPr>
            <w:rStyle w:val="Hyperlink"/>
          </w:rPr>
          <w:t>Licence za migraciju za povučene proizvode ili proizvode koji se više ne izdaju</w:t>
        </w:r>
        <w:r w:rsidR="003440E6">
          <w:tab/>
        </w:r>
        <w:r w:rsidR="003440E6">
          <w:fldChar w:fldCharType="begin"/>
        </w:r>
        <w:r w:rsidR="003440E6">
          <w:instrText xml:space="preserve"> PAGEREF _Toc4614882 \h </w:instrText>
        </w:r>
        <w:r w:rsidR="003440E6">
          <w:fldChar w:fldCharType="separate"/>
        </w:r>
        <w:r w:rsidR="003440E6">
          <w:t>83</w:t>
        </w:r>
        <w:r w:rsidR="003440E6">
          <w:fldChar w:fldCharType="end"/>
        </w:r>
      </w:hyperlink>
    </w:p>
    <w:p w:rsidR="003440E6" w:rsidRDefault="000F76E0">
      <w:pPr>
        <w:pStyle w:val="TOC2"/>
        <w:rPr>
          <w:rFonts w:eastAsiaTheme="minorEastAsia"/>
          <w:smallCaps w:val="0"/>
          <w:sz w:val="22"/>
        </w:rPr>
      </w:pPr>
      <w:hyperlink w:anchor="_Toc4614883" w:history="1">
        <w:r w:rsidR="003440E6" w:rsidRPr="00D1729B">
          <w:rPr>
            <w:rStyle w:val="Hyperlink"/>
          </w:rPr>
          <w:t>Pogodnosti Software Assurancea</w:t>
        </w:r>
        <w:r w:rsidR="003440E6">
          <w:tab/>
        </w:r>
        <w:r w:rsidR="003440E6">
          <w:fldChar w:fldCharType="begin"/>
        </w:r>
        <w:r w:rsidR="003440E6">
          <w:instrText xml:space="preserve"> PAGEREF _Toc4614883 \h </w:instrText>
        </w:r>
        <w:r w:rsidR="003440E6">
          <w:fldChar w:fldCharType="separate"/>
        </w:r>
        <w:r w:rsidR="003440E6">
          <w:t>83</w:t>
        </w:r>
        <w:r w:rsidR="003440E6">
          <w:fldChar w:fldCharType="end"/>
        </w:r>
      </w:hyperlink>
    </w:p>
    <w:p w:rsidR="003440E6" w:rsidRDefault="000F76E0">
      <w:pPr>
        <w:pStyle w:val="TOC2"/>
        <w:rPr>
          <w:rFonts w:eastAsiaTheme="minorEastAsia"/>
          <w:smallCaps w:val="0"/>
          <w:sz w:val="22"/>
        </w:rPr>
      </w:pPr>
      <w:hyperlink w:anchor="_Toc4614884" w:history="1">
        <w:r w:rsidR="003440E6" w:rsidRPr="00D1729B">
          <w:rPr>
            <w:rStyle w:val="Hyperlink"/>
          </w:rPr>
          <w:t>Proširene bezbednosne ispravke</w:t>
        </w:r>
        <w:r w:rsidR="003440E6">
          <w:tab/>
        </w:r>
        <w:r w:rsidR="003440E6">
          <w:fldChar w:fldCharType="begin"/>
        </w:r>
        <w:r w:rsidR="003440E6">
          <w:instrText xml:space="preserve"> PAGEREF _Toc4614884 \h </w:instrText>
        </w:r>
        <w:r w:rsidR="003440E6">
          <w:fldChar w:fldCharType="separate"/>
        </w:r>
        <w:r w:rsidR="003440E6">
          <w:t>94</w:t>
        </w:r>
        <w:r w:rsidR="003440E6">
          <w:fldChar w:fldCharType="end"/>
        </w:r>
      </w:hyperlink>
    </w:p>
    <w:p w:rsidR="003440E6" w:rsidRDefault="000F76E0">
      <w:pPr>
        <w:pStyle w:val="TOC1"/>
        <w:rPr>
          <w:rFonts w:eastAsiaTheme="minorEastAsia"/>
          <w:b w:val="0"/>
          <w:caps w:val="0"/>
          <w:noProof/>
          <w:sz w:val="22"/>
          <w:szCs w:val="22"/>
        </w:rPr>
      </w:pPr>
      <w:hyperlink w:anchor="_Toc4614885" w:history="1">
        <w:r w:rsidR="003440E6" w:rsidRPr="00D1729B">
          <w:rPr>
            <w:rStyle w:val="Hyperlink"/>
            <w:noProof/>
          </w:rPr>
          <w:t>Dodatak C – Dodatne licence i druge Licence prelaska</w:t>
        </w:r>
        <w:r w:rsidR="003440E6">
          <w:rPr>
            <w:noProof/>
          </w:rPr>
          <w:tab/>
        </w:r>
        <w:r w:rsidR="003440E6">
          <w:rPr>
            <w:noProof/>
          </w:rPr>
          <w:fldChar w:fldCharType="begin"/>
        </w:r>
        <w:r w:rsidR="003440E6">
          <w:rPr>
            <w:noProof/>
          </w:rPr>
          <w:instrText xml:space="preserve"> PAGEREF _Toc4614885 \h </w:instrText>
        </w:r>
        <w:r w:rsidR="003440E6">
          <w:rPr>
            <w:noProof/>
          </w:rPr>
        </w:r>
        <w:r w:rsidR="003440E6">
          <w:rPr>
            <w:noProof/>
          </w:rPr>
          <w:fldChar w:fldCharType="separate"/>
        </w:r>
        <w:r w:rsidR="003440E6">
          <w:rPr>
            <w:noProof/>
          </w:rPr>
          <w:t>95</w:t>
        </w:r>
        <w:r w:rsidR="003440E6">
          <w:rPr>
            <w:noProof/>
          </w:rPr>
          <w:fldChar w:fldCharType="end"/>
        </w:r>
      </w:hyperlink>
    </w:p>
    <w:p w:rsidR="003440E6" w:rsidRDefault="000F76E0">
      <w:pPr>
        <w:pStyle w:val="TOC2"/>
        <w:rPr>
          <w:rFonts w:eastAsiaTheme="minorEastAsia"/>
          <w:smallCaps w:val="0"/>
          <w:sz w:val="22"/>
        </w:rPr>
      </w:pPr>
      <w:hyperlink w:anchor="_Toc4614886" w:history="1">
        <w:r w:rsidR="003440E6" w:rsidRPr="00D1729B">
          <w:rPr>
            <w:rStyle w:val="Hyperlink"/>
          </w:rPr>
          <w:t>Dodatne licence</w:t>
        </w:r>
        <w:r w:rsidR="003440E6">
          <w:tab/>
        </w:r>
        <w:r w:rsidR="003440E6">
          <w:fldChar w:fldCharType="begin"/>
        </w:r>
        <w:r w:rsidR="003440E6">
          <w:instrText xml:space="preserve"> PAGEREF _Toc4614886 \h </w:instrText>
        </w:r>
        <w:r w:rsidR="003440E6">
          <w:fldChar w:fldCharType="separate"/>
        </w:r>
        <w:r w:rsidR="003440E6">
          <w:t>95</w:t>
        </w:r>
        <w:r w:rsidR="003440E6">
          <w:fldChar w:fldCharType="end"/>
        </w:r>
      </w:hyperlink>
    </w:p>
    <w:p w:rsidR="003440E6" w:rsidRDefault="000F76E0">
      <w:pPr>
        <w:pStyle w:val="TOC3"/>
        <w:rPr>
          <w:rFonts w:eastAsiaTheme="minorEastAsia"/>
          <w:smallCaps w:val="0"/>
          <w:sz w:val="22"/>
        </w:rPr>
      </w:pPr>
      <w:hyperlink w:anchor="_Toc4614887" w:history="1">
        <w:r w:rsidR="003440E6" w:rsidRPr="00D1729B">
          <w:rPr>
            <w:rStyle w:val="Hyperlink"/>
          </w:rPr>
          <w:t>Operativni sistem Windows za desktop računare</w:t>
        </w:r>
        <w:r w:rsidR="003440E6">
          <w:tab/>
        </w:r>
        <w:r w:rsidR="003440E6">
          <w:fldChar w:fldCharType="begin"/>
        </w:r>
        <w:r w:rsidR="003440E6">
          <w:instrText xml:space="preserve"> PAGEREF _Toc4614887 \h </w:instrText>
        </w:r>
        <w:r w:rsidR="003440E6">
          <w:fldChar w:fldCharType="separate"/>
        </w:r>
        <w:r w:rsidR="003440E6">
          <w:t>95</w:t>
        </w:r>
        <w:r w:rsidR="003440E6">
          <w:fldChar w:fldCharType="end"/>
        </w:r>
      </w:hyperlink>
    </w:p>
    <w:p w:rsidR="003440E6" w:rsidRDefault="000F76E0">
      <w:pPr>
        <w:pStyle w:val="TOC3"/>
        <w:rPr>
          <w:rFonts w:eastAsiaTheme="minorEastAsia"/>
          <w:smallCaps w:val="0"/>
          <w:sz w:val="22"/>
        </w:rPr>
      </w:pPr>
      <w:hyperlink w:anchor="_Toc4614888" w:history="1">
        <w:r w:rsidR="003440E6" w:rsidRPr="00D1729B">
          <w:rPr>
            <w:rStyle w:val="Hyperlink"/>
          </w:rPr>
          <w:t>Korisnički planovi za Microsoft Azure</w:t>
        </w:r>
        <w:r w:rsidR="003440E6">
          <w:tab/>
        </w:r>
        <w:r w:rsidR="003440E6">
          <w:fldChar w:fldCharType="begin"/>
        </w:r>
        <w:r w:rsidR="003440E6">
          <w:instrText xml:space="preserve"> PAGEREF _Toc4614888 \h </w:instrText>
        </w:r>
        <w:r w:rsidR="003440E6">
          <w:fldChar w:fldCharType="separate"/>
        </w:r>
        <w:r w:rsidR="003440E6">
          <w:t>95</w:t>
        </w:r>
        <w:r w:rsidR="003440E6">
          <w:fldChar w:fldCharType="end"/>
        </w:r>
      </w:hyperlink>
    </w:p>
    <w:p w:rsidR="003440E6" w:rsidRDefault="000F76E0">
      <w:pPr>
        <w:pStyle w:val="TOC3"/>
        <w:rPr>
          <w:rFonts w:eastAsiaTheme="minorEastAsia"/>
          <w:smallCaps w:val="0"/>
          <w:sz w:val="22"/>
        </w:rPr>
      </w:pPr>
      <w:hyperlink w:anchor="_Toc4614889" w:history="1">
        <w:r w:rsidR="003440E6" w:rsidRPr="00D1729B">
          <w:rPr>
            <w:rStyle w:val="Hyperlink"/>
          </w:rPr>
          <w:t>Microsoft 365</w:t>
        </w:r>
        <w:r w:rsidR="003440E6">
          <w:tab/>
        </w:r>
        <w:r w:rsidR="003440E6">
          <w:fldChar w:fldCharType="begin"/>
        </w:r>
        <w:r w:rsidR="003440E6">
          <w:instrText xml:space="preserve"> PAGEREF _Toc4614889 \h </w:instrText>
        </w:r>
        <w:r w:rsidR="003440E6">
          <w:fldChar w:fldCharType="separate"/>
        </w:r>
        <w:r w:rsidR="003440E6">
          <w:t>95</w:t>
        </w:r>
        <w:r w:rsidR="003440E6">
          <w:fldChar w:fldCharType="end"/>
        </w:r>
      </w:hyperlink>
    </w:p>
    <w:p w:rsidR="003440E6" w:rsidRDefault="000F76E0">
      <w:pPr>
        <w:pStyle w:val="TOC3"/>
        <w:rPr>
          <w:rFonts w:eastAsiaTheme="minorEastAsia"/>
          <w:smallCaps w:val="0"/>
          <w:sz w:val="22"/>
        </w:rPr>
      </w:pPr>
      <w:hyperlink w:anchor="_Toc4614890" w:history="1">
        <w:r w:rsidR="003440E6" w:rsidRPr="00D1729B">
          <w:rPr>
            <w:rStyle w:val="Hyperlink"/>
          </w:rPr>
          <w:t>Enterprise Mobility + Security</w:t>
        </w:r>
        <w:r w:rsidR="003440E6">
          <w:tab/>
        </w:r>
        <w:r w:rsidR="003440E6">
          <w:fldChar w:fldCharType="begin"/>
        </w:r>
        <w:r w:rsidR="003440E6">
          <w:instrText xml:space="preserve"> PAGEREF _Toc4614890 \h </w:instrText>
        </w:r>
        <w:r w:rsidR="003440E6">
          <w:fldChar w:fldCharType="separate"/>
        </w:r>
        <w:r w:rsidR="003440E6">
          <w:t>96</w:t>
        </w:r>
        <w:r w:rsidR="003440E6">
          <w:fldChar w:fldCharType="end"/>
        </w:r>
      </w:hyperlink>
    </w:p>
    <w:p w:rsidR="003440E6" w:rsidRDefault="000F76E0">
      <w:pPr>
        <w:pStyle w:val="TOC3"/>
        <w:rPr>
          <w:rFonts w:eastAsiaTheme="minorEastAsia"/>
          <w:smallCaps w:val="0"/>
          <w:sz w:val="22"/>
        </w:rPr>
      </w:pPr>
      <w:hyperlink w:anchor="_Toc4614891" w:history="1">
        <w:r w:rsidR="003440E6" w:rsidRPr="00D1729B">
          <w:rPr>
            <w:rStyle w:val="Hyperlink"/>
          </w:rPr>
          <w:t>Microsoft Dynamics 365 Services</w:t>
        </w:r>
        <w:r w:rsidR="003440E6">
          <w:tab/>
        </w:r>
        <w:r w:rsidR="003440E6">
          <w:fldChar w:fldCharType="begin"/>
        </w:r>
        <w:r w:rsidR="003440E6">
          <w:instrText xml:space="preserve"> PAGEREF _Toc4614891 \h </w:instrText>
        </w:r>
        <w:r w:rsidR="003440E6">
          <w:fldChar w:fldCharType="separate"/>
        </w:r>
        <w:r w:rsidR="003440E6">
          <w:t>96</w:t>
        </w:r>
        <w:r w:rsidR="003440E6">
          <w:fldChar w:fldCharType="end"/>
        </w:r>
      </w:hyperlink>
    </w:p>
    <w:p w:rsidR="003440E6" w:rsidRDefault="000F76E0">
      <w:pPr>
        <w:pStyle w:val="TOC3"/>
        <w:rPr>
          <w:rFonts w:eastAsiaTheme="minorEastAsia"/>
          <w:smallCaps w:val="0"/>
          <w:sz w:val="22"/>
        </w:rPr>
      </w:pPr>
      <w:hyperlink w:anchor="_Toc4614892" w:history="1">
        <w:r w:rsidR="003440E6" w:rsidRPr="00D1729B">
          <w:rPr>
            <w:rStyle w:val="Hyperlink"/>
          </w:rPr>
          <w:t>Office 365 aplikacije</w:t>
        </w:r>
        <w:r w:rsidR="003440E6">
          <w:tab/>
        </w:r>
        <w:r w:rsidR="003440E6">
          <w:fldChar w:fldCharType="begin"/>
        </w:r>
        <w:r w:rsidR="003440E6">
          <w:instrText xml:space="preserve"> PAGEREF _Toc4614892 \h </w:instrText>
        </w:r>
        <w:r w:rsidR="003440E6">
          <w:fldChar w:fldCharType="separate"/>
        </w:r>
        <w:r w:rsidR="003440E6">
          <w:t>97</w:t>
        </w:r>
        <w:r w:rsidR="003440E6">
          <w:fldChar w:fldCharType="end"/>
        </w:r>
      </w:hyperlink>
    </w:p>
    <w:p w:rsidR="003440E6" w:rsidRDefault="000F76E0">
      <w:pPr>
        <w:pStyle w:val="TOC3"/>
        <w:rPr>
          <w:rFonts w:eastAsiaTheme="minorEastAsia"/>
          <w:smallCaps w:val="0"/>
          <w:sz w:val="22"/>
        </w:rPr>
      </w:pPr>
      <w:hyperlink w:anchor="_Toc4614893" w:history="1">
        <w:r w:rsidR="003440E6" w:rsidRPr="00D1729B">
          <w:rPr>
            <w:rStyle w:val="Hyperlink"/>
          </w:rPr>
          <w:t>Office 365 paketi</w:t>
        </w:r>
        <w:r w:rsidR="003440E6">
          <w:tab/>
        </w:r>
        <w:r w:rsidR="003440E6">
          <w:fldChar w:fldCharType="begin"/>
        </w:r>
        <w:r w:rsidR="003440E6">
          <w:instrText xml:space="preserve"> PAGEREF _Toc4614893 \h </w:instrText>
        </w:r>
        <w:r w:rsidR="003440E6">
          <w:fldChar w:fldCharType="separate"/>
        </w:r>
        <w:r w:rsidR="003440E6">
          <w:t>98</w:t>
        </w:r>
        <w:r w:rsidR="003440E6">
          <w:fldChar w:fldCharType="end"/>
        </w:r>
      </w:hyperlink>
    </w:p>
    <w:p w:rsidR="003440E6" w:rsidRDefault="000F76E0">
      <w:pPr>
        <w:pStyle w:val="TOC3"/>
        <w:rPr>
          <w:rFonts w:eastAsiaTheme="minorEastAsia"/>
          <w:smallCaps w:val="0"/>
          <w:sz w:val="22"/>
        </w:rPr>
      </w:pPr>
      <w:hyperlink w:anchor="_Toc4614894" w:history="1">
        <w:r w:rsidR="003440E6" w:rsidRPr="00D1729B">
          <w:rPr>
            <w:rStyle w:val="Hyperlink"/>
          </w:rPr>
          <w:t>Office 365 Advanced Threat Protection</w:t>
        </w:r>
        <w:r w:rsidR="003440E6">
          <w:tab/>
        </w:r>
        <w:r w:rsidR="003440E6">
          <w:fldChar w:fldCharType="begin"/>
        </w:r>
        <w:r w:rsidR="003440E6">
          <w:instrText xml:space="preserve"> PAGEREF _Toc4614894 \h </w:instrText>
        </w:r>
        <w:r w:rsidR="003440E6">
          <w:fldChar w:fldCharType="separate"/>
        </w:r>
        <w:r w:rsidR="003440E6">
          <w:t>98</w:t>
        </w:r>
        <w:r w:rsidR="003440E6">
          <w:fldChar w:fldCharType="end"/>
        </w:r>
      </w:hyperlink>
    </w:p>
    <w:p w:rsidR="003440E6" w:rsidRDefault="000F76E0">
      <w:pPr>
        <w:pStyle w:val="TOC3"/>
        <w:rPr>
          <w:rFonts w:eastAsiaTheme="minorEastAsia"/>
          <w:smallCaps w:val="0"/>
          <w:sz w:val="22"/>
        </w:rPr>
      </w:pPr>
      <w:hyperlink w:anchor="_Toc4614895" w:history="1">
        <w:r w:rsidR="003440E6" w:rsidRPr="00D1729B">
          <w:rPr>
            <w:rStyle w:val="Hyperlink"/>
          </w:rPr>
          <w:t>Dodatna licenca za Office 365 sprečavanje gubitka podataka</w:t>
        </w:r>
        <w:r w:rsidR="003440E6">
          <w:tab/>
        </w:r>
        <w:r w:rsidR="003440E6">
          <w:fldChar w:fldCharType="begin"/>
        </w:r>
        <w:r w:rsidR="003440E6">
          <w:instrText xml:space="preserve"> PAGEREF _Toc4614895 \h </w:instrText>
        </w:r>
        <w:r w:rsidR="003440E6">
          <w:fldChar w:fldCharType="separate"/>
        </w:r>
        <w:r w:rsidR="003440E6">
          <w:t>98</w:t>
        </w:r>
        <w:r w:rsidR="003440E6">
          <w:fldChar w:fldCharType="end"/>
        </w:r>
      </w:hyperlink>
    </w:p>
    <w:p w:rsidR="003440E6" w:rsidRDefault="000F76E0">
      <w:pPr>
        <w:pStyle w:val="TOC3"/>
        <w:rPr>
          <w:rFonts w:eastAsiaTheme="minorEastAsia"/>
          <w:smallCaps w:val="0"/>
          <w:sz w:val="22"/>
        </w:rPr>
      </w:pPr>
      <w:hyperlink w:anchor="_Toc4614896" w:history="1">
        <w:r w:rsidR="003440E6" w:rsidRPr="00D1729B">
          <w:rPr>
            <w:rStyle w:val="Hyperlink"/>
          </w:rPr>
          <w:t>Office 365 Threat Intelligence</w:t>
        </w:r>
        <w:r w:rsidR="003440E6">
          <w:tab/>
        </w:r>
        <w:r w:rsidR="003440E6">
          <w:fldChar w:fldCharType="begin"/>
        </w:r>
        <w:r w:rsidR="003440E6">
          <w:instrText xml:space="preserve"> PAGEREF _Toc4614896 \h </w:instrText>
        </w:r>
        <w:r w:rsidR="003440E6">
          <w:fldChar w:fldCharType="separate"/>
        </w:r>
        <w:r w:rsidR="003440E6">
          <w:t>98</w:t>
        </w:r>
        <w:r w:rsidR="003440E6">
          <w:fldChar w:fldCharType="end"/>
        </w:r>
      </w:hyperlink>
    </w:p>
    <w:p w:rsidR="003440E6" w:rsidRDefault="000F76E0">
      <w:pPr>
        <w:pStyle w:val="TOC3"/>
        <w:rPr>
          <w:rFonts w:eastAsiaTheme="minorEastAsia"/>
          <w:smallCaps w:val="0"/>
          <w:sz w:val="22"/>
        </w:rPr>
      </w:pPr>
      <w:hyperlink w:anchor="_Toc4614897" w:history="1">
        <w:r w:rsidR="003440E6" w:rsidRPr="00D1729B">
          <w:rPr>
            <w:rStyle w:val="Hyperlink"/>
          </w:rPr>
          <w:t>Multi-Geo Capabilities in Office 365</w:t>
        </w:r>
        <w:r w:rsidR="003440E6">
          <w:tab/>
        </w:r>
        <w:r w:rsidR="003440E6">
          <w:fldChar w:fldCharType="begin"/>
        </w:r>
        <w:r w:rsidR="003440E6">
          <w:instrText xml:space="preserve"> PAGEREF _Toc4614897 \h </w:instrText>
        </w:r>
        <w:r w:rsidR="003440E6">
          <w:fldChar w:fldCharType="separate"/>
        </w:r>
        <w:r w:rsidR="003440E6">
          <w:t>98</w:t>
        </w:r>
        <w:r w:rsidR="003440E6">
          <w:fldChar w:fldCharType="end"/>
        </w:r>
      </w:hyperlink>
    </w:p>
    <w:p w:rsidR="003440E6" w:rsidRDefault="000F76E0">
      <w:pPr>
        <w:pStyle w:val="TOC3"/>
        <w:rPr>
          <w:rFonts w:eastAsiaTheme="minorEastAsia"/>
          <w:smallCaps w:val="0"/>
          <w:sz w:val="22"/>
        </w:rPr>
      </w:pPr>
      <w:hyperlink w:anchor="_Toc4614898" w:history="1">
        <w:r w:rsidR="003440E6" w:rsidRPr="00D1729B">
          <w:rPr>
            <w:rStyle w:val="Hyperlink"/>
          </w:rPr>
          <w:t>Exchange Online</w:t>
        </w:r>
        <w:r w:rsidR="003440E6">
          <w:tab/>
        </w:r>
        <w:r w:rsidR="003440E6">
          <w:fldChar w:fldCharType="begin"/>
        </w:r>
        <w:r w:rsidR="003440E6">
          <w:instrText xml:space="preserve"> PAGEREF _Toc4614898 \h </w:instrText>
        </w:r>
        <w:r w:rsidR="003440E6">
          <w:fldChar w:fldCharType="separate"/>
        </w:r>
        <w:r w:rsidR="003440E6">
          <w:t>99</w:t>
        </w:r>
        <w:r w:rsidR="003440E6">
          <w:fldChar w:fldCharType="end"/>
        </w:r>
      </w:hyperlink>
    </w:p>
    <w:p w:rsidR="003440E6" w:rsidRDefault="000F76E0">
      <w:pPr>
        <w:pStyle w:val="TOC3"/>
        <w:rPr>
          <w:rFonts w:eastAsiaTheme="minorEastAsia"/>
          <w:smallCaps w:val="0"/>
          <w:sz w:val="22"/>
        </w:rPr>
      </w:pPr>
      <w:hyperlink w:anchor="_Toc4614899" w:history="1">
        <w:r w:rsidR="003440E6" w:rsidRPr="00D1729B">
          <w:rPr>
            <w:rStyle w:val="Hyperlink"/>
          </w:rPr>
          <w:t>Project Online</w:t>
        </w:r>
        <w:r w:rsidR="003440E6">
          <w:tab/>
        </w:r>
        <w:r w:rsidR="003440E6">
          <w:fldChar w:fldCharType="begin"/>
        </w:r>
        <w:r w:rsidR="003440E6">
          <w:instrText xml:space="preserve"> PAGEREF _Toc4614899 \h </w:instrText>
        </w:r>
        <w:r w:rsidR="003440E6">
          <w:fldChar w:fldCharType="separate"/>
        </w:r>
        <w:r w:rsidR="003440E6">
          <w:t>99</w:t>
        </w:r>
        <w:r w:rsidR="003440E6">
          <w:fldChar w:fldCharType="end"/>
        </w:r>
      </w:hyperlink>
    </w:p>
    <w:p w:rsidR="003440E6" w:rsidRDefault="000F76E0">
      <w:pPr>
        <w:pStyle w:val="TOC3"/>
        <w:rPr>
          <w:rFonts w:eastAsiaTheme="minorEastAsia"/>
          <w:smallCaps w:val="0"/>
          <w:sz w:val="22"/>
        </w:rPr>
      </w:pPr>
      <w:hyperlink w:anchor="_Toc4614900" w:history="1">
        <w:r w:rsidR="003440E6" w:rsidRPr="00D1729B">
          <w:rPr>
            <w:rStyle w:val="Hyperlink"/>
          </w:rPr>
          <w:t>SharePoint Online</w:t>
        </w:r>
        <w:r w:rsidR="003440E6">
          <w:tab/>
        </w:r>
        <w:r w:rsidR="003440E6">
          <w:fldChar w:fldCharType="begin"/>
        </w:r>
        <w:r w:rsidR="003440E6">
          <w:instrText xml:space="preserve"> PAGEREF _Toc4614900 \h </w:instrText>
        </w:r>
        <w:r w:rsidR="003440E6">
          <w:fldChar w:fldCharType="separate"/>
        </w:r>
        <w:r w:rsidR="003440E6">
          <w:t>99</w:t>
        </w:r>
        <w:r w:rsidR="003440E6">
          <w:fldChar w:fldCharType="end"/>
        </w:r>
      </w:hyperlink>
    </w:p>
    <w:p w:rsidR="003440E6" w:rsidRDefault="000F76E0">
      <w:pPr>
        <w:pStyle w:val="TOC3"/>
        <w:rPr>
          <w:rFonts w:eastAsiaTheme="minorEastAsia"/>
          <w:smallCaps w:val="0"/>
          <w:sz w:val="22"/>
        </w:rPr>
      </w:pPr>
      <w:hyperlink w:anchor="_Toc4614901" w:history="1">
        <w:r w:rsidR="003440E6" w:rsidRPr="00D1729B">
          <w:rPr>
            <w:rStyle w:val="Hyperlink"/>
          </w:rPr>
          <w:t>Skype za posao Online</w:t>
        </w:r>
        <w:r w:rsidR="003440E6">
          <w:tab/>
        </w:r>
        <w:r w:rsidR="003440E6">
          <w:fldChar w:fldCharType="begin"/>
        </w:r>
        <w:r w:rsidR="003440E6">
          <w:instrText xml:space="preserve"> PAGEREF _Toc4614901 \h </w:instrText>
        </w:r>
        <w:r w:rsidR="003440E6">
          <w:fldChar w:fldCharType="separate"/>
        </w:r>
        <w:r w:rsidR="003440E6">
          <w:t>99</w:t>
        </w:r>
        <w:r w:rsidR="003440E6">
          <w:fldChar w:fldCharType="end"/>
        </w:r>
      </w:hyperlink>
    </w:p>
    <w:p w:rsidR="003440E6" w:rsidRDefault="000F76E0">
      <w:pPr>
        <w:pStyle w:val="TOC3"/>
        <w:rPr>
          <w:rFonts w:eastAsiaTheme="minorEastAsia"/>
          <w:smallCaps w:val="0"/>
          <w:sz w:val="22"/>
        </w:rPr>
      </w:pPr>
      <w:hyperlink w:anchor="_Toc4614902" w:history="1">
        <w:r w:rsidR="003440E6" w:rsidRPr="00D1729B">
          <w:rPr>
            <w:rStyle w:val="Hyperlink"/>
          </w:rPr>
          <w:t>Microsoft Intune</w:t>
        </w:r>
        <w:r w:rsidR="003440E6">
          <w:tab/>
        </w:r>
        <w:r w:rsidR="003440E6">
          <w:fldChar w:fldCharType="begin"/>
        </w:r>
        <w:r w:rsidR="003440E6">
          <w:instrText xml:space="preserve"> PAGEREF _Toc4614902 \h </w:instrText>
        </w:r>
        <w:r w:rsidR="003440E6">
          <w:fldChar w:fldCharType="separate"/>
        </w:r>
        <w:r w:rsidR="003440E6">
          <w:t>99</w:t>
        </w:r>
        <w:r w:rsidR="003440E6">
          <w:fldChar w:fldCharType="end"/>
        </w:r>
      </w:hyperlink>
    </w:p>
    <w:p w:rsidR="003440E6" w:rsidRDefault="000F76E0">
      <w:pPr>
        <w:pStyle w:val="TOC2"/>
        <w:rPr>
          <w:rFonts w:eastAsiaTheme="minorEastAsia"/>
          <w:smallCaps w:val="0"/>
          <w:sz w:val="22"/>
        </w:rPr>
      </w:pPr>
      <w:hyperlink w:anchor="_Toc4614903" w:history="1">
        <w:r w:rsidR="003440E6" w:rsidRPr="00D1729B">
          <w:rPr>
            <w:rStyle w:val="Hyperlink"/>
          </w:rPr>
          <w:t>From SA</w:t>
        </w:r>
        <w:r w:rsidR="003440E6">
          <w:tab/>
        </w:r>
        <w:r w:rsidR="003440E6">
          <w:fldChar w:fldCharType="begin"/>
        </w:r>
        <w:r w:rsidR="003440E6">
          <w:instrText xml:space="preserve"> PAGEREF _Toc4614903 \h </w:instrText>
        </w:r>
        <w:r w:rsidR="003440E6">
          <w:fldChar w:fldCharType="separate"/>
        </w:r>
        <w:r w:rsidR="003440E6">
          <w:t>99</w:t>
        </w:r>
        <w:r w:rsidR="003440E6">
          <w:fldChar w:fldCharType="end"/>
        </w:r>
      </w:hyperlink>
    </w:p>
    <w:p w:rsidR="003440E6" w:rsidRDefault="000F76E0">
      <w:pPr>
        <w:pStyle w:val="TOC3"/>
        <w:rPr>
          <w:rFonts w:eastAsiaTheme="minorEastAsia"/>
          <w:smallCaps w:val="0"/>
          <w:sz w:val="22"/>
        </w:rPr>
      </w:pPr>
      <w:hyperlink w:anchor="_Toc4614904" w:history="1">
        <w:r w:rsidR="003440E6" w:rsidRPr="00D1729B">
          <w:rPr>
            <w:rStyle w:val="Hyperlink"/>
          </w:rPr>
          <w:t>CAL paketi</w:t>
        </w:r>
        <w:r w:rsidR="003440E6">
          <w:tab/>
        </w:r>
        <w:r w:rsidR="003440E6">
          <w:fldChar w:fldCharType="begin"/>
        </w:r>
        <w:r w:rsidR="003440E6">
          <w:instrText xml:space="preserve"> PAGEREF _Toc4614904 \h </w:instrText>
        </w:r>
        <w:r w:rsidR="003440E6">
          <w:fldChar w:fldCharType="separate"/>
        </w:r>
        <w:r w:rsidR="003440E6">
          <w:t>100</w:t>
        </w:r>
        <w:r w:rsidR="003440E6">
          <w:fldChar w:fldCharType="end"/>
        </w:r>
      </w:hyperlink>
    </w:p>
    <w:p w:rsidR="003440E6" w:rsidRDefault="000F76E0">
      <w:pPr>
        <w:pStyle w:val="TOC3"/>
        <w:rPr>
          <w:rFonts w:eastAsiaTheme="minorEastAsia"/>
          <w:smallCaps w:val="0"/>
          <w:sz w:val="22"/>
        </w:rPr>
      </w:pPr>
      <w:hyperlink w:anchor="_Toc4614905" w:history="1">
        <w:r w:rsidR="003440E6" w:rsidRPr="00D1729B">
          <w:rPr>
            <w:rStyle w:val="Hyperlink"/>
          </w:rPr>
          <w:t>Operativni sistem Windows za desktop računare</w:t>
        </w:r>
        <w:r w:rsidR="003440E6">
          <w:tab/>
        </w:r>
        <w:r w:rsidR="003440E6">
          <w:fldChar w:fldCharType="begin"/>
        </w:r>
        <w:r w:rsidR="003440E6">
          <w:instrText xml:space="preserve"> PAGEREF _Toc4614905 \h </w:instrText>
        </w:r>
        <w:r w:rsidR="003440E6">
          <w:fldChar w:fldCharType="separate"/>
        </w:r>
        <w:r w:rsidR="003440E6">
          <w:t>100</w:t>
        </w:r>
        <w:r w:rsidR="003440E6">
          <w:fldChar w:fldCharType="end"/>
        </w:r>
      </w:hyperlink>
    </w:p>
    <w:p w:rsidR="003440E6" w:rsidRDefault="000F76E0">
      <w:pPr>
        <w:pStyle w:val="TOC3"/>
        <w:rPr>
          <w:rFonts w:eastAsiaTheme="minorEastAsia"/>
          <w:smallCaps w:val="0"/>
          <w:sz w:val="22"/>
        </w:rPr>
      </w:pPr>
      <w:hyperlink w:anchor="_Toc4614906" w:history="1">
        <w:r w:rsidR="003440E6" w:rsidRPr="00D1729B">
          <w:rPr>
            <w:rStyle w:val="Hyperlink"/>
          </w:rPr>
          <w:t>Microsoft 365</w:t>
        </w:r>
        <w:r w:rsidR="003440E6">
          <w:tab/>
        </w:r>
        <w:r w:rsidR="003440E6">
          <w:fldChar w:fldCharType="begin"/>
        </w:r>
        <w:r w:rsidR="003440E6">
          <w:instrText xml:space="preserve"> PAGEREF _Toc4614906 \h </w:instrText>
        </w:r>
        <w:r w:rsidR="003440E6">
          <w:fldChar w:fldCharType="separate"/>
        </w:r>
        <w:r w:rsidR="003440E6">
          <w:t>100</w:t>
        </w:r>
        <w:r w:rsidR="003440E6">
          <w:fldChar w:fldCharType="end"/>
        </w:r>
      </w:hyperlink>
    </w:p>
    <w:p w:rsidR="003440E6" w:rsidRDefault="000F76E0">
      <w:pPr>
        <w:pStyle w:val="TOC3"/>
        <w:rPr>
          <w:rFonts w:eastAsiaTheme="minorEastAsia"/>
          <w:smallCaps w:val="0"/>
          <w:sz w:val="22"/>
        </w:rPr>
      </w:pPr>
      <w:hyperlink w:anchor="_Toc4614907" w:history="1">
        <w:r w:rsidR="003440E6" w:rsidRPr="00D1729B">
          <w:rPr>
            <w:rStyle w:val="Hyperlink"/>
          </w:rPr>
          <w:t>Enterprise Mobility + Security</w:t>
        </w:r>
        <w:r w:rsidR="003440E6">
          <w:tab/>
        </w:r>
        <w:r w:rsidR="003440E6">
          <w:fldChar w:fldCharType="begin"/>
        </w:r>
        <w:r w:rsidR="003440E6">
          <w:instrText xml:space="preserve"> PAGEREF _Toc4614907 \h </w:instrText>
        </w:r>
        <w:r w:rsidR="003440E6">
          <w:fldChar w:fldCharType="separate"/>
        </w:r>
        <w:r w:rsidR="003440E6">
          <w:t>100</w:t>
        </w:r>
        <w:r w:rsidR="003440E6">
          <w:fldChar w:fldCharType="end"/>
        </w:r>
      </w:hyperlink>
    </w:p>
    <w:p w:rsidR="003440E6" w:rsidRDefault="000F76E0">
      <w:pPr>
        <w:pStyle w:val="TOC3"/>
        <w:rPr>
          <w:rFonts w:eastAsiaTheme="minorEastAsia"/>
          <w:smallCaps w:val="0"/>
          <w:sz w:val="22"/>
        </w:rPr>
      </w:pPr>
      <w:hyperlink w:anchor="_Toc4614908" w:history="1">
        <w:r w:rsidR="003440E6" w:rsidRPr="00D1729B">
          <w:rPr>
            <w:rStyle w:val="Hyperlink"/>
          </w:rPr>
          <w:t>Microsoft Dynamics 365 Services</w:t>
        </w:r>
        <w:r w:rsidR="003440E6">
          <w:tab/>
        </w:r>
        <w:r w:rsidR="003440E6">
          <w:fldChar w:fldCharType="begin"/>
        </w:r>
        <w:r w:rsidR="003440E6">
          <w:instrText xml:space="preserve"> PAGEREF _Toc4614908 \h </w:instrText>
        </w:r>
        <w:r w:rsidR="003440E6">
          <w:fldChar w:fldCharType="separate"/>
        </w:r>
        <w:r w:rsidR="003440E6">
          <w:t>100</w:t>
        </w:r>
        <w:r w:rsidR="003440E6">
          <w:fldChar w:fldCharType="end"/>
        </w:r>
      </w:hyperlink>
    </w:p>
    <w:p w:rsidR="003440E6" w:rsidRDefault="000F76E0">
      <w:pPr>
        <w:pStyle w:val="TOC3"/>
        <w:rPr>
          <w:rFonts w:eastAsiaTheme="minorEastAsia"/>
          <w:smallCaps w:val="0"/>
          <w:sz w:val="22"/>
        </w:rPr>
      </w:pPr>
      <w:hyperlink w:anchor="_Toc4614909" w:history="1">
        <w:r w:rsidR="003440E6" w:rsidRPr="00D1729B">
          <w:rPr>
            <w:rStyle w:val="Hyperlink"/>
          </w:rPr>
          <w:t>Office 365 aplikacije</w:t>
        </w:r>
        <w:r w:rsidR="003440E6">
          <w:tab/>
        </w:r>
        <w:r w:rsidR="003440E6">
          <w:fldChar w:fldCharType="begin"/>
        </w:r>
        <w:r w:rsidR="003440E6">
          <w:instrText xml:space="preserve"> PAGEREF _Toc4614909 \h </w:instrText>
        </w:r>
        <w:r w:rsidR="003440E6">
          <w:fldChar w:fldCharType="separate"/>
        </w:r>
        <w:r w:rsidR="003440E6">
          <w:t>102</w:t>
        </w:r>
        <w:r w:rsidR="003440E6">
          <w:fldChar w:fldCharType="end"/>
        </w:r>
      </w:hyperlink>
    </w:p>
    <w:p w:rsidR="003440E6" w:rsidRDefault="000F76E0">
      <w:pPr>
        <w:pStyle w:val="TOC3"/>
        <w:rPr>
          <w:rFonts w:eastAsiaTheme="minorEastAsia"/>
          <w:smallCaps w:val="0"/>
          <w:sz w:val="22"/>
        </w:rPr>
      </w:pPr>
      <w:hyperlink w:anchor="_Toc4614910" w:history="1">
        <w:r w:rsidR="003440E6" w:rsidRPr="00D1729B">
          <w:rPr>
            <w:rStyle w:val="Hyperlink"/>
          </w:rPr>
          <w:t>Office 365 paketi</w:t>
        </w:r>
        <w:r w:rsidR="003440E6">
          <w:tab/>
        </w:r>
        <w:r w:rsidR="003440E6">
          <w:fldChar w:fldCharType="begin"/>
        </w:r>
        <w:r w:rsidR="003440E6">
          <w:instrText xml:space="preserve"> PAGEREF _Toc4614910 \h </w:instrText>
        </w:r>
        <w:r w:rsidR="003440E6">
          <w:fldChar w:fldCharType="separate"/>
        </w:r>
        <w:r w:rsidR="003440E6">
          <w:t>102</w:t>
        </w:r>
        <w:r w:rsidR="003440E6">
          <w:fldChar w:fldCharType="end"/>
        </w:r>
      </w:hyperlink>
    </w:p>
    <w:p w:rsidR="003440E6" w:rsidRDefault="000F76E0">
      <w:pPr>
        <w:pStyle w:val="TOC3"/>
        <w:rPr>
          <w:rFonts w:eastAsiaTheme="minorEastAsia"/>
          <w:smallCaps w:val="0"/>
          <w:sz w:val="22"/>
        </w:rPr>
      </w:pPr>
      <w:hyperlink w:anchor="_Toc4614911" w:history="1">
        <w:r w:rsidR="003440E6" w:rsidRPr="00D1729B">
          <w:rPr>
            <w:rStyle w:val="Hyperlink"/>
          </w:rPr>
          <w:t>Project Online</w:t>
        </w:r>
        <w:r w:rsidR="003440E6">
          <w:tab/>
        </w:r>
        <w:r w:rsidR="003440E6">
          <w:fldChar w:fldCharType="begin"/>
        </w:r>
        <w:r w:rsidR="003440E6">
          <w:instrText xml:space="preserve"> PAGEREF _Toc4614911 \h </w:instrText>
        </w:r>
        <w:r w:rsidR="003440E6">
          <w:fldChar w:fldCharType="separate"/>
        </w:r>
        <w:r w:rsidR="003440E6">
          <w:t>102</w:t>
        </w:r>
        <w:r w:rsidR="003440E6">
          <w:fldChar w:fldCharType="end"/>
        </w:r>
      </w:hyperlink>
    </w:p>
    <w:p w:rsidR="003440E6" w:rsidRDefault="000F76E0">
      <w:pPr>
        <w:pStyle w:val="TOC1"/>
        <w:rPr>
          <w:rFonts w:eastAsiaTheme="minorEastAsia"/>
          <w:b w:val="0"/>
          <w:caps w:val="0"/>
          <w:noProof/>
          <w:sz w:val="22"/>
          <w:szCs w:val="22"/>
        </w:rPr>
      </w:pPr>
      <w:hyperlink w:anchor="_Toc4614912" w:history="1">
        <w:r w:rsidR="003440E6" w:rsidRPr="00D1729B">
          <w:rPr>
            <w:rStyle w:val="Hyperlink"/>
            <w:noProof/>
          </w:rPr>
          <w:t>Dodatak D – Profesionalne usluge</w:t>
        </w:r>
        <w:r w:rsidR="003440E6">
          <w:rPr>
            <w:noProof/>
          </w:rPr>
          <w:tab/>
        </w:r>
        <w:r w:rsidR="003440E6">
          <w:rPr>
            <w:noProof/>
          </w:rPr>
          <w:fldChar w:fldCharType="begin"/>
        </w:r>
        <w:r w:rsidR="003440E6">
          <w:rPr>
            <w:noProof/>
          </w:rPr>
          <w:instrText xml:space="preserve"> PAGEREF _Toc4614912 \h </w:instrText>
        </w:r>
        <w:r w:rsidR="003440E6">
          <w:rPr>
            <w:noProof/>
          </w:rPr>
        </w:r>
        <w:r w:rsidR="003440E6">
          <w:rPr>
            <w:noProof/>
          </w:rPr>
          <w:fldChar w:fldCharType="separate"/>
        </w:r>
        <w:r w:rsidR="003440E6">
          <w:rPr>
            <w:noProof/>
          </w:rPr>
          <w:t>104</w:t>
        </w:r>
        <w:r w:rsidR="003440E6">
          <w:rPr>
            <w:noProof/>
          </w:rPr>
          <w:fldChar w:fldCharType="end"/>
        </w:r>
      </w:hyperlink>
    </w:p>
    <w:p w:rsidR="003440E6" w:rsidRDefault="000F76E0">
      <w:pPr>
        <w:pStyle w:val="TOC2"/>
        <w:rPr>
          <w:rFonts w:eastAsiaTheme="minorEastAsia"/>
          <w:smallCaps w:val="0"/>
          <w:sz w:val="22"/>
        </w:rPr>
      </w:pPr>
      <w:hyperlink w:anchor="_Toc4614913" w:history="1">
        <w:r w:rsidR="003440E6" w:rsidRPr="00D1729B">
          <w:rPr>
            <w:rStyle w:val="Hyperlink"/>
          </w:rPr>
          <w:t>Ponude Microsoft Premier podrške</w:t>
        </w:r>
        <w:r w:rsidR="003440E6">
          <w:tab/>
        </w:r>
        <w:r w:rsidR="003440E6">
          <w:fldChar w:fldCharType="begin"/>
        </w:r>
        <w:r w:rsidR="003440E6">
          <w:instrText xml:space="preserve"> PAGEREF _Toc4614913 \h </w:instrText>
        </w:r>
        <w:r w:rsidR="003440E6">
          <w:fldChar w:fldCharType="separate"/>
        </w:r>
        <w:r w:rsidR="003440E6">
          <w:t>104</w:t>
        </w:r>
        <w:r w:rsidR="003440E6">
          <w:fldChar w:fldCharType="end"/>
        </w:r>
      </w:hyperlink>
    </w:p>
    <w:p w:rsidR="003440E6" w:rsidRDefault="000F76E0">
      <w:pPr>
        <w:pStyle w:val="TOC2"/>
        <w:rPr>
          <w:rFonts w:eastAsiaTheme="minorEastAsia"/>
          <w:smallCaps w:val="0"/>
          <w:sz w:val="22"/>
        </w:rPr>
      </w:pPr>
      <w:hyperlink w:anchor="_Toc4614914" w:history="1">
        <w:r w:rsidR="003440E6" w:rsidRPr="00D1729B">
          <w:rPr>
            <w:rStyle w:val="Hyperlink"/>
          </w:rPr>
          <w:t>Ponude Microsoft Digitalnih savetodavnih usluga</w:t>
        </w:r>
        <w:r w:rsidR="003440E6">
          <w:tab/>
        </w:r>
        <w:r w:rsidR="003440E6">
          <w:fldChar w:fldCharType="begin"/>
        </w:r>
        <w:r w:rsidR="003440E6">
          <w:instrText xml:space="preserve"> PAGEREF _Toc4614914 \h </w:instrText>
        </w:r>
        <w:r w:rsidR="003440E6">
          <w:fldChar w:fldCharType="separate"/>
        </w:r>
        <w:r w:rsidR="003440E6">
          <w:t>104</w:t>
        </w:r>
        <w:r w:rsidR="003440E6">
          <w:fldChar w:fldCharType="end"/>
        </w:r>
      </w:hyperlink>
    </w:p>
    <w:p w:rsidR="003440E6" w:rsidRDefault="000F76E0">
      <w:pPr>
        <w:pStyle w:val="TOC2"/>
        <w:rPr>
          <w:rFonts w:eastAsiaTheme="minorEastAsia"/>
          <w:smallCaps w:val="0"/>
          <w:sz w:val="22"/>
        </w:rPr>
      </w:pPr>
      <w:hyperlink w:anchor="_Toc4614915" w:history="1">
        <w:r w:rsidR="003440E6" w:rsidRPr="00D1729B">
          <w:rPr>
            <w:rStyle w:val="Hyperlink"/>
          </w:rPr>
          <w:t>Sales Productivity Accelerator ponude</w:t>
        </w:r>
        <w:r w:rsidR="003440E6">
          <w:tab/>
        </w:r>
        <w:r w:rsidR="003440E6">
          <w:fldChar w:fldCharType="begin"/>
        </w:r>
        <w:r w:rsidR="003440E6">
          <w:instrText xml:space="preserve"> PAGEREF _Toc4614915 \h </w:instrText>
        </w:r>
        <w:r w:rsidR="003440E6">
          <w:fldChar w:fldCharType="separate"/>
        </w:r>
        <w:r w:rsidR="003440E6">
          <w:t>105</w:t>
        </w:r>
        <w:r w:rsidR="003440E6">
          <w:fldChar w:fldCharType="end"/>
        </w:r>
      </w:hyperlink>
    </w:p>
    <w:p w:rsidR="003440E6" w:rsidRDefault="000F76E0">
      <w:pPr>
        <w:pStyle w:val="TOC1"/>
        <w:rPr>
          <w:rFonts w:eastAsiaTheme="minorEastAsia"/>
          <w:b w:val="0"/>
          <w:caps w:val="0"/>
          <w:noProof/>
          <w:sz w:val="22"/>
          <w:szCs w:val="22"/>
        </w:rPr>
      </w:pPr>
      <w:hyperlink w:anchor="_Toc4614916" w:history="1">
        <w:r w:rsidR="003440E6" w:rsidRPr="00D1729B">
          <w:rPr>
            <w:rStyle w:val="Hyperlink"/>
            <w:noProof/>
          </w:rPr>
          <w:t>Dodatak E – Dopunski uslovi ugovora o programima</w:t>
        </w:r>
        <w:r w:rsidR="003440E6">
          <w:rPr>
            <w:noProof/>
          </w:rPr>
          <w:tab/>
        </w:r>
        <w:r w:rsidR="003440E6">
          <w:rPr>
            <w:noProof/>
          </w:rPr>
          <w:fldChar w:fldCharType="begin"/>
        </w:r>
        <w:r w:rsidR="003440E6">
          <w:rPr>
            <w:noProof/>
          </w:rPr>
          <w:instrText xml:space="preserve"> PAGEREF _Toc4614916 \h </w:instrText>
        </w:r>
        <w:r w:rsidR="003440E6">
          <w:rPr>
            <w:noProof/>
          </w:rPr>
        </w:r>
        <w:r w:rsidR="003440E6">
          <w:rPr>
            <w:noProof/>
          </w:rPr>
          <w:fldChar w:fldCharType="separate"/>
        </w:r>
        <w:r w:rsidR="003440E6">
          <w:rPr>
            <w:noProof/>
          </w:rPr>
          <w:t>106</w:t>
        </w:r>
        <w:r w:rsidR="003440E6">
          <w:rPr>
            <w:noProof/>
          </w:rPr>
          <w:fldChar w:fldCharType="end"/>
        </w:r>
      </w:hyperlink>
    </w:p>
    <w:p w:rsidR="003440E6" w:rsidRDefault="000F76E0">
      <w:pPr>
        <w:pStyle w:val="TOC2"/>
        <w:rPr>
          <w:rFonts w:eastAsiaTheme="minorEastAsia"/>
          <w:smallCaps w:val="0"/>
          <w:sz w:val="22"/>
        </w:rPr>
      </w:pPr>
      <w:hyperlink w:anchor="_Toc4614917" w:history="1">
        <w:r w:rsidR="003440E6" w:rsidRPr="00D1729B">
          <w:rPr>
            <w:rStyle w:val="Hyperlink"/>
          </w:rPr>
          <w:t>Dopunski uslovi za program Select Plus</w:t>
        </w:r>
        <w:r w:rsidR="003440E6">
          <w:tab/>
        </w:r>
        <w:r w:rsidR="003440E6">
          <w:fldChar w:fldCharType="begin"/>
        </w:r>
        <w:r w:rsidR="003440E6">
          <w:instrText xml:space="preserve"> PAGEREF _Toc4614917 \h </w:instrText>
        </w:r>
        <w:r w:rsidR="003440E6">
          <w:fldChar w:fldCharType="separate"/>
        </w:r>
        <w:r w:rsidR="003440E6">
          <w:t>106</w:t>
        </w:r>
        <w:r w:rsidR="003440E6">
          <w:fldChar w:fldCharType="end"/>
        </w:r>
      </w:hyperlink>
    </w:p>
    <w:p w:rsidR="003440E6" w:rsidRDefault="000F76E0">
      <w:pPr>
        <w:pStyle w:val="TOC2"/>
        <w:rPr>
          <w:rFonts w:eastAsiaTheme="minorEastAsia"/>
          <w:smallCaps w:val="0"/>
          <w:sz w:val="22"/>
        </w:rPr>
      </w:pPr>
      <w:hyperlink w:anchor="_Toc4614918" w:history="1">
        <w:r w:rsidR="003440E6" w:rsidRPr="00D1729B">
          <w:rPr>
            <w:rStyle w:val="Hyperlink"/>
          </w:rPr>
          <w:t>Definicija Upravljanja za Kvalifikovane uređaje</w:t>
        </w:r>
        <w:r w:rsidR="003440E6">
          <w:tab/>
        </w:r>
        <w:r w:rsidR="003440E6">
          <w:fldChar w:fldCharType="begin"/>
        </w:r>
        <w:r w:rsidR="003440E6">
          <w:instrText xml:space="preserve"> PAGEREF _Toc4614918 \h </w:instrText>
        </w:r>
        <w:r w:rsidR="003440E6">
          <w:fldChar w:fldCharType="separate"/>
        </w:r>
        <w:r w:rsidR="003440E6">
          <w:t>106</w:t>
        </w:r>
        <w:r w:rsidR="003440E6">
          <w:fldChar w:fldCharType="end"/>
        </w:r>
      </w:hyperlink>
    </w:p>
    <w:p w:rsidR="003440E6" w:rsidRDefault="000F76E0">
      <w:pPr>
        <w:pStyle w:val="TOC2"/>
        <w:rPr>
          <w:rFonts w:eastAsiaTheme="minorEastAsia"/>
          <w:smallCaps w:val="0"/>
          <w:sz w:val="22"/>
        </w:rPr>
      </w:pPr>
      <w:hyperlink w:anchor="_Toc4614919" w:history="1">
        <w:r w:rsidR="003440E6" w:rsidRPr="00D1729B">
          <w:rPr>
            <w:rStyle w:val="Hyperlink"/>
          </w:rPr>
          <w:t>Online usluge u programima Open</w:t>
        </w:r>
        <w:r w:rsidR="003440E6">
          <w:tab/>
        </w:r>
        <w:r w:rsidR="003440E6">
          <w:fldChar w:fldCharType="begin"/>
        </w:r>
        <w:r w:rsidR="003440E6">
          <w:instrText xml:space="preserve"> PAGEREF _Toc4614919 \h </w:instrText>
        </w:r>
        <w:r w:rsidR="003440E6">
          <w:fldChar w:fldCharType="separate"/>
        </w:r>
        <w:r w:rsidR="003440E6">
          <w:t>106</w:t>
        </w:r>
        <w:r w:rsidR="003440E6">
          <w:fldChar w:fldCharType="end"/>
        </w:r>
      </w:hyperlink>
    </w:p>
    <w:p w:rsidR="003440E6" w:rsidRDefault="000F76E0">
      <w:pPr>
        <w:pStyle w:val="TOC2"/>
        <w:rPr>
          <w:rFonts w:eastAsiaTheme="minorEastAsia"/>
          <w:smallCaps w:val="0"/>
          <w:sz w:val="22"/>
        </w:rPr>
      </w:pPr>
      <w:hyperlink w:anchor="_Toc4614920" w:history="1">
        <w:r w:rsidR="003440E6" w:rsidRPr="00D1729B">
          <w:rPr>
            <w:rStyle w:val="Hyperlink"/>
          </w:rPr>
          <w:t>Dopunski uslovi za Profesionalne usluge – stari ugovori</w:t>
        </w:r>
        <w:r w:rsidR="003440E6">
          <w:tab/>
        </w:r>
        <w:r w:rsidR="003440E6">
          <w:fldChar w:fldCharType="begin"/>
        </w:r>
        <w:r w:rsidR="003440E6">
          <w:instrText xml:space="preserve"> PAGEREF _Toc4614920 \h </w:instrText>
        </w:r>
        <w:r w:rsidR="003440E6">
          <w:fldChar w:fldCharType="separate"/>
        </w:r>
        <w:r w:rsidR="003440E6">
          <w:t>106</w:t>
        </w:r>
        <w:r w:rsidR="003440E6">
          <w:fldChar w:fldCharType="end"/>
        </w:r>
      </w:hyperlink>
    </w:p>
    <w:p w:rsidR="003440E6" w:rsidRDefault="000F76E0">
      <w:pPr>
        <w:pStyle w:val="TOC1"/>
        <w:rPr>
          <w:rFonts w:eastAsiaTheme="minorEastAsia"/>
          <w:b w:val="0"/>
          <w:caps w:val="0"/>
          <w:noProof/>
          <w:sz w:val="22"/>
          <w:szCs w:val="22"/>
        </w:rPr>
      </w:pPr>
      <w:hyperlink w:anchor="_Toc4614921" w:history="1">
        <w:r w:rsidR="003440E6" w:rsidRPr="00D1729B">
          <w:rPr>
            <w:rStyle w:val="Hyperlink"/>
            <w:noProof/>
          </w:rPr>
          <w:t>Dodatak F – Promocije</w:t>
        </w:r>
        <w:r w:rsidR="003440E6">
          <w:rPr>
            <w:noProof/>
          </w:rPr>
          <w:tab/>
        </w:r>
        <w:r w:rsidR="003440E6">
          <w:rPr>
            <w:noProof/>
          </w:rPr>
          <w:fldChar w:fldCharType="begin"/>
        </w:r>
        <w:r w:rsidR="003440E6">
          <w:rPr>
            <w:noProof/>
          </w:rPr>
          <w:instrText xml:space="preserve"> PAGEREF _Toc4614921 \h </w:instrText>
        </w:r>
        <w:r w:rsidR="003440E6">
          <w:rPr>
            <w:noProof/>
          </w:rPr>
        </w:r>
        <w:r w:rsidR="003440E6">
          <w:rPr>
            <w:noProof/>
          </w:rPr>
          <w:fldChar w:fldCharType="separate"/>
        </w:r>
        <w:r w:rsidR="003440E6">
          <w:rPr>
            <w:noProof/>
          </w:rPr>
          <w:t>108</w:t>
        </w:r>
        <w:r w:rsidR="003440E6">
          <w:rPr>
            <w:noProof/>
          </w:rPr>
          <w:fldChar w:fldCharType="end"/>
        </w:r>
      </w:hyperlink>
    </w:p>
    <w:p w:rsidR="003440E6" w:rsidRDefault="000F76E0">
      <w:pPr>
        <w:pStyle w:val="TOC1"/>
        <w:rPr>
          <w:rFonts w:eastAsiaTheme="minorEastAsia"/>
          <w:b w:val="0"/>
          <w:caps w:val="0"/>
          <w:noProof/>
          <w:sz w:val="22"/>
          <w:szCs w:val="22"/>
        </w:rPr>
      </w:pPr>
      <w:hyperlink w:anchor="_Toc4614922" w:history="1">
        <w:r w:rsidR="003440E6" w:rsidRPr="00D1729B">
          <w:rPr>
            <w:rStyle w:val="Hyperlink"/>
            <w:noProof/>
          </w:rPr>
          <w:t>Dodatak G – Uslovi za Nizove skladišta i Azure Data Box</w:t>
        </w:r>
        <w:r w:rsidR="003440E6">
          <w:rPr>
            <w:noProof/>
          </w:rPr>
          <w:tab/>
        </w:r>
        <w:r w:rsidR="003440E6">
          <w:rPr>
            <w:noProof/>
          </w:rPr>
          <w:fldChar w:fldCharType="begin"/>
        </w:r>
        <w:r w:rsidR="003440E6">
          <w:rPr>
            <w:noProof/>
          </w:rPr>
          <w:instrText xml:space="preserve"> PAGEREF _Toc4614922 \h </w:instrText>
        </w:r>
        <w:r w:rsidR="003440E6">
          <w:rPr>
            <w:noProof/>
          </w:rPr>
        </w:r>
        <w:r w:rsidR="003440E6">
          <w:rPr>
            <w:noProof/>
          </w:rPr>
          <w:fldChar w:fldCharType="separate"/>
        </w:r>
        <w:r w:rsidR="003440E6">
          <w:rPr>
            <w:noProof/>
          </w:rPr>
          <w:t>109</w:t>
        </w:r>
        <w:r w:rsidR="003440E6">
          <w:rPr>
            <w:noProof/>
          </w:rPr>
          <w:fldChar w:fldCharType="end"/>
        </w:r>
      </w:hyperlink>
    </w:p>
    <w:p w:rsidR="003440E6" w:rsidRDefault="000F76E0">
      <w:pPr>
        <w:pStyle w:val="TOC2"/>
        <w:rPr>
          <w:rFonts w:eastAsiaTheme="minorEastAsia"/>
          <w:smallCaps w:val="0"/>
          <w:sz w:val="22"/>
        </w:rPr>
      </w:pPr>
      <w:hyperlink w:anchor="_Toc4614923" w:history="1">
        <w:r w:rsidR="003440E6" w:rsidRPr="00D1729B">
          <w:rPr>
            <w:rStyle w:val="Hyperlink"/>
          </w:rPr>
          <w:t>Uslovi za Nizove skladišta</w:t>
        </w:r>
        <w:r w:rsidR="003440E6">
          <w:tab/>
        </w:r>
        <w:r w:rsidR="003440E6">
          <w:fldChar w:fldCharType="begin"/>
        </w:r>
        <w:r w:rsidR="003440E6">
          <w:instrText xml:space="preserve"> PAGEREF _Toc4614923 \h </w:instrText>
        </w:r>
        <w:r w:rsidR="003440E6">
          <w:fldChar w:fldCharType="separate"/>
        </w:r>
        <w:r w:rsidR="003440E6">
          <w:t>109</w:t>
        </w:r>
        <w:r w:rsidR="003440E6">
          <w:fldChar w:fldCharType="end"/>
        </w:r>
      </w:hyperlink>
    </w:p>
    <w:p w:rsidR="003440E6" w:rsidRDefault="000F76E0">
      <w:pPr>
        <w:pStyle w:val="TOC2"/>
        <w:rPr>
          <w:rFonts w:eastAsiaTheme="minorEastAsia"/>
          <w:smallCaps w:val="0"/>
          <w:sz w:val="22"/>
        </w:rPr>
      </w:pPr>
      <w:hyperlink w:anchor="_Toc4614924" w:history="1">
        <w:r w:rsidR="003440E6" w:rsidRPr="00D1729B">
          <w:rPr>
            <w:rStyle w:val="Hyperlink"/>
          </w:rPr>
          <w:t>Uslovi za hardver za Azure Data Box</w:t>
        </w:r>
        <w:r w:rsidR="003440E6">
          <w:tab/>
        </w:r>
        <w:r w:rsidR="003440E6">
          <w:fldChar w:fldCharType="begin"/>
        </w:r>
        <w:r w:rsidR="003440E6">
          <w:instrText xml:space="preserve"> PAGEREF _Toc4614924 \h </w:instrText>
        </w:r>
        <w:r w:rsidR="003440E6">
          <w:fldChar w:fldCharType="separate"/>
        </w:r>
        <w:r w:rsidR="003440E6">
          <w:t>110</w:t>
        </w:r>
        <w:r w:rsidR="003440E6">
          <w:fldChar w:fldCharType="end"/>
        </w:r>
      </w:hyperlink>
    </w:p>
    <w:p w:rsidR="003440E6" w:rsidRDefault="000F76E0">
      <w:pPr>
        <w:pStyle w:val="TOC1"/>
        <w:rPr>
          <w:rFonts w:eastAsiaTheme="minorEastAsia"/>
          <w:b w:val="0"/>
          <w:caps w:val="0"/>
          <w:noProof/>
          <w:sz w:val="22"/>
          <w:szCs w:val="22"/>
        </w:rPr>
      </w:pPr>
      <w:hyperlink w:anchor="_Toc4614925" w:history="1">
        <w:r w:rsidR="003440E6" w:rsidRPr="00D1729B">
          <w:rPr>
            <w:rStyle w:val="Hyperlink"/>
            <w:noProof/>
          </w:rPr>
          <w:t>Dodatak H – Pogodnosti korišćenja za studente i akademski programi</w:t>
        </w:r>
        <w:r w:rsidR="003440E6">
          <w:rPr>
            <w:noProof/>
          </w:rPr>
          <w:tab/>
        </w:r>
        <w:r w:rsidR="003440E6">
          <w:rPr>
            <w:noProof/>
          </w:rPr>
          <w:fldChar w:fldCharType="begin"/>
        </w:r>
        <w:r w:rsidR="003440E6">
          <w:rPr>
            <w:noProof/>
          </w:rPr>
          <w:instrText xml:space="preserve"> PAGEREF _Toc4614925 \h </w:instrText>
        </w:r>
        <w:r w:rsidR="003440E6">
          <w:rPr>
            <w:noProof/>
          </w:rPr>
        </w:r>
        <w:r w:rsidR="003440E6">
          <w:rPr>
            <w:noProof/>
          </w:rPr>
          <w:fldChar w:fldCharType="separate"/>
        </w:r>
        <w:r w:rsidR="003440E6">
          <w:rPr>
            <w:noProof/>
          </w:rPr>
          <w:t>114</w:t>
        </w:r>
        <w:r w:rsidR="003440E6">
          <w:rPr>
            <w:noProof/>
          </w:rPr>
          <w:fldChar w:fldCharType="end"/>
        </w:r>
      </w:hyperlink>
    </w:p>
    <w:p w:rsidR="003440E6" w:rsidRDefault="000F76E0">
      <w:pPr>
        <w:pStyle w:val="TOC2"/>
        <w:rPr>
          <w:rFonts w:eastAsiaTheme="minorEastAsia"/>
          <w:smallCaps w:val="0"/>
          <w:sz w:val="22"/>
        </w:rPr>
      </w:pPr>
      <w:hyperlink w:anchor="_Toc4614926" w:history="1">
        <w:r w:rsidR="003440E6" w:rsidRPr="00D1729B">
          <w:rPr>
            <w:rStyle w:val="Hyperlink"/>
          </w:rPr>
          <w:t>Prava na pogodnosti korišćenja za studente po Kvalifikovanim programima</w:t>
        </w:r>
        <w:r w:rsidR="003440E6">
          <w:tab/>
        </w:r>
        <w:r w:rsidR="003440E6">
          <w:fldChar w:fldCharType="begin"/>
        </w:r>
        <w:r w:rsidR="003440E6">
          <w:instrText xml:space="preserve"> PAGEREF _Toc4614926 \h </w:instrText>
        </w:r>
        <w:r w:rsidR="003440E6">
          <w:fldChar w:fldCharType="separate"/>
        </w:r>
        <w:r w:rsidR="003440E6">
          <w:t>114</w:t>
        </w:r>
        <w:r w:rsidR="003440E6">
          <w:fldChar w:fldCharType="end"/>
        </w:r>
      </w:hyperlink>
    </w:p>
    <w:p w:rsidR="003440E6" w:rsidRDefault="000F76E0">
      <w:pPr>
        <w:pStyle w:val="TOC2"/>
        <w:rPr>
          <w:rFonts w:eastAsiaTheme="minorEastAsia"/>
          <w:smallCaps w:val="0"/>
          <w:sz w:val="22"/>
        </w:rPr>
      </w:pPr>
      <w:hyperlink w:anchor="_Toc4614927" w:history="1">
        <w:r w:rsidR="003440E6" w:rsidRPr="00D1729B">
          <w:rPr>
            <w:rStyle w:val="Hyperlink"/>
          </w:rPr>
          <w:t>Mogućnosti korišćenja kombinovanih Proizvoda obrazovne platforme (EPP)</w:t>
        </w:r>
        <w:r w:rsidR="003440E6">
          <w:tab/>
        </w:r>
        <w:r w:rsidR="003440E6">
          <w:fldChar w:fldCharType="begin"/>
        </w:r>
        <w:r w:rsidR="003440E6">
          <w:instrText xml:space="preserve"> PAGEREF _Toc4614927 \h </w:instrText>
        </w:r>
        <w:r w:rsidR="003440E6">
          <w:fldChar w:fldCharType="separate"/>
        </w:r>
        <w:r w:rsidR="003440E6">
          <w:t>115</w:t>
        </w:r>
        <w:r w:rsidR="003440E6">
          <w:fldChar w:fldCharType="end"/>
        </w:r>
      </w:hyperlink>
    </w:p>
    <w:p w:rsidR="003440E6" w:rsidRDefault="000F76E0">
      <w:pPr>
        <w:pStyle w:val="TOC2"/>
        <w:rPr>
          <w:rFonts w:eastAsiaTheme="minorEastAsia"/>
          <w:smallCaps w:val="0"/>
          <w:sz w:val="22"/>
        </w:rPr>
      </w:pPr>
      <w:hyperlink w:anchor="_Toc4614928" w:history="1">
        <w:r w:rsidR="003440E6" w:rsidRPr="00D1729B">
          <w:rPr>
            <w:rStyle w:val="Hyperlink"/>
          </w:rPr>
          <w:t>Raspoloživost programa Upisnica za obrazovna rešenja (verzija pre 2017)</w:t>
        </w:r>
        <w:r w:rsidR="003440E6">
          <w:tab/>
        </w:r>
        <w:r w:rsidR="003440E6">
          <w:fldChar w:fldCharType="begin"/>
        </w:r>
        <w:r w:rsidR="003440E6">
          <w:instrText xml:space="preserve"> PAGEREF _Toc4614928 \h </w:instrText>
        </w:r>
        <w:r w:rsidR="003440E6">
          <w:fldChar w:fldCharType="separate"/>
        </w:r>
        <w:r w:rsidR="003440E6">
          <w:t>115</w:t>
        </w:r>
        <w:r w:rsidR="003440E6">
          <w:fldChar w:fldCharType="end"/>
        </w:r>
      </w:hyperlink>
    </w:p>
    <w:p w:rsidR="003440E6" w:rsidRDefault="000F76E0">
      <w:pPr>
        <w:pStyle w:val="TOC1"/>
        <w:rPr>
          <w:rFonts w:eastAsiaTheme="minorEastAsia"/>
          <w:b w:val="0"/>
          <w:caps w:val="0"/>
          <w:noProof/>
          <w:sz w:val="22"/>
          <w:szCs w:val="22"/>
        </w:rPr>
      </w:pPr>
      <w:hyperlink w:anchor="_Toc4614929" w:history="1">
        <w:r w:rsidR="003440E6" w:rsidRPr="00D1729B">
          <w:rPr>
            <w:rStyle w:val="Hyperlink"/>
            <w:noProof/>
          </w:rPr>
          <w:t>Indeks</w:t>
        </w:r>
        <w:r w:rsidR="003440E6">
          <w:rPr>
            <w:noProof/>
          </w:rPr>
          <w:tab/>
        </w:r>
        <w:r w:rsidR="003440E6">
          <w:rPr>
            <w:noProof/>
          </w:rPr>
          <w:fldChar w:fldCharType="begin"/>
        </w:r>
        <w:r w:rsidR="003440E6">
          <w:rPr>
            <w:noProof/>
          </w:rPr>
          <w:instrText xml:space="preserve"> PAGEREF _Toc4614929 \h </w:instrText>
        </w:r>
        <w:r w:rsidR="003440E6">
          <w:rPr>
            <w:noProof/>
          </w:rPr>
        </w:r>
        <w:r w:rsidR="003440E6">
          <w:rPr>
            <w:noProof/>
          </w:rPr>
          <w:fldChar w:fldCharType="separate"/>
        </w:r>
        <w:r w:rsidR="003440E6">
          <w:rPr>
            <w:noProof/>
          </w:rPr>
          <w:t>116</w:t>
        </w:r>
        <w:r w:rsidR="003440E6">
          <w:rPr>
            <w:noProof/>
          </w:rPr>
          <w:fldChar w:fldCharType="end"/>
        </w:r>
      </w:hyperlink>
    </w:p>
    <w:p w:rsidR="00C641CA" w:rsidRDefault="00172774">
      <w:pPr>
        <w:pStyle w:val="ProductList-Body"/>
        <w:sectPr w:rsidR="00C641CA">
          <w:headerReference w:type="default" r:id="rId12"/>
          <w:footerReference w:type="default" r:id="rId13"/>
          <w:type w:val="continuous"/>
          <w:pgSz w:w="12240" w:h="15840" w:code="1"/>
          <w:pgMar w:top="1170" w:right="720" w:bottom="1620" w:left="720" w:header="432" w:footer="288" w:gutter="0"/>
          <w:cols w:num="2" w:space="360"/>
        </w:sectPr>
      </w:pPr>
      <w:r>
        <w:fldChar w:fldCharType="end"/>
      </w:r>
    </w:p>
    <w:p w:rsidR="00C641CA" w:rsidRDefault="00C641CA">
      <w:pPr>
        <w:pStyle w:val="ProductList-Body"/>
      </w:pPr>
    </w:p>
    <w:p w:rsidR="00C641CA" w:rsidRDefault="00C641CA">
      <w:pPr>
        <w:sectPr w:rsidR="00C641CA">
          <w:headerReference w:type="default" r:id="rId14"/>
          <w:footerReference w:type="default" r:id="rId15"/>
          <w:type w:val="continuous"/>
          <w:pgSz w:w="12240" w:h="15840" w:code="1"/>
          <w:pgMar w:top="1170" w:right="720" w:bottom="720" w:left="720" w:header="432" w:footer="288" w:gutter="0"/>
          <w:cols w:space="360"/>
        </w:sectPr>
      </w:pPr>
    </w:p>
    <w:p w:rsidR="00C641CA" w:rsidRDefault="00172774">
      <w:pPr>
        <w:pStyle w:val="ProductList-SectionHeading"/>
        <w:pageBreakBefore/>
        <w:outlineLvl w:val="0"/>
      </w:pPr>
      <w:bookmarkStart w:id="1" w:name="_Sec531"/>
      <w:bookmarkEnd w:id="0"/>
      <w:r>
        <w:lastRenderedPageBreak/>
        <w:t>Uvod</w:t>
      </w:r>
      <w:r>
        <w:fldChar w:fldCharType="begin"/>
      </w:r>
      <w:r>
        <w:instrText xml:space="preserve"> TC "</w:instrText>
      </w:r>
      <w:bookmarkStart w:id="2" w:name="_Toc4614788"/>
      <w:r>
        <w:instrText>Uvod</w:instrText>
      </w:r>
      <w:bookmarkEnd w:id="2"/>
      <w:r>
        <w:instrText>" \l 1</w:instrText>
      </w:r>
      <w:r>
        <w:fldChar w:fldCharType="end"/>
      </w:r>
    </w:p>
    <w:p w:rsidR="00C641CA" w:rsidRDefault="00C641CA">
      <w:pPr>
        <w:pStyle w:val="ProductList-Body"/>
      </w:pPr>
    </w:p>
    <w:p w:rsidR="00C641CA" w:rsidRDefault="00172774">
      <w:pPr>
        <w:pStyle w:val="ProductList-Offering1Heading"/>
        <w:outlineLvl w:val="1"/>
      </w:pPr>
      <w:bookmarkStart w:id="3" w:name="_Sec532"/>
      <w:r>
        <w:t>O ovom dokumentu</w:t>
      </w:r>
      <w:bookmarkEnd w:id="3"/>
      <w:r>
        <w:fldChar w:fldCharType="begin"/>
      </w:r>
      <w:r>
        <w:instrText xml:space="preserve"> TC "</w:instrText>
      </w:r>
      <w:bookmarkStart w:id="4" w:name="_Toc4614789"/>
      <w:r>
        <w:instrText>O ovom dokumentu</w:instrText>
      </w:r>
      <w:bookmarkEnd w:id="4"/>
      <w:r>
        <w:instrText>" \l 2</w:instrText>
      </w:r>
      <w:r>
        <w:fldChar w:fldCharType="end"/>
      </w:r>
    </w:p>
    <w:p w:rsidR="00C641CA" w:rsidRDefault="00172774">
      <w:pPr>
        <w:pStyle w:val="ProductList-Body"/>
      </w:pPr>
      <w:r>
        <w:t xml:space="preserve">Počevši od 1. jula 2015. godine Uslovi o korišćenju proizvoda zamenjuju Listu proizvoda i Korisnička prava nad Proizvodima (PUR). Sva pozivanja na Listu proizvoda i PUR u Klijentovim ugovorima o količinskom licenciranju odnose se na primenjive odeljke Uslova o korišćenju proizvoda. U Uslovima o korišćenju proizvoda opisana je dostupnost Proizvoda i Profesionalnih usluga kroz Microsoft programe količinskog licenciranja (prethodno dato kroz Listu proizvoda), kao i korisničkih prava za softverske Proizvode (prethodno dato kroz PUR). Uslovi korišćenja za Online usluge na koje se upućuje u ovom dokumentu objavljeni su u Uslovima za Online usluge (OST) na adresi </w:t>
      </w:r>
      <w:hyperlink r:id="rId16">
        <w:r>
          <w:rPr>
            <w:color w:val="00467F"/>
            <w:u w:val="single"/>
          </w:rPr>
          <w:t>http://go.microsoft.com/?linkid=9840733</w:t>
        </w:r>
      </w:hyperlink>
      <w:r>
        <w:t>.</w:t>
      </w:r>
    </w:p>
    <w:p w:rsidR="00C641CA" w:rsidRDefault="00C641CA">
      <w:pPr>
        <w:pStyle w:val="ProductList-Body"/>
      </w:pPr>
    </w:p>
    <w:p w:rsidR="00C641CA" w:rsidRDefault="00172774">
      <w:pPr>
        <w:pStyle w:val="ProductList-Body"/>
      </w:pPr>
      <w:r>
        <w:t xml:space="preserve">Proizvodi navedeni u Uslovima o korišćenju proizvoda na raspolaganju su od datuma navedenog na </w:t>
      </w:r>
      <w:hyperlink w:anchor="_Sec843">
        <w:r>
          <w:rPr>
            <w:color w:val="00467F"/>
            <w:u w:val="single"/>
          </w:rPr>
          <w:t>Naslovnoj stranici</w:t>
        </w:r>
      </w:hyperlink>
      <w:r>
        <w:t xml:space="preserve"> ovih Uslova o korišćenju proizvoda. Prethodne verzije ovih Uslova o korišćenju proizvoda dostupne su na adresi </w:t>
      </w:r>
      <w:hyperlink r:id="rId17">
        <w:r>
          <w:rPr>
            <w:color w:val="00467F"/>
            <w:u w:val="single"/>
          </w:rPr>
          <w:t>http://go.microsoft.com/?linkid=9839207</w:t>
        </w:r>
      </w:hyperlink>
      <w:r>
        <w:t xml:space="preserve">, uključujući prethodne verzije Liste proizvoda i PUR dokumenata. Informacije o povučenim Microsoft proizvodima i uslugama dostupne su na adresi </w:t>
      </w:r>
      <w:hyperlink r:id="rId18">
        <w:r>
          <w:rPr>
            <w:color w:val="00467F"/>
            <w:u w:val="single"/>
          </w:rPr>
          <w:t>http://www.microsoftvolumelicensing.com</w:t>
        </w:r>
      </w:hyperlink>
      <w:r>
        <w:t>. Klijenti treba da kontaktiraju svog lokalnog prodavca ili Microsoft account managera za informacije o regionalnoj dostupnosti Microsoft proizvoda i Profesionalnih usluga.</w:t>
      </w:r>
    </w:p>
    <w:p w:rsidR="00C641CA" w:rsidRDefault="00172774">
      <w:pPr>
        <w:pStyle w:val="ProductList-Offering1Heading"/>
        <w:outlineLvl w:val="1"/>
      </w:pPr>
      <w:bookmarkStart w:id="5" w:name="_Sec533"/>
      <w:r>
        <w:t>Šta sadrži ovaj dokument</w:t>
      </w:r>
      <w:bookmarkEnd w:id="5"/>
      <w:r>
        <w:fldChar w:fldCharType="begin"/>
      </w:r>
      <w:r>
        <w:instrText xml:space="preserve"> TC "</w:instrText>
      </w:r>
      <w:bookmarkStart w:id="6" w:name="_Toc4614790"/>
      <w:r>
        <w:instrText>Šta sadrži ovaj dokument</w:instrText>
      </w:r>
      <w:bookmarkEnd w:id="6"/>
      <w:r>
        <w:instrText>" \l 2</w:instrText>
      </w:r>
      <w:r>
        <w:fldChar w:fldCharType="end"/>
      </w:r>
    </w:p>
    <w:p w:rsidR="00C641CA" w:rsidRDefault="00172774">
      <w:pPr>
        <w:pStyle w:val="ProductList-Body"/>
      </w:pPr>
      <w:r>
        <w:t xml:space="preserve">Uslovi za proizvode obuhvataju sledeće odeljke: </w:t>
      </w:r>
    </w:p>
    <w:p w:rsidR="00C641CA" w:rsidRDefault="000F76E0" w:rsidP="00172774">
      <w:pPr>
        <w:pStyle w:val="ProductList-Bullet"/>
        <w:numPr>
          <w:ilvl w:val="0"/>
          <w:numId w:val="3"/>
        </w:numPr>
      </w:pPr>
      <w:hyperlink w:anchor="_Sec531">
        <w:r w:rsidR="00172774">
          <w:rPr>
            <w:color w:val="00467F"/>
            <w:u w:val="single"/>
          </w:rPr>
          <w:t>Uvod</w:t>
        </w:r>
      </w:hyperlink>
      <w:r w:rsidR="00172774">
        <w:t>, koji obuhvata listu nedavnih izmena.</w:t>
      </w:r>
    </w:p>
    <w:p w:rsidR="00C641CA" w:rsidRDefault="000F76E0" w:rsidP="00172774">
      <w:pPr>
        <w:pStyle w:val="ProductList-Bullet"/>
        <w:numPr>
          <w:ilvl w:val="0"/>
          <w:numId w:val="3"/>
        </w:numPr>
      </w:pPr>
      <w:hyperlink w:anchor="_Sec536">
        <w:r w:rsidR="00172774">
          <w:rPr>
            <w:color w:val="00467F"/>
            <w:u w:val="single"/>
          </w:rPr>
          <w:t>Uslove licenciranja</w:t>
        </w:r>
      </w:hyperlink>
      <w:r w:rsidR="00172774">
        <w:t>, u kojima se navode Opšti uslovi licenciranja i Uslovi modela licenciranja koji se primenjuju na Softverske proizvode.</w:t>
      </w:r>
    </w:p>
    <w:p w:rsidR="00C641CA" w:rsidRDefault="000F76E0" w:rsidP="00172774">
      <w:pPr>
        <w:pStyle w:val="ProductList-Bullet"/>
        <w:numPr>
          <w:ilvl w:val="0"/>
          <w:numId w:val="3"/>
        </w:numPr>
      </w:pPr>
      <w:hyperlink w:anchor="_Sec547">
        <w:r w:rsidR="00172774">
          <w:rPr>
            <w:color w:val="00467F"/>
            <w:u w:val="single"/>
          </w:rPr>
          <w:t>Softverske proizvode</w:t>
        </w:r>
      </w:hyperlink>
      <w:r w:rsidR="00172774">
        <w:t>, u kojima su navedeni svi Unosi softverskog proizvoda.</w:t>
      </w:r>
    </w:p>
    <w:p w:rsidR="00C641CA" w:rsidRDefault="000F76E0" w:rsidP="00172774">
      <w:pPr>
        <w:pStyle w:val="ProductList-Bullet"/>
        <w:numPr>
          <w:ilvl w:val="0"/>
          <w:numId w:val="3"/>
        </w:numPr>
      </w:pPr>
      <w:hyperlink w:anchor="_Sec548">
        <w:r w:rsidR="00172774">
          <w:rPr>
            <w:color w:val="00467F"/>
            <w:u w:val="single"/>
          </w:rPr>
          <w:t>Proizvode Online usluga</w:t>
        </w:r>
      </w:hyperlink>
      <w:r w:rsidR="00172774">
        <w:t>, u kojima su navedeni svi Unosi proizvoda Online usluga.</w:t>
      </w:r>
    </w:p>
    <w:p w:rsidR="00C641CA" w:rsidRDefault="000F76E0" w:rsidP="00172774">
      <w:pPr>
        <w:pStyle w:val="ProductList-Bullet"/>
        <w:numPr>
          <w:ilvl w:val="0"/>
          <w:numId w:val="3"/>
        </w:numPr>
      </w:pPr>
      <w:hyperlink w:anchor="_Sec549">
        <w:r w:rsidR="00172774">
          <w:rPr>
            <w:color w:val="00467F"/>
            <w:u w:val="single"/>
          </w:rPr>
          <w:t>Rečnik</w:t>
        </w:r>
      </w:hyperlink>
      <w:r w:rsidR="00172774">
        <w:t>, u kom su definisani termini Atributi, Vrednosti ćelija, Zaglavlja kolona i drugi termini napisani velikim slovom koji se koriste u ovim Uslovima za proizvode.</w:t>
      </w:r>
    </w:p>
    <w:p w:rsidR="00C641CA" w:rsidRDefault="00172774" w:rsidP="00172774">
      <w:pPr>
        <w:pStyle w:val="ProductList-Bullet"/>
        <w:numPr>
          <w:ilvl w:val="0"/>
          <w:numId w:val="3"/>
        </w:numPr>
      </w:pPr>
      <w:r>
        <w:t>Naredne dodatke:</w:t>
      </w:r>
    </w:p>
    <w:p w:rsidR="00C641CA" w:rsidRDefault="000F76E0" w:rsidP="00172774">
      <w:pPr>
        <w:pStyle w:val="ProductList-Bullet"/>
        <w:numPr>
          <w:ilvl w:val="1"/>
          <w:numId w:val="3"/>
        </w:numPr>
      </w:pPr>
      <w:hyperlink w:anchor="_Sec591">
        <w:r w:rsidR="00172774">
          <w:rPr>
            <w:color w:val="00467F"/>
            <w:u w:val="single"/>
          </w:rPr>
          <w:t>Dodatak A – Tabela licenci koje predstavljaju ekvivalent CAL licencama/licencama za upravljanje</w:t>
        </w:r>
      </w:hyperlink>
      <w:r w:rsidR="00172774">
        <w:t>, u kojoj su identifikovani CAL paketi i raspoložive Licence za pretplatu za Online usluge kojima se obezbeđuje pristup Serverskim proizvodima.</w:t>
      </w:r>
    </w:p>
    <w:p w:rsidR="00C641CA" w:rsidRDefault="000F76E0" w:rsidP="00172774">
      <w:pPr>
        <w:pStyle w:val="ProductList-Bullet"/>
        <w:numPr>
          <w:ilvl w:val="1"/>
          <w:numId w:val="3"/>
        </w:numPr>
      </w:pPr>
      <w:hyperlink w:anchor="_Sec564">
        <w:r w:rsidR="00172774">
          <w:rPr>
            <w:color w:val="00467F"/>
            <w:u w:val="single"/>
          </w:rPr>
          <w:t>Dodatak B – Software Assurance</w:t>
        </w:r>
      </w:hyperlink>
      <w:r w:rsidR="00172774">
        <w:t>, u kom su opisana pravila o kupovini SA pokrića i dodatne pogodnosti na raspolaganju klijentima sa SA pokrićem.</w:t>
      </w:r>
    </w:p>
    <w:p w:rsidR="00C641CA" w:rsidRDefault="000F76E0" w:rsidP="00172774">
      <w:pPr>
        <w:pStyle w:val="ProductList-Bullet"/>
        <w:numPr>
          <w:ilvl w:val="1"/>
          <w:numId w:val="3"/>
        </w:numPr>
      </w:pPr>
      <w:hyperlink w:anchor="_Sec1237">
        <w:r w:rsidR="00172774">
          <w:rPr>
            <w:color w:val="00467F"/>
            <w:u w:val="single"/>
          </w:rPr>
          <w:t>Dodatak C – Dodatne i druge licence prelaska za Online usluge</w:t>
        </w:r>
      </w:hyperlink>
      <w:r w:rsidR="00172774">
        <w:t>, u kome se opisuju kvalifikujući proizvodi i uslovi za Dodatne licence za Online usluge i USL licence From SA</w:t>
      </w:r>
    </w:p>
    <w:p w:rsidR="00C641CA" w:rsidRDefault="000F76E0" w:rsidP="00172774">
      <w:pPr>
        <w:pStyle w:val="ProductList-Bullet"/>
        <w:numPr>
          <w:ilvl w:val="1"/>
          <w:numId w:val="3"/>
        </w:numPr>
      </w:pPr>
      <w:hyperlink w:anchor="_Sec562">
        <w:r w:rsidR="00172774">
          <w:rPr>
            <w:color w:val="00467F"/>
            <w:u w:val="single"/>
          </w:rPr>
          <w:t>Dodatak D – Profesionalne usluge</w:t>
        </w:r>
      </w:hyperlink>
      <w:r w:rsidR="00172774">
        <w:t>, u kome se navode Profesionalne usluge koje se nude putem Microsoft količinskog licenciranja.</w:t>
      </w:r>
    </w:p>
    <w:p w:rsidR="00C641CA" w:rsidRDefault="000F76E0" w:rsidP="00172774">
      <w:pPr>
        <w:pStyle w:val="ProductList-Bullet"/>
        <w:numPr>
          <w:ilvl w:val="1"/>
          <w:numId w:val="3"/>
        </w:numPr>
      </w:pPr>
      <w:hyperlink w:anchor="_Sec563">
        <w:r w:rsidR="00172774">
          <w:rPr>
            <w:color w:val="00467F"/>
            <w:u w:val="single"/>
          </w:rPr>
          <w:t>Dodatak E – Dopunski uslovi ugovora o programima</w:t>
        </w:r>
      </w:hyperlink>
      <w:r w:rsidR="00172774">
        <w:t>, u kome su dati dodatni uslovi za Ugovore o programima Microsoft količinskog licenciranja.</w:t>
      </w:r>
    </w:p>
    <w:p w:rsidR="00C641CA" w:rsidRPr="003440E6" w:rsidRDefault="000F76E0" w:rsidP="00172774">
      <w:pPr>
        <w:pStyle w:val="ProductList-Bullet"/>
        <w:numPr>
          <w:ilvl w:val="1"/>
          <w:numId w:val="3"/>
        </w:numPr>
        <w:rPr>
          <w:lang w:val="pl-PL"/>
        </w:rPr>
      </w:pPr>
      <w:hyperlink w:anchor="_Sec572">
        <w:r w:rsidR="00172774" w:rsidRPr="003440E6">
          <w:rPr>
            <w:color w:val="00467F"/>
            <w:u w:val="single"/>
            <w:lang w:val="pl-PL"/>
          </w:rPr>
          <w:t>Dodatak F – Promocije proizvoda</w:t>
        </w:r>
      </w:hyperlink>
      <w:r w:rsidR="00172774" w:rsidRPr="003440E6">
        <w:rPr>
          <w:lang w:val="pl-PL"/>
        </w:rPr>
        <w:t>, u kome se navode promocije Proizvoda koje nisu na drugi način navedene u Cenovniku.</w:t>
      </w:r>
    </w:p>
    <w:p w:rsidR="00C641CA" w:rsidRPr="003440E6" w:rsidRDefault="000F76E0" w:rsidP="00172774">
      <w:pPr>
        <w:pStyle w:val="ProductList-Bullet"/>
        <w:numPr>
          <w:ilvl w:val="1"/>
          <w:numId w:val="3"/>
        </w:numPr>
        <w:rPr>
          <w:lang w:val="pl-PL"/>
        </w:rPr>
      </w:pPr>
      <w:hyperlink w:anchor="_Sec899">
        <w:r w:rsidR="00172774" w:rsidRPr="003440E6">
          <w:rPr>
            <w:color w:val="00467F"/>
            <w:u w:val="single"/>
            <w:lang w:val="pl-PL"/>
          </w:rPr>
          <w:t>Dodatak G – Uslovi za Nizove skladišta i Azure Data Box</w:t>
        </w:r>
      </w:hyperlink>
      <w:r w:rsidR="00172774" w:rsidRPr="003440E6">
        <w:rPr>
          <w:lang w:val="pl-PL"/>
        </w:rPr>
        <w:t xml:space="preserve">, u kojima se navode dodatni uslovi za uređaje Nizova skladišta i Azure Data Box. </w:t>
      </w:r>
    </w:p>
    <w:p w:rsidR="00C641CA" w:rsidRPr="003440E6" w:rsidRDefault="000F76E0" w:rsidP="00172774">
      <w:pPr>
        <w:pStyle w:val="ProductList-Bullet"/>
        <w:numPr>
          <w:ilvl w:val="1"/>
          <w:numId w:val="3"/>
        </w:numPr>
        <w:rPr>
          <w:lang w:val="pl-PL"/>
        </w:rPr>
      </w:pPr>
      <w:hyperlink w:anchor="_Sec1230">
        <w:r w:rsidR="00172774" w:rsidRPr="003440E6">
          <w:rPr>
            <w:color w:val="00467F"/>
            <w:u w:val="single"/>
            <w:lang w:val="pl-PL"/>
          </w:rPr>
          <w:t>Dodatak H – Pogodnosti korišćenja za studente i akademski programi</w:t>
        </w:r>
      </w:hyperlink>
      <w:r w:rsidR="00172774" w:rsidRPr="003440E6">
        <w:rPr>
          <w:lang w:val="pl-PL"/>
        </w:rPr>
        <w:t xml:space="preserve">, u kome se navode Kvalifikujući proizvodi i povezane </w:t>
      </w:r>
      <w:r w:rsidR="00172774">
        <w:fldChar w:fldCharType="begin"/>
      </w:r>
      <w:r w:rsidR="00172774" w:rsidRPr="003440E6">
        <w:rPr>
          <w:lang w:val="pl-PL"/>
        </w:rP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rsidR="00172774">
        <w:fldChar w:fldCharType="separate"/>
      </w:r>
      <w:r w:rsidR="00172774" w:rsidRPr="003440E6">
        <w:rPr>
          <w:color w:val="0563C1"/>
          <w:lang w:val="pl-PL"/>
        </w:rPr>
        <w:t>Pogodnosti korišćenja za studente</w:t>
      </w:r>
      <w:r w:rsidR="00172774">
        <w:fldChar w:fldCharType="end"/>
      </w:r>
      <w:r w:rsidR="00172774" w:rsidRPr="003440E6">
        <w:rPr>
          <w:lang w:val="pl-PL"/>
        </w:rPr>
        <w:t>.</w:t>
      </w:r>
    </w:p>
    <w:p w:rsidR="00C641CA" w:rsidRPr="003440E6" w:rsidRDefault="000F76E0" w:rsidP="00172774">
      <w:pPr>
        <w:pStyle w:val="ProductList-Bullet"/>
        <w:numPr>
          <w:ilvl w:val="0"/>
          <w:numId w:val="3"/>
        </w:numPr>
        <w:rPr>
          <w:lang w:val="pl-PL"/>
        </w:rPr>
      </w:pPr>
      <w:hyperlink w:anchor="_Sec844">
        <w:r w:rsidR="00172774" w:rsidRPr="003440E6">
          <w:rPr>
            <w:color w:val="00467F"/>
            <w:u w:val="single"/>
            <w:lang w:val="pl-PL"/>
          </w:rPr>
          <w:t>Indeks</w:t>
        </w:r>
      </w:hyperlink>
      <w:r w:rsidR="00172774" w:rsidRPr="003440E6">
        <w:rPr>
          <w:lang w:val="pl-PL"/>
        </w:rPr>
        <w:t>, u kom se navode svi Proizvodi pomenuti u Uslovima za proizvode i ukazuje se gde se nalaze.</w:t>
      </w:r>
    </w:p>
    <w:p w:rsidR="00C641CA" w:rsidRPr="003440E6" w:rsidRDefault="00172774">
      <w:pPr>
        <w:pStyle w:val="ProductList-Offering1Heading"/>
        <w:outlineLvl w:val="1"/>
        <w:rPr>
          <w:lang w:val="pl-PL"/>
        </w:rPr>
      </w:pPr>
      <w:bookmarkStart w:id="7" w:name="_Sec534"/>
      <w:r w:rsidRPr="003440E6">
        <w:rPr>
          <w:lang w:val="pl-PL"/>
        </w:rPr>
        <w:t>Kako se kretati kroz Unose proizvoda</w:t>
      </w:r>
      <w:bookmarkEnd w:id="7"/>
      <w:r>
        <w:fldChar w:fldCharType="begin"/>
      </w:r>
      <w:r w:rsidRPr="003440E6">
        <w:rPr>
          <w:lang w:val="pl-PL"/>
        </w:rPr>
        <w:instrText xml:space="preserve"> TC "</w:instrText>
      </w:r>
      <w:bookmarkStart w:id="8" w:name="_Toc4614791"/>
      <w:r w:rsidRPr="003440E6">
        <w:rPr>
          <w:lang w:val="pl-PL"/>
        </w:rPr>
        <w:instrText>Kako se kretati kroz Unose proizvoda</w:instrText>
      </w:r>
      <w:bookmarkEnd w:id="8"/>
      <w:r w:rsidRPr="003440E6">
        <w:rPr>
          <w:lang w:val="pl-PL"/>
        </w:rPr>
        <w:instrText>" \l 2</w:instrText>
      </w:r>
      <w:r>
        <w:fldChar w:fldCharType="end"/>
      </w:r>
    </w:p>
    <w:p w:rsidR="00C641CA" w:rsidRPr="003440E6" w:rsidRDefault="00172774">
      <w:pPr>
        <w:pStyle w:val="ProductList-Body"/>
        <w:rPr>
          <w:lang w:val="pl-PL"/>
        </w:rPr>
      </w:pPr>
      <w:r w:rsidRPr="003440E6">
        <w:rPr>
          <w:lang w:val="pl-PL"/>
        </w:rPr>
        <w:t>Svaki Unos softverskog proizvoda obuhvata četiri odeljka: Raspoloživost programa, Uslovi proizvoda, Korisnička prava i Software Assurance.</w:t>
      </w:r>
    </w:p>
    <w:p w:rsidR="00C641CA" w:rsidRPr="003440E6" w:rsidRDefault="00172774">
      <w:pPr>
        <w:pStyle w:val="ProductList-Body"/>
        <w:rPr>
          <w:lang w:val="pl-PL"/>
        </w:rPr>
      </w:pPr>
      <w:r w:rsidRPr="003440E6">
        <w:rPr>
          <w:lang w:val="pl-PL"/>
        </w:rPr>
        <w:t xml:space="preserve">Svaki Unos proizvoda Online usluga obuhvata dva odeljka: Raspoloživost programa i Uslovi proizvoda. </w:t>
      </w:r>
    </w:p>
    <w:p w:rsidR="00C641CA" w:rsidRPr="003440E6" w:rsidRDefault="00C641CA">
      <w:pPr>
        <w:pStyle w:val="ProductList-Body"/>
        <w:rPr>
          <w:lang w:val="pl-PL"/>
        </w:rPr>
      </w:pPr>
    </w:p>
    <w:p w:rsidR="00C641CA" w:rsidRPr="003440E6" w:rsidRDefault="00172774">
      <w:pPr>
        <w:pStyle w:val="ProductList-Body"/>
        <w:rPr>
          <w:lang w:val="pl-PL"/>
        </w:rPr>
      </w:pPr>
      <w:r w:rsidRPr="003440E6">
        <w:rPr>
          <w:b/>
          <w:color w:val="00188F"/>
          <w:lang w:val="pl-PL"/>
        </w:rPr>
        <w:t xml:space="preserve">1. Raspoloživost programa </w:t>
      </w:r>
      <w:r w:rsidRPr="003440E6">
        <w:rPr>
          <w:lang w:val="pl-PL"/>
        </w:rPr>
        <w:t>identifikuje, za svaki Proizvod, vrstu ponude, broj poena (kada je primenjivo) i dostupnost širom programa za količinsko licenciranje.</w:t>
      </w:r>
    </w:p>
    <w:p w:rsidR="00C641CA" w:rsidRDefault="00172774">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19"/>
                    <a:stretch>
                      <a:fillRect/>
                    </a:stretch>
                  </pic:blipFill>
                  <pic:spPr>
                    <a:xfrm>
                      <a:off x="0" y="0"/>
                      <a:ext cx="5029200" cy="838200"/>
                    </a:xfrm>
                    <a:prstGeom prst="rect">
                      <a:avLst/>
                    </a:prstGeom>
                  </pic:spPr>
                </pic:pic>
              </a:graphicData>
            </a:graphic>
          </wp:inline>
        </w:drawing>
      </w:r>
    </w:p>
    <w:p w:rsidR="00C641CA" w:rsidRDefault="00C641CA">
      <w:pPr>
        <w:pStyle w:val="ProductList-Body"/>
      </w:pPr>
    </w:p>
    <w:p w:rsidR="00C641CA" w:rsidRDefault="00172774">
      <w:pPr>
        <w:pStyle w:val="ProductList-Body"/>
      </w:pPr>
      <w:r>
        <w:rPr>
          <w:b/>
          <w:color w:val="00188F"/>
        </w:rPr>
        <w:t xml:space="preserve">2. Uslovi proizvoda </w:t>
      </w:r>
      <w:r>
        <w:t>pružaju dodatne informacije u pogledu nabavke Proizvoda, kao što su preduslovi za kupovinu, prethodne verzije i primenjiva Grupa proizvoda.</w:t>
      </w:r>
    </w:p>
    <w:p w:rsidR="00C641CA" w:rsidRDefault="00172774">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0"/>
                    <a:stretch>
                      <a:fillRect/>
                    </a:stretch>
                  </pic:blipFill>
                  <pic:spPr>
                    <a:xfrm>
                      <a:off x="0" y="0"/>
                      <a:ext cx="5029200" cy="1005840"/>
                    </a:xfrm>
                    <a:prstGeom prst="rect">
                      <a:avLst/>
                    </a:prstGeom>
                  </pic:spPr>
                </pic:pic>
              </a:graphicData>
            </a:graphic>
          </wp:inline>
        </w:drawing>
      </w:r>
    </w:p>
    <w:p w:rsidR="00C641CA" w:rsidRDefault="00C641CA">
      <w:pPr>
        <w:pStyle w:val="ProductList-Body"/>
      </w:pPr>
    </w:p>
    <w:p w:rsidR="00C641CA" w:rsidRDefault="00172774">
      <w:pPr>
        <w:pStyle w:val="ProductList-Body"/>
      </w:pPr>
      <w:r>
        <w:rPr>
          <w:b/>
          <w:color w:val="00188F"/>
        </w:rPr>
        <w:t xml:space="preserve">3. Korisnička prava </w:t>
      </w:r>
      <w:r>
        <w:t>identifikuju Uslove licenciranja za svaki Softverski proizvod, uključujući Opšte uslove licenciranja, primenjivi Model licenciranja i sve Uslove licenciranja za određeni Proizvod. Upućivanja na „Korisnička prava“ u Klijentovom ugovoru o količinskom licenciranju odnose se na uslove obuhvaćene odeljkom „Korisnička prava“ svakog Unosa softverskog proizvoda. Uslovi za Online usluge su dati u OST.</w:t>
      </w:r>
    </w:p>
    <w:p w:rsidR="00C641CA" w:rsidRDefault="00172774">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1"/>
                    <a:stretch>
                      <a:fillRect/>
                    </a:stretch>
                  </pic:blipFill>
                  <pic:spPr>
                    <a:xfrm>
                      <a:off x="0" y="0"/>
                      <a:ext cx="5029200" cy="1508760"/>
                    </a:xfrm>
                    <a:prstGeom prst="rect">
                      <a:avLst/>
                    </a:prstGeom>
                  </pic:spPr>
                </pic:pic>
              </a:graphicData>
            </a:graphic>
          </wp:inline>
        </w:drawing>
      </w:r>
    </w:p>
    <w:p w:rsidR="00C641CA" w:rsidRDefault="00C641CA">
      <w:pPr>
        <w:pStyle w:val="ProductList-Body"/>
      </w:pPr>
    </w:p>
    <w:p w:rsidR="00C641CA" w:rsidRDefault="00172774">
      <w:pPr>
        <w:pStyle w:val="ProductList-Body"/>
      </w:pPr>
      <w:r>
        <w:rPr>
          <w:b/>
          <w:color w:val="00188F"/>
        </w:rPr>
        <w:t xml:space="preserve">4. Software Assurance </w:t>
      </w:r>
      <w:r>
        <w:t>identifikuje odredbe i uslove koji su u vezi sa SA pokrićem.</w:t>
      </w:r>
    </w:p>
    <w:p w:rsidR="00C641CA" w:rsidRDefault="00172774">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2"/>
                    <a:stretch>
                      <a:fillRect/>
                    </a:stretch>
                  </pic:blipFill>
                  <pic:spPr>
                    <a:xfrm>
                      <a:off x="0" y="0"/>
                      <a:ext cx="5029200" cy="1005840"/>
                    </a:xfrm>
                    <a:prstGeom prst="rect">
                      <a:avLst/>
                    </a:prstGeom>
                  </pic:spPr>
                </pic:pic>
              </a:graphicData>
            </a:graphic>
          </wp:inline>
        </w:drawing>
      </w:r>
    </w:p>
    <w:p w:rsidR="00C641CA" w:rsidRDefault="00172774">
      <w:pPr>
        <w:pStyle w:val="ProductList-Offering1Heading"/>
        <w:outlineLvl w:val="1"/>
      </w:pPr>
      <w:bookmarkStart w:id="9" w:name="_Sec535"/>
      <w:r>
        <w:t>Objašnjenja i kratak pregled izmena ovog Dokumenta</w:t>
      </w:r>
      <w:bookmarkEnd w:id="9"/>
      <w:r>
        <w:fldChar w:fldCharType="begin"/>
      </w:r>
      <w:r>
        <w:instrText xml:space="preserve"> TC "</w:instrText>
      </w:r>
      <w:bookmarkStart w:id="10" w:name="_Toc4614792"/>
      <w:r>
        <w:instrText>Objašnjenja i kratak pregled izmena ovog Dokumenta</w:instrText>
      </w:r>
      <w:bookmarkEnd w:id="10"/>
      <w:r>
        <w:instrText>" \l 2</w:instrText>
      </w:r>
      <w:r>
        <w:fldChar w:fldCharType="end"/>
      </w:r>
    </w:p>
    <w:p w:rsidR="00C641CA" w:rsidRDefault="00172774">
      <w:pPr>
        <w:pStyle w:val="ProductList-Body"/>
      </w:pPr>
      <w:r>
        <w:t>U nastavku su navedene najnovije dopune, izbrisane stavke i druge izmene unete u Uslove za proizvode. Kao odgovor na česta pitanja klijenata u daljem tekstu su takođe navedena objašnjenja Microsoft smernica.</w:t>
      </w:r>
    </w:p>
    <w:tbl>
      <w:tblPr>
        <w:tblStyle w:val="PURTable"/>
        <w:tblW w:w="0" w:type="dxa"/>
        <w:tblLook w:val="04A0" w:firstRow="1" w:lastRow="0" w:firstColumn="1" w:lastColumn="0" w:noHBand="0" w:noVBand="1"/>
      </w:tblPr>
      <w:tblGrid>
        <w:gridCol w:w="5400"/>
        <w:gridCol w:w="5390"/>
      </w:tblGrid>
      <w:tr w:rsidR="00C641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pPr>
            <w:r>
              <w:rPr>
                <w:color w:val="FFFFFF"/>
              </w:rPr>
              <w:t>Obrisane stavke</w:t>
            </w:r>
          </w:p>
        </w:tc>
      </w:tr>
      <w:tr w:rsidR="00C641CA">
        <w:tc>
          <w:tcPr>
            <w:tcW w:w="6120" w:type="dxa"/>
            <w:tcBorders>
              <w:top w:val="single" w:sz="4" w:space="0" w:color="000000"/>
              <w:left w:val="single" w:sz="4" w:space="0" w:color="000000"/>
              <w:bottom w:val="single" w:sz="4" w:space="0" w:color="000000"/>
              <w:right w:val="single" w:sz="4" w:space="0" w:color="000000"/>
            </w:tcBorders>
          </w:tcPr>
          <w:p w:rsidR="00C641CA" w:rsidRPr="003440E6" w:rsidRDefault="00172774">
            <w:pPr>
              <w:pStyle w:val="ProductList-TableBody"/>
              <w:rPr>
                <w:lang w:val="pl-PL"/>
              </w:rPr>
            </w:pPr>
            <w:r w:rsidRPr="003440E6">
              <w:rPr>
                <w:lang w:val="pl-PL"/>
              </w:rPr>
              <w:t>Windows 7 ESU 2020 za M365 (po uređaju)</w:t>
            </w:r>
          </w:p>
        </w:tc>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Bing Maps Enterprise Platform (SL)</w:t>
            </w:r>
          </w:p>
        </w:tc>
      </w:tr>
      <w:tr w:rsidR="00C641CA">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Windows 7 ESU 2020 (po uređaju)</w:t>
            </w:r>
          </w:p>
        </w:tc>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Korišćenje Bing mapa na internoj veb lokaciji – 100.000 transakcija (SL)</w:t>
            </w:r>
          </w:p>
        </w:tc>
      </w:tr>
      <w:tr w:rsidR="00C641CA">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Microsoft Graph povezivanje podataka za ISV-jeve (SL)</w:t>
            </w:r>
          </w:p>
        </w:tc>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Korišćenje Bing mapa na internoj veb lokaciji – 500.000 transakcija (i više) (SL)</w:t>
            </w:r>
          </w:p>
        </w:tc>
      </w:tr>
      <w:tr w:rsidR="00C641CA">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Dynamics 365 Customer Insights (SL)</w:t>
            </w:r>
          </w:p>
        </w:tc>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Korišćenje Bing mapa na javnoj veb lokaciji – 100.000 transakcija (SL)</w:t>
            </w:r>
          </w:p>
        </w:tc>
      </w:tr>
      <w:tr w:rsidR="00C641CA">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Dynamics 365 Customer Insights Additional Profiles (SL)</w:t>
            </w:r>
          </w:p>
        </w:tc>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Korišćenje Bing mapa na javnoj veb lokaciji – 500.000 transakcija (i više) (SL)</w:t>
            </w:r>
          </w:p>
        </w:tc>
      </w:tr>
      <w:tr w:rsidR="00C641CA" w:rsidRPr="00283CE2">
        <w:tc>
          <w:tcPr>
            <w:tcW w:w="6120" w:type="dxa"/>
            <w:tcBorders>
              <w:top w:val="single" w:sz="4" w:space="0" w:color="000000"/>
              <w:left w:val="single" w:sz="4" w:space="0" w:color="000000"/>
              <w:bottom w:val="single" w:sz="4" w:space="0" w:color="000000"/>
              <w:right w:val="single" w:sz="4" w:space="0" w:color="000000"/>
            </w:tcBorders>
          </w:tcPr>
          <w:p w:rsidR="00C641CA" w:rsidRPr="003440E6" w:rsidRDefault="00172774">
            <w:pPr>
              <w:pStyle w:val="ProductList-TableBody"/>
              <w:rPr>
                <w:lang w:val="pl-PL"/>
              </w:rPr>
            </w:pPr>
            <w:r w:rsidRPr="003440E6">
              <w:rPr>
                <w:lang w:val="pl-PL"/>
              </w:rPr>
              <w:t>CDS za kapacitet baze podataka za aplikacije</w:t>
            </w:r>
          </w:p>
        </w:tc>
        <w:tc>
          <w:tcPr>
            <w:tcW w:w="6120" w:type="dxa"/>
            <w:tcBorders>
              <w:top w:val="single" w:sz="4" w:space="0" w:color="000000"/>
              <w:left w:val="single" w:sz="4" w:space="0" w:color="000000"/>
              <w:bottom w:val="single" w:sz="4" w:space="0" w:color="000000"/>
              <w:right w:val="single" w:sz="4" w:space="0" w:color="000000"/>
            </w:tcBorders>
          </w:tcPr>
          <w:p w:rsidR="00C641CA" w:rsidRPr="003440E6" w:rsidRDefault="00C641CA">
            <w:pPr>
              <w:pStyle w:val="ProductList-TableBody"/>
              <w:rPr>
                <w:lang w:val="pl-PL"/>
              </w:rPr>
            </w:pPr>
          </w:p>
        </w:tc>
      </w:tr>
      <w:tr w:rsidR="00C641CA" w:rsidRPr="00283CE2">
        <w:tc>
          <w:tcPr>
            <w:tcW w:w="6120" w:type="dxa"/>
            <w:tcBorders>
              <w:top w:val="single" w:sz="4" w:space="0" w:color="000000"/>
              <w:left w:val="single" w:sz="4" w:space="0" w:color="000000"/>
              <w:bottom w:val="single" w:sz="4" w:space="0" w:color="000000"/>
              <w:right w:val="single" w:sz="4" w:space="0" w:color="000000"/>
            </w:tcBorders>
          </w:tcPr>
          <w:p w:rsidR="00C641CA" w:rsidRPr="003440E6" w:rsidRDefault="00172774">
            <w:pPr>
              <w:pStyle w:val="ProductList-TableBody"/>
              <w:rPr>
                <w:lang w:val="pl-PL"/>
              </w:rPr>
            </w:pPr>
            <w:r w:rsidRPr="003440E6">
              <w:rPr>
                <w:lang w:val="pl-PL"/>
              </w:rPr>
              <w:t>CDS za kapacitet datoteke za aplikacije</w:t>
            </w:r>
          </w:p>
        </w:tc>
        <w:tc>
          <w:tcPr>
            <w:tcW w:w="6120" w:type="dxa"/>
            <w:tcBorders>
              <w:top w:val="single" w:sz="4" w:space="0" w:color="000000"/>
              <w:left w:val="single" w:sz="4" w:space="0" w:color="000000"/>
              <w:bottom w:val="single" w:sz="4" w:space="0" w:color="000000"/>
              <w:right w:val="single" w:sz="4" w:space="0" w:color="000000"/>
            </w:tcBorders>
          </w:tcPr>
          <w:p w:rsidR="00C641CA" w:rsidRPr="003440E6" w:rsidRDefault="00C641CA">
            <w:pPr>
              <w:pStyle w:val="ProductList-TableBody"/>
              <w:rPr>
                <w:lang w:val="pl-PL"/>
              </w:rPr>
            </w:pPr>
          </w:p>
        </w:tc>
      </w:tr>
      <w:tr w:rsidR="00C641CA" w:rsidRPr="00283CE2">
        <w:tc>
          <w:tcPr>
            <w:tcW w:w="6120" w:type="dxa"/>
            <w:tcBorders>
              <w:top w:val="single" w:sz="4" w:space="0" w:color="000000"/>
              <w:left w:val="single" w:sz="4" w:space="0" w:color="000000"/>
              <w:bottom w:val="single" w:sz="4" w:space="0" w:color="000000"/>
              <w:right w:val="single" w:sz="4" w:space="0" w:color="000000"/>
            </w:tcBorders>
          </w:tcPr>
          <w:p w:rsidR="00C641CA" w:rsidRPr="003440E6" w:rsidRDefault="00172774">
            <w:pPr>
              <w:pStyle w:val="ProductList-TableBody"/>
              <w:rPr>
                <w:lang w:val="pl-PL"/>
              </w:rPr>
            </w:pPr>
            <w:r w:rsidRPr="003440E6">
              <w:rPr>
                <w:lang w:val="pl-PL"/>
              </w:rPr>
              <w:t>CDS za kapacitet evidencije za aplikacije</w:t>
            </w:r>
          </w:p>
        </w:tc>
        <w:tc>
          <w:tcPr>
            <w:tcW w:w="6120" w:type="dxa"/>
            <w:tcBorders>
              <w:top w:val="single" w:sz="4" w:space="0" w:color="000000"/>
              <w:left w:val="single" w:sz="4" w:space="0" w:color="000000"/>
              <w:bottom w:val="single" w:sz="4" w:space="0" w:color="000000"/>
              <w:right w:val="single" w:sz="4" w:space="0" w:color="000000"/>
            </w:tcBorders>
          </w:tcPr>
          <w:p w:rsidR="00C641CA" w:rsidRPr="003440E6" w:rsidRDefault="00C641CA">
            <w:pPr>
              <w:pStyle w:val="ProductList-TableBody"/>
              <w:rPr>
                <w:lang w:val="pl-PL"/>
              </w:rPr>
            </w:pPr>
          </w:p>
        </w:tc>
      </w:tr>
      <w:tr w:rsidR="00C641CA" w:rsidRPr="00283CE2">
        <w:tc>
          <w:tcPr>
            <w:tcW w:w="6120" w:type="dxa"/>
            <w:tcBorders>
              <w:top w:val="single" w:sz="4" w:space="0" w:color="000000"/>
              <w:left w:val="single" w:sz="4" w:space="0" w:color="000000"/>
              <w:bottom w:val="single" w:sz="4" w:space="0" w:color="000000"/>
              <w:right w:val="single" w:sz="4" w:space="0" w:color="000000"/>
            </w:tcBorders>
          </w:tcPr>
          <w:p w:rsidR="00C641CA" w:rsidRPr="003440E6" w:rsidRDefault="00172774">
            <w:pPr>
              <w:pStyle w:val="ProductList-TableBody"/>
              <w:rPr>
                <w:lang w:val="pl-PL"/>
              </w:rPr>
            </w:pPr>
            <w:r w:rsidRPr="003440E6">
              <w:rPr>
                <w:lang w:val="pl-PL"/>
              </w:rPr>
              <w:t>Dynamics 365 Unified Operations – Dodatni kapacitet baze podataka</w:t>
            </w:r>
          </w:p>
        </w:tc>
        <w:tc>
          <w:tcPr>
            <w:tcW w:w="6120" w:type="dxa"/>
            <w:tcBorders>
              <w:top w:val="single" w:sz="4" w:space="0" w:color="000000"/>
              <w:left w:val="single" w:sz="4" w:space="0" w:color="000000"/>
              <w:bottom w:val="single" w:sz="4" w:space="0" w:color="000000"/>
              <w:right w:val="single" w:sz="4" w:space="0" w:color="000000"/>
            </w:tcBorders>
          </w:tcPr>
          <w:p w:rsidR="00C641CA" w:rsidRPr="003440E6" w:rsidRDefault="00C641CA">
            <w:pPr>
              <w:pStyle w:val="ProductList-TableBody"/>
              <w:rPr>
                <w:lang w:val="pl-PL"/>
              </w:rPr>
            </w:pPr>
          </w:p>
        </w:tc>
      </w:tr>
      <w:tr w:rsidR="00C641CA">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Dynamics 365 Unified Operations – Dodatni kapacitet datoteke</w:t>
            </w:r>
          </w:p>
        </w:tc>
        <w:tc>
          <w:tcPr>
            <w:tcW w:w="612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pPr>
          </w:p>
        </w:tc>
      </w:tr>
      <w:tr w:rsidR="00C641CA">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Microsoft 365 A5 Compliance (SL za korisnika)</w:t>
            </w:r>
          </w:p>
        </w:tc>
        <w:tc>
          <w:tcPr>
            <w:tcW w:w="612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pPr>
          </w:p>
        </w:tc>
      </w:tr>
      <w:tr w:rsidR="00C641CA">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Microsoft 365 A5 Security (SL za korisnika)</w:t>
            </w:r>
          </w:p>
        </w:tc>
        <w:tc>
          <w:tcPr>
            <w:tcW w:w="612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pPr>
          </w:p>
        </w:tc>
      </w:tr>
      <w:tr w:rsidR="00C641CA">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Transakcije Bing mapa – 100.000 (SL)</w:t>
            </w:r>
          </w:p>
        </w:tc>
        <w:tc>
          <w:tcPr>
            <w:tcW w:w="612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pPr>
          </w:p>
        </w:tc>
      </w:tr>
      <w:tr w:rsidR="00C641CA">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Transakcije Bing mapa – 500.000 (SL)</w:t>
            </w:r>
          </w:p>
        </w:tc>
        <w:tc>
          <w:tcPr>
            <w:tcW w:w="612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pPr>
          </w:p>
        </w:tc>
      </w:tr>
      <w:tr w:rsidR="00C641CA">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Transakcije Bing mapa – 1.000.000 (SL)</w:t>
            </w:r>
          </w:p>
        </w:tc>
        <w:tc>
          <w:tcPr>
            <w:tcW w:w="612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pPr>
          </w:p>
        </w:tc>
      </w:tr>
      <w:tr w:rsidR="00C641CA">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Transakcije Bing mapa – 2.000.000 (SL)</w:t>
            </w:r>
          </w:p>
        </w:tc>
        <w:tc>
          <w:tcPr>
            <w:tcW w:w="612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pPr>
          </w:p>
        </w:tc>
      </w:tr>
      <w:tr w:rsidR="00C641CA">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Transakcije Bing mapa – 5.000.000 (SL)</w:t>
            </w:r>
          </w:p>
        </w:tc>
        <w:tc>
          <w:tcPr>
            <w:tcW w:w="612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pPr>
          </w:p>
        </w:tc>
      </w:tr>
      <w:tr w:rsidR="00C641CA">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Transakcije Bing mapa – 10.000.000 (SL)</w:t>
            </w:r>
          </w:p>
        </w:tc>
        <w:tc>
          <w:tcPr>
            <w:tcW w:w="612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pPr>
          </w:p>
        </w:tc>
      </w:tr>
      <w:tr w:rsidR="00C641CA">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Transakcije Bing mapa – 30.000.000 (SL)</w:t>
            </w:r>
          </w:p>
        </w:tc>
        <w:tc>
          <w:tcPr>
            <w:tcW w:w="612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pPr>
          </w:p>
        </w:tc>
      </w:tr>
    </w:tbl>
    <w:p w:rsidR="00C641CA" w:rsidRDefault="00C641CA">
      <w:pPr>
        <w:pStyle w:val="ProductList-Body"/>
      </w:pPr>
    </w:p>
    <w:p w:rsidR="00C641CA" w:rsidRDefault="00172774">
      <w:pPr>
        <w:pStyle w:val="ProductList-ClauseHeading"/>
        <w:outlineLvl w:val="2"/>
      </w:pPr>
      <w:r>
        <w:t>Softver</w:t>
      </w:r>
    </w:p>
    <w:p w:rsidR="00C641CA" w:rsidRDefault="000F76E0">
      <w:pPr>
        <w:pStyle w:val="ProductList-Body"/>
      </w:pPr>
      <w:hyperlink w:anchor="_Sec652">
        <w:r w:rsidR="00172774">
          <w:rPr>
            <w:color w:val="00467F"/>
            <w:u w:val="single"/>
          </w:rPr>
          <w:t>Operativni sistem Windows za desktop računare</w:t>
        </w:r>
      </w:hyperlink>
      <w:r w:rsidR="00172774">
        <w:t>: Dodata je nova odredba kao podrška ponudi za Proširene bezbednosne ispravke (eng. Extended Security Updates, ESU) za Windows 7. Pogledajte odeljak 2.</w:t>
      </w:r>
    </w:p>
    <w:p w:rsidR="00C641CA" w:rsidRDefault="00C641CA">
      <w:pPr>
        <w:pStyle w:val="ProductList-Body"/>
      </w:pPr>
    </w:p>
    <w:p w:rsidR="00C641CA" w:rsidRDefault="00172774">
      <w:pPr>
        <w:pStyle w:val="ProductList-ClauseHeading"/>
        <w:outlineLvl w:val="2"/>
      </w:pPr>
      <w:r>
        <w:lastRenderedPageBreak/>
        <w:t>Online usluge</w:t>
      </w:r>
    </w:p>
    <w:p w:rsidR="00C641CA" w:rsidRDefault="000F76E0">
      <w:pPr>
        <w:pStyle w:val="ProductList-Body"/>
      </w:pPr>
      <w:hyperlink w:anchor="_Sec629">
        <w:r w:rsidR="00172774">
          <w:rPr>
            <w:color w:val="00467F"/>
            <w:u w:val="single"/>
          </w:rPr>
          <w:t>Microsoft 365</w:t>
        </w:r>
      </w:hyperlink>
      <w:r w:rsidR="00172774">
        <w:t>: Paketi Microsoft 365 Information Protection and Compliance i Microsoft 365 Identity and Threat Protection preimenovani su u Microsoft 365 E5 Compliance, odnosno Microsoft 365 E5 Security.</w:t>
      </w:r>
    </w:p>
    <w:p w:rsidR="00C641CA" w:rsidRDefault="000F76E0">
      <w:pPr>
        <w:pStyle w:val="ProductList-Body"/>
      </w:pPr>
      <w:hyperlink w:anchor="_Sec1151">
        <w:r w:rsidR="00172774">
          <w:rPr>
            <w:color w:val="00467F"/>
            <w:u w:val="single"/>
          </w:rPr>
          <w:t>Microsoft Dynamics 365 Services</w:t>
        </w:r>
      </w:hyperlink>
      <w:r w:rsidR="00172774">
        <w:t>: Dodate su nove odredbe (pogledajte odeljak 2.12) koje obuhvataju sticanje dodatnog skladišta/kapaciteta za Customer Engagement i Unified Operations.</w:t>
      </w:r>
    </w:p>
    <w:p w:rsidR="00C641CA" w:rsidRDefault="000F76E0">
      <w:pPr>
        <w:pStyle w:val="ProductList-Body"/>
      </w:pPr>
      <w:hyperlink w:anchor="_Sec1284">
        <w:r w:rsidR="00172774">
          <w:rPr>
            <w:color w:val="00467F"/>
            <w:u w:val="single"/>
          </w:rPr>
          <w:t>Microsoft Graph povezivanje podataka za ISV-jeve</w:t>
        </w:r>
      </w:hyperlink>
      <w:r w:rsidR="00172774">
        <w:t>: Dodat je nov unos kao podrška ponudi za Microsoft Graph povezivanje podataka za nezavisne proizvođače softvera (eng. Independent Software Vendors, ISVs).</w:t>
      </w:r>
    </w:p>
    <w:p w:rsidR="00C641CA" w:rsidRDefault="00C641CA">
      <w:pPr>
        <w:pStyle w:val="ProductList-Body"/>
      </w:pPr>
    </w:p>
    <w:p w:rsidR="00C641CA" w:rsidRDefault="00172774">
      <w:pPr>
        <w:pStyle w:val="ProductList-ClauseHeading"/>
        <w:outlineLvl w:val="2"/>
      </w:pPr>
      <w:r>
        <w:t>Dodatak B – Software Assurance</w:t>
      </w:r>
    </w:p>
    <w:p w:rsidR="00C641CA" w:rsidRPr="003440E6" w:rsidRDefault="000F76E0">
      <w:pPr>
        <w:pStyle w:val="ProductList-Body"/>
        <w:rPr>
          <w:lang w:val="pl-PL"/>
        </w:rPr>
      </w:pPr>
      <w:hyperlink w:anchor="_Sec1282">
        <w:r w:rsidR="00172774">
          <w:rPr>
            <w:color w:val="00467F"/>
            <w:u w:val="single"/>
          </w:rPr>
          <w:t>Proširene bezbednosne ispravke</w:t>
        </w:r>
      </w:hyperlink>
      <w:r w:rsidR="00172774">
        <w:t xml:space="preserve">: Odeljak Preduslovi za licencu objedinjen je u jednu klauzulu radi pojašnjenja, u kojoj stoji da je ESU pokriće potrebno za svaku Licencu za jezgro ili server koja je dodeljena Licenciranom serveru, uz primenu istih licencnih minimuma. ESU pokriće nije obavezno za CAL licence ili eksterno povezivanje; međutim, Klijenti moraju imati aktivan Software Assurance (ili ekvivalentne licence za pretplatu) za CAL licence i eksterno povezivanje koje omogućuju pristup Serverima sa aktivnim ESU pokrićem. </w:t>
      </w:r>
      <w:r w:rsidR="00172774" w:rsidRPr="003440E6">
        <w:rPr>
          <w:lang w:val="pl-PL"/>
        </w:rPr>
        <w:t>Dodana je i klauzula koja obrađuje Korišćenje ažuriranog softvera.</w:t>
      </w:r>
    </w:p>
    <w:p w:rsidR="00C641CA" w:rsidRPr="003440E6" w:rsidRDefault="00C641CA">
      <w:pPr>
        <w:pStyle w:val="ProductList-Body"/>
        <w:rPr>
          <w:lang w:val="pl-PL"/>
        </w:rPr>
      </w:pPr>
    </w:p>
    <w:p w:rsidR="00C641CA" w:rsidRPr="003440E6" w:rsidRDefault="00172774">
      <w:pPr>
        <w:pStyle w:val="ProductList-ClauseHeading"/>
        <w:outlineLvl w:val="2"/>
        <w:rPr>
          <w:lang w:val="pl-PL"/>
        </w:rPr>
      </w:pPr>
      <w:r w:rsidRPr="003440E6">
        <w:rPr>
          <w:lang w:val="pl-PL"/>
        </w:rPr>
        <w:t>Dodatak H</w:t>
      </w:r>
    </w:p>
    <w:p w:rsidR="00C641CA" w:rsidRPr="003440E6" w:rsidRDefault="000F76E0">
      <w:pPr>
        <w:pStyle w:val="ProductList-Body"/>
        <w:rPr>
          <w:lang w:val="pl-PL"/>
        </w:rPr>
      </w:pPr>
      <w:hyperlink w:anchor="_Sec1230">
        <w:r w:rsidR="00172774" w:rsidRPr="003440E6">
          <w:rPr>
            <w:color w:val="00467F"/>
            <w:u w:val="single"/>
            <w:lang w:val="pl-PL"/>
          </w:rPr>
          <w:t>Prava na pogodnosti korišćenja za studente po Kvalifikovanim programima</w:t>
        </w:r>
      </w:hyperlink>
      <w:r w:rsidR="00172774" w:rsidRPr="003440E6">
        <w:rPr>
          <w:lang w:val="pl-PL"/>
        </w:rPr>
        <w:t>: Ažurirana je tabela kako bi uključila Office 365 Advanced Threat Protection Plan 1 i Plan 2, uz objašnjenje Kvalifikovanih proizvoda koji uključuju Plan 1 i/ili Plan 2 putem Pogodnosti korišćenja za studente. Uklonjena je napomena 3 (Ponuda za Pogodnosti korišćenja za studente ne uključuje Azure Information Protection i Microsoft Cloud App Security), jer ponuda Pogodnosti korišćenja za studente za EMS E5 sada uključuje i Microsoft Cloud App Security.</w:t>
      </w:r>
    </w:p>
    <w:p w:rsidR="00C641CA" w:rsidRPr="003440E6" w:rsidRDefault="00C641CA">
      <w:pPr>
        <w:pStyle w:val="ProductList-Body"/>
        <w:jc w:val="right"/>
        <w:rPr>
          <w:lang w:val="pl-PL"/>
        </w:rPr>
      </w:pPr>
    </w:p>
    <w:tbl>
      <w:tblPr>
        <w:tblStyle w:val="PURTable"/>
        <w:tblW w:w="0" w:type="dxa"/>
        <w:tblLook w:val="04A0" w:firstRow="1" w:lastRow="0" w:firstColumn="1" w:lastColumn="0" w:noHBand="0" w:noVBand="1"/>
      </w:tblPr>
      <w:tblGrid>
        <w:gridCol w:w="1080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
      </w:pPr>
    </w:p>
    <w:p w:rsidR="00C641CA" w:rsidRDefault="00C641CA">
      <w:pPr>
        <w:sectPr w:rsidR="00C641CA">
          <w:headerReference w:type="default" r:id="rId23"/>
          <w:footerReference w:type="default" r:id="rId24"/>
          <w:type w:val="continuous"/>
          <w:pgSz w:w="12240" w:h="15840" w:code="1"/>
          <w:pgMar w:top="1170" w:right="720" w:bottom="720" w:left="720" w:header="432" w:footer="288" w:gutter="0"/>
          <w:cols w:space="360"/>
        </w:sectPr>
      </w:pPr>
    </w:p>
    <w:p w:rsidR="00C641CA" w:rsidRDefault="00172774">
      <w:pPr>
        <w:pStyle w:val="ProductList-SectionHeading"/>
        <w:pageBreakBefore/>
        <w:outlineLvl w:val="0"/>
      </w:pPr>
      <w:bookmarkStart w:id="11" w:name="_Sec536"/>
      <w:bookmarkEnd w:id="1"/>
      <w:r>
        <w:lastRenderedPageBreak/>
        <w:t>Uslovi licenciranja</w:t>
      </w:r>
      <w:r>
        <w:fldChar w:fldCharType="begin"/>
      </w:r>
      <w:r>
        <w:instrText xml:space="preserve"> TC "</w:instrText>
      </w:r>
      <w:bookmarkStart w:id="12" w:name="_Toc4614793"/>
      <w:r>
        <w:instrText>Uslovi licenciranja</w:instrText>
      </w:r>
      <w:bookmarkEnd w:id="12"/>
      <w:r>
        <w:instrText>" \l 1</w:instrText>
      </w:r>
      <w:r>
        <w:fldChar w:fldCharType="end"/>
      </w:r>
    </w:p>
    <w:p w:rsidR="00C641CA" w:rsidRDefault="00172774">
      <w:pPr>
        <w:pStyle w:val="ProductList-Body"/>
      </w:pPr>
      <w:r>
        <w:t>Sve instance „Korisničkih prava“ u Klijentovom ugovoru o količinskom licenciranju odnose se na uslove identifikovane u odeljku „Korisnička prava“ svakog Unosa proizvoda. Za svaki Proizvod to podrazumeva Univerzalne uslove licenciranja, primenjive Uslove modela licenciranja i Uslove licenciranja za određeni proizvod u Unosu proizvoda.</w:t>
      </w:r>
    </w:p>
    <w:p w:rsidR="00C641CA" w:rsidRDefault="00C641CA">
      <w:pPr>
        <w:pStyle w:val="ProductList-Body"/>
      </w:pPr>
    </w:p>
    <w:p w:rsidR="00C641CA" w:rsidRDefault="00172774">
      <w:pPr>
        <w:pStyle w:val="ProductList-Body"/>
      </w:pPr>
      <w:r>
        <w:t>Za Online usluge pozivanja na „Korisnička prava “ u Klijentovom ugovoru o količinskom licenciranju odnose se na OST. Ukoliko softverski Proizvod obuhvata i softver i online usluge, online usluge će biti regulisane uslovima navedenim u OST, a sav softver će biti regulisan ovim Uslovima licenciranja.</w:t>
      </w:r>
    </w:p>
    <w:p w:rsidR="00C641CA" w:rsidRDefault="00172774">
      <w:pPr>
        <w:pStyle w:val="ProductList-OfferingGroupHeading"/>
        <w:outlineLvl w:val="1"/>
      </w:pPr>
      <w:bookmarkStart w:id="13" w:name="_Sec537"/>
      <w:r>
        <w:t>Opšti uslovi licenciranja</w:t>
      </w:r>
      <w:bookmarkEnd w:id="13"/>
      <w:r>
        <w:fldChar w:fldCharType="begin"/>
      </w:r>
      <w:r>
        <w:instrText xml:space="preserve"> TC "</w:instrText>
      </w:r>
      <w:bookmarkStart w:id="14" w:name="_Toc4614794"/>
      <w:r>
        <w:instrText>Opšti uslovi licenciranja</w:instrText>
      </w:r>
      <w:bookmarkEnd w:id="14"/>
      <w:r>
        <w:instrText>" \l 2</w:instrText>
      </w:r>
      <w:r>
        <w:fldChar w:fldCharType="end"/>
      </w:r>
    </w:p>
    <w:p w:rsidR="00C641CA" w:rsidRDefault="00172774">
      <w:pPr>
        <w:pStyle w:val="ProductList-Body"/>
      </w:pPr>
      <w:r>
        <w:t>Opšti uslovi licenciranja važe za sve softverske proizvode licencirane u sklopu Microsoft količinskog licenciranja (izuzev ako nije izričito drugačije navedeno u uslovima modela licenciranja i/ili uslovima licenciranja za određeni proizvod).</w:t>
      </w:r>
    </w:p>
    <w:p w:rsidR="00C641CA" w:rsidRDefault="00C641CA">
      <w:pPr>
        <w:pStyle w:val="ProductList-Body"/>
      </w:pPr>
    </w:p>
    <w:p w:rsidR="00C641CA" w:rsidRDefault="00172774">
      <w:pPr>
        <w:pStyle w:val="ProductList-ClauseHeading"/>
        <w:outlineLvl w:val="2"/>
      </w:pPr>
      <w:r>
        <w:t>1. Definicije</w:t>
      </w:r>
    </w:p>
    <w:p w:rsidR="00C641CA" w:rsidRDefault="00172774">
      <w:pPr>
        <w:pStyle w:val="ProductList-Body"/>
      </w:pPr>
      <w:r>
        <w:t xml:space="preserve">Termini korišćeni u ovim Uslovima za proizvode koji nisu definisani u </w:t>
      </w:r>
      <w:hyperlink w:anchor="_Sec549">
        <w:r>
          <w:rPr>
            <w:color w:val="00467F"/>
            <w:u w:val="single"/>
          </w:rPr>
          <w:t>Rečniku</w:t>
        </w:r>
      </w:hyperlink>
      <w:r>
        <w:t xml:space="preserve"> imaće definiciju datu u Klijentovom ugovoru o količinskom licenciranju.</w:t>
      </w:r>
    </w:p>
    <w:p w:rsidR="00C641CA" w:rsidRDefault="00C641CA">
      <w:pPr>
        <w:pStyle w:val="ProductList-Body"/>
      </w:pPr>
    </w:p>
    <w:p w:rsidR="00C641CA" w:rsidRDefault="00172774">
      <w:pPr>
        <w:pStyle w:val="ProductList-ClauseHeading"/>
        <w:outlineLvl w:val="2"/>
      </w:pPr>
      <w:r>
        <w:t>2. Klijentova korisnička prava</w:t>
      </w:r>
    </w:p>
    <w:p w:rsidR="00C641CA" w:rsidRPr="003440E6" w:rsidRDefault="00172774">
      <w:pPr>
        <w:pStyle w:val="ProductList-Body"/>
        <w:rPr>
          <w:lang w:val="pl-PL"/>
        </w:rPr>
      </w:pPr>
      <w:r>
        <w:t xml:space="preserve">Ako Klijent postupa u skladu sa svojim ugovorom o količinskom licenciranju, klijent može da koristi softver samo kako je izričito dozvoljeno ovim Uslovima za proizvode. </w:t>
      </w:r>
      <w:r w:rsidRPr="003440E6">
        <w:rPr>
          <w:lang w:val="pl-PL"/>
        </w:rPr>
        <w:t xml:space="preserve">Klijentu je potrebna </w:t>
      </w:r>
      <w:r>
        <w:fldChar w:fldCharType="begin"/>
      </w:r>
      <w:r w:rsidRPr="003440E6">
        <w:rPr>
          <w:lang w:val="pl-PL"/>
        </w:rPr>
        <w:instrText xml:space="preserve"> AutoTextList   \s NoStyle \t "Licenca znači pravo da se Proizvod preuzme, instalira, da mu se pristupa i da se koristi." </w:instrText>
      </w:r>
      <w:r>
        <w:fldChar w:fldCharType="separate"/>
      </w:r>
      <w:r w:rsidRPr="003440E6">
        <w:rPr>
          <w:color w:val="0563C1"/>
          <w:lang w:val="pl-PL"/>
        </w:rPr>
        <w:t>Licenca</w:t>
      </w:r>
      <w:r>
        <w:fldChar w:fldCharType="end"/>
      </w:r>
      <w:r w:rsidRPr="003440E6">
        <w:rPr>
          <w:lang w:val="pl-PL"/>
        </w:rPr>
        <w:t xml:space="preserve"> za svaki Proizvod i posebna licenca za funkcije koje se koriste na uređaju ili od strane korisnika.</w:t>
      </w:r>
    </w:p>
    <w:p w:rsidR="00C641CA" w:rsidRPr="003440E6" w:rsidRDefault="00C641CA">
      <w:pPr>
        <w:pStyle w:val="ProductList-Body"/>
        <w:rPr>
          <w:lang w:val="pl-PL"/>
        </w:rPr>
      </w:pPr>
    </w:p>
    <w:p w:rsidR="00C641CA" w:rsidRPr="003440E6" w:rsidRDefault="00172774">
      <w:pPr>
        <w:pStyle w:val="ProductList-ClauseHeading"/>
        <w:outlineLvl w:val="2"/>
        <w:rPr>
          <w:lang w:val="pl-PL"/>
        </w:rPr>
      </w:pPr>
      <w:r w:rsidRPr="003440E6">
        <w:rPr>
          <w:lang w:val="pl-PL"/>
        </w:rPr>
        <w:t>3. Prava na korišćenje drugih verzija ili ranijih izdanja</w:t>
      </w:r>
    </w:p>
    <w:p w:rsidR="00C641CA" w:rsidRPr="003440E6" w:rsidRDefault="00172774">
      <w:pPr>
        <w:pStyle w:val="ProductList-Body"/>
        <w:rPr>
          <w:lang w:val="pl-PL"/>
        </w:rPr>
      </w:pPr>
      <w:r w:rsidRPr="003440E6">
        <w:rPr>
          <w:lang w:val="pl-PL"/>
        </w:rPr>
        <w:t xml:space="preserve">Za svaku dozvoljenu kopiju ili </w:t>
      </w:r>
      <w:r>
        <w:fldChar w:fldCharType="begin"/>
      </w:r>
      <w:r w:rsidRPr="003440E6">
        <w:rPr>
          <w:lang w:val="pl-PL"/>
        </w:rPr>
        <w:instrText xml:space="preserve"> AutoTextList   \s NoStyle \t "Instanca označava sliku softvera kreiranu izvršavanjem postupka za instalaciju softvera ili dupliranjem postojeće Instance." </w:instrText>
      </w:r>
      <w:r>
        <w:fldChar w:fldCharType="separate"/>
      </w:r>
      <w:r w:rsidRPr="003440E6">
        <w:rPr>
          <w:color w:val="0563C1"/>
          <w:lang w:val="pl-PL"/>
        </w:rPr>
        <w:t>Instancu</w:t>
      </w:r>
      <w:r>
        <w:fldChar w:fldCharType="end"/>
      </w:r>
      <w:r w:rsidRPr="003440E6">
        <w:rPr>
          <w:lang w:val="pl-PL"/>
        </w:rPr>
        <w:t xml:space="preserve"> Klijent može, umesto licencirane verzije, da kreira, skladišti i pokreće kopiju ili </w:t>
      </w:r>
      <w:r>
        <w:fldChar w:fldCharType="begin"/>
      </w:r>
      <w:r w:rsidRPr="003440E6">
        <w:rPr>
          <w:lang w:val="pl-PL"/>
        </w:rPr>
        <w:instrText xml:space="preserve"> AutoTextList   \s NoStyle \t "Instanca označava sliku softvera kreiranu izvršavanjem postupka za instalaciju softvera ili dupliranjem postojeće Instance." </w:instrText>
      </w:r>
      <w:r>
        <w:fldChar w:fldCharType="separate"/>
      </w:r>
      <w:r w:rsidRPr="003440E6">
        <w:rPr>
          <w:color w:val="0563C1"/>
          <w:lang w:val="pl-PL"/>
        </w:rPr>
        <w:t>Instancu</w:t>
      </w:r>
      <w:r>
        <w:fldChar w:fldCharType="end"/>
      </w:r>
      <w:r w:rsidRPr="003440E6">
        <w:rPr>
          <w:lang w:val="pl-PL"/>
        </w:rPr>
        <w:t xml:space="preserve"> prethodne verzije, druge dozvoljene jezičke verzije, druge raspoložive verzije platforme (na primer, 32-bitna ili 64-bitna) ili dozvoljenog ranijeg izdanja odnosno da im pristupa. I dalje se primenjuju korisnička prava za licenciranu verziju. Licence za prethodne verzije i ranija izdanja ne ispunjavaju zahteve u pogledu licenciranja za neki Proizvod.</w:t>
      </w:r>
    </w:p>
    <w:p w:rsidR="00C641CA" w:rsidRPr="003440E6" w:rsidRDefault="00C641CA">
      <w:pPr>
        <w:pStyle w:val="ProductList-Body"/>
        <w:rPr>
          <w:lang w:val="pl-PL"/>
        </w:rPr>
      </w:pPr>
    </w:p>
    <w:p w:rsidR="00C641CA" w:rsidRPr="003440E6" w:rsidRDefault="00172774">
      <w:pPr>
        <w:pStyle w:val="ProductList-ClauseHeading"/>
        <w:outlineLvl w:val="2"/>
        <w:rPr>
          <w:lang w:val="pl-PL"/>
        </w:rPr>
      </w:pPr>
      <w:r w:rsidRPr="003440E6">
        <w:rPr>
          <w:lang w:val="pl-PL"/>
        </w:rPr>
        <w:t>4. Softver trećih lica</w:t>
      </w:r>
    </w:p>
    <w:p w:rsidR="00C641CA" w:rsidRPr="003440E6" w:rsidRDefault="00172774">
      <w:pPr>
        <w:pStyle w:val="ProductList-Body"/>
        <w:rPr>
          <w:lang w:val="pl-PL"/>
        </w:rPr>
      </w:pPr>
      <w:r w:rsidRPr="003440E6">
        <w:rPr>
          <w:lang w:val="pl-PL"/>
        </w:rPr>
        <w:t>Softver može da sadrži programe ili komponente u vlasništvu trećih lica ili open source programe ili open source komponente koji su licencirani pod zasebnim uslovima i predstavljeni Klijentu tokom instalacije ili u datoteci „ThirdPartyNotices“ koja je priložena uz softver. Softver može da obuhvata i open source programe trećih lica koje Klijentu Microsoft, a ne treće lice, licencira po osnovu Microsoft uslova licenciranja.</w:t>
      </w:r>
    </w:p>
    <w:p w:rsidR="00C641CA" w:rsidRPr="003440E6" w:rsidRDefault="00C641CA">
      <w:pPr>
        <w:pStyle w:val="ProductList-Body"/>
        <w:rPr>
          <w:lang w:val="pl-PL"/>
        </w:rPr>
      </w:pPr>
    </w:p>
    <w:p w:rsidR="00C641CA" w:rsidRPr="003440E6" w:rsidRDefault="00172774">
      <w:pPr>
        <w:pStyle w:val="ProductList-ClauseHeading"/>
        <w:outlineLvl w:val="2"/>
        <w:rPr>
          <w:lang w:val="pl-PL"/>
        </w:rPr>
      </w:pPr>
      <w:r w:rsidRPr="003440E6">
        <w:rPr>
          <w:lang w:val="pl-PL"/>
        </w:rPr>
        <w:t>5. Šifra beta verzije, nadogradnje ili dodaci, dodatna funkcionalnost</w:t>
      </w:r>
    </w:p>
    <w:p w:rsidR="00C641CA" w:rsidRPr="003440E6" w:rsidRDefault="00172774">
      <w:pPr>
        <w:pStyle w:val="ProductList-Body"/>
        <w:rPr>
          <w:lang w:val="pl-PL"/>
        </w:rPr>
      </w:pPr>
      <w:r w:rsidRPr="003440E6">
        <w:rPr>
          <w:lang w:val="pl-PL"/>
        </w:rPr>
        <w:t>Microsoft može da ponudi nadogradnje ili dodatke za Proizvode. Klijent može da koristi nadogradnje ili dodatke Proizvodima, šifru beta verzije, dodatnu funkcionalnost i opcione dodatne usluge Proizvodima, pod određenim uslovima (ukoliko ih ima) koji ih prate. Neki Proizvodi zahtevaju automatska ažuriranja, kao što je opisano u Uslovima licenciranja za određeni proizvod.</w:t>
      </w:r>
    </w:p>
    <w:p w:rsidR="00C641CA" w:rsidRPr="003440E6" w:rsidRDefault="00C641CA">
      <w:pPr>
        <w:pStyle w:val="ProductList-Body"/>
        <w:rPr>
          <w:lang w:val="pl-PL"/>
        </w:rPr>
      </w:pPr>
    </w:p>
    <w:p w:rsidR="00C641CA" w:rsidRPr="003440E6" w:rsidRDefault="00172774">
      <w:pPr>
        <w:pStyle w:val="ProductList-ClauseHeading"/>
        <w:outlineLvl w:val="2"/>
        <w:rPr>
          <w:lang w:val="pl-PL"/>
        </w:rPr>
      </w:pPr>
      <w:r w:rsidRPr="003440E6">
        <w:rPr>
          <w:lang w:val="pl-PL"/>
        </w:rPr>
        <w:t>6. Ograničenja</w:t>
      </w:r>
    </w:p>
    <w:p w:rsidR="00C641CA" w:rsidRPr="003440E6" w:rsidRDefault="00172774">
      <w:pPr>
        <w:pStyle w:val="ProductList-Body"/>
        <w:rPr>
          <w:lang w:val="pl-PL"/>
        </w:rPr>
      </w:pPr>
      <w:r w:rsidRPr="003440E6">
        <w:rPr>
          <w:lang w:val="pl-PL"/>
        </w:rPr>
        <w:t xml:space="preserve">Klijent ne sme (i nije licenciran) da koristi Proizvode kako bi ponudio komercijalne usluge hostinga trećim licima, zaobišao tehnička ograničenja u Proizvodima ili ograničenja u dokumentaciji Proizvoda niti da razdvaja softver kako bi ga koristio u više </w:t>
      </w:r>
      <w:r>
        <w:fldChar w:fldCharType="begin"/>
      </w:r>
      <w:r w:rsidRPr="003440E6">
        <w:rPr>
          <w:lang w:val="pl-PL"/>
        </w:rP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sidRPr="003440E6">
        <w:rPr>
          <w:color w:val="0563C1"/>
          <w:lang w:val="pl-PL"/>
        </w:rPr>
        <w:t>okruženja operativnog sistema</w:t>
      </w:r>
      <w:r>
        <w:fldChar w:fldCharType="end"/>
      </w:r>
      <w:r w:rsidRPr="003440E6">
        <w:rPr>
          <w:lang w:val="pl-PL"/>
        </w:rPr>
        <w:t xml:space="preserve"> pod jednom Licencom (čak i ako su okruženja operativnog sistema na istom fizičkom hardverskom sistemu), osim ako Microsoft to izričito ne odobri. Prava na pristup softveru na ma kojem uređaju ne daju pravo Klijentu da primenjuje patente ili drugu intelektualnu svojinu korporacije Microsoft na samom uređaju ili bilo kom drugom softveru ili uređaju.</w:t>
      </w:r>
    </w:p>
    <w:p w:rsidR="00C641CA" w:rsidRPr="003440E6" w:rsidRDefault="00C641CA">
      <w:pPr>
        <w:pStyle w:val="ProductList-Body"/>
        <w:rPr>
          <w:lang w:val="pl-PL"/>
        </w:rPr>
      </w:pPr>
    </w:p>
    <w:p w:rsidR="00C641CA" w:rsidRPr="003440E6" w:rsidRDefault="00172774">
      <w:pPr>
        <w:pStyle w:val="ProductList-ClauseHeading"/>
        <w:outlineLvl w:val="2"/>
        <w:rPr>
          <w:lang w:val="pl-PL"/>
        </w:rPr>
      </w:pPr>
      <w:r w:rsidRPr="003440E6">
        <w:rPr>
          <w:lang w:val="pl-PL"/>
        </w:rPr>
        <w:t>7. Software Assurance</w:t>
      </w:r>
    </w:p>
    <w:p w:rsidR="00C641CA" w:rsidRPr="003440E6" w:rsidRDefault="00172774">
      <w:pPr>
        <w:pStyle w:val="ProductList-Body"/>
        <w:rPr>
          <w:lang w:val="pl-PL"/>
        </w:rPr>
      </w:pPr>
      <w:r w:rsidRPr="003440E6">
        <w:rPr>
          <w:lang w:val="pl-PL"/>
        </w:rPr>
        <w:t xml:space="preserve">Klijentu se SA pokrićem mogu odobriti dodatna korisnička prava. Ova dodatna prava ističu istekom SA pokrića za tu </w:t>
      </w:r>
      <w:r>
        <w:fldChar w:fldCharType="begin"/>
      </w:r>
      <w:r w:rsidRPr="003440E6">
        <w:rPr>
          <w:lang w:val="pl-PL"/>
        </w:rPr>
        <w:instrText xml:space="preserve"> AutoTextList   \s NoStyle \t "Licenca znači pravo da se Proizvod preuzme, instalira, da mu se pristupa i da se koristi." </w:instrText>
      </w:r>
      <w:r>
        <w:fldChar w:fldCharType="separate"/>
      </w:r>
      <w:r w:rsidRPr="003440E6">
        <w:rPr>
          <w:color w:val="0563C1"/>
          <w:lang w:val="pl-PL"/>
        </w:rPr>
        <w:t>Licencu</w:t>
      </w:r>
      <w:r>
        <w:fldChar w:fldCharType="end"/>
      </w:r>
      <w:r w:rsidRPr="003440E6">
        <w:rPr>
          <w:lang w:val="pl-PL"/>
        </w:rPr>
        <w:t>, osim ako nije drugačije navedeno u opisu pogodnosti.</w:t>
      </w:r>
    </w:p>
    <w:p w:rsidR="00C641CA" w:rsidRPr="003440E6" w:rsidRDefault="00C641CA">
      <w:pPr>
        <w:pStyle w:val="ProductList-Body"/>
        <w:rPr>
          <w:lang w:val="pl-PL"/>
        </w:rPr>
      </w:pPr>
    </w:p>
    <w:p w:rsidR="00C641CA" w:rsidRPr="003440E6" w:rsidRDefault="00172774">
      <w:pPr>
        <w:pStyle w:val="ProductList-ClauseHeading"/>
        <w:outlineLvl w:val="2"/>
        <w:rPr>
          <w:lang w:val="pl-PL"/>
        </w:rPr>
      </w:pPr>
      <w:r w:rsidRPr="003440E6">
        <w:rPr>
          <w:lang w:val="pl-PL"/>
        </w:rPr>
        <w:t>8. Upravljanje softverom od strane spoljnih saradnika</w:t>
      </w:r>
    </w:p>
    <w:p w:rsidR="00C641CA" w:rsidRPr="003440E6" w:rsidRDefault="00172774">
      <w:pPr>
        <w:pStyle w:val="ProductList-Body"/>
        <w:rPr>
          <w:lang w:val="pl-PL"/>
        </w:rPr>
      </w:pPr>
      <w:r w:rsidRPr="003440E6">
        <w:rPr>
          <w:lang w:val="pl-PL"/>
        </w:rPr>
        <w:t xml:space="preserve">Licencirane kopije softvera Klijent može da instalira na </w:t>
      </w:r>
      <w:r>
        <w:fldChar w:fldCharType="begin"/>
      </w:r>
      <w:r w:rsidRPr="003440E6">
        <w:rPr>
          <w:lang w:val="pl-PL"/>
        </w:rPr>
        <w:instrText xml:space="preserve"> AutoTextList   \s NoStyle \t "Server označava fizički hardverski sistem koji pokreće serverski softver." </w:instrText>
      </w:r>
      <w:r>
        <w:fldChar w:fldCharType="separate"/>
      </w:r>
      <w:r w:rsidRPr="003440E6">
        <w:rPr>
          <w:color w:val="0563C1"/>
          <w:lang w:val="pl-PL"/>
        </w:rPr>
        <w:t>Servere</w:t>
      </w:r>
      <w:r>
        <w:fldChar w:fldCharType="end"/>
      </w:r>
      <w:r w:rsidRPr="003440E6">
        <w:rPr>
          <w:lang w:val="pl-PL"/>
        </w:rPr>
        <w:t xml:space="preserve"> i druge uređaje kojima svakodnevno upravljaju i koje kontrolišu treća lica i da ih na njima koristi, pod uslovom da su svi takvi Serveri i drugi uređaji u potpunosti namenjeni Klijentovom korišćenju i da će tako i ostati. Klijent je odgovoran za sve obaveze po osnovu ugovora o količinskom licenciranju bez obzira na fizičku lokaciju hardvera na kojem se softver koristi.</w:t>
      </w:r>
    </w:p>
    <w:p w:rsidR="00C641CA" w:rsidRPr="003440E6" w:rsidRDefault="00C641CA">
      <w:pPr>
        <w:pStyle w:val="ProductList-Body"/>
        <w:rPr>
          <w:lang w:val="pl-PL"/>
        </w:rPr>
      </w:pPr>
    </w:p>
    <w:p w:rsidR="00C641CA" w:rsidRPr="003440E6" w:rsidRDefault="00172774">
      <w:pPr>
        <w:pStyle w:val="ProductList-ClauseHeading"/>
        <w:outlineLvl w:val="2"/>
        <w:rPr>
          <w:lang w:val="pl-PL"/>
        </w:rPr>
      </w:pPr>
      <w:r w:rsidRPr="003440E6">
        <w:rPr>
          <w:lang w:val="pl-PL"/>
        </w:rPr>
        <w:t>9. Dodela i prenos Licence</w:t>
      </w:r>
    </w:p>
    <w:p w:rsidR="00C641CA" w:rsidRPr="003440E6" w:rsidRDefault="00172774">
      <w:pPr>
        <w:pStyle w:val="ProductList-Body"/>
        <w:rPr>
          <w:lang w:val="pl-PL"/>
        </w:rPr>
      </w:pPr>
      <w:r w:rsidRPr="003440E6">
        <w:rPr>
          <w:lang w:val="pl-PL"/>
        </w:rPr>
        <w:t xml:space="preserve">Pre nego što Klijent koristi softver pod </w:t>
      </w:r>
      <w:r>
        <w:fldChar w:fldCharType="begin"/>
      </w:r>
      <w:r w:rsidRPr="003440E6">
        <w:rPr>
          <w:lang w:val="pl-PL"/>
        </w:rPr>
        <w:instrText xml:space="preserve"> AutoTextList   \s NoStyle \t "Licenca znači pravo da se Proizvod preuzme, instalira, da mu se pristupa i da se koristi." </w:instrText>
      </w:r>
      <w:r>
        <w:fldChar w:fldCharType="separate"/>
      </w:r>
      <w:r w:rsidRPr="003440E6">
        <w:rPr>
          <w:color w:val="0563C1"/>
          <w:lang w:val="pl-PL"/>
        </w:rPr>
        <w:t>Licencom</w:t>
      </w:r>
      <w:r>
        <w:fldChar w:fldCharType="end"/>
      </w:r>
      <w:r w:rsidRPr="003440E6">
        <w:rPr>
          <w:lang w:val="pl-PL"/>
        </w:rPr>
        <w:t xml:space="preserve">, mora da dodeli tu </w:t>
      </w:r>
      <w:r>
        <w:fldChar w:fldCharType="begin"/>
      </w:r>
      <w:r w:rsidRPr="003440E6">
        <w:rPr>
          <w:lang w:val="pl-PL"/>
        </w:rPr>
        <w:instrText xml:space="preserve"> AutoTextList   \s NoStyle \t "Licenca znači pravo da se Proizvod preuzme, instalira, da mu se pristupa i da se koristi." </w:instrText>
      </w:r>
      <w:r>
        <w:fldChar w:fldCharType="separate"/>
      </w:r>
      <w:r w:rsidRPr="003440E6">
        <w:rPr>
          <w:color w:val="0563C1"/>
          <w:lang w:val="pl-PL"/>
        </w:rPr>
        <w:t>Licencu</w:t>
      </w:r>
      <w:r>
        <w:fldChar w:fldCharType="end"/>
      </w:r>
      <w:r w:rsidRPr="003440E6">
        <w:rPr>
          <w:lang w:val="pl-PL"/>
        </w:rPr>
        <w:t xml:space="preserve"> uređaju ili korisniku, prema potrebi. Klijent može da prenese </w:t>
      </w:r>
      <w:r>
        <w:fldChar w:fldCharType="begin"/>
      </w:r>
      <w:r w:rsidRPr="003440E6">
        <w:rPr>
          <w:lang w:val="pl-PL"/>
        </w:rPr>
        <w:instrText xml:space="preserve"> AutoTextList   \s NoStyle \t "Licenca znači pravo da se Proizvod preuzme, instalira, da mu se pristupa i da se koristi." </w:instrText>
      </w:r>
      <w:r>
        <w:fldChar w:fldCharType="separate"/>
      </w:r>
      <w:r w:rsidRPr="003440E6">
        <w:rPr>
          <w:color w:val="0563C1"/>
          <w:lang w:val="pl-PL"/>
        </w:rPr>
        <w:t>Licencu</w:t>
      </w:r>
      <w:r>
        <w:fldChar w:fldCharType="end"/>
      </w:r>
      <w:r w:rsidRPr="003440E6">
        <w:rPr>
          <w:lang w:val="pl-PL"/>
        </w:rPr>
        <w:t xml:space="preserve"> na drugi uređaj ili korisnika, ali najranije 90 dana od poslednje dodele te iste </w:t>
      </w:r>
      <w:r>
        <w:fldChar w:fldCharType="begin"/>
      </w:r>
      <w:r w:rsidRPr="003440E6">
        <w:rPr>
          <w:lang w:val="pl-PL"/>
        </w:rPr>
        <w:instrText xml:space="preserve"> AutoTextList   \s NoStyle \t "Licenca znači pravo da se Proizvod preuzme, instalira, da mu se pristupa i da se koristi." </w:instrText>
      </w:r>
      <w:r>
        <w:fldChar w:fldCharType="separate"/>
      </w:r>
      <w:r w:rsidRPr="003440E6">
        <w:rPr>
          <w:color w:val="0563C1"/>
          <w:lang w:val="pl-PL"/>
        </w:rPr>
        <w:t>Licence</w:t>
      </w:r>
      <w:r>
        <w:fldChar w:fldCharType="end"/>
      </w:r>
      <w:r w:rsidRPr="003440E6">
        <w:rPr>
          <w:lang w:val="pl-PL"/>
        </w:rPr>
        <w:t xml:space="preserve">, osim ako do prenosa ne dolazi zbog (i) stalnog kvara ili gubitka hardvera, (ii) prekida zaposlenja ili raskida ugovora korisnika ili (iii) privremene relokacije </w:t>
      </w:r>
      <w:r>
        <w:fldChar w:fldCharType="begin"/>
      </w:r>
      <w:r w:rsidRPr="003440E6">
        <w:rPr>
          <w:lang w:val="pl-PL"/>
        </w:rPr>
        <w:instrText xml:space="preserve"> AutoTextList   \s NoStyle \t "CAL označava klijentovu licencu za pristup koja može da se dodeli po korisniku ili uređaju, prema potrebi. (Punu definiciju potražite u Rečniku)" </w:instrText>
      </w:r>
      <w:r>
        <w:fldChar w:fldCharType="separate"/>
      </w:r>
      <w:r w:rsidRPr="003440E6">
        <w:rPr>
          <w:color w:val="0563C1"/>
          <w:lang w:val="pl-PL"/>
        </w:rPr>
        <w:t>CAL licenci</w:t>
      </w:r>
      <w:r>
        <w:fldChar w:fldCharType="end"/>
      </w:r>
      <w:r w:rsidRPr="003440E6">
        <w:rPr>
          <w:lang w:val="pl-PL"/>
        </w:rPr>
        <w:t xml:space="preserve">, Klijentskih </w:t>
      </w:r>
      <w:r>
        <w:fldChar w:fldCharType="begin"/>
      </w:r>
      <w:r w:rsidRPr="003440E6">
        <w:rPr>
          <w:lang w:val="pl-PL"/>
        </w:rP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sidRPr="003440E6">
        <w:rPr>
          <w:color w:val="0563C1"/>
          <w:lang w:val="pl-PL"/>
        </w:rPr>
        <w:t>Licenci za upravljanje</w:t>
      </w:r>
      <w:r>
        <w:fldChar w:fldCharType="end"/>
      </w:r>
      <w:r w:rsidRPr="003440E6">
        <w:rPr>
          <w:lang w:val="pl-PL"/>
        </w:rPr>
        <w:t xml:space="preserve"> i </w:t>
      </w:r>
      <w:r>
        <w:fldChar w:fldCharType="begin"/>
      </w:r>
      <w:r w:rsidRPr="003440E6">
        <w:rPr>
          <w:lang w:val="pl-PL"/>
        </w:rPr>
        <w:instrText xml:space="preserve"> AutoTextList   \s NoStyle \t "SL označava Licencu za pretplatu kojom se omogućava pristup softveru ili hostovanoj usluzi tokom definisanog vremenskog perioda." </w:instrText>
      </w:r>
      <w:r>
        <w:fldChar w:fldCharType="separate"/>
      </w:r>
      <w:r w:rsidRPr="003440E6">
        <w:rPr>
          <w:color w:val="0563C1"/>
          <w:lang w:val="pl-PL"/>
        </w:rPr>
        <w:t>SL licenci</w:t>
      </w:r>
      <w:r>
        <w:fldChar w:fldCharType="end"/>
      </w:r>
      <w:r w:rsidRPr="003440E6">
        <w:rPr>
          <w:lang w:val="pl-PL"/>
        </w:rPr>
        <w:t xml:space="preserve"> za korisnika ili uređaj kako bi se pokrilo odsustvo korisnika ili nedostupnost uređaja koji je van funkcije. Klijent mora da ukloni softver ili da blokira dalji pristup sa prethodnog uređaja ili za prethodnog korisnika. SA pokriće i sve Licence odobrene ili stečene u vezi sa SA pokrićem mogu biti prenete </w:t>
      </w:r>
      <w:r w:rsidRPr="003440E6">
        <w:rPr>
          <w:lang w:val="pl-PL"/>
        </w:rPr>
        <w:lastRenderedPageBreak/>
        <w:t xml:space="preserve">jedino uz osnovnu kvalifikujuću </w:t>
      </w:r>
      <w:r>
        <w:fldChar w:fldCharType="begin"/>
      </w:r>
      <w:r w:rsidRPr="003440E6">
        <w:rPr>
          <w:lang w:val="pl-PL"/>
        </w:rPr>
        <w:instrText xml:space="preserve"> AutoTextList   \s NoStyle \t "Licenca znači pravo da se Proizvod preuzme, instalira, da mu se pristupa i da se koristi." </w:instrText>
      </w:r>
      <w:r>
        <w:fldChar w:fldCharType="separate"/>
      </w:r>
      <w:r w:rsidRPr="003440E6">
        <w:rPr>
          <w:color w:val="0563C1"/>
          <w:lang w:val="pl-PL"/>
        </w:rPr>
        <w:t>Licencu</w:t>
      </w:r>
      <w:r>
        <w:fldChar w:fldCharType="end"/>
      </w:r>
      <w:r w:rsidRPr="003440E6">
        <w:rPr>
          <w:lang w:val="pl-PL"/>
        </w:rPr>
        <w:t xml:space="preserve">. Na prenos licenci po uređaju za operativni sistem Windows za desktop računare primenjuju se dodatni uslovi, kao što je detaljno navedeno u </w:t>
      </w:r>
      <w:hyperlink w:anchor="_Sec652">
        <w:r w:rsidRPr="003440E6">
          <w:rPr>
            <w:color w:val="00467F"/>
            <w:u w:val="single"/>
            <w:lang w:val="pl-PL"/>
          </w:rPr>
          <w:t>Unosu proizvoda za Windows</w:t>
        </w:r>
      </w:hyperlink>
      <w:r w:rsidRPr="003440E6">
        <w:rPr>
          <w:lang w:val="pl-PL"/>
        </w:rPr>
        <w:t>.</w:t>
      </w:r>
    </w:p>
    <w:p w:rsidR="00C641CA" w:rsidRPr="003440E6" w:rsidRDefault="00C641CA">
      <w:pPr>
        <w:pStyle w:val="ProductList-Body"/>
        <w:rPr>
          <w:lang w:val="pl-PL"/>
        </w:rPr>
      </w:pPr>
    </w:p>
    <w:p w:rsidR="00C641CA" w:rsidRPr="003440E6" w:rsidRDefault="00172774">
      <w:pPr>
        <w:pStyle w:val="ProductList-ClauseHeading"/>
        <w:outlineLvl w:val="2"/>
        <w:rPr>
          <w:lang w:val="pl-PL"/>
        </w:rPr>
      </w:pPr>
      <w:r w:rsidRPr="003440E6">
        <w:rPr>
          <w:lang w:val="pl-PL"/>
        </w:rPr>
        <w:t>10. Tehničke mere</w:t>
      </w:r>
    </w:p>
    <w:p w:rsidR="00C641CA" w:rsidRPr="003440E6" w:rsidRDefault="00172774">
      <w:pPr>
        <w:pStyle w:val="ProductList-Body"/>
        <w:rPr>
          <w:lang w:val="pl-PL"/>
        </w:rPr>
      </w:pPr>
      <w:r w:rsidRPr="003440E6">
        <w:rPr>
          <w:lang w:val="pl-PL"/>
        </w:rPr>
        <w:t>Microsoft će možda koristiti tehničke mere za nametanje uslova koji ograničavaju Klijentovo korišćenje određenih verzija Proizvoda i možda će proveravati pridržavanje tih uslova kao što je navedeno u Klijentovom ugovoru o količinskom licenciranju. Neki Proizvodi su zaštićeni tehnološkim merama i za njihovo instaliranje ili pristup njima potrebna je aktivacija ili validacija kao i šifra proizvoda.</w:t>
      </w:r>
    </w:p>
    <w:p w:rsidR="00C641CA" w:rsidRPr="003440E6" w:rsidRDefault="00C641CA">
      <w:pPr>
        <w:pStyle w:val="ProductList-Body"/>
        <w:rPr>
          <w:lang w:val="pl-PL"/>
        </w:rPr>
      </w:pPr>
    </w:p>
    <w:p w:rsidR="00C641CA" w:rsidRPr="003440E6" w:rsidRDefault="00172774">
      <w:pPr>
        <w:pStyle w:val="ProductList-SubClauseHeading"/>
        <w:outlineLvl w:val="3"/>
        <w:rPr>
          <w:lang w:val="pl-PL"/>
        </w:rPr>
      </w:pPr>
      <w:r w:rsidRPr="003440E6">
        <w:rPr>
          <w:lang w:val="pl-PL"/>
        </w:rPr>
        <w:t>10.1 Aktivacija i validacija</w:t>
      </w:r>
    </w:p>
    <w:p w:rsidR="00C641CA" w:rsidRPr="003440E6" w:rsidRDefault="00172774">
      <w:pPr>
        <w:pStyle w:val="ProductList-BodyIndented"/>
        <w:rPr>
          <w:lang w:val="pl-PL"/>
        </w:rPr>
      </w:pPr>
      <w:r w:rsidRPr="003440E6">
        <w:rPr>
          <w:lang w:val="pl-PL"/>
        </w:rPr>
        <w:t>Klijent će koristiti odgovarajuću šifru proizvoda koju pruža Microsoft radi aktivacije i validacije softverskog Proizvoda koji Klijent instalira. Klijentovo korišćenje softvera nakon vremena utvrđenog u softverskom Proizvodu može biti ograničeno ako se ne aktivira. Klijent neće imati licencu za nastavak korišćenja softvera ako je izvršen neuspešan pokušaj aktiviranja. Svaki uređaj koji se ne aktivira pomoću usluge Key Management Service (KMS) mora da koristi Multiple Activation Key (MAK) ili aktivaciju po osnovu usluge Azure AD (engl. Azure Active Directory). Klijent ne sme da zaobilazi aktivaciju ili validaciju.</w:t>
      </w:r>
    </w:p>
    <w:p w:rsidR="00C641CA" w:rsidRPr="003440E6" w:rsidRDefault="00C641CA">
      <w:pPr>
        <w:pStyle w:val="ProductList-BodyIndented"/>
        <w:rPr>
          <w:lang w:val="pl-PL"/>
        </w:rPr>
      </w:pPr>
    </w:p>
    <w:p w:rsidR="00C641CA" w:rsidRPr="003440E6" w:rsidRDefault="00172774">
      <w:pPr>
        <w:pStyle w:val="ProductList-SubClauseHeading"/>
        <w:outlineLvl w:val="3"/>
        <w:rPr>
          <w:lang w:val="pl-PL"/>
        </w:rPr>
      </w:pPr>
      <w:r w:rsidRPr="003440E6">
        <w:rPr>
          <w:lang w:val="pl-PL"/>
        </w:rPr>
        <w:t>10.2 Šifre proizvoda</w:t>
      </w:r>
    </w:p>
    <w:p w:rsidR="00C641CA" w:rsidRPr="003440E6" w:rsidRDefault="00172774">
      <w:pPr>
        <w:pStyle w:val="ProductList-BodyIndented"/>
        <w:rPr>
          <w:lang w:val="pl-PL"/>
        </w:rPr>
      </w:pPr>
      <w:r w:rsidRPr="003440E6">
        <w:rPr>
          <w:lang w:val="pl-PL"/>
        </w:rPr>
        <w:t>Za licencirano korišćenje softvera je potrebna dodeljena šifra proizvoda. Sve šifre proizvoda su poverljive informacije korporacije Microsoft. Bez obzira na bilo šta u suprotnosti u Klijentovom ugovoru o količinskom licenciranju, Klijent ne sme da otkriva šifre proizvoda trećim licima. Klijent ne sme da dozvoljava nebezbedan pristup svojim uređajima za uslugu upravljanja šiframa (KMS) preko nekontrolisanih mreža. U slučaju neovlašćene upotrebe ili otkrivanja šifri proizvoda ili KMS šifri, Microsoft može da spreči dalje aktivacije, deaktivira ili blokira šifre proizvoda radi aktivacije ili validacije i da preduzme druge odgovarajuće aktivnosti.</w:t>
      </w:r>
    </w:p>
    <w:p w:rsidR="00C641CA" w:rsidRPr="003440E6" w:rsidRDefault="00C641CA">
      <w:pPr>
        <w:pStyle w:val="ProductList-BodyIndented"/>
        <w:rPr>
          <w:lang w:val="pl-PL"/>
        </w:rPr>
      </w:pPr>
    </w:p>
    <w:p w:rsidR="00C641CA" w:rsidRPr="003440E6" w:rsidRDefault="00172774">
      <w:pPr>
        <w:pStyle w:val="ProductList-ClauseHeading"/>
        <w:outlineLvl w:val="2"/>
        <w:rPr>
          <w:lang w:val="pl-PL"/>
        </w:rPr>
      </w:pPr>
      <w:r w:rsidRPr="003440E6">
        <w:rPr>
          <w:lang w:val="pl-PL"/>
        </w:rPr>
        <w:t>11. Obaveštenja</w:t>
      </w:r>
    </w:p>
    <w:p w:rsidR="00C641CA" w:rsidRPr="003440E6" w:rsidRDefault="00172774">
      <w:pPr>
        <w:pStyle w:val="ProductList-Body"/>
        <w:rPr>
          <w:lang w:val="pl-PL"/>
        </w:rPr>
      </w:pPr>
      <w:r w:rsidRPr="003440E6">
        <w:rPr>
          <w:lang w:val="pl-PL"/>
        </w:rPr>
        <w:t>Kada je naznačeno u odeljku Korisnička prava svakog Unosa proizvoda, primenjuju se naredna obaveštenja:</w:t>
      </w:r>
    </w:p>
    <w:p w:rsidR="00C641CA" w:rsidRPr="003440E6" w:rsidRDefault="00C641CA">
      <w:pPr>
        <w:pStyle w:val="ProductList-Body"/>
        <w:rPr>
          <w:lang w:val="pl-PL"/>
        </w:rPr>
      </w:pPr>
    </w:p>
    <w:p w:rsidR="00C641CA" w:rsidRPr="003440E6" w:rsidRDefault="00172774">
      <w:pPr>
        <w:pStyle w:val="ProductList-SubClauseHeading"/>
        <w:outlineLvl w:val="3"/>
        <w:rPr>
          <w:lang w:val="pl-PL"/>
        </w:rPr>
      </w:pPr>
      <w:r w:rsidRPr="003440E6">
        <w:rPr>
          <w:lang w:val="pl-PL"/>
        </w:rPr>
        <w:t>11.1 Funkcije zasnovane na internetu</w:t>
      </w:r>
    </w:p>
    <w:p w:rsidR="00C641CA" w:rsidRPr="003440E6" w:rsidRDefault="00172774">
      <w:pPr>
        <w:pStyle w:val="ProductList-BodyIndented"/>
        <w:rPr>
          <w:lang w:val="pl-PL"/>
        </w:rPr>
      </w:pPr>
      <w:r w:rsidRPr="003440E6">
        <w:rPr>
          <w:lang w:val="pl-PL"/>
        </w:rPr>
        <w:t>Softverski proizvod može da sadrži funkcije koje se povezuju na internet ili kojima se šalju informacije preko interneta, bez dodatnog obaveštenja za Klijenta, Microsoft sisteme i sisteme Filijala i dobavljače usluga. Korišćenje tih informacija je opisano u Microsoft izjavi o privatnosti (</w:t>
      </w:r>
      <w:hyperlink r:id="rId25">
        <w:r w:rsidRPr="003440E6">
          <w:rPr>
            <w:color w:val="00467F"/>
            <w:u w:val="single"/>
            <w:lang w:val="pl-PL"/>
          </w:rPr>
          <w:t>aka.ms/privacy</w:t>
        </w:r>
      </w:hyperlink>
      <w:r w:rsidRPr="003440E6">
        <w:rPr>
          <w:lang w:val="pl-PL"/>
        </w:rPr>
        <w:t>).</w:t>
      </w:r>
    </w:p>
    <w:p w:rsidR="00C641CA" w:rsidRPr="003440E6" w:rsidRDefault="00C641CA">
      <w:pPr>
        <w:pStyle w:val="ProductList-BodyIndented"/>
        <w:rPr>
          <w:lang w:val="pl-PL"/>
        </w:rPr>
      </w:pPr>
    </w:p>
    <w:p w:rsidR="00C641CA" w:rsidRPr="003440E6" w:rsidRDefault="00172774">
      <w:pPr>
        <w:pStyle w:val="ProductList-SubClauseHeading"/>
        <w:outlineLvl w:val="3"/>
        <w:rPr>
          <w:lang w:val="pl-PL"/>
        </w:rPr>
      </w:pPr>
      <w:r w:rsidRPr="003440E6">
        <w:rPr>
          <w:lang w:val="pl-PL"/>
        </w:rPr>
        <w:t>11.2 Bing mape</w:t>
      </w:r>
    </w:p>
    <w:p w:rsidR="00C641CA" w:rsidRPr="003440E6" w:rsidRDefault="00172774">
      <w:pPr>
        <w:pStyle w:val="ProductList-BodyIndented"/>
        <w:rPr>
          <w:lang w:val="pl-PL"/>
        </w:rPr>
      </w:pPr>
      <w:r w:rsidRPr="003440E6">
        <w:rPr>
          <w:lang w:val="pl-PL"/>
        </w:rPr>
        <w:t xml:space="preserve">Proizvod može obuhvatati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adresi </w:t>
      </w:r>
      <w:hyperlink r:id="rId26">
        <w:r w:rsidRPr="003440E6">
          <w:rPr>
            <w:color w:val="00467F"/>
            <w:u w:val="single"/>
            <w:lang w:val="pl-PL"/>
          </w:rPr>
          <w:t>http://go.microsoft.com/?linkid=9710837</w:t>
        </w:r>
      </w:hyperlink>
      <w:r w:rsidRPr="003440E6">
        <w:rPr>
          <w:lang w:val="pl-PL"/>
        </w:rPr>
        <w:t xml:space="preserve"> i Microsoft izjavi o privatnosti dostupnoj na lokaciji </w:t>
      </w:r>
      <w:hyperlink r:id="rId27">
        <w:r w:rsidRPr="003440E6">
          <w:rPr>
            <w:color w:val="00467F"/>
            <w:u w:val="single"/>
            <w:lang w:val="pl-PL"/>
          </w:rPr>
          <w:t>http://go.microsoft.com/fwlink/?LinkID=248686</w:t>
        </w:r>
      </w:hyperlink>
      <w:r w:rsidRPr="003440E6">
        <w:rPr>
          <w:lang w:val="pl-PL"/>
        </w:rPr>
        <w:t>.</w:t>
      </w:r>
    </w:p>
    <w:p w:rsidR="00C641CA" w:rsidRPr="003440E6" w:rsidRDefault="00C641CA">
      <w:pPr>
        <w:pStyle w:val="ProductList-BodyIndented"/>
        <w:rPr>
          <w:lang w:val="pl-PL"/>
        </w:rPr>
      </w:pPr>
    </w:p>
    <w:p w:rsidR="00C641CA" w:rsidRPr="003440E6" w:rsidRDefault="00172774">
      <w:pPr>
        <w:pStyle w:val="ProductList-SubClauseHeading"/>
        <w:outlineLvl w:val="3"/>
        <w:rPr>
          <w:lang w:val="pl-PL"/>
        </w:rPr>
      </w:pPr>
      <w:r w:rsidRPr="003440E6">
        <w:rPr>
          <w:lang w:val="pl-PL"/>
        </w:rPr>
        <w:t>11.3 H.264/AVC vizuelni standard, VC-1 video standard i MPEG-4 Part 2 vizuelni standard</w:t>
      </w:r>
    </w:p>
    <w:p w:rsidR="00C641CA" w:rsidRPr="003440E6" w:rsidRDefault="00172774">
      <w:pPr>
        <w:pStyle w:val="ProductList-BodyIndented"/>
        <w:rPr>
          <w:lang w:val="pl-PL"/>
        </w:rPr>
      </w:pPr>
      <w:r w:rsidRPr="003440E6">
        <w:rPr>
          <w:lang w:val="pl-PL"/>
        </w:rPr>
        <w:t xml:space="preserve">Ovaj softver može da sadrži H.264/AVC, VC-1 i MPEG-4 Part 2 tehnologiju vizuelnog komprimovanja. MPEG LA, L.L.C. zahteva ovo obaveštenje: OVAJ PROIZVOD JE LICENCIRAN U SKLADU SA AVC, VC-1, MPEG-4 PART 2 VIZUELNIM PATENTNIM PORTFOLIO LICENCAMA ZA LIČNO I NEKOMERCIJALNO KORIŠĆENJE OD STRANE KLIJENTA U SVRHU (i) KODIRANJA VIDEO SIGNALA U SKLADU SA GORENAVEDENIM STANDARDIMA („VIDEO STANDARDIMA“) I/ILI (ii) DEKODIRANJA AVC, VC-1, MPEG-4 PART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28">
        <w:r w:rsidRPr="003440E6">
          <w:rPr>
            <w:color w:val="00467F"/>
            <w:u w:val="single"/>
            <w:lang w:val="pl-PL"/>
          </w:rPr>
          <w:t>www.mpegla.com</w:t>
        </w:r>
      </w:hyperlink>
      <w:r w:rsidRPr="003440E6">
        <w:rPr>
          <w:lang w:val="pl-PL"/>
        </w:rPr>
        <w:t>. Pojašnjenja radi, ovo obaveštenje ne ograničava niti sprečava korišćenje softvera u uobičajene poslovne svrhe koje su osobene za to poslovanje, a koje ne uključuju (i) redistribuciju softvera trećim licima ili (ii) kreiranje sadržaja pomoću tehnologija u skladu sa VIDEO STANDARDIMA radi distribucije trećim licima.</w:t>
      </w:r>
    </w:p>
    <w:p w:rsidR="00C641CA" w:rsidRPr="003440E6" w:rsidRDefault="00C641CA">
      <w:pPr>
        <w:pStyle w:val="ProductList-BodyIndented"/>
        <w:rPr>
          <w:lang w:val="pl-PL"/>
        </w:rPr>
      </w:pPr>
    </w:p>
    <w:p w:rsidR="00C641CA" w:rsidRPr="003440E6" w:rsidRDefault="00172774">
      <w:pPr>
        <w:pStyle w:val="ProductList-SubClauseHeading"/>
        <w:outlineLvl w:val="3"/>
        <w:rPr>
          <w:lang w:val="pl-PL"/>
        </w:rPr>
      </w:pPr>
      <w:r w:rsidRPr="003440E6">
        <w:rPr>
          <w:lang w:val="pl-PL"/>
        </w:rPr>
        <w:t>11.4 Zaštita od malvera</w:t>
      </w:r>
    </w:p>
    <w:p w:rsidR="00C641CA" w:rsidRPr="003440E6" w:rsidRDefault="00172774">
      <w:pPr>
        <w:pStyle w:val="ProductList-BodyIndented"/>
        <w:rPr>
          <w:lang w:val="pl-PL"/>
        </w:rPr>
      </w:pPr>
      <w:r w:rsidRPr="003440E6">
        <w:rPr>
          <w:lang w:val="pl-PL"/>
        </w:rPr>
        <w:t>Microsoft se brine za zaštitu uređaja klijenata od malvera. Softver će uključiti zaštitu od malvera ako druga zaštita nije instalirana ili je istekla. Da bi se to učinilo, onemogućiće se drugi softver za zaštitu od malvera ili će možda morati da se ukloni.</w:t>
      </w:r>
    </w:p>
    <w:p w:rsidR="00C641CA" w:rsidRPr="003440E6" w:rsidRDefault="00C641CA">
      <w:pPr>
        <w:pStyle w:val="ProductList-BodyIndented"/>
        <w:rPr>
          <w:lang w:val="pl-PL"/>
        </w:rPr>
      </w:pPr>
    </w:p>
    <w:p w:rsidR="00C641CA" w:rsidRPr="003440E6" w:rsidRDefault="00172774">
      <w:pPr>
        <w:pStyle w:val="ProductList-ClauseHeading"/>
        <w:outlineLvl w:val="2"/>
        <w:rPr>
          <w:lang w:val="pl-PL"/>
        </w:rPr>
      </w:pPr>
      <w:r w:rsidRPr="003440E6">
        <w:rPr>
          <w:lang w:val="pl-PL"/>
        </w:rPr>
        <w:t>12. Komponente fontova, slike i zvuci</w:t>
      </w:r>
    </w:p>
    <w:p w:rsidR="00C641CA" w:rsidRPr="003440E6" w:rsidRDefault="00172774">
      <w:pPr>
        <w:pStyle w:val="ProductList-Body"/>
        <w:rPr>
          <w:lang w:val="pl-PL"/>
        </w:rPr>
      </w:pPr>
      <w:r w:rsidRPr="003440E6">
        <w:rPr>
          <w:lang w:val="pl-PL"/>
        </w:rPr>
        <w:t xml:space="preserve">Dok Klijent koristi softver, on može da pristupi ikonama, slikama, zvucima i medijima uključenim sa softverom i da ih koristi samo sa </w:t>
      </w:r>
      <w:r>
        <w:fldChar w:fldCharType="begin"/>
      </w:r>
      <w:r w:rsidRPr="003440E6">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3440E6">
        <w:rPr>
          <w:color w:val="0563C1"/>
          <w:lang w:val="pl-PL"/>
        </w:rPr>
        <w:t>Licenciranog uređaja</w:t>
      </w:r>
      <w:r>
        <w:fldChar w:fldCharType="end"/>
      </w:r>
      <w:r w:rsidRPr="003440E6">
        <w:rPr>
          <w:lang w:val="pl-PL"/>
        </w:rPr>
        <w:t xml:space="preserve"> i može da koristi fontove obuhvaćene softverom ili koje je taj softver instalirao kako bi prikazao i štampao sadržaj. Klijent može da ugrađuje fontove u sadržaj samo onako kako je dozvoljeno ograničenjima ugradnje u fontovima i može da ih privremeno preuzima na štampač ili drugi izlazni uređaj radi štampanja sadržaja.</w:t>
      </w:r>
    </w:p>
    <w:p w:rsidR="00C641CA" w:rsidRPr="003440E6" w:rsidRDefault="00C641CA">
      <w:pPr>
        <w:pStyle w:val="ProductList-Body"/>
        <w:rPr>
          <w:lang w:val="pl-PL"/>
        </w:rPr>
      </w:pPr>
    </w:p>
    <w:p w:rsidR="00C641CA" w:rsidRPr="003440E6" w:rsidRDefault="00172774">
      <w:pPr>
        <w:pStyle w:val="ProductList-ClauseHeading"/>
        <w:outlineLvl w:val="2"/>
        <w:rPr>
          <w:lang w:val="pl-PL"/>
        </w:rPr>
      </w:pPr>
      <w:r w:rsidRPr="003440E6">
        <w:rPr>
          <w:lang w:val="pl-PL"/>
        </w:rPr>
        <w:t>13. Obuhvaćene tehnologije</w:t>
      </w:r>
    </w:p>
    <w:p w:rsidR="00C641CA" w:rsidRPr="003440E6" w:rsidRDefault="00172774">
      <w:pPr>
        <w:pStyle w:val="ProductList-Body"/>
        <w:rPr>
          <w:lang w:val="pl-PL"/>
        </w:rPr>
      </w:pPr>
      <w:r w:rsidRPr="003440E6">
        <w:rPr>
          <w:lang w:val="pl-PL"/>
        </w:rPr>
        <w:t>Proizvodi mogu da obuhvataju druge komponente Microsoft tehnologije pod uslovima njihovog licenciranja kao što je navedeno u odeljku Korisnička prava u Unosu svakog proizvoda. Ako u Uslovima liceniranja za određeni proizvod nisu dati zasebni uslovi za te komponente, oni se mogu pronaći u zasebnoj fascikli u instalacionom direktorijumu Proizvoda ili preko jedinstvenog programa za instalaciju Proizvoda.</w:t>
      </w:r>
    </w:p>
    <w:p w:rsidR="00C641CA" w:rsidRPr="003440E6" w:rsidRDefault="00C641CA">
      <w:pPr>
        <w:pStyle w:val="ProductList-Body"/>
        <w:rPr>
          <w:lang w:val="pl-PL"/>
        </w:rPr>
      </w:pPr>
    </w:p>
    <w:p w:rsidR="00C641CA" w:rsidRPr="003440E6" w:rsidRDefault="00172774">
      <w:pPr>
        <w:pStyle w:val="ProductList-ClauseHeading"/>
        <w:outlineLvl w:val="2"/>
        <w:rPr>
          <w:lang w:val="pl-PL"/>
        </w:rPr>
      </w:pPr>
      <w:r w:rsidRPr="003440E6">
        <w:rPr>
          <w:lang w:val="pl-PL"/>
        </w:rPr>
        <w:lastRenderedPageBreak/>
        <w:t>14. Merenje performansi</w:t>
      </w:r>
    </w:p>
    <w:p w:rsidR="00C641CA" w:rsidRPr="003440E6" w:rsidRDefault="00172774">
      <w:pPr>
        <w:pStyle w:val="ProductList-Body"/>
        <w:rPr>
          <w:lang w:val="pl-PL"/>
        </w:rPr>
      </w:pPr>
      <w:r w:rsidRPr="003440E6">
        <w:rPr>
          <w:lang w:val="pl-PL"/>
        </w:rPr>
        <w:t xml:space="preserve">Klijent mora da dobije pismeno odobrenje od korporacije Microsoft pre nego što trećem licu otkrije rezultate merenja performansi bilo kog </w:t>
      </w:r>
      <w:r>
        <w:fldChar w:fldCharType="begin"/>
      </w:r>
      <w:r w:rsidRPr="003440E6">
        <w:rPr>
          <w:lang w:val="pl-PL"/>
        </w:rPr>
        <w:instrText xml:space="preserve"> AutoTextList   \s NoStyle \t "Server označava fizički hardverski sistem koji pokreće serverski softver." </w:instrText>
      </w:r>
      <w:r>
        <w:fldChar w:fldCharType="separate"/>
      </w:r>
      <w:r w:rsidRPr="003440E6">
        <w:rPr>
          <w:color w:val="0563C1"/>
          <w:lang w:val="pl-PL"/>
        </w:rPr>
        <w:t>Serverskog</w:t>
      </w:r>
      <w:r>
        <w:fldChar w:fldCharType="end"/>
      </w:r>
      <w:r w:rsidRPr="003440E6">
        <w:rPr>
          <w:lang w:val="pl-PL"/>
        </w:rPr>
        <w:t xml:space="preserve"> proizvoda ili Microsoft Desktop Optimization Pack paketa. </w:t>
      </w:r>
    </w:p>
    <w:p w:rsidR="00C641CA" w:rsidRPr="003440E6" w:rsidRDefault="00C641CA">
      <w:pPr>
        <w:pStyle w:val="ProductList-Body"/>
        <w:rPr>
          <w:lang w:val="pl-PL"/>
        </w:rPr>
      </w:pPr>
    </w:p>
    <w:p w:rsidR="00C641CA" w:rsidRPr="003440E6" w:rsidRDefault="00172774">
      <w:pPr>
        <w:pStyle w:val="ProductList-ClauseHeading"/>
        <w:outlineLvl w:val="2"/>
        <w:rPr>
          <w:lang w:val="pl-PL"/>
        </w:rPr>
      </w:pPr>
      <w:r w:rsidRPr="003440E6">
        <w:rPr>
          <w:lang w:val="pl-PL"/>
        </w:rPr>
        <w:t>15. Multiplikovanje</w:t>
      </w:r>
    </w:p>
    <w:p w:rsidR="00C641CA" w:rsidRPr="003440E6" w:rsidRDefault="00172774">
      <w:pPr>
        <w:pStyle w:val="ProductList-Body"/>
        <w:rPr>
          <w:lang w:val="pl-PL"/>
        </w:rPr>
      </w:pPr>
      <w:r w:rsidRPr="003440E6">
        <w:rPr>
          <w:lang w:val="pl-PL"/>
        </w:rPr>
        <w:t xml:space="preserve">Multiplikovanje ili grupisanje radi smanjenja direktnih veza sa softverom ne smanjuje broj potrebnih </w:t>
      </w:r>
      <w:r>
        <w:fldChar w:fldCharType="begin"/>
      </w:r>
      <w:r w:rsidRPr="003440E6">
        <w:rPr>
          <w:lang w:val="pl-PL"/>
        </w:rPr>
        <w:instrText xml:space="preserve"> AutoTextList   \s NoStyle \t "Licenca znači pravo da se Proizvod preuzme, instalira, da mu se pristupa i da se koristi." </w:instrText>
      </w:r>
      <w:r>
        <w:fldChar w:fldCharType="separate"/>
      </w:r>
      <w:r w:rsidRPr="003440E6">
        <w:rPr>
          <w:color w:val="0563C1"/>
          <w:lang w:val="pl-PL"/>
        </w:rPr>
        <w:t>Licenci</w:t>
      </w:r>
      <w:r>
        <w:fldChar w:fldCharType="end"/>
      </w:r>
      <w:r w:rsidRPr="003440E6">
        <w:rPr>
          <w:lang w:val="pl-PL"/>
        </w:rPr>
        <w:t>.</w:t>
      </w:r>
    </w:p>
    <w:p w:rsidR="00C641CA" w:rsidRPr="003440E6" w:rsidRDefault="00C641CA">
      <w:pPr>
        <w:pStyle w:val="ProductList-Body"/>
        <w:rPr>
          <w:lang w:val="pl-PL"/>
        </w:rPr>
      </w:pPr>
    </w:p>
    <w:p w:rsidR="00C641CA" w:rsidRPr="003440E6" w:rsidRDefault="00172774">
      <w:pPr>
        <w:pStyle w:val="ProductList-ClauseHeading"/>
        <w:outlineLvl w:val="2"/>
        <w:rPr>
          <w:lang w:val="pt-BR"/>
        </w:rPr>
      </w:pPr>
      <w:r w:rsidRPr="003440E6">
        <w:rPr>
          <w:lang w:val="pt-BR"/>
        </w:rPr>
        <w:t>16. Administrativna prava i prava na podršku</w:t>
      </w:r>
    </w:p>
    <w:p w:rsidR="00C641CA" w:rsidRPr="003440E6" w:rsidRDefault="00172774">
      <w:pPr>
        <w:pStyle w:val="ProductList-Body"/>
        <w:rPr>
          <w:lang w:val="pt-BR"/>
        </w:rPr>
      </w:pPr>
      <w:r w:rsidRPr="003440E6">
        <w:rPr>
          <w:lang w:val="pt-BR"/>
        </w:rPr>
        <w:t xml:space="preserve">Klijent može da dozvoli Pristup serverskom softveru koji pokreće neko dozvoljeno </w:t>
      </w:r>
      <w:r>
        <w:fldChar w:fldCharType="begin"/>
      </w:r>
      <w:r w:rsidRPr="003440E6">
        <w:rPr>
          <w:lang w:val="pt-BR"/>
        </w:rP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sidRPr="003440E6">
        <w:rPr>
          <w:color w:val="0563C1"/>
          <w:lang w:val="pt-BR"/>
        </w:rPr>
        <w:t>OSE okruženje</w:t>
      </w:r>
      <w:r>
        <w:fldChar w:fldCharType="end"/>
      </w:r>
      <w:r w:rsidRPr="003440E6">
        <w:rPr>
          <w:lang w:val="pt-BR"/>
        </w:rPr>
        <w:t xml:space="preserve"> za dva korisnika bez CAL licenci isključivo u administrativne svrhe. Klijent takođe može da dozvoli pristup sa udaljene tačke drugim Proizvodima isključivo u svrhe pružanja tehničke podrške za proizvod </w:t>
      </w:r>
      <w:r>
        <w:fldChar w:fldCharType="begin"/>
      </w:r>
      <w:r w:rsidRPr="003440E6">
        <w:rPr>
          <w:lang w:val="pt-BR"/>
        </w:rPr>
        <w:instrText xml:space="preserve"> AutoTextList   \s NoStyle \t "Licencirani korisnik označava jednu osobu kojoj je dodeljena Licenca." </w:instrText>
      </w:r>
      <w:r>
        <w:fldChar w:fldCharType="separate"/>
      </w:r>
      <w:r w:rsidRPr="003440E6">
        <w:rPr>
          <w:color w:val="0563C1"/>
          <w:lang w:val="pt-BR"/>
        </w:rPr>
        <w:t>Licenciranim korisnicima</w:t>
      </w:r>
      <w:r>
        <w:fldChar w:fldCharType="end"/>
      </w:r>
      <w:r w:rsidRPr="003440E6">
        <w:rPr>
          <w:lang w:val="pt-BR"/>
        </w:rPr>
        <w:t xml:space="preserve"> ili na </w:t>
      </w:r>
      <w:r>
        <w:fldChar w:fldCharType="begin"/>
      </w:r>
      <w:r w:rsidRPr="003440E6">
        <w:rPr>
          <w:lang w:val="pt-BR"/>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3440E6">
        <w:rPr>
          <w:color w:val="0563C1"/>
          <w:lang w:val="pt-BR"/>
        </w:rPr>
        <w:t>Licenciranim uređajima</w:t>
      </w:r>
      <w:r>
        <w:fldChar w:fldCharType="end"/>
      </w:r>
      <w:r w:rsidRPr="003440E6">
        <w:rPr>
          <w:lang w:val="pt-BR"/>
        </w:rPr>
        <w:t>.</w:t>
      </w:r>
    </w:p>
    <w:p w:rsidR="00C641CA" w:rsidRPr="003440E6" w:rsidRDefault="00C641CA">
      <w:pPr>
        <w:pStyle w:val="ProductList-Body"/>
        <w:rPr>
          <w:lang w:val="pt-BR"/>
        </w:rPr>
      </w:pPr>
    </w:p>
    <w:p w:rsidR="00C641CA" w:rsidRPr="003440E6" w:rsidRDefault="00172774">
      <w:pPr>
        <w:pStyle w:val="ProductList-ClauseHeading"/>
        <w:outlineLvl w:val="2"/>
        <w:rPr>
          <w:lang w:val="pt-BR"/>
        </w:rPr>
      </w:pPr>
      <w:r w:rsidRPr="003440E6">
        <w:rPr>
          <w:lang w:val="pt-BR"/>
        </w:rPr>
        <w:t>17. Kôd za distribuciju</w:t>
      </w:r>
    </w:p>
    <w:p w:rsidR="00C641CA" w:rsidRPr="003440E6" w:rsidRDefault="00172774">
      <w:pPr>
        <w:pStyle w:val="ProductList-Body"/>
        <w:rPr>
          <w:lang w:val="pt-BR"/>
        </w:rPr>
      </w:pPr>
      <w:r w:rsidRPr="003440E6">
        <w:rPr>
          <w:lang w:val="pt-BR"/>
        </w:rPr>
        <w:t xml:space="preserve">Softver koji sadrži kôd i tekstualne datoteke koje Klijent sme da distribuira potražite u Unosima proizvoda („Kôd za distribuciju”). Dolenavedeni kôd i tekstualne datoteke takođe predstavljaju Kôd za distribuciju koji može da se koristi kako je opisano u nastavku. U slučaju neusaglašenosti između sledećih uslova i uslova Distributivnog koda objavljenih u Unosu proizvoda, Klijentovo korišćenje Distributivnog koda reguliše Unos proizvoda. </w:t>
      </w:r>
    </w:p>
    <w:p w:rsidR="00C641CA" w:rsidRPr="003440E6" w:rsidRDefault="00C641CA">
      <w:pPr>
        <w:pStyle w:val="ProductList-Body"/>
        <w:rPr>
          <w:lang w:val="pt-BR"/>
        </w:rPr>
      </w:pPr>
    </w:p>
    <w:p w:rsidR="00C641CA" w:rsidRPr="003440E6" w:rsidRDefault="00172774">
      <w:pPr>
        <w:pStyle w:val="ProductList-SubClauseHeading"/>
        <w:outlineLvl w:val="3"/>
        <w:rPr>
          <w:lang w:val="pt-BR"/>
        </w:rPr>
      </w:pPr>
      <w:r w:rsidRPr="003440E6">
        <w:rPr>
          <w:lang w:val="pt-BR"/>
        </w:rPr>
        <w:t>17.1 Pravo korišćenja i distribucije</w:t>
      </w:r>
    </w:p>
    <w:p w:rsidR="00C641CA" w:rsidRPr="003440E6" w:rsidRDefault="00172774">
      <w:pPr>
        <w:pStyle w:val="ProductList-BodyIndented"/>
        <w:rPr>
          <w:lang w:val="pt-BR"/>
        </w:rPr>
      </w:pPr>
      <w:r w:rsidRPr="003440E6">
        <w:rPr>
          <w:lang w:val="pt-BR"/>
        </w:rPr>
        <w:t xml:space="preserve">Datoteke sa kodom i tekstom date dole su „Kôd za distribuciju“. </w:t>
      </w:r>
    </w:p>
    <w:p w:rsidR="00C641CA" w:rsidRPr="003440E6" w:rsidRDefault="00172774" w:rsidP="00172774">
      <w:pPr>
        <w:pStyle w:val="ProductList-Bullet"/>
        <w:numPr>
          <w:ilvl w:val="1"/>
          <w:numId w:val="4"/>
        </w:numPr>
        <w:rPr>
          <w:lang w:val="pt-BR"/>
        </w:rPr>
      </w:pPr>
      <w:r w:rsidRPr="003440E6">
        <w:rPr>
          <w:lang w:val="pt-BR"/>
        </w:rPr>
        <w:t>REDIST.TXT datoteke: Klijent može da kopira i distribuira kôd u obliku objektnog koda navedenog u datotekama REDIST.TXT i OTHER-DIST.TXT kao i bilo koji kôd obeležen kao „Silverlight biblioteke“, Silverlight „klijentske biblioteke“ i Silverlight „serverske biblioteke“.</w:t>
      </w:r>
    </w:p>
    <w:p w:rsidR="00C641CA" w:rsidRPr="003440E6" w:rsidRDefault="00172774" w:rsidP="00172774">
      <w:pPr>
        <w:pStyle w:val="ProductList-Bullet"/>
        <w:numPr>
          <w:ilvl w:val="1"/>
          <w:numId w:val="4"/>
        </w:numPr>
        <w:rPr>
          <w:lang w:val="pt-BR"/>
        </w:rPr>
      </w:pPr>
      <w:r w:rsidRPr="003440E6">
        <w:rPr>
          <w:lang w:val="pt-BR"/>
        </w:rPr>
        <w:t>Uzorak koda, predlošci i stilovi: Klijent može da menja, kopira i distribuira izvorni kôd i kôd u obliku objekta označene kao „uzorak“, „predložak“, „jednostavni stilovi“ i „nacrtni stilovi“.</w:t>
      </w:r>
    </w:p>
    <w:p w:rsidR="00C641CA" w:rsidRPr="003440E6" w:rsidRDefault="00172774" w:rsidP="00172774">
      <w:pPr>
        <w:pStyle w:val="ProductList-Bullet"/>
        <w:numPr>
          <w:ilvl w:val="1"/>
          <w:numId w:val="4"/>
        </w:numPr>
        <w:rPr>
          <w:lang w:val="pt-BR"/>
        </w:rPr>
      </w:pPr>
      <w:r w:rsidRPr="003440E6">
        <w:rPr>
          <w:lang w:val="pt-BR"/>
        </w:rPr>
        <w:t>Distribucija od strane trećih lica: Klijent sme da dozvoli distributerima svojih programa da kopiraju i distribuiraju kôd za distribuciju kao deo tih programa.</w:t>
      </w:r>
    </w:p>
    <w:p w:rsidR="00C641CA" w:rsidRPr="003440E6" w:rsidRDefault="00172774" w:rsidP="00172774">
      <w:pPr>
        <w:pStyle w:val="ProductList-Bullet"/>
        <w:numPr>
          <w:ilvl w:val="1"/>
          <w:numId w:val="4"/>
        </w:numPr>
        <w:rPr>
          <w:lang w:val="pt-BR"/>
        </w:rPr>
      </w:pPr>
      <w:r w:rsidRPr="003440E6">
        <w:rPr>
          <w:lang w:val="pt-BR"/>
        </w:rPr>
        <w:t>Biblioteka slika: Klijent može da kopira i distribuira slike, grafikone i animacije u Biblioteci slika kao što je opisano u softverskoj dokumentaciji.</w:t>
      </w:r>
    </w:p>
    <w:p w:rsidR="00C641CA" w:rsidRPr="003440E6" w:rsidRDefault="00C641CA">
      <w:pPr>
        <w:pStyle w:val="ProductList-BodyIndented"/>
        <w:rPr>
          <w:lang w:val="pt-BR"/>
        </w:rPr>
      </w:pPr>
    </w:p>
    <w:p w:rsidR="00C641CA" w:rsidRPr="003440E6" w:rsidRDefault="00172774">
      <w:pPr>
        <w:pStyle w:val="ProductList-SubClauseHeading"/>
        <w:outlineLvl w:val="3"/>
        <w:rPr>
          <w:lang w:val="pt-BR"/>
        </w:rPr>
      </w:pPr>
      <w:r w:rsidRPr="003440E6">
        <w:rPr>
          <w:lang w:val="pt-BR"/>
        </w:rPr>
        <w:t>17.2 Zahtevi u pogledu distribucije</w:t>
      </w:r>
    </w:p>
    <w:p w:rsidR="00C641CA" w:rsidRPr="003440E6" w:rsidRDefault="00172774">
      <w:pPr>
        <w:pStyle w:val="ProductList-BodyIndented"/>
        <w:rPr>
          <w:lang w:val="pt-BR"/>
        </w:rPr>
      </w:pPr>
      <w:r w:rsidRPr="003440E6">
        <w:rPr>
          <w:lang w:val="pt-BR"/>
        </w:rPr>
        <w:t>Za svaki kôd za distribuciju koji klijent distribuira, Klijent mora:</w:t>
      </w:r>
    </w:p>
    <w:p w:rsidR="00C641CA" w:rsidRPr="003440E6" w:rsidRDefault="00172774" w:rsidP="00172774">
      <w:pPr>
        <w:pStyle w:val="ProductList-Bullet"/>
        <w:numPr>
          <w:ilvl w:val="1"/>
          <w:numId w:val="5"/>
        </w:numPr>
        <w:rPr>
          <w:lang w:val="pt-BR"/>
        </w:rPr>
      </w:pPr>
      <w:r w:rsidRPr="003440E6">
        <w:rPr>
          <w:lang w:val="pt-BR"/>
        </w:rPr>
        <w:t>Da ga distribuira samo sa Klijentovim programima kada Klijentovi programi obezbeđuju značajnu primarnu funkcionalnost koda za distribuciju;</w:t>
      </w:r>
    </w:p>
    <w:p w:rsidR="00C641CA" w:rsidRPr="003440E6" w:rsidRDefault="00172774" w:rsidP="00172774">
      <w:pPr>
        <w:pStyle w:val="ProductList-Bullet"/>
        <w:numPr>
          <w:ilvl w:val="1"/>
          <w:numId w:val="5"/>
        </w:numPr>
        <w:rPr>
          <w:lang w:val="pt-BR"/>
        </w:rPr>
      </w:pPr>
      <w:r w:rsidRPr="003440E6">
        <w:rPr>
          <w:lang w:val="pt-BR"/>
        </w:rPr>
        <w:t>da zahteva od distributera i spoljnih krajnjih korisnika da prihvate odredbe koje štite kôd za distribuciju u najmanjoj meri koliko i Klijentov ugovor o količinskom licenciranju, uključujući ove Uslove za proizvode;</w:t>
      </w:r>
    </w:p>
    <w:p w:rsidR="00C641CA" w:rsidRPr="003440E6" w:rsidRDefault="00172774" w:rsidP="00172774">
      <w:pPr>
        <w:pStyle w:val="ProductList-Bullet"/>
        <w:numPr>
          <w:ilvl w:val="1"/>
          <w:numId w:val="5"/>
        </w:numPr>
        <w:rPr>
          <w:lang w:val="pt-BR"/>
        </w:rPr>
      </w:pPr>
      <w:r w:rsidRPr="003440E6">
        <w:rPr>
          <w:lang w:val="pt-BR"/>
        </w:rPr>
        <w:t>obešteti, brani i drži obeštećenim Microsoft od bilo kojih zahteva, uključujući naknade za advokate, u odnosu na distribuciju ili korišćenje Klijentovih programa, osim u obimu u kom se neki zahtev zasniva isključivo na kodu za distribuciju uključenom u Klijentove programe.</w:t>
      </w:r>
    </w:p>
    <w:p w:rsidR="00C641CA" w:rsidRPr="003440E6" w:rsidRDefault="00C641CA">
      <w:pPr>
        <w:pStyle w:val="ProductList-BodyIndented"/>
        <w:rPr>
          <w:lang w:val="pt-BR"/>
        </w:rPr>
      </w:pPr>
    </w:p>
    <w:p w:rsidR="00C641CA" w:rsidRPr="003440E6" w:rsidRDefault="00172774">
      <w:pPr>
        <w:pStyle w:val="ProductList-SubClauseHeading"/>
        <w:outlineLvl w:val="3"/>
        <w:rPr>
          <w:lang w:val="fr-FR"/>
        </w:rPr>
      </w:pPr>
      <w:r w:rsidRPr="003440E6">
        <w:rPr>
          <w:lang w:val="fr-FR"/>
        </w:rPr>
        <w:t>17.3 Ograničenja distribucije</w:t>
      </w:r>
    </w:p>
    <w:p w:rsidR="00C641CA" w:rsidRPr="003440E6" w:rsidRDefault="00172774">
      <w:pPr>
        <w:pStyle w:val="ProductList-BodyIndented"/>
        <w:rPr>
          <w:lang w:val="fr-FR"/>
        </w:rPr>
      </w:pPr>
      <w:r w:rsidRPr="003440E6">
        <w:rPr>
          <w:lang w:val="fr-FR"/>
        </w:rPr>
        <w:t>Klijent ne sme:</w:t>
      </w:r>
    </w:p>
    <w:p w:rsidR="00C641CA" w:rsidRPr="003440E6" w:rsidRDefault="00172774" w:rsidP="00172774">
      <w:pPr>
        <w:pStyle w:val="ProductList-Bullet"/>
        <w:numPr>
          <w:ilvl w:val="1"/>
          <w:numId w:val="6"/>
        </w:numPr>
        <w:rPr>
          <w:lang w:val="pl-PL"/>
        </w:rPr>
      </w:pPr>
      <w:r w:rsidRPr="003440E6">
        <w:rPr>
          <w:lang w:val="pl-PL"/>
        </w:rPr>
        <w:t>menjate bilo koje obaveštenje o autorskom pravu, žigu ili patentu na kodu za distribuciju,</w:t>
      </w:r>
    </w:p>
    <w:p w:rsidR="00C641CA" w:rsidRPr="003440E6" w:rsidRDefault="00172774" w:rsidP="00172774">
      <w:pPr>
        <w:pStyle w:val="ProductList-Bullet"/>
        <w:numPr>
          <w:ilvl w:val="1"/>
          <w:numId w:val="6"/>
        </w:numPr>
        <w:rPr>
          <w:lang w:val="pl-PL"/>
        </w:rPr>
      </w:pPr>
      <w:r w:rsidRPr="003440E6">
        <w:rPr>
          <w:lang w:val="pl-PL"/>
        </w:rPr>
        <w:t>koristiti Microsoftove žigove u imenima svojih programa ili na način na kojim se sugeriše da klijentovi programi dolaze od Microsofta ili ih prihvata Microsoft;</w:t>
      </w:r>
    </w:p>
    <w:p w:rsidR="00C641CA" w:rsidRPr="003440E6" w:rsidRDefault="00172774" w:rsidP="00172774">
      <w:pPr>
        <w:pStyle w:val="ProductList-Bullet"/>
        <w:numPr>
          <w:ilvl w:val="1"/>
          <w:numId w:val="6"/>
        </w:numPr>
        <w:rPr>
          <w:lang w:val="pl-PL"/>
        </w:rPr>
      </w:pPr>
      <w:r w:rsidRPr="003440E6">
        <w:rPr>
          <w:lang w:val="pl-PL"/>
        </w:rPr>
        <w:t>distribuirati kôd za distribuciju u bilo kojim zlonamernim ili obmanjujućim programima ili zajedno sa njima niti na nezakonit način; ili</w:t>
      </w:r>
    </w:p>
    <w:p w:rsidR="00C641CA" w:rsidRPr="003440E6" w:rsidRDefault="00172774" w:rsidP="00172774">
      <w:pPr>
        <w:pStyle w:val="ProductList-Bullet"/>
        <w:numPr>
          <w:ilvl w:val="1"/>
          <w:numId w:val="6"/>
        </w:numPr>
        <w:rPr>
          <w:lang w:val="pl-PL"/>
        </w:rPr>
      </w:pPr>
      <w:r w:rsidRPr="003440E6">
        <w:rPr>
          <w:lang w:val="pl-PL"/>
        </w:rPr>
        <w:t xml:space="preserve">menjate i distribuirate izvorni kôd ma kojeg Koda za distribuciju tako da ma koji njegov deo postane podložan Isključivoj licenci. Isključiva licenca je licenca koja zahteva, kao uslov za korišćenje, menjanje ili distribuciju, da kôd bude otkriven ili distribuiran u obliku izvornog koda ili da drugi imaju pravo da ga menjaju. </w:t>
      </w:r>
    </w:p>
    <w:p w:rsidR="00C641CA" w:rsidRPr="003440E6" w:rsidRDefault="00C641CA">
      <w:pPr>
        <w:pStyle w:val="ProductList-BodyIndented"/>
        <w:rPr>
          <w:lang w:val="pl-PL"/>
        </w:rPr>
      </w:pPr>
    </w:p>
    <w:p w:rsidR="00C641CA" w:rsidRPr="003440E6" w:rsidRDefault="00172774">
      <w:pPr>
        <w:pStyle w:val="ProductList-ClauseHeading"/>
        <w:outlineLvl w:val="2"/>
        <w:rPr>
          <w:lang w:val="pl-PL"/>
        </w:rPr>
      </w:pPr>
      <w:r w:rsidRPr="003440E6">
        <w:rPr>
          <w:lang w:val="pl-PL"/>
        </w:rPr>
        <w:t>18. Software plus usluge</w:t>
      </w:r>
    </w:p>
    <w:p w:rsidR="00C641CA" w:rsidRPr="003440E6" w:rsidRDefault="00172774">
      <w:pPr>
        <w:pStyle w:val="ProductList-Body"/>
        <w:rPr>
          <w:lang w:val="pl-PL"/>
        </w:rPr>
      </w:pPr>
      <w:r w:rsidRPr="003440E6">
        <w:rPr>
          <w:lang w:val="pl-PL"/>
        </w:rPr>
        <w:t>Microsoft može da pruža usluge zajedno sa proizvodima preko funkcija softvera koje se povezuju sa računarskim sistemima kompanije Microsoft ili dobavljača usluga putem interneta. Može da ih promeni ili otkaže u bilo kom trenutku. Klijent ne sme da koristi ove usluge ni na koji način koji bi mogao da im naškodi ili oteža njihovo korišćenje od strane ma kojih drugih lica. Klijent ne sme da koristi te usluge za dobijanje neovlašćenog pristupa nekoj usluzi, podacima, nalogu ili mreži ni na koji način.</w:t>
      </w:r>
    </w:p>
    <w:p w:rsidR="00C641CA" w:rsidRPr="003440E6" w:rsidRDefault="00C641CA">
      <w:pPr>
        <w:pStyle w:val="ProductList-Body"/>
        <w:rPr>
          <w:lang w:val="pl-PL"/>
        </w:rPr>
      </w:pPr>
    </w:p>
    <w:p w:rsidR="00C641CA" w:rsidRPr="003440E6" w:rsidRDefault="00172774">
      <w:pPr>
        <w:pStyle w:val="ProductList-ClauseHeading"/>
        <w:outlineLvl w:val="2"/>
        <w:rPr>
          <w:lang w:val="pl-PL"/>
        </w:rPr>
      </w:pPr>
      <w:r w:rsidRPr="003440E6">
        <w:rPr>
          <w:lang w:val="pl-PL"/>
        </w:rPr>
        <w:t>19. Obrada ličnih podataka, GDPR</w:t>
      </w:r>
    </w:p>
    <w:p w:rsidR="00C641CA" w:rsidRPr="003440E6" w:rsidRDefault="00172774">
      <w:pPr>
        <w:pStyle w:val="ProductList-Body"/>
        <w:rPr>
          <w:lang w:val="pl-PL"/>
        </w:rPr>
      </w:pPr>
      <w:r w:rsidRPr="003440E6">
        <w:rPr>
          <w:lang w:val="pl-PL"/>
        </w:rPr>
        <w:t xml:space="preserve">U meri u kojoj je Microsoft obrađivač ili podobrađivač podataka o ličnosti u vezi sa softverskim Proizvodom, Microsoft se svim klijentima, od 25. maja 2018. kao datuma stupanja na snagu, obavezuje (a) po osnovu odredbe „Obrada podataka o ličnosti, GDPR“ u odeljku „Uslovi zaštite podataka“ u </w:t>
      </w:r>
      <w:hyperlink r:id="rId29">
        <w:r w:rsidRPr="003440E6">
          <w:rPr>
            <w:color w:val="00467F"/>
            <w:u w:val="single"/>
            <w:lang w:val="pl-PL"/>
          </w:rPr>
          <w:t>Uslovima za Online usluge</w:t>
        </w:r>
      </w:hyperlink>
      <w:r w:rsidRPr="003440E6">
        <w:rPr>
          <w:lang w:val="pl-PL"/>
        </w:rPr>
        <w:t xml:space="preserve"> i (b) po osnovu Uslova Opšte uredbe o zaštiti podataka Evropske unije u Prilogu 4 u </w:t>
      </w:r>
      <w:hyperlink r:id="rId30">
        <w:r w:rsidRPr="003440E6">
          <w:rPr>
            <w:color w:val="00467F"/>
            <w:u w:val="single"/>
            <w:lang w:val="pl-PL"/>
          </w:rPr>
          <w:t>Uslovima za Online usluge</w:t>
        </w:r>
      </w:hyperlink>
      <w:r w:rsidRPr="003440E6">
        <w:rPr>
          <w:lang w:val="pl-PL"/>
        </w:rPr>
        <w:t xml:space="preserve">. </w:t>
      </w:r>
    </w:p>
    <w:p w:rsidR="00C641CA" w:rsidRPr="003440E6" w:rsidRDefault="00C641CA">
      <w:pPr>
        <w:pStyle w:val="ProductList-Body"/>
        <w:jc w:val="right"/>
        <w:rPr>
          <w:lang w:val="pl-PL"/>
        </w:rPr>
      </w:pPr>
    </w:p>
    <w:tbl>
      <w:tblPr>
        <w:tblStyle w:val="PURTable"/>
        <w:tblW w:w="0" w:type="dxa"/>
        <w:tblLook w:val="04A0" w:firstRow="1" w:lastRow="0" w:firstColumn="1" w:lastColumn="0" w:noHBand="0" w:noVBand="1"/>
      </w:tblPr>
      <w:tblGrid>
        <w:gridCol w:w="1080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
      </w:pPr>
    </w:p>
    <w:p w:rsidR="00C641CA" w:rsidRDefault="00172774">
      <w:pPr>
        <w:pStyle w:val="ProductList-OfferingGroupHeading"/>
        <w:outlineLvl w:val="1"/>
      </w:pPr>
      <w:bookmarkStart w:id="15" w:name="_Sec538"/>
      <w:r>
        <w:lastRenderedPageBreak/>
        <w:t>Uslovi modela licenciranja</w:t>
      </w:r>
      <w:bookmarkEnd w:id="15"/>
      <w:r>
        <w:fldChar w:fldCharType="begin"/>
      </w:r>
      <w:r>
        <w:instrText xml:space="preserve"> TC "</w:instrText>
      </w:r>
      <w:bookmarkStart w:id="16" w:name="_Toc4614795"/>
      <w:r>
        <w:instrText>Uslovi modela licenciranja</w:instrText>
      </w:r>
      <w:bookmarkEnd w:id="16"/>
      <w:r>
        <w:instrText>" \l 2</w:instrText>
      </w:r>
      <w:r>
        <w:fldChar w:fldCharType="end"/>
      </w:r>
    </w:p>
    <w:p w:rsidR="00C641CA" w:rsidRDefault="00172774">
      <w:pPr>
        <w:pStyle w:val="ProductList-Body"/>
      </w:pPr>
      <w:r>
        <w:t>Model licenciranja za svaki Proizvod je identifikovan u odeljku Unosa proizvoda pod naslovom Korisnička prava. Uslovi modela licenciranja važe za sve softverske Proizvode licencirane po osnovu navedenog Modela licenciranja, kao što je navedeno u Unosu proizvoda i podležu svim izuzecima i drugim uslovima datim u Uslovima licenciranja za određeni proizvod.</w:t>
      </w:r>
    </w:p>
    <w:p w:rsidR="00C641CA" w:rsidRPr="003440E6" w:rsidRDefault="00172774">
      <w:pPr>
        <w:pStyle w:val="ProductList-Offering2Heading"/>
        <w:outlineLvl w:val="2"/>
        <w:rPr>
          <w:lang w:val="pl-PL"/>
        </w:rPr>
      </w:pPr>
      <w:bookmarkStart w:id="17" w:name="_Sec539"/>
      <w:r w:rsidRPr="003440E6">
        <w:rPr>
          <w:lang w:val="pl-PL"/>
        </w:rPr>
        <w:t>Aplikacije za desktop računare</w:t>
      </w:r>
      <w:bookmarkEnd w:id="17"/>
      <w:r>
        <w:fldChar w:fldCharType="begin"/>
      </w:r>
      <w:r w:rsidRPr="003440E6">
        <w:rPr>
          <w:lang w:val="pl-PL"/>
        </w:rPr>
        <w:instrText xml:space="preserve"> TC "</w:instrText>
      </w:r>
      <w:bookmarkStart w:id="18" w:name="_Toc4614796"/>
      <w:r w:rsidRPr="003440E6">
        <w:rPr>
          <w:lang w:val="pl-PL"/>
        </w:rPr>
        <w:instrText>Aplikacije za desktop računare</w:instrText>
      </w:r>
      <w:bookmarkEnd w:id="18"/>
      <w:r w:rsidRPr="003440E6">
        <w:rPr>
          <w:lang w:val="pl-PL"/>
        </w:rPr>
        <w:instrText>" \l 3</w:instrText>
      </w:r>
      <w:r>
        <w:fldChar w:fldCharType="end"/>
      </w:r>
    </w:p>
    <w:p w:rsidR="00C641CA" w:rsidRPr="003440E6" w:rsidRDefault="00172774">
      <w:pPr>
        <w:pStyle w:val="ProductList-ClauseHeading"/>
        <w:outlineLvl w:val="3"/>
        <w:rPr>
          <w:lang w:val="pl-PL"/>
        </w:rPr>
      </w:pPr>
      <w:r w:rsidRPr="003440E6">
        <w:rPr>
          <w:lang w:val="pl-PL"/>
        </w:rPr>
        <w:t>Licenca za uređaj</w:t>
      </w:r>
    </w:p>
    <w:p w:rsidR="00C641CA" w:rsidRPr="003440E6" w:rsidRDefault="00172774" w:rsidP="00172774">
      <w:pPr>
        <w:pStyle w:val="ProductList-Bullet"/>
        <w:numPr>
          <w:ilvl w:val="0"/>
          <w:numId w:val="7"/>
        </w:numPr>
        <w:rPr>
          <w:lang w:val="pl-PL"/>
        </w:rPr>
      </w:pPr>
      <w:r w:rsidRPr="003440E6">
        <w:rPr>
          <w:lang w:val="pl-PL"/>
        </w:rPr>
        <w:t xml:space="preserve">Klijent može da instalira neograničeni broj kopija softvera na </w:t>
      </w:r>
      <w:r>
        <w:fldChar w:fldCharType="begin"/>
      </w:r>
      <w:r w:rsidRPr="003440E6">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3440E6">
        <w:rPr>
          <w:color w:val="0563C1"/>
          <w:lang w:val="pl-PL"/>
        </w:rPr>
        <w:t>Licencirani uređaj</w:t>
      </w:r>
      <w:r>
        <w:fldChar w:fldCharType="end"/>
      </w:r>
      <w:r w:rsidRPr="003440E6">
        <w:rPr>
          <w:lang w:val="pl-PL"/>
        </w:rPr>
        <w:t xml:space="preserve"> i bilo koji </w:t>
      </w:r>
      <w:r>
        <w:fldChar w:fldCharType="begin"/>
      </w:r>
      <w:r w:rsidRPr="003440E6">
        <w:rPr>
          <w:lang w:val="pl-PL"/>
        </w:rPr>
        <w:instrText xml:space="preserve"> AutoTextList   \s NoStyle \t "Server označava fizički hardverski sistem koji pokreće serverski softver." </w:instrText>
      </w:r>
      <w:r>
        <w:fldChar w:fldCharType="separate"/>
      </w:r>
      <w:r w:rsidRPr="003440E6">
        <w:rPr>
          <w:color w:val="0563C1"/>
          <w:lang w:val="pl-PL"/>
        </w:rPr>
        <w:t>Server</w:t>
      </w:r>
      <w:r>
        <w:fldChar w:fldCharType="end"/>
      </w:r>
      <w:r w:rsidRPr="003440E6">
        <w:rPr>
          <w:lang w:val="pl-PL"/>
        </w:rPr>
        <w:t xml:space="preserve"> namenjen Klijentovom korišćenju za svaku </w:t>
      </w:r>
      <w:r>
        <w:fldChar w:fldCharType="begin"/>
      </w:r>
      <w:r w:rsidRPr="003440E6">
        <w:rPr>
          <w:lang w:val="pl-PL"/>
        </w:rPr>
        <w:instrText xml:space="preserve"> AutoTextList   \s NoStyle \t "Licenca znači pravo da se Proizvod preuzme, instalira, da mu se pristupa i da se koristi." </w:instrText>
      </w:r>
      <w:r>
        <w:fldChar w:fldCharType="separate"/>
      </w:r>
      <w:r w:rsidRPr="003440E6">
        <w:rPr>
          <w:color w:val="0563C1"/>
          <w:lang w:val="pl-PL"/>
        </w:rPr>
        <w:t>Licencu</w:t>
      </w:r>
      <w:r>
        <w:fldChar w:fldCharType="end"/>
      </w:r>
      <w:r w:rsidRPr="003440E6">
        <w:rPr>
          <w:lang w:val="pl-PL"/>
        </w:rPr>
        <w:t xml:space="preserve"> koju dobije. </w:t>
      </w:r>
    </w:p>
    <w:p w:rsidR="00C641CA" w:rsidRPr="003440E6" w:rsidRDefault="00172774" w:rsidP="00172774">
      <w:pPr>
        <w:pStyle w:val="ProductList-Bullet"/>
        <w:numPr>
          <w:ilvl w:val="0"/>
          <w:numId w:val="7"/>
        </w:numPr>
        <w:rPr>
          <w:lang w:val="pl-PL"/>
        </w:rPr>
      </w:pPr>
      <w:r w:rsidRPr="003440E6">
        <w:rPr>
          <w:lang w:val="pl-PL"/>
        </w:rPr>
        <w:t xml:space="preserve">Osim ukoliko Klijent licencira softver kao Proizvod za preduzeća ili za celu kompaniju, softver može da instalira i na jednom prenosivom uređaju za korišćenje od strane </w:t>
      </w:r>
      <w:r>
        <w:fldChar w:fldCharType="begin"/>
      </w:r>
      <w:r w:rsidRPr="003440E6">
        <w:rPr>
          <w:lang w:val="pl-PL"/>
        </w:rPr>
        <w:instrText xml:space="preserve"> AutoTextList   \s NoStyle \t "Primarni korisnik označava korisnika koji koristi Licencirani uređaj više od 50% vremena tokom bilo kog perioda od 90 dana." </w:instrText>
      </w:r>
      <w:r>
        <w:fldChar w:fldCharType="separate"/>
      </w:r>
      <w:r w:rsidRPr="003440E6">
        <w:rPr>
          <w:color w:val="0563C1"/>
          <w:lang w:val="pl-PL"/>
        </w:rPr>
        <w:t>Primarnog korisnika</w:t>
      </w:r>
      <w:r>
        <w:fldChar w:fldCharType="end"/>
      </w:r>
      <w:r>
        <w:fldChar w:fldCharType="begin"/>
      </w:r>
      <w:r w:rsidRPr="003440E6">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3440E6">
        <w:rPr>
          <w:color w:val="0563C1"/>
          <w:lang w:val="pl-PL"/>
        </w:rPr>
        <w:t>Licenciranog uređaja</w:t>
      </w:r>
      <w:r>
        <w:fldChar w:fldCharType="end"/>
      </w:r>
      <w:r w:rsidRPr="003440E6">
        <w:rPr>
          <w:lang w:val="pl-PL"/>
        </w:rPr>
        <w:t xml:space="preserve">. </w:t>
      </w:r>
    </w:p>
    <w:p w:rsidR="00C641CA" w:rsidRPr="003440E6" w:rsidRDefault="00172774" w:rsidP="00172774">
      <w:pPr>
        <w:pStyle w:val="ProductList-Bullet"/>
        <w:numPr>
          <w:ilvl w:val="0"/>
          <w:numId w:val="7"/>
        </w:numPr>
        <w:rPr>
          <w:lang w:val="pl-PL"/>
        </w:rPr>
      </w:pPr>
      <w:r w:rsidRPr="003440E6">
        <w:rPr>
          <w:lang w:val="pl-PL"/>
        </w:rPr>
        <w:t xml:space="preserve">Neograničeni broj korisnika može da koristi softver koji radi na </w:t>
      </w:r>
      <w:r>
        <w:fldChar w:fldCharType="begin"/>
      </w:r>
      <w:r w:rsidRPr="003440E6">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3440E6">
        <w:rPr>
          <w:color w:val="0563C1"/>
          <w:lang w:val="pl-PL"/>
        </w:rPr>
        <w:t>Licenciranom uređaju</w:t>
      </w:r>
      <w:r>
        <w:fldChar w:fldCharType="end"/>
      </w:r>
      <w:r w:rsidRPr="003440E6">
        <w:rPr>
          <w:lang w:val="pl-PL"/>
        </w:rPr>
        <w:t xml:space="preserve">, ali samo jedan korisnik može da pristupi softveru i koristi ga u datom trenutku. </w:t>
      </w:r>
    </w:p>
    <w:p w:rsidR="00C641CA" w:rsidRPr="003440E6" w:rsidRDefault="00172774" w:rsidP="00172774">
      <w:pPr>
        <w:pStyle w:val="ProductList-Bullet"/>
        <w:numPr>
          <w:ilvl w:val="0"/>
          <w:numId w:val="7"/>
        </w:numPr>
        <w:rPr>
          <w:lang w:val="pl-PL"/>
        </w:rPr>
      </w:pPr>
      <w:r w:rsidRPr="003440E6">
        <w:rPr>
          <w:lang w:val="pl-PL"/>
        </w:rPr>
        <w:t xml:space="preserve">Korišćenje softvera pokrenutog na </w:t>
      </w:r>
      <w:r>
        <w:fldChar w:fldCharType="begin"/>
      </w:r>
      <w:r w:rsidRPr="003440E6">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3440E6">
        <w:rPr>
          <w:color w:val="0563C1"/>
          <w:lang w:val="pl-PL"/>
        </w:rPr>
        <w:t>Licenciranom uređaju</w:t>
      </w:r>
      <w:r>
        <w:fldChar w:fldCharType="end"/>
      </w:r>
      <w:r w:rsidRPr="003440E6">
        <w:rPr>
          <w:lang w:val="pl-PL"/>
        </w:rPr>
        <w:t xml:space="preserve"> sa udaljene tačke dozvoljeno je </w:t>
      </w:r>
      <w:r>
        <w:fldChar w:fldCharType="begin"/>
      </w:r>
      <w:r w:rsidRPr="003440E6">
        <w:rPr>
          <w:lang w:val="pl-PL"/>
        </w:rPr>
        <w:instrText xml:space="preserve"> AutoTextList   \s NoStyle \t "Primarni korisnik označava korisnika koji koristi Licencirani uređaj više od 50% vremena tokom bilo kog perioda od 90 dana." </w:instrText>
      </w:r>
      <w:r>
        <w:fldChar w:fldCharType="separate"/>
      </w:r>
      <w:r w:rsidRPr="003440E6">
        <w:rPr>
          <w:color w:val="0563C1"/>
          <w:lang w:val="pl-PL"/>
        </w:rPr>
        <w:t>Primarnom korisniku</w:t>
      </w:r>
      <w:r>
        <w:fldChar w:fldCharType="end"/>
      </w:r>
      <w:r w:rsidRPr="003440E6">
        <w:rPr>
          <w:lang w:val="pl-PL"/>
        </w:rPr>
        <w:t xml:space="preserve"> tog uređaja sa bilo kog uređaja ili za bilo kog drugog korisnika koji pristupa sa drugog </w:t>
      </w:r>
      <w:r>
        <w:fldChar w:fldCharType="begin"/>
      </w:r>
      <w:r w:rsidRPr="003440E6">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3440E6">
        <w:rPr>
          <w:color w:val="0563C1"/>
          <w:lang w:val="pl-PL"/>
        </w:rPr>
        <w:t>Licenciranog uređaja</w:t>
      </w:r>
      <w:r>
        <w:fldChar w:fldCharType="end"/>
      </w:r>
      <w:r w:rsidRPr="003440E6">
        <w:rPr>
          <w:lang w:val="pl-PL"/>
        </w:rPr>
        <w:t xml:space="preserve">. </w:t>
      </w:r>
    </w:p>
    <w:p w:rsidR="00C641CA" w:rsidRPr="003440E6" w:rsidRDefault="00172774" w:rsidP="00172774">
      <w:pPr>
        <w:pStyle w:val="ProductList-Bullet"/>
        <w:numPr>
          <w:ilvl w:val="0"/>
          <w:numId w:val="7"/>
        </w:numPr>
        <w:rPr>
          <w:lang w:val="pl-PL"/>
        </w:rPr>
      </w:pPr>
      <w:r w:rsidRPr="003440E6">
        <w:rPr>
          <w:lang w:val="pl-PL"/>
        </w:rPr>
        <w:t xml:space="preserve">Korišćenje softvera pokrenutog na </w:t>
      </w:r>
      <w:r>
        <w:fldChar w:fldCharType="begin"/>
      </w:r>
      <w:r w:rsidRPr="003440E6">
        <w:rPr>
          <w:lang w:val="pl-PL"/>
        </w:rPr>
        <w:instrText xml:space="preserve"> AutoTextList   \s NoStyle \t "Server označava fizički hardverski sistem koji pokreće serverski softver." </w:instrText>
      </w:r>
      <w:r>
        <w:fldChar w:fldCharType="separate"/>
      </w:r>
      <w:r w:rsidRPr="003440E6">
        <w:rPr>
          <w:color w:val="0563C1"/>
          <w:lang w:val="pl-PL"/>
        </w:rPr>
        <w:t>Serveru</w:t>
      </w:r>
      <w:r>
        <w:fldChar w:fldCharType="end"/>
      </w:r>
      <w:r w:rsidRPr="003440E6">
        <w:rPr>
          <w:lang w:val="pl-PL"/>
        </w:rPr>
        <w:t xml:space="preserve"> namenjenom Klijentovom korišćenju sa udaljene tačke dozvoljeno je za bilo kog korisnika koji pristupa sa </w:t>
      </w:r>
      <w:r>
        <w:fldChar w:fldCharType="begin"/>
      </w:r>
      <w:r w:rsidRPr="003440E6">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3440E6">
        <w:rPr>
          <w:color w:val="0563C1"/>
          <w:lang w:val="pl-PL"/>
        </w:rPr>
        <w:t>Licenciranog uređaja</w:t>
      </w:r>
      <w:r>
        <w:fldChar w:fldCharType="end"/>
      </w:r>
      <w:r w:rsidRPr="003440E6">
        <w:rPr>
          <w:lang w:val="pl-PL"/>
        </w:rPr>
        <w:t>.</w:t>
      </w:r>
    </w:p>
    <w:p w:rsidR="00C641CA" w:rsidRPr="003440E6" w:rsidRDefault="00C641CA">
      <w:pPr>
        <w:pStyle w:val="ProductList-Body"/>
        <w:rPr>
          <w:lang w:val="pl-PL"/>
        </w:rPr>
      </w:pPr>
    </w:p>
    <w:p w:rsidR="00C641CA" w:rsidRPr="003440E6" w:rsidRDefault="00172774">
      <w:pPr>
        <w:pStyle w:val="ProductList-ClauseHeading"/>
        <w:outlineLvl w:val="3"/>
        <w:rPr>
          <w:lang w:val="pl-PL"/>
        </w:rPr>
      </w:pPr>
      <w:r w:rsidRPr="003440E6">
        <w:rPr>
          <w:lang w:val="pl-PL"/>
        </w:rPr>
        <w:t>Medijski elementi i predlošci</w:t>
      </w:r>
    </w:p>
    <w:p w:rsidR="00C641CA" w:rsidRPr="003440E6" w:rsidRDefault="00172774">
      <w:pPr>
        <w:pStyle w:val="ProductList-Body"/>
        <w:rPr>
          <w:lang w:val="pl-PL"/>
        </w:rPr>
      </w:pPr>
      <w:r w:rsidRPr="003440E6">
        <w:rPr>
          <w:lang w:val="pl-PL"/>
        </w:rPr>
        <w:t>Microsoft odobrava Klijentu licencu za kopiranje, distribuciju, korišćenje i prikazivanje medijskih elemenata (slike, clip art kolekcija, animacije, zvuci, muzika, video snimci, predlošci i druge vrste sadržaja) uključene sa softverom i Office veb aplikacijama u projektima i dokumentima, uz izuzetak da Klijent ne sme da prodaje, licencira ili distribuira kopije bilo kojih medijskih elemenata same za sebe ili kao proizvod ukoliko su primarna vrednost proizvoda ti medijski elementi.</w:t>
      </w:r>
    </w:p>
    <w:p w:rsidR="00C641CA" w:rsidRPr="003440E6" w:rsidRDefault="00172774">
      <w:pPr>
        <w:pStyle w:val="ProductList-Offering2Heading"/>
        <w:outlineLvl w:val="2"/>
        <w:rPr>
          <w:lang w:val="pl-PL"/>
        </w:rPr>
      </w:pPr>
      <w:bookmarkStart w:id="19" w:name="_Sec540"/>
      <w:r w:rsidRPr="003440E6">
        <w:rPr>
          <w:lang w:val="pl-PL"/>
        </w:rPr>
        <w:t>Operativni sistemi desktop računara</w:t>
      </w:r>
      <w:bookmarkEnd w:id="19"/>
      <w:r>
        <w:fldChar w:fldCharType="begin"/>
      </w:r>
      <w:r w:rsidRPr="003440E6">
        <w:rPr>
          <w:lang w:val="pl-PL"/>
        </w:rPr>
        <w:instrText xml:space="preserve"> TC "</w:instrText>
      </w:r>
      <w:bookmarkStart w:id="20" w:name="_Toc4614797"/>
      <w:r w:rsidRPr="003440E6">
        <w:rPr>
          <w:lang w:val="pl-PL"/>
        </w:rPr>
        <w:instrText>Operativni sistemi desktop računara</w:instrText>
      </w:r>
      <w:bookmarkEnd w:id="20"/>
      <w:r w:rsidRPr="003440E6">
        <w:rPr>
          <w:lang w:val="pl-PL"/>
        </w:rPr>
        <w:instrText>" \l 3</w:instrText>
      </w:r>
      <w:r>
        <w:fldChar w:fldCharType="end"/>
      </w:r>
    </w:p>
    <w:p w:rsidR="00C641CA" w:rsidRPr="003440E6" w:rsidRDefault="00172774">
      <w:pPr>
        <w:pStyle w:val="ProductList-ClauseHeading"/>
        <w:outlineLvl w:val="3"/>
        <w:rPr>
          <w:lang w:val="pl-PL"/>
        </w:rPr>
      </w:pPr>
      <w:r w:rsidRPr="003440E6">
        <w:rPr>
          <w:lang w:val="pl-PL"/>
        </w:rPr>
        <w:t>Licenca za uređaj</w:t>
      </w:r>
    </w:p>
    <w:p w:rsidR="00C641CA" w:rsidRPr="003440E6" w:rsidRDefault="00172774" w:rsidP="00172774">
      <w:pPr>
        <w:pStyle w:val="ProductList-Bullet"/>
        <w:numPr>
          <w:ilvl w:val="0"/>
          <w:numId w:val="8"/>
        </w:numPr>
        <w:rPr>
          <w:lang w:val="pl-PL"/>
        </w:rPr>
      </w:pPr>
      <w:r w:rsidRPr="003440E6">
        <w:rPr>
          <w:lang w:val="pl-PL"/>
        </w:rPr>
        <w:t xml:space="preserve">Klijent može da instalira jednu kopiju softvera na </w:t>
      </w:r>
      <w:r>
        <w:fldChar w:fldCharType="begin"/>
      </w:r>
      <w:r w:rsidRPr="003440E6">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3440E6">
        <w:rPr>
          <w:color w:val="0563C1"/>
          <w:lang w:val="pl-PL"/>
        </w:rPr>
        <w:t>Licencirani uređaj</w:t>
      </w:r>
      <w:r>
        <w:fldChar w:fldCharType="end"/>
      </w:r>
      <w:r w:rsidRPr="003440E6">
        <w:rPr>
          <w:lang w:val="pl-PL"/>
        </w:rPr>
        <w:t xml:space="preserve"> ili u okviru lokalnog virtuelnog hardverskog sistema na </w:t>
      </w:r>
      <w:r>
        <w:fldChar w:fldCharType="begin"/>
      </w:r>
      <w:r w:rsidRPr="003440E6">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3440E6">
        <w:rPr>
          <w:color w:val="0563C1"/>
          <w:lang w:val="pl-PL"/>
        </w:rPr>
        <w:t>Licenciranom uređaju</w:t>
      </w:r>
      <w:r>
        <w:fldChar w:fldCharType="end"/>
      </w:r>
      <w:r w:rsidRPr="003440E6">
        <w:rPr>
          <w:lang w:val="pl-PL"/>
        </w:rPr>
        <w:t xml:space="preserve"> za svaku </w:t>
      </w:r>
      <w:r>
        <w:fldChar w:fldCharType="begin"/>
      </w:r>
      <w:r w:rsidRPr="003440E6">
        <w:rPr>
          <w:lang w:val="pl-PL"/>
        </w:rPr>
        <w:instrText xml:space="preserve"> AutoTextList   \s NoStyle \t "Licenca znači pravo da se Proizvod preuzme, instalira, da mu se pristupa i da se koristi." </w:instrText>
      </w:r>
      <w:r>
        <w:fldChar w:fldCharType="separate"/>
      </w:r>
      <w:r w:rsidRPr="003440E6">
        <w:rPr>
          <w:color w:val="0563C1"/>
          <w:lang w:val="pl-PL"/>
        </w:rPr>
        <w:t>Licencu</w:t>
      </w:r>
      <w:r>
        <w:fldChar w:fldCharType="end"/>
      </w:r>
      <w:r w:rsidRPr="003440E6">
        <w:rPr>
          <w:lang w:val="pl-PL"/>
        </w:rPr>
        <w:t xml:space="preserve"> koju nabavi.</w:t>
      </w:r>
    </w:p>
    <w:p w:rsidR="00C641CA" w:rsidRPr="003440E6" w:rsidRDefault="00172774" w:rsidP="00172774">
      <w:pPr>
        <w:pStyle w:val="ProductList-Bullet"/>
        <w:numPr>
          <w:ilvl w:val="0"/>
          <w:numId w:val="8"/>
        </w:numPr>
        <w:rPr>
          <w:lang w:val="pl-PL"/>
        </w:rPr>
      </w:pPr>
      <w:r w:rsidRPr="003440E6">
        <w:rPr>
          <w:lang w:val="pl-PL"/>
        </w:rPr>
        <w:t>Klijent može da koristi softver na najviše dva procesora.</w:t>
      </w:r>
    </w:p>
    <w:p w:rsidR="00C641CA" w:rsidRPr="003440E6" w:rsidRDefault="00172774" w:rsidP="00172774">
      <w:pPr>
        <w:pStyle w:val="ProductList-Bullet"/>
        <w:numPr>
          <w:ilvl w:val="0"/>
          <w:numId w:val="8"/>
        </w:numPr>
        <w:rPr>
          <w:lang w:val="pl-PL"/>
        </w:rPr>
      </w:pPr>
      <w:r w:rsidRPr="003440E6">
        <w:rPr>
          <w:lang w:val="pl-PL"/>
        </w:rPr>
        <w:t>Lokalno korišćenje je dozvoljeno za bilo kog korisnika.</w:t>
      </w:r>
    </w:p>
    <w:p w:rsidR="00C641CA" w:rsidRPr="003440E6" w:rsidRDefault="00172774" w:rsidP="00172774">
      <w:pPr>
        <w:pStyle w:val="ProductList-Bullet"/>
        <w:numPr>
          <w:ilvl w:val="0"/>
          <w:numId w:val="8"/>
        </w:numPr>
        <w:rPr>
          <w:lang w:val="pl-PL"/>
        </w:rPr>
      </w:pPr>
      <w:r w:rsidRPr="003440E6">
        <w:rPr>
          <w:lang w:val="pl-PL"/>
        </w:rPr>
        <w:t xml:space="preserve">Upotreba sa udaljene tačke dozvoljena je </w:t>
      </w:r>
      <w:r>
        <w:fldChar w:fldCharType="begin"/>
      </w:r>
      <w:r w:rsidRPr="003440E6">
        <w:rPr>
          <w:lang w:val="pl-PL"/>
        </w:rPr>
        <w:instrText xml:space="preserve"> AutoTextList   \s NoStyle \t "Primarni korisnik označava korisnika koji koristi Licencirani uređaj više od 50% vremena tokom bilo kog perioda od 90 dana." </w:instrText>
      </w:r>
      <w:r>
        <w:fldChar w:fldCharType="separate"/>
      </w:r>
      <w:r w:rsidRPr="003440E6">
        <w:rPr>
          <w:color w:val="0563C1"/>
          <w:lang w:val="pl-PL"/>
        </w:rPr>
        <w:t>Primarnom korisniku</w:t>
      </w:r>
      <w:r>
        <w:fldChar w:fldCharType="end"/>
      </w:r>
      <w:r>
        <w:fldChar w:fldCharType="begin"/>
      </w:r>
      <w:r w:rsidRPr="003440E6">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3440E6">
        <w:rPr>
          <w:color w:val="0563C1"/>
          <w:lang w:val="pl-PL"/>
        </w:rPr>
        <w:t>Licenciranog uređaja</w:t>
      </w:r>
      <w:r>
        <w:fldChar w:fldCharType="end"/>
      </w:r>
      <w:r w:rsidRPr="003440E6">
        <w:rPr>
          <w:lang w:val="pl-PL"/>
        </w:rPr>
        <w:t xml:space="preserve"> i bilo kom drugom korisniku koji pristupa sa drugog </w:t>
      </w:r>
      <w:r>
        <w:fldChar w:fldCharType="begin"/>
      </w:r>
      <w:r w:rsidRPr="003440E6">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3440E6">
        <w:rPr>
          <w:color w:val="0563C1"/>
          <w:lang w:val="pl-PL"/>
        </w:rPr>
        <w:t>Licenciranog uređaja</w:t>
      </w:r>
      <w:r>
        <w:fldChar w:fldCharType="end"/>
      </w:r>
      <w:r w:rsidRPr="003440E6">
        <w:rPr>
          <w:lang w:val="pl-PL"/>
        </w:rPr>
        <w:t xml:space="preserve"> ili sa Windows VDA </w:t>
      </w:r>
      <w:r>
        <w:fldChar w:fldCharType="begin"/>
      </w:r>
      <w:r w:rsidRPr="003440E6">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3440E6">
        <w:rPr>
          <w:color w:val="0563C1"/>
          <w:lang w:val="pl-PL"/>
        </w:rPr>
        <w:t>Licenciranog uređaja</w:t>
      </w:r>
      <w:r>
        <w:fldChar w:fldCharType="end"/>
      </w:r>
      <w:r w:rsidRPr="003440E6">
        <w:rPr>
          <w:lang w:val="pl-PL"/>
        </w:rPr>
        <w:t>.</w:t>
      </w:r>
    </w:p>
    <w:p w:rsidR="00C641CA" w:rsidRDefault="00172774" w:rsidP="00172774">
      <w:pPr>
        <w:pStyle w:val="ProductList-Bullet"/>
        <w:numPr>
          <w:ilvl w:val="0"/>
          <w:numId w:val="8"/>
        </w:numPr>
      </w:pPr>
      <w:r>
        <w:t>Samo jedan korisnik može istovremeno da pristupa softveru i da ga koristi.</w:t>
      </w:r>
    </w:p>
    <w:p w:rsidR="00C641CA" w:rsidRDefault="00172774" w:rsidP="00172774">
      <w:pPr>
        <w:pStyle w:val="ProductList-Bullet"/>
        <w:numPr>
          <w:ilvl w:val="0"/>
          <w:numId w:val="8"/>
        </w:numPr>
      </w:pPr>
      <w:r>
        <w:t xml:space="preserve">Klijent može da poveže najviše 20 uređaja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uređajem</w:t>
      </w:r>
      <w:r>
        <w:fldChar w:fldCharType="end"/>
      </w:r>
      <w:r>
        <w:t xml:space="preserve"> isključivo radi deljenja datoteka, štampanja, informativnih internet usluga, deljenja internet veza ili telefonskih usluga.</w:t>
      </w:r>
    </w:p>
    <w:p w:rsidR="00C641CA" w:rsidRDefault="00172774" w:rsidP="00172774">
      <w:pPr>
        <w:pStyle w:val="ProductList-Bullet"/>
        <w:numPr>
          <w:ilvl w:val="0"/>
          <w:numId w:val="8"/>
        </w:numPr>
      </w:pPr>
      <w:r>
        <w:t>Dozvoljen je neograničeni broj veza radi aktiviranja pomoću usluga upravljanja šiframa (KMS) ili sličnih tehnologija.</w:t>
      </w:r>
    </w:p>
    <w:p w:rsidR="00C641CA" w:rsidRDefault="00C641CA">
      <w:pPr>
        <w:pStyle w:val="ProductList-Body"/>
      </w:pPr>
    </w:p>
    <w:p w:rsidR="00C641CA" w:rsidRDefault="00172774">
      <w:pPr>
        <w:pStyle w:val="ProductList-ClauseHeading"/>
        <w:outlineLvl w:val="3"/>
      </w:pPr>
      <w:r>
        <w:t>Adobe Flash Player</w:t>
      </w:r>
    </w:p>
    <w:p w:rsidR="00C641CA" w:rsidRDefault="00172774">
      <w:pPr>
        <w:pStyle w:val="ProductList-Body"/>
      </w:pPr>
      <w:r>
        <w:t xml:space="preserve">Softver može da sadrži i verziju Adobe Flash Playera. Klijent prihvata da će korišćenje Adobe Flash Playera biti regulisano uslovima licenciranja za Adobe Systems Incorporated navedenim na adresi </w:t>
      </w:r>
      <w:hyperlink r:id="rId31">
        <w:r>
          <w:rPr>
            <w:color w:val="00467F"/>
            <w:u w:val="single"/>
          </w:rPr>
          <w:t>http://go.microsoft.com/fwlink/?linkid=248532</w:t>
        </w:r>
      </w:hyperlink>
      <w:r>
        <w:t>. Adobe i Flash su registrovani žigovi ili žigovi kompanije Adobe Systems Incorporated u Sjedinjenim Državama i/ili drugim zemljama.</w:t>
      </w:r>
    </w:p>
    <w:p w:rsidR="00C641CA" w:rsidRPr="003440E6" w:rsidRDefault="00172774">
      <w:pPr>
        <w:pStyle w:val="ProductList-Offering2Heading"/>
        <w:outlineLvl w:val="2"/>
        <w:rPr>
          <w:lang w:val="pl-PL"/>
        </w:rPr>
      </w:pPr>
      <w:bookmarkStart w:id="21" w:name="_Sec541"/>
      <w:r w:rsidRPr="003440E6">
        <w:rPr>
          <w:lang w:val="pl-PL"/>
        </w:rPr>
        <w:t>Po jezgru/CAL-u</w:t>
      </w:r>
      <w:bookmarkEnd w:id="21"/>
      <w:r>
        <w:fldChar w:fldCharType="begin"/>
      </w:r>
      <w:r w:rsidRPr="003440E6">
        <w:rPr>
          <w:lang w:val="pl-PL"/>
        </w:rPr>
        <w:instrText xml:space="preserve"> TC "</w:instrText>
      </w:r>
      <w:bookmarkStart w:id="22" w:name="_Toc4614798"/>
      <w:r w:rsidRPr="003440E6">
        <w:rPr>
          <w:lang w:val="pl-PL"/>
        </w:rPr>
        <w:instrText>Po jezgru/CAL-u</w:instrText>
      </w:r>
      <w:bookmarkEnd w:id="22"/>
      <w:r w:rsidRPr="003440E6">
        <w:rPr>
          <w:lang w:val="pl-PL"/>
        </w:rPr>
        <w:instrText>" \l 3</w:instrText>
      </w:r>
      <w:r>
        <w:fldChar w:fldCharType="end"/>
      </w:r>
    </w:p>
    <w:p w:rsidR="00C641CA" w:rsidRPr="003440E6" w:rsidRDefault="00172774">
      <w:pPr>
        <w:pStyle w:val="ProductList-ClauseHeading"/>
        <w:outlineLvl w:val="3"/>
        <w:rPr>
          <w:lang w:val="pl-PL"/>
        </w:rPr>
      </w:pPr>
      <w:r w:rsidRPr="003440E6">
        <w:rPr>
          <w:lang w:val="pl-PL"/>
        </w:rPr>
        <w:t>Licence za server (po jezgru)</w:t>
      </w:r>
    </w:p>
    <w:p w:rsidR="00C641CA" w:rsidRPr="003440E6" w:rsidRDefault="00172774" w:rsidP="00172774">
      <w:pPr>
        <w:pStyle w:val="ProductList-Bullet"/>
        <w:numPr>
          <w:ilvl w:val="0"/>
          <w:numId w:val="9"/>
        </w:numPr>
        <w:rPr>
          <w:lang w:val="pl-PL"/>
        </w:rPr>
      </w:pPr>
      <w:r w:rsidRPr="003440E6">
        <w:rPr>
          <w:lang w:val="pl-PL"/>
        </w:rPr>
        <w:t xml:space="preserve">Klijent može da koristi serverski softver na </w:t>
      </w:r>
      <w:r>
        <w:fldChar w:fldCharType="begin"/>
      </w:r>
      <w:r w:rsidRPr="003440E6">
        <w:rPr>
          <w:lang w:val="pl-PL"/>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3440E6">
        <w:rPr>
          <w:color w:val="0563C1"/>
          <w:lang w:val="pl-PL"/>
        </w:rPr>
        <w:t>Licenciranom serveru</w:t>
      </w:r>
      <w:r>
        <w:fldChar w:fldCharType="end"/>
      </w:r>
      <w:r w:rsidRPr="003440E6">
        <w:rPr>
          <w:lang w:val="pl-PL"/>
        </w:rPr>
        <w:t xml:space="preserve">, pod uslovom da nabavi dovoljno Licenci za </w:t>
      </w:r>
      <w:r>
        <w:fldChar w:fldCharType="begin"/>
      </w:r>
      <w:r w:rsidRPr="003440E6">
        <w:rPr>
          <w:lang w:val="pl-PL"/>
        </w:rPr>
        <w:instrText xml:space="preserve"> AutoTextList   \s NoStyle \t "Server označava fizički hardverski sistem koji pokreće serverski softver." </w:instrText>
      </w:r>
      <w:r>
        <w:fldChar w:fldCharType="separate"/>
      </w:r>
      <w:r w:rsidRPr="003440E6">
        <w:rPr>
          <w:color w:val="0563C1"/>
          <w:lang w:val="pl-PL"/>
        </w:rPr>
        <w:t>server</w:t>
      </w:r>
      <w:r>
        <w:fldChar w:fldCharType="end"/>
      </w:r>
      <w:r w:rsidRPr="003440E6">
        <w:rPr>
          <w:lang w:val="pl-PL"/>
        </w:rPr>
        <w:t xml:space="preserve"> na dole opisan način. </w:t>
      </w:r>
    </w:p>
    <w:p w:rsidR="00C641CA" w:rsidRPr="003440E6" w:rsidRDefault="00172774" w:rsidP="00172774">
      <w:pPr>
        <w:pStyle w:val="ProductList-Bullet"/>
        <w:numPr>
          <w:ilvl w:val="0"/>
          <w:numId w:val="9"/>
        </w:numPr>
        <w:rPr>
          <w:lang w:val="pl-PL"/>
        </w:rPr>
      </w:pPr>
      <w:r w:rsidRPr="003440E6">
        <w:rPr>
          <w:lang w:val="pl-PL"/>
        </w:rPr>
        <w:t xml:space="preserve">Broj potrebnih </w:t>
      </w:r>
      <w:r>
        <w:fldChar w:fldCharType="begin"/>
      </w:r>
      <w:r w:rsidRPr="003440E6">
        <w:rPr>
          <w:lang w:val="pl-PL"/>
        </w:rPr>
        <w:instrText xml:space="preserve"> AutoTextList   \s NoStyle \t "Licenca znači pravo da se Proizvod preuzme, instalira, da mu se pristupa i da se koristi." </w:instrText>
      </w:r>
      <w:r>
        <w:fldChar w:fldCharType="separate"/>
      </w:r>
      <w:r w:rsidRPr="003440E6">
        <w:rPr>
          <w:color w:val="0563C1"/>
          <w:lang w:val="pl-PL"/>
        </w:rPr>
        <w:t>Licenci</w:t>
      </w:r>
      <w:r>
        <w:fldChar w:fldCharType="end"/>
      </w:r>
      <w:r w:rsidRPr="003440E6">
        <w:rPr>
          <w:lang w:val="pl-PL"/>
        </w:rPr>
        <w:t xml:space="preserve"> jednak je broju </w:t>
      </w:r>
      <w:r>
        <w:fldChar w:fldCharType="begin"/>
      </w:r>
      <w:r w:rsidRPr="003440E6">
        <w:rPr>
          <w:lang w:val="pl-PL"/>
        </w:rPr>
        <w:instrText xml:space="preserve"> AutoTextList   \s NoStyle \t "Fizičko jezgro označava jezgro u Fizičkom procesoru." </w:instrText>
      </w:r>
      <w:r>
        <w:fldChar w:fldCharType="separate"/>
      </w:r>
      <w:r w:rsidRPr="003440E6">
        <w:rPr>
          <w:color w:val="0563C1"/>
          <w:lang w:val="pl-PL"/>
        </w:rPr>
        <w:t>Fizičkih jezgara</w:t>
      </w:r>
      <w:r>
        <w:fldChar w:fldCharType="end"/>
      </w:r>
      <w:r w:rsidRPr="003440E6">
        <w:rPr>
          <w:lang w:val="pl-PL"/>
        </w:rPr>
        <w:t xml:space="preserve"> na </w:t>
      </w:r>
      <w:r>
        <w:fldChar w:fldCharType="begin"/>
      </w:r>
      <w:r w:rsidRPr="003440E6">
        <w:rPr>
          <w:lang w:val="pl-PL"/>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3440E6">
        <w:rPr>
          <w:color w:val="0563C1"/>
          <w:lang w:val="pl-PL"/>
        </w:rPr>
        <w:t>Licenciranom serveru</w:t>
      </w:r>
      <w:r>
        <w:fldChar w:fldCharType="end"/>
      </w:r>
      <w:r w:rsidRPr="003440E6">
        <w:rPr>
          <w:lang w:val="pl-PL"/>
        </w:rPr>
        <w:t xml:space="preserve">, pri čemu je potrebno najmanje osam </w:t>
      </w:r>
      <w:r>
        <w:fldChar w:fldCharType="begin"/>
      </w:r>
      <w:r w:rsidRPr="003440E6">
        <w:rPr>
          <w:lang w:val="pl-PL"/>
        </w:rPr>
        <w:instrText xml:space="preserve"> AutoTextList   \s NoStyle \t "Licenca znači pravo da se Proizvod preuzme, instalira, da mu se pristupa i da se koristi." </w:instrText>
      </w:r>
      <w:r>
        <w:fldChar w:fldCharType="separate"/>
      </w:r>
      <w:r w:rsidRPr="003440E6">
        <w:rPr>
          <w:color w:val="0563C1"/>
          <w:lang w:val="pl-PL"/>
        </w:rPr>
        <w:t>Licenci</w:t>
      </w:r>
      <w:r>
        <w:fldChar w:fldCharType="end"/>
      </w:r>
      <w:r w:rsidRPr="003440E6">
        <w:rPr>
          <w:lang w:val="pl-PL"/>
        </w:rPr>
        <w:t xml:space="preserve"> po </w:t>
      </w:r>
      <w:r>
        <w:fldChar w:fldCharType="begin"/>
      </w:r>
      <w:r w:rsidRPr="003440E6">
        <w:rPr>
          <w:lang w:val="pl-PL"/>
        </w:rPr>
        <w:instrText xml:space="preserve"> AutoTextList   \s NoStyle \t "Fizički procesor označava procesor u fizičkom hardverskom sistemu." </w:instrText>
      </w:r>
      <w:r>
        <w:fldChar w:fldCharType="separate"/>
      </w:r>
      <w:r w:rsidRPr="003440E6">
        <w:rPr>
          <w:color w:val="0563C1"/>
          <w:lang w:val="pl-PL"/>
        </w:rPr>
        <w:t>Fizičkom procesoru</w:t>
      </w:r>
      <w:r>
        <w:fldChar w:fldCharType="end"/>
      </w:r>
      <w:r w:rsidRPr="003440E6">
        <w:rPr>
          <w:lang w:val="pl-PL"/>
        </w:rPr>
        <w:t xml:space="preserve"> i najmanje 16 </w:t>
      </w:r>
      <w:r>
        <w:fldChar w:fldCharType="begin"/>
      </w:r>
      <w:r w:rsidRPr="003440E6">
        <w:rPr>
          <w:lang w:val="pl-PL"/>
        </w:rPr>
        <w:instrText xml:space="preserve"> AutoTextList   \s NoStyle \t "Licenca znači pravo da se Proizvod preuzme, instalira, da mu se pristupa i da se koristi." </w:instrText>
      </w:r>
      <w:r>
        <w:fldChar w:fldCharType="separate"/>
      </w:r>
      <w:r w:rsidRPr="003440E6">
        <w:rPr>
          <w:color w:val="0563C1"/>
          <w:lang w:val="pl-PL"/>
        </w:rPr>
        <w:t>Licenci</w:t>
      </w:r>
      <w:r>
        <w:fldChar w:fldCharType="end"/>
      </w:r>
      <w:r w:rsidRPr="003440E6">
        <w:rPr>
          <w:lang w:val="pl-PL"/>
        </w:rPr>
        <w:t xml:space="preserve"> po </w:t>
      </w:r>
      <w:r>
        <w:fldChar w:fldCharType="begin"/>
      </w:r>
      <w:r w:rsidRPr="003440E6">
        <w:rPr>
          <w:lang w:val="pl-PL"/>
        </w:rPr>
        <w:instrText xml:space="preserve"> AutoTextList   \s NoStyle \t "Server označava fizički hardverski sistem koji pokreće serverski softver." </w:instrText>
      </w:r>
      <w:r>
        <w:fldChar w:fldCharType="separate"/>
      </w:r>
      <w:r w:rsidRPr="003440E6">
        <w:rPr>
          <w:color w:val="0563C1"/>
          <w:lang w:val="pl-PL"/>
        </w:rPr>
        <w:t>Serveru</w:t>
      </w:r>
      <w:r>
        <w:fldChar w:fldCharType="end"/>
      </w:r>
      <w:r w:rsidRPr="003440E6">
        <w:rPr>
          <w:lang w:val="pl-PL"/>
        </w:rPr>
        <w:t>.</w:t>
      </w:r>
    </w:p>
    <w:p w:rsidR="00C641CA" w:rsidRPr="003440E6" w:rsidRDefault="00172774" w:rsidP="00172774">
      <w:pPr>
        <w:pStyle w:val="ProductList-Bullet"/>
        <w:numPr>
          <w:ilvl w:val="0"/>
          <w:numId w:val="9"/>
        </w:numPr>
        <w:rPr>
          <w:lang w:val="pl-PL"/>
        </w:rPr>
      </w:pPr>
      <w:r w:rsidRPr="003440E6">
        <w:rPr>
          <w:lang w:val="pl-PL"/>
        </w:rPr>
        <w:t xml:space="preserve">Datacenter izdanje dozvoljava korišćenje serverskog softvera za upravljanje neograničenim brojem </w:t>
      </w:r>
      <w:r>
        <w:fldChar w:fldCharType="begin"/>
      </w:r>
      <w:r w:rsidRPr="003440E6">
        <w:rPr>
          <w:lang w:val="pl-PL"/>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3440E6">
        <w:rPr>
          <w:color w:val="0563C1"/>
          <w:lang w:val="pl-PL"/>
        </w:rPr>
        <w:t>okruženja operativnog sistema (OSE-ova)</w:t>
      </w:r>
      <w:r>
        <w:fldChar w:fldCharType="end"/>
      </w:r>
      <w:r w:rsidRPr="003440E6">
        <w:rPr>
          <w:lang w:val="pl-PL"/>
        </w:rPr>
        <w:t xml:space="preserve"> na </w:t>
      </w:r>
      <w:r>
        <w:fldChar w:fldCharType="begin"/>
      </w:r>
      <w:r w:rsidRPr="003440E6">
        <w:rPr>
          <w:lang w:val="pl-PL"/>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3440E6">
        <w:rPr>
          <w:color w:val="0563C1"/>
          <w:lang w:val="pl-PL"/>
        </w:rPr>
        <w:t>Licenciranom serveru</w:t>
      </w:r>
      <w:r>
        <w:fldChar w:fldCharType="end"/>
      </w:r>
      <w:r w:rsidRPr="003440E6">
        <w:rPr>
          <w:lang w:val="pl-PL"/>
        </w:rPr>
        <w:t>.</w:t>
      </w:r>
    </w:p>
    <w:p w:rsidR="00C641CA" w:rsidRDefault="00172774" w:rsidP="00172774">
      <w:pPr>
        <w:pStyle w:val="ProductList-Bullet"/>
        <w:numPr>
          <w:ilvl w:val="0"/>
          <w:numId w:val="9"/>
        </w:numPr>
      </w:pPr>
      <w:r>
        <w:t>Standardno izdanje:</w:t>
      </w:r>
    </w:p>
    <w:p w:rsidR="00C641CA" w:rsidRDefault="00172774" w:rsidP="00172774">
      <w:pPr>
        <w:pStyle w:val="ProductList-Bullet"/>
        <w:numPr>
          <w:ilvl w:val="1"/>
          <w:numId w:val="9"/>
        </w:numPr>
      </w:pPr>
      <w:r>
        <w:t xml:space="preserve">Standardno izdanje dozvoljava korišćenje serverskog softvera u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operativnog sistema (OSE-a)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rsidR="00C641CA" w:rsidRDefault="00172774" w:rsidP="00172774">
      <w:pPr>
        <w:pStyle w:val="ProductList-Bullet"/>
        <w:numPr>
          <w:ilvl w:val="1"/>
          <w:numId w:val="9"/>
        </w:numPr>
      </w:pPr>
      <w:r>
        <w:t xml:space="preserve">Standardno izdanje dozvoljava korišćenje jedne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serverskog softvera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OSE-a</w:t>
      </w:r>
      <w:r>
        <w:fldChar w:fldCharType="end"/>
      </w:r>
      <w:r>
        <w:t xml:space="preserve">), ako se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koristi samo za pružanje usluge hostinga i upravljanje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OSE-om</w:t>
      </w:r>
      <w:r>
        <w:fldChar w:fldCharType="end"/>
      </w:r>
      <w:r>
        <w:t xml:space="preserve">. </w:t>
      </w:r>
    </w:p>
    <w:p w:rsidR="00C641CA" w:rsidRDefault="00172774" w:rsidP="00172774">
      <w:pPr>
        <w:pStyle w:val="ProductList-Bullet"/>
        <w:numPr>
          <w:ilvl w:val="1"/>
          <w:numId w:val="9"/>
        </w:numPr>
      </w:pPr>
      <w:r>
        <w:t xml:space="preserve">Klijent može preneti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C641CA" w:rsidRDefault="00172774" w:rsidP="00172774">
      <w:pPr>
        <w:pStyle w:val="ProductList-Bullet"/>
        <w:numPr>
          <w:ilvl w:val="0"/>
          <w:numId w:val="9"/>
        </w:numPr>
      </w:pPr>
      <w:r>
        <w:t xml:space="preserve">Sve dok ukupan broj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i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ostaje isti, prenos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 dozvoljen svaki put kada Klijent napravi nove particije na jednom hardveru. </w:t>
      </w:r>
    </w:p>
    <w:p w:rsidR="00C641CA" w:rsidRDefault="00172774" w:rsidP="00172774">
      <w:pPr>
        <w:pStyle w:val="ProductList-Bullet"/>
        <w:numPr>
          <w:ilvl w:val="0"/>
          <w:numId w:val="9"/>
        </w:numPr>
      </w:pPr>
      <w:r>
        <w:lastRenderedPageBreak/>
        <w:t xml:space="preserve">Kao jednokratna alternativa dodeljivanju osnovnih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po korisniku ili po uređaju, određeni broj osnovnih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mogu da se dodeljuju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na jednom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(režim po serveru) kako bi bilo dozvoljeno da najviše isti broj korisnika ili uređaja istovremeno pristupa toj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w:t>
      </w:r>
    </w:p>
    <w:p w:rsidR="00C641CA" w:rsidRDefault="00C641CA">
      <w:pPr>
        <w:pStyle w:val="ProductList-Body"/>
      </w:pPr>
    </w:p>
    <w:p w:rsidR="00C641CA" w:rsidRDefault="00172774">
      <w:pPr>
        <w:pStyle w:val="ProductList-ClauseHeading"/>
        <w:outlineLvl w:val="3"/>
      </w:pPr>
      <w:r>
        <w:t>Licence za pristup</w:t>
      </w:r>
    </w:p>
    <w:p w:rsidR="00C641CA" w:rsidRDefault="00172774" w:rsidP="00172774">
      <w:pPr>
        <w:pStyle w:val="ProductList-Bullet"/>
        <w:numPr>
          <w:ilvl w:val="0"/>
          <w:numId w:val="10"/>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rsidR="00C641CA" w:rsidRDefault="00172774" w:rsidP="00172774">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w:t>
      </w:r>
    </w:p>
    <w:p w:rsidR="00C641CA" w:rsidRDefault="00172774" w:rsidP="00172774">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pristupanje serverskom softveru koji koristi </w:t>
      </w:r>
      <w:r>
        <w:fldChar w:fldCharType="begin"/>
      </w:r>
      <w:r>
        <w:instrText xml:space="preserve"> AutoTextList   \s NoStyle \t "Radna opterećenja na vebu (poznata i kao „Internet veb rešenja“) su javno dostupne veb stranice, veb lokacije, veb aplikacije, veb usluge i/ili usluga protokola pošte POP3. (Punu definiciju potražite u Rečniku)" </w:instrText>
      </w:r>
      <w:r>
        <w:fldChar w:fldCharType="separate"/>
      </w:r>
      <w:r>
        <w:rPr>
          <w:color w:val="0563C1"/>
        </w:rPr>
        <w:t>Radno opterećenje na vebu</w:t>
      </w:r>
      <w:r>
        <w:fldChar w:fldCharType="end"/>
      </w:r>
      <w:r>
        <w:t xml:space="preserve"> ili </w:t>
      </w:r>
      <w:r>
        <w:fldChar w:fldCharType="begin"/>
      </w:r>
      <w:r>
        <w:instrText xml:space="preserve"> AutoTextList   \s NoStyle \t "Radno opterećenje računarstva visokih performansi (HPC) označava opterećenje pri kojem se softver servera koristi za pokretanje Čvora klastera...(punu definiciju potražite u Rečniku)" </w:instrText>
      </w:r>
      <w:r>
        <w:fldChar w:fldCharType="separate"/>
      </w:r>
      <w:r>
        <w:rPr>
          <w:color w:val="0563C1"/>
        </w:rPr>
        <w:t>HPC radno opterećenje</w:t>
      </w:r>
      <w:r>
        <w:fldChar w:fldCharType="end"/>
      </w:r>
      <w:r>
        <w:t>.</w:t>
      </w:r>
    </w:p>
    <w:p w:rsidR="00C641CA" w:rsidRDefault="00172774" w:rsidP="00172774">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rsidR="00C641CA" w:rsidRDefault="00172774">
      <w:pPr>
        <w:pStyle w:val="ProductList-Offering2Heading"/>
        <w:outlineLvl w:val="2"/>
      </w:pPr>
      <w:bookmarkStart w:id="23" w:name="_Sec542"/>
      <w:r>
        <w:t>Serverske/CAL licence</w:t>
      </w:r>
      <w:bookmarkEnd w:id="23"/>
      <w:r>
        <w:fldChar w:fldCharType="begin"/>
      </w:r>
      <w:r>
        <w:instrText xml:space="preserve"> TC "</w:instrText>
      </w:r>
      <w:bookmarkStart w:id="24" w:name="_Toc4614799"/>
      <w:r>
        <w:instrText>Serverske/CAL licence</w:instrText>
      </w:r>
      <w:bookmarkEnd w:id="24"/>
      <w:r>
        <w:instrText>" \l 3</w:instrText>
      </w:r>
      <w:r>
        <w:fldChar w:fldCharType="end"/>
      </w:r>
    </w:p>
    <w:p w:rsidR="00C641CA" w:rsidRDefault="00172774">
      <w:pPr>
        <w:pStyle w:val="ProductList-ClauseHeading"/>
        <w:outlineLvl w:val="3"/>
      </w:pPr>
      <w:r>
        <w:t>Licence za server (po Instanci)</w:t>
      </w:r>
    </w:p>
    <w:p w:rsidR="00C641CA" w:rsidRDefault="00172774">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w:t>
      </w:r>
    </w:p>
    <w:p w:rsidR="00C641CA" w:rsidRDefault="00C641CA">
      <w:pPr>
        <w:pStyle w:val="ProductList-Body"/>
      </w:pPr>
    </w:p>
    <w:p w:rsidR="00C641CA" w:rsidRDefault="00172774">
      <w:pPr>
        <w:pStyle w:val="ProductList-ClauseHeading"/>
        <w:outlineLvl w:val="3"/>
      </w:pPr>
      <w:r>
        <w:t>Licence za pristup</w:t>
      </w:r>
    </w:p>
    <w:p w:rsidR="00C641CA" w:rsidRDefault="00172774" w:rsidP="00172774">
      <w:pPr>
        <w:pStyle w:val="ProductList-Bullet"/>
        <w:numPr>
          <w:ilvl w:val="0"/>
          <w:numId w:val="11"/>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rsidR="00C641CA" w:rsidRDefault="00172774" w:rsidP="00172774">
      <w:pPr>
        <w:pStyle w:val="ProductList-Bullet"/>
        <w:numPr>
          <w:ilvl w:val="0"/>
          <w:numId w:val="11"/>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 xml:space="preserve">. </w:t>
      </w:r>
    </w:p>
    <w:p w:rsidR="00C641CA" w:rsidRDefault="00172774">
      <w:pPr>
        <w:pStyle w:val="ProductList-Offering2Heading"/>
        <w:outlineLvl w:val="2"/>
      </w:pPr>
      <w:bookmarkStart w:id="25" w:name="_Sec543"/>
      <w:r>
        <w:t>Po jezgru</w:t>
      </w:r>
      <w:bookmarkEnd w:id="25"/>
      <w:r>
        <w:fldChar w:fldCharType="begin"/>
      </w:r>
      <w:r>
        <w:instrText xml:space="preserve"> TC "</w:instrText>
      </w:r>
      <w:bookmarkStart w:id="26" w:name="_Toc4614800"/>
      <w:r>
        <w:instrText>Po jezgru</w:instrText>
      </w:r>
      <w:bookmarkEnd w:id="26"/>
      <w:r>
        <w:instrText>" \l 3</w:instrText>
      </w:r>
      <w:r>
        <w:fldChar w:fldCharType="end"/>
      </w:r>
    </w:p>
    <w:p w:rsidR="00C641CA" w:rsidRDefault="00172774">
      <w:pPr>
        <w:pStyle w:val="ProductList-Body"/>
      </w:pPr>
      <w:r>
        <w:t xml:space="preserve">Za Proizvode sa Modelom licenciranja po jezgru, Klijent mora da izabere bilo Licenciranje po </w:t>
      </w:r>
      <w:r>
        <w:fldChar w:fldCharType="begin"/>
      </w:r>
      <w:r>
        <w:instrText xml:space="preserve"> AutoTextList   \s NoStyle \t "Fizičko jezgro označava jezgro u Fizičkom procesoru." </w:instrText>
      </w:r>
      <w:r>
        <w:fldChar w:fldCharType="separate"/>
      </w:r>
      <w:r>
        <w:rPr>
          <w:color w:val="0563C1"/>
        </w:rPr>
        <w:t>Fizičkom jezgru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Licenciranje po Pojedinačnom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Uslovi za svaku stavku su utvrđeni ispod.</w:t>
      </w:r>
    </w:p>
    <w:p w:rsidR="00C641CA" w:rsidRDefault="00C641CA">
      <w:pPr>
        <w:pStyle w:val="ProductList-Body"/>
      </w:pPr>
    </w:p>
    <w:p w:rsidR="00C641CA" w:rsidRDefault="00172774">
      <w:pPr>
        <w:pStyle w:val="ProductList-ClauseHeading"/>
        <w:outlineLvl w:val="3"/>
      </w:pPr>
      <w:r>
        <w:t>Licence za server (po jezgru) – Licenciranje po Fizičkom jezgru na Serveru</w:t>
      </w:r>
    </w:p>
    <w:p w:rsidR="00C641CA" w:rsidRDefault="00172774" w:rsidP="00172774">
      <w:pPr>
        <w:pStyle w:val="ProductList-Bullet"/>
        <w:numPr>
          <w:ilvl w:val="0"/>
          <w:numId w:val="12"/>
        </w:numPr>
      </w:pPr>
      <w:r>
        <w:t xml:space="preserve">Klijent može da koristi serverski softver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w:t>
      </w:r>
    </w:p>
    <w:p w:rsidR="00C641CA" w:rsidRDefault="00172774" w:rsidP="00172774">
      <w:pPr>
        <w:pStyle w:val="ProductList-Bullet"/>
        <w:numPr>
          <w:ilvl w:val="0"/>
          <w:numId w:val="12"/>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četiri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po Fizičkom procesoru.</w:t>
      </w:r>
    </w:p>
    <w:p w:rsidR="00C641CA" w:rsidRDefault="00172774" w:rsidP="00172774">
      <w:pPr>
        <w:pStyle w:val="ProductList-Bullet"/>
        <w:numPr>
          <w:ilvl w:val="0"/>
          <w:numId w:val="12"/>
        </w:numPr>
      </w:pPr>
      <w:r>
        <w:t xml:space="preserve">Za izdanje Enterprise,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onom broju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Fizičkih</w:t>
      </w:r>
      <w:r>
        <w:fldChar w:fldCharType="end"/>
      </w:r>
      <w:r>
        <w:t xml:space="preserve"> i/ili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OSE-ova</w:t>
      </w:r>
      <w:r>
        <w:fldChar w:fldCharType="end"/>
      </w:r>
      <w:r>
        <w:t xml:space="preserve"> koji je jednak broju licenci prenetih na taj server.</w:t>
      </w:r>
    </w:p>
    <w:p w:rsidR="00C641CA" w:rsidRDefault="00172774" w:rsidP="00172774">
      <w:pPr>
        <w:pStyle w:val="ProductList-Bullet"/>
        <w:numPr>
          <w:ilvl w:val="0"/>
          <w:numId w:val="12"/>
        </w:numPr>
      </w:pPr>
      <w:r>
        <w:t xml:space="preserve">Za svaku dodatnu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Enterprise izdanje koju Klijent dodeli preko broja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potrebnih prema gorenavedenom stavu 2, Klijent može da koristi serverski softver u jednom dodatnom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C641CA" w:rsidRDefault="00172774" w:rsidP="00172774">
      <w:pPr>
        <w:pStyle w:val="ProductList-Bullet"/>
        <w:numPr>
          <w:ilvl w:val="0"/>
          <w:numId w:val="12"/>
        </w:numPr>
      </w:pPr>
      <w:r>
        <w:t xml:space="preserve">Za druga izdanja,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samo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C641CA" w:rsidRDefault="00C641CA">
      <w:pPr>
        <w:pStyle w:val="ProductList-Body"/>
      </w:pPr>
    </w:p>
    <w:p w:rsidR="00C641CA" w:rsidRDefault="00172774">
      <w:pPr>
        <w:pStyle w:val="ProductList-ClauseHeading"/>
        <w:outlineLvl w:val="3"/>
      </w:pPr>
      <w:r>
        <w:t>Licence za server (po jezgru) – Licenciranje po pojedinačnom Virtuelnom OSE okruženju</w:t>
      </w:r>
    </w:p>
    <w:p w:rsidR="00C641CA" w:rsidRDefault="00172774" w:rsidP="00172774">
      <w:pPr>
        <w:pStyle w:val="ProductList-Bullet"/>
        <w:numPr>
          <w:ilvl w:val="0"/>
          <w:numId w:val="13"/>
        </w:numPr>
      </w:pPr>
      <w:r>
        <w:t xml:space="preserve">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bilo kom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na dole opisan način.</w:t>
      </w:r>
    </w:p>
    <w:p w:rsidR="00C641CA" w:rsidRDefault="00172774" w:rsidP="00172774">
      <w:pPr>
        <w:pStyle w:val="ProductList-Bullet"/>
        <w:numPr>
          <w:ilvl w:val="0"/>
          <w:numId w:val="13"/>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a potrebno je najmanje četiri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w:t>
      </w:r>
    </w:p>
    <w:p w:rsidR="00C641CA" w:rsidRDefault="00172774" w:rsidP="00172774">
      <w:pPr>
        <w:pStyle w:val="ProductList-Bullet"/>
        <w:numPr>
          <w:ilvl w:val="0"/>
          <w:numId w:val="13"/>
        </w:numPr>
      </w:pPr>
      <w:r>
        <w:t xml:space="preserve">Ako se neko od tih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će biti potrebna Licenca za svaku dodatnu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za koju se mapira. </w:t>
      </w:r>
    </w:p>
    <w:p w:rsidR="00C641CA" w:rsidRPr="003440E6" w:rsidRDefault="00172774">
      <w:pPr>
        <w:pStyle w:val="ProductList-Offering2Heading"/>
        <w:outlineLvl w:val="2"/>
        <w:rPr>
          <w:lang w:val="pl-PL"/>
        </w:rPr>
      </w:pPr>
      <w:bookmarkStart w:id="27" w:name="_Sec544"/>
      <w:r w:rsidRPr="003440E6">
        <w:rPr>
          <w:lang w:val="pl-PL"/>
        </w:rPr>
        <w:t>Serveri za upravljanje</w:t>
      </w:r>
      <w:bookmarkEnd w:id="27"/>
      <w:r>
        <w:fldChar w:fldCharType="begin"/>
      </w:r>
      <w:r w:rsidRPr="003440E6">
        <w:rPr>
          <w:lang w:val="pl-PL"/>
        </w:rPr>
        <w:instrText xml:space="preserve"> TC "</w:instrText>
      </w:r>
      <w:bookmarkStart w:id="28" w:name="_Toc4614801"/>
      <w:r w:rsidRPr="003440E6">
        <w:rPr>
          <w:lang w:val="pl-PL"/>
        </w:rPr>
        <w:instrText>Serveri za upravljanje</w:instrText>
      </w:r>
      <w:bookmarkEnd w:id="28"/>
      <w:r w:rsidRPr="003440E6">
        <w:rPr>
          <w:lang w:val="pl-PL"/>
        </w:rPr>
        <w:instrText>" \l 3</w:instrText>
      </w:r>
      <w:r>
        <w:fldChar w:fldCharType="end"/>
      </w:r>
    </w:p>
    <w:p w:rsidR="00C641CA" w:rsidRPr="003440E6" w:rsidRDefault="00172774">
      <w:pPr>
        <w:pStyle w:val="ProductList-ClauseHeading"/>
        <w:outlineLvl w:val="3"/>
        <w:rPr>
          <w:lang w:val="pl-PL"/>
        </w:rPr>
      </w:pPr>
      <w:r w:rsidRPr="003440E6">
        <w:rPr>
          <w:lang w:val="pl-PL"/>
        </w:rPr>
        <w:t>Licence za upravljanje</w:t>
      </w:r>
    </w:p>
    <w:p w:rsidR="00C641CA" w:rsidRPr="003440E6" w:rsidRDefault="00172774">
      <w:pPr>
        <w:pStyle w:val="ProductList-Body"/>
        <w:rPr>
          <w:lang w:val="pl-PL"/>
        </w:rPr>
      </w:pPr>
      <w:r w:rsidRPr="003440E6">
        <w:rPr>
          <w:lang w:val="pl-PL"/>
        </w:rPr>
        <w:t xml:space="preserve">Verzija Licence za upravljanje, a ne upotrebljena verzija softvera, određuje verziju primenjivih Uslova licenciranja (uključujući prava na korišćenje i prelazak na stariju verziju bez obzira na uslove koji mogu da budu u suprotnosti). </w:t>
      </w:r>
    </w:p>
    <w:p w:rsidR="00C641CA" w:rsidRPr="003440E6" w:rsidRDefault="00C641CA">
      <w:pPr>
        <w:pStyle w:val="ProductList-Body"/>
        <w:rPr>
          <w:lang w:val="pl-PL"/>
        </w:rPr>
      </w:pPr>
    </w:p>
    <w:p w:rsidR="00C641CA" w:rsidRPr="003440E6" w:rsidRDefault="00172774">
      <w:pPr>
        <w:pStyle w:val="ProductList-ClauseHeading"/>
        <w:outlineLvl w:val="3"/>
        <w:rPr>
          <w:lang w:val="pl-PL"/>
        </w:rPr>
      </w:pPr>
      <w:r w:rsidRPr="003440E6">
        <w:rPr>
          <w:lang w:val="pl-PL"/>
        </w:rPr>
        <w:t>Licence za upravljanje serverom (po jezgru)</w:t>
      </w:r>
    </w:p>
    <w:p w:rsidR="00C641CA" w:rsidRPr="003440E6" w:rsidRDefault="00172774" w:rsidP="00172774">
      <w:pPr>
        <w:pStyle w:val="ProductList-Bullet"/>
        <w:numPr>
          <w:ilvl w:val="0"/>
          <w:numId w:val="14"/>
        </w:numPr>
        <w:rPr>
          <w:lang w:val="pl-PL"/>
        </w:rPr>
      </w:pPr>
      <w:r w:rsidRPr="003440E6">
        <w:rPr>
          <w:lang w:val="pl-PL"/>
        </w:rPr>
        <w:t xml:space="preserve">Klijent može da koristi softver na bilo kom </w:t>
      </w:r>
      <w:r>
        <w:fldChar w:fldCharType="begin"/>
      </w:r>
      <w:r w:rsidRPr="003440E6">
        <w:rPr>
          <w:lang w:val="pl-PL"/>
        </w:rPr>
        <w:instrText xml:space="preserve"> AutoTextList   \s NoStyle \t "Server označava fizički hardverski sistem koji pokreće serverski softver." </w:instrText>
      </w:r>
      <w:r>
        <w:fldChar w:fldCharType="separate"/>
      </w:r>
      <w:r w:rsidRPr="003440E6">
        <w:rPr>
          <w:color w:val="0563C1"/>
          <w:lang w:val="pl-PL"/>
        </w:rPr>
        <w:t>Serveru</w:t>
      </w:r>
      <w:r>
        <w:fldChar w:fldCharType="end"/>
      </w:r>
      <w:r w:rsidRPr="003440E6">
        <w:rPr>
          <w:lang w:val="pl-PL"/>
        </w:rPr>
        <w:t xml:space="preserve"> namenjenom njegovom korišćenju radi </w:t>
      </w:r>
      <w:r>
        <w:fldChar w:fldCharType="begin"/>
      </w:r>
      <w:r w:rsidRPr="003440E6">
        <w:rPr>
          <w:lang w:val="pl-PL"/>
        </w:rPr>
        <w:instrText xml:space="preserve"> AutoTextList   \s NoStyle \t "Upravljanje Okruženjima operativnog sistema znači traženje ili prijem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sidRPr="003440E6">
        <w:rPr>
          <w:color w:val="0563C1"/>
          <w:lang w:val="pl-PL"/>
        </w:rPr>
        <w:t>Upravljanja OSE okruženjima</w:t>
      </w:r>
      <w:r>
        <w:fldChar w:fldCharType="end"/>
      </w:r>
      <w:r w:rsidRPr="003440E6">
        <w:rPr>
          <w:lang w:val="pl-PL"/>
        </w:rPr>
        <w:t xml:space="preserve"> na </w:t>
      </w:r>
      <w:r>
        <w:fldChar w:fldCharType="begin"/>
      </w:r>
      <w:r w:rsidRPr="003440E6">
        <w:rPr>
          <w:lang w:val="pl-PL"/>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3440E6">
        <w:rPr>
          <w:color w:val="0563C1"/>
          <w:lang w:val="pl-PL"/>
        </w:rPr>
        <w:t>Licenciranom serveru</w:t>
      </w:r>
      <w:r>
        <w:fldChar w:fldCharType="end"/>
      </w:r>
      <w:r w:rsidRPr="003440E6">
        <w:rPr>
          <w:lang w:val="pl-PL"/>
        </w:rPr>
        <w:t xml:space="preserve">, pod uslovom da nabavi dovoljno Licenci za </w:t>
      </w:r>
      <w:r>
        <w:fldChar w:fldCharType="begin"/>
      </w:r>
      <w:r w:rsidRPr="003440E6">
        <w:rPr>
          <w:lang w:val="pl-PL"/>
        </w:rPr>
        <w:instrText xml:space="preserve"> AutoTextList   \s NoStyle \t "Server označava fizički hardverski sistem koji pokreće serverski softver." </w:instrText>
      </w:r>
      <w:r>
        <w:fldChar w:fldCharType="separate"/>
      </w:r>
      <w:r w:rsidRPr="003440E6">
        <w:rPr>
          <w:color w:val="0563C1"/>
          <w:lang w:val="pl-PL"/>
        </w:rPr>
        <w:t>server</w:t>
      </w:r>
      <w:r>
        <w:fldChar w:fldCharType="end"/>
      </w:r>
      <w:r w:rsidRPr="003440E6">
        <w:rPr>
          <w:lang w:val="pl-PL"/>
        </w:rPr>
        <w:t xml:space="preserve"> na dole opisan način.</w:t>
      </w:r>
    </w:p>
    <w:p w:rsidR="00C641CA" w:rsidRPr="003440E6" w:rsidRDefault="00172774" w:rsidP="00172774">
      <w:pPr>
        <w:pStyle w:val="ProductList-Bullet"/>
        <w:numPr>
          <w:ilvl w:val="0"/>
          <w:numId w:val="14"/>
        </w:numPr>
        <w:rPr>
          <w:lang w:val="pl-PL"/>
        </w:rPr>
      </w:pPr>
      <w:r w:rsidRPr="003440E6">
        <w:rPr>
          <w:lang w:val="pl-PL"/>
        </w:rPr>
        <w:t xml:space="preserve">Broj potrebnih </w:t>
      </w:r>
      <w:r>
        <w:fldChar w:fldCharType="begin"/>
      </w:r>
      <w:r w:rsidRPr="003440E6">
        <w:rPr>
          <w:lang w:val="pl-PL"/>
        </w:rPr>
        <w:instrText xml:space="preserve"> AutoTextList   \s NoStyle \t "Licenca znači pravo da se Proizvod preuzme, instalira, da mu se pristupa i da se koristi." </w:instrText>
      </w:r>
      <w:r>
        <w:fldChar w:fldCharType="separate"/>
      </w:r>
      <w:r w:rsidRPr="003440E6">
        <w:rPr>
          <w:color w:val="0563C1"/>
          <w:lang w:val="pl-PL"/>
        </w:rPr>
        <w:t>Licenci</w:t>
      </w:r>
      <w:r>
        <w:fldChar w:fldCharType="end"/>
      </w:r>
      <w:r w:rsidRPr="003440E6">
        <w:rPr>
          <w:lang w:val="pl-PL"/>
        </w:rPr>
        <w:t xml:space="preserve"> jednak je broju </w:t>
      </w:r>
      <w:r>
        <w:fldChar w:fldCharType="begin"/>
      </w:r>
      <w:r w:rsidRPr="003440E6">
        <w:rPr>
          <w:lang w:val="pl-PL"/>
        </w:rPr>
        <w:instrText xml:space="preserve"> AutoTextList   \s NoStyle \t "Fizičko jezgro označava jezgro u Fizičkom procesoru." </w:instrText>
      </w:r>
      <w:r>
        <w:fldChar w:fldCharType="separate"/>
      </w:r>
      <w:r w:rsidRPr="003440E6">
        <w:rPr>
          <w:color w:val="0563C1"/>
          <w:lang w:val="pl-PL"/>
        </w:rPr>
        <w:t>Fizičkih jezgara</w:t>
      </w:r>
      <w:r>
        <w:fldChar w:fldCharType="end"/>
      </w:r>
      <w:r w:rsidRPr="003440E6">
        <w:rPr>
          <w:lang w:val="pl-PL"/>
        </w:rPr>
        <w:t xml:space="preserve"> na </w:t>
      </w:r>
      <w:r>
        <w:fldChar w:fldCharType="begin"/>
      </w:r>
      <w:r w:rsidRPr="003440E6">
        <w:rPr>
          <w:lang w:val="pl-PL"/>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3440E6">
        <w:rPr>
          <w:color w:val="0563C1"/>
          <w:lang w:val="pl-PL"/>
        </w:rPr>
        <w:t>Licenciranom serveru</w:t>
      </w:r>
      <w:r>
        <w:fldChar w:fldCharType="end"/>
      </w:r>
      <w:r w:rsidRPr="003440E6">
        <w:rPr>
          <w:lang w:val="pl-PL"/>
        </w:rPr>
        <w:t xml:space="preserve">, pri čemu je potrebno najmanje osam </w:t>
      </w:r>
      <w:r>
        <w:fldChar w:fldCharType="begin"/>
      </w:r>
      <w:r w:rsidRPr="003440E6">
        <w:rPr>
          <w:lang w:val="pl-PL"/>
        </w:rPr>
        <w:instrText xml:space="preserve"> AutoTextList   \s NoStyle \t "Licenca znači pravo da se Proizvod preuzme, instalira, da mu se pristupa i da se koristi." </w:instrText>
      </w:r>
      <w:r>
        <w:fldChar w:fldCharType="separate"/>
      </w:r>
      <w:r w:rsidRPr="003440E6">
        <w:rPr>
          <w:color w:val="0563C1"/>
          <w:lang w:val="pl-PL"/>
        </w:rPr>
        <w:t>Licenci</w:t>
      </w:r>
      <w:r>
        <w:fldChar w:fldCharType="end"/>
      </w:r>
      <w:r w:rsidRPr="003440E6">
        <w:rPr>
          <w:lang w:val="pl-PL"/>
        </w:rPr>
        <w:t xml:space="preserve"> po </w:t>
      </w:r>
      <w:r>
        <w:fldChar w:fldCharType="begin"/>
      </w:r>
      <w:r w:rsidRPr="003440E6">
        <w:rPr>
          <w:lang w:val="pl-PL"/>
        </w:rPr>
        <w:instrText xml:space="preserve"> AutoTextList   \s NoStyle \t "Fizički procesor označava procesor u fizičkom hardverskom sistemu." </w:instrText>
      </w:r>
      <w:r>
        <w:fldChar w:fldCharType="separate"/>
      </w:r>
      <w:r w:rsidRPr="003440E6">
        <w:rPr>
          <w:color w:val="0563C1"/>
          <w:lang w:val="pl-PL"/>
        </w:rPr>
        <w:t>Fizičkom procesoru</w:t>
      </w:r>
      <w:r>
        <w:fldChar w:fldCharType="end"/>
      </w:r>
      <w:r w:rsidRPr="003440E6">
        <w:rPr>
          <w:lang w:val="pl-PL"/>
        </w:rPr>
        <w:t xml:space="preserve"> i najmanje 16 </w:t>
      </w:r>
      <w:r>
        <w:fldChar w:fldCharType="begin"/>
      </w:r>
      <w:r w:rsidRPr="003440E6">
        <w:rPr>
          <w:lang w:val="pl-PL"/>
        </w:rPr>
        <w:instrText xml:space="preserve"> AutoTextList   \s NoStyle \t "Licenca znači pravo da se Proizvod preuzme, instalira, da mu se pristupa i da se koristi." </w:instrText>
      </w:r>
      <w:r>
        <w:fldChar w:fldCharType="separate"/>
      </w:r>
      <w:r w:rsidRPr="003440E6">
        <w:rPr>
          <w:color w:val="0563C1"/>
          <w:lang w:val="pl-PL"/>
        </w:rPr>
        <w:t>Licenci</w:t>
      </w:r>
      <w:r>
        <w:fldChar w:fldCharType="end"/>
      </w:r>
      <w:r w:rsidRPr="003440E6">
        <w:rPr>
          <w:lang w:val="pl-PL"/>
        </w:rPr>
        <w:t xml:space="preserve"> po </w:t>
      </w:r>
      <w:r>
        <w:fldChar w:fldCharType="begin"/>
      </w:r>
      <w:r w:rsidRPr="003440E6">
        <w:rPr>
          <w:lang w:val="pl-PL"/>
        </w:rPr>
        <w:instrText xml:space="preserve"> AutoTextList   \s NoStyle \t "Server označava fizički hardverski sistem koji pokreće serverski softver." </w:instrText>
      </w:r>
      <w:r>
        <w:fldChar w:fldCharType="separate"/>
      </w:r>
      <w:r w:rsidRPr="003440E6">
        <w:rPr>
          <w:color w:val="0563C1"/>
          <w:lang w:val="pl-PL"/>
        </w:rPr>
        <w:t>Serveru</w:t>
      </w:r>
      <w:r>
        <w:fldChar w:fldCharType="end"/>
      </w:r>
      <w:r w:rsidRPr="003440E6">
        <w:rPr>
          <w:lang w:val="pl-PL"/>
        </w:rPr>
        <w:t>.</w:t>
      </w:r>
    </w:p>
    <w:p w:rsidR="00C641CA" w:rsidRPr="003440E6" w:rsidRDefault="00172774" w:rsidP="00172774">
      <w:pPr>
        <w:pStyle w:val="ProductList-Bullet"/>
        <w:numPr>
          <w:ilvl w:val="0"/>
          <w:numId w:val="14"/>
        </w:numPr>
        <w:rPr>
          <w:lang w:val="pl-PL"/>
        </w:rPr>
      </w:pPr>
      <w:r w:rsidRPr="003440E6">
        <w:rPr>
          <w:lang w:val="pl-PL"/>
        </w:rPr>
        <w:t xml:space="preserve">Datacenter izdanje dozvoljava korišćenje serverskog softvera za upravljanje neograničenim brojem </w:t>
      </w:r>
      <w:r>
        <w:fldChar w:fldCharType="begin"/>
      </w:r>
      <w:r w:rsidRPr="003440E6">
        <w:rPr>
          <w:lang w:val="pl-PL"/>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3440E6">
        <w:rPr>
          <w:color w:val="0563C1"/>
          <w:lang w:val="pl-PL"/>
        </w:rPr>
        <w:t>OSE-ova</w:t>
      </w:r>
      <w:r>
        <w:fldChar w:fldCharType="end"/>
      </w:r>
      <w:r w:rsidRPr="003440E6">
        <w:rPr>
          <w:lang w:val="pl-PL"/>
        </w:rPr>
        <w:t xml:space="preserve"> na </w:t>
      </w:r>
      <w:r>
        <w:fldChar w:fldCharType="begin"/>
      </w:r>
      <w:r w:rsidRPr="003440E6">
        <w:rPr>
          <w:lang w:val="pl-PL"/>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3440E6">
        <w:rPr>
          <w:color w:val="0563C1"/>
          <w:lang w:val="pl-PL"/>
        </w:rPr>
        <w:t>Licenciranom serveru</w:t>
      </w:r>
      <w:r>
        <w:fldChar w:fldCharType="end"/>
      </w:r>
      <w:r w:rsidRPr="003440E6">
        <w:rPr>
          <w:lang w:val="pl-PL"/>
        </w:rPr>
        <w:t>.</w:t>
      </w:r>
    </w:p>
    <w:p w:rsidR="00C641CA" w:rsidRDefault="00172774" w:rsidP="00172774">
      <w:pPr>
        <w:pStyle w:val="ProductList-Bullet"/>
        <w:numPr>
          <w:ilvl w:val="0"/>
          <w:numId w:val="14"/>
        </w:numPr>
      </w:pPr>
      <w:r>
        <w:t>Standardno izdanje:</w:t>
      </w:r>
    </w:p>
    <w:p w:rsidR="00C641CA" w:rsidRDefault="00172774" w:rsidP="00172774">
      <w:pPr>
        <w:pStyle w:val="ProductList-Bullet"/>
        <w:numPr>
          <w:ilvl w:val="1"/>
          <w:numId w:val="14"/>
        </w:numPr>
      </w:pPr>
      <w:r>
        <w:t xml:space="preserve">Standardno izdanje dozvoljava korišćenje softvera za upravljanje do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C641CA" w:rsidRDefault="00172774" w:rsidP="00172774">
      <w:pPr>
        <w:pStyle w:val="ProductList-Bullet"/>
        <w:numPr>
          <w:ilvl w:val="1"/>
          <w:numId w:val="14"/>
        </w:numPr>
      </w:pPr>
      <w:r>
        <w:t xml:space="preserve">Standardno izdanje dozvoljava upravljanje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Fizičkim OSE-ovima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druga Virtuelna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ako se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koristi isključivo za pružanje usluge hostinga i upravljanje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OSE-om</w:t>
      </w:r>
      <w:r>
        <w:fldChar w:fldCharType="end"/>
      </w:r>
      <w:r>
        <w:t>.</w:t>
      </w:r>
    </w:p>
    <w:p w:rsidR="00C641CA" w:rsidRDefault="00172774" w:rsidP="00172774">
      <w:pPr>
        <w:pStyle w:val="ProductList-Bullet"/>
        <w:numPr>
          <w:ilvl w:val="1"/>
          <w:numId w:val="14"/>
        </w:numPr>
      </w:pPr>
      <w:r>
        <w:lastRenderedPageBreak/>
        <w:t xml:space="preserve">Klijent može preneti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upravljati dodatna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w:t>
      </w:r>
    </w:p>
    <w:p w:rsidR="00C641CA" w:rsidRDefault="00172774" w:rsidP="00172774">
      <w:pPr>
        <w:pStyle w:val="ProductList-Bullet"/>
        <w:numPr>
          <w:ilvl w:val="0"/>
          <w:numId w:val="14"/>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su pokrenuti </w:t>
      </w:r>
      <w:r>
        <w:fldChar w:fldCharType="begin"/>
      </w:r>
      <w:r>
        <w:instrText xml:space="preserve"> AutoTextList   \s NoStyle \t "Server označava fizički hardverski sistem koji pokreće serverski softver." </w:instrText>
      </w:r>
      <w:r>
        <w:fldChar w:fldCharType="separate"/>
      </w:r>
      <w:r>
        <w:rPr>
          <w:color w:val="0563C1"/>
        </w:rPr>
        <w:t>Serverski</w:t>
      </w:r>
      <w:r>
        <w:fldChar w:fldCharType="end"/>
      </w:r>
      <w:r>
        <w:t xml:space="preserve"> operativni sistemi zahtevaju Licence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upravljanje serverom</w:t>
      </w:r>
      <w:r>
        <w:fldChar w:fldCharType="end"/>
      </w:r>
      <w:r>
        <w:t xml:space="preserve">. </w:t>
      </w:r>
    </w:p>
    <w:p w:rsidR="00C641CA" w:rsidRDefault="00C641CA">
      <w:pPr>
        <w:pStyle w:val="ProductList-Body"/>
      </w:pPr>
    </w:p>
    <w:p w:rsidR="00C641CA" w:rsidRPr="003440E6" w:rsidRDefault="00172774">
      <w:pPr>
        <w:pStyle w:val="ProductList-ClauseHeading"/>
        <w:outlineLvl w:val="3"/>
        <w:rPr>
          <w:lang w:val="pl-PL"/>
        </w:rPr>
      </w:pPr>
      <w:r w:rsidRPr="003440E6">
        <w:rPr>
          <w:lang w:val="pl-PL"/>
        </w:rPr>
        <w:t>Klijentske licence za upravljanje (po OSE-u ili korisniku)</w:t>
      </w:r>
    </w:p>
    <w:p w:rsidR="00C641CA" w:rsidRPr="003440E6" w:rsidRDefault="00172774" w:rsidP="00172774">
      <w:pPr>
        <w:pStyle w:val="ProductList-Bullet"/>
        <w:numPr>
          <w:ilvl w:val="0"/>
          <w:numId w:val="15"/>
        </w:numPr>
        <w:rPr>
          <w:lang w:val="pl-PL"/>
        </w:rPr>
      </w:pPr>
      <w:r w:rsidRPr="003440E6">
        <w:rPr>
          <w:lang w:val="pl-PL"/>
        </w:rPr>
        <w:t xml:space="preserve">Klijent može da koristi softver za upravljanje </w:t>
      </w:r>
      <w:r>
        <w:fldChar w:fldCharType="begin"/>
      </w:r>
      <w:r w:rsidRPr="003440E6">
        <w:rPr>
          <w:lang w:val="pl-PL"/>
        </w:rP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sidRPr="003440E6">
        <w:rPr>
          <w:color w:val="0563C1"/>
          <w:lang w:val="pl-PL"/>
        </w:rPr>
        <w:t>OSE-om</w:t>
      </w:r>
      <w:r>
        <w:fldChar w:fldCharType="end"/>
      </w:r>
      <w:r w:rsidRPr="003440E6">
        <w:rPr>
          <w:lang w:val="pl-PL"/>
        </w:rPr>
        <w:t xml:space="preserve"> na </w:t>
      </w:r>
      <w:r>
        <w:fldChar w:fldCharType="begin"/>
      </w:r>
      <w:r w:rsidRPr="003440E6">
        <w:rPr>
          <w:lang w:val="pl-PL"/>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3440E6">
        <w:rPr>
          <w:color w:val="0563C1"/>
          <w:lang w:val="pl-PL"/>
        </w:rPr>
        <w:t>Licenciranom uređaju</w:t>
      </w:r>
      <w:r>
        <w:fldChar w:fldCharType="end"/>
      </w:r>
      <w:r w:rsidRPr="003440E6">
        <w:rPr>
          <w:lang w:val="pl-PL"/>
        </w:rPr>
        <w:t xml:space="preserve"> ili </w:t>
      </w:r>
      <w:r>
        <w:fldChar w:fldCharType="begin"/>
      </w:r>
      <w:r w:rsidRPr="003440E6">
        <w:rPr>
          <w:lang w:val="pl-PL"/>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3440E6">
        <w:rPr>
          <w:color w:val="0563C1"/>
          <w:lang w:val="pl-PL"/>
        </w:rPr>
        <w:t>OSE-ima</w:t>
      </w:r>
      <w:r>
        <w:fldChar w:fldCharType="end"/>
      </w:r>
      <w:r w:rsidRPr="003440E6">
        <w:rPr>
          <w:lang w:val="pl-PL"/>
        </w:rPr>
        <w:t xml:space="preserve"> na uređajima koje koristi </w:t>
      </w:r>
      <w:r>
        <w:fldChar w:fldCharType="begin"/>
      </w:r>
      <w:r w:rsidRPr="003440E6">
        <w:rPr>
          <w:lang w:val="pl-PL"/>
        </w:rPr>
        <w:instrText xml:space="preserve"> AutoTextList   \s NoStyle \t "Licencirani korisnik označava jednu osobu kojoj je dodeljena Licenca." </w:instrText>
      </w:r>
      <w:r>
        <w:fldChar w:fldCharType="separate"/>
      </w:r>
      <w:r w:rsidRPr="003440E6">
        <w:rPr>
          <w:color w:val="0563C1"/>
          <w:lang w:val="pl-PL"/>
        </w:rPr>
        <w:t>Licencirani korisnik</w:t>
      </w:r>
      <w:r>
        <w:fldChar w:fldCharType="end"/>
      </w:r>
      <w:r w:rsidRPr="003440E6">
        <w:rPr>
          <w:lang w:val="pl-PL"/>
        </w:rPr>
        <w:t xml:space="preserve"> za svaku Klijentsku licencu za upravljanje koju nabavi.</w:t>
      </w:r>
    </w:p>
    <w:p w:rsidR="00C641CA" w:rsidRPr="003440E6" w:rsidRDefault="00172774" w:rsidP="00172774">
      <w:pPr>
        <w:pStyle w:val="ProductList-Bullet"/>
        <w:numPr>
          <w:ilvl w:val="0"/>
          <w:numId w:val="15"/>
        </w:numPr>
        <w:rPr>
          <w:lang w:val="pl-PL"/>
        </w:rPr>
      </w:pPr>
      <w:r>
        <w:fldChar w:fldCharType="begin"/>
      </w:r>
      <w:r w:rsidRPr="003440E6">
        <w:rPr>
          <w:lang w:val="pl-PL"/>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3440E6">
        <w:rPr>
          <w:color w:val="0563C1"/>
          <w:lang w:val="pl-PL"/>
        </w:rPr>
        <w:t>OSE okruženja</w:t>
      </w:r>
      <w:r>
        <w:fldChar w:fldCharType="end"/>
      </w:r>
      <w:r w:rsidRPr="003440E6">
        <w:rPr>
          <w:lang w:val="pl-PL"/>
        </w:rPr>
        <w:t xml:space="preserve"> u kojima rade operativni sistemi koji nisu </w:t>
      </w:r>
      <w:r>
        <w:fldChar w:fldCharType="begin"/>
      </w:r>
      <w:r w:rsidRPr="003440E6">
        <w:rPr>
          <w:lang w:val="pl-PL"/>
        </w:rPr>
        <w:instrText xml:space="preserve"> AutoTextList   \s NoStyle \t "Server označava fizički hardverski sistem koji pokreće serverski softver." </w:instrText>
      </w:r>
      <w:r>
        <w:fldChar w:fldCharType="separate"/>
      </w:r>
      <w:r w:rsidRPr="003440E6">
        <w:rPr>
          <w:color w:val="0563C1"/>
          <w:lang w:val="pl-PL"/>
        </w:rPr>
        <w:t>Serverski</w:t>
      </w:r>
      <w:r>
        <w:fldChar w:fldCharType="end"/>
      </w:r>
      <w:r w:rsidRPr="003440E6">
        <w:rPr>
          <w:lang w:val="pl-PL"/>
        </w:rPr>
        <w:t xml:space="preserve"> operativni sistemi zahtevaju Klijentske licence za upravljanje ili </w:t>
      </w:r>
      <w:r>
        <w:fldChar w:fldCharType="begin"/>
      </w:r>
      <w:r w:rsidRPr="003440E6">
        <w:rPr>
          <w:lang w:val="pl-PL"/>
        </w:rPr>
        <w:instrText xml:space="preserve"> AutoTextList   \s NoStyle \t "Licenca jednaka licenci za upravljanje se odnosi na SL licencu za korisnika navedenu u tabeli „Licenca za upravljanje“ za Proizvod ili na CAL paket ili SL, kao što su navedeni u tabeli Licence jednake licencama za upravljanje. (Punu definiciju potražite u Rečniku)" </w:instrText>
      </w:r>
      <w:r>
        <w:fldChar w:fldCharType="separate"/>
      </w:r>
      <w:r w:rsidRPr="003440E6">
        <w:rPr>
          <w:color w:val="0563C1"/>
          <w:lang w:val="pl-PL"/>
        </w:rPr>
        <w:t>Licence jednake licencama za upravljanje</w:t>
      </w:r>
      <w:r>
        <w:fldChar w:fldCharType="end"/>
      </w:r>
      <w:r w:rsidRPr="003440E6">
        <w:rPr>
          <w:lang w:val="pl-PL"/>
        </w:rPr>
        <w:t>.</w:t>
      </w:r>
    </w:p>
    <w:p w:rsidR="00C641CA" w:rsidRPr="003440E6" w:rsidRDefault="00172774" w:rsidP="00172774">
      <w:pPr>
        <w:pStyle w:val="ProductList-Bullet"/>
        <w:numPr>
          <w:ilvl w:val="0"/>
          <w:numId w:val="15"/>
        </w:numPr>
        <w:rPr>
          <w:lang w:val="pl-PL"/>
        </w:rPr>
      </w:pPr>
      <w:r w:rsidRPr="003440E6">
        <w:rPr>
          <w:lang w:val="pl-PL"/>
        </w:rPr>
        <w:t xml:space="preserve">Broj potrebnih Klijentskih licenci za upravljanje zavisi od dodeljenog tipa </w:t>
      </w:r>
      <w:r>
        <w:fldChar w:fldCharType="begin"/>
      </w:r>
      <w:r w:rsidRPr="003440E6">
        <w:rPr>
          <w:lang w:val="pl-PL"/>
        </w:rPr>
        <w:instrText xml:space="preserve"> AutoTextList   \s NoStyle \t "Licenca znači pravo da se Proizvod preuzme, instalira, da mu se pristupa i da se koristi." </w:instrText>
      </w:r>
      <w:r>
        <w:fldChar w:fldCharType="separate"/>
      </w:r>
      <w:r w:rsidRPr="003440E6">
        <w:rPr>
          <w:color w:val="0563C1"/>
          <w:lang w:val="pl-PL"/>
        </w:rPr>
        <w:t>Licence</w:t>
      </w:r>
      <w:r>
        <w:fldChar w:fldCharType="end"/>
      </w:r>
      <w:r w:rsidRPr="003440E6">
        <w:rPr>
          <w:lang w:val="pl-PL"/>
        </w:rPr>
        <w:t xml:space="preserve"> (po </w:t>
      </w:r>
      <w:r>
        <w:fldChar w:fldCharType="begin"/>
      </w:r>
      <w:r w:rsidRPr="003440E6">
        <w:rPr>
          <w:lang w:val="pl-PL"/>
        </w:rP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sidRPr="003440E6">
        <w:rPr>
          <w:color w:val="0563C1"/>
          <w:lang w:val="pl-PL"/>
        </w:rPr>
        <w:t>OSE okruženju</w:t>
      </w:r>
      <w:r>
        <w:fldChar w:fldCharType="end"/>
      </w:r>
      <w:r w:rsidRPr="003440E6">
        <w:rPr>
          <w:lang w:val="pl-PL"/>
        </w:rPr>
        <w:t xml:space="preserve"> ili korisniku).</w:t>
      </w:r>
    </w:p>
    <w:p w:rsidR="00C641CA" w:rsidRPr="00283CE2" w:rsidRDefault="00172774" w:rsidP="00172774">
      <w:pPr>
        <w:pStyle w:val="ProductList-Bullet"/>
        <w:numPr>
          <w:ilvl w:val="0"/>
          <w:numId w:val="15"/>
        </w:numPr>
        <w:rPr>
          <w:lang w:val="pl-PL"/>
        </w:rPr>
      </w:pPr>
      <w:r w:rsidRPr="00283CE2">
        <w:rPr>
          <w:lang w:val="pl-PL"/>
        </w:rPr>
        <w:t xml:space="preserve">Upravljanje </w:t>
      </w:r>
      <w:r>
        <w:fldChar w:fldCharType="begin"/>
      </w:r>
      <w:r w:rsidRPr="00283CE2">
        <w:rPr>
          <w:lang w:val="pl-PL"/>
        </w:rP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sidRPr="00283CE2">
        <w:rPr>
          <w:color w:val="0563C1"/>
          <w:lang w:val="pl-PL"/>
        </w:rPr>
        <w:t>OSE-om</w:t>
      </w:r>
      <w:r>
        <w:fldChar w:fldCharType="end"/>
      </w:r>
      <w:r w:rsidRPr="00283CE2">
        <w:rPr>
          <w:lang w:val="pl-PL"/>
        </w:rPr>
        <w:t xml:space="preserve"> kojem pristupa više korisnika zahteva Klijentsku licencu za upravljanje </w:t>
      </w:r>
      <w:r>
        <w:fldChar w:fldCharType="begin"/>
      </w:r>
      <w:r w:rsidRPr="00283CE2">
        <w:rPr>
          <w:lang w:val="pl-PL"/>
        </w:rP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sidRPr="00283CE2">
        <w:rPr>
          <w:color w:val="0563C1"/>
          <w:lang w:val="pl-PL"/>
        </w:rPr>
        <w:t>OSE-ovima</w:t>
      </w:r>
      <w:r>
        <w:fldChar w:fldCharType="end"/>
      </w:r>
      <w:r w:rsidRPr="00283CE2">
        <w:rPr>
          <w:lang w:val="pl-PL"/>
        </w:rPr>
        <w:t xml:space="preserve"> ili Klijentsku licencu za upravljanje za svakog korisnika.</w:t>
      </w:r>
    </w:p>
    <w:p w:rsidR="00C641CA" w:rsidRPr="00283CE2" w:rsidRDefault="00C641CA">
      <w:pPr>
        <w:pStyle w:val="ProductList-Body"/>
        <w:rPr>
          <w:lang w:val="pl-PL"/>
        </w:rPr>
      </w:pPr>
    </w:p>
    <w:p w:rsidR="00C641CA" w:rsidRPr="00283CE2" w:rsidRDefault="00172774">
      <w:pPr>
        <w:pStyle w:val="ProductList-ClauseHeading"/>
        <w:outlineLvl w:val="3"/>
        <w:rPr>
          <w:lang w:val="pl-PL"/>
        </w:rPr>
      </w:pPr>
      <w:r w:rsidRPr="00283CE2">
        <w:rPr>
          <w:lang w:val="pl-PL"/>
        </w:rPr>
        <w:t>Licence za upravljanje nisu potrebne za:</w:t>
      </w:r>
    </w:p>
    <w:p w:rsidR="00C641CA" w:rsidRPr="00283CE2" w:rsidRDefault="00172774" w:rsidP="00172774">
      <w:pPr>
        <w:pStyle w:val="ProductList-Bullet"/>
        <w:numPr>
          <w:ilvl w:val="0"/>
          <w:numId w:val="16"/>
        </w:numPr>
        <w:rPr>
          <w:lang w:val="pl-PL"/>
        </w:rPr>
      </w:pPr>
      <w:r>
        <w:fldChar w:fldCharType="begin"/>
      </w:r>
      <w:r w:rsidRPr="00283CE2">
        <w:rPr>
          <w:lang w:val="pl-PL"/>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283CE2">
        <w:rPr>
          <w:color w:val="0563C1"/>
          <w:lang w:val="pl-PL"/>
        </w:rPr>
        <w:t>OSE okruženja</w:t>
      </w:r>
      <w:r>
        <w:fldChar w:fldCharType="end"/>
      </w:r>
      <w:r w:rsidRPr="00283CE2">
        <w:rPr>
          <w:lang w:val="pl-PL"/>
        </w:rPr>
        <w:t xml:space="preserve"> u kojima nisu </w:t>
      </w:r>
      <w:r>
        <w:fldChar w:fldCharType="begin"/>
      </w:r>
      <w:r w:rsidRPr="00283CE2">
        <w:rPr>
          <w:lang w:val="pl-PL"/>
        </w:rPr>
        <w:instrText xml:space="preserve"> AutoTextList   \s NoStyle \t "Pokrenuta instanca označava Instancu softvera učitanog u memoriju za koji je izvršeno jedno uputstvo ili više njih. (Punu definiciju potražite u Rečniku)" </w:instrText>
      </w:r>
      <w:r>
        <w:fldChar w:fldCharType="separate"/>
      </w:r>
      <w:r w:rsidRPr="00283CE2">
        <w:rPr>
          <w:color w:val="0563C1"/>
          <w:lang w:val="pl-PL"/>
        </w:rPr>
        <w:t>Pokrenute instance</w:t>
      </w:r>
      <w:r>
        <w:fldChar w:fldCharType="end"/>
      </w:r>
      <w:r w:rsidRPr="00283CE2">
        <w:rPr>
          <w:lang w:val="pl-PL"/>
        </w:rPr>
        <w:t xml:space="preserve"> softvera;</w:t>
      </w:r>
    </w:p>
    <w:p w:rsidR="00C641CA" w:rsidRPr="00283CE2" w:rsidRDefault="00172774" w:rsidP="00172774">
      <w:pPr>
        <w:pStyle w:val="ProductList-Bullet"/>
        <w:numPr>
          <w:ilvl w:val="0"/>
          <w:numId w:val="16"/>
        </w:numPr>
        <w:rPr>
          <w:lang w:val="pl-PL"/>
        </w:rPr>
      </w:pPr>
      <w:r w:rsidRPr="00283CE2">
        <w:rPr>
          <w:lang w:val="pl-PL"/>
        </w:rPr>
        <w:t>Bilo koji Klijentov uređaj u infrastrukturi mreže koji funkcioniše isključivo u cilju prenosa mrežnih podataka i na kojem nije pokrenut softver Windows Server;</w:t>
      </w:r>
    </w:p>
    <w:p w:rsidR="00C641CA" w:rsidRPr="00283CE2" w:rsidRDefault="00172774" w:rsidP="00172774">
      <w:pPr>
        <w:pStyle w:val="ProductList-Bullet"/>
        <w:numPr>
          <w:ilvl w:val="0"/>
          <w:numId w:val="16"/>
        </w:numPr>
        <w:rPr>
          <w:lang w:val="pl-PL"/>
        </w:rPr>
      </w:pPr>
      <w:r w:rsidRPr="00283CE2">
        <w:rPr>
          <w:lang w:val="pl-PL"/>
        </w:rPr>
        <w:t xml:space="preserve">Konvertovanje Fizičkog </w:t>
      </w:r>
      <w:r>
        <w:fldChar w:fldCharType="begin"/>
      </w:r>
      <w:r w:rsidRPr="00283CE2">
        <w:rPr>
          <w:lang w:val="pl-PL"/>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283CE2">
        <w:rPr>
          <w:color w:val="0563C1"/>
          <w:lang w:val="pl-PL"/>
        </w:rPr>
        <w:t>OSE okruženja</w:t>
      </w:r>
      <w:r>
        <w:fldChar w:fldCharType="end"/>
      </w:r>
      <w:r w:rsidRPr="00283CE2">
        <w:rPr>
          <w:lang w:val="pl-PL"/>
        </w:rPr>
        <w:t xml:space="preserve"> u Virtuelno; ili</w:t>
      </w:r>
    </w:p>
    <w:p w:rsidR="00C641CA" w:rsidRPr="00283CE2" w:rsidRDefault="00172774" w:rsidP="00172774">
      <w:pPr>
        <w:pStyle w:val="ProductList-Bullet"/>
        <w:numPr>
          <w:ilvl w:val="0"/>
          <w:numId w:val="16"/>
        </w:numPr>
        <w:rPr>
          <w:lang w:val="pl-PL"/>
        </w:rPr>
      </w:pPr>
      <w:r w:rsidRPr="00283CE2">
        <w:rPr>
          <w:lang w:val="pl-PL"/>
        </w:rPr>
        <w:t>Bilo koji uređaj koji se isključivo nadgleda ili kojim se upravlja radi statusa hardverskih komponenti, a koji se odnosi na temperaturu sistema, brzinu ventilatora, uključivanje/isključivanje, uspostavljanje početne vrednosti sistema ili raspoloživost centralne procesorske jedinice.</w:t>
      </w:r>
    </w:p>
    <w:p w:rsidR="00C641CA" w:rsidRPr="00283CE2" w:rsidRDefault="00C641CA">
      <w:pPr>
        <w:pStyle w:val="ProductList-Body"/>
        <w:rPr>
          <w:lang w:val="pl-PL"/>
        </w:rPr>
      </w:pPr>
    </w:p>
    <w:p w:rsidR="00C641CA" w:rsidRPr="00283CE2" w:rsidRDefault="00172774">
      <w:pPr>
        <w:pStyle w:val="ProductList-ClauseHeading"/>
        <w:outlineLvl w:val="3"/>
        <w:rPr>
          <w:lang w:val="pl-PL"/>
        </w:rPr>
      </w:pPr>
      <w:r w:rsidRPr="00283CE2">
        <w:rPr>
          <w:lang w:val="pl-PL"/>
        </w:rPr>
        <w:t>Skupovi podataka</w:t>
      </w:r>
    </w:p>
    <w:p w:rsidR="00C641CA" w:rsidRPr="00283CE2" w:rsidRDefault="00172774">
      <w:pPr>
        <w:pStyle w:val="ProductList-Body"/>
        <w:rPr>
          <w:lang w:val="pl-PL"/>
        </w:rPr>
      </w:pPr>
      <w:r w:rsidRPr="00283CE2">
        <w:rPr>
          <w:lang w:val="pl-PL"/>
        </w:rPr>
        <w:t>Klijent ne sme da kopira niti distribuira nijedan skup podataka (ili ma koji njegov deo) obuhvaćen softverom.</w:t>
      </w:r>
    </w:p>
    <w:p w:rsidR="00C641CA" w:rsidRPr="00283CE2" w:rsidRDefault="00172774">
      <w:pPr>
        <w:pStyle w:val="ProductList-Offering2Heading"/>
        <w:outlineLvl w:val="2"/>
        <w:rPr>
          <w:lang w:val="pl-PL"/>
        </w:rPr>
      </w:pPr>
      <w:bookmarkStart w:id="29" w:name="_Sec545"/>
      <w:r w:rsidRPr="00283CE2">
        <w:rPr>
          <w:lang w:val="pl-PL"/>
        </w:rPr>
        <w:t>Posebni serveri</w:t>
      </w:r>
      <w:bookmarkEnd w:id="29"/>
      <w:r>
        <w:fldChar w:fldCharType="begin"/>
      </w:r>
      <w:r w:rsidRPr="00283CE2">
        <w:rPr>
          <w:lang w:val="pl-PL"/>
        </w:rPr>
        <w:instrText xml:space="preserve"> TC "</w:instrText>
      </w:r>
      <w:bookmarkStart w:id="30" w:name="_Toc4614802"/>
      <w:r w:rsidRPr="00283CE2">
        <w:rPr>
          <w:lang w:val="pl-PL"/>
        </w:rPr>
        <w:instrText>Posebni serveri</w:instrText>
      </w:r>
      <w:bookmarkEnd w:id="30"/>
      <w:r w:rsidRPr="00283CE2">
        <w:rPr>
          <w:lang w:val="pl-PL"/>
        </w:rPr>
        <w:instrText>" \l 3</w:instrText>
      </w:r>
      <w:r>
        <w:fldChar w:fldCharType="end"/>
      </w:r>
    </w:p>
    <w:p w:rsidR="00C641CA" w:rsidRPr="00283CE2" w:rsidRDefault="00172774">
      <w:pPr>
        <w:pStyle w:val="ProductList-ClauseHeading"/>
        <w:outlineLvl w:val="3"/>
        <w:rPr>
          <w:lang w:val="pl-PL"/>
        </w:rPr>
      </w:pPr>
      <w:r w:rsidRPr="00283CE2">
        <w:rPr>
          <w:lang w:val="pl-PL"/>
        </w:rPr>
        <w:t>Licence za server (po Instanci)</w:t>
      </w:r>
    </w:p>
    <w:p w:rsidR="00C641CA" w:rsidRPr="00283CE2" w:rsidRDefault="00172774">
      <w:pPr>
        <w:pStyle w:val="ProductList-Body"/>
        <w:rPr>
          <w:lang w:val="pl-PL"/>
        </w:rPr>
      </w:pPr>
      <w:r w:rsidRPr="00283CE2">
        <w:rPr>
          <w:lang w:val="pl-PL"/>
        </w:rPr>
        <w:t xml:space="preserve">Klijent može da koristi jednu </w:t>
      </w:r>
      <w:r>
        <w:fldChar w:fldCharType="begin"/>
      </w:r>
      <w:r w:rsidRPr="00283CE2">
        <w:rPr>
          <w:lang w:val="pl-PL"/>
        </w:rPr>
        <w:instrText xml:space="preserve"> AutoTextList   \s NoStyle \t "Pokrenuta instanca označava Instancu softvera učitanog u memoriju za koji je izvršeno jedno uputstvo ili više njih. (Punu definiciju potražite u Rečniku)" </w:instrText>
      </w:r>
      <w:r>
        <w:fldChar w:fldCharType="separate"/>
      </w:r>
      <w:r w:rsidRPr="00283CE2">
        <w:rPr>
          <w:color w:val="0563C1"/>
          <w:lang w:val="pl-PL"/>
        </w:rPr>
        <w:t>Pokrenutu instancu</w:t>
      </w:r>
      <w:r>
        <w:fldChar w:fldCharType="end"/>
      </w:r>
      <w:r w:rsidRPr="00283CE2">
        <w:rPr>
          <w:lang w:val="pl-PL"/>
        </w:rPr>
        <w:t xml:space="preserve"> serverskog softvera bilo u </w:t>
      </w:r>
      <w:r>
        <w:fldChar w:fldCharType="begin"/>
      </w:r>
      <w:r w:rsidRPr="00283CE2">
        <w:rPr>
          <w:lang w:val="pl-PL"/>
        </w:rP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sidRPr="00283CE2">
        <w:rPr>
          <w:color w:val="0563C1"/>
          <w:lang w:val="pl-PL"/>
        </w:rPr>
        <w:t>Fizičkom OSE okruženju</w:t>
      </w:r>
      <w:r>
        <w:fldChar w:fldCharType="end"/>
      </w:r>
      <w:r w:rsidRPr="00283CE2">
        <w:rPr>
          <w:lang w:val="pl-PL"/>
        </w:rPr>
        <w:t xml:space="preserve"> ili </w:t>
      </w:r>
      <w:r>
        <w:fldChar w:fldCharType="begin"/>
      </w:r>
      <w:r w:rsidRPr="00283CE2">
        <w:rPr>
          <w:lang w:val="pl-PL"/>
        </w:rPr>
        <w:instrText xml:space="preserve"> AutoTextList   \s NoStyle \t "Virtuelni OSE označava OSE konfigurisan za korišćenje na virtuelnom hardverskom sistemu" </w:instrText>
      </w:r>
      <w:r>
        <w:fldChar w:fldCharType="separate"/>
      </w:r>
      <w:r w:rsidRPr="00283CE2">
        <w:rPr>
          <w:color w:val="0563C1"/>
          <w:lang w:val="pl-PL"/>
        </w:rPr>
        <w:t>Virtuelnom OSE okruženju</w:t>
      </w:r>
      <w:r>
        <w:fldChar w:fldCharType="end"/>
      </w:r>
      <w:r w:rsidRPr="00283CE2">
        <w:rPr>
          <w:lang w:val="pl-PL"/>
        </w:rPr>
        <w:t xml:space="preserve"> na </w:t>
      </w:r>
      <w:r>
        <w:fldChar w:fldCharType="begin"/>
      </w:r>
      <w:r w:rsidRPr="00283CE2">
        <w:rPr>
          <w:lang w:val="pl-PL"/>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283CE2">
        <w:rPr>
          <w:color w:val="0563C1"/>
          <w:lang w:val="pl-PL"/>
        </w:rPr>
        <w:t>Licenciranom serveru</w:t>
      </w:r>
      <w:r>
        <w:fldChar w:fldCharType="end"/>
      </w:r>
      <w:r w:rsidRPr="00283CE2">
        <w:rPr>
          <w:lang w:val="pl-PL"/>
        </w:rPr>
        <w:t xml:space="preserve"> za svaku Licencu za </w:t>
      </w:r>
      <w:r>
        <w:fldChar w:fldCharType="begin"/>
      </w:r>
      <w:r w:rsidRPr="00283CE2">
        <w:rPr>
          <w:lang w:val="pl-PL"/>
        </w:rPr>
        <w:instrText xml:space="preserve"> AutoTextList   \s NoStyle \t "Server označava fizički hardverski sistem koji pokreće serverski softver." </w:instrText>
      </w:r>
      <w:r>
        <w:fldChar w:fldCharType="separate"/>
      </w:r>
      <w:r w:rsidRPr="00283CE2">
        <w:rPr>
          <w:color w:val="0563C1"/>
          <w:lang w:val="pl-PL"/>
        </w:rPr>
        <w:t>server</w:t>
      </w:r>
      <w:r>
        <w:fldChar w:fldCharType="end"/>
      </w:r>
      <w:r w:rsidRPr="00283CE2">
        <w:rPr>
          <w:lang w:val="pl-PL"/>
        </w:rPr>
        <w:t xml:space="preserve"> koju nabavi.</w:t>
      </w:r>
    </w:p>
    <w:p w:rsidR="00C641CA" w:rsidRPr="00283CE2" w:rsidRDefault="00172774">
      <w:pPr>
        <w:pStyle w:val="ProductList-Offering2Heading"/>
        <w:outlineLvl w:val="2"/>
        <w:rPr>
          <w:lang w:val="pl-PL"/>
        </w:rPr>
      </w:pPr>
      <w:bookmarkStart w:id="31" w:name="_Sec546"/>
      <w:r w:rsidRPr="00283CE2">
        <w:rPr>
          <w:lang w:val="pl-PL"/>
        </w:rPr>
        <w:t>Alatke za programere</w:t>
      </w:r>
      <w:bookmarkEnd w:id="31"/>
      <w:r>
        <w:fldChar w:fldCharType="begin"/>
      </w:r>
      <w:r w:rsidRPr="00283CE2">
        <w:rPr>
          <w:lang w:val="pl-PL"/>
        </w:rPr>
        <w:instrText xml:space="preserve"> TC "</w:instrText>
      </w:r>
      <w:bookmarkStart w:id="32" w:name="_Toc4614803"/>
      <w:r w:rsidRPr="00283CE2">
        <w:rPr>
          <w:lang w:val="pl-PL"/>
        </w:rPr>
        <w:instrText>Alatke za programere</w:instrText>
      </w:r>
      <w:bookmarkEnd w:id="32"/>
      <w:r w:rsidRPr="00283CE2">
        <w:rPr>
          <w:lang w:val="pl-PL"/>
        </w:rPr>
        <w:instrText>" \l 3</w:instrText>
      </w:r>
      <w:r>
        <w:fldChar w:fldCharType="end"/>
      </w:r>
    </w:p>
    <w:p w:rsidR="00C641CA" w:rsidRPr="00283CE2" w:rsidRDefault="00172774">
      <w:pPr>
        <w:pStyle w:val="ProductList-ClauseHeading"/>
        <w:outlineLvl w:val="3"/>
        <w:rPr>
          <w:lang w:val="pl-PL"/>
        </w:rPr>
      </w:pPr>
      <w:r w:rsidRPr="00283CE2">
        <w:rPr>
          <w:lang w:val="pl-PL"/>
        </w:rPr>
        <w:t>Licence za korisnike</w:t>
      </w:r>
    </w:p>
    <w:p w:rsidR="00C641CA" w:rsidRPr="00283CE2" w:rsidRDefault="00172774" w:rsidP="00172774">
      <w:pPr>
        <w:pStyle w:val="ProductList-Bullet"/>
        <w:numPr>
          <w:ilvl w:val="0"/>
          <w:numId w:val="17"/>
        </w:numPr>
        <w:rPr>
          <w:lang w:val="pl-PL"/>
        </w:rPr>
      </w:pPr>
      <w:r w:rsidRPr="00283CE2">
        <w:rPr>
          <w:lang w:val="pl-PL"/>
        </w:rPr>
        <w:t xml:space="preserve">Jedan </w:t>
      </w:r>
      <w:r>
        <w:fldChar w:fldCharType="begin"/>
      </w:r>
      <w:r w:rsidRPr="00283CE2">
        <w:rPr>
          <w:lang w:val="pl-PL"/>
        </w:rPr>
        <w:instrText xml:space="preserve"> AutoTextList   \s NoStyle \t "Licencirani korisnik označava jednu osobu kojoj je dodeljena Licenca." </w:instrText>
      </w:r>
      <w:r>
        <w:fldChar w:fldCharType="separate"/>
      </w:r>
      <w:r w:rsidRPr="00283CE2">
        <w:rPr>
          <w:color w:val="0563C1"/>
          <w:lang w:val="pl-PL"/>
        </w:rPr>
        <w:t>Licencirani korisnik</w:t>
      </w:r>
      <w:r>
        <w:fldChar w:fldCharType="end"/>
      </w:r>
      <w:r w:rsidRPr="00283CE2">
        <w:rPr>
          <w:lang w:val="pl-PL"/>
        </w:rPr>
        <w:t xml:space="preserve"> može da koristi neograničeni broj kopija softvera i svih prethodnih verzija na bilo kom uređaju predviđenom za Klijentovo korišćenje za svaku Licencu za korisnike koju nabavi.</w:t>
      </w:r>
    </w:p>
    <w:p w:rsidR="00C641CA" w:rsidRPr="00283CE2" w:rsidRDefault="00172774" w:rsidP="00172774">
      <w:pPr>
        <w:pStyle w:val="ProductList-Bullet"/>
        <w:numPr>
          <w:ilvl w:val="0"/>
          <w:numId w:val="17"/>
        </w:numPr>
        <w:rPr>
          <w:lang w:val="pl-PL"/>
        </w:rPr>
      </w:pPr>
      <w:r>
        <w:fldChar w:fldCharType="begin"/>
      </w:r>
      <w:r w:rsidRPr="00283CE2">
        <w:rPr>
          <w:lang w:val="pl-PL"/>
        </w:rPr>
        <w:instrText xml:space="preserve"> AutoTextList   \s NoStyle \t "Licencirani korisnik označava jednu osobu kojoj je dodeljena Licenca." </w:instrText>
      </w:r>
      <w:r>
        <w:fldChar w:fldCharType="separate"/>
      </w:r>
      <w:r w:rsidRPr="00283CE2">
        <w:rPr>
          <w:color w:val="0563C1"/>
          <w:lang w:val="pl-PL"/>
        </w:rPr>
        <w:t>Licencirani korisnici</w:t>
      </w:r>
      <w:r>
        <w:fldChar w:fldCharType="end"/>
      </w:r>
      <w:r w:rsidRPr="00283CE2">
        <w:rPr>
          <w:lang w:val="pl-PL"/>
        </w:rPr>
        <w:t xml:space="preserve"> mogu da koriste softver za procenu i programiranje, testiranje i demonstraciju Klijentovih programa. Ova prava obuhvataju korišćenje softvera radi simulacije okruženja krajnjeg korisnika u cilju dijagnostike problema u vezi sa njegovim programima. </w:t>
      </w:r>
    </w:p>
    <w:p w:rsidR="00C641CA" w:rsidRPr="00283CE2" w:rsidRDefault="00172774" w:rsidP="00172774">
      <w:pPr>
        <w:pStyle w:val="ProductList-Bullet"/>
        <w:numPr>
          <w:ilvl w:val="0"/>
          <w:numId w:val="17"/>
        </w:numPr>
        <w:rPr>
          <w:lang w:val="pl-PL"/>
        </w:rPr>
      </w:pPr>
      <w:r w:rsidRPr="00283CE2">
        <w:rPr>
          <w:lang w:val="pl-PL"/>
        </w:rPr>
        <w:t xml:space="preserve">Softver nije licenciran za korišćenje u </w:t>
      </w:r>
      <w:r>
        <w:fldChar w:fldCharType="begin"/>
      </w:r>
      <w:r w:rsidRPr="00283CE2">
        <w:rPr>
          <w:lang w:val="pl-PL"/>
        </w:rPr>
        <w:instrText xml:space="preserve"> AutoTextList   \s NoStyle \t "Proizvodno okruženje označava svako Fizičko ili Virtuelno okruženje operativnog sistema koje pokreće proizvodno radno opterećenje ili kojim se pristupa proizvodnim podacima, ili Fizičko okruženje operativnog sistema koje hostuje jedno ili više Virtuelnih okruženja operativnog sistema koja pokreću proizvodna radna opterećenja ili kojima se pristupa proizvodnim podacima." </w:instrText>
      </w:r>
      <w:r>
        <w:fldChar w:fldCharType="separate"/>
      </w:r>
      <w:r w:rsidRPr="00283CE2">
        <w:rPr>
          <w:color w:val="0563C1"/>
          <w:lang w:val="pl-PL"/>
        </w:rPr>
        <w:t>Okruženju za proizvodnju</w:t>
      </w:r>
      <w:r>
        <w:fldChar w:fldCharType="end"/>
      </w:r>
      <w:r w:rsidRPr="00283CE2">
        <w:rPr>
          <w:lang w:val="pl-PL"/>
        </w:rPr>
        <w:t xml:space="preserve">. </w:t>
      </w:r>
    </w:p>
    <w:p w:rsidR="00C641CA" w:rsidRPr="00283CE2" w:rsidRDefault="00C641CA">
      <w:pPr>
        <w:pStyle w:val="ProductList-Body"/>
        <w:rPr>
          <w:lang w:val="pl-PL"/>
        </w:rPr>
      </w:pPr>
    </w:p>
    <w:p w:rsidR="00C641CA" w:rsidRPr="00283CE2" w:rsidRDefault="00172774">
      <w:pPr>
        <w:pStyle w:val="ProductList-ClauseHeading"/>
        <w:outlineLvl w:val="3"/>
        <w:rPr>
          <w:lang w:val="pl-PL"/>
        </w:rPr>
      </w:pPr>
      <w:r w:rsidRPr="00283CE2">
        <w:rPr>
          <w:lang w:val="pl-PL"/>
        </w:rPr>
        <w:t>Dodatni uslovi licenciranja za pretplate na Visual Studio</w:t>
      </w:r>
    </w:p>
    <w:p w:rsidR="00C641CA" w:rsidRPr="00283CE2" w:rsidRDefault="00172774">
      <w:pPr>
        <w:pStyle w:val="ProductList-Body"/>
        <w:rPr>
          <w:lang w:val="pl-PL"/>
        </w:rPr>
      </w:pPr>
      <w:r w:rsidRPr="00283CE2">
        <w:rPr>
          <w:lang w:val="pl-PL"/>
        </w:rPr>
        <w:t xml:space="preserve">Pored prava u Uslovima modela licenciranja, Klijent može da dodeli pretplatu na Visual Studio za svaku </w:t>
      </w:r>
      <w:r>
        <w:fldChar w:fldCharType="begin"/>
      </w:r>
      <w:r w:rsidRPr="00283CE2">
        <w:rPr>
          <w:lang w:val="pl-PL"/>
        </w:rPr>
        <w:instrText xml:space="preserve"> AutoTextList   \s NoStyle \t "Licenca znači pravo da se Proizvod preuzme, instalira, da mu se pristupa i da se koristi." </w:instrText>
      </w:r>
      <w:r>
        <w:fldChar w:fldCharType="separate"/>
      </w:r>
      <w:r w:rsidRPr="00283CE2">
        <w:rPr>
          <w:color w:val="0563C1"/>
          <w:lang w:val="pl-PL"/>
        </w:rPr>
        <w:t>Licencu</w:t>
      </w:r>
      <w:r>
        <w:fldChar w:fldCharType="end"/>
      </w:r>
      <w:r w:rsidRPr="00283CE2">
        <w:rPr>
          <w:lang w:val="pl-PL"/>
        </w:rPr>
        <w:t xml:space="preserve"> koju nabavi. Za pretplate na Visual Studio, „Softver“ označava softver stavljen na raspolaganje na osnovu nivoa Klijentove pretplate, preko preuzimanja pretplate na Visual Studio pretplatnika. Nijedna online usluga koja se stavlja na raspolaganje preko pretplate na Visual Studio ne sme da se koristi u </w:t>
      </w:r>
      <w:r>
        <w:fldChar w:fldCharType="begin"/>
      </w:r>
      <w:r w:rsidRPr="00283CE2">
        <w:rPr>
          <w:lang w:val="pl-PL"/>
        </w:rPr>
        <w:instrText xml:space="preserve"> AutoTextList   \s NoStyle \t "Proizvodno okruženje označava svako Fizičko ili Virtuelno okruženje operativnog sistema koje pokreće proizvodno radno opterećenje ili kojim se pristupa proizvodnim podacima, ili Fizičko okruženje operativnog sistema koje hostuje jedno ili više Virtuelnih okruženja operativnog sistema koja pokreću proizvodna radna opterećenja ili kojima se pristupa proizvodnim podacima." </w:instrText>
      </w:r>
      <w:r>
        <w:fldChar w:fldCharType="separate"/>
      </w:r>
      <w:r w:rsidRPr="00283CE2">
        <w:rPr>
          <w:color w:val="0563C1"/>
          <w:lang w:val="pl-PL"/>
        </w:rPr>
        <w:t>Okruženju za proizvodnju</w:t>
      </w:r>
      <w:r>
        <w:fldChar w:fldCharType="end"/>
      </w:r>
      <w:r w:rsidRPr="00283CE2">
        <w:rPr>
          <w:lang w:val="pl-PL"/>
        </w:rPr>
        <w:t xml:space="preserve">. </w:t>
      </w:r>
    </w:p>
    <w:p w:rsidR="00C641CA" w:rsidRPr="00283CE2" w:rsidRDefault="00C641CA">
      <w:pPr>
        <w:pStyle w:val="ProductList-Body"/>
        <w:rPr>
          <w:lang w:val="pl-PL"/>
        </w:rPr>
      </w:pPr>
    </w:p>
    <w:p w:rsidR="00C641CA" w:rsidRDefault="00172774">
      <w:pPr>
        <w:pStyle w:val="ProductList-SubClauseHeading"/>
        <w:outlineLvl w:val="4"/>
      </w:pPr>
      <w:r>
        <w:t>Pokretanje softvera u Microsoft Azure uslugama</w:t>
      </w:r>
    </w:p>
    <w:p w:rsidR="00C641CA" w:rsidRDefault="00172774" w:rsidP="00172774">
      <w:pPr>
        <w:pStyle w:val="ProductList-Bullet"/>
        <w:numPr>
          <w:ilvl w:val="1"/>
          <w:numId w:val="18"/>
        </w:numPr>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pokrene Softver u Microsoft Azure uslugama tokom trajanja njegove pretplate na Visual Studio.</w:t>
      </w:r>
    </w:p>
    <w:p w:rsidR="00C641CA" w:rsidRDefault="00172774" w:rsidP="00172774">
      <w:pPr>
        <w:pStyle w:val="ProductList-Bullet"/>
        <w:numPr>
          <w:ilvl w:val="1"/>
          <w:numId w:val="18"/>
        </w:numPr>
      </w:pPr>
      <w:r>
        <w:t xml:space="preserve">Korišćenje Softvera podleže uslovima i odredbama Klijentovog ugovora o količinskom licenciranju i svim uslovima koji dolaze sa Softverom. </w:t>
      </w:r>
    </w:p>
    <w:p w:rsidR="00C641CA" w:rsidRDefault="00172774" w:rsidP="00172774">
      <w:pPr>
        <w:pStyle w:val="ProductList-Bullet"/>
        <w:numPr>
          <w:ilvl w:val="1"/>
          <w:numId w:val="18"/>
        </w:numPr>
      </w:pPr>
      <w:r>
        <w:t xml:space="preserve">Uslovi modela licenciranja za alatke za programere primenjuju se na korišćenje Softvera i ponuda programiranja i testiranja za Azure, pri čemu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u Microsoft Azure uslugama ne sme da koristi Office Professional Plus niti System Center Virtual Machine Manager za upotrebu koja obuhvata proizvodnju.</w:t>
      </w:r>
    </w:p>
    <w:p w:rsidR="00C641CA" w:rsidRDefault="00C641CA">
      <w:pPr>
        <w:pStyle w:val="ProductList-BodyIndented"/>
      </w:pPr>
    </w:p>
    <w:p w:rsidR="00C641CA" w:rsidRDefault="00172774">
      <w:pPr>
        <w:pStyle w:val="ProductList-SubClauseHeading"/>
        <w:outlineLvl w:val="4"/>
      </w:pPr>
      <w:r>
        <w:t>Dodatni zahtevi</w:t>
      </w:r>
    </w:p>
    <w:p w:rsidR="00C641CA" w:rsidRDefault="00172774">
      <w:pPr>
        <w:pStyle w:val="ProductList-BodyIndented"/>
      </w:pPr>
      <w:r>
        <w:t>Da bi pokrenuo Softver u Microsoft Azure uslugama, Klijent mora da aktivira svoju pretplatu na Visual Studio povezivanjem svog Microsoft naloga sa pretplatom na Visual Studio.</w:t>
      </w:r>
    </w:p>
    <w:p w:rsidR="00C641CA" w:rsidRDefault="00C641CA">
      <w:pPr>
        <w:pStyle w:val="ProductList-BodyIndented"/>
      </w:pPr>
    </w:p>
    <w:p w:rsidR="00C641CA" w:rsidRDefault="00172774">
      <w:pPr>
        <w:pStyle w:val="ProductList-SubClauseHeading"/>
        <w:outlineLvl w:val="4"/>
      </w:pPr>
      <w:r>
        <w:t>Testiranje prihvatljivosti i povratne informacije</w:t>
      </w:r>
    </w:p>
    <w:p w:rsidR="00C641CA" w:rsidRDefault="00172774">
      <w:pPr>
        <w:pStyle w:val="ProductList-BodyIndented"/>
      </w:pPr>
      <w:r>
        <w:t>Klijentovi krajnji korisnici mogu da pristupaju Softveru, i online usluge mogu da budu dostupne preko Klijentove pretplate na Visual Studio, da bi sproveli testove prihvatljivosti ili da bi poslali povratne informacije o svojim programima.</w:t>
      </w:r>
    </w:p>
    <w:p w:rsidR="00C641CA" w:rsidRDefault="00C641CA">
      <w:pPr>
        <w:pStyle w:val="ProductList-BodyIndented"/>
      </w:pPr>
    </w:p>
    <w:p w:rsidR="00C641CA" w:rsidRDefault="00172774">
      <w:pPr>
        <w:pStyle w:val="ProductList-SubClauseHeading"/>
        <w:outlineLvl w:val="4"/>
      </w:pPr>
      <w:r>
        <w:t>Windows Server 2016 Remote Desktop Services</w:t>
      </w:r>
    </w:p>
    <w:p w:rsidR="00C641CA" w:rsidRDefault="00172774">
      <w:pPr>
        <w:pStyle w:val="ProductList-BodyIndented"/>
      </w:pPr>
      <w:r>
        <w:t>Najviše 200 anonimnih korisnika može istovremeno da koristi funkciju Usluga udaljene radne površine iz softvera Windows Server radi pristupa demonstracijama Klijentovih programa na mreži.</w:t>
      </w:r>
    </w:p>
    <w:p w:rsidR="00C641CA" w:rsidRDefault="00C641CA">
      <w:pPr>
        <w:pStyle w:val="ProductList-BodyIndented"/>
      </w:pPr>
    </w:p>
    <w:p w:rsidR="00C641CA" w:rsidRDefault="00172774">
      <w:pPr>
        <w:pStyle w:val="ProductList-SubClauseHeading"/>
        <w:outlineLvl w:val="4"/>
      </w:pPr>
      <w:r>
        <w:t>Windows ugrađeni proizvod</w:t>
      </w:r>
    </w:p>
    <w:p w:rsidR="00C641CA" w:rsidRDefault="00172774">
      <w:pPr>
        <w:pStyle w:val="ProductList-BodyIndented"/>
      </w:pPr>
      <w:r>
        <w:t xml:space="preserve">Svaki Windows Embedded proizvod se licencira po uslovima koji se sa njim dobijaju, uključujući bilo koje obaveze korporacije Microsoft koje se tiču odbrane u slučaju tužbi zbog povrede prava intelektualne svojine i protivpravnog prisvajanja. Ovi uslovi mogu da zamene odgovarajuće uslove u Klijentovom ugovoru o količinskom licenciranju.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instalira i koristi neograničeni broj kopija licence za Windows Embedded proizvod.</w:t>
      </w:r>
    </w:p>
    <w:p w:rsidR="00C641CA" w:rsidRDefault="00C641CA">
      <w:pPr>
        <w:pStyle w:val="ProductList-BodyIndented"/>
        <w:jc w:val="right"/>
      </w:pPr>
    </w:p>
    <w:tbl>
      <w:tblPr>
        <w:tblStyle w:val="PURTable0"/>
        <w:tblW w:w="0" w:type="dxa"/>
        <w:tblLook w:val="04A0" w:firstRow="1" w:lastRow="0" w:firstColumn="1" w:lastColumn="0" w:noHBand="0" w:noVBand="1"/>
      </w:tblPr>
      <w:tblGrid>
        <w:gridCol w:w="1044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Indented"/>
      </w:pPr>
    </w:p>
    <w:p w:rsidR="00C641CA" w:rsidRDefault="00C641CA">
      <w:pPr>
        <w:sectPr w:rsidR="00C641CA">
          <w:headerReference w:type="default" r:id="rId32"/>
          <w:footerReference w:type="default" r:id="rId33"/>
          <w:type w:val="continuous"/>
          <w:pgSz w:w="12240" w:h="15840" w:code="1"/>
          <w:pgMar w:top="1170" w:right="720" w:bottom="720" w:left="720" w:header="432" w:footer="288" w:gutter="0"/>
          <w:cols w:space="360"/>
        </w:sectPr>
      </w:pPr>
    </w:p>
    <w:p w:rsidR="00C641CA" w:rsidRDefault="00172774">
      <w:pPr>
        <w:pStyle w:val="ProductList-SectionHeading"/>
        <w:pageBreakBefore/>
        <w:outlineLvl w:val="0"/>
      </w:pPr>
      <w:bookmarkStart w:id="33" w:name="_Sec547"/>
      <w:bookmarkEnd w:id="11"/>
      <w:r>
        <w:lastRenderedPageBreak/>
        <w:t>Softver</w:t>
      </w:r>
      <w:r>
        <w:fldChar w:fldCharType="begin"/>
      </w:r>
      <w:r>
        <w:instrText xml:space="preserve"> TC "</w:instrText>
      </w:r>
      <w:bookmarkStart w:id="34" w:name="_Toc4614804"/>
      <w:r>
        <w:instrText>Softver</w:instrText>
      </w:r>
      <w:bookmarkEnd w:id="34"/>
      <w:r>
        <w:instrText>" \l 1</w:instrText>
      </w:r>
      <w:r>
        <w:fldChar w:fldCharType="end"/>
      </w:r>
    </w:p>
    <w:p w:rsidR="00C641CA" w:rsidRDefault="00172774">
      <w:pPr>
        <w:pStyle w:val="ProductList-Offering1HeadingNoBorder"/>
        <w:outlineLvl w:val="1"/>
      </w:pPr>
      <w:bookmarkStart w:id="35" w:name="_Sec857"/>
      <w:r>
        <w:t>Napredna analitika pretnji</w:t>
      </w:r>
      <w:bookmarkEnd w:id="35"/>
      <w:r>
        <w:fldChar w:fldCharType="begin"/>
      </w:r>
      <w:r>
        <w:instrText xml:space="preserve"> TC "</w:instrText>
      </w:r>
      <w:bookmarkStart w:id="36" w:name="_Toc4614805"/>
      <w:r>
        <w:instrText>Napredna analitika pretnji</w:instrText>
      </w:r>
      <w:bookmarkEnd w:id="36"/>
      <w:r>
        <w:instrText>" \l 2</w:instrText>
      </w:r>
      <w:r>
        <w:fldChar w:fldCharType="end"/>
      </w:r>
    </w:p>
    <w:p w:rsidR="00C641CA" w:rsidRDefault="00172774">
      <w:pPr>
        <w:pStyle w:val="ProductList-Offering1SubSection"/>
        <w:outlineLvl w:val="2"/>
      </w:pPr>
      <w:bookmarkStart w:id="37" w:name="_Sec858"/>
      <w:r>
        <w:t>1. Raspoloživost programa</w:t>
      </w:r>
      <w:bookmarkEnd w:id="37"/>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C641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41CA">
        <w:tc>
          <w:tcPr>
            <w:tcW w:w="416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pPr>
            <w:r>
              <w:rPr>
                <w:color w:val="000000"/>
              </w:rPr>
              <w:t>Klijentska licenca za upravljanje za Advanced Threat Analytics 2016 po OSE-u</w:t>
            </w:r>
            <w:r>
              <w:fldChar w:fldCharType="begin"/>
            </w:r>
            <w:r>
              <w:instrText xml:space="preserve"> XE "Klijentska licenca za upravljanje za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C641CA" w:rsidRDefault="00C641C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641CA" w:rsidRDefault="00172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41CA">
        <w:tc>
          <w:tcPr>
            <w:tcW w:w="4160" w:type="dxa"/>
            <w:tcBorders>
              <w:top w:val="dashed" w:sz="4" w:space="0" w:color="BFBFBF"/>
              <w:left w:val="none" w:sz="4" w:space="0" w:color="6E6E6E"/>
              <w:bottom w:val="none" w:sz="4" w:space="0" w:color="FFFFFF"/>
              <w:right w:val="none" w:sz="4" w:space="0" w:color="6E6E6E"/>
            </w:tcBorders>
          </w:tcPr>
          <w:p w:rsidR="00C641CA" w:rsidRPr="00283CE2" w:rsidRDefault="00172774">
            <w:pPr>
              <w:pStyle w:val="ProductList-TableBody"/>
              <w:rPr>
                <w:lang w:val="pl-PL"/>
              </w:rPr>
            </w:pPr>
            <w:r w:rsidRPr="00283CE2">
              <w:rPr>
                <w:color w:val="000000"/>
                <w:lang w:val="pl-PL"/>
              </w:rPr>
              <w:t>Klijentska licenca za upravljanje Naprednom analitikom pretnji 2016 po korisniku</w:t>
            </w:r>
            <w:r>
              <w:fldChar w:fldCharType="begin"/>
            </w:r>
            <w:r w:rsidRPr="00283CE2">
              <w:rPr>
                <w:lang w:val="pl-PL"/>
              </w:rPr>
              <w:instrText xml:space="preserve"> XE "Klijentska licenca za upravljanje Naprednom analitikom pretnji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C641CA" w:rsidRDefault="0017277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C641CA" w:rsidRDefault="00C641C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641CA" w:rsidRDefault="0017277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C641CA" w:rsidRDefault="00172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bl>
    <w:p w:rsidR="00C641CA" w:rsidRDefault="00172774">
      <w:pPr>
        <w:pStyle w:val="ProductList-Offering1SubSection"/>
        <w:outlineLvl w:val="2"/>
      </w:pPr>
      <w:bookmarkStart w:id="38" w:name="_Sec859"/>
      <w:r>
        <w:t>2. Uslovi za proizvod</w:t>
      </w:r>
      <w:bookmarkEnd w:id="38"/>
    </w:p>
    <w:tbl>
      <w:tblPr>
        <w:tblStyle w:val="PURTable"/>
        <w:tblW w:w="0" w:type="dxa"/>
        <w:tblLook w:val="04A0" w:firstRow="1" w:lastRow="0" w:firstColumn="1" w:lastColumn="0" w:noHBand="0" w:noVBand="1"/>
      </w:tblPr>
      <w:tblGrid>
        <w:gridCol w:w="3586"/>
        <w:gridCol w:w="3617"/>
        <w:gridCol w:w="3587"/>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Ranija izdanja: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34">
              <w:r>
                <w:rPr>
                  <w:color w:val="000000"/>
                </w:rPr>
                <w:t>Dodatak B</w:t>
              </w:r>
            </w:hyperlink>
          </w:p>
        </w:tc>
      </w:tr>
      <w:tr w:rsidR="00C641CA" w:rsidRPr="00283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Pr="00283CE2" w:rsidRDefault="00172774">
            <w:pPr>
              <w:pStyle w:val="ProductList-TableBody"/>
              <w:rPr>
                <w:lang w:val="pt-BR"/>
              </w:rPr>
            </w:pPr>
            <w:r w:rsidRPr="00283CE2">
              <w:rPr>
                <w:color w:val="404040"/>
                <w:lang w:val="pt-BR"/>
              </w:rPr>
              <w:t>Ispunjava uslove za smanjenje: N/A</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41CA" w:rsidRPr="00283CE2" w:rsidRDefault="00172774">
            <w:pPr>
              <w:pStyle w:val="ProductList-TableBody"/>
              <w:rPr>
                <w:lang w:val="pl-PL"/>
              </w:rPr>
            </w:pPr>
            <w:r>
              <w:fldChar w:fldCharType="begin"/>
            </w:r>
            <w:r w:rsidRPr="00283CE2">
              <w:rPr>
                <w:lang w:val="pl-PL"/>
              </w:rP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sidRPr="00283CE2">
              <w:rPr>
                <w:color w:val="0563C1"/>
                <w:lang w:val="pl-PL"/>
              </w:rPr>
              <w:t>Pogodnost korišćenja za studente</w:t>
            </w:r>
            <w:r>
              <w:fldChar w:fldCharType="end"/>
            </w:r>
            <w:r w:rsidRPr="00283CE2">
              <w:rPr>
                <w:lang w:val="pl-PL"/>
              </w:rPr>
              <w:t xml:space="preserve">: Pogledajte </w:t>
            </w:r>
            <w:hyperlink w:anchor="_Sec1230">
              <w:r w:rsidRPr="00283CE2">
                <w:rPr>
                  <w:color w:val="00467F"/>
                  <w:u w:val="single"/>
                  <w:lang w:val="pl-PL"/>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true-up: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pPr>
    </w:p>
    <w:p w:rsidR="00C641CA" w:rsidRDefault="00172774">
      <w:pPr>
        <w:pStyle w:val="ProductList-ClauseHeading"/>
        <w:outlineLvl w:val="3"/>
      </w:pPr>
      <w:r>
        <w:t>2.1 Ograničenja za zemlje</w:t>
      </w:r>
    </w:p>
    <w:p w:rsidR="00C641CA" w:rsidRDefault="00172774">
      <w:pPr>
        <w:pStyle w:val="ProductList-Body"/>
      </w:pPr>
      <w:r>
        <w:t>Klijent ne sme da preuzima Naprednu analitiku pretnji 2016 za korišćenje ili distribuciju u Narodnoj Republici Kini.</w:t>
      </w:r>
    </w:p>
    <w:p w:rsidR="00C641CA" w:rsidRDefault="00C641CA">
      <w:pPr>
        <w:pStyle w:val="ProductList-Body"/>
      </w:pPr>
    </w:p>
    <w:p w:rsidR="00C641CA" w:rsidRDefault="00172774">
      <w:pPr>
        <w:pStyle w:val="ProductList-ClauseHeading"/>
        <w:outlineLvl w:val="3"/>
      </w:pPr>
      <w:r>
        <w:t>2.2. Akademski klijenti</w:t>
      </w:r>
    </w:p>
    <w:p w:rsidR="00C641CA" w:rsidRDefault="00172774">
      <w:pPr>
        <w:pStyle w:val="ProductList-Body"/>
      </w:pPr>
      <w:r>
        <w:t xml:space="preserve">Klijenti sa Upisnicom za obrazovna rešenja i School upisnicom za pretplatu mogu da kupe licencu za Advanced Threat Analytics 2016 Management po OSE-u i da je primene po Korisniku ili po OSE-u kako je navedeno u modelu licenciranja </w:t>
      </w:r>
      <w:hyperlink w:anchor="_Sec544">
        <w:r>
          <w:rPr>
            <w:color w:val="00467F"/>
            <w:u w:val="single"/>
          </w:rPr>
          <w:t>Servera za upravljanje</w:t>
        </w:r>
      </w:hyperlink>
      <w:r>
        <w:t xml:space="preserve">. </w:t>
      </w:r>
    </w:p>
    <w:p w:rsidR="00C641CA" w:rsidRDefault="00172774">
      <w:pPr>
        <w:pStyle w:val="ProductList-Offering1SubSection"/>
        <w:outlineLvl w:val="2"/>
      </w:pPr>
      <w:bookmarkStart w:id="39" w:name="_Sec860"/>
      <w:r>
        <w:t>3. Korisnička prava</w:t>
      </w:r>
      <w:bookmarkEnd w:id="39"/>
    </w:p>
    <w:tbl>
      <w:tblPr>
        <w:tblStyle w:val="PURTable"/>
        <w:tblW w:w="0" w:type="dxa"/>
        <w:tblLook w:val="04A0" w:firstRow="1" w:lastRow="0" w:firstColumn="1" w:lastColumn="0" w:noHBand="0" w:noVBand="1"/>
      </w:tblPr>
      <w:tblGrid>
        <w:gridCol w:w="3603"/>
        <w:gridCol w:w="3586"/>
        <w:gridCol w:w="3601"/>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Pr="00283CE2" w:rsidRDefault="00172774">
            <w:pPr>
              <w:pStyle w:val="ProductList-TableBody"/>
              <w:rPr>
                <w:lang w:val="pt-BR"/>
              </w:rPr>
            </w:pPr>
            <w:r>
              <w:fldChar w:fldCharType="begin"/>
            </w:r>
            <w:r w:rsidRPr="00283CE2">
              <w:rPr>
                <w:lang w:val="pt-BR"/>
              </w:rPr>
              <w:instrText xml:space="preserve"> AutoTextList   \s NoStyle \t "Uslovi licenciranja: Odredbe i uslovi kojima se reguliše primena i korišćenje Proizvoda." </w:instrText>
            </w:r>
            <w:r>
              <w:fldChar w:fldCharType="separate"/>
            </w:r>
            <w:r w:rsidRPr="00283CE2">
              <w:rPr>
                <w:color w:val="0563C1"/>
                <w:lang w:val="pt-BR"/>
              </w:rPr>
              <w:t>Uslovi licenciranja</w:t>
            </w:r>
            <w:r>
              <w:fldChar w:fldCharType="end"/>
            </w:r>
            <w:r w:rsidRPr="00283CE2">
              <w:rPr>
                <w:lang w:val="pt-BR"/>
              </w:rPr>
              <w:t xml:space="preserve">: </w:t>
            </w:r>
            <w:hyperlink w:anchor="_Sec537">
              <w:r w:rsidRPr="00283CE2">
                <w:rPr>
                  <w:color w:val="00467F"/>
                  <w:u w:val="single"/>
                  <w:lang w:val="pt-BR"/>
                </w:rPr>
                <w:t>Opšti</w:t>
              </w:r>
            </w:hyperlink>
            <w:r w:rsidRPr="00283CE2">
              <w:rPr>
                <w:lang w:val="pt-BR"/>
              </w:rPr>
              <w:t xml:space="preserve">; </w:t>
            </w:r>
            <w:hyperlink w:anchor="_Sec544">
              <w:r w:rsidRPr="00283CE2">
                <w:rPr>
                  <w:color w:val="00467F"/>
                  <w:u w:val="single"/>
                  <w:lang w:val="pt-BR"/>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C641CA" w:rsidRPr="00283CE2" w:rsidRDefault="00172774">
            <w:pPr>
              <w:pStyle w:val="ProductList-TableBody"/>
              <w:rPr>
                <w:lang w:val="pl-PL"/>
              </w:rPr>
            </w:pPr>
            <w:r>
              <w:fldChar w:fldCharType="begin"/>
            </w:r>
            <w:r w:rsidRPr="00283CE2">
              <w:rPr>
                <w:lang w:val="pl-PL"/>
              </w:rP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sidRPr="00283CE2">
              <w:rPr>
                <w:color w:val="0563C1"/>
                <w:lang w:val="pl-PL"/>
              </w:rPr>
              <w:t>Uslovi licenciranja za određeni proizvod</w:t>
            </w:r>
            <w:r>
              <w:fldChar w:fldCharType="end"/>
            </w:r>
            <w:r w:rsidRPr="00283CE2">
              <w:rPr>
                <w:lang w:val="pl-PL"/>
              </w:rP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Dodatni softver: Nije primenjivo</w:t>
            </w:r>
          </w:p>
        </w:tc>
      </w:tr>
      <w:tr w:rsidR="00C641CA" w:rsidRPr="00283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Pr="00283CE2" w:rsidRDefault="00172774">
            <w:pPr>
              <w:pStyle w:val="ProductList-TableBody"/>
              <w:rPr>
                <w:lang w:val="pl-PL"/>
              </w:rPr>
            </w:pPr>
            <w:r>
              <w:fldChar w:fldCharType="begin"/>
            </w:r>
            <w:r w:rsidRPr="00283CE2">
              <w:rPr>
                <w:lang w:val="pl-PL"/>
              </w:rPr>
              <w:instrText xml:space="preserve"> AutoTextList   \s NoStyle \t "Zahtevi u pogledu pristupa spoljnih korisnika: Označava posebne zahteve u pogledu licenciranja ili opcije za pristup Spoljnih korisnika." </w:instrText>
            </w:r>
            <w:r>
              <w:fldChar w:fldCharType="separate"/>
            </w:r>
            <w:r w:rsidRPr="00283CE2">
              <w:rPr>
                <w:color w:val="0563C1"/>
                <w:lang w:val="pl-PL"/>
              </w:rPr>
              <w:t>Zahtevi u pogledu pristupa spoljnih korisnika</w:t>
            </w:r>
            <w:r>
              <w:fldChar w:fldCharType="end"/>
            </w:r>
            <w:r w:rsidRPr="00283CE2">
              <w:rPr>
                <w:lang w:val="pl-PL"/>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41CA" w:rsidRPr="00283CE2" w:rsidRDefault="00172774">
            <w:pPr>
              <w:pStyle w:val="ProductList-TableBody"/>
              <w:rPr>
                <w:lang w:val="pl-PL"/>
              </w:rPr>
            </w:pPr>
            <w:r>
              <w:fldChar w:fldCharType="begin"/>
            </w:r>
            <w:r w:rsidRPr="00283CE2">
              <w:rPr>
                <w:lang w:val="pl-PL"/>
              </w:rPr>
              <w:instrText xml:space="preserve"> AutoTextList   \s NoStyle \t "Obuhvaćene tehnologije: Označava druge Microsoft komponente obuhvaćene Proizvodom; detalje potražite u odeljku Obuhvaćene tehnologije u Opštim uslovima licenciranja." </w:instrText>
            </w:r>
            <w:r>
              <w:fldChar w:fldCharType="separate"/>
            </w:r>
            <w:r w:rsidRPr="00283CE2">
              <w:rPr>
                <w:color w:val="0563C1"/>
                <w:lang w:val="pl-PL"/>
              </w:rPr>
              <w:t>Obuhvaćene tehnologije</w:t>
            </w:r>
            <w:r>
              <w:fldChar w:fldCharType="end"/>
            </w:r>
            <w:r w:rsidRPr="00283CE2">
              <w:rPr>
                <w:lang w:val="pl-PL"/>
              </w:rPr>
              <w:t>: Komponente Windows softvera</w:t>
            </w:r>
          </w:p>
        </w:tc>
      </w:tr>
      <w:tr w:rsidR="00C641CA" w:rsidRPr="00283CE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41CA" w:rsidRPr="00283CE2" w:rsidRDefault="00172774">
            <w:pPr>
              <w:pStyle w:val="ProductList-TableBody"/>
              <w:rPr>
                <w:lang w:val="pl-PL"/>
              </w:rPr>
            </w:pPr>
            <w:r>
              <w:fldChar w:fldCharType="begin"/>
            </w:r>
            <w:r w:rsidRPr="00283CE2">
              <w:rPr>
                <w:lang w:val="pl-PL"/>
              </w:rPr>
              <w:instrText xml:space="preserve"> AutoTextList   \s NoStyle \t "Identifikuje obaveštenja primenjiva na Proizvod; detalje potražite u odeljku Obaveštenja u Opštim uslovima licenciranja." </w:instrText>
            </w:r>
            <w:r>
              <w:fldChar w:fldCharType="separate"/>
            </w:r>
            <w:r w:rsidRPr="00283CE2">
              <w:rPr>
                <w:color w:val="0563C1"/>
                <w:lang w:val="pl-PL"/>
              </w:rPr>
              <w:t>Obaveštenja</w:t>
            </w:r>
            <w:r>
              <w:fldChar w:fldCharType="end"/>
            </w:r>
            <w:r w:rsidRPr="00283CE2">
              <w:rPr>
                <w:lang w:val="pl-PL"/>
              </w:rPr>
              <w:t xml:space="preserve">: </w:t>
            </w:r>
            <w:hyperlink w:anchor="_Sec537">
              <w:r w:rsidRPr="00283CE2">
                <w:rPr>
                  <w:color w:val="00467F"/>
                  <w:u w:val="single"/>
                  <w:lang w:val="pl-PL"/>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Pr="00283CE2" w:rsidRDefault="00C641CA">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Pr="00283CE2" w:rsidRDefault="00C641CA">
            <w:pPr>
              <w:pStyle w:val="ProductList-TableBody"/>
              <w:rPr>
                <w:lang w:val="pl-PL"/>
              </w:rPr>
            </w:pPr>
          </w:p>
        </w:tc>
      </w:tr>
    </w:tbl>
    <w:p w:rsidR="00C641CA" w:rsidRPr="00283CE2" w:rsidRDefault="00C641CA">
      <w:pPr>
        <w:pStyle w:val="ProductList-Body"/>
        <w:rPr>
          <w:lang w:val="pl-PL"/>
        </w:rPr>
      </w:pPr>
    </w:p>
    <w:p w:rsidR="00C641CA" w:rsidRDefault="00172774">
      <w:pPr>
        <w:pStyle w:val="ProductList-ClauseHeading"/>
        <w:outlineLvl w:val="3"/>
      </w:pPr>
      <w:r>
        <w:t>3.1 Licenca za upravljanje</w:t>
      </w:r>
    </w:p>
    <w:tbl>
      <w:tblPr>
        <w:tblStyle w:val="PURTable"/>
        <w:tblW w:w="0" w:type="dxa"/>
        <w:tblLook w:val="04A0" w:firstRow="1" w:lastRow="0" w:firstColumn="1" w:lastColumn="0" w:noHBand="0" w:noVBand="1"/>
      </w:tblPr>
      <w:tblGrid>
        <w:gridCol w:w="3599"/>
        <w:gridCol w:w="3589"/>
        <w:gridCol w:w="3602"/>
      </w:tblGrid>
      <w:tr w:rsidR="00C641CA" w:rsidRPr="00283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41CA" w:rsidRDefault="00172774">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C641CA" w:rsidRPr="00283CE2" w:rsidRDefault="00172774">
            <w:pPr>
              <w:pStyle w:val="ProductList-TableBody"/>
              <w:rPr>
                <w:lang w:val="pl-PL"/>
              </w:rPr>
            </w:pPr>
            <w:r w:rsidRPr="00283CE2">
              <w:rPr>
                <w:lang w:val="pl-PL"/>
              </w:rPr>
              <w:t>Napredna analitika pretnji 2016 (ML licenca za korisnika ili OSE)</w:t>
            </w:r>
          </w:p>
          <w:p w:rsidR="00C641CA" w:rsidRPr="00283CE2" w:rsidRDefault="00172774">
            <w:pPr>
              <w:pStyle w:val="ProductList-TableBody"/>
              <w:rPr>
                <w:lang w:val="pl-PL"/>
              </w:rPr>
            </w:pPr>
            <w:r w:rsidRPr="00283CE2">
              <w:rPr>
                <w:lang w:val="pl-PL"/>
              </w:rPr>
              <w:t>Microsoft 365 F1 (SL za korisnika)</w:t>
            </w:r>
          </w:p>
        </w:tc>
        <w:tc>
          <w:tcPr>
            <w:tcW w:w="4040" w:type="dxa"/>
            <w:tcBorders>
              <w:top w:val="single" w:sz="18" w:space="0" w:color="0072C6"/>
              <w:left w:val="none" w:sz="4" w:space="0" w:color="000000"/>
              <w:bottom w:val="single" w:sz="4" w:space="0" w:color="000000"/>
              <w:right w:val="single" w:sz="4" w:space="0" w:color="000000"/>
            </w:tcBorders>
          </w:tcPr>
          <w:p w:rsidR="00C641CA" w:rsidRDefault="00172774">
            <w:pPr>
              <w:pStyle w:val="ProductList-TableBody"/>
            </w:pPr>
            <w:r>
              <w:t>Azure Advanced Threat Protection for Users (SL za korisnika)</w:t>
            </w:r>
          </w:p>
          <w:p w:rsidR="00C641CA" w:rsidRPr="00283CE2" w:rsidRDefault="00172774">
            <w:pPr>
              <w:pStyle w:val="ProductList-TableBody"/>
              <w:rPr>
                <w:lang w:val="pl-PL"/>
              </w:rPr>
            </w:pPr>
            <w:r w:rsidRPr="00283CE2">
              <w:rPr>
                <w:lang w:val="pl-PL"/>
              </w:rPr>
              <w:t xml:space="preserve">Licence jednake Licenci za upravljanje (pogledajte </w:t>
            </w:r>
            <w:hyperlink w:anchor="_Sec591">
              <w:r w:rsidRPr="00283CE2">
                <w:rPr>
                  <w:color w:val="00467F"/>
                  <w:u w:val="single"/>
                  <w:lang w:val="pl-PL"/>
                </w:rPr>
                <w:t>Dodatak A</w:t>
              </w:r>
            </w:hyperlink>
            <w:r w:rsidRPr="00283CE2">
              <w:rPr>
                <w:lang w:val="pl-PL"/>
              </w:rPr>
              <w:t>)</w:t>
            </w:r>
          </w:p>
        </w:tc>
      </w:tr>
    </w:tbl>
    <w:p w:rsidR="00C641CA" w:rsidRPr="00283CE2" w:rsidRDefault="00C641CA">
      <w:pPr>
        <w:pStyle w:val="ProductList-Body"/>
        <w:rPr>
          <w:lang w:val="pl-PL"/>
        </w:rPr>
      </w:pPr>
    </w:p>
    <w:p w:rsidR="00C641CA" w:rsidRPr="00283CE2" w:rsidRDefault="00172774">
      <w:pPr>
        <w:pStyle w:val="ProductList-ClauseHeading"/>
        <w:outlineLvl w:val="3"/>
        <w:rPr>
          <w:lang w:val="pl-PL"/>
        </w:rPr>
      </w:pPr>
      <w:r w:rsidRPr="00283CE2">
        <w:rPr>
          <w:lang w:val="pl-PL"/>
        </w:rPr>
        <w:t>3.2 Upotreba koja zahteva Licencu za upravljanje</w:t>
      </w:r>
    </w:p>
    <w:p w:rsidR="00C641CA" w:rsidRPr="00283CE2" w:rsidRDefault="00172774">
      <w:pPr>
        <w:pStyle w:val="ProductList-Body"/>
        <w:rPr>
          <w:lang w:val="pl-PL"/>
        </w:rPr>
      </w:pPr>
      <w:r>
        <w:fldChar w:fldCharType="begin"/>
      </w:r>
      <w:r w:rsidRPr="00283CE2">
        <w:rPr>
          <w:lang w:val="pl-PL"/>
        </w:rPr>
        <w:instrText xml:space="preserve"> AutoTextList   \s NoStyle \t "Licenca znači pravo da se Proizvod preuzme, instalira, da mu se pristupa i da se koristi." </w:instrText>
      </w:r>
      <w:r>
        <w:fldChar w:fldCharType="separate"/>
      </w:r>
      <w:r w:rsidRPr="00283CE2">
        <w:rPr>
          <w:color w:val="0563C1"/>
          <w:lang w:val="pl-PL"/>
        </w:rPr>
        <w:t>Licence</w:t>
      </w:r>
      <w:r>
        <w:fldChar w:fldCharType="end"/>
      </w:r>
      <w:r w:rsidRPr="00283CE2">
        <w:rPr>
          <w:lang w:val="pl-PL"/>
        </w:rPr>
        <w:t xml:space="preserve"> su obavezne samo za klijentska </w:t>
      </w:r>
      <w:r>
        <w:fldChar w:fldCharType="begin"/>
      </w:r>
      <w:r w:rsidRPr="00283CE2">
        <w:rPr>
          <w:lang w:val="pl-PL"/>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283CE2">
        <w:rPr>
          <w:color w:val="0563C1"/>
          <w:lang w:val="pl-PL"/>
        </w:rPr>
        <w:t>OSE okruženja</w:t>
      </w:r>
      <w:r>
        <w:fldChar w:fldCharType="end"/>
      </w:r>
      <w:r w:rsidRPr="00283CE2">
        <w:rPr>
          <w:lang w:val="pl-PL"/>
        </w:rPr>
        <w:t xml:space="preserve"> (ili serverska </w:t>
      </w:r>
      <w:r>
        <w:fldChar w:fldCharType="begin"/>
      </w:r>
      <w:r w:rsidRPr="00283CE2">
        <w:rPr>
          <w:lang w:val="pl-PL"/>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283CE2">
        <w:rPr>
          <w:color w:val="0563C1"/>
          <w:lang w:val="pl-PL"/>
        </w:rPr>
        <w:t>OSE okruženja</w:t>
      </w:r>
      <w:r>
        <w:fldChar w:fldCharType="end"/>
      </w:r>
      <w:r w:rsidRPr="00283CE2">
        <w:rPr>
          <w:lang w:val="pl-PL"/>
        </w:rPr>
        <w:t xml:space="preserve"> koja se koriste kao klijentska </w:t>
      </w:r>
      <w:r>
        <w:fldChar w:fldCharType="begin"/>
      </w:r>
      <w:r w:rsidRPr="00283CE2">
        <w:rPr>
          <w:lang w:val="pl-PL"/>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283CE2">
        <w:rPr>
          <w:color w:val="0563C1"/>
          <w:lang w:val="pl-PL"/>
        </w:rPr>
        <w:t>OSE okruženja</w:t>
      </w:r>
      <w:r>
        <w:fldChar w:fldCharType="end"/>
      </w:r>
      <w:r w:rsidRPr="00283CE2">
        <w:rPr>
          <w:lang w:val="pl-PL"/>
        </w:rPr>
        <w:t>) koja se nalaze na uređajima krajnjih korisnika ili im pristupaju uređaji krajnjih korisnika čiji je identitet potvrdio Active Directory kojim upravlja Napredna analitika pretnji.</w:t>
      </w:r>
    </w:p>
    <w:p w:rsidR="00C641CA" w:rsidRPr="00283CE2" w:rsidRDefault="00C641CA">
      <w:pPr>
        <w:pStyle w:val="ProductList-Body"/>
        <w:rPr>
          <w:lang w:val="pl-PL"/>
        </w:rPr>
      </w:pPr>
    </w:p>
    <w:p w:rsidR="00C641CA" w:rsidRPr="00283CE2" w:rsidRDefault="00172774">
      <w:pPr>
        <w:pStyle w:val="ProductList-ClauseHeading"/>
        <w:outlineLvl w:val="3"/>
        <w:rPr>
          <w:lang w:val="pl-PL"/>
        </w:rPr>
      </w:pPr>
      <w:r w:rsidRPr="00283CE2">
        <w:rPr>
          <w:lang w:val="pl-PL"/>
        </w:rPr>
        <w:t>3.3 Uslovi licenciranja trećih lica za komponente otvorenog koda</w:t>
      </w:r>
    </w:p>
    <w:p w:rsidR="00C641CA" w:rsidRPr="00283CE2" w:rsidRDefault="00172774">
      <w:pPr>
        <w:pStyle w:val="ProductList-Body"/>
        <w:rPr>
          <w:lang w:val="pl-PL"/>
        </w:rPr>
      </w:pPr>
      <w:r>
        <w:fldChar w:fldCharType="begin"/>
      </w:r>
      <w:r w:rsidRPr="00283CE2">
        <w:rPr>
          <w:lang w:val="pl-PL"/>
        </w:rPr>
        <w:instrText xml:space="preserve"> AutoTextList   \s NoStyle \t "Licencirani korisnik označava jednu osobu kojoj je dodeljena Licenca." </w:instrText>
      </w:r>
      <w:r>
        <w:fldChar w:fldCharType="separate"/>
      </w:r>
      <w:r w:rsidRPr="00283CE2">
        <w:rPr>
          <w:color w:val="0563C1"/>
          <w:lang w:val="pl-PL"/>
        </w:rPr>
        <w:t>Licencirani korisnik</w:t>
      </w:r>
      <w:r>
        <w:fldChar w:fldCharType="end"/>
      </w:r>
      <w:r w:rsidRPr="00283CE2">
        <w:rPr>
          <w:lang w:val="pl-PL"/>
        </w:rP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rsidR="00C641CA" w:rsidRDefault="00172774">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9"/>
        <w:gridCol w:w="3604"/>
        <w:gridCol w:w="3587"/>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Predajna prava: Nije primenjivo</w:t>
            </w:r>
          </w:p>
        </w:tc>
      </w:tr>
      <w:tr w:rsidR="00C641CA" w:rsidRPr="00283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Pr="00283CE2" w:rsidRDefault="00172774">
            <w:pPr>
              <w:pStyle w:val="ProductList-TableBody"/>
              <w:rPr>
                <w:lang w:val="pt-BR"/>
              </w:rPr>
            </w:pPr>
            <w:r w:rsidRPr="00283CE2">
              <w:rPr>
                <w:color w:val="404040"/>
                <w:lang w:val="pt-BR"/>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Pr="00283CE2" w:rsidRDefault="00172774">
            <w:pPr>
              <w:pStyle w:val="ProductList-TableBody"/>
              <w:rPr>
                <w:lang w:val="pt-BR"/>
              </w:rPr>
            </w:pPr>
            <w:r w:rsidRPr="00283CE2">
              <w:rPr>
                <w:color w:val="404040"/>
                <w:lang w:val="pt-BR"/>
              </w:rPr>
              <w:t>Prava na roming: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jc w:val="right"/>
      </w:pPr>
    </w:p>
    <w:tbl>
      <w:tblPr>
        <w:tblStyle w:val="PURTable"/>
        <w:tblW w:w="0" w:type="dxa"/>
        <w:tblLook w:val="04A0" w:firstRow="1" w:lastRow="0" w:firstColumn="1" w:lastColumn="0" w:noHBand="0" w:noVBand="1"/>
      </w:tblPr>
      <w:tblGrid>
        <w:gridCol w:w="1080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
      </w:pPr>
    </w:p>
    <w:p w:rsidR="00C641CA" w:rsidRDefault="00172774">
      <w:pPr>
        <w:pStyle w:val="ProductList-Offering1HeadingNoBorder"/>
        <w:outlineLvl w:val="1"/>
      </w:pPr>
      <w:bookmarkStart w:id="41" w:name="_Sec592"/>
      <w:r>
        <w:lastRenderedPageBreak/>
        <w:t>BizTalk</w:t>
      </w:r>
      <w:bookmarkEnd w:id="41"/>
      <w:r>
        <w:fldChar w:fldCharType="begin"/>
      </w:r>
      <w:r>
        <w:instrText xml:space="preserve"> TC "</w:instrText>
      </w:r>
      <w:bookmarkStart w:id="42" w:name="_Toc4614806"/>
      <w:r>
        <w:instrText>BizTalk</w:instrText>
      </w:r>
      <w:bookmarkEnd w:id="42"/>
      <w:r>
        <w:instrText>" \l 2</w:instrText>
      </w:r>
      <w:r>
        <w:fldChar w:fldCharType="end"/>
      </w:r>
    </w:p>
    <w:p w:rsidR="00C641CA" w:rsidRDefault="00172774">
      <w:pPr>
        <w:pStyle w:val="ProductList-Offering1SubSection"/>
        <w:outlineLvl w:val="2"/>
      </w:pPr>
      <w:bookmarkStart w:id="43" w:name="_Sec593"/>
      <w:r>
        <w:t>1. Raspoloživost programa</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C641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41CA">
        <w:tc>
          <w:tcPr>
            <w:tcW w:w="416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641CA" w:rsidRDefault="0017277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641CA" w:rsidRDefault="0017277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641CA" w:rsidRDefault="0017277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C641CA" w:rsidRDefault="0017277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41CA">
        <w:tc>
          <w:tcPr>
            <w:tcW w:w="41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641CA" w:rsidRDefault="0017277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641CA" w:rsidRDefault="00C64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641CA" w:rsidRDefault="00C641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1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641CA" w:rsidRDefault="0017277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641CA" w:rsidRDefault="0017277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641CA" w:rsidRDefault="0017277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641CA" w:rsidRDefault="0017277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41CA">
        <w:tc>
          <w:tcPr>
            <w:tcW w:w="41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641CA" w:rsidRDefault="0017277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641CA" w:rsidRDefault="0017277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641CA" w:rsidRDefault="0017277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641CA" w:rsidRDefault="001727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41CA">
        <w:tc>
          <w:tcPr>
            <w:tcW w:w="4160" w:type="dxa"/>
            <w:tcBorders>
              <w:top w:val="dashed" w:sz="4" w:space="0" w:color="BFBFBF"/>
              <w:left w:val="none" w:sz="4" w:space="0" w:color="6E6E6E"/>
              <w:bottom w:val="none" w:sz="4" w:space="0" w:color="6E6E6E"/>
              <w:right w:val="none" w:sz="4" w:space="0" w:color="6E6E6E"/>
            </w:tcBorders>
          </w:tcPr>
          <w:p w:rsidR="00C641CA" w:rsidRDefault="00172774">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641CA" w:rsidRDefault="0017277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641CA" w:rsidRDefault="00C641C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641CA" w:rsidRDefault="00C641C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bl>
    <w:p w:rsidR="00C641CA" w:rsidRDefault="00172774">
      <w:pPr>
        <w:pStyle w:val="ProductList-Offering1SubSection"/>
        <w:outlineLvl w:val="2"/>
      </w:pPr>
      <w:bookmarkStart w:id="44" w:name="_Sec594"/>
      <w:r>
        <w:t>2. Uslovi za proizvod</w:t>
      </w:r>
      <w:bookmarkEnd w:id="44"/>
    </w:p>
    <w:tbl>
      <w:tblPr>
        <w:tblStyle w:val="PURTable"/>
        <w:tblW w:w="0" w:type="dxa"/>
        <w:tblLook w:val="04A0" w:firstRow="1" w:lastRow="0" w:firstColumn="1" w:lastColumn="0" w:noHBand="0" w:noVBand="1"/>
      </w:tblPr>
      <w:tblGrid>
        <w:gridCol w:w="3586"/>
        <w:gridCol w:w="3617"/>
        <w:gridCol w:w="3587"/>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Pr="00283CE2" w:rsidRDefault="00172774">
            <w:pPr>
              <w:pStyle w:val="ProductList-TableBody"/>
              <w:rPr>
                <w:lang w:val="de-DE"/>
              </w:rPr>
            </w:pPr>
            <w:r>
              <w:fldChar w:fldCharType="begin"/>
            </w:r>
            <w:r w:rsidRPr="00283CE2">
              <w:rPr>
                <w:lang w:val="de-DE"/>
              </w:rPr>
              <w:instrText xml:space="preserve"> AutoTextList   \s NoStyle \t "Prethodne verzije: Ranije verzije Proizvoda i njihovi Datumi dostupnosti." </w:instrText>
            </w:r>
            <w:r>
              <w:fldChar w:fldCharType="separate"/>
            </w:r>
            <w:r w:rsidRPr="00283CE2">
              <w:rPr>
                <w:color w:val="0563C1"/>
                <w:lang w:val="de-DE"/>
              </w:rPr>
              <w:t>Prethodne verzije</w:t>
            </w:r>
            <w:r>
              <w:fldChar w:fldCharType="end"/>
            </w:r>
            <w:r w:rsidRPr="00283CE2">
              <w:rPr>
                <w:lang w:val="de-DE"/>
              </w:rPr>
              <w:t>: BizTalk Server 2013 R2</w:t>
            </w:r>
            <w:r>
              <w:fldChar w:fldCharType="begin"/>
            </w:r>
            <w:r w:rsidRPr="00283CE2">
              <w:rPr>
                <w:lang w:val="de-DE"/>
              </w:rPr>
              <w:instrText xml:space="preserve"> XE "BizTalk Server 2013 R2" </w:instrText>
            </w:r>
            <w:r>
              <w:fldChar w:fldCharType="end"/>
            </w:r>
            <w:r w:rsidRPr="00283CE2">
              <w:rPr>
                <w:lang w:val="de-DE"/>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Ranija izdanja: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0000"/>
                </w:rPr>
                <w:t>Dodatak B</w:t>
              </w:r>
            </w:hyperlink>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smanjenje: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Pr="00283CE2" w:rsidRDefault="00172774">
            <w:pPr>
              <w:pStyle w:val="ProductList-TableBody"/>
              <w:rPr>
                <w:lang w:val="pl-PL"/>
              </w:rPr>
            </w:pPr>
            <w:r w:rsidRPr="00283CE2">
              <w:rPr>
                <w:color w:val="404040"/>
                <w:lang w:val="pl-PL"/>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true-up: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172774">
      <w:pPr>
        <w:pStyle w:val="ProductList-Offering1SubSection"/>
        <w:outlineLvl w:val="2"/>
      </w:pPr>
      <w:bookmarkStart w:id="45" w:name="_Sec595"/>
      <w:r>
        <w:t>3. Korisnička prava</w:t>
      </w:r>
      <w:bookmarkEnd w:id="45"/>
    </w:p>
    <w:tbl>
      <w:tblPr>
        <w:tblStyle w:val="PURTable"/>
        <w:tblW w:w="0" w:type="dxa"/>
        <w:tblLook w:val="04A0" w:firstRow="1" w:lastRow="0" w:firstColumn="1" w:lastColumn="0" w:noHBand="0" w:noVBand="1"/>
      </w:tblPr>
      <w:tblGrid>
        <w:gridCol w:w="3603"/>
        <w:gridCol w:w="3586"/>
        <w:gridCol w:w="3601"/>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Universal</w:t>
              </w:r>
            </w:hyperlink>
            <w:r>
              <w:t xml:space="preserve"> – </w:t>
            </w:r>
            <w:hyperlink w:anchor="_Sec543">
              <w:r>
                <w:rPr>
                  <w:color w:val="00467F"/>
                  <w:u w:val="single"/>
                </w:rPr>
                <w:t>po jezgru</w:t>
              </w:r>
            </w:hyperlink>
          </w:p>
        </w:tc>
        <w:tc>
          <w:tcPr>
            <w:tcW w:w="4040" w:type="dxa"/>
            <w:tcBorders>
              <w:top w:val="single" w:sz="18" w:space="0" w:color="00188F"/>
              <w:left w:val="single" w:sz="4" w:space="0" w:color="000000"/>
              <w:bottom w:val="single" w:sz="4" w:space="0" w:color="000000"/>
              <w:right w:val="single" w:sz="4" w:space="0" w:color="000000"/>
            </w:tcBorders>
          </w:tcPr>
          <w:p w:rsidR="00C641CA" w:rsidRPr="00283CE2" w:rsidRDefault="00172774">
            <w:pPr>
              <w:pStyle w:val="ProductList-TableBody"/>
              <w:rPr>
                <w:lang w:val="pl-PL"/>
              </w:rPr>
            </w:pPr>
            <w:r>
              <w:fldChar w:fldCharType="begin"/>
            </w:r>
            <w:r w:rsidRPr="00283CE2">
              <w:rPr>
                <w:lang w:val="pl-PL"/>
              </w:rP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sidRPr="00283CE2">
              <w:rPr>
                <w:color w:val="0563C1"/>
                <w:lang w:val="pl-PL"/>
              </w:rPr>
              <w:t>Uslovi licenciranja za određeni proizvod</w:t>
            </w:r>
            <w:r>
              <w:fldChar w:fldCharType="end"/>
            </w:r>
            <w:r w:rsidRPr="00283CE2">
              <w:rPr>
                <w:lang w:val="pl-PL"/>
              </w:rP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C641CA" w:rsidRPr="00283CE2">
        <w:tc>
          <w:tcPr>
            <w:tcW w:w="4040" w:type="dxa"/>
            <w:tcBorders>
              <w:top w:val="single" w:sz="4" w:space="0" w:color="000000"/>
              <w:left w:val="single" w:sz="4" w:space="0" w:color="000000"/>
              <w:bottom w:val="single" w:sz="4" w:space="0" w:color="000000"/>
              <w:right w:val="single" w:sz="4" w:space="0" w:color="000000"/>
            </w:tcBorders>
          </w:tcPr>
          <w:p w:rsidR="00C641CA" w:rsidRPr="00283CE2" w:rsidRDefault="00172774">
            <w:pPr>
              <w:pStyle w:val="ProductList-TableBody"/>
              <w:rPr>
                <w:lang w:val="pl-PL"/>
              </w:rPr>
            </w:pPr>
            <w:r>
              <w:fldChar w:fldCharType="begin"/>
            </w:r>
            <w:r w:rsidRPr="00283CE2">
              <w:rPr>
                <w:lang w:val="pl-PL"/>
              </w:rPr>
              <w:instrText xml:space="preserve"> AutoTextList   \s NoStyle \t "Identifikuje obaveštenja primenjiva na Proizvod; detalje potražite u odeljku Obaveštenja u Opštim uslovima licenciranja." </w:instrText>
            </w:r>
            <w:r>
              <w:fldChar w:fldCharType="separate"/>
            </w:r>
            <w:r w:rsidRPr="00283CE2">
              <w:rPr>
                <w:color w:val="0563C1"/>
                <w:lang w:val="pl-PL"/>
              </w:rPr>
              <w:t>Obaveštenja</w:t>
            </w:r>
            <w:r>
              <w:fldChar w:fldCharType="end"/>
            </w:r>
            <w:r w:rsidRPr="00283CE2">
              <w:rPr>
                <w:lang w:val="pl-PL"/>
              </w:rPr>
              <w:t xml:space="preserve">: </w:t>
            </w:r>
            <w:hyperlink w:anchor="_Sec537">
              <w:r w:rsidRPr="00283CE2">
                <w:rPr>
                  <w:color w:val="00467F"/>
                  <w:u w:val="single"/>
                  <w:lang w:val="pl-PL"/>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Pr="00283CE2" w:rsidRDefault="00C641CA">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Pr="00283CE2" w:rsidRDefault="00C641CA">
            <w:pPr>
              <w:pStyle w:val="ProductList-TableBody"/>
              <w:rPr>
                <w:lang w:val="pl-PL"/>
              </w:rPr>
            </w:pPr>
          </w:p>
        </w:tc>
      </w:tr>
    </w:tbl>
    <w:p w:rsidR="00C641CA" w:rsidRPr="00283CE2" w:rsidRDefault="00C641CA">
      <w:pPr>
        <w:pStyle w:val="ProductList-Body"/>
        <w:rPr>
          <w:lang w:val="pl-PL"/>
        </w:rPr>
      </w:pPr>
    </w:p>
    <w:p w:rsidR="00C641CA" w:rsidRPr="00283CE2" w:rsidRDefault="00172774">
      <w:pPr>
        <w:pStyle w:val="ProductList-ClauseHeading"/>
        <w:outlineLvl w:val="3"/>
        <w:rPr>
          <w:lang w:val="sv-SE"/>
        </w:rPr>
      </w:pPr>
      <w:r w:rsidRPr="00283CE2">
        <w:rPr>
          <w:lang w:val="sv-SE"/>
        </w:rPr>
        <w:t>3.1 BizTalk Server Branch i Standard Edition</w:t>
      </w:r>
    </w:p>
    <w:p w:rsidR="00C641CA" w:rsidRPr="00283CE2" w:rsidRDefault="00172774">
      <w:pPr>
        <w:pStyle w:val="ProductList-SubClauseHeading"/>
        <w:outlineLvl w:val="4"/>
        <w:rPr>
          <w:lang w:val="sv-SE"/>
        </w:rPr>
      </w:pPr>
      <w:r w:rsidRPr="00283CE2">
        <w:rPr>
          <w:lang w:val="sv-SE"/>
        </w:rPr>
        <w:t>3.1.1 Ograničenje korišćenja</w:t>
      </w:r>
    </w:p>
    <w:p w:rsidR="00C641CA" w:rsidRPr="00283CE2" w:rsidRDefault="00172774">
      <w:pPr>
        <w:pStyle w:val="ProductList-BodyIndented"/>
        <w:rPr>
          <w:lang w:val="sv-SE"/>
        </w:rPr>
      </w:pPr>
      <w:r w:rsidRPr="00283CE2">
        <w:rPr>
          <w:lang w:val="sv-SE"/>
        </w:rPr>
        <w:t xml:space="preserve">Klijent ne sme da koristi serverski softver na </w:t>
      </w:r>
      <w:r>
        <w:fldChar w:fldCharType="begin"/>
      </w:r>
      <w:r w:rsidRPr="00283CE2">
        <w:rPr>
          <w:lang w:val="sv-SE"/>
        </w:rPr>
        <w:instrText xml:space="preserve"> AutoTextList   \s NoStyle \t "Server označava fizički hardverski sistem koji pokreće serverski softver." </w:instrText>
      </w:r>
      <w:r>
        <w:fldChar w:fldCharType="separate"/>
      </w:r>
      <w:r w:rsidRPr="00283CE2">
        <w:rPr>
          <w:color w:val="0563C1"/>
          <w:lang w:val="sv-SE"/>
        </w:rPr>
        <w:t>Serveru</w:t>
      </w:r>
      <w:r>
        <w:fldChar w:fldCharType="end"/>
      </w:r>
      <w:r w:rsidRPr="00283CE2">
        <w:rPr>
          <w:lang w:val="sv-SE"/>
        </w:rPr>
        <w:t xml:space="preserve"> koji je deo umreženog klastera ili u bilo kom </w:t>
      </w:r>
      <w:r>
        <w:fldChar w:fldCharType="begin"/>
      </w:r>
      <w:r w:rsidRPr="00283CE2">
        <w:rPr>
          <w:lang w:val="sv-SE"/>
        </w:rP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sidRPr="00283CE2">
        <w:rPr>
          <w:color w:val="0563C1"/>
          <w:lang w:val="sv-SE"/>
        </w:rPr>
        <w:t>OSE-u</w:t>
      </w:r>
      <w:r>
        <w:fldChar w:fldCharType="end"/>
      </w:r>
      <w:r w:rsidRPr="00283CE2">
        <w:rPr>
          <w:lang w:val="sv-SE"/>
        </w:rPr>
        <w:t xml:space="preserve"> koji je deo umreženog klastera </w:t>
      </w:r>
      <w:r>
        <w:fldChar w:fldCharType="begin"/>
      </w:r>
      <w:r w:rsidRPr="00283CE2">
        <w:rPr>
          <w:lang w:val="sv-SE"/>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283CE2">
        <w:rPr>
          <w:color w:val="0563C1"/>
          <w:lang w:val="sv-SE"/>
        </w:rPr>
        <w:t>OSE okruženja</w:t>
      </w:r>
      <w:r>
        <w:fldChar w:fldCharType="end"/>
      </w:r>
      <w:r w:rsidRPr="00283CE2">
        <w:rPr>
          <w:lang w:val="sv-SE"/>
        </w:rPr>
        <w:t xml:space="preserve"> na istom </w:t>
      </w:r>
      <w:r>
        <w:fldChar w:fldCharType="begin"/>
      </w:r>
      <w:r w:rsidRPr="00283CE2">
        <w:rPr>
          <w:lang w:val="sv-SE"/>
        </w:rPr>
        <w:instrText xml:space="preserve"> AutoTextList   \s NoStyle \t "Server označava fizički hardverski sistem koji pokreće serverski softver." </w:instrText>
      </w:r>
      <w:r>
        <w:fldChar w:fldCharType="separate"/>
      </w:r>
      <w:r w:rsidRPr="00283CE2">
        <w:rPr>
          <w:color w:val="0563C1"/>
          <w:lang w:val="sv-SE"/>
        </w:rPr>
        <w:t>Serveru</w:t>
      </w:r>
      <w:r>
        <w:fldChar w:fldCharType="end"/>
      </w:r>
      <w:r w:rsidRPr="00283CE2">
        <w:rPr>
          <w:lang w:val="sv-SE"/>
        </w:rPr>
        <w:t>.</w:t>
      </w:r>
    </w:p>
    <w:p w:rsidR="00C641CA" w:rsidRPr="00283CE2" w:rsidRDefault="00C641CA">
      <w:pPr>
        <w:pStyle w:val="ProductList-BodyIndented"/>
        <w:rPr>
          <w:lang w:val="sv-SE"/>
        </w:rPr>
      </w:pPr>
    </w:p>
    <w:p w:rsidR="00C641CA" w:rsidRPr="00283CE2" w:rsidRDefault="00172774">
      <w:pPr>
        <w:pStyle w:val="ProductList-SubClauseHeading"/>
        <w:outlineLvl w:val="4"/>
        <w:rPr>
          <w:lang w:val="sv-SE"/>
        </w:rPr>
      </w:pPr>
      <w:r w:rsidRPr="00283CE2">
        <w:rPr>
          <w:lang w:val="sv-SE"/>
        </w:rPr>
        <w:t>3.1.2 Office Web komponenta</w:t>
      </w:r>
    </w:p>
    <w:p w:rsidR="00C641CA" w:rsidRPr="00283CE2" w:rsidRDefault="00172774">
      <w:pPr>
        <w:pStyle w:val="ProductList-BodyIndented"/>
        <w:rPr>
          <w:lang w:val="sv-SE"/>
        </w:rPr>
      </w:pPr>
      <w:r w:rsidRPr="00283CE2">
        <w:rPr>
          <w:lang w:val="sv-SE"/>
        </w:rPr>
        <w:t xml:space="preserve">Klijent može da koristi Office Web komponentu samo za prikazivanje i štampanje kopija statičkih dokumenata, teksta i slika kreiranih pomoću softvera. Klijentu nisu potrebne posebne licence za kopije ove komponente. </w:t>
      </w:r>
    </w:p>
    <w:p w:rsidR="00C641CA" w:rsidRPr="00283CE2" w:rsidRDefault="00C641CA">
      <w:pPr>
        <w:pStyle w:val="ProductList-BodyIndented"/>
        <w:rPr>
          <w:lang w:val="sv-SE"/>
        </w:rPr>
      </w:pPr>
    </w:p>
    <w:p w:rsidR="00C641CA" w:rsidRPr="00283CE2" w:rsidRDefault="00172774">
      <w:pPr>
        <w:pStyle w:val="ProductList-ClauseHeading"/>
        <w:outlineLvl w:val="3"/>
        <w:rPr>
          <w:lang w:val="sv-SE"/>
        </w:rPr>
      </w:pPr>
      <w:r w:rsidRPr="00283CE2">
        <w:rPr>
          <w:lang w:val="sv-SE"/>
        </w:rPr>
        <w:t>3.2 BizTalk Server Branch Edition</w:t>
      </w:r>
    </w:p>
    <w:p w:rsidR="00C641CA" w:rsidRPr="00283CE2" w:rsidRDefault="00172774">
      <w:pPr>
        <w:pStyle w:val="ProductList-Body"/>
        <w:rPr>
          <w:lang w:val="sv-SE"/>
        </w:rPr>
      </w:pPr>
      <w:r w:rsidRPr="00283CE2">
        <w:rPr>
          <w:lang w:val="sv-SE"/>
        </w:rPr>
        <w:t xml:space="preserve">Klijent sme da </w:t>
      </w:r>
      <w:r>
        <w:fldChar w:fldCharType="begin"/>
      </w:r>
      <w:r w:rsidRPr="00283CE2">
        <w:rPr>
          <w:lang w:val="sv-SE"/>
        </w:rPr>
        <w:instrText xml:space="preserve"> AutoTextList   \s NoStyle \t "Pokrenute instance označavaju Instancu softvera učitanog u memoriju za koji je izvršeno jedno uputstvo ili više njih. (Punu definiciju potražite u Rečniku)" </w:instrText>
      </w:r>
      <w:r>
        <w:fldChar w:fldCharType="separate"/>
      </w:r>
      <w:r w:rsidRPr="00283CE2">
        <w:rPr>
          <w:color w:val="0563C1"/>
          <w:lang w:val="sv-SE"/>
        </w:rPr>
        <w:t>pokreće Instance</w:t>
      </w:r>
      <w:r>
        <w:fldChar w:fldCharType="end"/>
      </w:r>
      <w:r w:rsidRPr="00283CE2">
        <w:rPr>
          <w:lang w:val="sv-SE"/>
        </w:rPr>
        <w:t xml:space="preserve"> softvera na </w:t>
      </w:r>
      <w:r>
        <w:fldChar w:fldCharType="begin"/>
      </w:r>
      <w:r w:rsidRPr="00283CE2">
        <w:rPr>
          <w:lang w:val="sv-SE"/>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283CE2">
        <w:rPr>
          <w:color w:val="0563C1"/>
          <w:lang w:val="sv-SE"/>
        </w:rPr>
        <w:t>Licenciranim serverima</w:t>
      </w:r>
      <w:r>
        <w:fldChar w:fldCharType="end"/>
      </w:r>
      <w:r w:rsidRPr="00283CE2">
        <w:rPr>
          <w:lang w:val="sv-SE"/>
        </w:rPr>
        <w:t xml:space="preserve"> samo na krajnjoj tački interne mreže (ili krajnjoj granici organizacije) da bi povezao poslovne događaje ili transakcije sa aktivnostima koje se obrađuju na toj krajnjoj tački, a pod uslovom da </w:t>
      </w:r>
      <w:r>
        <w:fldChar w:fldCharType="begin"/>
      </w:r>
      <w:r w:rsidRPr="00283CE2">
        <w:rPr>
          <w:lang w:val="sv-SE"/>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283CE2">
        <w:rPr>
          <w:color w:val="0563C1"/>
          <w:lang w:val="sv-SE"/>
        </w:rPr>
        <w:t>Licencirani server</w:t>
      </w:r>
      <w:r>
        <w:fldChar w:fldCharType="end"/>
      </w:r>
      <w:r w:rsidRPr="00283CE2">
        <w:rPr>
          <w:lang w:val="sv-SE"/>
        </w:rPr>
        <w:t xml:space="preserve"> ne može da:</w:t>
      </w:r>
    </w:p>
    <w:p w:rsidR="00C641CA" w:rsidRPr="00283CE2" w:rsidRDefault="00172774" w:rsidP="00172774">
      <w:pPr>
        <w:pStyle w:val="ProductList-Bullet"/>
        <w:numPr>
          <w:ilvl w:val="0"/>
          <w:numId w:val="19"/>
        </w:numPr>
        <w:rPr>
          <w:lang w:val="sv-SE"/>
        </w:rPr>
      </w:pPr>
      <w:r w:rsidRPr="00283CE2">
        <w:rPr>
          <w:lang w:val="sv-SE"/>
        </w:rPr>
        <w:t xml:space="preserve">služi kao centralni čvor u modelu mreže sa glavnim čvorištem; </w:t>
      </w:r>
    </w:p>
    <w:p w:rsidR="00C641CA" w:rsidRPr="00283CE2" w:rsidRDefault="00172774" w:rsidP="00172774">
      <w:pPr>
        <w:pStyle w:val="ProductList-Bullet"/>
        <w:numPr>
          <w:ilvl w:val="0"/>
          <w:numId w:val="19"/>
        </w:numPr>
        <w:rPr>
          <w:lang w:val="pl-PL"/>
        </w:rPr>
      </w:pPr>
      <w:r w:rsidRPr="00283CE2">
        <w:rPr>
          <w:lang w:val="pl-PL"/>
        </w:rPr>
        <w:t xml:space="preserve">centralizuje komunikacije na nivou preduzeća u odnosu na druge servere ili uređaje, ili </w:t>
      </w:r>
    </w:p>
    <w:p w:rsidR="00C641CA" w:rsidRPr="00283CE2" w:rsidRDefault="00172774" w:rsidP="00172774">
      <w:pPr>
        <w:pStyle w:val="ProductList-Bullet"/>
        <w:numPr>
          <w:ilvl w:val="0"/>
          <w:numId w:val="19"/>
        </w:numPr>
        <w:rPr>
          <w:lang w:val="pl-PL"/>
        </w:rPr>
      </w:pPr>
      <w:r w:rsidRPr="00283CE2">
        <w:rPr>
          <w:lang w:val="pl-PL"/>
        </w:rPr>
        <w:t>automatizuje poslovne procese u odeljenjima, poslovnim jedinicama ili filijalama.</w:t>
      </w:r>
    </w:p>
    <w:p w:rsidR="00C641CA" w:rsidRPr="00283CE2" w:rsidRDefault="00C641CA">
      <w:pPr>
        <w:pStyle w:val="ProductList-Body"/>
        <w:rPr>
          <w:lang w:val="pl-PL"/>
        </w:rPr>
      </w:pPr>
    </w:p>
    <w:p w:rsidR="00C641CA" w:rsidRDefault="00172774">
      <w:pPr>
        <w:pStyle w:val="ProductList-ClauseHeading"/>
        <w:outlineLvl w:val="3"/>
      </w:pPr>
      <w:r>
        <w:t>3.3 Dodatni softver</w:t>
      </w:r>
    </w:p>
    <w:tbl>
      <w:tblPr>
        <w:tblStyle w:val="PURTable"/>
        <w:tblW w:w="0" w:type="dxa"/>
        <w:tblLook w:val="04A0" w:firstRow="1" w:lastRow="0" w:firstColumn="1" w:lastColumn="0" w:noHBand="0" w:noVBand="1"/>
      </w:tblPr>
      <w:tblGrid>
        <w:gridCol w:w="3596"/>
        <w:gridCol w:w="3606"/>
        <w:gridCol w:w="3588"/>
      </w:tblGrid>
      <w:tr w:rsidR="00C641CA" w:rsidRPr="00283CE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41CA" w:rsidRDefault="00172774">
            <w:pPr>
              <w:pStyle w:val="ProductList-TableBody"/>
            </w:pPr>
            <w:r>
              <w:t>Alatke za administriranje i nadgledanje</w:t>
            </w:r>
          </w:p>
        </w:tc>
        <w:tc>
          <w:tcPr>
            <w:tcW w:w="4040" w:type="dxa"/>
            <w:tcBorders>
              <w:top w:val="single" w:sz="18" w:space="0" w:color="0072C6"/>
              <w:left w:val="single" w:sz="4" w:space="0" w:color="000000"/>
              <w:bottom w:val="single" w:sz="4" w:space="0" w:color="000000"/>
              <w:right w:val="single" w:sz="4" w:space="0" w:color="000000"/>
            </w:tcBorders>
          </w:tcPr>
          <w:p w:rsidR="00C641CA" w:rsidRDefault="0017277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C641CA" w:rsidRPr="00283CE2" w:rsidRDefault="00172774">
            <w:pPr>
              <w:pStyle w:val="ProductList-TableBody"/>
              <w:rPr>
                <w:lang w:val="pl-PL"/>
              </w:rPr>
            </w:pPr>
            <w:r w:rsidRPr="00283CE2">
              <w:rPr>
                <w:lang w:val="pl-PL"/>
              </w:rPr>
              <w:t>Srodne šeme i predlošci za BizTalk Server</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Business Activity Monitoring („BAM“) klijent</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BAM Event API-ji i alatke za presretanje grešaka i administriranje</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Business Rules komponenta</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Alatke za programere</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HTTP prijemni adapter</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Server glavnog ključa/Enterprise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MQHelper.dll</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SOAP prijemni adapter</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Komplet(i) alatki za programiranje softvera</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UDDI</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Windows Communication Foundation adapteri</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Windows SharePoint Services Adapter veb usluge</w:t>
            </w:r>
          </w:p>
        </w:tc>
        <w:tc>
          <w:tcPr>
            <w:tcW w:w="404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pPr>
          </w:p>
        </w:tc>
      </w:tr>
    </w:tbl>
    <w:p w:rsidR="00C641CA" w:rsidRDefault="00172774">
      <w:pPr>
        <w:pStyle w:val="ProductList-Offering1SubSection"/>
        <w:outlineLvl w:val="2"/>
      </w:pPr>
      <w:bookmarkStart w:id="46" w:name="_Sec596"/>
      <w:r>
        <w:t>4. Software Assurance</w:t>
      </w:r>
      <w:bookmarkEnd w:id="46"/>
    </w:p>
    <w:p w:rsidR="00C641CA" w:rsidRDefault="00C641CA">
      <w:pPr>
        <w:pStyle w:val="ProductList-Body"/>
      </w:pPr>
    </w:p>
    <w:tbl>
      <w:tblPr>
        <w:tblStyle w:val="PURTable"/>
        <w:tblW w:w="0" w:type="dxa"/>
        <w:tblLook w:val="04A0" w:firstRow="1" w:lastRow="0" w:firstColumn="1" w:lastColumn="0" w:noHBand="0" w:noVBand="1"/>
      </w:tblPr>
      <w:tblGrid>
        <w:gridCol w:w="3599"/>
        <w:gridCol w:w="3604"/>
        <w:gridCol w:w="3587"/>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641CA" w:rsidRDefault="00172774">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Predajna prava: Nije primenjivo</w:t>
            </w:r>
          </w:p>
        </w:tc>
      </w:tr>
      <w:tr w:rsidR="00C641CA" w:rsidRPr="00283CE2">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C641CA" w:rsidRPr="00283CE2" w:rsidRDefault="00172774">
            <w:pPr>
              <w:pStyle w:val="ProductList-TableBody"/>
              <w:rPr>
                <w:lang w:val="pt-BR"/>
              </w:rPr>
            </w:pPr>
            <w:r>
              <w:fldChar w:fldCharType="begin"/>
            </w:r>
            <w:r w:rsidRPr="00283CE2">
              <w:rPr>
                <w:lang w:val="pt-BR"/>
              </w:rP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sidRPr="00283CE2">
              <w:rPr>
                <w:color w:val="0563C1"/>
                <w:lang w:val="pt-BR"/>
              </w:rPr>
              <w:t>Prava na migraciju</w:t>
            </w:r>
            <w:r>
              <w:fldChar w:fldCharType="end"/>
            </w:r>
            <w:r w:rsidRPr="00283CE2">
              <w:rPr>
                <w:lang w:val="pt-BR"/>
              </w:rPr>
              <w:t xml:space="preserve">: </w:t>
            </w:r>
            <w:hyperlink r:id="rId35">
              <w:r w:rsidRPr="00283CE2">
                <w:rPr>
                  <w:color w:val="00467F"/>
                  <w:u w:val="single"/>
                  <w:lang w:val="pt-BR"/>
                </w:rPr>
                <w:t>Lista proizvoda – decembar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Pr="00283CE2" w:rsidRDefault="00172774">
            <w:pPr>
              <w:pStyle w:val="ProductList-TableBody"/>
              <w:rPr>
                <w:lang w:val="pt-BR"/>
              </w:rPr>
            </w:pPr>
            <w:r w:rsidRPr="00283CE2">
              <w:rPr>
                <w:color w:val="404040"/>
                <w:lang w:val="pt-BR"/>
              </w:rPr>
              <w:t>Prava na roming: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 (osim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pPr>
    </w:p>
    <w:p w:rsidR="00C641CA" w:rsidRDefault="00172774">
      <w:pPr>
        <w:pStyle w:val="ProductList-ClauseHeading"/>
        <w:outlineLvl w:val="3"/>
      </w:pPr>
      <w:r>
        <w:lastRenderedPageBreak/>
        <w:t>4.1 Biz Talk Server 2016 Enterprise – Neograničena virtuelizacija</w:t>
      </w:r>
    </w:p>
    <w:p w:rsidR="00C641CA" w:rsidRDefault="00172774">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bilo kom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na svim svojim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(po jezgru). </w:t>
      </w:r>
    </w:p>
    <w:p w:rsidR="00C641CA" w:rsidRDefault="00C641CA">
      <w:pPr>
        <w:pStyle w:val="ProductList-Body"/>
      </w:pPr>
    </w:p>
    <w:p w:rsidR="00C641CA" w:rsidRPr="00283CE2" w:rsidRDefault="00172774">
      <w:pPr>
        <w:pStyle w:val="ProductList-ClauseHeading"/>
        <w:outlineLvl w:val="3"/>
        <w:rPr>
          <w:lang w:val="pl-PL"/>
        </w:rPr>
      </w:pPr>
      <w:r w:rsidRPr="00283CE2">
        <w:rPr>
          <w:lang w:val="pl-PL"/>
        </w:rPr>
        <w:t>4.2 Paketi funkcija za Biz Talk Server</w:t>
      </w:r>
    </w:p>
    <w:p w:rsidR="00C641CA" w:rsidRPr="00283CE2" w:rsidRDefault="00172774">
      <w:pPr>
        <w:pStyle w:val="ProductList-Body"/>
        <w:rPr>
          <w:lang w:val="pl-PL"/>
        </w:rPr>
      </w:pPr>
      <w:r w:rsidRPr="00283CE2">
        <w:rPr>
          <w:lang w:val="pl-PL"/>
        </w:rPr>
        <w:t>Klijent je kvalifikovan da koristi Pakete funkcija stavljene na raspolaganje tokom perioda važenja njegovog SA pokrića.</w:t>
      </w:r>
    </w:p>
    <w:p w:rsidR="00C641CA" w:rsidRPr="00283CE2" w:rsidRDefault="00C641CA">
      <w:pPr>
        <w:pStyle w:val="ProductList-Body"/>
        <w:rPr>
          <w:lang w:val="pl-PL"/>
        </w:rPr>
      </w:pPr>
    </w:p>
    <w:p w:rsidR="00C641CA" w:rsidRPr="00283CE2" w:rsidRDefault="00C641CA">
      <w:pPr>
        <w:pStyle w:val="ProductList-Body"/>
        <w:jc w:val="right"/>
        <w:rPr>
          <w:lang w:val="pl-PL"/>
        </w:rPr>
      </w:pPr>
    </w:p>
    <w:tbl>
      <w:tblPr>
        <w:tblStyle w:val="PURTable"/>
        <w:tblW w:w="0" w:type="dxa"/>
        <w:tblLook w:val="04A0" w:firstRow="1" w:lastRow="0" w:firstColumn="1" w:lastColumn="0" w:noHBand="0" w:noVBand="1"/>
      </w:tblPr>
      <w:tblGrid>
        <w:gridCol w:w="1080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
      </w:pPr>
    </w:p>
    <w:p w:rsidR="00C641CA" w:rsidRDefault="00172774">
      <w:pPr>
        <w:pStyle w:val="ProductList-Offering1HeadingNoBorder"/>
        <w:outlineLvl w:val="1"/>
      </w:pPr>
      <w:bookmarkStart w:id="47" w:name="_Sec597"/>
      <w:r>
        <w:t>CAL paketi</w:t>
      </w:r>
      <w:bookmarkEnd w:id="47"/>
      <w:r>
        <w:fldChar w:fldCharType="begin"/>
      </w:r>
      <w:r>
        <w:instrText xml:space="preserve"> TC "</w:instrText>
      </w:r>
      <w:bookmarkStart w:id="48" w:name="_Toc4614807"/>
      <w:r>
        <w:instrText>CAL paketi</w:instrText>
      </w:r>
      <w:bookmarkEnd w:id="48"/>
      <w:r>
        <w:instrText>" \l 2</w:instrText>
      </w:r>
      <w:r>
        <w:fldChar w:fldCharType="end"/>
      </w:r>
    </w:p>
    <w:p w:rsidR="00C641CA" w:rsidRDefault="00172774">
      <w:pPr>
        <w:pStyle w:val="ProductList-Offering1SubSection"/>
        <w:outlineLvl w:val="2"/>
      </w:pPr>
      <w:bookmarkStart w:id="49" w:name="_Sec868"/>
      <w:r>
        <w:t>1. Raspoloživost programa</w:t>
      </w:r>
      <w:bookmarkEnd w:id="49"/>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C641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41CA">
        <w:tc>
          <w:tcPr>
            <w:tcW w:w="4160" w:type="dxa"/>
            <w:tcBorders>
              <w:top w:val="single" w:sz="6" w:space="0" w:color="FFFFFF"/>
              <w:left w:val="none" w:sz="4" w:space="0" w:color="6E6E6E"/>
              <w:bottom w:val="dashed" w:sz="4" w:space="0" w:color="BFBFBF"/>
              <w:right w:val="none" w:sz="4" w:space="0" w:color="6E6E6E"/>
            </w:tcBorders>
          </w:tcPr>
          <w:p w:rsidR="00C641CA" w:rsidRPr="00283CE2" w:rsidRDefault="00172774">
            <w:pPr>
              <w:pStyle w:val="ProductList-TableBody"/>
              <w:rPr>
                <w:lang w:val="pl-PL"/>
              </w:rPr>
            </w:pPr>
            <w:r w:rsidRPr="00283CE2">
              <w:rPr>
                <w:lang w:val="pl-PL"/>
              </w:rPr>
              <w:t>Core CAL Suite</w:t>
            </w:r>
            <w:r>
              <w:fldChar w:fldCharType="begin"/>
            </w:r>
            <w:r w:rsidRPr="00283CE2">
              <w:rPr>
                <w:lang w:val="pl-PL"/>
              </w:rPr>
              <w:instrText xml:space="preserve"> XE "Core CAL Suite" </w:instrText>
            </w:r>
            <w:r>
              <w:fldChar w:fldCharType="end"/>
            </w:r>
            <w:r w:rsidRPr="00283CE2">
              <w:rPr>
                <w:lang w:val="pl-PL"/>
              </w:rP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rsidR="00C641CA" w:rsidRPr="00283CE2" w:rsidRDefault="00C641CA">
            <w:pPr>
              <w:pStyle w:val="ProductList-TableBody"/>
              <w:jc w:val="center"/>
              <w:rPr>
                <w:lang w:val="pl-PL"/>
              </w:rPr>
            </w:pPr>
          </w:p>
        </w:tc>
        <w:tc>
          <w:tcPr>
            <w:tcW w:w="62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641CA" w:rsidRDefault="00172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C641CA">
        <w:tc>
          <w:tcPr>
            <w:tcW w:w="41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Core CAL Suite Bridge za Office 365</w:t>
            </w:r>
            <w:r>
              <w:fldChar w:fldCharType="begin"/>
            </w:r>
            <w:r>
              <w:instrText xml:space="preserve"> XE "Core CAL Suite Bridge za Office 365"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C641CA" w:rsidRDefault="00C64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41CA" w:rsidRDefault="00C64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41CA" w:rsidRDefault="00C641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1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Core CAL Suite Bridge za Office 365 From SA (User SL)</w:t>
            </w:r>
            <w:r>
              <w:fldChar w:fldCharType="begin"/>
            </w:r>
            <w:r>
              <w:instrText xml:space="preserve"> XE "Core CAL Suite Bridge za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41CA" w:rsidRDefault="00C64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41CA" w:rsidRDefault="00C64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41CA" w:rsidRDefault="00C641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1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C641CA" w:rsidRDefault="00C64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41CA" w:rsidRDefault="00C64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41CA" w:rsidRDefault="00C641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1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 xml:space="preserve">Core CAL Suite Bridge za Microsoft Intune </w:t>
            </w:r>
            <w:r>
              <w:fldChar w:fldCharType="begin"/>
            </w:r>
            <w:r>
              <w:instrText xml:space="preserve"> XE "Core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rsidR="00C641CA" w:rsidRDefault="00C64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41CA" w:rsidRDefault="00C64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41CA" w:rsidRDefault="00C641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1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C641CA" w:rsidRDefault="00C64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41CA" w:rsidRDefault="00C64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41CA" w:rsidRDefault="00C641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1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Enterprise CAL Suite</w:t>
            </w:r>
            <w:r>
              <w:fldChar w:fldCharType="begin"/>
            </w:r>
            <w:r>
              <w:instrText xml:space="preserve"> XE "Enterprise CAL Suite" </w:instrText>
            </w:r>
            <w:r>
              <w:fldChar w:fldCharType="end"/>
            </w:r>
            <w:r>
              <w:t xml:space="preserve"> (za uređaj i korisnika)</w:t>
            </w:r>
          </w:p>
        </w:tc>
        <w:tc>
          <w:tcPr>
            <w:tcW w:w="620" w:type="dxa"/>
            <w:tcBorders>
              <w:top w:val="dashed" w:sz="4" w:space="0" w:color="BFBFBF"/>
              <w:left w:val="none" w:sz="4" w:space="0" w:color="6E6E6E"/>
              <w:bottom w:val="dashed" w:sz="4" w:space="0" w:color="BFBFBF"/>
              <w:right w:val="none" w:sz="4" w:space="0" w:color="6E6E6E"/>
            </w:tcBorders>
          </w:tcPr>
          <w:p w:rsidR="00C641CA" w:rsidRDefault="00C64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C641CA">
        <w:tc>
          <w:tcPr>
            <w:tcW w:w="41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 xml:space="preserve">Enterprise CAL Suite Bridge za Office 365 </w:t>
            </w:r>
            <w:r>
              <w:fldChar w:fldCharType="begin"/>
            </w:r>
            <w:r>
              <w:instrText xml:space="preserve"> XE "Enterprise CAL Suite Bridge za Office 365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rsidR="00C641CA" w:rsidRDefault="00C64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41CA" w:rsidRDefault="00C64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41CA" w:rsidRDefault="00C641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1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C641CA" w:rsidRDefault="00C64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41CA" w:rsidRDefault="00C64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41CA" w:rsidRDefault="00C641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1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 xml:space="preserve">Enterprise CAL Suite Bridge za Office 365 i Microsoft Intune </w:t>
            </w:r>
            <w:r>
              <w:fldChar w:fldCharType="begin"/>
            </w:r>
            <w:r>
              <w:instrText xml:space="preserve"> XE "Enterprise CAL Suite Bridge za Office 365 i Microsoft Intune "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C641CA" w:rsidRDefault="00C64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41CA" w:rsidRDefault="00C64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41CA" w:rsidRDefault="00C641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1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rsidR="00C641CA" w:rsidRDefault="00C64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41CA" w:rsidRDefault="00C64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41CA" w:rsidRDefault="00C641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1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C641CA" w:rsidRDefault="00C64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41CA" w:rsidRDefault="00C64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41CA" w:rsidRDefault="00C641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160" w:type="dxa"/>
            <w:tcBorders>
              <w:top w:val="dashed" w:sz="4" w:space="0" w:color="BFBFBF"/>
              <w:left w:val="none" w:sz="4" w:space="0" w:color="6E6E6E"/>
              <w:bottom w:val="none" w:sz="4" w:space="0" w:color="BFBFBF"/>
              <w:right w:val="none" w:sz="4" w:space="0" w:color="6E6E6E"/>
            </w:tcBorders>
          </w:tcPr>
          <w:p w:rsidR="00C641CA" w:rsidRDefault="00172774">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(SL za korisnika)</w:t>
            </w:r>
          </w:p>
        </w:tc>
        <w:tc>
          <w:tcPr>
            <w:tcW w:w="620" w:type="dxa"/>
            <w:tcBorders>
              <w:top w:val="dashed" w:sz="4" w:space="0" w:color="BFBFBF"/>
              <w:left w:val="none" w:sz="4" w:space="0" w:color="6E6E6E"/>
              <w:bottom w:val="none" w:sz="4" w:space="0" w:color="BFBFBF"/>
              <w:right w:val="none" w:sz="4" w:space="0" w:color="6E6E6E"/>
            </w:tcBorders>
          </w:tcPr>
          <w:p w:rsidR="00C641CA" w:rsidRDefault="00C641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641CA" w:rsidRDefault="00C641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641CA" w:rsidRDefault="00C641C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bl>
    <w:p w:rsidR="00C641CA" w:rsidRDefault="00C641CA">
      <w:pPr>
        <w:pStyle w:val="ProductList-Body"/>
      </w:pPr>
    </w:p>
    <w:p w:rsidR="00C641CA" w:rsidRDefault="00172774">
      <w:pPr>
        <w:pStyle w:val="ProductList-Offering1SubSection"/>
        <w:outlineLvl w:val="2"/>
      </w:pPr>
      <w:bookmarkStart w:id="50" w:name="_Sec599"/>
      <w:r>
        <w:t>2. Uslovi za proizvod</w:t>
      </w:r>
      <w:bookmarkEnd w:id="50"/>
    </w:p>
    <w:tbl>
      <w:tblPr>
        <w:tblStyle w:val="PURTable"/>
        <w:tblW w:w="0" w:type="dxa"/>
        <w:tblLook w:val="04A0" w:firstRow="1" w:lastRow="0" w:firstColumn="1" w:lastColumn="0" w:noHBand="0" w:noVBand="1"/>
      </w:tblPr>
      <w:tblGrid>
        <w:gridCol w:w="3586"/>
        <w:gridCol w:w="3617"/>
        <w:gridCol w:w="3587"/>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Ranija izdanja: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CAL Suite Bridge – Odeljak 2.3</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smanjenje: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Pr="00283CE2" w:rsidRDefault="00172774">
            <w:pPr>
              <w:pStyle w:val="ProductList-TableBody"/>
              <w:rPr>
                <w:lang w:val="pl-PL"/>
              </w:rPr>
            </w:pPr>
            <w:r w:rsidRPr="00283CE2">
              <w:rPr>
                <w:color w:val="404040"/>
                <w:lang w:val="pl-PL"/>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true-up: Nije primenjivo</w:t>
            </w:r>
          </w:p>
        </w:tc>
      </w:tr>
      <w:tr w:rsidR="00C641CA" w:rsidRPr="00283CE2">
        <w:tc>
          <w:tcPr>
            <w:tcW w:w="4040" w:type="dxa"/>
            <w:tcBorders>
              <w:top w:val="single" w:sz="4" w:space="0" w:color="000000"/>
              <w:left w:val="single" w:sz="4" w:space="0" w:color="000000"/>
              <w:bottom w:val="single" w:sz="4" w:space="0" w:color="000000"/>
              <w:right w:val="single" w:sz="4" w:space="0" w:color="000000"/>
            </w:tcBorders>
          </w:tcPr>
          <w:p w:rsidR="00C641CA" w:rsidRPr="00283CE2" w:rsidRDefault="00172774">
            <w:pPr>
              <w:pStyle w:val="ProductList-TableBody"/>
              <w:rPr>
                <w:lang w:val="fr-FR"/>
              </w:rPr>
            </w:pPr>
            <w:r>
              <w:fldChar w:fldCharType="begin"/>
            </w:r>
            <w:r w:rsidRPr="00283CE2">
              <w:rPr>
                <w:lang w:val="fr-FR"/>
              </w:rP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sidRPr="00283CE2">
              <w:rPr>
                <w:color w:val="0563C1"/>
                <w:lang w:val="fr-FR"/>
              </w:rPr>
              <w:t>Ažurirani popust</w:t>
            </w:r>
            <w:r>
              <w:fldChar w:fldCharType="end"/>
            </w:r>
            <w:r w:rsidRPr="00283CE2">
              <w:rPr>
                <w:lang w:val="fr-FR"/>
              </w:rP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Pr="00283CE2" w:rsidRDefault="00C641CA">
            <w:pPr>
              <w:pStyle w:val="ProductList-TableBody"/>
              <w:rPr>
                <w:lang w:val="fr-FR"/>
              </w:rPr>
            </w:pPr>
          </w:p>
        </w:tc>
        <w:tc>
          <w:tcPr>
            <w:tcW w:w="4040" w:type="dxa"/>
            <w:tcBorders>
              <w:top w:val="single" w:sz="4" w:space="0" w:color="000000"/>
              <w:left w:val="single" w:sz="4" w:space="0" w:color="000000"/>
              <w:bottom w:val="single" w:sz="4" w:space="0" w:color="000000"/>
              <w:right w:val="single" w:sz="4" w:space="0" w:color="000000"/>
            </w:tcBorders>
          </w:tcPr>
          <w:p w:rsidR="00C641CA" w:rsidRPr="00283CE2" w:rsidRDefault="00172774">
            <w:pPr>
              <w:pStyle w:val="ProductList-TableBody"/>
              <w:rPr>
                <w:lang w:val="pl-PL"/>
              </w:rPr>
            </w:pPr>
            <w:r>
              <w:fldChar w:fldCharType="begin"/>
            </w:r>
            <w:r w:rsidRPr="00283CE2">
              <w:rPr>
                <w:lang w:val="pl-PL"/>
              </w:rP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sidRPr="00283CE2">
              <w:rPr>
                <w:color w:val="0563C1"/>
                <w:lang w:val="pl-PL"/>
              </w:rPr>
              <w:t>Dodatne licence i licence From SA</w:t>
            </w:r>
            <w:r>
              <w:fldChar w:fldCharType="end"/>
            </w:r>
            <w:r w:rsidRPr="00283CE2">
              <w:rPr>
                <w:lang w:val="pl-PL"/>
              </w:rPr>
              <w:t xml:space="preserve">: Pogledajte </w:t>
            </w:r>
            <w:hyperlink w:anchor="_Sec1237">
              <w:r w:rsidRPr="00283CE2">
                <w:rPr>
                  <w:color w:val="00467F"/>
                  <w:u w:val="single"/>
                  <w:lang w:val="pl-PL"/>
                </w:rPr>
                <w:t>Dodatak C</w:t>
              </w:r>
            </w:hyperlink>
          </w:p>
        </w:tc>
      </w:tr>
    </w:tbl>
    <w:p w:rsidR="00C641CA" w:rsidRPr="00283CE2" w:rsidRDefault="00C641CA">
      <w:pPr>
        <w:pStyle w:val="ProductList-Body"/>
        <w:rPr>
          <w:lang w:val="pl-PL"/>
        </w:rPr>
      </w:pPr>
    </w:p>
    <w:p w:rsidR="00C641CA" w:rsidRPr="00283CE2" w:rsidRDefault="00172774">
      <w:pPr>
        <w:pStyle w:val="ProductList-ClauseHeading"/>
        <w:outlineLvl w:val="3"/>
        <w:rPr>
          <w:lang w:val="pl-PL"/>
        </w:rPr>
      </w:pPr>
      <w:r w:rsidRPr="00283CE2">
        <w:rPr>
          <w:lang w:val="pl-PL"/>
        </w:rPr>
        <w:t>2.1 Proces za utvrđivanje primenljivih korisničkih prava za CAL pakete</w:t>
      </w:r>
    </w:p>
    <w:p w:rsidR="00C641CA" w:rsidRPr="00283CE2" w:rsidRDefault="00172774">
      <w:pPr>
        <w:pStyle w:val="ProductList-Body"/>
        <w:rPr>
          <w:lang w:val="pl-PL"/>
        </w:rPr>
      </w:pPr>
      <w:r w:rsidRPr="00283CE2">
        <w:rPr>
          <w:lang w:val="pl-PL"/>
        </w:rPr>
        <w:t>Licenca za CAL Suite nema verziju, a prava pristupa se određuju na osnovu statusa SA pokrića za istu. Ako prestane važenje SA pokrića, prava pristupa po osnovu stalnih Licenci se utvrđuju na osnovu korisničkih prava na snazi za verzije koje su bile tekuće u trenutku prestanka važenja.</w:t>
      </w:r>
    </w:p>
    <w:p w:rsidR="00C641CA" w:rsidRPr="00283CE2" w:rsidRDefault="00C641CA">
      <w:pPr>
        <w:pStyle w:val="ProductList-Body"/>
        <w:rPr>
          <w:lang w:val="pl-PL"/>
        </w:rPr>
      </w:pPr>
    </w:p>
    <w:p w:rsidR="00C641CA" w:rsidRPr="00283CE2" w:rsidRDefault="00172774">
      <w:pPr>
        <w:pStyle w:val="ProductList-ClauseHeading"/>
        <w:outlineLvl w:val="3"/>
        <w:rPr>
          <w:lang w:val="pl-PL"/>
        </w:rPr>
      </w:pPr>
      <w:r w:rsidRPr="00283CE2">
        <w:rPr>
          <w:lang w:val="pl-PL"/>
        </w:rPr>
        <w:t>2.2 Komponente CAL paketa</w:t>
      </w:r>
    </w:p>
    <w:p w:rsidR="00C641CA" w:rsidRPr="00283CE2" w:rsidRDefault="00172774">
      <w:pPr>
        <w:pStyle w:val="ProductList-Body"/>
        <w:rPr>
          <w:lang w:val="pl-PL"/>
        </w:rPr>
      </w:pPr>
      <w:r w:rsidRPr="00283CE2">
        <w:rPr>
          <w:lang w:val="pl-PL"/>
        </w:rPr>
        <w:t xml:space="preserve">Pogledajte </w:t>
      </w:r>
      <w:hyperlink w:anchor="_Sec591">
        <w:r w:rsidRPr="00283CE2">
          <w:rPr>
            <w:color w:val="00467F"/>
            <w:u w:val="single"/>
            <w:lang w:val="pl-PL"/>
          </w:rPr>
          <w:t>Dodatak A</w:t>
        </w:r>
      </w:hyperlink>
      <w:r w:rsidRPr="00283CE2">
        <w:rPr>
          <w:lang w:val="pl-PL"/>
        </w:rPr>
        <w:t>, grafikon Licenci za licence jednake CAL licenci/licenci za upravljanje radi uvida u trenutne komponente paketa Core CAL Suite i Enterprise CAL Suite.</w:t>
      </w:r>
    </w:p>
    <w:p w:rsidR="00C641CA" w:rsidRPr="00283CE2" w:rsidRDefault="00C641CA">
      <w:pPr>
        <w:pStyle w:val="ProductList-Body"/>
        <w:rPr>
          <w:lang w:val="pl-PL"/>
        </w:rPr>
      </w:pPr>
    </w:p>
    <w:p w:rsidR="00C641CA" w:rsidRPr="00283CE2" w:rsidRDefault="00172774">
      <w:pPr>
        <w:pStyle w:val="ProductList-ClauseHeading"/>
        <w:outlineLvl w:val="3"/>
        <w:rPr>
          <w:lang w:val="pl-PL"/>
        </w:rPr>
      </w:pPr>
      <w:r w:rsidRPr="00283CE2">
        <w:rPr>
          <w:lang w:val="pl-PL"/>
        </w:rPr>
        <w:t>2.3 CAL Suite Bridge</w:t>
      </w:r>
    </w:p>
    <w:p w:rsidR="00C641CA" w:rsidRPr="00283CE2" w:rsidRDefault="00172774">
      <w:pPr>
        <w:pStyle w:val="ProductList-Body"/>
        <w:rPr>
          <w:lang w:val="pl-PL"/>
        </w:rPr>
      </w:pPr>
      <w:r w:rsidRPr="00283CE2">
        <w:rPr>
          <w:lang w:val="pl-PL"/>
        </w:rPr>
        <w:t>CAL Suite Bridge je proizvod za preduzeća, i može da se stekne samo kako bi se zadovoljio zahtev „opcije za celo preduzeće“ bilo za taj CAL Suite Bridge ili za nadređeni CAL Suite. Kada je potreban CAL Suite Bridge, broj CAL Suite Bridge SL licenci za korisnika treba da bude isti kao broj SL licenci za korisnike za kvalifikujuću Online uslugu.</w:t>
      </w:r>
    </w:p>
    <w:tbl>
      <w:tblPr>
        <w:tblStyle w:val="PURTable"/>
        <w:tblW w:w="0" w:type="dxa"/>
        <w:tblLook w:val="04A0" w:firstRow="1" w:lastRow="0" w:firstColumn="1" w:lastColumn="0" w:noHBand="0" w:noVBand="1"/>
      </w:tblPr>
      <w:tblGrid>
        <w:gridCol w:w="3591"/>
        <w:gridCol w:w="3590"/>
        <w:gridCol w:w="3609"/>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pPr>
            <w:r>
              <w:rPr>
                <w:color w:val="FFFFFF"/>
              </w:rPr>
              <w:t>Kvalifikujuće Online usluge</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E5</w:t>
            </w:r>
            <w:r>
              <w:fldChar w:fldCharType="begin"/>
            </w:r>
            <w:r>
              <w:instrText xml:space="preserve"> XE "Office 365 Enterprise E5" </w:instrText>
            </w:r>
            <w:r>
              <w:fldChar w:fldCharType="end"/>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lastRenderedPageBreak/>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Office 365 Enterprise E1 i Microsoft Intune</w:t>
            </w:r>
            <w:r>
              <w:fldChar w:fldCharType="begin"/>
            </w:r>
            <w:r>
              <w:instrText xml:space="preserve"> XE "Office 365 Enterprise E1 i Microsoft Intune" </w:instrText>
            </w:r>
            <w:r>
              <w:fldChar w:fldCharType="end"/>
            </w:r>
            <w:r>
              <w:t>, or</w:t>
            </w:r>
          </w:p>
          <w:p w:rsidR="00C641CA" w:rsidRDefault="00172774">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C641CA" w:rsidRDefault="00172774">
            <w:pPr>
              <w:pStyle w:val="ProductList-TableBody"/>
            </w:pPr>
            <w:r>
              <w:t>Office 365 Enterprise E5 i Microsoft Intune</w:t>
            </w:r>
            <w:r>
              <w:fldChar w:fldCharType="begin"/>
            </w:r>
            <w:r>
              <w:instrText xml:space="preserve"> XE "Office 365 Enterprise E5 i Microsoft Intune" </w:instrText>
            </w:r>
            <w:r>
              <w:fldChar w:fldCharType="end"/>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Pr="00283CE2" w:rsidRDefault="00172774">
            <w:pPr>
              <w:pStyle w:val="ProductList-TableBody"/>
              <w:rPr>
                <w:lang w:val="fr-FR"/>
              </w:rPr>
            </w:pPr>
            <w:r w:rsidRPr="00283CE2">
              <w:rPr>
                <w:lang w:val="fr-FR"/>
              </w:rP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Microsoft Intune</w:t>
            </w:r>
            <w:r>
              <w:fldChar w:fldCharType="begin"/>
            </w:r>
            <w:r>
              <w:instrText xml:space="preserve"> XE "Microsoft Intune" </w:instrText>
            </w:r>
            <w:r>
              <w:fldChar w:fldCharType="end"/>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Enterprise Mobility + Security E3</w:t>
            </w:r>
            <w:r>
              <w:fldChar w:fldCharType="begin"/>
            </w:r>
            <w:r>
              <w:instrText xml:space="preserve"> XE "Enterprise Mobility + Security E3" </w:instrText>
            </w:r>
            <w:r>
              <w:fldChar w:fldCharType="end"/>
            </w:r>
            <w:r>
              <w:t>, ili</w:t>
            </w:r>
          </w:p>
          <w:p w:rsidR="00C641CA" w:rsidRDefault="00172774">
            <w:pPr>
              <w:pStyle w:val="ProductList-TableBody"/>
            </w:pPr>
            <w:r>
              <w:t>Enterprise Mobility + Security E5</w:t>
            </w:r>
            <w:r>
              <w:fldChar w:fldCharType="begin"/>
            </w:r>
            <w:r>
              <w:instrText xml:space="preserve"> XE "Enterprise Mobility + Security E5" </w:instrText>
            </w:r>
            <w:r>
              <w:fldChar w:fldCharType="end"/>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Office 365 Enterprise E3</w:t>
            </w:r>
            <w:r>
              <w:fldChar w:fldCharType="begin"/>
            </w:r>
            <w:r>
              <w:instrText xml:space="preserve"> XE "Office 365 Enterprise E3" </w:instrText>
            </w:r>
            <w:r>
              <w:fldChar w:fldCharType="end"/>
            </w:r>
            <w:r>
              <w:t xml:space="preserve"> ili</w:t>
            </w:r>
          </w:p>
          <w:p w:rsidR="00C641CA" w:rsidRDefault="00172774">
            <w:pPr>
              <w:pStyle w:val="ProductList-TableBody"/>
            </w:pPr>
            <w:r>
              <w:t>Office 365 Enterprise E5</w:t>
            </w:r>
            <w:r>
              <w:fldChar w:fldCharType="begin"/>
            </w:r>
            <w:r>
              <w:instrText xml:space="preserve"> XE "Office 365 Enterprise E5" </w:instrText>
            </w:r>
            <w:r>
              <w:fldChar w:fldCharType="end"/>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C641CA" w:rsidRDefault="00172774">
            <w:pPr>
              <w:pStyle w:val="ProductList-TableBody"/>
            </w:pPr>
            <w:r>
              <w:t>Office 365 Enterprise E5 i Microsoft Intune</w:t>
            </w:r>
            <w:r>
              <w:fldChar w:fldCharType="begin"/>
            </w:r>
            <w:r>
              <w:instrText xml:space="preserve"> XE "Office 365 Enterprise E5 i Microsoft Intune" </w:instrText>
            </w:r>
            <w:r>
              <w:fldChar w:fldCharType="end"/>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Pr="00283CE2" w:rsidRDefault="00172774">
            <w:pPr>
              <w:pStyle w:val="ProductList-TableBody"/>
              <w:rPr>
                <w:lang w:val="fr-FR"/>
              </w:rPr>
            </w:pPr>
            <w:r w:rsidRPr="00283CE2">
              <w:rPr>
                <w:lang w:val="fr-FR"/>
              </w:rP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Microsoft Intune</w:t>
            </w:r>
            <w:r>
              <w:fldChar w:fldCharType="begin"/>
            </w:r>
            <w:r>
              <w:instrText xml:space="preserve"> XE "Microsoft Intune" </w:instrText>
            </w:r>
            <w:r>
              <w:fldChar w:fldCharType="end"/>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Enterprise Mobility + Security E3</w:t>
            </w:r>
            <w:r>
              <w:fldChar w:fldCharType="begin"/>
            </w:r>
            <w:r>
              <w:instrText xml:space="preserve"> XE "Enterprise Mobility + Security E3" </w:instrText>
            </w:r>
            <w:r>
              <w:fldChar w:fldCharType="end"/>
            </w:r>
            <w:r>
              <w:t>, ili</w:t>
            </w:r>
          </w:p>
          <w:p w:rsidR="00C641CA" w:rsidRDefault="00172774">
            <w:pPr>
              <w:pStyle w:val="ProductList-TableBody"/>
            </w:pPr>
            <w:r>
              <w:t>Enterprise Mobility + Security E5</w:t>
            </w:r>
            <w:r>
              <w:fldChar w:fldCharType="begin"/>
            </w:r>
            <w:r>
              <w:instrText xml:space="preserve"> XE "Enterprise Mobility + Security E5" </w:instrText>
            </w:r>
            <w:r>
              <w:fldChar w:fldCharType="end"/>
            </w:r>
          </w:p>
        </w:tc>
      </w:tr>
    </w:tbl>
    <w:p w:rsidR="00C641CA" w:rsidRDefault="00C641CA">
      <w:pPr>
        <w:pStyle w:val="ProductList-Body"/>
      </w:pPr>
    </w:p>
    <w:p w:rsidR="00C641CA" w:rsidRDefault="00172774">
      <w:pPr>
        <w:pStyle w:val="ProductList-ClauseHeading"/>
        <w:outlineLvl w:val="3"/>
      </w:pPr>
      <w:r>
        <w:t>2.4 CAL licence samo za studente/učenike (Academic Open License i Academic Select)</w:t>
      </w:r>
    </w:p>
    <w:p w:rsidR="00C641CA" w:rsidRDefault="00172774">
      <w:pPr>
        <w:pStyle w:val="ProductList-Body"/>
      </w:pPr>
      <w:r>
        <w:t>CAL licence samo za studente/učenike su ograničene na licenciranje računara u vlasništvu studenata/učenika ili računara u vlasništvu institucija koji su namenjeni za individualne studente/učenike, a ne za upotrebu u kabinetima ili učionicama.</w:t>
      </w:r>
    </w:p>
    <w:p w:rsidR="00C641CA" w:rsidRDefault="00172774">
      <w:pPr>
        <w:pStyle w:val="ProductList-Offering1SubSection"/>
        <w:outlineLvl w:val="2"/>
      </w:pPr>
      <w:bookmarkStart w:id="51" w:name="_Sec600"/>
      <w:r>
        <w:t>3. Korisnička prava</w:t>
      </w:r>
      <w:bookmarkEnd w:id="51"/>
    </w:p>
    <w:tbl>
      <w:tblPr>
        <w:tblStyle w:val="PURTable"/>
        <w:tblW w:w="0" w:type="dxa"/>
        <w:tblLook w:val="04A0" w:firstRow="1" w:lastRow="0" w:firstColumn="1" w:lastColumn="0" w:noHBand="0" w:noVBand="1"/>
      </w:tblPr>
      <w:tblGrid>
        <w:gridCol w:w="3603"/>
        <w:gridCol w:w="3588"/>
        <w:gridCol w:w="3599"/>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1">
              <w:r>
                <w:rPr>
                  <w:color w:val="00467F"/>
                  <w:u w:val="single"/>
                </w:rPr>
                <w:t>po jezgru/CAL-u</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Dodatni softver: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Obuhvaćene tehnologije: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pPr>
    </w:p>
    <w:p w:rsidR="00C641CA" w:rsidRDefault="00172774">
      <w:pPr>
        <w:pStyle w:val="ProductList-ClauseHeading"/>
        <w:outlineLvl w:val="3"/>
      </w:pPr>
      <w:r>
        <w:t>3.1 Akademski programi</w:t>
      </w:r>
    </w:p>
    <w:p w:rsidR="00C641CA" w:rsidRDefault="00172774">
      <w:pPr>
        <w:pStyle w:val="ProductList-Body"/>
      </w:pPr>
      <w:r>
        <w:t>Sledeće odredbe se odnose na klijente u Akademskim programima količinskog licenciranja.</w:t>
      </w:r>
    </w:p>
    <w:p w:rsidR="00C641CA" w:rsidRDefault="00C641CA">
      <w:pPr>
        <w:pStyle w:val="ProductList-Body"/>
      </w:pPr>
    </w:p>
    <w:p w:rsidR="00C641CA" w:rsidRDefault="00172774">
      <w:pPr>
        <w:pStyle w:val="ProductList-SubClauseHeading"/>
        <w:outlineLvl w:val="4"/>
      </w:pPr>
      <w:r>
        <w:t>3.1.1 Exchange Online Archiving za Exchange Server A</w:t>
      </w:r>
    </w:p>
    <w:p w:rsidR="00C641CA" w:rsidRDefault="00172774">
      <w:pPr>
        <w:pStyle w:val="ProductList-BodyIndented"/>
      </w:pPr>
      <w:r>
        <w:t xml:space="preserve">Akademske institucije sa upisnicom za obrazovna rešenja i Open Value Subscription ugovorom za obrazovna rešenja licencirane za Enterprise CAL Suite za Broj na nivou cele organizacije, odnosno Broj studenata/učenika imaju pravo na odgovarajući broj SL licenci za korisnike za Exchange Online Archiving for Exchange Server A, i to za sve korisnike obuhvaćene njihovim Brojem na nivou cele organizacije, odnosno Brojem studenata/učenika. </w:t>
      </w:r>
    </w:p>
    <w:p w:rsidR="00C641CA" w:rsidRDefault="00172774">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99"/>
        <w:gridCol w:w="3604"/>
        <w:gridCol w:w="3587"/>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Pr="00283CE2" w:rsidRDefault="00172774">
            <w:pPr>
              <w:pStyle w:val="ProductList-TableBody"/>
              <w:rPr>
                <w:lang w:val="pl-PL"/>
              </w:rPr>
            </w:pPr>
            <w:r w:rsidRPr="00283CE2">
              <w:rPr>
                <w:color w:val="404040"/>
                <w:lang w:val="pl-PL"/>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Predajna prava: Nije primenjivo</w:t>
            </w:r>
          </w:p>
        </w:tc>
      </w:tr>
      <w:tr w:rsidR="00C641CA" w:rsidRPr="00283CE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rsidRPr="00283CE2">
              <w:rPr>
                <w:lang w:val="pt-BR"/>
              </w:rP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sidRPr="00283CE2">
              <w:rPr>
                <w:color w:val="0563C1"/>
                <w:lang w:val="pt-BR"/>
              </w:rPr>
              <w:t>Prava na migraciju</w:t>
            </w:r>
            <w:r>
              <w:fldChar w:fldCharType="end"/>
            </w:r>
            <w:r w:rsidRPr="00283CE2">
              <w:rPr>
                <w:lang w:val="pt-BR"/>
              </w:rPr>
              <w:t xml:space="preserve">: </w:t>
            </w:r>
            <w:hyperlink r:id="rId36">
              <w:r w:rsidRPr="00283CE2">
                <w:rPr>
                  <w:color w:val="00467F"/>
                  <w:u w:val="single"/>
                  <w:lang w:val="pt-BR"/>
                </w:rPr>
                <w:t>Lista proizvoda – mart 2014.</w:t>
              </w:r>
            </w:hyperlink>
            <w:r w:rsidRPr="00283CE2">
              <w:rPr>
                <w:lang w:val="pt-BR"/>
              </w:rPr>
              <w:t xml:space="preserve"> </w:t>
            </w:r>
            <w:r>
              <w:t>(Forefront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Pr="00283CE2" w:rsidRDefault="00172774">
            <w:pPr>
              <w:pStyle w:val="ProductList-TableBody"/>
              <w:rPr>
                <w:lang w:val="pt-BR"/>
              </w:rPr>
            </w:pPr>
            <w:r w:rsidRPr="00283CE2">
              <w:rPr>
                <w:color w:val="404040"/>
                <w:lang w:val="pt-BR"/>
              </w:rPr>
              <w:t>Prava na roming: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jc w:val="right"/>
      </w:pPr>
    </w:p>
    <w:p w:rsidR="00C641CA" w:rsidRDefault="00172774">
      <w:pPr>
        <w:pStyle w:val="ProductList-ClauseHeading"/>
        <w:outlineLvl w:val="3"/>
      </w:pPr>
      <w:r>
        <w:t>4.1 Proširena korisnička prava za klijente koji koriste Microsoft 365</w:t>
      </w:r>
    </w:p>
    <w:p w:rsidR="00C641CA" w:rsidRDefault="00172774">
      <w:pPr>
        <w:pStyle w:val="ProductList-Body"/>
      </w:pPr>
      <w:r>
        <w:rPr>
          <w:color w:val="404040"/>
        </w:rPr>
        <w:t>Kvalifikujući klijenti licencirani za Microsoft 365 ili kombinaciju sistema Office 365 i paketa Enterprise Mobility + Security imaju ista prava pristupa usluzi Exchange Online Archiving za Exchange Server kao i obezbeđeni Enterprise CAL Suite. „Kvalifikujući klijenti“ su klijenti sa Upisnicom za preduzeća, Upisnicom za pretplatu za preduzeća ili Upisnicom za obrazovna rešenja koji na datum 30. 11. 2014. imaju aktivno Software Assurance pokriće za Enterprise CAL Suite.</w:t>
      </w:r>
    </w:p>
    <w:p w:rsidR="00C641CA" w:rsidRDefault="00C641CA">
      <w:pPr>
        <w:pStyle w:val="ProductList-Body"/>
      </w:pPr>
    </w:p>
    <w:p w:rsidR="00C641CA" w:rsidRDefault="00172774">
      <w:pPr>
        <w:pStyle w:val="ProductList-ClauseHeading"/>
        <w:outlineLvl w:val="3"/>
      </w:pPr>
      <w:r>
        <w:t>4.2 Online usluge obuhvaćene paketom Enterprise CAL Suite</w:t>
      </w:r>
    </w:p>
    <w:p w:rsidR="00C641CA" w:rsidRDefault="00172774">
      <w:pPr>
        <w:pStyle w:val="ProductList-Body"/>
      </w:pPr>
      <w:r>
        <w:rPr>
          <w:color w:val="404040"/>
        </w:rPr>
        <w:t xml:space="preserve">Enterprise CAL Suite sa aktivnim SA pokrićem obuhvata i prava na Exchange Online Archiving za Exchange Server, Sprečavanje gubitka podataka i Exchange Online Protection. </w:t>
      </w:r>
    </w:p>
    <w:p w:rsidR="00C641CA" w:rsidRDefault="00C641CA">
      <w:pPr>
        <w:pStyle w:val="ProductList-Body"/>
      </w:pPr>
    </w:p>
    <w:p w:rsidR="00C641CA" w:rsidRDefault="00C641CA">
      <w:pPr>
        <w:pStyle w:val="ProductList-Body"/>
        <w:jc w:val="right"/>
      </w:pPr>
    </w:p>
    <w:tbl>
      <w:tblPr>
        <w:tblStyle w:val="PURTable"/>
        <w:tblW w:w="0" w:type="dxa"/>
        <w:tblLook w:val="04A0" w:firstRow="1" w:lastRow="0" w:firstColumn="1" w:lastColumn="0" w:noHBand="0" w:noVBand="1"/>
      </w:tblPr>
      <w:tblGrid>
        <w:gridCol w:w="1080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
      </w:pPr>
    </w:p>
    <w:p w:rsidR="00C641CA" w:rsidRPr="00283CE2" w:rsidRDefault="00172774">
      <w:pPr>
        <w:pStyle w:val="ProductList-Offering1HeadingNoBorder"/>
        <w:outlineLvl w:val="1"/>
        <w:rPr>
          <w:lang w:val="fr-FR"/>
        </w:rPr>
      </w:pPr>
      <w:bookmarkStart w:id="53" w:name="_Sec602"/>
      <w:r w:rsidRPr="00283CE2">
        <w:rPr>
          <w:lang w:val="fr-FR"/>
        </w:rPr>
        <w:t>Core Infrastructure Server (CIS) Suite</w:t>
      </w:r>
      <w:bookmarkEnd w:id="53"/>
      <w:r>
        <w:fldChar w:fldCharType="begin"/>
      </w:r>
      <w:r w:rsidRPr="00283CE2">
        <w:rPr>
          <w:lang w:val="fr-FR"/>
        </w:rPr>
        <w:instrText xml:space="preserve"> TC "</w:instrText>
      </w:r>
      <w:bookmarkStart w:id="54" w:name="_Toc4614808"/>
      <w:r w:rsidRPr="00283CE2">
        <w:rPr>
          <w:lang w:val="fr-FR"/>
        </w:rPr>
        <w:instrText>Core Infrastructure Server (CIS) Suite</w:instrText>
      </w:r>
      <w:bookmarkEnd w:id="54"/>
      <w:r w:rsidRPr="00283CE2">
        <w:rPr>
          <w:lang w:val="fr-FR"/>
        </w:rPr>
        <w:instrText>" \l 2</w:instrText>
      </w:r>
      <w:r>
        <w:fldChar w:fldCharType="end"/>
      </w:r>
    </w:p>
    <w:p w:rsidR="00C641CA" w:rsidRDefault="00172774">
      <w:pPr>
        <w:pStyle w:val="ProductList-Offering1SubSection"/>
        <w:outlineLvl w:val="2"/>
      </w:pPr>
      <w:bookmarkStart w:id="55" w:name="_Sec603"/>
      <w:r>
        <w:t>1. Raspoloživost programa</w:t>
      </w:r>
      <w:bookmarkEnd w:id="55"/>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C641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41CA">
        <w:tc>
          <w:tcPr>
            <w:tcW w:w="4160" w:type="dxa"/>
            <w:tcBorders>
              <w:top w:val="single" w:sz="6" w:space="0" w:color="FFFFFF"/>
              <w:left w:val="none" w:sz="4" w:space="0" w:color="6E6E6E"/>
              <w:bottom w:val="dashed" w:sz="4" w:space="0" w:color="BFBFBF"/>
              <w:right w:val="none" w:sz="4" w:space="0" w:color="6E6E6E"/>
            </w:tcBorders>
          </w:tcPr>
          <w:p w:rsidR="00C641CA" w:rsidRPr="00283CE2" w:rsidRDefault="00172774">
            <w:pPr>
              <w:pStyle w:val="ProductList-TableBody"/>
              <w:rPr>
                <w:lang w:val="fr-FR"/>
              </w:rPr>
            </w:pPr>
            <w:r w:rsidRPr="00283CE2">
              <w:rPr>
                <w:color w:val="000000"/>
                <w:lang w:val="fr-FR"/>
              </w:rPr>
              <w:t>Core Infrastructure Server Suite Standard (2 pakovanja licenci za jezgro)</w:t>
            </w:r>
            <w:r>
              <w:fldChar w:fldCharType="begin"/>
            </w:r>
            <w:r w:rsidRPr="00283CE2">
              <w:rPr>
                <w:lang w:val="fr-FR"/>
              </w:rPr>
              <w:instrText xml:space="preserve"> XE "Core Infrastructure Server Suite Standard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41CA" w:rsidRPr="00283CE2" w:rsidRDefault="00C641CA">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C641CA" w:rsidRPr="00283CE2" w:rsidRDefault="00C641CA">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C641CA" w:rsidRDefault="0017277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41CA">
        <w:tc>
          <w:tcPr>
            <w:tcW w:w="4160" w:type="dxa"/>
            <w:tcBorders>
              <w:top w:val="dashed" w:sz="4" w:space="0" w:color="BFBFBF"/>
              <w:left w:val="none" w:sz="4" w:space="0" w:color="6E6E6E"/>
              <w:bottom w:val="dashed" w:sz="4" w:space="0" w:color="BFBFBF"/>
              <w:right w:val="none" w:sz="4" w:space="0" w:color="6E6E6E"/>
            </w:tcBorders>
          </w:tcPr>
          <w:p w:rsidR="00C641CA" w:rsidRPr="00283CE2" w:rsidRDefault="00172774">
            <w:pPr>
              <w:pStyle w:val="ProductList-TableBody"/>
              <w:rPr>
                <w:lang w:val="fr-FR"/>
              </w:rPr>
            </w:pPr>
            <w:r w:rsidRPr="00283CE2">
              <w:rPr>
                <w:lang w:val="fr-FR"/>
              </w:rPr>
              <w:lastRenderedPageBreak/>
              <w:t>Core Infrastructure Server Suite Standard (16 pakovanja licenci za jezgro)</w:t>
            </w:r>
            <w:r>
              <w:fldChar w:fldCharType="begin"/>
            </w:r>
            <w:r w:rsidRPr="00283CE2">
              <w:rPr>
                <w:lang w:val="fr-FR"/>
              </w:rPr>
              <w:instrText xml:space="preserve"> XE "Core Infrastructure Server Suite Standard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41CA" w:rsidRPr="00283CE2" w:rsidRDefault="00C641CA">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C641CA" w:rsidRPr="00283CE2" w:rsidRDefault="00C641CA">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41CA">
        <w:tc>
          <w:tcPr>
            <w:tcW w:w="41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rPr>
                <w:color w:val="000000"/>
              </w:rPr>
              <w:t>Core Infrastructure Server Suite Datacenter (2 pakovanja licenci za jezgro)</w:t>
            </w:r>
            <w:r>
              <w:fldChar w:fldCharType="begin"/>
            </w:r>
            <w:r>
              <w:instrText xml:space="preserve"> XE "Core Infrastructure Server Suite Datacenter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41CA" w:rsidRDefault="00C64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41CA" w:rsidRDefault="00C64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41CA">
        <w:tc>
          <w:tcPr>
            <w:tcW w:w="4160" w:type="dxa"/>
            <w:tcBorders>
              <w:top w:val="dashed" w:sz="4" w:space="0" w:color="BFBFBF"/>
              <w:left w:val="none" w:sz="4" w:space="0" w:color="6E6E6E"/>
              <w:bottom w:val="none" w:sz="4" w:space="0" w:color="BFBFBF"/>
              <w:right w:val="none" w:sz="4" w:space="0" w:color="6E6E6E"/>
            </w:tcBorders>
          </w:tcPr>
          <w:p w:rsidR="00C641CA" w:rsidRDefault="00172774">
            <w:pPr>
              <w:pStyle w:val="ProductList-TableBody"/>
            </w:pPr>
            <w:r>
              <w:rPr>
                <w:color w:val="000000"/>
              </w:rPr>
              <w:t>Core Infrastructure Server Suite Datacenter (16 pakovanja licenci za jezgro)</w:t>
            </w:r>
            <w:r>
              <w:fldChar w:fldCharType="begin"/>
            </w:r>
            <w:r>
              <w:instrText xml:space="preserve"> XE "Core Infrastructure Server Suite Datacenter (16 pakovanja licenci za jezgro)"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C641CA" w:rsidRDefault="00C641C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C641CA" w:rsidRDefault="00C641C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C641CA" w:rsidRDefault="0017277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C641CA" w:rsidRDefault="0017277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641CA" w:rsidRDefault="00172774">
      <w:pPr>
        <w:pStyle w:val="ProductList-Offering1SubSection"/>
        <w:outlineLvl w:val="2"/>
      </w:pPr>
      <w:bookmarkStart w:id="56" w:name="_Sec604"/>
      <w:r>
        <w:t>2. Uslovi za proizvod</w:t>
      </w:r>
      <w:bookmarkEnd w:id="56"/>
    </w:p>
    <w:tbl>
      <w:tblPr>
        <w:tblStyle w:val="PURTable"/>
        <w:tblW w:w="0" w:type="dxa"/>
        <w:tblLook w:val="04A0" w:firstRow="1" w:lastRow="0" w:firstColumn="1" w:lastColumn="0" w:noHBand="0" w:noVBand="1"/>
      </w:tblPr>
      <w:tblGrid>
        <w:gridCol w:w="3586"/>
        <w:gridCol w:w="3617"/>
        <w:gridCol w:w="3587"/>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Ranija izdanja: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smanjenje: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Pr="00283CE2" w:rsidRDefault="00172774">
            <w:pPr>
              <w:pStyle w:val="ProductList-TableBody"/>
              <w:rPr>
                <w:lang w:val="pl-PL"/>
              </w:rPr>
            </w:pPr>
            <w:r w:rsidRPr="00283CE2">
              <w:rPr>
                <w:color w:val="404040"/>
                <w:lang w:val="pl-PL"/>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true-up: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pPr>
    </w:p>
    <w:p w:rsidR="00C641CA" w:rsidRPr="00283CE2" w:rsidRDefault="00172774">
      <w:pPr>
        <w:pStyle w:val="ProductList-ClauseHeading"/>
        <w:outlineLvl w:val="3"/>
        <w:rPr>
          <w:lang w:val="sv-SE"/>
        </w:rPr>
      </w:pPr>
      <w:r w:rsidRPr="00283CE2">
        <w:rPr>
          <w:lang w:val="sv-SE"/>
        </w:rPr>
        <w:t>2.1 Softver obuhvaćen paketom CIS Suite Standard</w:t>
      </w:r>
    </w:p>
    <w:p w:rsidR="00C641CA" w:rsidRDefault="00172774">
      <w:pPr>
        <w:pStyle w:val="ProductList-Body"/>
      </w:pPr>
      <w:r>
        <w:t>CIS Suite Standard obuhvata najnovije verzije programa Windows Server Standard i System Center Standard koje su stavljene na raspolaganje za vreme trajanja Klijentovog SA pokrića.</w:t>
      </w:r>
    </w:p>
    <w:p w:rsidR="00C641CA" w:rsidRDefault="00C641CA">
      <w:pPr>
        <w:pStyle w:val="ProductList-Body"/>
      </w:pPr>
    </w:p>
    <w:p w:rsidR="00C641CA" w:rsidRDefault="00172774">
      <w:pPr>
        <w:pStyle w:val="ProductList-ClauseHeading"/>
        <w:outlineLvl w:val="3"/>
      </w:pPr>
      <w:r>
        <w:t>2.2 Softver obuhvaćen paketom CIS Suite Datacenter</w:t>
      </w:r>
    </w:p>
    <w:p w:rsidR="00C641CA" w:rsidRDefault="00172774">
      <w:pPr>
        <w:pStyle w:val="ProductList-Body"/>
      </w:pPr>
      <w:r>
        <w:t>CIS Suite Standard obuhvata najnovije verzije programa Windows Server Standard i System Center Standard koje su stavljene na raspolaganje za vreme trajanja Klijentovog SA pokrića.</w:t>
      </w:r>
    </w:p>
    <w:p w:rsidR="00C641CA" w:rsidRDefault="00172774">
      <w:pPr>
        <w:pStyle w:val="ProductList-Offering1SubSection"/>
        <w:outlineLvl w:val="2"/>
      </w:pPr>
      <w:bookmarkStart w:id="57" w:name="_Sec605"/>
      <w:r>
        <w:t>3. Korisnička prava</w:t>
      </w:r>
      <w:bookmarkEnd w:id="57"/>
    </w:p>
    <w:tbl>
      <w:tblPr>
        <w:tblStyle w:val="PURTable"/>
        <w:tblW w:w="0" w:type="dxa"/>
        <w:tblLook w:val="04A0" w:firstRow="1" w:lastRow="0" w:firstColumn="1" w:lastColumn="0" w:noHBand="0" w:noVBand="1"/>
      </w:tblPr>
      <w:tblGrid>
        <w:gridCol w:w="3603"/>
        <w:gridCol w:w="3588"/>
        <w:gridCol w:w="3599"/>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Dodatni softver: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Obuhvaćene tehnologije: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pPr>
    </w:p>
    <w:p w:rsidR="00C641CA" w:rsidRDefault="00172774">
      <w:pPr>
        <w:pStyle w:val="ProductList-ClauseHeading"/>
        <w:outlineLvl w:val="3"/>
      </w:pPr>
      <w:r>
        <w:t>3.1 Primenjiva Korisnička prava</w:t>
      </w:r>
    </w:p>
    <w:p w:rsidR="00C641CA" w:rsidRDefault="00172774">
      <w:pPr>
        <w:pStyle w:val="ProductList-Body"/>
      </w:pPr>
      <w:r>
        <w:t xml:space="preserve">Klijentov pristup i korišćenje CIS Suite softvera regulišu primenjivi Uslovi licenciranja za pojedinačne Proizvode koji sadrže CIS Suite softver, izmenjeni ovim Uslovima licenciranja. Za svaki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kojem Klijent koristi CIS Suite softver, 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Klijent može ustupiti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izdanje CIS Suite Standard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u broju koji je određen u prethodnoj rečenici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i upravljati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C641CA" w:rsidRDefault="00C641CA">
      <w:pPr>
        <w:pStyle w:val="ProductList-Body"/>
      </w:pPr>
    </w:p>
    <w:p w:rsidR="00C641CA" w:rsidRDefault="00172774">
      <w:pPr>
        <w:pStyle w:val="ProductList-ClauseHeading"/>
        <w:outlineLvl w:val="3"/>
      </w:pPr>
      <w:r>
        <w:t>3.2 Dodela Licence za server i Klijentske licence za upravljanje</w:t>
      </w:r>
    </w:p>
    <w:p w:rsidR="00C641CA" w:rsidRDefault="00172774">
      <w:pPr>
        <w:pStyle w:val="ProductList-Body"/>
      </w:pPr>
      <w:r>
        <w:t xml:space="preserve">U svrhu primene Uslova licenciranja za Windows Server i System Center na Klijentovo korišćenje paketa CIS Suite, Klijent mora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preneti licence za Windows Server i System Center u jednakom broju kao i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CIS Suite dodeljenih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rsidR="00C641CA" w:rsidRDefault="00C641CA">
      <w:pPr>
        <w:pStyle w:val="ProductList-Body"/>
      </w:pPr>
    </w:p>
    <w:p w:rsidR="00C641CA" w:rsidRDefault="00172774">
      <w:pPr>
        <w:pStyle w:val="ProductList-ClauseHeading"/>
        <w:outlineLvl w:val="3"/>
      </w:pPr>
      <w:r>
        <w:t>3.3 Dodatni uslovi</w:t>
      </w:r>
    </w:p>
    <w:p w:rsidR="00C641CA" w:rsidRDefault="00172774">
      <w:pPr>
        <w:pStyle w:val="ProductList-Body"/>
      </w:pPr>
      <w:r>
        <w:t>Klijent može da pokrene prethodnu verziju ili ranije izdanje bilo kojih dodatnih Proizvoda obuhvaćenih paketom CIS Suite kao što je dozvoljeno u uslovima licenciranja za taj proizvod u ovim Uslovima korišćenja proizvoda.</w:t>
      </w:r>
    </w:p>
    <w:p w:rsidR="00C641CA" w:rsidRDefault="00C641CA">
      <w:pPr>
        <w:pStyle w:val="ProductList-Body"/>
      </w:pPr>
    </w:p>
    <w:p w:rsidR="00C641CA" w:rsidRDefault="00172774">
      <w:pPr>
        <w:pStyle w:val="ProductList-Body"/>
      </w:pPr>
      <w:r>
        <w:t xml:space="preserve">Svi ostali zahtevi za nabavku </w:t>
      </w:r>
      <w:r>
        <w:fldChar w:fldCharType="begin"/>
      </w:r>
      <w:r>
        <w:instrText xml:space="preserve"> AutoTextList   \s NoStyle \t "Licence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Licenci za eksterno povezivanje</w:t>
      </w:r>
      <w:r>
        <w:fldChar w:fldCharType="end"/>
      </w:r>
      <w:r>
        <w:t xml:space="preserv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za njihovu dodelu korisnicima ili uređajima radi pristupa i upravljanja ostaju na punoj snazi i sa punim dejstvom onako kako su navedeni u Uslovima za proizvod.</w:t>
      </w:r>
    </w:p>
    <w:p w:rsidR="00C641CA" w:rsidRDefault="00172774">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99"/>
        <w:gridCol w:w="3604"/>
        <w:gridCol w:w="3587"/>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Predajna prava: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37">
              <w:r>
                <w:rPr>
                  <w:color w:val="00467F"/>
                  <w:u w:val="single"/>
                </w:rPr>
                <w:t>Lista proizvoda – mart 2014.</w:t>
              </w:r>
            </w:hyperlink>
            <w:r>
              <w:t xml:space="preserve"> i </w:t>
            </w:r>
            <w:hyperlink r:id="rId38">
              <w:r>
                <w:rPr>
                  <w:color w:val="00467F"/>
                  <w:u w:val="single"/>
                </w:rPr>
                <w:t>Uslovi za proizvode – oktobar i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na roming: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 Samostalni hosting: Pogodnost Software Assurancea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pPr>
    </w:p>
    <w:p w:rsidR="00C641CA" w:rsidRDefault="00172774">
      <w:pPr>
        <w:pStyle w:val="ProductList-ClauseHeading"/>
        <w:outlineLvl w:val="3"/>
      </w:pPr>
      <w:r>
        <w:t>4.1 Microsoft Azure Hybrid Benefit for Windows Server</w:t>
      </w:r>
    </w:p>
    <w:p w:rsidR="00C641CA" w:rsidRDefault="00172774">
      <w:pPr>
        <w:pStyle w:val="ProductList-Body"/>
      </w:pPr>
      <w:r>
        <w:t xml:space="preserve">Obavestite se o korišćenju Windows Server slika na platformi Microsoft Azure u </w:t>
      </w:r>
      <w:hyperlink w:anchor="_Sec624">
        <w:r>
          <w:rPr>
            <w:color w:val="00467F"/>
            <w:u w:val="single"/>
          </w:rPr>
          <w:t xml:space="preserve">Odeljku 8. Microsoft Azure Hybrid Benefit </w:t>
        </w:r>
      </w:hyperlink>
      <w:r>
        <w:t>u Unosu proizvoda Microsoft Azure.</w:t>
      </w:r>
    </w:p>
    <w:p w:rsidR="00C641CA" w:rsidRDefault="00C641CA">
      <w:pPr>
        <w:pStyle w:val="ProductList-Body"/>
      </w:pPr>
    </w:p>
    <w:p w:rsidR="00C641CA" w:rsidRDefault="00172774">
      <w:pPr>
        <w:pStyle w:val="ProductList-ClauseHeading"/>
        <w:outlineLvl w:val="3"/>
      </w:pPr>
      <w:r>
        <w:lastRenderedPageBreak/>
        <w:t>4.2 Šestomesečna izdanja kanala</w:t>
      </w:r>
    </w:p>
    <w:p w:rsidR="00C641CA" w:rsidRDefault="00172774">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 Standard ili Datacenter i za Licence za osnovni pristup za Windows Server i Dodatne licence za pristup za Windows Server (u zavisnosti od toga šta odgovara) mogu da instaliraju, koriste Šestomesečna izdanja kanala (uključujući pilot i opšta izdanja)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kao i da upravljaju njima.</w:t>
      </w:r>
    </w:p>
    <w:p w:rsidR="00C641CA" w:rsidRDefault="00C641CA">
      <w:pPr>
        <w:pStyle w:val="ProductList-Body"/>
      </w:pPr>
    </w:p>
    <w:p w:rsidR="00C641CA" w:rsidRDefault="00172774">
      <w:pPr>
        <w:pStyle w:val="ProductList-ClauseHeading"/>
        <w:outlineLvl w:val="3"/>
      </w:pPr>
      <w:r>
        <w:t>4.3 Prava na trenutnu granu usluge System Center Configuration Manager</w:t>
      </w:r>
    </w:p>
    <w:p w:rsidR="00C641CA" w:rsidRDefault="00172774">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 Standard ili Datacenter mogu da instaliraju i koriste opciju Trenutne grane usluge System Center Configuration Manager.</w:t>
      </w:r>
    </w:p>
    <w:p w:rsidR="00C641CA" w:rsidRDefault="00C641CA">
      <w:pPr>
        <w:pStyle w:val="ProductList-Body"/>
      </w:pPr>
    </w:p>
    <w:p w:rsidR="00C641CA" w:rsidRDefault="00172774">
      <w:pPr>
        <w:pStyle w:val="ProductList-ClauseHeading"/>
        <w:outlineLvl w:val="3"/>
      </w:pPr>
      <w:r>
        <w:t>4.4 Software Assurance prava i pogodnosti za licence za pretplatu</w:t>
      </w:r>
    </w:p>
    <w:p w:rsidR="00C641CA" w:rsidRDefault="00172774">
      <w:pPr>
        <w:pStyle w:val="ProductList-Body"/>
      </w:pPr>
      <w:r>
        <w:t xml:space="preserve">Svim Klijentovim nabavkama Licence za pretplatu u okviru upisnice SCE dodeljuju se ista prava i pogodnosti SA pokrića tokom trajanja pretplate kao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sa SA pokrićem.</w:t>
      </w:r>
    </w:p>
    <w:p w:rsidR="00C641CA" w:rsidRDefault="00C641CA">
      <w:pPr>
        <w:pStyle w:val="ProductList-Body"/>
      </w:pPr>
    </w:p>
    <w:p w:rsidR="00C641CA" w:rsidRDefault="00172774">
      <w:pPr>
        <w:pStyle w:val="ProductList-ClauseHeading"/>
        <w:outlineLvl w:val="3"/>
      </w:pPr>
      <w:r>
        <w:t>4.5 Upisnica za Server i Oblak (SCE) – Pravo na upravljanje OSE-ovima na platformi Microsoft Azure po osnovu Licenci za CIS Suite</w:t>
      </w:r>
    </w:p>
    <w:p w:rsidR="00C641CA" w:rsidRDefault="00172774">
      <w:pPr>
        <w:pStyle w:val="ProductList-Body"/>
      </w:pPr>
      <w:r>
        <w:t xml:space="preserve">Klijenti koji imaju SCE, a koji su ispunili preduslove za pokriće za upisnicu i koji imaju licencu za CIS Suite i koriste ga za upravljanje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u sopstvenim centrima podataka, mogu da koriste softver System Center koji je licenciran za CIS kako bi upravljali kvalifikujućim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OSE-ovima</w:t>
      </w:r>
      <w:r>
        <w:fldChar w:fldCharType="end"/>
      </w:r>
      <w:r>
        <w:t xml:space="preserve"> pokrenutim u okviru servisa Microsoft Azure. Za svakih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CIS Suite za jezgro ili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CIS Suite za procesor pokrivenu klijentovom upisnicom SCE, klijent može da upravlja maksimalnim brojem od 10 kvalifikujućih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OSE-ova</w:t>
      </w:r>
      <w:r>
        <w:fldChar w:fldCharType="end"/>
      </w:r>
      <w:r>
        <w:t xml:space="preserve"> pokrenutih u okviru usluge Microsoft Azure. Kvalifikujuća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uključuju:</w:t>
      </w:r>
    </w:p>
    <w:p w:rsidR="00C641CA" w:rsidRDefault="00172774">
      <w:pPr>
        <w:pStyle w:val="ProductList-Body"/>
        <w:ind w:left="720"/>
      </w:pPr>
      <w:r>
        <w:t>• Instance virtuelnih uređaja softvera Windows Server (uključujući Instance koje su primenjene u okviru HUB-a na platformi Azure)</w:t>
      </w:r>
    </w:p>
    <w:p w:rsidR="00C641CA" w:rsidRDefault="00172774">
      <w:pPr>
        <w:pStyle w:val="ProductList-Body"/>
        <w:ind w:left="720"/>
      </w:pPr>
      <w:r>
        <w:t>• instance usluga u oblaku (uloga „Veb“ i uloga „Radnik“)</w:t>
      </w:r>
    </w:p>
    <w:p w:rsidR="00C641CA" w:rsidRDefault="00172774">
      <w:pPr>
        <w:pStyle w:val="ProductList-Body"/>
        <w:ind w:left="720"/>
      </w:pPr>
      <w:r>
        <w:t>• nalozi za skladištenje</w:t>
      </w:r>
    </w:p>
    <w:p w:rsidR="00C641CA" w:rsidRDefault="00172774">
      <w:pPr>
        <w:pStyle w:val="ProductList-Body"/>
        <w:ind w:left="720"/>
      </w:pPr>
      <w:r>
        <w:t>• SQL baze podataka</w:t>
      </w:r>
    </w:p>
    <w:p w:rsidR="00C641CA" w:rsidRDefault="00172774">
      <w:pPr>
        <w:pStyle w:val="ProductList-Body"/>
        <w:ind w:left="720"/>
      </w:pPr>
      <w:r>
        <w:t>• instance veb lokacija</w:t>
      </w:r>
    </w:p>
    <w:p w:rsidR="00C641CA" w:rsidRDefault="00C641CA">
      <w:pPr>
        <w:pStyle w:val="ProductList-Body"/>
      </w:pPr>
    </w:p>
    <w:p w:rsidR="00C641CA" w:rsidRDefault="00172774">
      <w:pPr>
        <w:pStyle w:val="ProductList-ClauseHeading"/>
        <w:outlineLvl w:val="3"/>
      </w:pPr>
      <w:r>
        <w:t>4.6 Ponuda za obnovu Software Assurance pokrića za Windows Server i System Center</w:t>
      </w:r>
    </w:p>
    <w:p w:rsidR="00C641CA" w:rsidRDefault="00172774">
      <w:pPr>
        <w:pStyle w:val="ProductList-Body"/>
      </w:pPr>
      <w:r>
        <w:t xml:space="preserve">Klijenti koji imaju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aktivnim SA pokrićem za oba Proizvoda iz Kolone A u tabeli, u nastavku mogu, po isteku tog pokrića, da nabave SA za odgovarajući CIS Suite iz kolone B bez nabavke osnovne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w:t>
      </w:r>
    </w:p>
    <w:tbl>
      <w:tblPr>
        <w:tblStyle w:val="PURTable"/>
        <w:tblW w:w="0" w:type="dxa"/>
        <w:tblLook w:val="04A0" w:firstRow="1" w:lastRow="0" w:firstColumn="1" w:lastColumn="0" w:noHBand="0" w:noVBand="1"/>
      </w:tblPr>
      <w:tblGrid>
        <w:gridCol w:w="5383"/>
        <w:gridCol w:w="5407"/>
      </w:tblGrid>
      <w:tr w:rsidR="00C641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pPr>
            <w:r>
              <w:rPr>
                <w:color w:val="FFFFFF"/>
              </w:rPr>
              <w:t>Kolona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pPr>
            <w:r>
              <w:rPr>
                <w:color w:val="FFFFFF"/>
              </w:rPr>
              <w:t>Kolona B</w:t>
            </w:r>
          </w:p>
        </w:tc>
      </w:tr>
      <w:tr w:rsidR="00C641CA">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Windows Server Standard (2 pakovanja licenci za jezgro) System Center Standard (2 pakovanja licenci za jezgro)</w:t>
            </w:r>
            <w:r>
              <w:fldChar w:fldCharType="begin"/>
            </w:r>
            <w:r>
              <w:instrText xml:space="preserve"> XE "System Center Standard (2 pakovanja licenci za jezgro)" </w:instrText>
            </w:r>
            <w:r>
              <w:fldChar w:fldCharType="end"/>
            </w:r>
            <w:r>
              <w:fldChar w:fldCharType="begin"/>
            </w:r>
            <w:r>
              <w:instrText xml:space="preserve"> XE "Windows Server Standard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Core Infrastructure Server Suite Standard (2 pakovanja licenci za jezgro)</w:t>
            </w:r>
          </w:p>
        </w:tc>
      </w:tr>
      <w:tr w:rsidR="00C641CA">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Windows Server Datacenter (2 pakovanja licenci za jezgro) System Center Datacenter (2 pakovanja licenci za jezgro)</w:t>
            </w:r>
            <w:r>
              <w:fldChar w:fldCharType="begin"/>
            </w:r>
            <w:r>
              <w:instrText xml:space="preserve"> XE "System Center Datacenter (2 pakovanja licenci za jezgro)" </w:instrText>
            </w:r>
            <w:r>
              <w:fldChar w:fldCharType="end"/>
            </w:r>
            <w:r>
              <w:fldChar w:fldCharType="begin"/>
            </w:r>
            <w:r>
              <w:instrText xml:space="preserve"> XE "Windows Server Datacenter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Core Infrastructure Server Suite Datacenter (2 pakovanja licenci za jezgro)</w:t>
            </w:r>
          </w:p>
        </w:tc>
      </w:tr>
    </w:tbl>
    <w:p w:rsidR="00C641CA" w:rsidRDefault="00172774">
      <w:pPr>
        <w:pStyle w:val="ProductList-Body"/>
      </w:pPr>
      <w:r>
        <w:t xml:space="preserve">Klijenti koji licenciraju i koriste CIS Suite (Standard ili Datacenter) u okviru ove ponude, ne mogu više koristiti softver sa svojim kvalifikujućim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prikazanim u Koloni 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pokriće stečeni po osnovu ugovora za pretplatu ne ispunjavaju uslove za ovu ponudu.</w:t>
      </w:r>
    </w:p>
    <w:p w:rsidR="00C641CA" w:rsidRDefault="00C641CA">
      <w:pPr>
        <w:pStyle w:val="ProductList-Body"/>
        <w:jc w:val="right"/>
      </w:pPr>
    </w:p>
    <w:tbl>
      <w:tblPr>
        <w:tblStyle w:val="PURTable"/>
        <w:tblW w:w="0" w:type="dxa"/>
        <w:tblLook w:val="04A0" w:firstRow="1" w:lastRow="0" w:firstColumn="1" w:lastColumn="0" w:noHBand="0" w:noVBand="1"/>
      </w:tblPr>
      <w:tblGrid>
        <w:gridCol w:w="1080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
      </w:pPr>
    </w:p>
    <w:p w:rsidR="00C641CA" w:rsidRDefault="00172774">
      <w:pPr>
        <w:pStyle w:val="ProductList-Offering1HeadingNoBorder"/>
        <w:outlineLvl w:val="1"/>
      </w:pPr>
      <w:bookmarkStart w:id="59" w:name="_Sec862"/>
      <w:r>
        <w:t>Forefront</w:t>
      </w:r>
      <w:bookmarkEnd w:id="59"/>
      <w:r>
        <w:fldChar w:fldCharType="begin"/>
      </w:r>
      <w:r>
        <w:instrText xml:space="preserve"> TC "</w:instrText>
      </w:r>
      <w:bookmarkStart w:id="60" w:name="_Toc4614809"/>
      <w:r>
        <w:instrText>Forefront</w:instrText>
      </w:r>
      <w:bookmarkEnd w:id="60"/>
      <w:r>
        <w:instrText>" \l 2</w:instrText>
      </w:r>
      <w:r>
        <w:fldChar w:fldCharType="end"/>
      </w:r>
    </w:p>
    <w:p w:rsidR="00C641CA" w:rsidRDefault="00172774">
      <w:pPr>
        <w:pStyle w:val="ProductList-Offering1SubSection"/>
        <w:outlineLvl w:val="2"/>
      </w:pPr>
      <w:bookmarkStart w:id="61" w:name="_Sec863"/>
      <w:r>
        <w:t>1. Raspoloživost programa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C641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641CA" w:rsidRDefault="001727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41CA">
        <w:tc>
          <w:tcPr>
            <w:tcW w:w="4160" w:type="dxa"/>
            <w:tcBorders>
              <w:top w:val="single" w:sz="6" w:space="0" w:color="FFFFFF"/>
              <w:left w:val="none" w:sz="4" w:space="0" w:color="BFBFBF"/>
              <w:bottom w:val="none" w:sz="4" w:space="0" w:color="BFBFBF"/>
              <w:right w:val="none" w:sz="4" w:space="0" w:color="6E6E6E"/>
            </w:tcBorders>
          </w:tcPr>
          <w:p w:rsidR="00C641CA" w:rsidRDefault="0017277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C641CA" w:rsidRDefault="0017277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C641CA" w:rsidRDefault="0017277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C641CA" w:rsidRDefault="0017277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C641CA" w:rsidRDefault="0017277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641CA" w:rsidRDefault="00172774">
      <w:pPr>
        <w:pStyle w:val="ProductList-Offering1SubSection"/>
        <w:outlineLvl w:val="2"/>
      </w:pPr>
      <w:bookmarkStart w:id="62" w:name="_Sec864"/>
      <w:r>
        <w:t>2. Uslovi za proizvod</w:t>
      </w:r>
      <w:bookmarkEnd w:id="62"/>
    </w:p>
    <w:tbl>
      <w:tblPr>
        <w:tblStyle w:val="PURTable"/>
        <w:tblW w:w="0" w:type="dxa"/>
        <w:tblLook w:val="04A0" w:firstRow="1" w:lastRow="0" w:firstColumn="1" w:lastColumn="0" w:noHBand="0" w:noVBand="1"/>
      </w:tblPr>
      <w:tblGrid>
        <w:gridCol w:w="3586"/>
        <w:gridCol w:w="3617"/>
        <w:gridCol w:w="3587"/>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Ranija izdanja: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smanjenje: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true-up: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pPr>
    </w:p>
    <w:p w:rsidR="00C641CA" w:rsidRDefault="00172774">
      <w:pPr>
        <w:pStyle w:val="ProductList-ClauseHeading"/>
        <w:outlineLvl w:val="3"/>
      </w:pPr>
      <w:r>
        <w:t>2.1 Forefront Identity Manager 2010 – Windows Live Edition</w:t>
      </w:r>
    </w:p>
    <w:p w:rsidR="00C641CA" w:rsidRDefault="00172774">
      <w:pPr>
        <w:pStyle w:val="ProductList-Body"/>
      </w:pPr>
      <w:r>
        <w:t>Forefront Identity Manager 2010 – Windows Live Edition je sledeća verzija za Identity Lifecycle Manager 2007 – Windows Live Edition.</w:t>
      </w:r>
    </w:p>
    <w:p w:rsidR="00C641CA" w:rsidRDefault="00172774">
      <w:pPr>
        <w:pStyle w:val="ProductList-Offering1SubSection"/>
        <w:outlineLvl w:val="2"/>
      </w:pPr>
      <w:bookmarkStart w:id="63" w:name="_Sec865"/>
      <w:r>
        <w:t>3. Korisnička prava</w:t>
      </w:r>
      <w:bookmarkEnd w:id="63"/>
    </w:p>
    <w:tbl>
      <w:tblPr>
        <w:tblStyle w:val="PURTable"/>
        <w:tblW w:w="0" w:type="dxa"/>
        <w:tblLook w:val="04A0" w:firstRow="1" w:lastRow="0" w:firstColumn="1" w:lastColumn="0" w:noHBand="0" w:noVBand="1"/>
      </w:tblPr>
      <w:tblGrid>
        <w:gridCol w:w="3603"/>
        <w:gridCol w:w="3588"/>
        <w:gridCol w:w="3599"/>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39">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lastRenderedPageBreak/>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Obuhvaćene tehnologije: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pPr>
    </w:p>
    <w:p w:rsidR="00C641CA" w:rsidRDefault="00172774">
      <w:pPr>
        <w:pStyle w:val="ProductList-ClauseHeading"/>
        <w:outlineLvl w:val="3"/>
      </w:pPr>
      <w:r>
        <w:t>3.1. Uvoz podataka o identitetu: Forefront Identity Manager 2010 R2 Windows Live Edition</w:t>
      </w:r>
    </w:p>
    <w:p w:rsidR="00C641CA" w:rsidRDefault="00172774">
      <w:pPr>
        <w:pStyle w:val="ProductList-Body"/>
      </w:pPr>
      <w:r>
        <w:t>Klijent može da koristi softver da bi uvezao identifikacione podatke i izmene tih podataka iz jednog ili više povezanih izvora podataka, kao i da bi pojednostavio sinhronizaciju i prenos tih podataka između Klijentovih povezanih izvora podataka i usluge Microsoft Passport Network/Windows Live ID. Klijent ne sme da koristi softver ni u jednu drugu svrhu.</w:t>
      </w:r>
    </w:p>
    <w:p w:rsidR="00C641CA" w:rsidRDefault="00C641CA">
      <w:pPr>
        <w:pStyle w:val="ProductList-Body"/>
      </w:pPr>
    </w:p>
    <w:p w:rsidR="00C641CA" w:rsidRDefault="00172774">
      <w:pPr>
        <w:pStyle w:val="ProductList-ClauseHeading"/>
        <w:outlineLvl w:val="3"/>
      </w:pPr>
      <w:r>
        <w:t>3.2 Dodatni softver</w:t>
      </w:r>
    </w:p>
    <w:tbl>
      <w:tblPr>
        <w:tblStyle w:val="PURTable"/>
        <w:tblW w:w="0" w:type="dxa"/>
        <w:tblLook w:val="04A0" w:firstRow="1" w:lastRow="0" w:firstColumn="1" w:lastColumn="0" w:noHBand="0" w:noVBand="1"/>
      </w:tblPr>
      <w:tblGrid>
        <w:gridCol w:w="3642"/>
        <w:gridCol w:w="3574"/>
        <w:gridCol w:w="3574"/>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41CA" w:rsidRDefault="00172774">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C641CA" w:rsidRDefault="00C641C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641CA" w:rsidRDefault="00C641CA">
            <w:pPr>
              <w:pStyle w:val="ProductList-TableBody"/>
            </w:pPr>
          </w:p>
        </w:tc>
      </w:tr>
    </w:tbl>
    <w:p w:rsidR="00C641CA" w:rsidRDefault="00172774">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99"/>
        <w:gridCol w:w="3604"/>
        <w:gridCol w:w="3587"/>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Predajna prava: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na roming: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jc w:val="right"/>
      </w:pPr>
    </w:p>
    <w:tbl>
      <w:tblPr>
        <w:tblStyle w:val="PURTable"/>
        <w:tblW w:w="0" w:type="dxa"/>
        <w:tblLook w:val="04A0" w:firstRow="1" w:lastRow="0" w:firstColumn="1" w:lastColumn="0" w:noHBand="0" w:noVBand="1"/>
      </w:tblPr>
      <w:tblGrid>
        <w:gridCol w:w="1080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
      </w:pPr>
    </w:p>
    <w:p w:rsidR="00C641CA" w:rsidRDefault="00172774">
      <w:pPr>
        <w:pStyle w:val="ProductList-Offering1HeadingNoBorder"/>
        <w:outlineLvl w:val="1"/>
      </w:pPr>
      <w:bookmarkStart w:id="65" w:name="_Sec610"/>
      <w:r>
        <w:t>Microsoft Dynamics 365 za lokalnu instalaciju</w:t>
      </w:r>
      <w:bookmarkEnd w:id="65"/>
      <w:r>
        <w:fldChar w:fldCharType="begin"/>
      </w:r>
      <w:r>
        <w:instrText xml:space="preserve"> TC "</w:instrText>
      </w:r>
      <w:bookmarkStart w:id="66" w:name="_Toc4614810"/>
      <w:r>
        <w:instrText>Microsoft Dynamics 365 za lokalnu instalaciju</w:instrText>
      </w:r>
      <w:bookmarkEnd w:id="66"/>
      <w:r>
        <w:instrText>" \l 2</w:instrText>
      </w:r>
      <w:r>
        <w:fldChar w:fldCharType="end"/>
      </w:r>
    </w:p>
    <w:p w:rsidR="00C641CA" w:rsidRDefault="00172774">
      <w:pPr>
        <w:pStyle w:val="ProductList-Offering1SubSection"/>
        <w:outlineLvl w:val="2"/>
      </w:pPr>
      <w:bookmarkStart w:id="67" w:name="_Sec679"/>
      <w:r>
        <w:t>1. Dostupnost programa</w:t>
      </w:r>
      <w:bookmarkEnd w:id="67"/>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C641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41CA">
        <w:tc>
          <w:tcPr>
            <w:tcW w:w="416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pPr>
            <w:r>
              <w:t>CAL za Dynamics 365 za članove tima za lokalnu instalaciju</w:t>
            </w:r>
            <w:r>
              <w:fldChar w:fldCharType="begin"/>
            </w:r>
            <w:r>
              <w:instrText xml:space="preserve"> XE "CAL za Dynamics 365 za članove tima za lokalnu instalaciju"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641CA" w:rsidRDefault="00172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41CA">
        <w:tc>
          <w:tcPr>
            <w:tcW w:w="41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 xml:space="preserve">CAL za Dynamics 365 za Korisničku podršku za lokalnu instalaciju </w:t>
            </w:r>
            <w:r>
              <w:fldChar w:fldCharType="begin"/>
            </w:r>
            <w:r>
              <w:instrText xml:space="preserve"> XE "CAL za Dynamics 365 za Korisničku podršku za lokalnu instalaciju " </w:instrText>
            </w:r>
            <w:r>
              <w:fldChar w:fldCharType="end"/>
            </w:r>
            <w:r>
              <w:t>(za uređaj i korisnika)</w:t>
            </w:r>
          </w:p>
        </w:tc>
        <w:tc>
          <w:tcPr>
            <w:tcW w:w="62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41CA">
        <w:tc>
          <w:tcPr>
            <w:tcW w:w="4160" w:type="dxa"/>
            <w:tcBorders>
              <w:top w:val="dashed" w:sz="4" w:space="0" w:color="BFBFBF"/>
              <w:left w:val="none" w:sz="4" w:space="0" w:color="6E6E6E"/>
              <w:bottom w:val="dashed" w:sz="4" w:space="0" w:color="9F9F9F"/>
              <w:right w:val="none" w:sz="4" w:space="0" w:color="6E6E6E"/>
            </w:tcBorders>
          </w:tcPr>
          <w:p w:rsidR="00C641CA" w:rsidRDefault="00172774">
            <w:pPr>
              <w:pStyle w:val="ProductList-TableBody"/>
            </w:pPr>
            <w:r>
              <w:t>CAL za Dynamics 365 for Sales za lokalnu instalaciju</w:t>
            </w:r>
            <w:r>
              <w:fldChar w:fldCharType="begin"/>
            </w:r>
            <w:r>
              <w:instrText xml:space="preserve"> XE "CAL za Dynamics 365 for Sales za lokalnu instalaciju" </w:instrText>
            </w:r>
            <w:r>
              <w:fldChar w:fldCharType="end"/>
            </w:r>
            <w:r>
              <w:t xml:space="preserve"> (za uređaj i korisnika)</w:t>
            </w:r>
          </w:p>
        </w:tc>
        <w:tc>
          <w:tcPr>
            <w:tcW w:w="620" w:type="dxa"/>
            <w:tcBorders>
              <w:top w:val="dashed" w:sz="4" w:space="0" w:color="BFBFBF"/>
              <w:left w:val="none" w:sz="4" w:space="0" w:color="6E6E6E"/>
              <w:bottom w:val="dashed" w:sz="4" w:space="0" w:color="9F9F9F"/>
              <w:right w:val="none" w:sz="4" w:space="0" w:color="6E6E6E"/>
            </w:tcBorders>
          </w:tcPr>
          <w:p w:rsidR="00C641CA" w:rsidRDefault="0017277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C641CA" w:rsidRDefault="0017277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C641CA" w:rsidRDefault="0017277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C641CA" w:rsidRDefault="00172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41CA">
        <w:tc>
          <w:tcPr>
            <w:tcW w:w="4160" w:type="dxa"/>
            <w:tcBorders>
              <w:top w:val="dashed" w:sz="4" w:space="0" w:color="9F9F9F"/>
              <w:left w:val="none" w:sz="4" w:space="0" w:color="6E6E6E"/>
              <w:bottom w:val="dashed" w:sz="4" w:space="0" w:color="BFBFBF"/>
              <w:right w:val="none" w:sz="4" w:space="0" w:color="6E6E6E"/>
            </w:tcBorders>
          </w:tcPr>
          <w:p w:rsidR="00C641CA" w:rsidRDefault="00172774">
            <w:pPr>
              <w:pStyle w:val="ProductList-TableBody"/>
            </w:pPr>
            <w:r>
              <w:t>CAL za Dynamics 365 for Operations za lokalnu instalaciju</w:t>
            </w:r>
            <w:r>
              <w:fldChar w:fldCharType="begin"/>
            </w:r>
            <w:r>
              <w:instrText xml:space="preserve"> XE "CAL za Dynamics 365 for Operations za lokalnu instalaciju" </w:instrText>
            </w:r>
            <w:r>
              <w:fldChar w:fldCharType="end"/>
            </w:r>
            <w:r>
              <w:t xml:space="preserve"> (korisnik)</w:t>
            </w:r>
          </w:p>
        </w:tc>
        <w:tc>
          <w:tcPr>
            <w:tcW w:w="620" w:type="dxa"/>
            <w:tcBorders>
              <w:top w:val="dashed" w:sz="4" w:space="0" w:color="9F9F9F"/>
              <w:left w:val="none" w:sz="4" w:space="0" w:color="6E6E6E"/>
              <w:bottom w:val="dashed" w:sz="4" w:space="0" w:color="BFBFBF"/>
              <w:right w:val="none" w:sz="4" w:space="0" w:color="6E6E6E"/>
            </w:tcBorders>
          </w:tcPr>
          <w:p w:rsidR="00C641CA" w:rsidRDefault="0017277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C641CA" w:rsidRDefault="0017277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C641CA" w:rsidRDefault="00C641C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41CA">
        <w:tc>
          <w:tcPr>
            <w:tcW w:w="41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CAL za Dynamics 365 for Operations Activity za lokalnu instalaciju</w:t>
            </w:r>
            <w:r>
              <w:fldChar w:fldCharType="begin"/>
            </w:r>
            <w:r>
              <w:instrText xml:space="preserve"> XE "CAL za Dynamics 365 for Operations Activity za lokalnu instalaciju" </w:instrText>
            </w:r>
            <w:r>
              <w:fldChar w:fldCharType="end"/>
            </w:r>
            <w:r>
              <w:t xml:space="preserve"> (korisnik)</w:t>
            </w:r>
          </w:p>
        </w:tc>
        <w:tc>
          <w:tcPr>
            <w:tcW w:w="62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C641CA" w:rsidRDefault="00C641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41CA">
        <w:tc>
          <w:tcPr>
            <w:tcW w:w="41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CAL za Dynamics 365 for Operations Device za lokalnu instalaciju</w:t>
            </w:r>
            <w:r>
              <w:fldChar w:fldCharType="begin"/>
            </w:r>
            <w:r>
              <w:instrText xml:space="preserve"> XE "CAL za Dynamics 365 for Operations Device za lokalnu instalaciju" </w:instrText>
            </w:r>
            <w:r>
              <w:fldChar w:fldCharType="end"/>
            </w:r>
            <w:r>
              <w:t xml:space="preserve"> (uređaj)</w:t>
            </w:r>
          </w:p>
        </w:tc>
        <w:tc>
          <w:tcPr>
            <w:tcW w:w="62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641CA" w:rsidRDefault="00C641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41CA">
        <w:tc>
          <w:tcPr>
            <w:tcW w:w="4160" w:type="dxa"/>
            <w:tcBorders>
              <w:top w:val="dashed" w:sz="4" w:space="0" w:color="BFBFBF"/>
              <w:left w:val="none" w:sz="4" w:space="0" w:color="6E6E6E"/>
              <w:bottom w:val="none" w:sz="4" w:space="0" w:color="BFBFBF"/>
              <w:right w:val="none" w:sz="4" w:space="0" w:color="6E6E6E"/>
            </w:tcBorders>
          </w:tcPr>
          <w:p w:rsidR="00C641CA" w:rsidRDefault="00172774">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641CA" w:rsidRDefault="0017277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C641CA" w:rsidRDefault="0017277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C641CA" w:rsidRDefault="00C641C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641CA" w:rsidRDefault="00172774">
      <w:pPr>
        <w:pStyle w:val="ProductList-Offering1SubSection"/>
        <w:outlineLvl w:val="2"/>
      </w:pPr>
      <w:bookmarkStart w:id="68" w:name="_Sec735"/>
      <w:r>
        <w:t>2. Uslovi za proizvod</w:t>
      </w:r>
      <w:bookmarkEnd w:id="68"/>
    </w:p>
    <w:tbl>
      <w:tblPr>
        <w:tblStyle w:val="PURTable"/>
        <w:tblW w:w="0" w:type="dxa"/>
        <w:tblLook w:val="04A0" w:firstRow="1" w:lastRow="0" w:firstColumn="1" w:lastColumn="0" w:noHBand="0" w:noVBand="1"/>
      </w:tblPr>
      <w:tblGrid>
        <w:gridCol w:w="3586"/>
        <w:gridCol w:w="3617"/>
        <w:gridCol w:w="3587"/>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Ranija izdanja: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41CA" w:rsidRDefault="001727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smanjenje: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true-up: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172774">
      <w:pPr>
        <w:pStyle w:val="ProductList-Offering1SubSection"/>
        <w:outlineLvl w:val="2"/>
      </w:pPr>
      <w:bookmarkStart w:id="69" w:name="_Sec790"/>
      <w:r>
        <w:t>3. Korisnička prava</w:t>
      </w:r>
      <w:bookmarkEnd w:id="69"/>
    </w:p>
    <w:tbl>
      <w:tblPr>
        <w:tblStyle w:val="PURTable"/>
        <w:tblW w:w="0" w:type="dxa"/>
        <w:tblLook w:val="04A0" w:firstRow="1" w:lastRow="0" w:firstColumn="1" w:lastColumn="0" w:noHBand="0" w:noVBand="1"/>
      </w:tblPr>
      <w:tblGrid>
        <w:gridCol w:w="3603"/>
        <w:gridCol w:w="3588"/>
        <w:gridCol w:w="3599"/>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za CAL licence za Prodaju i Korisničku podršku osim za (i) ugovarače i zastupnike Klijenta ili njegovih Filijala; (ii) pristup putem klijenata sistema Dynamics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Obuhvaćene tehnologije: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pPr>
    </w:p>
    <w:p w:rsidR="00C641CA" w:rsidRDefault="00172774">
      <w:pPr>
        <w:pStyle w:val="ProductList-ClauseHeading"/>
        <w:outlineLvl w:val="3"/>
      </w:pPr>
      <w:r>
        <w:lastRenderedPageBreak/>
        <w:t>3.1 Dynamics 365 za članove tima – Pristup serverskom softveru sa CAL licencom za lokalnu instalaciju</w:t>
      </w:r>
    </w:p>
    <w:p w:rsidR="00C641CA" w:rsidRDefault="00172774">
      <w:pPr>
        <w:pStyle w:val="ProductList-Body"/>
      </w:pPr>
      <w:r>
        <w:t>Pristup serverskom softveru za upotrebu Članova tima, osim što CAL licence za uređaj ne uključuju pristup operativnoj funkcionalnosti.</w:t>
      </w:r>
    </w:p>
    <w:tbl>
      <w:tblPr>
        <w:tblStyle w:val="PURTable"/>
        <w:tblW w:w="0" w:type="dxa"/>
        <w:tblLook w:val="04A0" w:firstRow="1" w:lastRow="0" w:firstColumn="1" w:lastColumn="0" w:noHBand="0" w:noVBand="1"/>
      </w:tblPr>
      <w:tblGrid>
        <w:gridCol w:w="3583"/>
        <w:gridCol w:w="3605"/>
        <w:gridCol w:w="3602"/>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41CA" w:rsidRDefault="00172774">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C641CA" w:rsidRDefault="00172774">
            <w:pPr>
              <w:pStyle w:val="ProductList-TableBody"/>
            </w:pPr>
            <w:r>
              <w:t>CAL za Dynamics 365 za članove tima za lokalnu instalaciju (za uređaj i korisnika)</w:t>
            </w:r>
          </w:p>
        </w:tc>
        <w:tc>
          <w:tcPr>
            <w:tcW w:w="4040" w:type="dxa"/>
            <w:tcBorders>
              <w:top w:val="single" w:sz="18" w:space="0" w:color="0072C6"/>
              <w:left w:val="none" w:sz="4" w:space="0" w:color="000000"/>
              <w:bottom w:val="single" w:sz="4" w:space="0" w:color="000000"/>
              <w:right w:val="single" w:sz="4" w:space="0" w:color="000000"/>
            </w:tcBorders>
          </w:tcPr>
          <w:p w:rsidR="00C641CA" w:rsidRDefault="00172774">
            <w:pPr>
              <w:pStyle w:val="ProductList-TableBody"/>
            </w:pPr>
            <w:r>
              <w:t>Dynamics 365 za članove tima</w:t>
            </w:r>
            <w:r>
              <w:fldChar w:fldCharType="begin"/>
            </w:r>
            <w:r>
              <w:instrText xml:space="preserve"> XE "Dynamics 365 za članove tima" </w:instrText>
            </w:r>
            <w:r>
              <w:fldChar w:fldCharType="end"/>
            </w:r>
            <w:r>
              <w:t xml:space="preserve"> (SL za korisnika)</w:t>
            </w:r>
          </w:p>
        </w:tc>
      </w:tr>
    </w:tbl>
    <w:p w:rsidR="00C641CA" w:rsidRDefault="00C641CA">
      <w:pPr>
        <w:pStyle w:val="ProductList-Body"/>
      </w:pPr>
    </w:p>
    <w:p w:rsidR="00C641CA" w:rsidRDefault="00172774">
      <w:pPr>
        <w:pStyle w:val="ProductList-ClauseHeading"/>
        <w:outlineLvl w:val="3"/>
      </w:pPr>
      <w:r>
        <w:t>3.2 Dynamics 365 for Sales – Pristup serverskom softveru sa CAL licencom za lokalnu instalaciju</w:t>
      </w:r>
    </w:p>
    <w:p w:rsidR="00C641CA" w:rsidRDefault="00172774">
      <w:pPr>
        <w:pStyle w:val="ProductList-Body"/>
      </w:pPr>
      <w:r>
        <w:t>Pristup serverskom softveru za korišćenje u Prodaji.</w:t>
      </w:r>
    </w:p>
    <w:tbl>
      <w:tblPr>
        <w:tblStyle w:val="PURTable"/>
        <w:tblW w:w="0" w:type="dxa"/>
        <w:tblLook w:val="04A0" w:firstRow="1" w:lastRow="0" w:firstColumn="1" w:lastColumn="0" w:noHBand="0" w:noVBand="1"/>
      </w:tblPr>
      <w:tblGrid>
        <w:gridCol w:w="3579"/>
        <w:gridCol w:w="3613"/>
        <w:gridCol w:w="3598"/>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41CA" w:rsidRDefault="00172774">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C641CA" w:rsidRDefault="00172774">
            <w:pPr>
              <w:pStyle w:val="ProductList-TableBody"/>
            </w:pPr>
            <w:r>
              <w:t>CAL za Dynamics 365 for Sales za lokalnu instalaciju (za uređaj i korisnika)</w:t>
            </w:r>
          </w:p>
          <w:p w:rsidR="00C641CA" w:rsidRDefault="00172774">
            <w:pPr>
              <w:pStyle w:val="ProductList-TableBody"/>
            </w:pPr>
            <w:r>
              <w:t xml:space="preserve">Licenca jednaka CAL licenci (pogledajte </w:t>
            </w:r>
            <w:hyperlink r:id="rId40">
              <w:r>
                <w:rPr>
                  <w:color w:val="00467F"/>
                  <w:u w:val="single"/>
                </w:rPr>
                <w:t>Dodatak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C641CA" w:rsidRDefault="00172774">
            <w:pPr>
              <w:pStyle w:val="ProductList-TableBody"/>
            </w:pPr>
            <w:r>
              <w:t>Dynamics 365 for Sales</w:t>
            </w:r>
            <w:r>
              <w:fldChar w:fldCharType="begin"/>
            </w:r>
            <w:r>
              <w:instrText xml:space="preserve"> XE "Dynamics 365 for Sales" </w:instrText>
            </w:r>
            <w:r>
              <w:fldChar w:fldCharType="end"/>
            </w:r>
            <w:r>
              <w:t xml:space="preserve"> (SL za korisnika)</w:t>
            </w:r>
          </w:p>
        </w:tc>
      </w:tr>
    </w:tbl>
    <w:p w:rsidR="00C641CA" w:rsidRDefault="00C641CA">
      <w:pPr>
        <w:pStyle w:val="ProductList-Body"/>
      </w:pPr>
    </w:p>
    <w:p w:rsidR="00C641CA" w:rsidRDefault="00172774">
      <w:pPr>
        <w:pStyle w:val="ProductList-ClauseHeading"/>
        <w:outlineLvl w:val="3"/>
      </w:pPr>
      <w:r>
        <w:t>3.3 Dynamics 365 za Korisničku podršku – Pristup serverskom softveru sa CAL licencom za lokalnu instalaciju</w:t>
      </w:r>
    </w:p>
    <w:p w:rsidR="00C641CA" w:rsidRDefault="00172774">
      <w:pPr>
        <w:pStyle w:val="ProductList-Body"/>
      </w:pPr>
      <w:r>
        <w:t>Pristup serverskom softveru za korišćenje Korisničke podrške.</w:t>
      </w:r>
    </w:p>
    <w:tbl>
      <w:tblPr>
        <w:tblStyle w:val="PURTable"/>
        <w:tblW w:w="0" w:type="dxa"/>
        <w:tblLook w:val="04A0" w:firstRow="1" w:lastRow="0" w:firstColumn="1" w:lastColumn="0" w:noHBand="0" w:noVBand="1"/>
      </w:tblPr>
      <w:tblGrid>
        <w:gridCol w:w="3578"/>
        <w:gridCol w:w="3611"/>
        <w:gridCol w:w="3601"/>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41CA" w:rsidRDefault="00172774">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rsidR="00C641CA" w:rsidRDefault="00172774">
            <w:pPr>
              <w:pStyle w:val="ProductList-TableBody"/>
            </w:pPr>
            <w:r>
              <w:t>CAL za Dynamics 365 za Korisničku podršku za lokalnu instalaciju (za uređaj i korisnika)</w:t>
            </w:r>
          </w:p>
        </w:tc>
        <w:tc>
          <w:tcPr>
            <w:tcW w:w="4040" w:type="dxa"/>
            <w:tcBorders>
              <w:top w:val="single" w:sz="18" w:space="0" w:color="0072C6"/>
              <w:left w:val="none" w:sz="4" w:space="0" w:color="000000"/>
              <w:bottom w:val="none" w:sz="4" w:space="0" w:color="000000"/>
              <w:right w:val="single" w:sz="4" w:space="0" w:color="000000"/>
            </w:tcBorders>
          </w:tcPr>
          <w:p w:rsidR="00C641CA" w:rsidRDefault="00172774">
            <w:pPr>
              <w:pStyle w:val="ProductList-TableBody"/>
            </w:pPr>
            <w:r>
              <w:t>Dynamics 365 za Korisničku podršku</w:t>
            </w:r>
            <w:r>
              <w:fldChar w:fldCharType="begin"/>
            </w:r>
            <w:r>
              <w:instrText xml:space="preserve"> XE "Dynamics 365 za Korisničku podršku" </w:instrText>
            </w:r>
            <w:r>
              <w:fldChar w:fldCharType="end"/>
            </w:r>
            <w:r>
              <w:t xml:space="preserve"> (SL za korisnika)</w:t>
            </w:r>
          </w:p>
        </w:tc>
      </w:tr>
      <w:tr w:rsidR="00C641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41CA" w:rsidRDefault="00C641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41CA" w:rsidRDefault="00172774">
            <w:pPr>
              <w:pStyle w:val="ProductList-TableBody"/>
            </w:pPr>
            <w:r>
              <w:t xml:space="preserve">Licenca jednaka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C641CA" w:rsidRDefault="00C641CA">
            <w:pPr>
              <w:pStyle w:val="ProductList-TableBody"/>
            </w:pPr>
          </w:p>
        </w:tc>
      </w:tr>
    </w:tbl>
    <w:p w:rsidR="00C641CA" w:rsidRDefault="00C641CA">
      <w:pPr>
        <w:pStyle w:val="ProductList-Body"/>
      </w:pPr>
    </w:p>
    <w:p w:rsidR="00C641CA" w:rsidRDefault="00172774">
      <w:pPr>
        <w:pStyle w:val="ProductList-ClauseHeading"/>
        <w:outlineLvl w:val="3"/>
      </w:pPr>
      <w:r>
        <w:t>3.4 Dynamics 365 for Operations – Pristup serverskom softveru sa CAL licencom za lokalnu instalaciju</w:t>
      </w:r>
    </w:p>
    <w:p w:rsidR="00C641CA" w:rsidRDefault="00172774">
      <w:pPr>
        <w:pStyle w:val="ProductList-Body"/>
      </w:pPr>
      <w:r>
        <w:t>Pristup serverskom softveru za korišćenje u Operacijama.</w:t>
      </w:r>
    </w:p>
    <w:tbl>
      <w:tblPr>
        <w:tblStyle w:val="PURTable"/>
        <w:tblW w:w="0" w:type="dxa"/>
        <w:tblLook w:val="04A0" w:firstRow="1" w:lastRow="0" w:firstColumn="1" w:lastColumn="0" w:noHBand="0" w:noVBand="1"/>
      </w:tblPr>
      <w:tblGrid>
        <w:gridCol w:w="3574"/>
        <w:gridCol w:w="3607"/>
        <w:gridCol w:w="3609"/>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41CA" w:rsidRDefault="00172774">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C641CA" w:rsidRDefault="00172774">
            <w:pPr>
              <w:pStyle w:val="ProductList-TableBody"/>
            </w:pPr>
            <w:r>
              <w:t>CAL za Dynamics 365 for Operations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rsidR="00C641CA" w:rsidRDefault="00172774">
            <w:pPr>
              <w:pStyle w:val="ProductList-TableBody"/>
            </w:pPr>
            <w:r>
              <w:t xml:space="preserve">Licenca jednaka CAL licenci (pogledajte </w:t>
            </w:r>
            <w:hyperlink r:id="rId41">
              <w:r>
                <w:rPr>
                  <w:color w:val="00467F"/>
                  <w:u w:val="single"/>
                </w:rPr>
                <w:t>Dodatak A</w:t>
              </w:r>
            </w:hyperlink>
            <w:r>
              <w:t>)</w:t>
            </w:r>
          </w:p>
        </w:tc>
      </w:tr>
    </w:tbl>
    <w:p w:rsidR="00C641CA" w:rsidRDefault="00C641CA">
      <w:pPr>
        <w:pStyle w:val="ProductList-Body"/>
      </w:pPr>
    </w:p>
    <w:p w:rsidR="00C641CA" w:rsidRDefault="00172774">
      <w:pPr>
        <w:pStyle w:val="ProductList-ClauseHeading"/>
        <w:outlineLvl w:val="3"/>
      </w:pPr>
      <w:r>
        <w:t>3.5 Dynamics 365 for Operations Activity – Pristup serverskom softveru sa CAL licencom za lokalnu instalaciju</w:t>
      </w:r>
    </w:p>
    <w:p w:rsidR="00C641CA" w:rsidRDefault="00172774">
      <w:pPr>
        <w:pStyle w:val="ProductList-Body"/>
      </w:pPr>
      <w:r>
        <w:t>Pristup serverskom softveru za korišćenje u Operations Activity.</w:t>
      </w:r>
    </w:p>
    <w:tbl>
      <w:tblPr>
        <w:tblStyle w:val="PURTable"/>
        <w:tblW w:w="0" w:type="dxa"/>
        <w:tblLook w:val="04A0" w:firstRow="1" w:lastRow="0" w:firstColumn="1" w:lastColumn="0" w:noHBand="0" w:noVBand="1"/>
      </w:tblPr>
      <w:tblGrid>
        <w:gridCol w:w="3576"/>
        <w:gridCol w:w="3607"/>
        <w:gridCol w:w="3607"/>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41CA" w:rsidRDefault="00172774">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C641CA" w:rsidRDefault="00172774">
            <w:pPr>
              <w:pStyle w:val="ProductList-TableBody"/>
            </w:pPr>
            <w:r>
              <w:t>CAL za Dynamics 365 for Operations Activity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rsidR="00C641CA" w:rsidRDefault="00172774">
            <w:pPr>
              <w:pStyle w:val="ProductList-TableBody"/>
            </w:pPr>
            <w:r>
              <w:t>Dynamics 365 for Operations Activity</w:t>
            </w:r>
            <w:r>
              <w:fldChar w:fldCharType="begin"/>
            </w:r>
            <w:r>
              <w:instrText xml:space="preserve"> XE "Dynamics 365 for Operations Activity" </w:instrText>
            </w:r>
            <w:r>
              <w:fldChar w:fldCharType="end"/>
            </w:r>
            <w:r>
              <w:t xml:space="preserve"> (SL za korisnika)</w:t>
            </w:r>
          </w:p>
        </w:tc>
      </w:tr>
    </w:tbl>
    <w:p w:rsidR="00C641CA" w:rsidRDefault="00C641CA">
      <w:pPr>
        <w:pStyle w:val="ProductList-Body"/>
      </w:pPr>
    </w:p>
    <w:p w:rsidR="00C641CA" w:rsidRDefault="00172774">
      <w:pPr>
        <w:pStyle w:val="ProductList-ClauseHeading"/>
        <w:outlineLvl w:val="3"/>
      </w:pPr>
      <w:r>
        <w:t>3.6 Dynamics 365 for Operations Device – Pristup serverskom softveru sa CAL licencom za lokalnu instalaciju</w:t>
      </w:r>
    </w:p>
    <w:p w:rsidR="00C641CA" w:rsidRDefault="00172774">
      <w:pPr>
        <w:pStyle w:val="ProductList-Body"/>
      </w:pPr>
      <w:r>
        <w:t>Pristup serverskom softveru za korišćenje za operativne uređaje.</w:t>
      </w:r>
    </w:p>
    <w:tbl>
      <w:tblPr>
        <w:tblStyle w:val="PURTable"/>
        <w:tblW w:w="0" w:type="dxa"/>
        <w:tblLook w:val="04A0" w:firstRow="1" w:lastRow="0" w:firstColumn="1" w:lastColumn="0" w:noHBand="0" w:noVBand="1"/>
      </w:tblPr>
      <w:tblGrid>
        <w:gridCol w:w="3576"/>
        <w:gridCol w:w="3607"/>
        <w:gridCol w:w="3607"/>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41CA" w:rsidRDefault="00172774">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C641CA" w:rsidRDefault="00172774">
            <w:pPr>
              <w:pStyle w:val="ProductList-TableBody"/>
            </w:pPr>
            <w:r>
              <w:t>CAL za Dynamics 365 for Operations Device za lokalnu instalaciju (uređaj)</w:t>
            </w:r>
          </w:p>
        </w:tc>
        <w:tc>
          <w:tcPr>
            <w:tcW w:w="4040" w:type="dxa"/>
            <w:tcBorders>
              <w:top w:val="single" w:sz="18" w:space="0" w:color="0072C6"/>
              <w:left w:val="none" w:sz="4" w:space="0" w:color="000000"/>
              <w:bottom w:val="single" w:sz="4" w:space="0" w:color="000000"/>
              <w:right w:val="single" w:sz="4" w:space="0" w:color="000000"/>
            </w:tcBorders>
          </w:tcPr>
          <w:p w:rsidR="00C641CA" w:rsidRDefault="00172774">
            <w:pPr>
              <w:pStyle w:val="ProductList-TableBody"/>
            </w:pPr>
            <w:r>
              <w:t>Dynamics 365 for Operations Device</w:t>
            </w:r>
            <w:r>
              <w:fldChar w:fldCharType="begin"/>
            </w:r>
            <w:r>
              <w:instrText xml:space="preserve"> XE "Dynamics 365 for Operations Device" </w:instrText>
            </w:r>
            <w:r>
              <w:fldChar w:fldCharType="end"/>
            </w:r>
            <w:r>
              <w:t xml:space="preserve"> (SL za korisnika)</w:t>
            </w:r>
          </w:p>
        </w:tc>
      </w:tr>
    </w:tbl>
    <w:p w:rsidR="00C641CA" w:rsidRDefault="00C641CA">
      <w:pPr>
        <w:pStyle w:val="ProductList-ClauseHeading"/>
        <w:outlineLvl w:val="3"/>
      </w:pPr>
    </w:p>
    <w:p w:rsidR="00C641CA" w:rsidRDefault="00172774">
      <w:pPr>
        <w:pStyle w:val="ProductList-ClauseHeading"/>
        <w:outlineLvl w:val="3"/>
      </w:pPr>
      <w:r>
        <w:t>3.7 Korisnička prava nad sistemom Dynamics 365 for Operations Servers</w:t>
      </w:r>
    </w:p>
    <w:p w:rsidR="00C641CA" w:rsidRDefault="00172774">
      <w:pPr>
        <w:pStyle w:val="ProductList-Body"/>
      </w:pPr>
      <w:r>
        <w:rPr>
          <w:color w:val="000000"/>
        </w:rPr>
        <w:t>Softver može da uključuje dodatne komponente, izvršne i druge komponente identifikovane u štampanoj dokumentaciji ili onoj na mreži, a koje omogućavaju Klijentu da poveća njegovu funkcionalnost. Klijent može da izmeni ili da kreira izvedene radove od ovih komponenti i da koristi te izvedene radove, ali samo sa softverom i samo za interne svrhe Klijenta</w:t>
      </w:r>
      <w:r>
        <w:t>.</w:t>
      </w:r>
    </w:p>
    <w:p w:rsidR="00C641CA" w:rsidRDefault="00C641CA">
      <w:pPr>
        <w:pStyle w:val="ProductList-Body"/>
      </w:pPr>
    </w:p>
    <w:p w:rsidR="00C641CA" w:rsidRDefault="00172774">
      <w:pPr>
        <w:pStyle w:val="ProductList-ClauseHeading"/>
        <w:outlineLvl w:val="3"/>
      </w:pPr>
      <w:r>
        <w:t>3.8 Korisnička prava nad sistemom Dynamics 365 za lokalnu instalaciju</w:t>
      </w:r>
    </w:p>
    <w:p w:rsidR="00C641CA" w:rsidRDefault="00172774">
      <w:pPr>
        <w:pStyle w:val="ProductList-SubClauseHeading"/>
        <w:outlineLvl w:val="4"/>
      </w:pPr>
      <w:r>
        <w:t>3.8.1 Prava na korišćenje servera za CAL licence za Dynamics 365</w:t>
      </w:r>
    </w:p>
    <w:p w:rsidR="00C641CA" w:rsidRDefault="00172774">
      <w:pPr>
        <w:pStyle w:val="ProductList-BodyIndented"/>
      </w:pPr>
      <w:r>
        <w:t>Klijenti sa CAL licencama za Dynamics 365 mogu da instaliraju i koriste neograničeni broj kopija odgovarajućeg softvera Dynamics 365 Server na serveru namenjenom Klijentovom korišćenju. Ovo pravo se ne primenjuje na Dynamics 365 for Operations Server.</w:t>
      </w:r>
    </w:p>
    <w:p w:rsidR="00C641CA" w:rsidRDefault="00C641CA">
      <w:pPr>
        <w:pStyle w:val="ProductList-BodyIndented"/>
      </w:pPr>
    </w:p>
    <w:p w:rsidR="00C641CA" w:rsidRDefault="00172774">
      <w:pPr>
        <w:pStyle w:val="ProductList-SubClauseHeading"/>
        <w:outlineLvl w:val="4"/>
      </w:pPr>
      <w:r>
        <w:t>3.8.2 Uslovi za kvalifikovane ponude</w:t>
      </w:r>
    </w:p>
    <w:p w:rsidR="00C641CA" w:rsidRDefault="00172774">
      <w:pPr>
        <w:pStyle w:val="ProductList-BodyIndented"/>
      </w:pPr>
      <w:r>
        <w:t>Klijenti koji obnavljaju ugovor sa Dynamics CRM CAL licencama od 1. novembra 2016. mogu steći Licence kvalifikovane ponude za CAL licence za Dynamics 365 za lokalnu instalaciju u obnovama ugovora pre 31. oktobra 2019.</w:t>
      </w:r>
    </w:p>
    <w:p w:rsidR="00C641CA" w:rsidRDefault="00C641CA">
      <w:pPr>
        <w:pStyle w:val="ProductList-BodyIndented"/>
      </w:pPr>
    </w:p>
    <w:p w:rsidR="00C641CA" w:rsidRDefault="00172774">
      <w:pPr>
        <w:pStyle w:val="ProductList-ClauseHeading"/>
        <w:outlineLvl w:val="3"/>
      </w:pPr>
      <w:r>
        <w:t>3.6 Dodatni softver</w:t>
      </w:r>
    </w:p>
    <w:tbl>
      <w:tblPr>
        <w:tblStyle w:val="PURTable"/>
        <w:tblW w:w="0" w:type="dxa"/>
        <w:tblLook w:val="04A0" w:firstRow="1" w:lastRow="0" w:firstColumn="1" w:lastColumn="0" w:noHBand="0" w:noVBand="1"/>
      </w:tblPr>
      <w:tblGrid>
        <w:gridCol w:w="3615"/>
        <w:gridCol w:w="3592"/>
        <w:gridCol w:w="3583"/>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41CA" w:rsidRDefault="00172774">
            <w:pPr>
              <w:pStyle w:val="ProductList-TableBody"/>
            </w:pPr>
            <w:r>
              <w:t>MarketingPilot Connector za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C641CA" w:rsidRDefault="00172774">
            <w:pPr>
              <w:pStyle w:val="ProductList-TableBody"/>
            </w:pPr>
            <w:r>
              <w:t>Analizator najboljih postupaka za Dynamics CRM 2016</w:t>
            </w:r>
          </w:p>
        </w:tc>
        <w:tc>
          <w:tcPr>
            <w:tcW w:w="4040" w:type="dxa"/>
            <w:tcBorders>
              <w:top w:val="single" w:sz="18" w:space="0" w:color="0072C6"/>
              <w:left w:val="single" w:sz="4" w:space="0" w:color="000000"/>
              <w:bottom w:val="single" w:sz="4" w:space="0" w:color="000000"/>
              <w:right w:val="single" w:sz="4" w:space="0" w:color="000000"/>
            </w:tcBorders>
          </w:tcPr>
          <w:p w:rsidR="00C641CA" w:rsidRDefault="00172774">
            <w:pPr>
              <w:pStyle w:val="ProductList-TableBody"/>
            </w:pPr>
            <w:r>
              <w:t>Dynamics CRM 2016 Microsoft Office Outlook</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Višejezički korisnički interfejs (MUI) za Dynamics CRM 2016</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Proširenja za kreiranje izveštaja za Dynamics CRM 2016</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Dynamics CRM kreiranje izveštaja za Dynamics CRM 2016</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Microsoft E-Mail Router and Rule Deployment Wizard za Dynamics CRM 2016</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Dynamics Marketing Connector za Dynamics CRM (ne Workgroup Server)</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Microsoft SharePoint Grid za Dynamics CRM 2016</w:t>
            </w:r>
          </w:p>
        </w:tc>
        <w:tc>
          <w:tcPr>
            <w:tcW w:w="404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pPr>
          </w:p>
        </w:tc>
      </w:tr>
    </w:tbl>
    <w:p w:rsidR="00C641CA" w:rsidRDefault="00172774">
      <w:pPr>
        <w:pStyle w:val="ProductList-Offering1SubSection"/>
        <w:outlineLvl w:val="2"/>
      </w:pPr>
      <w:bookmarkStart w:id="70" w:name="_Sec818"/>
      <w:r>
        <w:t>4. Software Assurance</w:t>
      </w:r>
      <w:bookmarkEnd w:id="70"/>
    </w:p>
    <w:tbl>
      <w:tblPr>
        <w:tblStyle w:val="PURTable"/>
        <w:tblW w:w="0" w:type="dxa"/>
        <w:tblLook w:val="04A0" w:firstRow="1" w:lastRow="0" w:firstColumn="1" w:lastColumn="0" w:noHBand="0" w:noVBand="1"/>
      </w:tblPr>
      <w:tblGrid>
        <w:gridCol w:w="3597"/>
        <w:gridCol w:w="3603"/>
        <w:gridCol w:w="3590"/>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"Predajna prava: SA pogodnost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Operations Server</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2">
              <w:r>
                <w:rPr>
                  <w:color w:val="00467F"/>
                  <w:u w:val="single"/>
                </w:rPr>
                <w:t>Lista proizvoda – novembar 2014. i jun 2015</w:t>
              </w:r>
            </w:hyperlink>
            <w:r>
              <w:t xml:space="preserve">; </w:t>
            </w:r>
            <w:hyperlink r:id="rId43">
              <w:r>
                <w:rPr>
                  <w:color w:val="00467F"/>
                  <w:u w:val="single"/>
                </w:rPr>
                <w:t>Uslovi za proizvod – decembar 2016</w:t>
              </w:r>
            </w:hyperlink>
            <w:r>
              <w:t xml:space="preserve">; </w:t>
            </w:r>
            <w:hyperlink r:id="rId44">
              <w:r>
                <w:rPr>
                  <w:color w:val="00467F"/>
                  <w:u w:val="single"/>
                </w:rPr>
                <w:t>Uslovi za proizvod – jul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na roming: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pPr>
    </w:p>
    <w:p w:rsidR="00C641CA" w:rsidRDefault="00172774">
      <w:pPr>
        <w:pStyle w:val="ProductList-ClauseHeading"/>
        <w:outlineLvl w:val="3"/>
      </w:pPr>
      <w:r>
        <w:t>4.1 Prava nad softverom Dynamics 365 Server</w:t>
      </w:r>
    </w:p>
    <w:p w:rsidR="00C641CA" w:rsidRDefault="00172774">
      <w:pPr>
        <w:pStyle w:val="ProductList-Body"/>
      </w:pPr>
      <w:r>
        <w:t>Klijenti sa CAL licencama za Dynamics 365 i aktivnim SA pokrićem mogu da instaliraju i koriste neograničeni broj kopija odgovarajućeg softvera Dynamics 365 Server na mrežnom serveru ili deljenom serveru. Ovo pravo se ne primenjuje na Dynamics 365 for Operations Server.</w:t>
      </w:r>
    </w:p>
    <w:p w:rsidR="00C641CA" w:rsidRDefault="00C641CA">
      <w:pPr>
        <w:pStyle w:val="ProductList-Body"/>
      </w:pPr>
    </w:p>
    <w:p w:rsidR="00C641CA" w:rsidRDefault="00172774">
      <w:pPr>
        <w:pStyle w:val="ProductList-ClauseHeading"/>
        <w:outlineLvl w:val="3"/>
      </w:pPr>
      <w:r>
        <w:t>4.2 Prava nad softverom Dynamics 365 for Operations Server</w:t>
      </w:r>
    </w:p>
    <w:p w:rsidR="00C641CA" w:rsidRDefault="00172774">
      <w:pPr>
        <w:pStyle w:val="ProductList-Body"/>
      </w:pPr>
      <w:r>
        <w:t xml:space="preserve">Dynamics 365 for Operations Server mogu da koriste samo Klijenti koji imaju aktivno SA pokriće ili ekvivalentnu licencu. Klijenti koji dozvole da im SA ili ekvivalentna licenca istekne moraju da deinstaliraju serverski softver. Klijenti koji imaju stalna prava mogu da instaliraju najnoviju verziju sistema Dynamics AX 2012 R3 Server ili Commerce Server koja je na raspolaganju u trenutku isteka. </w:t>
      </w:r>
    </w:p>
    <w:p w:rsidR="00C641CA" w:rsidRDefault="00C641CA">
      <w:pPr>
        <w:pStyle w:val="ProductList-Body"/>
      </w:pPr>
    </w:p>
    <w:p w:rsidR="00C641CA" w:rsidRDefault="00172774">
      <w:pPr>
        <w:pStyle w:val="ProductList-ClauseHeading"/>
        <w:outlineLvl w:val="3"/>
      </w:pPr>
      <w:r>
        <w:t>4.3 Lokalizacija i ispravke</w:t>
      </w:r>
    </w:p>
    <w:p w:rsidR="00C641CA" w:rsidRDefault="00172774">
      <w:pPr>
        <w:pStyle w:val="ProductList-Body"/>
      </w:pPr>
      <w:r>
        <w:t xml:space="preserve">Klijent je kvalifikovan da dobija i koristi ispravke koje se odnose na poreze državnih institucija i regulatorne zahteve na Licenciranim serverima pod uslovom da poseduje aktivno SA pokriće ili ekvivalentnu licencu za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i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w:t>
      </w:r>
    </w:p>
    <w:p w:rsidR="00C641CA" w:rsidRDefault="00C641CA">
      <w:pPr>
        <w:pStyle w:val="ProductList-Body"/>
      </w:pPr>
    </w:p>
    <w:p w:rsidR="00C641CA" w:rsidRDefault="00172774">
      <w:pPr>
        <w:pStyle w:val="ProductList-ClauseHeading"/>
        <w:outlineLvl w:val="3"/>
      </w:pPr>
      <w:r>
        <w:t>4.4 Unified Service Desk (USD)</w:t>
      </w:r>
    </w:p>
    <w:p w:rsidR="00C641CA" w:rsidRDefault="00172774">
      <w:pPr>
        <w:pStyle w:val="ProductList-Body"/>
      </w:pPr>
      <w:r>
        <w:t xml:space="preserve">Za svaki dodatni CAL za Dynamics 365 for Sales za lokalnu instalaciju ili CAL za Dynamics 365 za Korisničku podršku za lokalnu instalaciju za koji Klijent poseduje SA, Klijent može da instalira i koristi Unified Service Desk (USD)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Pravo na korišćenje USD-a je ograničeno na korisnika ili uređaj kojem je kvalifikujući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dodeljen.</w:t>
      </w:r>
    </w:p>
    <w:p w:rsidR="00C641CA" w:rsidRDefault="00C641CA">
      <w:pPr>
        <w:pStyle w:val="ProductList-Body"/>
      </w:pPr>
    </w:p>
    <w:p w:rsidR="00C641CA" w:rsidRDefault="00172774">
      <w:pPr>
        <w:pStyle w:val="ProductList-ClauseHeading"/>
        <w:outlineLvl w:val="3"/>
      </w:pPr>
      <w:r>
        <w:t>4.5 Dynamics CustomerSource</w:t>
      </w:r>
    </w:p>
    <w:p w:rsidR="00C641CA" w:rsidRDefault="00172774">
      <w:pPr>
        <w:pStyle w:val="ProductList-Body"/>
      </w:pPr>
      <w:r>
        <w:t xml:space="preserve">Klijenti sa CAL licencom za Dynamics 365 za lokalnu instalaciju sa aktivnim SA pokrićem imaće pristup usluzi CustomerSource. </w:t>
      </w:r>
    </w:p>
    <w:p w:rsidR="00C641CA" w:rsidRDefault="00C641CA">
      <w:pPr>
        <w:pStyle w:val="PURBreadcrumb"/>
      </w:pPr>
    </w:p>
    <w:tbl>
      <w:tblPr>
        <w:tblStyle w:val="PURTable"/>
        <w:tblW w:w="0" w:type="dxa"/>
        <w:tblLook w:val="04A0" w:firstRow="1" w:lastRow="0" w:firstColumn="1" w:lastColumn="0" w:noHBand="0" w:noVBand="1"/>
      </w:tblPr>
      <w:tblGrid>
        <w:gridCol w:w="1080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
      </w:pPr>
    </w:p>
    <w:p w:rsidR="00C641CA" w:rsidRDefault="00172774">
      <w:pPr>
        <w:pStyle w:val="ProductList-Offering1HeadingNoBorder"/>
        <w:outlineLvl w:val="1"/>
      </w:pPr>
      <w:bookmarkStart w:id="71" w:name="_Sec607"/>
      <w:r>
        <w:t>Microsoft Identity Manager</w:t>
      </w:r>
      <w:bookmarkEnd w:id="71"/>
      <w:r>
        <w:fldChar w:fldCharType="begin"/>
      </w:r>
      <w:r>
        <w:instrText xml:space="preserve"> TC "</w:instrText>
      </w:r>
      <w:bookmarkStart w:id="72" w:name="_Toc4614811"/>
      <w:r>
        <w:instrText>Microsoft Identity Manager</w:instrText>
      </w:r>
      <w:bookmarkEnd w:id="72"/>
      <w:r>
        <w:instrText>" \l 2</w:instrText>
      </w:r>
      <w:r>
        <w:fldChar w:fldCharType="end"/>
      </w:r>
    </w:p>
    <w:p w:rsidR="00C641CA" w:rsidRDefault="00172774">
      <w:pPr>
        <w:pStyle w:val="ProductList-Offering1SubSection"/>
        <w:outlineLvl w:val="2"/>
      </w:pPr>
      <w:bookmarkStart w:id="73" w:name="_Sec677"/>
      <w:r>
        <w:t>1. Raspoloživost programa</w:t>
      </w:r>
      <w:bookmarkEnd w:id="73"/>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C641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641CA" w:rsidRDefault="001727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41CA">
        <w:tc>
          <w:tcPr>
            <w:tcW w:w="4160" w:type="dxa"/>
            <w:tcBorders>
              <w:top w:val="single" w:sz="6" w:space="0" w:color="FFFFFF"/>
              <w:left w:val="none" w:sz="4" w:space="0" w:color="BFBFBF"/>
              <w:bottom w:val="dashed" w:sz="4" w:space="0" w:color="BFBFBF"/>
              <w:right w:val="none" w:sz="4" w:space="0" w:color="6E6E6E"/>
            </w:tcBorders>
          </w:tcPr>
          <w:p w:rsidR="00C641CA" w:rsidRDefault="00172774">
            <w:pPr>
              <w:pStyle w:val="ProductList-TableBody"/>
            </w:pPr>
            <w:r>
              <w:t>Microsoft Identity Manager 2016 CAL</w:t>
            </w:r>
            <w:r>
              <w:fldChar w:fldCharType="begin"/>
            </w:r>
            <w:r>
              <w:instrText xml:space="preserve"> XE "Microsoft Identity Manager 2016 CAL" </w:instrText>
            </w:r>
            <w:r>
              <w:fldChar w:fldCharType="end"/>
            </w:r>
            <w:r>
              <w:t xml:space="preserve"> (za korisnika)</w:t>
            </w:r>
          </w:p>
        </w:tc>
        <w:tc>
          <w:tcPr>
            <w:tcW w:w="62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641CA" w:rsidRDefault="00172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41CA">
        <w:tc>
          <w:tcPr>
            <w:tcW w:w="4160" w:type="dxa"/>
            <w:tcBorders>
              <w:top w:val="dashed" w:sz="4" w:space="0" w:color="BFBFBF"/>
              <w:left w:val="none" w:sz="4" w:space="0" w:color="BFBFBF"/>
              <w:bottom w:val="none" w:sz="4" w:space="0" w:color="BFBFBF"/>
              <w:right w:val="none" w:sz="4" w:space="0" w:color="6E6E6E"/>
            </w:tcBorders>
          </w:tcPr>
          <w:p w:rsidR="00C641CA" w:rsidRDefault="00172774">
            <w:pPr>
              <w:pStyle w:val="ProductList-TableBody"/>
            </w:pPr>
            <w:r>
              <w:rPr>
                <w:color w:val="000000"/>
              </w:rPr>
              <w:t>Licenca za eksterno povezivanje za Microsoft Identity Manager 2016</w:t>
            </w:r>
            <w:r>
              <w:fldChar w:fldCharType="begin"/>
            </w:r>
            <w:r>
              <w:instrText xml:space="preserve"> XE "Licenca za eksterno povezivanje za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641CA" w:rsidRDefault="0017277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641CA" w:rsidRDefault="0017277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C641CA" w:rsidRDefault="0017277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C641CA" w:rsidRDefault="0017277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641CA" w:rsidRDefault="00172774">
      <w:pPr>
        <w:pStyle w:val="ProductList-Offering1SubSection"/>
        <w:outlineLvl w:val="2"/>
      </w:pPr>
      <w:bookmarkStart w:id="74" w:name="_Sec733"/>
      <w:r>
        <w:t>2. Uslovi za proizvod</w:t>
      </w:r>
      <w:bookmarkEnd w:id="74"/>
    </w:p>
    <w:tbl>
      <w:tblPr>
        <w:tblStyle w:val="PURTable"/>
        <w:tblW w:w="0" w:type="dxa"/>
        <w:tblLook w:val="04A0" w:firstRow="1" w:lastRow="0" w:firstColumn="1" w:lastColumn="0" w:noHBand="0" w:noVBand="1"/>
      </w:tblPr>
      <w:tblGrid>
        <w:gridCol w:w="3586"/>
        <w:gridCol w:w="3617"/>
        <w:gridCol w:w="3587"/>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Ranija izdanja: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smanjenje: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true-up: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172774">
      <w:pPr>
        <w:pStyle w:val="ProductList-Offering1SubSection"/>
        <w:outlineLvl w:val="2"/>
      </w:pPr>
      <w:bookmarkStart w:id="75" w:name="_Sec788"/>
      <w:r>
        <w:t>3. Korisnička prava</w:t>
      </w:r>
      <w:bookmarkEnd w:id="75"/>
    </w:p>
    <w:tbl>
      <w:tblPr>
        <w:tblStyle w:val="PURTable"/>
        <w:tblW w:w="0" w:type="dxa"/>
        <w:tblLook w:val="04A0" w:firstRow="1" w:lastRow="0" w:firstColumn="1" w:lastColumn="0" w:noHBand="0" w:noVBand="1"/>
      </w:tblPr>
      <w:tblGrid>
        <w:gridCol w:w="3603"/>
        <w:gridCol w:w="3588"/>
        <w:gridCol w:w="3599"/>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Obuhvaćene tehnologije: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pPr>
    </w:p>
    <w:p w:rsidR="00C641CA" w:rsidRDefault="00172774">
      <w:pPr>
        <w:pStyle w:val="ProductList-ClauseHeading"/>
        <w:outlineLvl w:val="3"/>
      </w:pPr>
      <w:r>
        <w:t>3.1 Dodatni softver</w:t>
      </w:r>
    </w:p>
    <w:tbl>
      <w:tblPr>
        <w:tblStyle w:val="PURTable"/>
        <w:tblW w:w="0" w:type="dxa"/>
        <w:tblLook w:val="04A0" w:firstRow="1" w:lastRow="0" w:firstColumn="1" w:lastColumn="0" w:noHBand="0" w:noVBand="1"/>
      </w:tblPr>
      <w:tblGrid>
        <w:gridCol w:w="3642"/>
        <w:gridCol w:w="3574"/>
        <w:gridCol w:w="3574"/>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41CA" w:rsidRDefault="00172774">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C641CA" w:rsidRDefault="00C641C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C641CA" w:rsidRDefault="00C641CA">
            <w:pPr>
              <w:pStyle w:val="ProductList-TableBody"/>
            </w:pPr>
          </w:p>
        </w:tc>
      </w:tr>
    </w:tbl>
    <w:p w:rsidR="00C641CA" w:rsidRDefault="00172774">
      <w:pPr>
        <w:pStyle w:val="ProductList-Offering1SubSection"/>
        <w:outlineLvl w:val="2"/>
      </w:pPr>
      <w:bookmarkStart w:id="76" w:name="_Sec815"/>
      <w:r>
        <w:t>4. Software Assurance</w:t>
      </w:r>
      <w:bookmarkEnd w:id="76"/>
    </w:p>
    <w:tbl>
      <w:tblPr>
        <w:tblStyle w:val="PURTable"/>
        <w:tblW w:w="0" w:type="dxa"/>
        <w:tblLook w:val="04A0" w:firstRow="1" w:lastRow="0" w:firstColumn="1" w:lastColumn="0" w:noHBand="0" w:noVBand="1"/>
      </w:tblPr>
      <w:tblGrid>
        <w:gridCol w:w="3599"/>
        <w:gridCol w:w="3604"/>
        <w:gridCol w:w="3587"/>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Predajna prava: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na roming: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jc w:val="right"/>
      </w:pPr>
    </w:p>
    <w:tbl>
      <w:tblPr>
        <w:tblStyle w:val="PURTable"/>
        <w:tblW w:w="0" w:type="dxa"/>
        <w:tblLook w:val="04A0" w:firstRow="1" w:lastRow="0" w:firstColumn="1" w:lastColumn="0" w:noHBand="0" w:noVBand="1"/>
      </w:tblPr>
      <w:tblGrid>
        <w:gridCol w:w="1080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
      </w:pPr>
    </w:p>
    <w:p w:rsidR="00C641CA" w:rsidRDefault="00172774">
      <w:pPr>
        <w:pStyle w:val="ProductList-OfferingGroupHeading"/>
        <w:outlineLvl w:val="1"/>
      </w:pPr>
      <w:bookmarkStart w:id="77" w:name="_Sec611"/>
      <w:r>
        <w:lastRenderedPageBreak/>
        <w:t>Office aplikacije</w:t>
      </w:r>
      <w:bookmarkEnd w:id="77"/>
      <w:r>
        <w:fldChar w:fldCharType="begin"/>
      </w:r>
      <w:r>
        <w:instrText xml:space="preserve"> TC "</w:instrText>
      </w:r>
      <w:bookmarkStart w:id="78" w:name="_Toc4614812"/>
      <w:r>
        <w:instrText>Office aplikacije</w:instrText>
      </w:r>
      <w:bookmarkEnd w:id="78"/>
      <w:r>
        <w:instrText>" \l 2</w:instrText>
      </w:r>
      <w:r>
        <w:fldChar w:fldCharType="end"/>
      </w:r>
    </w:p>
    <w:p w:rsidR="00C641CA" w:rsidRDefault="00172774">
      <w:pPr>
        <w:pStyle w:val="ProductList-Offering2HeadingNoBorder"/>
        <w:outlineLvl w:val="2"/>
      </w:pPr>
      <w:bookmarkStart w:id="79" w:name="_Sec636"/>
      <w:r>
        <w:t>Office aplikacije za računare</w:t>
      </w:r>
      <w:bookmarkEnd w:id="79"/>
      <w:r>
        <w:fldChar w:fldCharType="begin"/>
      </w:r>
      <w:r>
        <w:instrText xml:space="preserve"> TC "</w:instrText>
      </w:r>
      <w:bookmarkStart w:id="80" w:name="_Toc4614813"/>
      <w:r>
        <w:instrText>Office aplikacije za računare</w:instrText>
      </w:r>
      <w:bookmarkEnd w:id="80"/>
      <w:r>
        <w:instrText>" \l 3</w:instrText>
      </w:r>
      <w:r>
        <w:fldChar w:fldCharType="end"/>
      </w:r>
    </w:p>
    <w:p w:rsidR="00C641CA" w:rsidRDefault="00172774">
      <w:pPr>
        <w:pStyle w:val="ProductList-Offering1SubSection"/>
        <w:outlineLvl w:val="3"/>
      </w:pPr>
      <w:bookmarkStart w:id="81" w:name="_Sec681"/>
      <w:r>
        <w:t>1. Raspoloživost programa</w:t>
      </w:r>
      <w:bookmarkEnd w:id="81"/>
    </w:p>
    <w:tbl>
      <w:tblPr>
        <w:tblStyle w:val="PURTable"/>
        <w:tblW w:w="0" w:type="dxa"/>
        <w:tblLook w:val="04A0" w:firstRow="1" w:lastRow="0" w:firstColumn="1" w:lastColumn="0" w:noHBand="0" w:noVBand="1"/>
      </w:tblPr>
      <w:tblGrid>
        <w:gridCol w:w="3893"/>
        <w:gridCol w:w="610"/>
        <w:gridCol w:w="599"/>
        <w:gridCol w:w="602"/>
        <w:gridCol w:w="701"/>
        <w:gridCol w:w="592"/>
        <w:gridCol w:w="602"/>
        <w:gridCol w:w="720"/>
        <w:gridCol w:w="634"/>
        <w:gridCol w:w="617"/>
        <w:gridCol w:w="604"/>
        <w:gridCol w:w="610"/>
      </w:tblGrid>
      <w:tr w:rsidR="00C641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41CA">
        <w:tc>
          <w:tcPr>
            <w:tcW w:w="4160" w:type="dxa"/>
            <w:tcBorders>
              <w:top w:val="single" w:sz="6" w:space="0" w:color="FFFFFF"/>
              <w:left w:val="none" w:sz="4" w:space="0" w:color="000000"/>
              <w:bottom w:val="dashed" w:sz="4" w:space="0" w:color="BFBFBF"/>
              <w:right w:val="single" w:sz="6" w:space="0" w:color="FFFFFF"/>
            </w:tcBorders>
          </w:tcPr>
          <w:p w:rsidR="00C641CA" w:rsidRDefault="00172774">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C641CA" w:rsidRDefault="00172774">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C641CA" w:rsidRDefault="0017277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C641CA" w:rsidRDefault="0017277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C641CA" w:rsidRDefault="00172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160" w:type="dxa"/>
            <w:tcBorders>
              <w:top w:val="dashed" w:sz="4" w:space="0" w:color="BFBFBF"/>
              <w:left w:val="none" w:sz="4" w:space="0" w:color="000000"/>
              <w:bottom w:val="dashed" w:sz="4" w:space="0" w:color="BFBFBF"/>
              <w:right w:val="single" w:sz="6" w:space="0" w:color="FFFFFF"/>
            </w:tcBorders>
          </w:tcPr>
          <w:p w:rsidR="00C641CA" w:rsidRDefault="00172774">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41CA" w:rsidRDefault="001727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641CA" w:rsidRDefault="001727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641CA" w:rsidRDefault="001727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641CA" w:rsidRDefault="00172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160" w:type="dxa"/>
            <w:tcBorders>
              <w:top w:val="dashed" w:sz="4" w:space="0" w:color="BFBFBF"/>
              <w:left w:val="none" w:sz="4" w:space="0" w:color="000000"/>
              <w:bottom w:val="dashed" w:sz="4" w:space="0" w:color="BFBFBF"/>
              <w:right w:val="single" w:sz="6" w:space="0" w:color="FFFFFF"/>
            </w:tcBorders>
          </w:tcPr>
          <w:p w:rsidR="00C641CA" w:rsidRDefault="00172774">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41CA" w:rsidRDefault="001727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641CA" w:rsidRDefault="0017277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641CA" w:rsidRDefault="0017277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641CA" w:rsidRDefault="00172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160" w:type="dxa"/>
            <w:tcBorders>
              <w:top w:val="dashed" w:sz="4" w:space="0" w:color="BFBFBF"/>
              <w:left w:val="none" w:sz="4" w:space="0" w:color="000000"/>
              <w:bottom w:val="dashed" w:sz="4" w:space="0" w:color="BFBFBF"/>
              <w:right w:val="single" w:sz="6" w:space="0" w:color="FFFFFF"/>
            </w:tcBorders>
          </w:tcPr>
          <w:p w:rsidR="00C641CA" w:rsidRDefault="00172774">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41CA" w:rsidRDefault="001727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641CA" w:rsidRDefault="0017277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641CA" w:rsidRDefault="0017277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641CA" w:rsidRDefault="001727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41CA">
        <w:tc>
          <w:tcPr>
            <w:tcW w:w="4160" w:type="dxa"/>
            <w:tcBorders>
              <w:top w:val="dashed" w:sz="4" w:space="0" w:color="BFBFBF"/>
              <w:left w:val="none" w:sz="4" w:space="0" w:color="000000"/>
              <w:bottom w:val="dashed" w:sz="4" w:space="0" w:color="BFBFBF"/>
              <w:right w:val="single" w:sz="6" w:space="0" w:color="FFFFFF"/>
            </w:tcBorders>
          </w:tcPr>
          <w:p w:rsidR="00C641CA" w:rsidRDefault="00172774">
            <w:pPr>
              <w:pStyle w:val="ProductList-TableBody"/>
            </w:pPr>
            <w:r>
              <w:rPr>
                <w:color w:val="000000"/>
              </w:rPr>
              <w:t>Komercijalno korišćenje softvera Office Home &amp; Student 2013 RT</w:t>
            </w:r>
            <w:r>
              <w:fldChar w:fldCharType="begin"/>
            </w:r>
            <w:r>
              <w:instrText xml:space="preserve"> XE "Komercijalno korišćenje softvera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41CA" w:rsidRDefault="0017277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641CA" w:rsidRDefault="001727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641CA" w:rsidRDefault="001727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641CA" w:rsidRDefault="00172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160" w:type="dxa"/>
            <w:tcBorders>
              <w:top w:val="dashed" w:sz="4" w:space="0" w:color="BFBFBF"/>
              <w:left w:val="none" w:sz="4" w:space="0" w:color="000000"/>
              <w:bottom w:val="dashed" w:sz="4" w:space="0" w:color="BFBFBF"/>
              <w:right w:val="single" w:sz="6" w:space="0" w:color="FFFFFF"/>
            </w:tcBorders>
          </w:tcPr>
          <w:p w:rsidR="00C641CA" w:rsidRDefault="0017277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41CA" w:rsidRDefault="0017277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641CA" w:rsidRDefault="001727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641CA" w:rsidRDefault="001727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641CA" w:rsidRDefault="00172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160" w:type="dxa"/>
            <w:tcBorders>
              <w:top w:val="dashed" w:sz="4" w:space="0" w:color="BFBFBF"/>
              <w:left w:val="none" w:sz="4" w:space="0" w:color="000000"/>
              <w:bottom w:val="dashed" w:sz="4" w:space="0" w:color="BFBFBF"/>
              <w:right w:val="single" w:sz="6" w:space="0" w:color="FFFFFF"/>
            </w:tcBorders>
          </w:tcPr>
          <w:p w:rsidR="00C641CA" w:rsidRDefault="00172774">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41CA" w:rsidRDefault="001727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641CA" w:rsidRDefault="001727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641CA" w:rsidRDefault="001727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641CA" w:rsidRDefault="00172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160" w:type="dxa"/>
            <w:tcBorders>
              <w:top w:val="dashed" w:sz="4" w:space="0" w:color="BFBFBF"/>
              <w:left w:val="none" w:sz="4" w:space="0" w:color="000000"/>
              <w:bottom w:val="dashed" w:sz="4" w:space="0" w:color="BFBFBF"/>
              <w:right w:val="single" w:sz="6" w:space="0" w:color="FFFFFF"/>
            </w:tcBorders>
          </w:tcPr>
          <w:p w:rsidR="00C641CA" w:rsidRDefault="00172774">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41CA" w:rsidRDefault="001727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641CA" w:rsidRDefault="001727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641CA" w:rsidRDefault="001727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641CA" w:rsidRDefault="00172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160" w:type="dxa"/>
            <w:tcBorders>
              <w:top w:val="dashed" w:sz="4" w:space="0" w:color="BFBFBF"/>
              <w:left w:val="none" w:sz="4" w:space="0" w:color="000000"/>
              <w:bottom w:val="dashed" w:sz="4" w:space="0" w:color="BFBFBF"/>
              <w:right w:val="single" w:sz="6" w:space="0" w:color="FFFFFF"/>
            </w:tcBorders>
          </w:tcPr>
          <w:p w:rsidR="00C641CA" w:rsidRDefault="00172774">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41CA" w:rsidRDefault="001727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641CA" w:rsidRDefault="0017277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641CA" w:rsidRDefault="0017277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641CA" w:rsidRDefault="001727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160" w:type="dxa"/>
            <w:tcBorders>
              <w:top w:val="dashed" w:sz="4" w:space="0" w:color="BFBFBF"/>
              <w:left w:val="none" w:sz="4" w:space="0" w:color="000000"/>
              <w:bottom w:val="dashed" w:sz="4" w:space="0" w:color="BFBFBF"/>
              <w:right w:val="single" w:sz="6" w:space="0" w:color="FFFFFF"/>
            </w:tcBorders>
          </w:tcPr>
          <w:p w:rsidR="00C641CA" w:rsidRDefault="00172774">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41CA" w:rsidRDefault="001727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641CA" w:rsidRDefault="0017277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C641CA" w:rsidRDefault="0017277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C641CA" w:rsidRDefault="001727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C641CA" w:rsidRDefault="001727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41CA">
        <w:tc>
          <w:tcPr>
            <w:tcW w:w="4160" w:type="dxa"/>
            <w:tcBorders>
              <w:top w:val="dashed" w:sz="4" w:space="0" w:color="BFBFBF"/>
              <w:left w:val="none" w:sz="4" w:space="0" w:color="000000"/>
              <w:bottom w:val="dashed" w:sz="4" w:space="0" w:color="BFBFBF"/>
              <w:right w:val="single" w:sz="6" w:space="0" w:color="FFFFFF"/>
            </w:tcBorders>
          </w:tcPr>
          <w:p w:rsidR="00C641CA" w:rsidRDefault="00172774">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41CA" w:rsidRDefault="001727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641CA" w:rsidRDefault="001727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641CA" w:rsidRDefault="001727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641CA" w:rsidRDefault="00172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160" w:type="dxa"/>
            <w:tcBorders>
              <w:top w:val="dashed" w:sz="4" w:space="0" w:color="BFBFBF"/>
              <w:left w:val="none" w:sz="4" w:space="0" w:color="000000"/>
              <w:bottom w:val="dashed" w:sz="4" w:space="0" w:color="BFBFBF"/>
              <w:right w:val="single" w:sz="6" w:space="0" w:color="FFFFFF"/>
            </w:tcBorders>
          </w:tcPr>
          <w:p w:rsidR="00C641CA" w:rsidRDefault="00172774">
            <w:pPr>
              <w:pStyle w:val="ProductList-TableBody"/>
            </w:pPr>
            <w:r>
              <w:rPr>
                <w:color w:val="000000"/>
              </w:rPr>
              <w:t>Skype za posao 2019</w:t>
            </w:r>
            <w:r>
              <w:fldChar w:fldCharType="begin"/>
            </w:r>
            <w:r>
              <w:instrText xml:space="preserve"> XE "Skype za posao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41CA" w:rsidRDefault="001727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641CA" w:rsidRDefault="001727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641CA" w:rsidRDefault="001727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641CA" w:rsidRDefault="00172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C641CA" w:rsidRDefault="001727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41CA">
        <w:tc>
          <w:tcPr>
            <w:tcW w:w="4160" w:type="dxa"/>
            <w:tcBorders>
              <w:top w:val="dashed" w:sz="4" w:space="0" w:color="BFBFBF"/>
              <w:left w:val="none" w:sz="4" w:space="0" w:color="000000"/>
              <w:bottom w:val="dashed" w:sz="4" w:space="0" w:color="BFBFBF"/>
              <w:right w:val="single" w:sz="6" w:space="0" w:color="FFFFFF"/>
            </w:tcBorders>
          </w:tcPr>
          <w:p w:rsidR="00C641CA" w:rsidRDefault="00172774">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41CA" w:rsidRDefault="001727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641CA" w:rsidRDefault="001727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641CA" w:rsidRDefault="001727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641CA" w:rsidRDefault="00172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C641CA" w:rsidRDefault="001727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41CA">
        <w:tc>
          <w:tcPr>
            <w:tcW w:w="4160" w:type="dxa"/>
            <w:tcBorders>
              <w:top w:val="dashed" w:sz="4" w:space="0" w:color="BFBFBF"/>
              <w:left w:val="none" w:sz="4" w:space="0" w:color="000000"/>
              <w:bottom w:val="dashed" w:sz="4" w:space="0" w:color="BFBFBF"/>
              <w:right w:val="single" w:sz="6" w:space="0" w:color="FFFFFF"/>
            </w:tcBorders>
          </w:tcPr>
          <w:p w:rsidR="00C641CA" w:rsidRDefault="00172774">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41CA" w:rsidRDefault="001727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641CA" w:rsidRDefault="0017277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641CA" w:rsidRDefault="0017277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641CA" w:rsidRDefault="00172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C641CA" w:rsidRDefault="001727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41CA">
        <w:tc>
          <w:tcPr>
            <w:tcW w:w="4160" w:type="dxa"/>
            <w:tcBorders>
              <w:top w:val="dashed" w:sz="4" w:space="0" w:color="BFBFBF"/>
              <w:left w:val="none" w:sz="4" w:space="0" w:color="000000"/>
              <w:bottom w:val="dashed" w:sz="4" w:space="0" w:color="BFBFBF"/>
              <w:right w:val="single" w:sz="6" w:space="0" w:color="FFFFFF"/>
            </w:tcBorders>
          </w:tcPr>
          <w:p w:rsidR="00C641CA" w:rsidRDefault="00172774">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41CA" w:rsidRDefault="001727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641CA" w:rsidRDefault="0017277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641CA" w:rsidRDefault="0017277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641CA" w:rsidRDefault="00172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160" w:type="dxa"/>
            <w:tcBorders>
              <w:top w:val="dashed" w:sz="4" w:space="0" w:color="BFBFBF"/>
              <w:left w:val="none" w:sz="4" w:space="0" w:color="000000"/>
              <w:bottom w:val="dashed" w:sz="4" w:space="0" w:color="BFBFBF"/>
              <w:right w:val="single" w:sz="6" w:space="0" w:color="FFFFFF"/>
            </w:tcBorders>
          </w:tcPr>
          <w:p w:rsidR="00C641CA" w:rsidRDefault="00172774">
            <w:pPr>
              <w:pStyle w:val="ProductList-TableBody"/>
            </w:pPr>
            <w:r>
              <w:rPr>
                <w:color w:val="000000"/>
              </w:rPr>
              <w:t>Rad od kuće za Office Standard 2019</w:t>
            </w:r>
            <w:r>
              <w:fldChar w:fldCharType="begin"/>
            </w:r>
            <w:r>
              <w:instrText xml:space="preserve"> XE "Rad od kuće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41CA" w:rsidRDefault="0017277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641CA" w:rsidRDefault="0017277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641CA" w:rsidRDefault="00C641C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160" w:type="dxa"/>
            <w:tcBorders>
              <w:top w:val="dashed" w:sz="4" w:space="0" w:color="BFBFBF"/>
              <w:left w:val="none" w:sz="4" w:space="0" w:color="000000"/>
              <w:bottom w:val="none" w:sz="4" w:space="0" w:color="BFBFBF"/>
              <w:right w:val="single" w:sz="6" w:space="0" w:color="FFFFFF"/>
            </w:tcBorders>
          </w:tcPr>
          <w:p w:rsidR="00C641CA" w:rsidRDefault="00172774">
            <w:pPr>
              <w:pStyle w:val="ProductList-TableBody"/>
            </w:pPr>
            <w:r>
              <w:rPr>
                <w:color w:val="000000"/>
              </w:rPr>
              <w:t>Rad kod kuće za Office Professional Plus 2019</w:t>
            </w:r>
            <w:r>
              <w:fldChar w:fldCharType="begin"/>
            </w:r>
            <w:r>
              <w:instrText xml:space="preserve"> XE "Rad kod kuće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C641CA" w:rsidRDefault="00172774">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C641CA" w:rsidRDefault="0017277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C641CA" w:rsidRDefault="00C641C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bl>
    <w:p w:rsidR="00C641CA" w:rsidRDefault="00172774">
      <w:pPr>
        <w:pStyle w:val="ProductList-Offering1SubSection"/>
        <w:outlineLvl w:val="3"/>
      </w:pPr>
      <w:bookmarkStart w:id="82" w:name="_Sec736"/>
      <w:r>
        <w:t>2. Uslovi za proizvod</w:t>
      </w:r>
      <w:bookmarkEnd w:id="82"/>
    </w:p>
    <w:tbl>
      <w:tblPr>
        <w:tblStyle w:val="PURTable"/>
        <w:tblW w:w="0" w:type="dxa"/>
        <w:tblLook w:val="04A0" w:firstRow="1" w:lastRow="0" w:firstColumn="1" w:lastColumn="0" w:noHBand="0" w:noVBand="1"/>
      </w:tblPr>
      <w:tblGrid>
        <w:gridCol w:w="3594"/>
        <w:gridCol w:w="3613"/>
        <w:gridCol w:w="3583"/>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2016</w:t>
            </w:r>
            <w:r>
              <w:fldChar w:fldCharType="begin"/>
            </w:r>
            <w:r>
              <w:instrText xml:space="preserve"> XE "Office 2016" </w:instrText>
            </w:r>
            <w:r>
              <w:fldChar w:fldCharType="end"/>
            </w:r>
            <w:r>
              <w:t xml:space="preserve"> i Office 2016 aplikacije (10/15)</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Ranija izdanja: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smanjenje: N/A</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w:t>
            </w:r>
            <w:hyperlink w:anchor="_Sec1230">
              <w:r>
                <w:rPr>
                  <w:color w:val="00467F"/>
                  <w:u w:val="single"/>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true-up: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 xml:space="preserve">Dodatne licence i licence From SA: </w:t>
            </w:r>
            <w:hyperlink w:anchor="_Sec1237">
              <w:r>
                <w:rPr>
                  <w:color w:val="00467F"/>
                  <w:u w:val="single"/>
                </w:rPr>
                <w:t>Pogledajte Dodatak C</w:t>
              </w:r>
            </w:hyperlink>
          </w:p>
        </w:tc>
      </w:tr>
    </w:tbl>
    <w:p w:rsidR="00C641CA" w:rsidRDefault="00C641CA">
      <w:pPr>
        <w:pStyle w:val="ProductList-Body"/>
      </w:pPr>
    </w:p>
    <w:p w:rsidR="00C641CA" w:rsidRDefault="00172774">
      <w:pPr>
        <w:pStyle w:val="ProductList-ClauseHeading"/>
        <w:outlineLvl w:val="4"/>
      </w:pPr>
      <w:r>
        <w:t>2.1 Rad kod kuće</w:t>
      </w:r>
    </w:p>
    <w:p w:rsidR="00C641CA" w:rsidRDefault="00172774">
      <w:pPr>
        <w:pStyle w:val="ProductList-Body"/>
      </w:pPr>
      <w:r>
        <w:t xml:space="preserve">Licenca za rad kod kuće može se nabaviti za Kvalifikujuće proizvode u tabeli u nastavku.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Kvalifikujućeg proizvoda može da instalira i koristi softver za rad kod kuće na uređaju izvan objekata Klijenta ili njegovih Filijala (npr. u kući korisnika).</w:t>
      </w:r>
    </w:p>
    <w:tbl>
      <w:tblPr>
        <w:tblStyle w:val="PURTable"/>
        <w:tblW w:w="0" w:type="dxa"/>
        <w:tblLook w:val="04A0" w:firstRow="1" w:lastRow="0" w:firstColumn="1" w:lastColumn="0" w:noHBand="0" w:noVBand="1"/>
      </w:tblPr>
      <w:tblGrid>
        <w:gridCol w:w="5237"/>
        <w:gridCol w:w="5553"/>
      </w:tblGrid>
      <w:tr w:rsidR="00C641C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C641CA" w:rsidRDefault="00172774">
            <w:pPr>
              <w:pStyle w:val="ProductList-TableBody"/>
            </w:pPr>
            <w:r>
              <w:rPr>
                <w:color w:val="FFFFFF"/>
              </w:rPr>
              <w:t>Kvalifikujući proizvod(i)</w:t>
            </w:r>
          </w:p>
        </w:tc>
        <w:tc>
          <w:tcPr>
            <w:tcW w:w="6240" w:type="dxa"/>
            <w:tcBorders>
              <w:top w:val="single" w:sz="4" w:space="0" w:color="6E6E6E"/>
              <w:left w:val="single" w:sz="4" w:space="0" w:color="6E6E6E"/>
              <w:right w:val="single" w:sz="4" w:space="0" w:color="6E6E6E"/>
            </w:tcBorders>
            <w:shd w:val="clear" w:color="auto" w:fill="0072C6"/>
          </w:tcPr>
          <w:p w:rsidR="00C641CA" w:rsidRDefault="00172774">
            <w:pPr>
              <w:pStyle w:val="ProductList-TableBody"/>
            </w:pPr>
            <w:r>
              <w:rPr>
                <w:color w:val="FFFFFF"/>
              </w:rPr>
              <w:t>Kvalifikujuća licenca za rad kod kuće</w:t>
            </w:r>
          </w:p>
        </w:tc>
      </w:tr>
      <w:tr w:rsidR="00C641CA">
        <w:tc>
          <w:tcPr>
            <w:tcW w:w="5880" w:type="dxa"/>
            <w:tcBorders>
              <w:left w:val="single" w:sz="4" w:space="0" w:color="6E6E6E"/>
              <w:right w:val="single" w:sz="4" w:space="0" w:color="6E6E6E"/>
            </w:tcBorders>
          </w:tcPr>
          <w:p w:rsidR="00C641CA" w:rsidRDefault="00172774">
            <w:pPr>
              <w:pStyle w:val="ProductList-TableBody"/>
            </w:pPr>
            <w:r>
              <w:t>Office Standard 2019</w:t>
            </w:r>
          </w:p>
        </w:tc>
        <w:tc>
          <w:tcPr>
            <w:tcW w:w="6240" w:type="dxa"/>
            <w:tcBorders>
              <w:left w:val="single" w:sz="4" w:space="0" w:color="6E6E6E"/>
              <w:right w:val="single" w:sz="4" w:space="0" w:color="6E6E6E"/>
            </w:tcBorders>
          </w:tcPr>
          <w:p w:rsidR="00C641CA" w:rsidRDefault="00172774">
            <w:pPr>
              <w:pStyle w:val="ProductList-TableBody"/>
            </w:pPr>
            <w:r>
              <w:t>Rad od kuće za Office Standard 2019</w:t>
            </w:r>
          </w:p>
        </w:tc>
      </w:tr>
      <w:tr w:rsidR="00C641CA">
        <w:tc>
          <w:tcPr>
            <w:tcW w:w="5880" w:type="dxa"/>
            <w:tcBorders>
              <w:left w:val="single" w:sz="4" w:space="0" w:color="6E6E6E"/>
              <w:right w:val="single" w:sz="4" w:space="0" w:color="6E6E6E"/>
            </w:tcBorders>
          </w:tcPr>
          <w:p w:rsidR="00C641CA" w:rsidRDefault="00172774">
            <w:pPr>
              <w:pStyle w:val="ProductList-TableBody"/>
            </w:pPr>
            <w:r>
              <w:t>Office Professional Plus 2019</w:t>
            </w:r>
          </w:p>
        </w:tc>
        <w:tc>
          <w:tcPr>
            <w:tcW w:w="6240" w:type="dxa"/>
            <w:tcBorders>
              <w:left w:val="single" w:sz="4" w:space="0" w:color="6E6E6E"/>
              <w:right w:val="single" w:sz="4" w:space="0" w:color="6E6E6E"/>
            </w:tcBorders>
          </w:tcPr>
          <w:p w:rsidR="00C641CA" w:rsidRDefault="00172774">
            <w:pPr>
              <w:pStyle w:val="ProductList-TableBody"/>
            </w:pPr>
            <w:r>
              <w:t>Rad kod kuće za Office Professional Plus 2019</w:t>
            </w:r>
          </w:p>
        </w:tc>
      </w:tr>
    </w:tbl>
    <w:p w:rsidR="00C641CA" w:rsidRDefault="00C641CA">
      <w:pPr>
        <w:pStyle w:val="ProductList-Body"/>
      </w:pPr>
    </w:p>
    <w:p w:rsidR="00C641CA" w:rsidRDefault="00172774">
      <w:pPr>
        <w:pStyle w:val="ProductList-ClauseHeading"/>
        <w:outlineLvl w:val="4"/>
      </w:pPr>
      <w:r>
        <w:t>2.2 Nezavisno od platforme</w:t>
      </w:r>
    </w:p>
    <w:p w:rsidR="00C641CA" w:rsidRDefault="00172774">
      <w:pPr>
        <w:pStyle w:val="ProductList-Body"/>
      </w:pPr>
      <w:r>
        <w:t>Klijent može da koristi ili licenciranu verziju ili verziju za neku drugu platformu, pod uslovom da je ta verzija za drugu platformu bila dostupna kada je prvobitna licencirana verzija postala dostupna. Ako komponente nekog paketa Proizvoda variraju od jedne platforme do druge, Klijenti mogu da koriste komponente paketa koji su izabrali da primene i samo te komponente; Klijenti ne smeju da mešaju komponente verzija za različite platforme. SA za Licencu nezavisnu od platforme dozvoljava Klijentu da umesto licenciranog Proizvoda koristi najnoviju verziju istog Proizvoda za bilo koju drugu platformu koja se stavi na raspolaganje tokom perioda važenja pokrića.</w:t>
      </w:r>
    </w:p>
    <w:p w:rsidR="00C641CA" w:rsidRDefault="00C641CA">
      <w:pPr>
        <w:pStyle w:val="ProductList-Body"/>
      </w:pPr>
    </w:p>
    <w:p w:rsidR="00C641CA" w:rsidRDefault="00172774">
      <w:pPr>
        <w:pStyle w:val="ProductList-ClauseHeading"/>
        <w:outlineLvl w:val="4"/>
      </w:pPr>
      <w:r>
        <w:t>2.3 Office Online Server</w:t>
      </w:r>
    </w:p>
    <w:p w:rsidR="00C641CA" w:rsidRDefault="00172774">
      <w:pPr>
        <w:pStyle w:val="ProductList-Body"/>
      </w:pPr>
      <w:r>
        <w:t xml:space="preserve">Klijenti koji kupe licence za Office Standard 2016 ili Office Professional Plus 2016 pre 1. avgusta 2016. godine mogu da koriste funkcionalnost uređivanja opisanu u odeljku Office Online </w:t>
      </w:r>
      <w:hyperlink w:anchor="_Sec564">
        <w:r>
          <w:rPr>
            <w:color w:val="00467F"/>
            <w:u w:val="single"/>
          </w:rPr>
          <w:t>Dodatak B</w:t>
        </w:r>
      </w:hyperlink>
      <w:r>
        <w:t xml:space="preserve"> sa tim licencama. Ovo pravo ističe 1. avgusta 2019.</w:t>
      </w:r>
    </w:p>
    <w:p w:rsidR="00C641CA" w:rsidRDefault="00172774">
      <w:pPr>
        <w:pStyle w:val="ProductList-Offering1SubSection"/>
        <w:outlineLvl w:val="3"/>
      </w:pPr>
      <w:bookmarkStart w:id="83" w:name="_Sec791"/>
      <w:r>
        <w:lastRenderedPageBreak/>
        <w:t>3. Korisnička prava</w:t>
      </w:r>
      <w:bookmarkEnd w:id="83"/>
    </w:p>
    <w:tbl>
      <w:tblPr>
        <w:tblStyle w:val="PURTable"/>
        <w:tblW w:w="0" w:type="dxa"/>
        <w:tblLook w:val="04A0" w:firstRow="1" w:lastRow="0" w:firstColumn="1" w:lastColumn="0" w:noHBand="0" w:noVBand="1"/>
      </w:tblPr>
      <w:tblGrid>
        <w:gridCol w:w="3602"/>
        <w:gridCol w:w="3596"/>
        <w:gridCol w:w="3592"/>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Komercijalna korisnička prava za Office pakete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Dodatni softver: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Bing mape</w:t>
              </w:r>
            </w:hyperlink>
            <w:r>
              <w:t xml:space="preserve"> (Excel i Office Professional Plus); </w:t>
            </w:r>
            <w:hyperlink w:anchor="_Sec537">
              <w:r>
                <w:rPr>
                  <w:color w:val="00467F"/>
                  <w:u w:val="single"/>
                </w:rPr>
                <w:t>H.264/MPEG-4 i/ili VC-1</w:t>
              </w:r>
            </w:hyperlink>
            <w:r>
              <w:t xml:space="preserve"> (Skype za Business),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pPr>
    </w:p>
    <w:p w:rsidR="00C641CA" w:rsidRDefault="00172774">
      <w:pPr>
        <w:pStyle w:val="ProductList-ClauseHeading"/>
        <w:outlineLvl w:val="4"/>
      </w:pPr>
      <w:r>
        <w:t>3.1 Komercijalna korisnička prava za Office Home &amp; Student 2013 RT</w:t>
      </w:r>
    </w:p>
    <w:p w:rsidR="00C641CA" w:rsidRDefault="00172774">
      <w:pPr>
        <w:pStyle w:val="ProductList-Body"/>
      </w:pPr>
      <w:r>
        <w:t>Ograničenje komercijalne upotrebe za Office Home &amp; Student 2013 RT se ne primenjuje na:</w:t>
      </w:r>
    </w:p>
    <w:p w:rsidR="00C641CA" w:rsidRDefault="00172774" w:rsidP="00172774">
      <w:pPr>
        <w:pStyle w:val="ProductList-Bullet"/>
        <w:numPr>
          <w:ilvl w:val="0"/>
          <w:numId w:val="20"/>
        </w:numPr>
      </w:pP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kome se koristi Office Professional Plus ili Standard 2019/2016 ili </w:t>
      </w:r>
    </w:p>
    <w:p w:rsidR="00C641CA" w:rsidRDefault="00172774" w:rsidP="00172774">
      <w:pPr>
        <w:pStyle w:val="ProductList-Bullet"/>
        <w:numPr>
          <w:ilvl w:val="0"/>
          <w:numId w:val="20"/>
        </w:numPr>
      </w:pPr>
      <w:r>
        <w:t>Office Home &amp; Student 2013 RT instaliran na uređaju kome je dodeljena licenca za komercijalno korišćenje za Office Professional Plus ili Standard 2019/2016 ili Office Home &amp; Student 2013 RT.</w:t>
      </w:r>
    </w:p>
    <w:p w:rsidR="00C641CA" w:rsidRDefault="00172774">
      <w:pPr>
        <w:pStyle w:val="ProductList-Body"/>
      </w:pPr>
      <w:r>
        <w:t>Osim kako je u ovom odeljku navedeno, biće merodavni uslovi koji se dobijaju po osnovu licence za Office Home &amp; Student 2013 RT.</w:t>
      </w:r>
    </w:p>
    <w:p w:rsidR="00C641CA" w:rsidRDefault="00C641CA">
      <w:pPr>
        <w:pStyle w:val="ProductList-Body"/>
      </w:pPr>
    </w:p>
    <w:p w:rsidR="00C641CA" w:rsidRDefault="00172774">
      <w:pPr>
        <w:pStyle w:val="ProductList-ClauseHeading"/>
        <w:outlineLvl w:val="4"/>
      </w:pPr>
      <w:r>
        <w:t>3.2 Akademski programi</w:t>
      </w:r>
    </w:p>
    <w:p w:rsidR="00C641CA" w:rsidRDefault="00172774">
      <w:pPr>
        <w:pStyle w:val="ProductList-Body"/>
      </w:pPr>
      <w:r>
        <w:t>Sledeće odredbe se odnose na klijente u Akademskim programima količinskog licenciranja.</w:t>
      </w:r>
    </w:p>
    <w:p w:rsidR="00C641CA" w:rsidRDefault="00C641CA">
      <w:pPr>
        <w:pStyle w:val="ProductList-Body"/>
      </w:pPr>
    </w:p>
    <w:p w:rsidR="00C641CA" w:rsidRDefault="00172774">
      <w:pPr>
        <w:pStyle w:val="ProductList-SubClauseHeading"/>
        <w:outlineLvl w:val="5"/>
      </w:pPr>
      <w:r>
        <w:t>3.2.1 Proširena korisnička prava nad softverom Office 365 ProPlus</w:t>
      </w:r>
    </w:p>
    <w:p w:rsidR="00C641CA" w:rsidRDefault="00172774">
      <w:pPr>
        <w:pStyle w:val="ProductList-BodyIndented"/>
      </w:pPr>
      <w:r>
        <w:t xml:space="preserve">Ako je Institucija licencirala Office Professional Plus za sve članove nastavnog kadra / osoblja u svojoj definisanoj Organizaciji po osnovu Open Value Subscription ugovora za obrazovna rešenja ili Upisnice za obrazovna rešenja (verzije pre 2017), svaki Licencirani korisnik može koristiti pretplatu na Office isključivo za upotrebu svakog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za vreme trajanja pretplate.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besplatno putem ove ponude ne mogu da se uračunaju u minimalni broj porudžbina koje Institucija mora da podnese. </w:t>
      </w:r>
    </w:p>
    <w:p w:rsidR="00C641CA" w:rsidRDefault="00C641CA">
      <w:pPr>
        <w:pStyle w:val="ProductList-BodyIndented"/>
      </w:pPr>
    </w:p>
    <w:p w:rsidR="00C641CA" w:rsidRDefault="00172774">
      <w:pPr>
        <w:pStyle w:val="ProductList-SubClauseHeading"/>
        <w:outlineLvl w:val="5"/>
      </w:pPr>
      <w:r>
        <w:t>3.2.2 Pogodnosti za Diplomirane studente</w:t>
      </w:r>
    </w:p>
    <w:p w:rsidR="00C641CA" w:rsidRDefault="00172774">
      <w:pPr>
        <w:pStyle w:val="ProductList-BodyIndented"/>
      </w:pPr>
      <w:r>
        <w:t xml:space="preserve">Institucije sa aktivnom Upisnicom za obrazovna rešenja mogu, u bilo kom trenutku tokom perioda važenja Upisnice, da prenesu licence za studente za Office Professional Plus na takvog studenta kad postane Diplomirani student. Institucija mora svakom tom Diplomiranom studentu da dostavi ugovor o licenciranju u obliku u kojem ga je dobila od Microsofta. Kada Diplomirani student prihvati odredbe ugovora o licenciranju, pravo Diplomiranog studenta na korišćenje softvera Office Professional Plus postaje stalno. </w:t>
      </w:r>
    </w:p>
    <w:p w:rsidR="00C641CA" w:rsidRDefault="00172774">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599"/>
        <w:gridCol w:w="3604"/>
        <w:gridCol w:w="3587"/>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Predajna prava: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5">
              <w:r>
                <w:rPr>
                  <w:color w:val="00467F"/>
                  <w:u w:val="single"/>
                </w:rPr>
                <w:t>Lista proizvoda – jun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Office, Project i Visio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pPr>
    </w:p>
    <w:p w:rsidR="00C641CA" w:rsidRDefault="00C641CA">
      <w:pPr>
        <w:pStyle w:val="PURBreadcrumb"/>
      </w:pPr>
    </w:p>
    <w:tbl>
      <w:tblPr>
        <w:tblStyle w:val="PURTable"/>
        <w:tblW w:w="0" w:type="dxa"/>
        <w:tblLook w:val="04A0" w:firstRow="1" w:lastRow="0" w:firstColumn="1" w:lastColumn="0" w:noHBand="0" w:noVBand="1"/>
      </w:tblPr>
      <w:tblGrid>
        <w:gridCol w:w="1080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
      </w:pPr>
    </w:p>
    <w:p w:rsidR="00C641CA" w:rsidRDefault="00172774">
      <w:pPr>
        <w:pStyle w:val="ProductList-Offering2HeadingNoBorder"/>
        <w:outlineLvl w:val="2"/>
      </w:pPr>
      <w:bookmarkStart w:id="85" w:name="_Sec680"/>
      <w:r>
        <w:t>Office for Mac</w:t>
      </w:r>
      <w:bookmarkEnd w:id="85"/>
      <w:r>
        <w:fldChar w:fldCharType="begin"/>
      </w:r>
      <w:r>
        <w:instrText xml:space="preserve"> TC "</w:instrText>
      </w:r>
      <w:bookmarkStart w:id="86" w:name="_Toc4614814"/>
      <w:r>
        <w:instrText>Office for Mac</w:instrText>
      </w:r>
      <w:bookmarkEnd w:id="86"/>
      <w:r>
        <w:instrText>" \l 3</w:instrText>
      </w:r>
      <w:r>
        <w:fldChar w:fldCharType="end"/>
      </w:r>
    </w:p>
    <w:p w:rsidR="00C641CA" w:rsidRDefault="00172774">
      <w:pPr>
        <w:pStyle w:val="ProductList-Offering1SubSection"/>
        <w:outlineLvl w:val="3"/>
      </w:pPr>
      <w:bookmarkStart w:id="87" w:name="_Sec682"/>
      <w:r>
        <w:t>1. Raspoloživost programa</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C641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41CA">
        <w:tc>
          <w:tcPr>
            <w:tcW w:w="416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641CA" w:rsidRDefault="00172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1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rPr>
                <w:color w:val="000000"/>
              </w:rPr>
              <w:t>Skype za posao za Mac 2019</w:t>
            </w:r>
            <w:r>
              <w:fldChar w:fldCharType="begin"/>
            </w:r>
            <w:r>
              <w:instrText xml:space="preserve"> XE "Skype za posao za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1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1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1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1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rPr>
                <w:color w:val="000000"/>
              </w:rPr>
              <w:t>Word 2019 za Mac</w:t>
            </w:r>
            <w:r>
              <w:fldChar w:fldCharType="begin"/>
            </w:r>
            <w:r>
              <w:instrText xml:space="preserve"> XE "Word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160" w:type="dxa"/>
            <w:tcBorders>
              <w:top w:val="dashed" w:sz="4" w:space="0" w:color="BFBFBF"/>
              <w:left w:val="none" w:sz="4" w:space="0" w:color="6E6E6E"/>
              <w:bottom w:val="none" w:sz="4" w:space="0" w:color="BFBFBF"/>
              <w:right w:val="none" w:sz="4" w:space="0" w:color="6E6E6E"/>
            </w:tcBorders>
          </w:tcPr>
          <w:p w:rsidR="00C641CA" w:rsidRDefault="00172774">
            <w:pPr>
              <w:pStyle w:val="ProductList-TableBody"/>
            </w:pPr>
            <w:r>
              <w:rPr>
                <w:color w:val="000000"/>
              </w:rPr>
              <w:t>Rad kod kuće za Mac 2019</w:t>
            </w:r>
            <w:r>
              <w:fldChar w:fldCharType="begin"/>
            </w:r>
            <w:r>
              <w:instrText xml:space="preserve"> XE "Rad kod kuće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641CA" w:rsidRDefault="00172774">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C641CA" w:rsidRDefault="001727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C641CA" w:rsidRDefault="00C641C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bl>
    <w:p w:rsidR="00C641CA" w:rsidRDefault="00172774">
      <w:pPr>
        <w:pStyle w:val="ProductList-Offering1SubSection"/>
        <w:outlineLvl w:val="3"/>
      </w:pPr>
      <w:bookmarkStart w:id="88" w:name="_Sec737"/>
      <w:r>
        <w:t>2. Uslovi za proizvod</w:t>
      </w:r>
      <w:bookmarkEnd w:id="88"/>
    </w:p>
    <w:tbl>
      <w:tblPr>
        <w:tblStyle w:val="PURTable"/>
        <w:tblW w:w="0" w:type="dxa"/>
        <w:tblLook w:val="04A0" w:firstRow="1" w:lastRow="0" w:firstColumn="1" w:lastColumn="0" w:noHBand="0" w:noVBand="1"/>
      </w:tblPr>
      <w:tblGrid>
        <w:gridCol w:w="3595"/>
        <w:gridCol w:w="3612"/>
        <w:gridCol w:w="3583"/>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za Mac 2016</w:t>
            </w:r>
            <w:r>
              <w:fldChar w:fldCharType="begin"/>
            </w:r>
            <w:r>
              <w:instrText xml:space="preserve"> XE "Office za Mac 2016" </w:instrText>
            </w:r>
            <w:r>
              <w:fldChar w:fldCharType="end"/>
            </w:r>
            <w:r>
              <w:t xml:space="preserve"> i Office za Mac 2016 Applications (9/15)</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Ranija izdanja: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lastRenderedPageBreak/>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smanjenje: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true-up: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pPr>
    </w:p>
    <w:p w:rsidR="00C641CA" w:rsidRDefault="00172774">
      <w:pPr>
        <w:pStyle w:val="ProductList-ClauseHeading"/>
        <w:outlineLvl w:val="4"/>
      </w:pPr>
      <w:r>
        <w:t>2.1 Rad kod kuće</w:t>
      </w:r>
    </w:p>
    <w:p w:rsidR="00C641CA" w:rsidRDefault="00172774">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rad kod kuće može se nabaviti za Office za Mac.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softvera Office 2019 for Mac Standard može da instalira i koristi softver Rad kod kuće za Mac Office 2019 za Mac Standard na jednom uređaju izvan objekata Klijenta ili njegove Filijale (npr. u kući korisnika).</w:t>
      </w:r>
    </w:p>
    <w:p w:rsidR="00C641CA" w:rsidRDefault="00C641CA">
      <w:pPr>
        <w:pStyle w:val="ProductList-Body"/>
      </w:pPr>
    </w:p>
    <w:p w:rsidR="00C641CA" w:rsidRDefault="00C641CA">
      <w:pPr>
        <w:pStyle w:val="ProductList-Body"/>
      </w:pPr>
    </w:p>
    <w:p w:rsidR="00C641CA" w:rsidRDefault="00172774">
      <w:pPr>
        <w:pStyle w:val="ProductList-ClauseHeading"/>
        <w:outlineLvl w:val="4"/>
      </w:pPr>
      <w:r>
        <w:t>2.2 Nezavisno od platforme</w:t>
      </w:r>
    </w:p>
    <w:p w:rsidR="00C641CA" w:rsidRDefault="00172774">
      <w:pPr>
        <w:pStyle w:val="ProductList-Body"/>
      </w:pPr>
      <w:r>
        <w:t xml:space="preserve">Klijent može da koristi ili licenciranu verziju ili verziju za neku drugu platformu, pod uslovom da je ta verzija za drugu platformu bila dostupna kada je prvobitna licencirana verzija postala dostupna. Ako komponente nekog paketa Proizvoda variraju od jedne platforme do druge, onda Klijenti mogu da koriste komponente paketa koji su izabrali da primene i samo te komponente;Klijenti ne smeju da mešaju komponente verzija za različite platforme. SA za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nezavisnu od platforme dozvoljava Klijentu da umesto licenciranog Proizvoda koristi najnoviju verziju istog Proizvoda za bilo koju drugu platformu koja postane dostupna tokom perioda važenja pokrića.</w:t>
      </w:r>
    </w:p>
    <w:p w:rsidR="00C641CA" w:rsidRDefault="00C641CA">
      <w:pPr>
        <w:pStyle w:val="ProductList-Body"/>
      </w:pPr>
    </w:p>
    <w:p w:rsidR="00C641CA" w:rsidRDefault="00172774">
      <w:pPr>
        <w:pStyle w:val="ProductList-ClauseHeading"/>
        <w:outlineLvl w:val="4"/>
      </w:pPr>
      <w:r>
        <w:t>2.3 Office Online Server</w:t>
      </w:r>
    </w:p>
    <w:p w:rsidR="00C641CA" w:rsidRDefault="00172774">
      <w:pPr>
        <w:pStyle w:val="ProductList-Body"/>
      </w:pPr>
      <w:r>
        <w:t xml:space="preserve">Klijenti koji kupe licence za Office 2016 for Mac Standard pre 1. avgusta 2016. godine mogu uz te licence da koriste funkcionalnost uređivanja opisanu u odeljku za </w:t>
      </w:r>
      <w:hyperlink r:id="rId46">
        <w:r>
          <w:rPr>
            <w:color w:val="00467F"/>
            <w:u w:val="single"/>
          </w:rPr>
          <w:t>Office Online usluge u Prilogu B</w:t>
        </w:r>
      </w:hyperlink>
      <w:r>
        <w:t>. Ovo pravo ističe 1. avgusta 2019.</w:t>
      </w:r>
    </w:p>
    <w:p w:rsidR="00C641CA" w:rsidRDefault="00172774">
      <w:pPr>
        <w:pStyle w:val="ProductList-Offering1SubSection"/>
        <w:outlineLvl w:val="3"/>
      </w:pPr>
      <w:bookmarkStart w:id="89" w:name="_Sec792"/>
      <w:r>
        <w:t>3. Korisnička prava</w:t>
      </w:r>
      <w:bookmarkEnd w:id="89"/>
    </w:p>
    <w:tbl>
      <w:tblPr>
        <w:tblStyle w:val="PURTable"/>
        <w:tblW w:w="0" w:type="dxa"/>
        <w:tblLook w:val="04A0" w:firstRow="1" w:lastRow="0" w:firstColumn="1" w:lastColumn="0" w:noHBand="0" w:noVBand="1"/>
      </w:tblPr>
      <w:tblGrid>
        <w:gridCol w:w="3603"/>
        <w:gridCol w:w="3588"/>
        <w:gridCol w:w="3599"/>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Dodatni softver: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pPr>
    </w:p>
    <w:p w:rsidR="00C641CA" w:rsidRDefault="00172774">
      <w:pPr>
        <w:pStyle w:val="ProductList-ClauseHeading"/>
        <w:outlineLvl w:val="4"/>
      </w:pPr>
      <w:r>
        <w:t>3.1 Komercijalno korišćenje softvera Office Home &amp; Student 2013 RT</w:t>
      </w:r>
    </w:p>
    <w:p w:rsidR="00C641CA" w:rsidRDefault="00172774">
      <w:pPr>
        <w:pStyle w:val="ProductList-Body"/>
      </w:pPr>
      <w:r>
        <w:t xml:space="preserve">Ograničenje komercijalne upotrebe za Office Home &amp; Student 2013 RT se ne primenjuje 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kome se koristi Office 2019/2016 za Mac Standard. Osim kako je u ovom odeljku navedeno, biće merodavni uslovi koji se dobijaju po osnovu licence za Office Home &amp; Student 2013 RT.</w:t>
      </w:r>
    </w:p>
    <w:p w:rsidR="00C641CA" w:rsidRDefault="00172774">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589"/>
        <w:gridCol w:w="3623"/>
        <w:gridCol w:w="3578"/>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Predajna prava: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7">
              <w:r>
                <w:rPr>
                  <w:color w:val="00467F"/>
                  <w:u w:val="single"/>
                </w:rPr>
                <w:t>Lista proizvoda – jun 2015.</w:t>
              </w:r>
            </w:hyperlink>
            <w:r>
              <w:t xml:space="preserve"> (Communicator za Mac 2010, Entourage za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na roming: N/A</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jc w:val="right"/>
      </w:pPr>
    </w:p>
    <w:tbl>
      <w:tblPr>
        <w:tblStyle w:val="PURTable"/>
        <w:tblW w:w="0" w:type="dxa"/>
        <w:tblLook w:val="04A0" w:firstRow="1" w:lastRow="0" w:firstColumn="1" w:lastColumn="0" w:noHBand="0" w:noVBand="1"/>
      </w:tblPr>
      <w:tblGrid>
        <w:gridCol w:w="1080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
      </w:pPr>
    </w:p>
    <w:p w:rsidR="00C641CA" w:rsidRDefault="00172774">
      <w:pPr>
        <w:pStyle w:val="ProductList-OfferingGroupHeading"/>
        <w:outlineLvl w:val="1"/>
      </w:pPr>
      <w:bookmarkStart w:id="91" w:name="_Sec612"/>
      <w:r>
        <w:t>Office serveri</w:t>
      </w:r>
      <w:bookmarkEnd w:id="91"/>
      <w:r>
        <w:fldChar w:fldCharType="begin"/>
      </w:r>
      <w:r>
        <w:instrText xml:space="preserve"> TC "</w:instrText>
      </w:r>
      <w:bookmarkStart w:id="92" w:name="_Toc4614815"/>
      <w:r>
        <w:instrText>Office serveri</w:instrText>
      </w:r>
      <w:bookmarkEnd w:id="92"/>
      <w:r>
        <w:instrText>" \l 2</w:instrText>
      </w:r>
      <w:r>
        <w:fldChar w:fldCharType="end"/>
      </w:r>
    </w:p>
    <w:p w:rsidR="00C641CA" w:rsidRDefault="00172774">
      <w:pPr>
        <w:pStyle w:val="ProductList-Offering2HeadingNoBorder"/>
        <w:outlineLvl w:val="2"/>
      </w:pPr>
      <w:bookmarkStart w:id="93" w:name="_Sec638"/>
      <w:r>
        <w:t>Exchange Server</w:t>
      </w:r>
      <w:bookmarkEnd w:id="93"/>
      <w:r>
        <w:fldChar w:fldCharType="begin"/>
      </w:r>
      <w:r>
        <w:instrText xml:space="preserve"> TC "</w:instrText>
      </w:r>
      <w:bookmarkStart w:id="94" w:name="_Toc4614816"/>
      <w:r>
        <w:instrText>Exchange Server</w:instrText>
      </w:r>
      <w:bookmarkEnd w:id="94"/>
      <w:r>
        <w:instrText>" \l 3</w:instrText>
      </w:r>
      <w:r>
        <w:fldChar w:fldCharType="end"/>
      </w:r>
    </w:p>
    <w:p w:rsidR="00C641CA" w:rsidRDefault="00172774">
      <w:pPr>
        <w:pStyle w:val="ProductList-Offering1SubSection"/>
        <w:outlineLvl w:val="3"/>
      </w:pPr>
      <w:bookmarkStart w:id="95" w:name="_Sec683"/>
      <w:r>
        <w:t>1. Dostupnost programa</w:t>
      </w:r>
      <w:bookmarkEnd w:id="95"/>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C641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41CA">
        <w:tc>
          <w:tcPr>
            <w:tcW w:w="416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641CA" w:rsidRDefault="001727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41CA">
        <w:tc>
          <w:tcPr>
            <w:tcW w:w="41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 xml:space="preserve">CAL za Exchange Server Enterprise 2019 </w:t>
            </w:r>
            <w:r>
              <w:fldChar w:fldCharType="begin"/>
            </w:r>
            <w:r>
              <w:instrText xml:space="preserve"> XE "CAL za Exchange Server Enterprise 2019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41CA">
        <w:tc>
          <w:tcPr>
            <w:tcW w:w="41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41CA">
        <w:tc>
          <w:tcPr>
            <w:tcW w:w="4160" w:type="dxa"/>
            <w:tcBorders>
              <w:top w:val="dashed" w:sz="4" w:space="0" w:color="BFBFBF"/>
              <w:left w:val="none" w:sz="4" w:space="0" w:color="6E6E6E"/>
              <w:bottom w:val="none" w:sz="4" w:space="0" w:color="BFBFBF"/>
              <w:right w:val="none" w:sz="4" w:space="0" w:color="6E6E6E"/>
            </w:tcBorders>
          </w:tcPr>
          <w:p w:rsidR="00C641CA" w:rsidRDefault="00172774">
            <w:pPr>
              <w:pStyle w:val="ProductList-TableBody"/>
            </w:pPr>
            <w:r>
              <w:t>CAL za Exchange Server Standard 2019</w:t>
            </w:r>
            <w:r>
              <w:fldChar w:fldCharType="begin"/>
            </w:r>
            <w:r>
              <w:instrText xml:space="preserve"> XE "CAL za Exchange Server Standard 2019"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C641CA" w:rsidRDefault="0017277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C641CA" w:rsidRDefault="001727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641CA" w:rsidRDefault="001727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641CA" w:rsidRDefault="00172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C641CA" w:rsidRDefault="00172774">
      <w:pPr>
        <w:pStyle w:val="ProductList-Offering1SubSection"/>
        <w:outlineLvl w:val="3"/>
      </w:pPr>
      <w:bookmarkStart w:id="96" w:name="_Sec738"/>
      <w:r>
        <w:t>2. Uslovi za proizvod</w:t>
      </w:r>
      <w:bookmarkEnd w:id="96"/>
    </w:p>
    <w:tbl>
      <w:tblPr>
        <w:tblStyle w:val="PURTable"/>
        <w:tblW w:w="0" w:type="dxa"/>
        <w:tblLook w:val="04A0" w:firstRow="1" w:lastRow="0" w:firstColumn="1" w:lastColumn="0" w:noHBand="0" w:noVBand="1"/>
      </w:tblPr>
      <w:tblGrid>
        <w:gridCol w:w="3580"/>
        <w:gridCol w:w="3612"/>
        <w:gridCol w:w="3598"/>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za preduzeća do standardnog</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lastRenderedPageBreak/>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smanjenje: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true-up: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172774">
      <w:pPr>
        <w:pStyle w:val="ProductList-Offering1SubSection"/>
        <w:outlineLvl w:val="3"/>
      </w:pPr>
      <w:bookmarkStart w:id="97" w:name="_Sec793"/>
      <w:r>
        <w:t>3. Korisnička prava</w:t>
      </w:r>
      <w:bookmarkEnd w:id="97"/>
    </w:p>
    <w:tbl>
      <w:tblPr>
        <w:tblStyle w:val="PURTable"/>
        <w:tblW w:w="0" w:type="dxa"/>
        <w:tblLook w:val="04A0" w:firstRow="1" w:lastRow="0" w:firstColumn="1" w:lastColumn="0" w:noHBand="0" w:noVBand="1"/>
      </w:tblPr>
      <w:tblGrid>
        <w:gridCol w:w="3591"/>
        <w:gridCol w:w="3612"/>
        <w:gridCol w:w="3587"/>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 (pristup dodatnoj funkcionalnosti zahteva i osnovne i dodatne CAL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Obuhvaćene tehnologije: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pPr>
    </w:p>
    <w:p w:rsidR="00C641CA" w:rsidRDefault="00172774">
      <w:pPr>
        <w:pStyle w:val="ProductList-ClauseHeading"/>
        <w:outlineLvl w:val="4"/>
      </w:pPr>
      <w:r>
        <w:t>3.1 Pristup serverskom softveru</w:t>
      </w:r>
    </w:p>
    <w:tbl>
      <w:tblPr>
        <w:tblStyle w:val="PURTable"/>
        <w:tblW w:w="0" w:type="dxa"/>
        <w:tblLook w:val="04A0" w:firstRow="1" w:lastRow="0" w:firstColumn="1" w:lastColumn="0" w:noHBand="0" w:noVBand="1"/>
      </w:tblPr>
      <w:tblGrid>
        <w:gridCol w:w="3564"/>
        <w:gridCol w:w="3596"/>
        <w:gridCol w:w="3630"/>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641CA" w:rsidRDefault="00172774">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C641CA" w:rsidRDefault="00172774">
            <w:pPr>
              <w:pStyle w:val="ProductList-TableBody"/>
            </w:pPr>
            <w:r>
              <w:t>CAL za Exchange Server 2019 Standard</w:t>
            </w:r>
          </w:p>
        </w:tc>
        <w:tc>
          <w:tcPr>
            <w:tcW w:w="4040" w:type="dxa"/>
            <w:tcBorders>
              <w:top w:val="single" w:sz="18" w:space="0" w:color="0072C6"/>
              <w:left w:val="none" w:sz="4" w:space="0" w:color="000000"/>
              <w:bottom w:val="none" w:sz="4" w:space="0" w:color="000000"/>
              <w:right w:val="single" w:sz="4" w:space="0" w:color="000000"/>
            </w:tcBorders>
          </w:tcPr>
          <w:p w:rsidR="00C641CA" w:rsidRDefault="00172774">
            <w:pPr>
              <w:pStyle w:val="ProductList-TableBody"/>
            </w:pPr>
            <w:r>
              <w:t>SL za korisnika za Exchange Online (Plan 1/1G/2/2A/2G)</w:t>
            </w:r>
          </w:p>
        </w:tc>
      </w:tr>
      <w:tr w:rsidR="00C641C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641CA" w:rsidRDefault="00C641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41CA" w:rsidRDefault="00172774">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C641CA" w:rsidRDefault="00C641CA">
            <w:pPr>
              <w:pStyle w:val="ProductList-TableBody"/>
            </w:pPr>
          </w:p>
        </w:tc>
      </w:tr>
    </w:tbl>
    <w:p w:rsidR="00C641CA" w:rsidRDefault="00C641CA">
      <w:pPr>
        <w:pStyle w:val="ProductList-Body"/>
      </w:pPr>
    </w:p>
    <w:p w:rsidR="00C641CA" w:rsidRDefault="00172774">
      <w:pPr>
        <w:pStyle w:val="ProductList-SubClauseHeading"/>
        <w:outlineLvl w:val="5"/>
      </w:pPr>
      <w:r>
        <w:t>3.1.1 Dodatna funkcionalnost povezana sa CAL licencom za preduzeća za Exchange</w:t>
      </w:r>
    </w:p>
    <w:p w:rsidR="00C641CA" w:rsidRDefault="00172774">
      <w:pPr>
        <w:pStyle w:val="ProductList-BodyIndented"/>
      </w:pPr>
      <w:r>
        <w:t>Arhiva na licu mesta, Zadrške na licu mesta (Neograničene, na osnovu upita i na osnovu vremena), Zaštita informacija i postupanje u skladu sa ugovorom, Prilagođene smernice zadržavanja, Vođenje evidencije po korisniku/po listi distribucije, Poštanski sandučići na lokaciji – Usaglašenost, Sprečavanje gubitka podataka</w:t>
      </w:r>
    </w:p>
    <w:tbl>
      <w:tblPr>
        <w:tblStyle w:val="PURTable0"/>
        <w:tblW w:w="0" w:type="dxa"/>
        <w:tblLook w:val="04A0" w:firstRow="1" w:lastRow="0" w:firstColumn="1" w:lastColumn="0" w:noHBand="0" w:noVBand="1"/>
      </w:tblPr>
      <w:tblGrid>
        <w:gridCol w:w="3463"/>
        <w:gridCol w:w="3494"/>
        <w:gridCol w:w="3473"/>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641CA" w:rsidRDefault="00172774">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C641CA" w:rsidRDefault="00172774">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C641CA" w:rsidRDefault="00172774">
            <w:pPr>
              <w:pStyle w:val="ProductList-TableBody"/>
            </w:pPr>
            <w:r>
              <w:t>SL za korisnika za Exchange Online (Plan 2/2A/2G)</w:t>
            </w:r>
          </w:p>
        </w:tc>
      </w:tr>
      <w:tr w:rsidR="00C641C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641CA" w:rsidRDefault="00C641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41CA" w:rsidRDefault="00172774">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C641CA" w:rsidRDefault="00C641CA">
            <w:pPr>
              <w:pStyle w:val="ProductList-TableBody"/>
            </w:pPr>
          </w:p>
        </w:tc>
      </w:tr>
    </w:tbl>
    <w:p w:rsidR="00C641CA" w:rsidRDefault="00C641CA">
      <w:pPr>
        <w:pStyle w:val="ProductList-BodyIndented"/>
      </w:pPr>
    </w:p>
    <w:p w:rsidR="00C641CA" w:rsidRDefault="00172774">
      <w:pPr>
        <w:pStyle w:val="ProductList-ClauseHeading"/>
        <w:outlineLvl w:val="4"/>
      </w:pPr>
      <w:r>
        <w:t>3.2 Dodatni softver</w:t>
      </w:r>
    </w:p>
    <w:tbl>
      <w:tblPr>
        <w:tblStyle w:val="PURTable"/>
        <w:tblW w:w="0" w:type="dxa"/>
        <w:tblLook w:val="04A0" w:firstRow="1" w:lastRow="0" w:firstColumn="1" w:lastColumn="0" w:noHBand="0" w:noVBand="1"/>
      </w:tblPr>
      <w:tblGrid>
        <w:gridCol w:w="3654"/>
        <w:gridCol w:w="3568"/>
        <w:gridCol w:w="3568"/>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41CA" w:rsidRDefault="00172774">
            <w:pPr>
              <w:pStyle w:val="ProductList-TableBody"/>
            </w:pPr>
            <w:r>
              <w:t>Exchange alatke za upravljanje</w:t>
            </w:r>
          </w:p>
        </w:tc>
        <w:tc>
          <w:tcPr>
            <w:tcW w:w="4040" w:type="dxa"/>
            <w:tcBorders>
              <w:top w:val="single" w:sz="18" w:space="0" w:color="0072C6"/>
              <w:left w:val="single" w:sz="4" w:space="0" w:color="000000"/>
              <w:bottom w:val="single" w:sz="4" w:space="0" w:color="000000"/>
              <w:right w:val="single" w:sz="4" w:space="0" w:color="000000"/>
            </w:tcBorders>
          </w:tcPr>
          <w:p w:rsidR="00C641CA" w:rsidRDefault="00C641C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641CA" w:rsidRDefault="00C641CA">
            <w:pPr>
              <w:pStyle w:val="ProductList-TableBody"/>
            </w:pPr>
          </w:p>
        </w:tc>
      </w:tr>
    </w:tbl>
    <w:p w:rsidR="00C641CA" w:rsidRDefault="00C641CA">
      <w:pPr>
        <w:pStyle w:val="ProductList-Body"/>
      </w:pPr>
    </w:p>
    <w:p w:rsidR="00C641CA" w:rsidRDefault="00C641CA">
      <w:pPr>
        <w:pStyle w:val="ProductList-Body"/>
      </w:pPr>
    </w:p>
    <w:p w:rsidR="00C641CA" w:rsidRDefault="00172774">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594"/>
        <w:gridCol w:w="3612"/>
        <w:gridCol w:w="3584"/>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Predajna prava: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8">
              <w:r>
                <w:rPr>
                  <w:color w:val="00467F"/>
                  <w:u w:val="single"/>
                </w:rPr>
                <w:t>Lista proizvoda – jun 2015.</w:t>
              </w:r>
            </w:hyperlink>
            <w:r>
              <w:t>(Licenca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na roming: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pPr>
    </w:p>
    <w:p w:rsidR="00C641CA" w:rsidRDefault="00172774">
      <w:pPr>
        <w:pStyle w:val="ProductList-ClauseHeading"/>
        <w:outlineLvl w:val="4"/>
      </w:pPr>
      <w:r>
        <w:t>4.1 Dopunske odredbe i uslovi CAL licence za preduzeća za Exchange sa Services 2019</w:t>
      </w:r>
    </w:p>
    <w:p w:rsidR="00C641CA" w:rsidRDefault="00172774">
      <w:pPr>
        <w:pStyle w:val="ProductList-Body"/>
      </w:pPr>
      <w:r>
        <w:t>CAL licenca za preduzeća za Exchange Server sa aktivnim SA pokrićem uključuje prava na Sprečavanje gubitka podataka</w:t>
      </w:r>
      <w:r>
        <w:fldChar w:fldCharType="begin"/>
      </w:r>
      <w:r>
        <w:instrText xml:space="preserve"> XE "Sprečavanje gubitka podataka" </w:instrText>
      </w:r>
      <w:r>
        <w:fldChar w:fldCharType="end"/>
      </w:r>
      <w:r>
        <w:t xml:space="preserve"> i Exchange Online Protection</w:t>
      </w:r>
      <w:r>
        <w:fldChar w:fldCharType="begin"/>
      </w:r>
      <w:r>
        <w:instrText xml:space="preserve"> XE "Exchange Online Protection" </w:instrText>
      </w:r>
      <w:r>
        <w:fldChar w:fldCharType="end"/>
      </w:r>
      <w:r>
        <w:t xml:space="preserve">. </w:t>
      </w:r>
    </w:p>
    <w:p w:rsidR="00C641CA" w:rsidRDefault="00C641CA">
      <w:pPr>
        <w:pStyle w:val="ProductList-Body"/>
      </w:pPr>
    </w:p>
    <w:p w:rsidR="00C641CA" w:rsidRDefault="00172774">
      <w:pPr>
        <w:pStyle w:val="ProductList-ClauseHeading"/>
        <w:outlineLvl w:val="4"/>
      </w:pPr>
      <w:r>
        <w:t>4.2 Exchange Online Voice Mail Service</w:t>
      </w:r>
    </w:p>
    <w:p w:rsidR="00C641CA" w:rsidRDefault="00172774">
      <w:pPr>
        <w:pStyle w:val="ProductList-Body"/>
      </w:pPr>
      <w:r>
        <w:t>Klijenti sa aktivnim SA pokrićem za Exchange Server Standard 2019 ili Exchange Server Enterprise 2019 mogu da koriste Exchange Online Voice Mail Service</w:t>
      </w:r>
      <w:r>
        <w:fldChar w:fldCharType="begin"/>
      </w:r>
      <w:r>
        <w:instrText xml:space="preserve"> XE "Exchange Online Voice Mail Service" </w:instrText>
      </w:r>
      <w:r>
        <w:fldChar w:fldCharType="end"/>
      </w:r>
      <w:r>
        <w:t xml:space="preserve"> za pristup govornim porukama aplikacije Outlook. Korišćenje ove Online usluge podleže Uslovima za Online usluge</w:t>
      </w:r>
    </w:p>
    <w:p w:rsidR="00C641CA" w:rsidRDefault="00C641CA">
      <w:pPr>
        <w:pStyle w:val="ProductList-Body"/>
      </w:pPr>
    </w:p>
    <w:p w:rsidR="00C641CA" w:rsidRDefault="00C641CA">
      <w:pPr>
        <w:pStyle w:val="PURBreadcrumb"/>
      </w:pPr>
    </w:p>
    <w:tbl>
      <w:tblPr>
        <w:tblStyle w:val="PURTable"/>
        <w:tblW w:w="0" w:type="dxa"/>
        <w:tblLook w:val="04A0" w:firstRow="1" w:lastRow="0" w:firstColumn="1" w:lastColumn="0" w:noHBand="0" w:noVBand="1"/>
      </w:tblPr>
      <w:tblGrid>
        <w:gridCol w:w="1080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
      </w:pPr>
    </w:p>
    <w:p w:rsidR="00C641CA" w:rsidRDefault="00172774">
      <w:pPr>
        <w:pStyle w:val="ProductList-Offering2HeadingNoBorder"/>
        <w:outlineLvl w:val="2"/>
      </w:pPr>
      <w:bookmarkStart w:id="99" w:name="_Sec639"/>
      <w:r>
        <w:t>Project Server</w:t>
      </w:r>
      <w:bookmarkEnd w:id="99"/>
      <w:r>
        <w:fldChar w:fldCharType="begin"/>
      </w:r>
      <w:r>
        <w:instrText xml:space="preserve"> TC "</w:instrText>
      </w:r>
      <w:bookmarkStart w:id="100" w:name="_Toc4614817"/>
      <w:r>
        <w:instrText>Project Server</w:instrText>
      </w:r>
      <w:bookmarkEnd w:id="100"/>
      <w:r>
        <w:instrText>" \l 3</w:instrText>
      </w:r>
      <w:r>
        <w:fldChar w:fldCharType="end"/>
      </w:r>
    </w:p>
    <w:p w:rsidR="00C641CA" w:rsidRDefault="00172774">
      <w:pPr>
        <w:pStyle w:val="ProductList-Offering1SubSection"/>
        <w:outlineLvl w:val="3"/>
      </w:pPr>
      <w:bookmarkStart w:id="101" w:name="_Sec684"/>
      <w:r>
        <w:t>1. Raspoloživost programa</w:t>
      </w:r>
      <w:bookmarkEnd w:id="101"/>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C641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41CA">
        <w:tc>
          <w:tcPr>
            <w:tcW w:w="416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641CA" w:rsidRDefault="001727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41CA">
        <w:tc>
          <w:tcPr>
            <w:tcW w:w="4160" w:type="dxa"/>
            <w:tcBorders>
              <w:top w:val="dashed" w:sz="4" w:space="0" w:color="BFBFBF"/>
              <w:left w:val="none" w:sz="4" w:space="0" w:color="6E6E6E"/>
              <w:bottom w:val="none" w:sz="4" w:space="0" w:color="BFBFBF"/>
              <w:right w:val="none" w:sz="4" w:space="0" w:color="6E6E6E"/>
            </w:tcBorders>
          </w:tcPr>
          <w:p w:rsidR="00C641CA" w:rsidRDefault="00172774">
            <w:pPr>
              <w:pStyle w:val="ProductList-TableBody"/>
            </w:pPr>
            <w:r>
              <w:t>CAL za Project Server 2019</w:t>
            </w:r>
            <w:r>
              <w:fldChar w:fldCharType="begin"/>
            </w:r>
            <w:r>
              <w:instrText xml:space="preserve"> XE "CAL za Project Server 2019"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C641CA" w:rsidRDefault="0017277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C641CA" w:rsidRDefault="001727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641CA" w:rsidRDefault="001727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641CA" w:rsidRDefault="00172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641CA" w:rsidRDefault="00172774">
      <w:pPr>
        <w:pStyle w:val="ProductList-Offering1SubSection"/>
        <w:outlineLvl w:val="3"/>
      </w:pPr>
      <w:bookmarkStart w:id="102" w:name="_Sec739"/>
      <w:r>
        <w:t>2. Uslovi za proizvod</w:t>
      </w:r>
      <w:bookmarkEnd w:id="102"/>
    </w:p>
    <w:tbl>
      <w:tblPr>
        <w:tblStyle w:val="PURTable"/>
        <w:tblW w:w="0" w:type="dxa"/>
        <w:tblLook w:val="04A0" w:firstRow="1" w:lastRow="0" w:firstColumn="1" w:lastColumn="0" w:noHBand="0" w:noVBand="1"/>
      </w:tblPr>
      <w:tblGrid>
        <w:gridCol w:w="3586"/>
        <w:gridCol w:w="3617"/>
        <w:gridCol w:w="3587"/>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Ranija izdanja: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lastRenderedPageBreak/>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smanjenje: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true-up: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172774">
      <w:pPr>
        <w:pStyle w:val="ProductList-Offering1SubSection"/>
        <w:outlineLvl w:val="3"/>
      </w:pPr>
      <w:bookmarkStart w:id="103" w:name="_Sec795"/>
      <w:r>
        <w:t>3. Korisnička prava</w:t>
      </w:r>
      <w:bookmarkEnd w:id="103"/>
    </w:p>
    <w:tbl>
      <w:tblPr>
        <w:tblStyle w:val="PURTable"/>
        <w:tblW w:w="0" w:type="dxa"/>
        <w:tblLook w:val="04A0" w:firstRow="1" w:lastRow="0" w:firstColumn="1" w:lastColumn="0" w:noHBand="0" w:noVBand="1"/>
      </w:tblPr>
      <w:tblGrid>
        <w:gridCol w:w="3603"/>
        <w:gridCol w:w="3588"/>
        <w:gridCol w:w="3599"/>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Obuhvaćene tehnologije: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pPr>
    </w:p>
    <w:p w:rsidR="00C641CA" w:rsidRDefault="00172774">
      <w:pPr>
        <w:pStyle w:val="ProductList-ClauseHeading"/>
        <w:outlineLvl w:val="4"/>
      </w:pPr>
      <w:r>
        <w:t>3.1 Pristup serverskom softveru</w:t>
      </w:r>
    </w:p>
    <w:tbl>
      <w:tblPr>
        <w:tblStyle w:val="PURTable"/>
        <w:tblW w:w="0" w:type="dxa"/>
        <w:tblLook w:val="04A0" w:firstRow="1" w:lastRow="0" w:firstColumn="1" w:lastColumn="0" w:noHBand="0" w:noVBand="1"/>
      </w:tblPr>
      <w:tblGrid>
        <w:gridCol w:w="3579"/>
        <w:gridCol w:w="3616"/>
        <w:gridCol w:w="3595"/>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41CA" w:rsidRDefault="00172774">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C641CA" w:rsidRDefault="00172774">
            <w:pPr>
              <w:pStyle w:val="ProductList-TableBody"/>
            </w:pPr>
            <w:r>
              <w:t>CAL za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C641CA" w:rsidRDefault="00172774">
            <w:pPr>
              <w:pStyle w:val="ProductList-TableBody"/>
            </w:pPr>
            <w:r>
              <w:t>Project Online Essentials (SL za korisnika)</w:t>
            </w:r>
          </w:p>
        </w:tc>
      </w:tr>
      <w:tr w:rsidR="00C641C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641CA" w:rsidRDefault="00C641C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641CA" w:rsidRDefault="00172774">
            <w:pPr>
              <w:pStyle w:val="ProductList-TableBody"/>
            </w:pPr>
            <w:r>
              <w:t>Project Online Professional (SL za korisnika)</w:t>
            </w:r>
          </w:p>
        </w:tc>
        <w:tc>
          <w:tcPr>
            <w:tcW w:w="4040" w:type="dxa"/>
            <w:tcBorders>
              <w:top w:val="none" w:sz="4" w:space="0" w:color="000000"/>
              <w:left w:val="none" w:sz="4" w:space="0" w:color="000000"/>
              <w:bottom w:val="none" w:sz="4" w:space="0" w:color="000000"/>
              <w:right w:val="single" w:sz="4" w:space="0" w:color="000000"/>
            </w:tcBorders>
          </w:tcPr>
          <w:p w:rsidR="00C641CA" w:rsidRDefault="00172774">
            <w:pPr>
              <w:pStyle w:val="ProductList-TableBody"/>
            </w:pPr>
            <w:r>
              <w:t>SL licenca za korisnika za Project Online Premium</w:t>
            </w:r>
          </w:p>
        </w:tc>
      </w:tr>
      <w:tr w:rsidR="00C641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41CA" w:rsidRDefault="00C641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41CA" w:rsidRDefault="00172774">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C641CA" w:rsidRDefault="00C641CA">
            <w:pPr>
              <w:pStyle w:val="ProductList-TableBody"/>
            </w:pPr>
          </w:p>
        </w:tc>
      </w:tr>
    </w:tbl>
    <w:p w:rsidR="00C641CA" w:rsidRDefault="00C641CA">
      <w:pPr>
        <w:pStyle w:val="ProductList-Body"/>
      </w:pPr>
    </w:p>
    <w:p w:rsidR="00C641CA" w:rsidRDefault="00172774">
      <w:pPr>
        <w:pStyle w:val="ProductList-ClauseHeading"/>
        <w:outlineLvl w:val="4"/>
      </w:pPr>
      <w:r>
        <w:t>3.2 Dodatni softver</w:t>
      </w:r>
    </w:p>
    <w:tbl>
      <w:tblPr>
        <w:tblStyle w:val="PURTable"/>
        <w:tblW w:w="0" w:type="dxa"/>
        <w:tblLook w:val="04A0" w:firstRow="1" w:lastRow="0" w:firstColumn="1" w:lastColumn="0" w:noHBand="0" w:noVBand="1"/>
      </w:tblPr>
      <w:tblGrid>
        <w:gridCol w:w="3672"/>
        <w:gridCol w:w="3559"/>
        <w:gridCol w:w="3559"/>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41CA" w:rsidRDefault="00172774">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C641CA" w:rsidRDefault="00C641C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641CA" w:rsidRDefault="00C641CA">
            <w:pPr>
              <w:pStyle w:val="ProductList-TableBody"/>
            </w:pPr>
          </w:p>
        </w:tc>
      </w:tr>
    </w:tbl>
    <w:p w:rsidR="00C641CA" w:rsidRDefault="00172774">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599"/>
        <w:gridCol w:w="3604"/>
        <w:gridCol w:w="3587"/>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Predajna prava: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na roming: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jc w:val="right"/>
      </w:pPr>
    </w:p>
    <w:tbl>
      <w:tblPr>
        <w:tblStyle w:val="PURTable"/>
        <w:tblW w:w="0" w:type="dxa"/>
        <w:tblLook w:val="04A0" w:firstRow="1" w:lastRow="0" w:firstColumn="1" w:lastColumn="0" w:noHBand="0" w:noVBand="1"/>
      </w:tblPr>
      <w:tblGrid>
        <w:gridCol w:w="1080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
      </w:pPr>
    </w:p>
    <w:p w:rsidR="00C641CA" w:rsidRDefault="00172774">
      <w:pPr>
        <w:pStyle w:val="ProductList-Offering2HeadingNoBorder"/>
        <w:outlineLvl w:val="2"/>
      </w:pPr>
      <w:bookmarkStart w:id="105" w:name="_Sec640"/>
      <w:r>
        <w:t>SharePoint Server</w:t>
      </w:r>
      <w:bookmarkEnd w:id="105"/>
      <w:r>
        <w:fldChar w:fldCharType="begin"/>
      </w:r>
      <w:r>
        <w:instrText xml:space="preserve"> TC "</w:instrText>
      </w:r>
      <w:bookmarkStart w:id="106" w:name="_Toc4614818"/>
      <w:r>
        <w:instrText>SharePoint Server</w:instrText>
      </w:r>
      <w:bookmarkEnd w:id="106"/>
      <w:r>
        <w:instrText>" \l 3</w:instrText>
      </w:r>
      <w:r>
        <w:fldChar w:fldCharType="end"/>
      </w:r>
    </w:p>
    <w:p w:rsidR="00C641CA" w:rsidRDefault="00172774">
      <w:pPr>
        <w:pStyle w:val="ProductList-Offering1SubSection"/>
        <w:outlineLvl w:val="3"/>
      </w:pPr>
      <w:bookmarkStart w:id="107" w:name="_Sec685"/>
      <w:r>
        <w:t>1. Raspoloživost programa</w:t>
      </w:r>
      <w:bookmarkEnd w:id="107"/>
    </w:p>
    <w:tbl>
      <w:tblPr>
        <w:tblStyle w:val="PURTable"/>
        <w:tblW w:w="0" w:type="dxa"/>
        <w:tblLook w:val="04A0" w:firstRow="1" w:lastRow="0" w:firstColumn="1" w:lastColumn="0" w:noHBand="0" w:noVBand="1"/>
      </w:tblPr>
      <w:tblGrid>
        <w:gridCol w:w="3988"/>
        <w:gridCol w:w="613"/>
        <w:gridCol w:w="603"/>
        <w:gridCol w:w="609"/>
        <w:gridCol w:w="603"/>
        <w:gridCol w:w="603"/>
        <w:gridCol w:w="609"/>
        <w:gridCol w:w="614"/>
        <w:gridCol w:w="634"/>
        <w:gridCol w:w="618"/>
        <w:gridCol w:w="610"/>
        <w:gridCol w:w="680"/>
      </w:tblGrid>
      <w:tr w:rsidR="00C641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41CA">
        <w:tc>
          <w:tcPr>
            <w:tcW w:w="416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641CA" w:rsidRDefault="001727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41CA">
        <w:tc>
          <w:tcPr>
            <w:tcW w:w="41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CAL za SharePoint Server 2019 Standard</w:t>
            </w:r>
            <w:r>
              <w:fldChar w:fldCharType="begin"/>
            </w:r>
            <w:r>
              <w:instrText xml:space="preserve"> XE "CAL za SharePoint Server 2019 Standard"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41CA">
        <w:tc>
          <w:tcPr>
            <w:tcW w:w="4160" w:type="dxa"/>
            <w:tcBorders>
              <w:top w:val="dashed" w:sz="4" w:space="0" w:color="BFBFBF"/>
              <w:left w:val="none" w:sz="4" w:space="0" w:color="6E6E6E"/>
              <w:bottom w:val="none" w:sz="4" w:space="0" w:color="BFBFBF"/>
              <w:right w:val="none" w:sz="4" w:space="0" w:color="6E6E6E"/>
            </w:tcBorders>
          </w:tcPr>
          <w:p w:rsidR="00C641CA" w:rsidRDefault="00172774">
            <w:pPr>
              <w:pStyle w:val="ProductList-TableBody"/>
            </w:pPr>
            <w:r>
              <w:t xml:space="preserve">CAL za preduzeća za SharePoint Server 2019 </w:t>
            </w:r>
            <w:r>
              <w:fldChar w:fldCharType="begin"/>
            </w:r>
            <w:r>
              <w:instrText xml:space="preserve"> XE "CAL za preduzeća za SharePoint Server 2019 " </w:instrText>
            </w:r>
            <w:r>
              <w:fldChar w:fldCharType="end"/>
            </w:r>
            <w:r>
              <w:t>(za uređaje i korisnika)</w:t>
            </w:r>
          </w:p>
        </w:tc>
        <w:tc>
          <w:tcPr>
            <w:tcW w:w="620" w:type="dxa"/>
            <w:tcBorders>
              <w:top w:val="dashed" w:sz="4" w:space="0" w:color="BFBFBF"/>
              <w:left w:val="none" w:sz="4" w:space="0" w:color="6E6E6E"/>
              <w:bottom w:val="none" w:sz="4" w:space="0" w:color="BFBFBF"/>
              <w:right w:val="none" w:sz="4" w:space="0" w:color="6E6E6E"/>
            </w:tcBorders>
          </w:tcPr>
          <w:p w:rsidR="00C641CA" w:rsidRDefault="0017277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C641CA" w:rsidRDefault="001727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641CA" w:rsidRDefault="001727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641CA" w:rsidRDefault="00172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C641CA" w:rsidRDefault="00172774">
      <w:pPr>
        <w:pStyle w:val="ProductList-Offering1SubSection"/>
        <w:outlineLvl w:val="3"/>
      </w:pPr>
      <w:bookmarkStart w:id="108" w:name="_Sec740"/>
      <w:r>
        <w:t>2. Uslovi za proizvod</w:t>
      </w:r>
      <w:bookmarkEnd w:id="108"/>
    </w:p>
    <w:tbl>
      <w:tblPr>
        <w:tblStyle w:val="PURTable"/>
        <w:tblW w:w="0" w:type="dxa"/>
        <w:tblLook w:val="04A0" w:firstRow="1" w:lastRow="0" w:firstColumn="1" w:lastColumn="0" w:noHBand="0" w:noVBand="1"/>
      </w:tblPr>
      <w:tblGrid>
        <w:gridCol w:w="3587"/>
        <w:gridCol w:w="3616"/>
        <w:gridCol w:w="3587"/>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Ranija izdanja: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smanjenje: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true-up: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172774">
      <w:pPr>
        <w:pStyle w:val="ProductList-Offering1SubSection"/>
        <w:outlineLvl w:val="3"/>
      </w:pPr>
      <w:bookmarkStart w:id="109" w:name="_Sec798"/>
      <w:r>
        <w:t>3. Korisnička prava</w:t>
      </w:r>
      <w:bookmarkEnd w:id="109"/>
    </w:p>
    <w:tbl>
      <w:tblPr>
        <w:tblStyle w:val="PURTable"/>
        <w:tblW w:w="0" w:type="dxa"/>
        <w:tblLook w:val="04A0" w:firstRow="1" w:lastRow="0" w:firstColumn="1" w:lastColumn="0" w:noHBand="0" w:noVBand="1"/>
      </w:tblPr>
      <w:tblGrid>
        <w:gridCol w:w="3603"/>
        <w:gridCol w:w="3588"/>
        <w:gridCol w:w="3599"/>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Obuhvaćene tehnologije: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pPr>
    </w:p>
    <w:p w:rsidR="00C641CA" w:rsidRDefault="00172774">
      <w:pPr>
        <w:pStyle w:val="ProductList-ClauseHeading"/>
        <w:outlineLvl w:val="4"/>
      </w:pPr>
      <w:r>
        <w:t>3.1 Pristup serverskom softveru SharePoint Server 2019</w:t>
      </w:r>
    </w:p>
    <w:tbl>
      <w:tblPr>
        <w:tblStyle w:val="PURTable"/>
        <w:tblW w:w="0" w:type="dxa"/>
        <w:tblLook w:val="04A0" w:firstRow="1" w:lastRow="0" w:firstColumn="1" w:lastColumn="0" w:noHBand="0" w:noVBand="1"/>
      </w:tblPr>
      <w:tblGrid>
        <w:gridCol w:w="3578"/>
        <w:gridCol w:w="3608"/>
        <w:gridCol w:w="3604"/>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41CA" w:rsidRDefault="00172774">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C641CA" w:rsidRDefault="00172774">
            <w:pPr>
              <w:pStyle w:val="ProductList-TableBody"/>
            </w:pPr>
            <w:r>
              <w:t>CAL za SharePoint Server 2019 Standard</w:t>
            </w:r>
          </w:p>
        </w:tc>
        <w:tc>
          <w:tcPr>
            <w:tcW w:w="4040" w:type="dxa"/>
            <w:tcBorders>
              <w:top w:val="single" w:sz="18" w:space="0" w:color="0072C6"/>
              <w:left w:val="none" w:sz="4" w:space="0" w:color="000000"/>
              <w:bottom w:val="none" w:sz="4" w:space="0" w:color="000000"/>
              <w:right w:val="single" w:sz="4" w:space="0" w:color="000000"/>
            </w:tcBorders>
          </w:tcPr>
          <w:p w:rsidR="00C641CA" w:rsidRDefault="00172774">
            <w:pPr>
              <w:pStyle w:val="ProductList-TableBody"/>
            </w:pPr>
            <w:r>
              <w:t>SL za korisnika za SharePoint Online (Plan 1/2)</w:t>
            </w:r>
            <w:r>
              <w:fldChar w:fldCharType="begin"/>
            </w:r>
            <w:r>
              <w:instrText xml:space="preserve"> XE " SharePoint Online (Plan 1/2)" </w:instrText>
            </w:r>
            <w:r>
              <w:fldChar w:fldCharType="end"/>
            </w:r>
          </w:p>
        </w:tc>
      </w:tr>
      <w:tr w:rsidR="00C641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41CA" w:rsidRDefault="00C641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41CA" w:rsidRDefault="00172774">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C641CA" w:rsidRDefault="00C641CA">
            <w:pPr>
              <w:pStyle w:val="ProductList-TableBody"/>
            </w:pPr>
          </w:p>
        </w:tc>
      </w:tr>
    </w:tbl>
    <w:p w:rsidR="00C641CA" w:rsidRDefault="00C641CA">
      <w:pPr>
        <w:pStyle w:val="ProductList-Body"/>
      </w:pPr>
    </w:p>
    <w:p w:rsidR="00C641CA" w:rsidRDefault="00172774">
      <w:pPr>
        <w:pStyle w:val="ProductList-SubClauseHeading"/>
        <w:outlineLvl w:val="5"/>
      </w:pPr>
      <w:r>
        <w:lastRenderedPageBreak/>
        <w:t>3.1.1 Dodatna funkcionalnost SharePoint Servera povezana sa CAL licencom za preduzeća za SharePoint</w:t>
      </w:r>
    </w:p>
    <w:p w:rsidR="00C641CA" w:rsidRDefault="00172774">
      <w:pPr>
        <w:pStyle w:val="ProductList-BodyIndented"/>
      </w:pPr>
      <w:r>
        <w:t>Linija usluga poslovnog povezivanja u okviru Business Webparts; Integracija klijenta u Office 2019 usluge poslovnog povezivanja; Access usluge; Pretraga preduzeća; E-otkrivanje i Usaglašenost; InfoPath usluge obrazaca; Excel usluge, PowerPivot i PowerView; Visio usluge; PerformancePoint usluge; Prilagođeni analitički izveštaji; Sprečavanje gubitka podataka i Pravljenje naprednih grafikona.</w:t>
      </w:r>
    </w:p>
    <w:tbl>
      <w:tblPr>
        <w:tblStyle w:val="PURTable0"/>
        <w:tblW w:w="0" w:type="dxa"/>
        <w:tblLook w:val="04A0" w:firstRow="1" w:lastRow="0" w:firstColumn="1" w:lastColumn="0" w:noHBand="0" w:noVBand="1"/>
      </w:tblPr>
      <w:tblGrid>
        <w:gridCol w:w="3457"/>
        <w:gridCol w:w="3489"/>
        <w:gridCol w:w="3484"/>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41CA" w:rsidRDefault="00172774">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C641CA" w:rsidRDefault="00172774">
            <w:pPr>
              <w:pStyle w:val="ProductList-TableBody"/>
            </w:pPr>
            <w:r>
              <w:t>CAL za preduzeća za SharePoint Server 2019</w:t>
            </w:r>
          </w:p>
        </w:tc>
        <w:tc>
          <w:tcPr>
            <w:tcW w:w="4040" w:type="dxa"/>
            <w:tcBorders>
              <w:top w:val="single" w:sz="18" w:space="0" w:color="0072C6"/>
              <w:left w:val="none" w:sz="4" w:space="0" w:color="000000"/>
              <w:bottom w:val="none" w:sz="4" w:space="0" w:color="000000"/>
              <w:right w:val="single" w:sz="4" w:space="0" w:color="000000"/>
            </w:tcBorders>
          </w:tcPr>
          <w:p w:rsidR="00C641CA" w:rsidRDefault="00172774">
            <w:pPr>
              <w:pStyle w:val="ProductList-TableBody"/>
            </w:pPr>
            <w:r>
              <w:t>SL za korisnika za SharePoint Online (Plan 2)</w:t>
            </w:r>
          </w:p>
        </w:tc>
      </w:tr>
      <w:tr w:rsidR="00C641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41CA" w:rsidRDefault="00C641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41CA" w:rsidRDefault="00172774">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C641CA" w:rsidRDefault="00C641CA">
            <w:pPr>
              <w:pStyle w:val="ProductList-TableBody"/>
            </w:pPr>
          </w:p>
        </w:tc>
      </w:tr>
    </w:tbl>
    <w:p w:rsidR="00C641CA" w:rsidRDefault="00C641CA">
      <w:pPr>
        <w:pStyle w:val="ProductList-BodyIndented"/>
      </w:pPr>
    </w:p>
    <w:p w:rsidR="00C641CA" w:rsidRDefault="00172774">
      <w:pPr>
        <w:pStyle w:val="ProductList-ClauseHeading"/>
        <w:outlineLvl w:val="4"/>
      </w:pPr>
      <w:r>
        <w:t>3.2 Odricanje CAL licence za korisnike koji pristupaju javno dostupnom sadržaju</w:t>
      </w:r>
    </w:p>
    <w:p w:rsidR="00C641CA" w:rsidRDefault="00172774">
      <w:pPr>
        <w:pStyle w:val="ProductList-Body"/>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potrebne za pristup sadržaju, informacijama i aplikacijama koje Klijent učini javno dostupnim korisnicima preko interneta (tj. kada pristup nije ograničen na Intranet ili Extranet scenarija).</w:t>
      </w:r>
    </w:p>
    <w:p w:rsidR="00C641CA" w:rsidRDefault="00C641CA">
      <w:pPr>
        <w:pStyle w:val="ProductList-Body"/>
      </w:pPr>
    </w:p>
    <w:p w:rsidR="00C641CA" w:rsidRDefault="00172774">
      <w:pPr>
        <w:pStyle w:val="ProductList-ClauseHeading"/>
        <w:outlineLvl w:val="4"/>
      </w:pPr>
      <w:r>
        <w:t>3.3 Dodatni softver</w:t>
      </w:r>
    </w:p>
    <w:tbl>
      <w:tblPr>
        <w:tblStyle w:val="PURTable"/>
        <w:tblW w:w="0" w:type="dxa"/>
        <w:tblLook w:val="04A0" w:firstRow="1" w:lastRow="0" w:firstColumn="1" w:lastColumn="0" w:noHBand="0" w:noVBand="1"/>
      </w:tblPr>
      <w:tblGrid>
        <w:gridCol w:w="3672"/>
        <w:gridCol w:w="3559"/>
        <w:gridCol w:w="3559"/>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41CA" w:rsidRDefault="00172774">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C641CA" w:rsidRDefault="00C641C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641CA" w:rsidRDefault="00C641CA">
            <w:pPr>
              <w:pStyle w:val="ProductList-TableBody"/>
            </w:pPr>
          </w:p>
        </w:tc>
      </w:tr>
    </w:tbl>
    <w:p w:rsidR="00C641CA" w:rsidRDefault="00C641CA">
      <w:pPr>
        <w:pStyle w:val="ProductList-Body"/>
      </w:pPr>
    </w:p>
    <w:p w:rsidR="00C641CA" w:rsidRDefault="00C641CA">
      <w:pPr>
        <w:pStyle w:val="ProductList-Body"/>
      </w:pPr>
    </w:p>
    <w:p w:rsidR="00C641CA" w:rsidRDefault="00172774">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607"/>
        <w:gridCol w:w="3600"/>
        <w:gridCol w:w="3583"/>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Predajna prava: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SharePoint Server i Office Audit i Control Management Server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9">
              <w:r>
                <w:rPr>
                  <w:color w:val="00467F"/>
                  <w:u w:val="single"/>
                </w:rPr>
                <w:t>Lista proizvoda – jun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na roming: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URBreadcrumb"/>
      </w:pPr>
    </w:p>
    <w:tbl>
      <w:tblPr>
        <w:tblStyle w:val="PURTable"/>
        <w:tblW w:w="0" w:type="dxa"/>
        <w:tblLook w:val="04A0" w:firstRow="1" w:lastRow="0" w:firstColumn="1" w:lastColumn="0" w:noHBand="0" w:noVBand="1"/>
      </w:tblPr>
      <w:tblGrid>
        <w:gridCol w:w="1080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
      </w:pPr>
    </w:p>
    <w:p w:rsidR="00C641CA" w:rsidRDefault="00172774">
      <w:pPr>
        <w:pStyle w:val="ProductList-Offering2HeadingNoBorder"/>
        <w:outlineLvl w:val="2"/>
      </w:pPr>
      <w:bookmarkStart w:id="111" w:name="_Sec641"/>
      <w:r>
        <w:t>Skype za posao Server</w:t>
      </w:r>
      <w:bookmarkEnd w:id="111"/>
      <w:r>
        <w:fldChar w:fldCharType="begin"/>
      </w:r>
      <w:r>
        <w:instrText xml:space="preserve"> TC "</w:instrText>
      </w:r>
      <w:bookmarkStart w:id="112" w:name="_Toc4614819"/>
      <w:r>
        <w:instrText>Skype za posao Server</w:instrText>
      </w:r>
      <w:bookmarkEnd w:id="112"/>
      <w:r>
        <w:instrText>" \l 3</w:instrText>
      </w:r>
      <w:r>
        <w:fldChar w:fldCharType="end"/>
      </w:r>
    </w:p>
    <w:p w:rsidR="00C641CA" w:rsidRDefault="00172774">
      <w:pPr>
        <w:pStyle w:val="ProductList-Offering1SubSection"/>
        <w:outlineLvl w:val="3"/>
      </w:pPr>
      <w:bookmarkStart w:id="113" w:name="_Sec686"/>
      <w:r>
        <w:t>1. Raspoloživost programa</w:t>
      </w:r>
      <w:bookmarkEnd w:id="113"/>
    </w:p>
    <w:p w:rsidR="00C641CA" w:rsidRDefault="00C641CA">
      <w:pPr>
        <w:pStyle w:val="ProductList-Body"/>
      </w:pPr>
    </w:p>
    <w:tbl>
      <w:tblPr>
        <w:tblStyle w:val="PURTable"/>
        <w:tblW w:w="0" w:type="dxa"/>
        <w:tblLook w:val="04A0" w:firstRow="1" w:lastRow="0" w:firstColumn="1" w:lastColumn="0" w:noHBand="0" w:noVBand="1"/>
      </w:tblPr>
      <w:tblGrid>
        <w:gridCol w:w="3918"/>
        <w:gridCol w:w="612"/>
        <w:gridCol w:w="596"/>
        <w:gridCol w:w="604"/>
        <w:gridCol w:w="595"/>
        <w:gridCol w:w="707"/>
        <w:gridCol w:w="604"/>
        <w:gridCol w:w="611"/>
        <w:gridCol w:w="634"/>
        <w:gridCol w:w="617"/>
        <w:gridCol w:w="606"/>
        <w:gridCol w:w="680"/>
      </w:tblGrid>
      <w:tr w:rsidR="00C641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41CA">
        <w:tc>
          <w:tcPr>
            <w:tcW w:w="416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pPr>
            <w:r>
              <w:rPr>
                <w:color w:val="000000"/>
              </w:rPr>
              <w:t>Skype za posao Server 2019</w:t>
            </w:r>
            <w:r>
              <w:fldChar w:fldCharType="begin"/>
            </w:r>
            <w:r>
              <w:instrText xml:space="preserve"> XE "Skype za posao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641CA" w:rsidRDefault="0017277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41CA">
        <w:tc>
          <w:tcPr>
            <w:tcW w:w="41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 xml:space="preserve">CAL za Skype za posao Server 2019 Standard </w:t>
            </w:r>
            <w:r>
              <w:fldChar w:fldCharType="begin"/>
            </w:r>
            <w:r>
              <w:instrText xml:space="preserve"> XE "CAL za Skype za posao Server 2019 Standard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41CA">
        <w:tc>
          <w:tcPr>
            <w:tcW w:w="41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CAL za preduzeća za Skype za posao Server 2019</w:t>
            </w:r>
            <w:r>
              <w:fldChar w:fldCharType="begin"/>
            </w:r>
            <w:r>
              <w:instrText xml:space="preserve"> XE "CAL za preduzeća za Skype za posao Server 2019"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41CA">
        <w:tc>
          <w:tcPr>
            <w:tcW w:w="41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CAL za Skype za posao Server 2019 Plus</w:t>
            </w:r>
            <w:r>
              <w:fldChar w:fldCharType="begin"/>
            </w:r>
            <w:r>
              <w:instrText xml:space="preserve"> XE "CAL za Skype za posao Server 2019 Plus"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41CA">
        <w:tc>
          <w:tcPr>
            <w:tcW w:w="4160" w:type="dxa"/>
            <w:tcBorders>
              <w:top w:val="dashed" w:sz="4" w:space="0" w:color="BFBFBF"/>
              <w:left w:val="none" w:sz="4" w:space="0" w:color="6E6E6E"/>
              <w:bottom w:val="none" w:sz="4" w:space="0" w:color="FFFFFF"/>
              <w:right w:val="none" w:sz="4" w:space="0" w:color="6E6E6E"/>
            </w:tcBorders>
          </w:tcPr>
          <w:p w:rsidR="00C641CA" w:rsidRDefault="00172774">
            <w:pPr>
              <w:pStyle w:val="ProductList-TableBody"/>
            </w:pPr>
            <w:r>
              <w:t>CAL za Skype za posao Plus</w:t>
            </w:r>
            <w:r>
              <w:fldChar w:fldCharType="begin"/>
            </w:r>
            <w:r>
              <w:instrText xml:space="preserve"> XE "CAL za Skype za posao Plus" </w:instrText>
            </w:r>
            <w:r>
              <w:fldChar w:fldCharType="end"/>
            </w:r>
            <w:r>
              <w:t xml:space="preserve"> (SL za korisnika)</w:t>
            </w:r>
          </w:p>
        </w:tc>
        <w:tc>
          <w:tcPr>
            <w:tcW w:w="620" w:type="dxa"/>
            <w:tcBorders>
              <w:top w:val="dashed" w:sz="4" w:space="0" w:color="BFBFBF"/>
              <w:left w:val="none" w:sz="4" w:space="0" w:color="6E6E6E"/>
              <w:bottom w:val="none" w:sz="4" w:space="0" w:color="FFFFFF"/>
              <w:right w:val="none" w:sz="4" w:space="0" w:color="6E6E6E"/>
            </w:tcBorders>
          </w:tcPr>
          <w:p w:rsidR="00C641CA" w:rsidRDefault="00C641C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641CA" w:rsidRDefault="00C641C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641CA" w:rsidRDefault="00C641C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C641CA" w:rsidRDefault="00172774">
      <w:pPr>
        <w:pStyle w:val="ProductList-Offering1SubSection"/>
        <w:outlineLvl w:val="3"/>
      </w:pPr>
      <w:bookmarkStart w:id="114" w:name="_Sec741"/>
      <w:r>
        <w:t>2. Uslovi za proizvod</w:t>
      </w:r>
      <w:bookmarkEnd w:id="114"/>
    </w:p>
    <w:tbl>
      <w:tblPr>
        <w:tblStyle w:val="PURTable"/>
        <w:tblW w:w="0" w:type="dxa"/>
        <w:tblLook w:val="04A0" w:firstRow="1" w:lastRow="0" w:firstColumn="1" w:lastColumn="0" w:noHBand="0" w:noVBand="1"/>
      </w:tblPr>
      <w:tblGrid>
        <w:gridCol w:w="3586"/>
        <w:gridCol w:w="3617"/>
        <w:gridCol w:w="3587"/>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Skype za posao Server 2015</w:t>
            </w:r>
            <w:r>
              <w:fldChar w:fldCharType="begin"/>
            </w:r>
            <w:r>
              <w:instrText xml:space="preserve"> XE "Skype za posao Server 2015" </w:instrText>
            </w:r>
            <w:r>
              <w:fldChar w:fldCharType="end"/>
            </w:r>
            <w:r>
              <w:t xml:space="preserve"> (5/15), CAL licence za Skype za posao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Ranija izdanja: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smanjenje: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true-up: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172774">
      <w:pPr>
        <w:pStyle w:val="ProductList-Offering1SubSection"/>
        <w:outlineLvl w:val="3"/>
      </w:pPr>
      <w:bookmarkStart w:id="115" w:name="_Sec799"/>
      <w:r>
        <w:t>3. Korisnička prava</w:t>
      </w:r>
      <w:bookmarkEnd w:id="115"/>
    </w:p>
    <w:tbl>
      <w:tblPr>
        <w:tblStyle w:val="PURTable"/>
        <w:tblW w:w="0" w:type="dxa"/>
        <w:tblLook w:val="04A0" w:firstRow="1" w:lastRow="0" w:firstColumn="1" w:lastColumn="0" w:noHBand="0" w:noVBand="1"/>
      </w:tblPr>
      <w:tblGrid>
        <w:gridCol w:w="3606"/>
        <w:gridCol w:w="3585"/>
        <w:gridCol w:w="3599"/>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41CA" w:rsidRDefault="001727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pPr>
    </w:p>
    <w:p w:rsidR="00C641CA" w:rsidRDefault="00172774">
      <w:pPr>
        <w:pStyle w:val="ProductList-ClauseHeading"/>
        <w:outlineLvl w:val="4"/>
      </w:pPr>
      <w:r>
        <w:lastRenderedPageBreak/>
        <w:t>3.1 Pristup serverskom softveru</w:t>
      </w:r>
    </w:p>
    <w:tbl>
      <w:tblPr>
        <w:tblStyle w:val="PURTable"/>
        <w:tblW w:w="0" w:type="dxa"/>
        <w:tblLook w:val="04A0" w:firstRow="1" w:lastRow="0" w:firstColumn="1" w:lastColumn="0" w:noHBand="0" w:noVBand="1"/>
      </w:tblPr>
      <w:tblGrid>
        <w:gridCol w:w="3552"/>
        <w:gridCol w:w="3585"/>
        <w:gridCol w:w="3653"/>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41CA" w:rsidRDefault="00172774">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C641CA" w:rsidRDefault="00172774">
            <w:pPr>
              <w:pStyle w:val="ProductList-TableBody"/>
            </w:pPr>
            <w:r>
              <w:t>CAL za Skype za posao Server 2019 Standard</w:t>
            </w:r>
            <w:r>
              <w:fldChar w:fldCharType="begin"/>
            </w:r>
            <w:r>
              <w:instrText xml:space="preserve"> XE "CAL za Skype za posao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C641CA" w:rsidRDefault="00172774">
            <w:pPr>
              <w:pStyle w:val="ProductList-TableBody"/>
            </w:pPr>
            <w:r>
              <w:t>SL za korisnika za Skype for posao Online (Plan 1/1G/1A/2/2G/2A)</w:t>
            </w:r>
          </w:p>
        </w:tc>
      </w:tr>
      <w:tr w:rsidR="00C641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41CA" w:rsidRDefault="00C641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41CA" w:rsidRDefault="00172774">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C641CA" w:rsidRDefault="00C641CA">
            <w:pPr>
              <w:pStyle w:val="ProductList-TableBody"/>
            </w:pPr>
          </w:p>
        </w:tc>
      </w:tr>
    </w:tbl>
    <w:p w:rsidR="00C641CA" w:rsidRDefault="00C641CA">
      <w:pPr>
        <w:pStyle w:val="ProductList-Body"/>
      </w:pPr>
    </w:p>
    <w:p w:rsidR="00C641CA" w:rsidRDefault="00172774">
      <w:pPr>
        <w:pStyle w:val="ProductList-SubClauseHeading"/>
        <w:outlineLvl w:val="5"/>
      </w:pPr>
      <w:r>
        <w:t>3.1.1 Dodatna funkcionalnost povezana sa CAL licencom za preduzeća za Skype za posao Server</w:t>
      </w:r>
    </w:p>
    <w:p w:rsidR="00C641CA" w:rsidRDefault="00172774">
      <w:pPr>
        <w:pStyle w:val="ProductList-BodyIndented"/>
      </w:pPr>
      <w:r>
        <w:t xml:space="preserve">Audio, video i veb konferencije, Deljenje radne površine, Sobni sistemi i Višestruki strimovi HD video klipova </w:t>
      </w:r>
    </w:p>
    <w:tbl>
      <w:tblPr>
        <w:tblStyle w:val="PURTable0"/>
        <w:tblW w:w="0" w:type="dxa"/>
        <w:tblLook w:val="04A0" w:firstRow="1" w:lastRow="0" w:firstColumn="1" w:lastColumn="0" w:noHBand="0" w:noVBand="1"/>
      </w:tblPr>
      <w:tblGrid>
        <w:gridCol w:w="3463"/>
        <w:gridCol w:w="3495"/>
        <w:gridCol w:w="3472"/>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41CA" w:rsidRDefault="00172774">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C641CA" w:rsidRDefault="00172774">
            <w:pPr>
              <w:pStyle w:val="ProductList-TableBody"/>
            </w:pPr>
            <w:r>
              <w:t>CAL za preduzeća za Skype za posao Server 2019</w:t>
            </w:r>
            <w:r>
              <w:fldChar w:fldCharType="begin"/>
            </w:r>
            <w:r>
              <w:instrText xml:space="preserve"> XE "CAL za preduzeća za Skype za posao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C641CA" w:rsidRDefault="00172774">
            <w:pPr>
              <w:pStyle w:val="ProductList-TableBody"/>
            </w:pPr>
            <w:r>
              <w:t>SL za korisnika za Skype for Business Online (Plan 2/2A/2G)</w:t>
            </w:r>
          </w:p>
        </w:tc>
      </w:tr>
      <w:tr w:rsidR="00C641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41CA" w:rsidRDefault="00C641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41CA" w:rsidRDefault="00172774">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C641CA" w:rsidRDefault="00C641CA">
            <w:pPr>
              <w:pStyle w:val="ProductList-TableBody"/>
            </w:pPr>
          </w:p>
        </w:tc>
      </w:tr>
    </w:tbl>
    <w:p w:rsidR="00C641CA" w:rsidRDefault="00C641CA">
      <w:pPr>
        <w:pStyle w:val="ProductList-BodyIndented"/>
      </w:pPr>
    </w:p>
    <w:p w:rsidR="00C641CA" w:rsidRDefault="00172774">
      <w:pPr>
        <w:pStyle w:val="ProductList-SubClauseHeading"/>
        <w:outlineLvl w:val="5"/>
      </w:pPr>
      <w:r>
        <w:t>3.1.2 Dodatna funkcionalnost povezana sa CAL licencom za preduzeća za Skype za posao Server Plus</w:t>
      </w:r>
    </w:p>
    <w:p w:rsidR="00C641CA" w:rsidRDefault="00172774">
      <w:pPr>
        <w:pStyle w:val="ProductList-BodyIndented"/>
      </w:pPr>
      <w:r>
        <w:t xml:space="preserve">Glasovne telefonske usluge i Upravljanje pozivom </w:t>
      </w:r>
    </w:p>
    <w:tbl>
      <w:tblPr>
        <w:tblStyle w:val="PURTable0"/>
        <w:tblW w:w="0" w:type="dxa"/>
        <w:tblLook w:val="04A0" w:firstRow="1" w:lastRow="0" w:firstColumn="1" w:lastColumn="0" w:noHBand="0" w:noVBand="1"/>
      </w:tblPr>
      <w:tblGrid>
        <w:gridCol w:w="3454"/>
        <w:gridCol w:w="3492"/>
        <w:gridCol w:w="3484"/>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41CA" w:rsidRDefault="00172774">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C641CA" w:rsidRDefault="00172774">
            <w:pPr>
              <w:pStyle w:val="ProductList-TableBody"/>
            </w:pPr>
            <w:r>
              <w:t>CAL za Skype za posao Server 2019 Plus</w:t>
            </w:r>
          </w:p>
        </w:tc>
        <w:tc>
          <w:tcPr>
            <w:tcW w:w="4040" w:type="dxa"/>
            <w:tcBorders>
              <w:top w:val="single" w:sz="18" w:space="0" w:color="0072C6"/>
              <w:left w:val="none" w:sz="4" w:space="0" w:color="000000"/>
              <w:bottom w:val="none" w:sz="4" w:space="0" w:color="000000"/>
              <w:right w:val="single" w:sz="4" w:space="0" w:color="000000"/>
            </w:tcBorders>
          </w:tcPr>
          <w:p w:rsidR="00C641CA" w:rsidRDefault="00172774">
            <w:pPr>
              <w:pStyle w:val="ProductList-TableBody"/>
            </w:pPr>
            <w:r>
              <w:t xml:space="preserve">Licence jednake CAL licenci (pogledajte </w:t>
            </w:r>
            <w:hyperlink w:anchor="_Sec591">
              <w:r>
                <w:rPr>
                  <w:color w:val="00467F"/>
                  <w:u w:val="single"/>
                </w:rPr>
                <w:t>Dodatak A</w:t>
              </w:r>
            </w:hyperlink>
            <w:r>
              <w:t>)</w:t>
            </w:r>
          </w:p>
        </w:tc>
      </w:tr>
      <w:tr w:rsidR="00C641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41CA" w:rsidRDefault="00C641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41CA" w:rsidRDefault="00172774">
            <w:pPr>
              <w:pStyle w:val="ProductList-TableBody"/>
            </w:pPr>
            <w:r>
              <w:t>SL za korisnika Telefonskog sistema</w:t>
            </w:r>
          </w:p>
        </w:tc>
        <w:tc>
          <w:tcPr>
            <w:tcW w:w="4040" w:type="dxa"/>
            <w:tcBorders>
              <w:top w:val="none" w:sz="4" w:space="0" w:color="000000"/>
              <w:left w:val="none" w:sz="4" w:space="0" w:color="000000"/>
              <w:bottom w:val="single" w:sz="4" w:space="0" w:color="000000"/>
              <w:right w:val="single" w:sz="4" w:space="0" w:color="000000"/>
            </w:tcBorders>
          </w:tcPr>
          <w:p w:rsidR="00C641CA" w:rsidRDefault="00172774">
            <w:pPr>
              <w:pStyle w:val="ProductList-TableBody"/>
            </w:pPr>
            <w:r>
              <w:t>CAL SL licenca za korisnika za Skype za posao Plus</w:t>
            </w:r>
          </w:p>
        </w:tc>
      </w:tr>
    </w:tbl>
    <w:p w:rsidR="00C641CA" w:rsidRDefault="00C641CA">
      <w:pPr>
        <w:pStyle w:val="ProductList-BodyIndented"/>
      </w:pPr>
    </w:p>
    <w:p w:rsidR="00C641CA" w:rsidRDefault="00172774">
      <w:pPr>
        <w:pStyle w:val="ProductList-ClauseHeading"/>
        <w:outlineLvl w:val="4"/>
      </w:pPr>
      <w:r>
        <w:t>3.2 Dodatni softver</w:t>
      </w:r>
    </w:p>
    <w:tbl>
      <w:tblPr>
        <w:tblStyle w:val="PURTable"/>
        <w:tblW w:w="0" w:type="dxa"/>
        <w:tblLook w:val="04A0" w:firstRow="1" w:lastRow="0" w:firstColumn="1" w:lastColumn="0" w:noHBand="0" w:noVBand="1"/>
      </w:tblPr>
      <w:tblGrid>
        <w:gridCol w:w="3612"/>
        <w:gridCol w:w="3587"/>
        <w:gridCol w:w="3591"/>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41CA" w:rsidRDefault="00172774">
            <w:pPr>
              <w:pStyle w:val="ProductList-TableBody"/>
            </w:pPr>
            <w:r>
              <w:t>Administrativne alatke</w:t>
            </w:r>
          </w:p>
        </w:tc>
        <w:tc>
          <w:tcPr>
            <w:tcW w:w="4040" w:type="dxa"/>
            <w:tcBorders>
              <w:top w:val="single" w:sz="18" w:space="0" w:color="0072C6"/>
              <w:left w:val="single" w:sz="4" w:space="0" w:color="000000"/>
              <w:bottom w:val="single" w:sz="4" w:space="0" w:color="000000"/>
              <w:right w:val="single" w:sz="4" w:space="0" w:color="000000"/>
            </w:tcBorders>
          </w:tcPr>
          <w:p w:rsidR="00C641CA" w:rsidRDefault="00172774">
            <w:pPr>
              <w:pStyle w:val="ProductList-TableBody"/>
            </w:pPr>
            <w:r>
              <w:t>uloga servera za arhiviranje i nadgledanje</w:t>
            </w:r>
          </w:p>
        </w:tc>
        <w:tc>
          <w:tcPr>
            <w:tcW w:w="4040" w:type="dxa"/>
            <w:tcBorders>
              <w:top w:val="single" w:sz="18" w:space="0" w:color="0072C6"/>
              <w:left w:val="single" w:sz="4" w:space="0" w:color="000000"/>
              <w:bottom w:val="single" w:sz="4" w:space="0" w:color="000000"/>
              <w:right w:val="single" w:sz="4" w:space="0" w:color="000000"/>
            </w:tcBorders>
          </w:tcPr>
          <w:p w:rsidR="00C641CA" w:rsidRDefault="00172774">
            <w:pPr>
              <w:pStyle w:val="ProductList-TableBody"/>
            </w:pPr>
            <w:r>
              <w:t>uloga servera za audio/video konferencije</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uloga servera direktorijuma</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uloga ivičnog servera</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Uloga servera za veb aplikaciju Skype za Business</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uloga servera posredovanja</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Microsoft kontrolna tabla za Skype za posao Server 2019</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PowerShell Snap-in</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uloga servera za deljenje obogaćenih aplikacija</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uloga Video Interop Servera</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Program za izgradnju topologije</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uloga servera aplikacije za objedinjene komunikacije</w:t>
            </w:r>
          </w:p>
        </w:tc>
        <w:tc>
          <w:tcPr>
            <w:tcW w:w="404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pP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uloga servera za Veb konferencije</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pPr>
          </w:p>
        </w:tc>
      </w:tr>
    </w:tbl>
    <w:p w:rsidR="00C641CA" w:rsidRDefault="00C641CA">
      <w:pPr>
        <w:pStyle w:val="ProductList-Body"/>
      </w:pPr>
    </w:p>
    <w:p w:rsidR="00C641CA" w:rsidRDefault="00172774">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599"/>
        <w:gridCol w:w="3604"/>
        <w:gridCol w:w="3587"/>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Skype za posao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Predajna prava: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0">
              <w:r>
                <w:rPr>
                  <w:color w:val="00467F"/>
                  <w:u w:val="single"/>
                </w:rPr>
                <w:t>Lista proizvoda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na roming: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URBreadcrumb"/>
      </w:pPr>
    </w:p>
    <w:tbl>
      <w:tblPr>
        <w:tblStyle w:val="PURTable"/>
        <w:tblW w:w="0" w:type="dxa"/>
        <w:tblLook w:val="04A0" w:firstRow="1" w:lastRow="0" w:firstColumn="1" w:lastColumn="0" w:noHBand="0" w:noVBand="1"/>
      </w:tblPr>
      <w:tblGrid>
        <w:gridCol w:w="1080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
      </w:pPr>
    </w:p>
    <w:p w:rsidR="00C641CA" w:rsidRDefault="00172774">
      <w:pPr>
        <w:pStyle w:val="ProductList-Offering1HeadingNoBorder"/>
        <w:outlineLvl w:val="1"/>
      </w:pPr>
      <w:bookmarkStart w:id="117" w:name="_Sec614"/>
      <w:r>
        <w:t>SQL Server</w:t>
      </w:r>
      <w:bookmarkEnd w:id="117"/>
      <w:r>
        <w:fldChar w:fldCharType="begin"/>
      </w:r>
      <w:r>
        <w:instrText xml:space="preserve"> TC "</w:instrText>
      </w:r>
      <w:bookmarkStart w:id="118" w:name="_Toc4614820"/>
      <w:r>
        <w:instrText>SQL Server</w:instrText>
      </w:r>
      <w:bookmarkEnd w:id="118"/>
      <w:r>
        <w:instrText>" \l 2</w:instrText>
      </w:r>
      <w:r>
        <w:fldChar w:fldCharType="end"/>
      </w:r>
    </w:p>
    <w:p w:rsidR="00C641CA" w:rsidRDefault="00172774">
      <w:pPr>
        <w:pStyle w:val="ProductList-Offering1SubSection"/>
        <w:outlineLvl w:val="2"/>
      </w:pPr>
      <w:bookmarkStart w:id="119" w:name="_Sec688"/>
      <w:r>
        <w:t>1. Raspoloživost programa</w:t>
      </w:r>
      <w:bookmarkEnd w:id="119"/>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C641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41CA">
        <w:tc>
          <w:tcPr>
            <w:tcW w:w="416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641CA" w:rsidRDefault="0017277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41CA">
        <w:tc>
          <w:tcPr>
            <w:tcW w:w="41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SQL Server 2017 Standard Core</w:t>
            </w:r>
            <w:r>
              <w:fldChar w:fldCharType="begin"/>
            </w:r>
            <w:r>
              <w:instrText xml:space="preserve"> XE "SQL Server 2017 Standard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41CA">
        <w:tc>
          <w:tcPr>
            <w:tcW w:w="41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641CA" w:rsidRDefault="00C64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41CA" w:rsidRDefault="00C641C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41CA">
        <w:tc>
          <w:tcPr>
            <w:tcW w:w="41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SQL Server 2017 Enterprise Core</w:t>
            </w:r>
            <w:r>
              <w:fldChar w:fldCharType="begin"/>
            </w:r>
            <w:r>
              <w:instrText xml:space="preserve"> XE "SQL Server 2017 Enterprise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41CA">
        <w:tc>
          <w:tcPr>
            <w:tcW w:w="4160" w:type="dxa"/>
            <w:tcBorders>
              <w:top w:val="dashed" w:sz="4" w:space="0" w:color="BFBFBF"/>
              <w:left w:val="none" w:sz="4" w:space="0" w:color="6E6E6E"/>
              <w:bottom w:val="single" w:sz="4" w:space="0" w:color="FFFFFF"/>
              <w:right w:val="none" w:sz="4" w:space="0" w:color="6E6E6E"/>
            </w:tcBorders>
          </w:tcPr>
          <w:p w:rsidR="00C641CA" w:rsidRDefault="00172774">
            <w:pPr>
              <w:pStyle w:val="ProductList-TableBody"/>
            </w:pPr>
            <w:r>
              <w:rPr>
                <w:color w:val="000000"/>
              </w:rPr>
              <w:t>CAL za SQL Server 2017</w:t>
            </w:r>
            <w:r>
              <w:fldChar w:fldCharType="begin"/>
            </w:r>
            <w:r>
              <w:instrText xml:space="preserve"> XE "CAL za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C641CA" w:rsidRDefault="00172774">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C641CA" w:rsidRDefault="00172774">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C641CA" w:rsidRDefault="00172774">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C641CA" w:rsidRDefault="00172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C641CA" w:rsidRDefault="00172774">
      <w:pPr>
        <w:pStyle w:val="ProductList-Offering1SubSection"/>
        <w:outlineLvl w:val="2"/>
      </w:pPr>
      <w:bookmarkStart w:id="120" w:name="_Sec743"/>
      <w:r>
        <w:t>2. Uslovi za proizvod</w:t>
      </w:r>
      <w:bookmarkEnd w:id="120"/>
    </w:p>
    <w:tbl>
      <w:tblPr>
        <w:tblStyle w:val="PURTable"/>
        <w:tblW w:w="0" w:type="dxa"/>
        <w:tblLook w:val="04A0" w:firstRow="1" w:lastRow="0" w:firstColumn="1" w:lastColumn="0" w:noHBand="0" w:noVBand="1"/>
      </w:tblPr>
      <w:tblGrid>
        <w:gridCol w:w="3582"/>
        <w:gridCol w:w="3613"/>
        <w:gridCol w:w="3595"/>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 sva izdanja</w:t>
            </w:r>
          </w:p>
        </w:tc>
        <w:tc>
          <w:tcPr>
            <w:tcW w:w="4040" w:type="dxa"/>
            <w:tcBorders>
              <w:top w:val="single" w:sz="12"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Core do Standard, Business Intelligence, Workgroup ili Small Business ili 2008 R2 Datacenter; Standard do Workgroup ili Small Business</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smanjenje: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true-up: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pPr>
    </w:p>
    <w:p w:rsidR="00C641CA" w:rsidRDefault="00172774">
      <w:pPr>
        <w:pStyle w:val="ProductList-ClauseHeading"/>
        <w:outlineLvl w:val="3"/>
      </w:pPr>
      <w:r>
        <w:lastRenderedPageBreak/>
        <w:t>2.1 SQL Server 2017 Enterprise</w:t>
      </w:r>
    </w:p>
    <w:p w:rsidR="00C641CA" w:rsidRDefault="00172774">
      <w:pPr>
        <w:pStyle w:val="ProductList-Body"/>
      </w:pPr>
      <w:r>
        <w:t xml:space="preserve">Nove </w:t>
      </w:r>
      <w:r>
        <w:fldChar w:fldCharType="begin"/>
      </w:r>
      <w:r>
        <w:instrText xml:space="preserve"> AutoTextList   \s NoStyle \t "Server označava fizički hardverski sistem koji pokreće serverski softver." </w:instrText>
      </w:r>
      <w:r>
        <w:fldChar w:fldCharType="separate"/>
      </w:r>
      <w:r>
        <w:rPr>
          <w:color w:val="0563C1"/>
        </w:rPr>
        <w:t>Serverske</w:t>
      </w:r>
      <w:r>
        <w:fldChar w:fldCharType="end"/>
      </w:r>
      <w:r>
        <w:t xml:space="preserve"> licence za SQL Server 2017 Enterprise</w:t>
      </w:r>
      <w:r>
        <w:fldChar w:fldCharType="begin"/>
      </w:r>
      <w:r>
        <w:instrText xml:space="preserve"> XE "SQL Server 2017 Enterprise" </w:instrText>
      </w:r>
      <w:r>
        <w:fldChar w:fldCharType="end"/>
      </w:r>
      <w:r>
        <w:t xml:space="preserve"> (Server/CAL) nisu dostupne. Postojeći klijenti sa SA pokrićem koji vrše nadogradnju na verziju 2017 treba da pogledaju Uslove za proizvod iz oktobra 2017. godine kako bi saznali više o Uslovima licenciranja.  </w:t>
      </w:r>
    </w:p>
    <w:p w:rsidR="00C641CA" w:rsidRDefault="00C641CA">
      <w:pPr>
        <w:pStyle w:val="ProductList-Body"/>
      </w:pPr>
    </w:p>
    <w:p w:rsidR="00C641CA" w:rsidRDefault="00172774">
      <w:pPr>
        <w:pStyle w:val="ProductList-ClauseHeading"/>
        <w:outlineLvl w:val="3"/>
      </w:pPr>
      <w:r>
        <w:t>2.2 SQL Server Parallel Data Warehouse</w:t>
      </w:r>
    </w:p>
    <w:p w:rsidR="00C641CA" w:rsidRDefault="00172774">
      <w:pPr>
        <w:pStyle w:val="ProductList-Body"/>
      </w:pPr>
      <w:r>
        <w:t>SQL Server Parallel Data Warehouse je opcija primene za SQL Server Enterprise Core klijente. Klijenti imaju pravo da koriste samo verzije softvera koje su na raspolaganju za vreme trajanja njihovog SA pokrića.</w:t>
      </w:r>
    </w:p>
    <w:p w:rsidR="00C641CA" w:rsidRDefault="00C641CA">
      <w:pPr>
        <w:pStyle w:val="ProductList-Body"/>
      </w:pPr>
    </w:p>
    <w:p w:rsidR="00C641CA" w:rsidRDefault="00172774">
      <w:pPr>
        <w:pStyle w:val="ProductList-ClauseHeading"/>
        <w:outlineLvl w:val="3"/>
      </w:pPr>
      <w:r>
        <w:t>2.3 Opcionalna verzija proizvoda SQL Server Parallel Data Warehouse bez Oracle Java okruženja</w:t>
      </w:r>
    </w:p>
    <w:p w:rsidR="00C641CA" w:rsidRDefault="00172774">
      <w:pPr>
        <w:pStyle w:val="ProductList-Body"/>
      </w:pPr>
      <w:r>
        <w:t xml:space="preserve">Klijenti mogu da nabave verziju proizvoda sa Oracle Java okruženjem ili, po zahtevu, bez Oracle Java okruženja. Više informacija potražite na adresi </w:t>
      </w:r>
      <w:hyperlink r:id="rId51">
        <w:r>
          <w:rPr>
            <w:color w:val="00467F"/>
            <w:u w:val="single"/>
          </w:rPr>
          <w:t>http://www.microsoft.com/en-us/sqlserver/solutions-technologies/data-warehousing/pdw.aspx</w:t>
        </w:r>
      </w:hyperlink>
      <w:r>
        <w:t>.</w:t>
      </w:r>
    </w:p>
    <w:p w:rsidR="00C641CA" w:rsidRDefault="00C641CA">
      <w:pPr>
        <w:pStyle w:val="ProductList-Body"/>
      </w:pPr>
    </w:p>
    <w:p w:rsidR="00C641CA" w:rsidRDefault="00172774">
      <w:pPr>
        <w:pStyle w:val="ProductList-ClauseHeading"/>
        <w:outlineLvl w:val="3"/>
      </w:pPr>
      <w:r>
        <w:t>2.4 Dodatna licenca za SQL Server Premium Assurance</w:t>
      </w:r>
    </w:p>
    <w:p w:rsidR="00C641CA" w:rsidRDefault="00172774">
      <w:pPr>
        <w:pStyle w:val="ProductList-Body"/>
      </w:pPr>
      <w:r>
        <w:t>Klijenti koji traže odredbe i uslove za Dodatna licenca za Premium Assurance</w:t>
      </w:r>
      <w:r>
        <w:fldChar w:fldCharType="begin"/>
      </w:r>
      <w:r>
        <w:instrText xml:space="preserve"> XE "Dodatna licenca za Premium Assurance" </w:instrText>
      </w:r>
      <w:r>
        <w:fldChar w:fldCharType="end"/>
      </w:r>
      <w:r>
        <w:t xml:space="preserve"> treba da pogledaju Uslove za proizvode – januar 2018. </w:t>
      </w:r>
      <w:hyperlink r:id="rId52">
        <w:r>
          <w:rPr>
            <w:color w:val="00467F"/>
            <w:u w:val="single"/>
          </w:rPr>
          <w:t>http://go.microsoft.com/?linkid=9839206</w:t>
        </w:r>
      </w:hyperlink>
      <w:r>
        <w:t>.</w:t>
      </w:r>
    </w:p>
    <w:p w:rsidR="00C641CA" w:rsidRDefault="00C641CA">
      <w:pPr>
        <w:pStyle w:val="ProductList-Body"/>
      </w:pPr>
    </w:p>
    <w:p w:rsidR="00C641CA" w:rsidRDefault="00172774">
      <w:pPr>
        <w:pStyle w:val="ProductList-Offering1SubSection"/>
        <w:outlineLvl w:val="2"/>
      </w:pPr>
      <w:bookmarkStart w:id="121" w:name="_Sec794"/>
      <w:r>
        <w:t>3. Korisnička prava</w:t>
      </w:r>
      <w:bookmarkEnd w:id="121"/>
    </w:p>
    <w:tbl>
      <w:tblPr>
        <w:tblStyle w:val="PURTable"/>
        <w:tblW w:w="0" w:type="dxa"/>
        <w:tblLook w:val="04A0" w:firstRow="1" w:lastRow="0" w:firstColumn="1" w:lastColumn="0" w:noHBand="0" w:noVBand="1"/>
      </w:tblPr>
      <w:tblGrid>
        <w:gridCol w:w="3603"/>
        <w:gridCol w:w="3586"/>
        <w:gridCol w:w="3601"/>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Server/CAL</w:t>
              </w:r>
            </w:hyperlink>
            <w:r>
              <w:t xml:space="preserve"> – Standard, </w:t>
            </w:r>
            <w:hyperlink w:anchor="_Sec543">
              <w:r>
                <w:rPr>
                  <w:color w:val="00467F"/>
                  <w:u w:val="single"/>
                </w:rPr>
                <w:t xml:space="preserve">po jezgru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Funkcije zasnovane na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pPr>
    </w:p>
    <w:p w:rsidR="00C641CA" w:rsidRDefault="00172774">
      <w:pPr>
        <w:pStyle w:val="ProductList-ClauseHeading"/>
        <w:outlineLvl w:val="3"/>
      </w:pPr>
      <w:r>
        <w:t>3.1 Pristup serverskom softveru</w:t>
      </w:r>
    </w:p>
    <w:tbl>
      <w:tblPr>
        <w:tblStyle w:val="PURTable"/>
        <w:tblW w:w="0" w:type="dxa"/>
        <w:tblLook w:val="04A0" w:firstRow="1" w:lastRow="0" w:firstColumn="1" w:lastColumn="0" w:noHBand="0" w:noVBand="1"/>
      </w:tblPr>
      <w:tblGrid>
        <w:gridCol w:w="3620"/>
        <w:gridCol w:w="3610"/>
        <w:gridCol w:w="3560"/>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C641CA" w:rsidRDefault="00172774">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C641CA" w:rsidRDefault="00172774">
            <w:pPr>
              <w:pStyle w:val="ProductList-TableBody"/>
            </w:pPr>
            <w:r>
              <w:t>CAl za SQL Server 2017</w:t>
            </w:r>
          </w:p>
        </w:tc>
        <w:tc>
          <w:tcPr>
            <w:tcW w:w="4040" w:type="dxa"/>
            <w:tcBorders>
              <w:top w:val="single" w:sz="18" w:space="0" w:color="0072C6"/>
              <w:left w:val="none" w:sz="4" w:space="0" w:color="000000"/>
              <w:bottom w:val="single" w:sz="4" w:space="0" w:color="000000"/>
              <w:right w:val="single" w:sz="4" w:space="0" w:color="000000"/>
            </w:tcBorders>
          </w:tcPr>
          <w:p w:rsidR="00C641CA" w:rsidRDefault="00C641CA">
            <w:pPr>
              <w:pStyle w:val="ProductList-TableBody"/>
            </w:pPr>
          </w:p>
        </w:tc>
      </w:tr>
    </w:tbl>
    <w:p w:rsidR="00C641CA" w:rsidRDefault="00C641CA">
      <w:pPr>
        <w:pStyle w:val="ProductList-Body"/>
      </w:pPr>
    </w:p>
    <w:p w:rsidR="00C641CA" w:rsidRDefault="00172774">
      <w:pPr>
        <w:pStyle w:val="ProductList-ClauseHeading"/>
        <w:outlineLvl w:val="3"/>
      </w:pPr>
      <w:r>
        <w:t>3.2 Automatske nadogradnje na Prethodne verzije SQL Servera</w:t>
      </w:r>
    </w:p>
    <w:p w:rsidR="00C641CA" w:rsidRDefault="00172774">
      <w:pPr>
        <w:pStyle w:val="ProductList-Body"/>
      </w:pPr>
      <w:r>
        <w:t xml:space="preserve">Ako je softver instaliran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ili uređajima koji koriste neko od podržanih izdanja SQL Servera pre pojave verzije SQL Server 2012 (ili komponente tih izdanja), ovaj softver će se automatski ažurirati i zameniti određene datoteke ili funkcije u okviru tih izdanja sa datotekama iz ovog softvera. Ova funkcija ne može da se isključi. Uklanjanje ovih datoteka može da uzrokuje greške u softveru i možda nećete moći da vratite originalne datoteke. Instaliranjem ovog softvera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uređaju koji koristi ta izdanja, prihvatate ove ispravke u svim takvim izdanjima i kopijama softvera SQL Server (uključujući komponente za svako takvo izdanje i kopiju) koji se koriste na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uređaju.</w:t>
      </w:r>
    </w:p>
    <w:p w:rsidR="00C641CA" w:rsidRDefault="00C641CA">
      <w:pPr>
        <w:pStyle w:val="ProductList-Body"/>
      </w:pPr>
    </w:p>
    <w:p w:rsidR="00C641CA" w:rsidRDefault="00172774">
      <w:pPr>
        <w:pStyle w:val="ProductList-ClauseHeading"/>
        <w:outlineLvl w:val="3"/>
      </w:pPr>
      <w:r>
        <w:t>3.3 Izbor SQL serverske platforme</w:t>
      </w:r>
    </w:p>
    <w:p w:rsidR="00C641CA" w:rsidRDefault="00172774">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su namenjene za različite platforme i omogućuju implementaciju i korišćenje na platformama Windows ili Linux.</w:t>
      </w:r>
    </w:p>
    <w:p w:rsidR="00C641CA" w:rsidRDefault="00C641CA">
      <w:pPr>
        <w:pStyle w:val="ProductList-Body"/>
      </w:pPr>
    </w:p>
    <w:p w:rsidR="00C641CA" w:rsidRDefault="00172774">
      <w:pPr>
        <w:pStyle w:val="ProductList-ClauseHeading"/>
        <w:outlineLvl w:val="3"/>
      </w:pPr>
      <w:r>
        <w:t>3.4 Pokretanje instanci za Standard izdanje</w:t>
      </w:r>
    </w:p>
    <w:p w:rsidR="00C641CA" w:rsidRDefault="00172774">
      <w:pPr>
        <w:pStyle w:val="ProductList-Body"/>
      </w:pPr>
      <w:r>
        <w:t xml:space="preserve">Za svaku Licencu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softver se može pokrenuti u samo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w:t>
      </w:r>
      <w:r>
        <w:fldChar w:fldCharType="end"/>
      </w:r>
      <w:r>
        <w:t xml:space="preserve">-u , ali 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tom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-u.</w:t>
      </w:r>
    </w:p>
    <w:p w:rsidR="00C641CA" w:rsidRDefault="00C641CA">
      <w:pPr>
        <w:pStyle w:val="ProductList-Body"/>
      </w:pPr>
    </w:p>
    <w:p w:rsidR="00C641CA" w:rsidRDefault="00172774">
      <w:pPr>
        <w:pStyle w:val="ProductList-ClauseHeading"/>
        <w:outlineLvl w:val="3"/>
      </w:pPr>
      <w:r>
        <w:t>3.5 Predajni serveri za Parallel Data Warehouse (PDW)</w:t>
      </w:r>
    </w:p>
    <w:p w:rsidR="00C641CA" w:rsidRDefault="00172774">
      <w:pPr>
        <w:pStyle w:val="ProductList-Body"/>
      </w:pPr>
      <w:r>
        <w:t>Uređaj PDW je jedna jedinica koju čine dva računarska čvora ili više njih (Licencirani serveri) i kojima upravlja jedan PDW kontrolni virtuelni uređaj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 OSE</w:t>
      </w:r>
      <w:r>
        <w:fldChar w:fldCharType="end"/>
      </w:r>
      <w:r>
        <w:t xml:space="preserve">). Tehnologija je ugrađena u uređaj koji omogućava da drugi računarski čvor na uređaju preuzme softver u slučaju otkazivanja. Klijentu nisu potrebne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softver pokrenut u predajnim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OSE-ima</w:t>
      </w:r>
      <w:r>
        <w:fldChar w:fldCharType="end"/>
      </w:r>
      <w:r>
        <w:t>, a što je izvršeno pomoću tehnologije uređaja PDW.</w:t>
      </w:r>
    </w:p>
    <w:p w:rsidR="00C641CA" w:rsidRDefault="00C641CA">
      <w:pPr>
        <w:pStyle w:val="ProductList-Body"/>
      </w:pPr>
    </w:p>
    <w:p w:rsidR="00C641CA" w:rsidRDefault="00172774">
      <w:pPr>
        <w:pStyle w:val="ProductList-ClauseHeading"/>
        <w:outlineLvl w:val="3"/>
      </w:pPr>
      <w:r>
        <w:t>3.6 Dodatni softver</w:t>
      </w:r>
    </w:p>
    <w:p w:rsidR="00C641CA" w:rsidRDefault="00172774">
      <w:pPr>
        <w:pStyle w:val="ProductList-SubClauseHeading"/>
        <w:outlineLvl w:val="4"/>
      </w:pPr>
      <w:r>
        <w:t>3.6.1 Dodatni softver – Sve (osim Parallel Data Warehouse)</w:t>
      </w:r>
    </w:p>
    <w:tbl>
      <w:tblPr>
        <w:tblStyle w:val="PURTable0"/>
        <w:tblW w:w="0" w:type="dxa"/>
        <w:tblLook w:val="04A0" w:firstRow="1" w:lastRow="0" w:firstColumn="1" w:lastColumn="0" w:noHBand="0" w:noVBand="1"/>
      </w:tblPr>
      <w:tblGrid>
        <w:gridCol w:w="3488"/>
        <w:gridCol w:w="3490"/>
        <w:gridCol w:w="3452"/>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41CA" w:rsidRDefault="00172774">
            <w:pPr>
              <w:pStyle w:val="ProductList-TableBody"/>
            </w:pPr>
            <w:r>
              <w:t>Veza za proveru kvaliteta klijenta</w:t>
            </w:r>
          </w:p>
        </w:tc>
        <w:tc>
          <w:tcPr>
            <w:tcW w:w="4040" w:type="dxa"/>
            <w:tcBorders>
              <w:top w:val="single" w:sz="18" w:space="0" w:color="0072C6"/>
              <w:left w:val="single" w:sz="4" w:space="0" w:color="000000"/>
              <w:bottom w:val="single" w:sz="4" w:space="0" w:color="000000"/>
              <w:right w:val="single" w:sz="4" w:space="0" w:color="000000"/>
            </w:tcBorders>
          </w:tcPr>
          <w:p w:rsidR="00C641CA" w:rsidRDefault="00172774">
            <w:pPr>
              <w:pStyle w:val="ProductList-TableBody"/>
            </w:pPr>
            <w:r>
              <w:t>Klijentske alatke – obrnuta kompatibilnost</w:t>
            </w:r>
          </w:p>
        </w:tc>
        <w:tc>
          <w:tcPr>
            <w:tcW w:w="4040" w:type="dxa"/>
            <w:tcBorders>
              <w:top w:val="single" w:sz="18" w:space="0" w:color="0072C6"/>
              <w:left w:val="single" w:sz="4" w:space="0" w:color="000000"/>
              <w:bottom w:val="single" w:sz="4" w:space="0" w:color="000000"/>
              <w:right w:val="single" w:sz="4" w:space="0" w:color="000000"/>
            </w:tcBorders>
          </w:tcPr>
          <w:p w:rsidR="00C641CA" w:rsidRDefault="00172774">
            <w:pPr>
              <w:pStyle w:val="ProductList-TableBody"/>
            </w:pPr>
            <w:r>
              <w:t>Client Tools povezivanje</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Distributed Replay Client</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Alatke za upravljanje – osnovne</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Alatke za upravljanje – komplet</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Dodatna licenca usluga izveštavanja za SharePoint proizvode</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pPr>
          </w:p>
        </w:tc>
      </w:tr>
    </w:tbl>
    <w:p w:rsidR="00C641CA" w:rsidRDefault="00C641CA">
      <w:pPr>
        <w:pStyle w:val="ProductList-BodyIndented"/>
      </w:pPr>
    </w:p>
    <w:p w:rsidR="00C641CA" w:rsidRDefault="00172774">
      <w:pPr>
        <w:pStyle w:val="ProductList-SubClauseHeading"/>
        <w:outlineLvl w:val="4"/>
      </w:pPr>
      <w:r>
        <w:t>3.6.2 Dodatni softver – Parallel Data Warehouse</w:t>
      </w:r>
    </w:p>
    <w:tbl>
      <w:tblPr>
        <w:tblStyle w:val="PURTable0"/>
        <w:tblW w:w="0" w:type="dxa"/>
        <w:tblLook w:val="04A0" w:firstRow="1" w:lastRow="0" w:firstColumn="1" w:lastColumn="0" w:noHBand="0" w:noVBand="1"/>
      </w:tblPr>
      <w:tblGrid>
        <w:gridCol w:w="3552"/>
        <w:gridCol w:w="3439"/>
        <w:gridCol w:w="3439"/>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41CA" w:rsidRDefault="00172774">
            <w:pPr>
              <w:pStyle w:val="ProductList-TableBody"/>
            </w:pPr>
            <w:r>
              <w:t>Parallel Data Warehouse kontrolni virtuelni uređaj</w:t>
            </w:r>
          </w:p>
        </w:tc>
        <w:tc>
          <w:tcPr>
            <w:tcW w:w="4040" w:type="dxa"/>
            <w:tcBorders>
              <w:top w:val="single" w:sz="18" w:space="0" w:color="0072C6"/>
              <w:left w:val="single" w:sz="4" w:space="0" w:color="000000"/>
              <w:bottom w:val="single" w:sz="4" w:space="0" w:color="000000"/>
              <w:right w:val="single" w:sz="4" w:space="0" w:color="000000"/>
            </w:tcBorders>
          </w:tcPr>
          <w:p w:rsidR="00C641CA" w:rsidRDefault="00C641C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641CA" w:rsidRDefault="00C641CA">
            <w:pPr>
              <w:pStyle w:val="ProductList-TableBody"/>
            </w:pPr>
          </w:p>
        </w:tc>
      </w:tr>
    </w:tbl>
    <w:p w:rsidR="00C641CA" w:rsidRDefault="00172774">
      <w:pPr>
        <w:pStyle w:val="ProductList-Offering1SubSection"/>
        <w:outlineLvl w:val="2"/>
      </w:pPr>
      <w:bookmarkStart w:id="122" w:name="_Sec826"/>
      <w:r>
        <w:t>4. Software Assurance</w:t>
      </w:r>
      <w:bookmarkEnd w:id="122"/>
    </w:p>
    <w:tbl>
      <w:tblPr>
        <w:tblStyle w:val="PURTable"/>
        <w:tblW w:w="0" w:type="dxa"/>
        <w:tblLook w:val="04A0" w:firstRow="1" w:lastRow="0" w:firstColumn="1" w:lastColumn="0" w:noHBand="0" w:noVBand="1"/>
      </w:tblPr>
      <w:tblGrid>
        <w:gridCol w:w="3595"/>
        <w:gridCol w:w="3599"/>
        <w:gridCol w:w="3596"/>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"Predajna prava: SA pogodnost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Sva izdanja (ne primenjivo na Parallel Data Warehouse)</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lastRenderedPageBreak/>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(ne primenjivo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SQL Server 2014 Business Intelligence i Parallel Data Warehouse </w:t>
            </w:r>
            <w:hyperlink r:id="rId53">
              <w:r>
                <w:rPr>
                  <w:color w:val="00467F"/>
                  <w:u w:val="single"/>
                </w:rPr>
                <w:t>Uslovi za proizvod – jun 2016</w:t>
              </w:r>
            </w:hyperlink>
            <w:r>
              <w:t xml:space="preserve">. </w:t>
            </w:r>
            <w:hyperlink r:id="rId54">
              <w:r>
                <w:rPr>
                  <w:color w:val="00467F"/>
                  <w:u w:val="single"/>
                </w:rPr>
                <w:t>Uslovi za proizvod – oktobar 2017</w:t>
              </w:r>
            </w:hyperlink>
            <w:r>
              <w:t>. za R Server za Hadoop, R Server za Linux i R Server za Teradata.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na roming: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 Samostalni hosting: SA pogodnost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URBreadcrumb"/>
      </w:pPr>
    </w:p>
    <w:p w:rsidR="00C641CA" w:rsidRDefault="00172774">
      <w:pPr>
        <w:pStyle w:val="ProductList-ClauseHeading"/>
        <w:outlineLvl w:val="3"/>
      </w:pPr>
      <w:r>
        <w:t>4.1 SQL Server 2017 Enterprise Core – Neograničena virtuelizacija</w:t>
      </w:r>
    </w:p>
    <w:p w:rsidR="00C641CA" w:rsidRDefault="00172774">
      <w:pPr>
        <w:pStyle w:val="ProductList-Body"/>
      </w:pPr>
      <w:r>
        <w:t xml:space="preserve">Klijent može da pokrene neograničen broj instanci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bilo kom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za sve njegove licence za jezgro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w:t>
      </w:r>
    </w:p>
    <w:p w:rsidR="00C641CA" w:rsidRDefault="00C641CA">
      <w:pPr>
        <w:pStyle w:val="ProductList-Body"/>
      </w:pPr>
    </w:p>
    <w:p w:rsidR="00C641CA" w:rsidRDefault="00172774">
      <w:pPr>
        <w:pStyle w:val="ProductList-ClauseHeading"/>
        <w:outlineLvl w:val="3"/>
      </w:pPr>
      <w:r>
        <w:t>4.2 SQL Server 2017 Enterprise Core – Parallel Data Warehouse nadogradnje funkcija</w:t>
      </w:r>
    </w:p>
    <w:p w:rsidR="00C641CA" w:rsidRDefault="00172774">
      <w:pPr>
        <w:pStyle w:val="ProductList-Body"/>
      </w:pPr>
      <w:r>
        <w:t>Klijenti sa SA pokrićem imaju pravo na izdanja Parallel Data Warehouse funkcija koja su na raspolaganju između glavnih izdanja proizvoda (npr. nadogradnje za uređaje).</w:t>
      </w:r>
    </w:p>
    <w:p w:rsidR="00C641CA" w:rsidRDefault="00C641CA">
      <w:pPr>
        <w:pStyle w:val="ProductList-Body"/>
      </w:pPr>
    </w:p>
    <w:p w:rsidR="00C641CA" w:rsidRDefault="00172774">
      <w:pPr>
        <w:pStyle w:val="ProductList-ClauseHeading"/>
        <w:outlineLvl w:val="3"/>
      </w:pPr>
      <w:r>
        <w:t>4.3 Opcija otkupa SQL servera prema Upisnici za Aplikacijsku platformu EAP</w:t>
      </w:r>
    </w:p>
    <w:p w:rsidR="00C641CA" w:rsidRDefault="00172774">
      <w:pPr>
        <w:pStyle w:val="ProductList-Body"/>
      </w:pPr>
      <w:r>
        <w:t xml:space="preserve">Klijent može da obnovi SA za serverske/CAL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Enterprise, međutim jedina opcija otkupa koju će imati na raspolaganju na kraju perioda važenja upisnice biće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jezgra.</w:t>
      </w:r>
    </w:p>
    <w:p w:rsidR="00C641CA" w:rsidRDefault="00C641CA">
      <w:pPr>
        <w:pStyle w:val="ProductList-Body"/>
      </w:pPr>
    </w:p>
    <w:p w:rsidR="00C641CA" w:rsidRDefault="00172774">
      <w:pPr>
        <w:pStyle w:val="ProductList-ClauseHeading"/>
        <w:outlineLvl w:val="3"/>
      </w:pPr>
      <w:r>
        <w:t>4.4 SQL Server Enterprise Core i SQL Server Enterprise – Machine Learning Server za Windows i Machine Learning Server za Linux</w:t>
      </w:r>
    </w:p>
    <w:p w:rsidR="00C641CA" w:rsidRDefault="00172774">
      <w:pPr>
        <w:pStyle w:val="ProductList-Body"/>
      </w:pPr>
      <w:r>
        <w:t xml:space="preserve">Samo klijenti sa serverima licenciranim za SQL Server Enterprise Core sa SA licencom ili SQL Server Enterprise sa SA licencom mogu da koriste ispravke za Machine Learning Server za Windows i Machine Learning Server za Linux koje su na raspolaganju posle oktobra 2017. Klijenti mogu da koriste ove ispravke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pri čemu podležu korisničkim pravima za SQL Server Enterprise Core, odnosno SQL Server Enterprise. Klijenti koji licenciraju SQL Server Enterprise po osnovu modela licenciranja Serverske/CAL licence moraju da imaju i SA za sve odgovarajuće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 xml:space="preserve"> kako bi im se omogućila ova pogodnost. Pravo Klijenta na korišćenje ovih ispravki ističe kada i SA.</w:t>
      </w:r>
    </w:p>
    <w:p w:rsidR="00C641CA" w:rsidRDefault="00C641CA">
      <w:pPr>
        <w:pStyle w:val="ProductList-Body"/>
      </w:pPr>
    </w:p>
    <w:p w:rsidR="00C641CA" w:rsidRDefault="00172774">
      <w:pPr>
        <w:pStyle w:val="ProductList-ClauseHeading"/>
        <w:outlineLvl w:val="3"/>
      </w:pPr>
      <w:r>
        <w:t>4.5 SQL Enterprise Core – Korišćenje Machine Learning Server za Hadoop</w:t>
      </w:r>
    </w:p>
    <w:p w:rsidR="00C641CA" w:rsidRDefault="00172774">
      <w:pPr>
        <w:pStyle w:val="ProductList-Body"/>
      </w:pPr>
      <w:r>
        <w:t xml:space="preserve">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SQL Server Enterprise Core koju Klijent ima sa aktivnim SA pokrićem, Klijent može da koristi Machine Learning Server za Hadoop na najviše pet Servera u vezi sa svojim licenciranim korišćenjem jezgra SQL Server Enterprise Core.</w:t>
      </w:r>
    </w:p>
    <w:p w:rsidR="00C641CA" w:rsidRDefault="00C641CA">
      <w:pPr>
        <w:pStyle w:val="ProductList-Body"/>
      </w:pPr>
    </w:p>
    <w:p w:rsidR="00C641CA" w:rsidRDefault="00172774">
      <w:pPr>
        <w:pStyle w:val="ProductList-ClauseHeading"/>
        <w:outlineLvl w:val="3"/>
      </w:pPr>
      <w:r>
        <w:t>4.6 Korišćenje softvera Power BI Report Server – SQL Server Enterprise Edition</w:t>
      </w:r>
    </w:p>
    <w:p w:rsidR="00C641CA" w:rsidRDefault="00172774">
      <w:pPr>
        <w:pStyle w:val="ProductList-Body"/>
      </w:pPr>
      <w:r>
        <w:t xml:space="preserve">Klijent može da koristi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koristiti softver na najviše onoliko jezgara koliko je licenci za jezgro za SQL Server Enterprise Edition s aktivnim SA pokrićem dodeljeno tom Serveru, uz preduslov od najmanje četiri jezgra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okruženju. Na to korišćenje se dodatno primenjuju odgovarajući uslovi Klijentovog ugovora o količinskom licenciranju. Za objavljivanje deljenih Power BI izveštaja putem serverskog softvera Power BI Report Server potreban je SL po korisniku za Power BI Pro. Ovo pravo ističe po isteku Klijentovog SA pokrića.  </w:t>
      </w:r>
    </w:p>
    <w:p w:rsidR="00C641CA" w:rsidRDefault="00C641CA">
      <w:pPr>
        <w:pStyle w:val="ProductList-Body"/>
      </w:pPr>
    </w:p>
    <w:p w:rsidR="00C641CA" w:rsidRDefault="00172774">
      <w:pPr>
        <w:pStyle w:val="ProductList-ClauseHeading"/>
        <w:outlineLvl w:val="3"/>
      </w:pPr>
      <w:r>
        <w:t>4.7 Proširene bezbednosne ispravke:</w:t>
      </w:r>
    </w:p>
    <w:p w:rsidR="00C641CA" w:rsidRDefault="00172774">
      <w:pPr>
        <w:pStyle w:val="ProductList-Body"/>
      </w:pPr>
      <w:r>
        <w:t xml:space="preserve">Pogledajte odeljak </w:t>
      </w:r>
      <w:hyperlink w:anchor="_Sec1282">
        <w:r>
          <w:rPr>
            <w:color w:val="00467F"/>
            <w:u w:val="single"/>
          </w:rPr>
          <w:t>Proširene bezbednosne ispravke</w:t>
        </w:r>
      </w:hyperlink>
      <w:r>
        <w:t xml:space="preserve"> u Dodatku B da biste saznali o sticanju i korišćenju Proširenih bezbednosnih ispravki.</w:t>
      </w:r>
    </w:p>
    <w:p w:rsidR="00C641CA" w:rsidRDefault="00C641CA">
      <w:pPr>
        <w:pStyle w:val="PURBreadcrumb"/>
      </w:pPr>
    </w:p>
    <w:tbl>
      <w:tblPr>
        <w:tblStyle w:val="PURTable"/>
        <w:tblW w:w="0" w:type="dxa"/>
        <w:tblLook w:val="04A0" w:firstRow="1" w:lastRow="0" w:firstColumn="1" w:lastColumn="0" w:noHBand="0" w:noVBand="1"/>
      </w:tblPr>
      <w:tblGrid>
        <w:gridCol w:w="1080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
      </w:pPr>
    </w:p>
    <w:p w:rsidR="00C641CA" w:rsidRDefault="00172774">
      <w:pPr>
        <w:pStyle w:val="ProductList-OfferingGroupHeading"/>
        <w:outlineLvl w:val="1"/>
      </w:pPr>
      <w:bookmarkStart w:id="123" w:name="_Sec615"/>
      <w:r>
        <w:t>System Center</w:t>
      </w:r>
      <w:bookmarkEnd w:id="123"/>
      <w:r>
        <w:fldChar w:fldCharType="begin"/>
      </w:r>
      <w:r>
        <w:instrText xml:space="preserve"> TC "</w:instrText>
      </w:r>
      <w:bookmarkStart w:id="124" w:name="_Toc4614821"/>
      <w:r>
        <w:instrText>System Center</w:instrText>
      </w:r>
      <w:bookmarkEnd w:id="124"/>
      <w:r>
        <w:instrText>" \l 2</w:instrText>
      </w:r>
      <w:r>
        <w:fldChar w:fldCharType="end"/>
      </w:r>
    </w:p>
    <w:p w:rsidR="00C641CA" w:rsidRDefault="00172774">
      <w:pPr>
        <w:pStyle w:val="ProductList-Offering2HeadingNoBorder"/>
        <w:outlineLvl w:val="2"/>
      </w:pPr>
      <w:bookmarkStart w:id="125" w:name="_Sec642"/>
      <w:r>
        <w:t>System Center Server</w:t>
      </w:r>
      <w:bookmarkEnd w:id="125"/>
      <w:r>
        <w:fldChar w:fldCharType="begin"/>
      </w:r>
      <w:r>
        <w:instrText xml:space="preserve"> TC "</w:instrText>
      </w:r>
      <w:bookmarkStart w:id="126" w:name="_Toc4614822"/>
      <w:r>
        <w:instrText>System Center Server</w:instrText>
      </w:r>
      <w:bookmarkEnd w:id="126"/>
      <w:r>
        <w:instrText>" \l 3</w:instrText>
      </w:r>
      <w:r>
        <w:fldChar w:fldCharType="end"/>
      </w:r>
    </w:p>
    <w:p w:rsidR="00C641CA" w:rsidRDefault="00172774">
      <w:pPr>
        <w:pStyle w:val="ProductList-Offering1SubSection"/>
        <w:outlineLvl w:val="3"/>
      </w:pPr>
      <w:bookmarkStart w:id="127" w:name="_Sec689"/>
      <w:r>
        <w:t>1. Raspoloživost programa</w:t>
      </w:r>
      <w:bookmarkEnd w:id="127"/>
    </w:p>
    <w:tbl>
      <w:tblPr>
        <w:tblStyle w:val="PURTable"/>
        <w:tblW w:w="0" w:type="dxa"/>
        <w:tblLook w:val="04A0" w:firstRow="1" w:lastRow="0" w:firstColumn="1" w:lastColumn="0" w:noHBand="0" w:noVBand="1"/>
      </w:tblPr>
      <w:tblGrid>
        <w:gridCol w:w="4036"/>
        <w:gridCol w:w="612"/>
        <w:gridCol w:w="604"/>
        <w:gridCol w:w="612"/>
        <w:gridCol w:w="607"/>
        <w:gridCol w:w="610"/>
        <w:gridCol w:w="612"/>
        <w:gridCol w:w="615"/>
        <w:gridCol w:w="634"/>
        <w:gridCol w:w="619"/>
        <w:gridCol w:w="613"/>
        <w:gridCol w:w="610"/>
      </w:tblGrid>
      <w:tr w:rsidR="00C641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41CA">
        <w:tc>
          <w:tcPr>
            <w:tcW w:w="416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pPr>
            <w:r>
              <w:rPr>
                <w:color w:val="000000"/>
              </w:rPr>
              <w:t>Serverska licenca za upravljanje za System Center 2019 Datacenter (2 pakovanja licenci za jezgro)</w:t>
            </w:r>
            <w:r>
              <w:fldChar w:fldCharType="begin"/>
            </w:r>
            <w:r>
              <w:instrText xml:space="preserve"> XE "Serverska licenca za upravljanje za System Center 2019 Datacenter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C641CA" w:rsidRDefault="00C641C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C641CA" w:rsidRDefault="0017277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41CA">
        <w:tc>
          <w:tcPr>
            <w:tcW w:w="41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Serverska licenca za upravljanje za System Center 2019 Datacenter (16 pakovanja licenci za jezgro)</w:t>
            </w:r>
            <w:r>
              <w:fldChar w:fldCharType="begin"/>
            </w:r>
            <w:r>
              <w:instrText xml:space="preserve"> XE "Serverska licenca za upravljanje za System Center 2019 Datacenter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C641CA" w:rsidRDefault="00C64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41CA">
        <w:tc>
          <w:tcPr>
            <w:tcW w:w="41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rPr>
                <w:color w:val="000000"/>
              </w:rPr>
              <w:t>Serverska licenca za upravljanje za System Center 2019 Standard (2 pakovanja licenci za jezgro)</w:t>
            </w:r>
            <w:r>
              <w:fldChar w:fldCharType="begin"/>
            </w:r>
            <w:r>
              <w:instrText xml:space="preserve"> XE "Serverska licenca za upravljanje za System Center 2019 Standard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C641CA" w:rsidRDefault="00C64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41CA">
        <w:tc>
          <w:tcPr>
            <w:tcW w:w="4160" w:type="dxa"/>
            <w:tcBorders>
              <w:top w:val="dashed" w:sz="4" w:space="0" w:color="BFBFBF"/>
              <w:left w:val="none" w:sz="4" w:space="0" w:color="6E6E6E"/>
              <w:bottom w:val="none" w:sz="4" w:space="0" w:color="BFBFBF"/>
              <w:right w:val="none" w:sz="4" w:space="0" w:color="6E6E6E"/>
            </w:tcBorders>
          </w:tcPr>
          <w:p w:rsidR="00C641CA" w:rsidRDefault="00172774">
            <w:pPr>
              <w:pStyle w:val="ProductList-TableBody"/>
            </w:pPr>
            <w:r>
              <w:t>Serverska licenca za upravljanje za System Center 2019 Standard (16 pakovanja licenci za jezgro)</w:t>
            </w:r>
            <w:r>
              <w:fldChar w:fldCharType="begin"/>
            </w:r>
            <w:r>
              <w:instrText xml:space="preserve"> XE "Serverska licenca za upravljanje za System Center 2019 Standard (16 pakovanja licenci za jezgro)"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641CA" w:rsidRDefault="00172774">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C641CA" w:rsidRDefault="00C641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641CA" w:rsidRDefault="0017277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C641CA" w:rsidRDefault="0017277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641CA" w:rsidRDefault="00172774">
      <w:pPr>
        <w:pStyle w:val="ProductList-Offering1SubSection"/>
        <w:outlineLvl w:val="3"/>
      </w:pPr>
      <w:bookmarkStart w:id="128" w:name="_Sec744"/>
      <w:r>
        <w:t>2. Uslovi za proizvod</w:t>
      </w:r>
      <w:bookmarkEnd w:id="128"/>
    </w:p>
    <w:tbl>
      <w:tblPr>
        <w:tblStyle w:val="PURTable"/>
        <w:tblW w:w="0" w:type="dxa"/>
        <w:tblLook w:val="04A0" w:firstRow="1" w:lastRow="0" w:firstColumn="1" w:lastColumn="0" w:noHBand="0" w:noVBand="1"/>
      </w:tblPr>
      <w:tblGrid>
        <w:gridCol w:w="3586"/>
        <w:gridCol w:w="3617"/>
        <w:gridCol w:w="3587"/>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Ranija izdanja: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lastRenderedPageBreak/>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smanjenje: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true-up: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pPr>
    </w:p>
    <w:p w:rsidR="00C641CA" w:rsidRDefault="00172774">
      <w:pPr>
        <w:pStyle w:val="ProductList-Offering1SubSection"/>
        <w:outlineLvl w:val="3"/>
      </w:pPr>
      <w:bookmarkStart w:id="129" w:name="_Sec797"/>
      <w:r>
        <w:t>3. Korisnička prava</w:t>
      </w:r>
      <w:bookmarkEnd w:id="129"/>
    </w:p>
    <w:tbl>
      <w:tblPr>
        <w:tblStyle w:val="PURTable"/>
        <w:tblW w:w="0" w:type="dxa"/>
        <w:tblLook w:val="04A0" w:firstRow="1" w:lastRow="0" w:firstColumn="1" w:lastColumn="0" w:noHBand="0" w:noVBand="1"/>
      </w:tblPr>
      <w:tblGrid>
        <w:gridCol w:w="3603"/>
        <w:gridCol w:w="3587"/>
        <w:gridCol w:w="3600"/>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Dodatni softver: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pPr>
    </w:p>
    <w:p w:rsidR="00C641CA" w:rsidRDefault="00172774">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27"/>
        <w:gridCol w:w="3627"/>
        <w:gridCol w:w="3536"/>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41CA" w:rsidRDefault="00172774">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C641CA" w:rsidRDefault="00172774">
            <w:pPr>
              <w:pStyle w:val="ProductList-TableBody"/>
            </w:pPr>
            <w:r>
              <w:t>Licenca za upravljanje za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C641CA" w:rsidRDefault="00C641CA">
            <w:pPr>
              <w:pStyle w:val="ProductList-TableBody"/>
            </w:pPr>
          </w:p>
        </w:tc>
      </w:tr>
    </w:tbl>
    <w:p w:rsidR="00C641CA" w:rsidRDefault="00C641CA">
      <w:pPr>
        <w:pStyle w:val="ProductList-Body"/>
      </w:pPr>
    </w:p>
    <w:p w:rsidR="00C641CA" w:rsidRDefault="00172774">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27"/>
        <w:gridCol w:w="3627"/>
        <w:gridCol w:w="3536"/>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41CA" w:rsidRDefault="00172774">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C641CA" w:rsidRDefault="00172774">
            <w:pPr>
              <w:pStyle w:val="ProductList-TableBody"/>
            </w:pPr>
            <w:r>
              <w:t>System Center 2019 Datacenter licenca za upravljanje</w:t>
            </w:r>
          </w:p>
        </w:tc>
        <w:tc>
          <w:tcPr>
            <w:tcW w:w="4040" w:type="dxa"/>
            <w:tcBorders>
              <w:top w:val="single" w:sz="18" w:space="0" w:color="0072C6"/>
              <w:left w:val="none" w:sz="4" w:space="0" w:color="000000"/>
              <w:bottom w:val="single" w:sz="4" w:space="0" w:color="000000"/>
              <w:right w:val="single" w:sz="4" w:space="0" w:color="000000"/>
            </w:tcBorders>
          </w:tcPr>
          <w:p w:rsidR="00C641CA" w:rsidRDefault="00C641CA">
            <w:pPr>
              <w:pStyle w:val="ProductList-TableBody"/>
            </w:pPr>
          </w:p>
        </w:tc>
      </w:tr>
    </w:tbl>
    <w:p w:rsidR="00C641CA" w:rsidRDefault="00C641CA">
      <w:pPr>
        <w:pStyle w:val="ProductList-Body"/>
      </w:pPr>
    </w:p>
    <w:p w:rsidR="00C641CA" w:rsidRDefault="00172774">
      <w:pPr>
        <w:pStyle w:val="ProductList-ClauseHeading"/>
        <w:outlineLvl w:val="4"/>
      </w:pPr>
      <w:r>
        <w:t>3.3 SQL Server tehnologija</w:t>
      </w:r>
    </w:p>
    <w:p w:rsidR="00C641CA" w:rsidRDefault="00172774">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C641CA" w:rsidRDefault="00C641CA">
      <w:pPr>
        <w:pStyle w:val="ProductList-Body"/>
      </w:pPr>
    </w:p>
    <w:p w:rsidR="00C641CA" w:rsidRDefault="00172774">
      <w:pPr>
        <w:pStyle w:val="ProductList-ClauseHeading"/>
        <w:outlineLvl w:val="4"/>
      </w:pPr>
      <w:r>
        <w:t>3.4 Kontejneri za Windows Server</w:t>
      </w:r>
    </w:p>
    <w:p w:rsidR="00C641CA" w:rsidRDefault="00172774">
      <w:pPr>
        <w:pStyle w:val="ProductList-Body"/>
      </w:pPr>
      <w:r>
        <w:t xml:space="preserve">Klijent može da upravlja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je funkcija softvera Windows Server." </w:instrText>
      </w:r>
      <w:r>
        <w:fldChar w:fldCharType="separate"/>
      </w:r>
      <w:r>
        <w:rPr>
          <w:color w:val="0563C1"/>
        </w:rPr>
        <w:t>Windows Server Containers</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C641CA" w:rsidRDefault="00172774">
      <w:pPr>
        <w:pStyle w:val="ProductList-Offering1SubSection"/>
        <w:outlineLvl w:val="3"/>
      </w:pPr>
      <w:bookmarkStart w:id="130" w:name="_Sec869"/>
      <w:r>
        <w:t>4. Software Assurance</w:t>
      </w:r>
      <w:bookmarkEnd w:id="130"/>
    </w:p>
    <w:tbl>
      <w:tblPr>
        <w:tblStyle w:val="PURTable"/>
        <w:tblW w:w="0" w:type="dxa"/>
        <w:tblLook w:val="04A0" w:firstRow="1" w:lastRow="0" w:firstColumn="1" w:lastColumn="0" w:noHBand="0" w:noVBand="1"/>
      </w:tblPr>
      <w:tblGrid>
        <w:gridCol w:w="3599"/>
        <w:gridCol w:w="3604"/>
        <w:gridCol w:w="3587"/>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Predajna prava: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(Mobilnost licence samo preko SA)</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5">
              <w:r>
                <w:rPr>
                  <w:color w:val="00467F"/>
                  <w:u w:val="single"/>
                </w:rPr>
                <w:t>Lista proizvoda – oktobar 2013</w:t>
              </w:r>
            </w:hyperlink>
            <w:r>
              <w:t xml:space="preserve">, </w:t>
            </w:r>
            <w:hyperlink r:id="rId56">
              <w:r>
                <w:rPr>
                  <w:color w:val="00467F"/>
                  <w:u w:val="single"/>
                </w:rPr>
                <w:t>Lista proizvoda – oktobar 2016.</w:t>
              </w:r>
            </w:hyperlink>
            <w:r>
              <w:t xml:space="preserve"> i </w:t>
            </w:r>
            <w:hyperlink r:id="rId57">
              <w:r>
                <w:rPr>
                  <w:color w:val="00467F"/>
                  <w:u w:val="single"/>
                </w:rPr>
                <w:t>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na roming: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"Samostalni hosting: Pogodnost Software Assurancea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pPr>
    </w:p>
    <w:p w:rsidR="00C641CA" w:rsidRDefault="00C641CA">
      <w:pPr>
        <w:pStyle w:val="ProductList-Body"/>
        <w:jc w:val="right"/>
      </w:pPr>
    </w:p>
    <w:tbl>
      <w:tblPr>
        <w:tblStyle w:val="PURTable"/>
        <w:tblW w:w="0" w:type="dxa"/>
        <w:tblLook w:val="04A0" w:firstRow="1" w:lastRow="0" w:firstColumn="1" w:lastColumn="0" w:noHBand="0" w:noVBand="1"/>
      </w:tblPr>
      <w:tblGrid>
        <w:gridCol w:w="1080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
      </w:pPr>
    </w:p>
    <w:p w:rsidR="00C641CA" w:rsidRDefault="00172774">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4614823"/>
      <w:r>
        <w:instrText>System Center Configuration Manager</w:instrText>
      </w:r>
      <w:bookmarkEnd w:id="132"/>
      <w:r>
        <w:instrText>" \l 3</w:instrText>
      </w:r>
      <w:r>
        <w:fldChar w:fldCharType="end"/>
      </w:r>
    </w:p>
    <w:p w:rsidR="00C641CA" w:rsidRDefault="00172774">
      <w:pPr>
        <w:pStyle w:val="ProductList-Offering1SubSection"/>
        <w:outlineLvl w:val="3"/>
      </w:pPr>
      <w:bookmarkStart w:id="133" w:name="_Sec691"/>
      <w:r>
        <w:t>1. Raspoloživost programa</w:t>
      </w:r>
      <w:bookmarkEnd w:id="133"/>
    </w:p>
    <w:p w:rsidR="00C641CA" w:rsidRDefault="00C641CA">
      <w:pPr>
        <w:pStyle w:val="ProductList-Body"/>
      </w:pPr>
    </w:p>
    <w:tbl>
      <w:tblPr>
        <w:tblStyle w:val="PURTable"/>
        <w:tblW w:w="0" w:type="dxa"/>
        <w:tblLook w:val="04A0" w:firstRow="1" w:lastRow="0" w:firstColumn="1" w:lastColumn="0" w:noHBand="0" w:noVBand="1"/>
      </w:tblPr>
      <w:tblGrid>
        <w:gridCol w:w="3975"/>
        <w:gridCol w:w="612"/>
        <w:gridCol w:w="704"/>
        <w:gridCol w:w="606"/>
        <w:gridCol w:w="598"/>
        <w:gridCol w:w="599"/>
        <w:gridCol w:w="606"/>
        <w:gridCol w:w="612"/>
        <w:gridCol w:w="634"/>
        <w:gridCol w:w="618"/>
        <w:gridCol w:w="608"/>
        <w:gridCol w:w="612"/>
      </w:tblGrid>
      <w:tr w:rsidR="00C641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41CA">
        <w:tc>
          <w:tcPr>
            <w:tcW w:w="416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pPr>
            <w:r>
              <w:t>Klijentska licenca za upravljanje za System Center Configuration Manager 1606</w:t>
            </w:r>
            <w:r>
              <w:fldChar w:fldCharType="begin"/>
            </w:r>
            <w:r>
              <w:instrText xml:space="preserve"> XE "Klijentska licenca za upravljanje za System Center Configuration Manager 1606"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C641CA" w:rsidRDefault="00C641C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641CA" w:rsidRDefault="00172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41CA">
        <w:tc>
          <w:tcPr>
            <w:tcW w:w="41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C641CA" w:rsidRDefault="00C641C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160" w:type="dxa"/>
            <w:tcBorders>
              <w:top w:val="dashed" w:sz="4" w:space="0" w:color="BFBFBF"/>
              <w:left w:val="none" w:sz="4" w:space="0" w:color="6E6E6E"/>
              <w:bottom w:val="none" w:sz="4" w:space="0" w:color="BFBFBF"/>
              <w:right w:val="none" w:sz="4" w:space="0" w:color="6E6E6E"/>
            </w:tcBorders>
          </w:tcPr>
          <w:p w:rsidR="00C641CA" w:rsidRDefault="00172774">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t xml:space="preserve"> (</w:t>
            </w:r>
            <w:r>
              <w:fldChar w:fldCharType="begin"/>
            </w:r>
            <w:r>
              <w:instrText xml:space="preserve"> XE "" </w:instrText>
            </w:r>
            <w:r>
              <w:fldChar w:fldCharType="end"/>
            </w:r>
            <w:r>
              <w:t>Klijentska ML) (samo za studente/učenike)</w:t>
            </w:r>
          </w:p>
        </w:tc>
        <w:tc>
          <w:tcPr>
            <w:tcW w:w="620" w:type="dxa"/>
            <w:tcBorders>
              <w:top w:val="dashed" w:sz="4" w:space="0" w:color="BFBFBF"/>
              <w:left w:val="none" w:sz="4" w:space="0" w:color="6E6E6E"/>
              <w:bottom w:val="none" w:sz="4" w:space="0" w:color="BFBFBF"/>
              <w:right w:val="none" w:sz="4" w:space="0" w:color="6E6E6E"/>
            </w:tcBorders>
          </w:tcPr>
          <w:p w:rsidR="00C641CA" w:rsidRDefault="0017277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C641CA" w:rsidRDefault="00C641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641CA" w:rsidRDefault="001727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641CA" w:rsidRDefault="00172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bl>
    <w:p w:rsidR="00C641CA" w:rsidRDefault="00172774">
      <w:pPr>
        <w:pStyle w:val="ProductList-Offering1SubSection"/>
        <w:outlineLvl w:val="3"/>
      </w:pPr>
      <w:bookmarkStart w:id="134" w:name="_Sec746"/>
      <w:r>
        <w:t>2. Uslovi za proizvod</w:t>
      </w:r>
      <w:bookmarkEnd w:id="134"/>
    </w:p>
    <w:tbl>
      <w:tblPr>
        <w:tblStyle w:val="PURTable"/>
        <w:tblW w:w="0" w:type="dxa"/>
        <w:tblLook w:val="04A0" w:firstRow="1" w:lastRow="0" w:firstColumn="1" w:lastColumn="0" w:noHBand="0" w:noVBand="1"/>
      </w:tblPr>
      <w:tblGrid>
        <w:gridCol w:w="3604"/>
        <w:gridCol w:w="3608"/>
        <w:gridCol w:w="3578"/>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641CA" w:rsidRDefault="001727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641CA" w:rsidRDefault="001727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produženi period važenja: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41CA" w:rsidRDefault="001727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smanjenje: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true-up: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pPr>
    </w:p>
    <w:p w:rsidR="00C641CA" w:rsidRDefault="00172774">
      <w:pPr>
        <w:pStyle w:val="ProductList-ClauseHeading"/>
        <w:outlineLvl w:val="4"/>
      </w:pPr>
      <w:r>
        <w:lastRenderedPageBreak/>
        <w:t>2.1. Akademski klijenti</w:t>
      </w:r>
    </w:p>
    <w:p w:rsidR="00C641CA" w:rsidRDefault="00172774">
      <w:pPr>
        <w:pStyle w:val="ProductList-Body"/>
      </w:pPr>
      <w:r>
        <w:t xml:space="preserve">Klijenti sa Upisnicom za obrazovna rešenja i School upisnicom za pretplatu mogu da kupe licencu System Center Configuration Manager 1606 Client Management po OSE-u i da je primene po Korisniku ili po OSE-u kako je navedeno u modelu licenciranja </w:t>
      </w:r>
      <w:hyperlink w:anchor="_Sec544">
        <w:r>
          <w:rPr>
            <w:color w:val="00467F"/>
            <w:u w:val="single"/>
          </w:rPr>
          <w:t>Servera za upravljanje</w:t>
        </w:r>
      </w:hyperlink>
      <w:r>
        <w:t xml:space="preserve">. </w:t>
      </w:r>
    </w:p>
    <w:p w:rsidR="00C641CA" w:rsidRDefault="00172774">
      <w:pPr>
        <w:pStyle w:val="ProductList-Offering1SubSection"/>
        <w:outlineLvl w:val="3"/>
      </w:pPr>
      <w:bookmarkStart w:id="135" w:name="_Sec802"/>
      <w:r>
        <w:t>3. Korisnička prava</w:t>
      </w:r>
      <w:bookmarkEnd w:id="135"/>
    </w:p>
    <w:tbl>
      <w:tblPr>
        <w:tblStyle w:val="PURTable"/>
        <w:tblW w:w="0" w:type="dxa"/>
        <w:tblLook w:val="04A0" w:firstRow="1" w:lastRow="0" w:firstColumn="1" w:lastColumn="0" w:noHBand="0" w:noVBand="1"/>
      </w:tblPr>
      <w:tblGrid>
        <w:gridCol w:w="3603"/>
        <w:gridCol w:w="3587"/>
        <w:gridCol w:w="3600"/>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Dodatni softver: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pPr>
    </w:p>
    <w:p w:rsidR="00C641CA" w:rsidRDefault="00172774">
      <w:pPr>
        <w:pStyle w:val="ProductList-ClauseHeading"/>
        <w:outlineLvl w:val="4"/>
      </w:pPr>
      <w:r>
        <w:t>3.1 Licenca za upravljanje</w:t>
      </w:r>
    </w:p>
    <w:tbl>
      <w:tblPr>
        <w:tblStyle w:val="PURTable"/>
        <w:tblW w:w="0" w:type="dxa"/>
        <w:tblLook w:val="04A0" w:firstRow="1" w:lastRow="0" w:firstColumn="1" w:lastColumn="0" w:noHBand="0" w:noVBand="1"/>
      </w:tblPr>
      <w:tblGrid>
        <w:gridCol w:w="3588"/>
        <w:gridCol w:w="3611"/>
        <w:gridCol w:w="3591"/>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41CA" w:rsidRDefault="00172774">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C641CA" w:rsidRDefault="00172774">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rsidR="00C641CA" w:rsidRDefault="00172774">
            <w:pPr>
              <w:pStyle w:val="ProductList-TableBody"/>
            </w:pPr>
            <w:r>
              <w:t>Microsoft 365 F1</w:t>
            </w:r>
            <w:r>
              <w:fldChar w:fldCharType="begin"/>
            </w:r>
            <w:r>
              <w:instrText xml:space="preserve"> XE "Microsoft 365 F1" </w:instrText>
            </w:r>
            <w:r>
              <w:fldChar w:fldCharType="end"/>
            </w:r>
            <w:r>
              <w:t xml:space="preserve"> (SL za korisnika)</w:t>
            </w:r>
          </w:p>
        </w:tc>
      </w:tr>
      <w:tr w:rsidR="00C641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41CA" w:rsidRDefault="00C641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41CA" w:rsidRDefault="00172774">
            <w:pPr>
              <w:pStyle w:val="ProductList-TableBody"/>
            </w:pPr>
            <w:r>
              <w:t>Microsoft Intune</w:t>
            </w:r>
            <w:r>
              <w:fldChar w:fldCharType="begin"/>
            </w:r>
            <w:r>
              <w:instrText xml:space="preserve"> XE "Microsoft Intune" </w:instrText>
            </w:r>
            <w:r>
              <w:fldChar w:fldCharType="end"/>
            </w:r>
            <w:r>
              <w:t xml:space="preserve"> (SL za korisnika)</w:t>
            </w:r>
          </w:p>
        </w:tc>
        <w:tc>
          <w:tcPr>
            <w:tcW w:w="4040" w:type="dxa"/>
            <w:tcBorders>
              <w:top w:val="none" w:sz="4" w:space="0" w:color="000000"/>
              <w:left w:val="none" w:sz="4" w:space="0" w:color="000000"/>
              <w:bottom w:val="single" w:sz="4" w:space="0" w:color="000000"/>
              <w:right w:val="single" w:sz="4" w:space="0" w:color="000000"/>
            </w:tcBorders>
          </w:tcPr>
          <w:p w:rsidR="00C641CA" w:rsidRDefault="00172774">
            <w:pPr>
              <w:pStyle w:val="ProductList-TableBody"/>
            </w:pPr>
            <w:r>
              <w:t xml:space="preserve">Licence jednake Licenci za upravljanje (pogledajte </w:t>
            </w:r>
            <w:hyperlink r:id="rId58">
              <w:r>
                <w:rPr>
                  <w:color w:val="00467F"/>
                  <w:u w:val="single"/>
                </w:rPr>
                <w:t>Dodatak A</w:t>
              </w:r>
            </w:hyperlink>
            <w:r>
              <w:t>)</w:t>
            </w:r>
          </w:p>
        </w:tc>
      </w:tr>
    </w:tbl>
    <w:p w:rsidR="00C641CA" w:rsidRDefault="00C641CA">
      <w:pPr>
        <w:pStyle w:val="ProductList-Body"/>
      </w:pPr>
    </w:p>
    <w:p w:rsidR="00C641CA" w:rsidRDefault="00172774">
      <w:pPr>
        <w:pStyle w:val="ProductList-ClauseHeading"/>
        <w:outlineLvl w:val="4"/>
      </w:pPr>
      <w:r>
        <w:t>3.2 SQL Server tehnologija</w:t>
      </w:r>
    </w:p>
    <w:p w:rsidR="00C641CA" w:rsidRDefault="00172774">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samo za svrhu podrške tom Proizvodu ili bilo kom drugom proizvodu koji uključuje softver SQL Server baze podataka.</w:t>
      </w:r>
    </w:p>
    <w:p w:rsidR="00C641CA" w:rsidRDefault="00172774">
      <w:pPr>
        <w:pStyle w:val="ProductList-Offering1SubSection"/>
        <w:outlineLvl w:val="3"/>
      </w:pPr>
      <w:bookmarkStart w:id="136" w:name="_Sec839"/>
      <w:r>
        <w:t>4. Software Assurance</w:t>
      </w:r>
      <w:bookmarkEnd w:id="136"/>
    </w:p>
    <w:tbl>
      <w:tblPr>
        <w:tblStyle w:val="PURTable"/>
        <w:tblW w:w="0" w:type="dxa"/>
        <w:tblLook w:val="04A0" w:firstRow="1" w:lastRow="0" w:firstColumn="1" w:lastColumn="0" w:noHBand="0" w:noVBand="1"/>
      </w:tblPr>
      <w:tblGrid>
        <w:gridCol w:w="3599"/>
        <w:gridCol w:w="3604"/>
        <w:gridCol w:w="3587"/>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Predajna prava: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9">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na roming: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pPr>
    </w:p>
    <w:p w:rsidR="00C641CA" w:rsidRDefault="00172774">
      <w:pPr>
        <w:pStyle w:val="ProductList-ClauseHeading"/>
        <w:outlineLvl w:val="4"/>
      </w:pPr>
      <w:r>
        <w:t>4.1 System Center Configuration Manager – VDI prava</w:t>
      </w:r>
    </w:p>
    <w:p w:rsidR="00C641CA" w:rsidRDefault="00172774">
      <w:pPr>
        <w:pStyle w:val="ProductList-Body"/>
      </w:pPr>
      <w:r>
        <w:t>Klijent sa aktivnim SA pokrićem za CML licence za System Center Configuration Manager, Core CAL licence</w:t>
      </w:r>
      <w:r>
        <w:fldChar w:fldCharType="begin"/>
      </w:r>
      <w:r>
        <w:instrText xml:space="preserve"> XE "Core CAL licence" </w:instrText>
      </w:r>
      <w:r>
        <w:fldChar w:fldCharType="end"/>
      </w:r>
      <w:r>
        <w:t xml:space="preserve"> ili CAL licence za preduzeća</w:t>
      </w:r>
      <w:r>
        <w:fldChar w:fldCharType="begin"/>
      </w:r>
      <w:r>
        <w:instrText xml:space="preserve"> XE "CAL licence za preduzeća" </w:instrText>
      </w:r>
      <w:r>
        <w:fldChar w:fldCharType="end"/>
      </w:r>
      <w:r>
        <w:t xml:space="preserve"> (svaka „VDI kvalifikujuća licenca“) može da koristi softver za upravljanje, u bilo kom trenutku, do četiri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OSE-a</w:t>
      </w:r>
      <w:r>
        <w:fldChar w:fldCharType="end"/>
      </w:r>
      <w:r>
        <w:t xml:space="preserve"> u kojima je pokrenut softver koji se koristi sa udaljene tačke ili ga koristi korisnik kome je dodeljena ta VDI kvalifikujuća licenca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Svako </w:t>
      </w:r>
      <w:r>
        <w:fldChar w:fldCharType="begin"/>
      </w:r>
      <w:r>
        <w:instrText xml:space="preserve"> AutoTextList   \s NoStyle \t "Virtuelni OSE označava OSE konfigurisan za korišćenje na virtuelnom hardverskom sistemu" </w:instrText>
      </w:r>
      <w:r>
        <w:fldChar w:fldCharType="separate"/>
      </w:r>
      <w:r>
        <w:rPr>
          <w:color w:val="0563C1"/>
        </w:rPr>
        <w:t>Virtuelni OSE</w:t>
      </w:r>
      <w:r>
        <w:fldChar w:fldCharType="end"/>
      </w:r>
      <w:r>
        <w:t xml:space="preserve"> se može pokrenuti na različitim hostovima na infrastrukturi virtuelne radne površine.</w:t>
      </w:r>
    </w:p>
    <w:p w:rsidR="00C641CA" w:rsidRDefault="00C641CA">
      <w:pPr>
        <w:pStyle w:val="ProductList-Body"/>
      </w:pPr>
    </w:p>
    <w:p w:rsidR="00C641CA" w:rsidRDefault="00172774">
      <w:pPr>
        <w:pStyle w:val="ProductList-ClauseHeading"/>
        <w:outlineLvl w:val="4"/>
      </w:pPr>
      <w:r>
        <w:t>4.2 Prava na trenutnu granu usluge System Center Configuration Manager</w:t>
      </w:r>
    </w:p>
    <w:p w:rsidR="00C641CA" w:rsidRDefault="00172774">
      <w:pPr>
        <w:pStyle w:val="ProductList-Body"/>
      </w:pPr>
      <w:r>
        <w:t>Klijenti s aktivnim SA pokrićem za licence za System Center Configuration Manager, ili licence ekvivalentne ML licencama, smeju da instaliraju i koriste Trenutnu granu usluge System Center Configuration Manager.</w:t>
      </w:r>
    </w:p>
    <w:p w:rsidR="00C641CA" w:rsidRDefault="00C641CA">
      <w:pPr>
        <w:pStyle w:val="ProductList-Body"/>
        <w:jc w:val="right"/>
      </w:pPr>
    </w:p>
    <w:tbl>
      <w:tblPr>
        <w:tblStyle w:val="PURTable"/>
        <w:tblW w:w="0" w:type="dxa"/>
        <w:tblLook w:val="04A0" w:firstRow="1" w:lastRow="0" w:firstColumn="1" w:lastColumn="0" w:noHBand="0" w:noVBand="1"/>
      </w:tblPr>
      <w:tblGrid>
        <w:gridCol w:w="1080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
      </w:pPr>
    </w:p>
    <w:p w:rsidR="00C641CA" w:rsidRDefault="00172774">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4614824"/>
      <w:r>
        <w:instrText>System Center Data Protection Manager</w:instrText>
      </w:r>
      <w:bookmarkEnd w:id="138"/>
      <w:r>
        <w:instrText>" \l 3</w:instrText>
      </w:r>
      <w:r>
        <w:fldChar w:fldCharType="end"/>
      </w:r>
    </w:p>
    <w:p w:rsidR="00C641CA" w:rsidRDefault="00172774">
      <w:pPr>
        <w:pStyle w:val="ProductList-Offering1SubSection"/>
        <w:outlineLvl w:val="3"/>
      </w:pPr>
      <w:bookmarkStart w:id="139" w:name="_Sec690"/>
      <w:r>
        <w:t>1. Raspoloživost programa</w:t>
      </w:r>
      <w:bookmarkEnd w:id="139"/>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C641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41CA">
        <w:tc>
          <w:tcPr>
            <w:tcW w:w="416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pPr>
            <w:r>
              <w:t>System Center 2019 Data Protection Manager</w:t>
            </w:r>
            <w:r>
              <w:fldChar w:fldCharType="begin"/>
            </w:r>
            <w:r>
              <w:instrText xml:space="preserve"> XE "System Center 2019 Data Protection Manager" </w:instrText>
            </w:r>
            <w:r>
              <w:fldChar w:fldCharType="end"/>
            </w:r>
            <w:r>
              <w:t xml:space="preserve"> (klijentska ML) po OSE okruženju</w:t>
            </w:r>
          </w:p>
        </w:tc>
        <w:tc>
          <w:tcPr>
            <w:tcW w:w="62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641CA" w:rsidRDefault="00172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41CA">
        <w:tc>
          <w:tcPr>
            <w:tcW w:w="4160" w:type="dxa"/>
            <w:tcBorders>
              <w:top w:val="dashed" w:sz="4" w:space="0" w:color="BFBFBF"/>
              <w:left w:val="none" w:sz="4" w:space="0" w:color="6E6E6E"/>
              <w:bottom w:val="none" w:sz="4" w:space="0" w:color="BFBFBF"/>
              <w:right w:val="none" w:sz="4" w:space="0" w:color="6E6E6E"/>
            </w:tcBorders>
          </w:tcPr>
          <w:p w:rsidR="00C641CA" w:rsidRDefault="00172774">
            <w:pPr>
              <w:pStyle w:val="ProductList-TableBody"/>
            </w:pPr>
            <w:r>
              <w:t>System Center 2019 Data Protection Manager</w:t>
            </w:r>
            <w:r>
              <w:fldChar w:fldCharType="begin"/>
            </w:r>
            <w:r>
              <w:instrText xml:space="preserve"> XE "System Center 2019 Data Protection Manager" </w:instrText>
            </w:r>
            <w:r>
              <w:fldChar w:fldCharType="end"/>
            </w:r>
            <w:r>
              <w:t xml:space="preserve"> (klijentska ML) po korisniku</w:t>
            </w:r>
          </w:p>
        </w:tc>
        <w:tc>
          <w:tcPr>
            <w:tcW w:w="620" w:type="dxa"/>
            <w:tcBorders>
              <w:top w:val="dashed" w:sz="4" w:space="0" w:color="BFBFBF"/>
              <w:left w:val="none" w:sz="4" w:space="0" w:color="6E6E6E"/>
              <w:bottom w:val="none" w:sz="4" w:space="0" w:color="BFBFBF"/>
              <w:right w:val="none" w:sz="4" w:space="0" w:color="6E6E6E"/>
            </w:tcBorders>
          </w:tcPr>
          <w:p w:rsidR="00C641CA" w:rsidRDefault="0017277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C641CA" w:rsidRDefault="00C641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641CA" w:rsidRDefault="001727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641CA" w:rsidRDefault="00172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bl>
    <w:p w:rsidR="00C641CA" w:rsidRDefault="00172774">
      <w:pPr>
        <w:pStyle w:val="ProductList-Offering1SubSection"/>
        <w:outlineLvl w:val="3"/>
      </w:pPr>
      <w:bookmarkStart w:id="140" w:name="_Sec745"/>
      <w:r>
        <w:t>2. Uslovi za proizvod</w:t>
      </w:r>
      <w:bookmarkEnd w:id="140"/>
    </w:p>
    <w:tbl>
      <w:tblPr>
        <w:tblStyle w:val="PURTable"/>
        <w:tblW w:w="0" w:type="dxa"/>
        <w:tblLook w:val="04A0" w:firstRow="1" w:lastRow="0" w:firstColumn="1" w:lastColumn="0" w:noHBand="0" w:noVBand="1"/>
      </w:tblPr>
      <w:tblGrid>
        <w:gridCol w:w="3586"/>
        <w:gridCol w:w="3617"/>
        <w:gridCol w:w="3587"/>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Ranija izdanja: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smanjenje: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true-up: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pPr>
    </w:p>
    <w:p w:rsidR="00C641CA" w:rsidRDefault="00172774">
      <w:pPr>
        <w:pStyle w:val="ProductList-ClauseHeading"/>
        <w:outlineLvl w:val="4"/>
      </w:pPr>
      <w:r>
        <w:lastRenderedPageBreak/>
        <w:t>2.1. Akademski klijenti</w:t>
      </w:r>
    </w:p>
    <w:p w:rsidR="00C641CA" w:rsidRDefault="00172774">
      <w:pPr>
        <w:pStyle w:val="ProductList-Body"/>
      </w:pPr>
      <w:r>
        <w:t xml:space="preserve">Klijenti sa Upisnicom za obrazovna rešenja i School upisnicom za pretplatu mogu da kupe licencu System Center 2019 Data Protection Manager Client Management po OSE-u i da je primene po Korisniku ili po OSE-u kako je navedeno u modelu licenciranja </w:t>
      </w:r>
      <w:hyperlink w:anchor="_Sec544">
        <w:r>
          <w:rPr>
            <w:color w:val="00467F"/>
            <w:u w:val="single"/>
          </w:rPr>
          <w:t>Servera za upravljanje</w:t>
        </w:r>
      </w:hyperlink>
      <w:r>
        <w:t xml:space="preserve">. </w:t>
      </w:r>
    </w:p>
    <w:p w:rsidR="00C641CA" w:rsidRDefault="00172774">
      <w:pPr>
        <w:pStyle w:val="ProductList-Offering1SubSection"/>
        <w:outlineLvl w:val="3"/>
      </w:pPr>
      <w:bookmarkStart w:id="141" w:name="_Sec801"/>
      <w:r>
        <w:t>3. Korisnička prava</w:t>
      </w:r>
      <w:bookmarkEnd w:id="141"/>
    </w:p>
    <w:tbl>
      <w:tblPr>
        <w:tblStyle w:val="PURTable"/>
        <w:tblW w:w="0" w:type="dxa"/>
        <w:tblLook w:val="04A0" w:firstRow="1" w:lastRow="0" w:firstColumn="1" w:lastColumn="0" w:noHBand="0" w:noVBand="1"/>
      </w:tblPr>
      <w:tblGrid>
        <w:gridCol w:w="3603"/>
        <w:gridCol w:w="3587"/>
        <w:gridCol w:w="3600"/>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Dodatni softver: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41CA" w:rsidRDefault="001727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pPr>
    </w:p>
    <w:p w:rsidR="00C641CA" w:rsidRDefault="00172774">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4"/>
        <w:gridCol w:w="3537"/>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41CA" w:rsidRDefault="00172774">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C641CA" w:rsidRDefault="00172774">
            <w:pPr>
              <w:pStyle w:val="ProductList-TableBody"/>
            </w:pPr>
            <w:r>
              <w:t>Licenca za System Center 2019 Data Protection Manager (Korisnik i OSE okruženje)</w:t>
            </w:r>
          </w:p>
        </w:tc>
        <w:tc>
          <w:tcPr>
            <w:tcW w:w="4040" w:type="dxa"/>
            <w:tcBorders>
              <w:top w:val="single" w:sz="18" w:space="0" w:color="0072C6"/>
              <w:left w:val="none" w:sz="4" w:space="0" w:color="000000"/>
              <w:bottom w:val="single" w:sz="4" w:space="0" w:color="000000"/>
              <w:right w:val="single" w:sz="4" w:space="0" w:color="000000"/>
            </w:tcBorders>
          </w:tcPr>
          <w:p w:rsidR="00C641CA" w:rsidRDefault="00C641CA">
            <w:pPr>
              <w:pStyle w:val="ProductList-TableBody"/>
            </w:pPr>
          </w:p>
        </w:tc>
      </w:tr>
    </w:tbl>
    <w:p w:rsidR="00C641CA" w:rsidRDefault="00C641CA">
      <w:pPr>
        <w:pStyle w:val="ProductList-Body"/>
      </w:pPr>
    </w:p>
    <w:p w:rsidR="00C641CA" w:rsidRDefault="00172774">
      <w:pPr>
        <w:pStyle w:val="ProductList-ClauseHeading"/>
        <w:outlineLvl w:val="4"/>
      </w:pPr>
      <w:r>
        <w:t>3.2 SQL Server tehnologija</w:t>
      </w:r>
    </w:p>
    <w:p w:rsidR="00C641CA" w:rsidRDefault="00172774">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C641CA" w:rsidRDefault="00172774">
      <w:pPr>
        <w:pStyle w:val="ProductList-Offering1SubSection"/>
        <w:outlineLvl w:val="3"/>
      </w:pPr>
      <w:bookmarkStart w:id="142" w:name="_Sec927"/>
      <w:r>
        <w:t>4. Software Assurance</w:t>
      </w:r>
      <w:bookmarkEnd w:id="142"/>
    </w:p>
    <w:tbl>
      <w:tblPr>
        <w:tblStyle w:val="PURTable"/>
        <w:tblW w:w="0" w:type="dxa"/>
        <w:tblLook w:val="04A0" w:firstRow="1" w:lastRow="0" w:firstColumn="1" w:lastColumn="0" w:noHBand="0" w:noVBand="1"/>
      </w:tblPr>
      <w:tblGrid>
        <w:gridCol w:w="3599"/>
        <w:gridCol w:w="3604"/>
        <w:gridCol w:w="3587"/>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Predajna prava: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0">
              <w:r>
                <w:rPr>
                  <w:color w:val="00467F"/>
                  <w:u w:val="single"/>
                </w:rPr>
                <w:t>Lista proizvoda – oktobar 2013.</w:t>
              </w:r>
            </w:hyperlink>
            <w:r>
              <w:t xml:space="preserve">, </w:t>
            </w:r>
            <w:hyperlink r:id="rId61">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na roming: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pPr>
    </w:p>
    <w:p w:rsidR="00C641CA" w:rsidRDefault="00172774">
      <w:pPr>
        <w:pStyle w:val="ProductList-ClauseHeading"/>
        <w:outlineLvl w:val="4"/>
      </w:pPr>
      <w:r>
        <w:t>4.1 Prava na trenutnu granu usluge System Center Data Protection</w:t>
      </w:r>
    </w:p>
    <w:p w:rsidR="00C641CA" w:rsidRDefault="00172774">
      <w:pPr>
        <w:pStyle w:val="ProductList-Body"/>
      </w:pPr>
      <w:r>
        <w:t>Klijenti s aktivnim SA pokrićem za licence za System Center Data Protection, ili sa ekvivalentnom ML licencom, smeju instalirati i koristiti Trenutnu granu usluge System Center Data Protection Manager.</w:t>
      </w:r>
    </w:p>
    <w:p w:rsidR="00C641CA" w:rsidRDefault="00C641CA">
      <w:pPr>
        <w:pStyle w:val="ProductList-Body"/>
        <w:jc w:val="right"/>
      </w:pPr>
    </w:p>
    <w:tbl>
      <w:tblPr>
        <w:tblStyle w:val="PURTable"/>
        <w:tblW w:w="0" w:type="dxa"/>
        <w:tblLook w:val="04A0" w:firstRow="1" w:lastRow="0" w:firstColumn="1" w:lastColumn="0" w:noHBand="0" w:noVBand="1"/>
      </w:tblPr>
      <w:tblGrid>
        <w:gridCol w:w="1080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
      </w:pPr>
    </w:p>
    <w:p w:rsidR="00C641CA" w:rsidRDefault="00172774">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4614825"/>
      <w:r>
        <w:instrText>System Center Endpoint Protection</w:instrText>
      </w:r>
      <w:bookmarkEnd w:id="144"/>
      <w:r>
        <w:instrText>" \l 3</w:instrText>
      </w:r>
      <w:r>
        <w:fldChar w:fldCharType="end"/>
      </w:r>
    </w:p>
    <w:p w:rsidR="00C641CA" w:rsidRDefault="00172774">
      <w:pPr>
        <w:pStyle w:val="ProductList-Offering1SubSection"/>
        <w:outlineLvl w:val="3"/>
      </w:pPr>
      <w:bookmarkStart w:id="145" w:name="_Sec892"/>
      <w:r>
        <w:t>1. Raspoloživost programa</w:t>
      </w:r>
      <w:bookmarkEnd w:id="145"/>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C641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41CA">
        <w:tc>
          <w:tcPr>
            <w:tcW w:w="4160" w:type="dxa"/>
            <w:tcBorders>
              <w:top w:val="single" w:sz="6" w:space="0" w:color="FFFFFF"/>
              <w:left w:val="none" w:sz="4" w:space="0" w:color="6E6E6E"/>
              <w:bottom w:val="none" w:sz="4" w:space="0" w:color="BFBFBF"/>
              <w:right w:val="none" w:sz="4" w:space="0" w:color="6E6E6E"/>
            </w:tcBorders>
          </w:tcPr>
          <w:p w:rsidR="00C641CA" w:rsidRDefault="00172774">
            <w:pPr>
              <w:pStyle w:val="ProductList-TableBody"/>
            </w:pPr>
            <w:r>
              <w:t>System Center Endpoint Protection 1606</w:t>
            </w:r>
            <w:r>
              <w:fldChar w:fldCharType="begin"/>
            </w:r>
            <w:r>
              <w:instrText xml:space="preserve"> XE "System Center Endpoint Protection 1606" </w:instrText>
            </w:r>
            <w:r>
              <w:fldChar w:fldCharType="end"/>
            </w:r>
            <w:r>
              <w:t xml:space="preserve"> (SL licenca za uređaj i korisnika)</w:t>
            </w:r>
          </w:p>
        </w:tc>
        <w:tc>
          <w:tcPr>
            <w:tcW w:w="620" w:type="dxa"/>
            <w:tcBorders>
              <w:top w:val="single" w:sz="6" w:space="0" w:color="FFFFFF"/>
              <w:left w:val="none" w:sz="4" w:space="0" w:color="6E6E6E"/>
              <w:bottom w:val="none" w:sz="4" w:space="0" w:color="BFBFBF"/>
              <w:right w:val="none" w:sz="4" w:space="0" w:color="6E6E6E"/>
            </w:tcBorders>
          </w:tcPr>
          <w:p w:rsidR="00C641CA" w:rsidRDefault="0017277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C641CA" w:rsidRDefault="0017277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C641CA" w:rsidRDefault="00C641C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C641CA" w:rsidRDefault="00172774">
      <w:pPr>
        <w:pStyle w:val="ProductList-Offering1SubSection"/>
        <w:outlineLvl w:val="3"/>
      </w:pPr>
      <w:bookmarkStart w:id="146" w:name="_Sec893"/>
      <w:r>
        <w:t>2. Uslovi za proizvod</w:t>
      </w:r>
      <w:bookmarkEnd w:id="146"/>
    </w:p>
    <w:tbl>
      <w:tblPr>
        <w:tblStyle w:val="PURTable"/>
        <w:tblW w:w="0" w:type="dxa"/>
        <w:tblLook w:val="04A0" w:firstRow="1" w:lastRow="0" w:firstColumn="1" w:lastColumn="0" w:noHBand="0" w:noVBand="1"/>
      </w:tblPr>
      <w:tblGrid>
        <w:gridCol w:w="3586"/>
        <w:gridCol w:w="3617"/>
        <w:gridCol w:w="3587"/>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produženi period važenja: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Preduslov (SA):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smanjenje: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true-up: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172774">
      <w:pPr>
        <w:pStyle w:val="ProductList-Offering1SubSection"/>
        <w:outlineLvl w:val="3"/>
      </w:pPr>
      <w:bookmarkStart w:id="147" w:name="_Sec894"/>
      <w:r>
        <w:t>3. Korisnička prava</w:t>
      </w:r>
      <w:bookmarkEnd w:id="147"/>
    </w:p>
    <w:tbl>
      <w:tblPr>
        <w:tblStyle w:val="PURTable"/>
        <w:tblW w:w="0" w:type="dxa"/>
        <w:tblLook w:val="04A0" w:firstRow="1" w:lastRow="0" w:firstColumn="1" w:lastColumn="0" w:noHBand="0" w:noVBand="1"/>
      </w:tblPr>
      <w:tblGrid>
        <w:gridCol w:w="3603"/>
        <w:gridCol w:w="3588"/>
        <w:gridCol w:w="3599"/>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Dodatni softver: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Obuhvaćene tehnologije: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6">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pPr>
    </w:p>
    <w:p w:rsidR="00C641CA" w:rsidRDefault="00172774">
      <w:pPr>
        <w:pStyle w:val="ProductList-ClauseHeading"/>
        <w:outlineLvl w:val="4"/>
      </w:pPr>
      <w:r>
        <w:t>3.1 SL licence za uređaj i korisnika</w:t>
      </w:r>
    </w:p>
    <w:p w:rsidR="00C641CA" w:rsidRDefault="00172774">
      <w:pPr>
        <w:pStyle w:val="ProductList-Body"/>
      </w:pPr>
      <w:r>
        <w:t xml:space="preserve">Klijent može da kupi SL licencu za uređaj ili korisnika da bi zadovoljio uslove Klijentske licence za upravljanje u okviru modela licenciranja </w:t>
      </w:r>
      <w:hyperlink w:anchor="_Sec544">
        <w:r>
          <w:rPr>
            <w:color w:val="00467F"/>
            <w:u w:val="single"/>
          </w:rPr>
          <w:t>Servera za upravljanje</w:t>
        </w:r>
      </w:hyperlink>
      <w:r>
        <w:t>.</w:t>
      </w:r>
    </w:p>
    <w:p w:rsidR="00C641CA" w:rsidRDefault="00C641CA">
      <w:pPr>
        <w:pStyle w:val="ProductList-Body"/>
      </w:pPr>
    </w:p>
    <w:p w:rsidR="00C641CA" w:rsidRDefault="00172774">
      <w:pPr>
        <w:pStyle w:val="ProductList-ClauseHeading"/>
        <w:outlineLvl w:val="4"/>
      </w:pPr>
      <w:r>
        <w:lastRenderedPageBreak/>
        <w:t>3.2 SL licence za upravljanje serverima</w:t>
      </w:r>
    </w:p>
    <w:p w:rsidR="00C641CA" w:rsidRDefault="00172774">
      <w:pPr>
        <w:pStyle w:val="ProductList-Body"/>
      </w:pPr>
      <w:r>
        <w:t xml:space="preserve">Pored zahteva vezanih za SL licence za korisnike, licence za upravljanje serverima su potrebne za svaki Server u broju navedenom u uslovima za System Center 2016 Datacenter i standardne licence. Za potrebe ove izjave,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koji rade pod serverskim operativnim sistemima i koji pristupaju programu System Center Endpoint Protection ili srodnom softveru, predstavljaju upravljane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OSE-ove</w:t>
      </w:r>
      <w:r>
        <w:fldChar w:fldCharType="end"/>
      </w:r>
      <w:r>
        <w:t>. Za ovaj pasus, „Server“ je uređaj na kojem Klijent pokreće operativni sistem za server.</w:t>
      </w:r>
    </w:p>
    <w:p w:rsidR="00C641CA" w:rsidRDefault="00C641CA">
      <w:pPr>
        <w:pStyle w:val="ProductList-Body"/>
      </w:pPr>
    </w:p>
    <w:p w:rsidR="00C641CA" w:rsidRDefault="00172774">
      <w:pPr>
        <w:pStyle w:val="ProductList-ClauseHeading"/>
        <w:outlineLvl w:val="4"/>
      </w:pPr>
      <w:r>
        <w:t>3.3 Zamena mehanizama za skeniranje</w:t>
      </w:r>
    </w:p>
    <w:p w:rsidR="00C641CA" w:rsidRDefault="00172774">
      <w:pPr>
        <w:pStyle w:val="ProductList-Body"/>
      </w:pPr>
      <w:r>
        <w:t>Microsoft može da zameni odgovarajući softver i datoteke za sledeći softver i datoteke Online usluge:</w:t>
      </w:r>
    </w:p>
    <w:p w:rsidR="00C641CA" w:rsidRDefault="00172774" w:rsidP="00172774">
      <w:pPr>
        <w:pStyle w:val="ProductList-Bullet"/>
        <w:numPr>
          <w:ilvl w:val="0"/>
          <w:numId w:val="21"/>
        </w:numPr>
      </w:pPr>
      <w:r>
        <w:t xml:space="preserve">softver za zaštitu od virusa i neželjene pošte i </w:t>
      </w:r>
    </w:p>
    <w:p w:rsidR="00C641CA" w:rsidRDefault="00172774" w:rsidP="00172774">
      <w:pPr>
        <w:pStyle w:val="ProductList-Bullet"/>
        <w:numPr>
          <w:ilvl w:val="0"/>
          <w:numId w:val="21"/>
        </w:numPr>
      </w:pPr>
      <w:r>
        <w:t>datoteke sa potpisom i datoteke sa podacima za filtriranje sadržaja.</w:t>
      </w:r>
    </w:p>
    <w:p w:rsidR="00C641CA" w:rsidRDefault="00172774">
      <w:pPr>
        <w:pStyle w:val="ProductList-Offering1SubSection"/>
        <w:outlineLvl w:val="3"/>
      </w:pPr>
      <w:bookmarkStart w:id="148" w:name="_Sec895"/>
      <w:r>
        <w:t>4. Software Assurance</w:t>
      </w:r>
      <w:bookmarkEnd w:id="148"/>
    </w:p>
    <w:tbl>
      <w:tblPr>
        <w:tblStyle w:val="PURTable"/>
        <w:tblW w:w="0" w:type="dxa"/>
        <w:tblLook w:val="04A0" w:firstRow="1" w:lastRow="0" w:firstColumn="1" w:lastColumn="0" w:noHBand="0" w:noVBand="1"/>
      </w:tblPr>
      <w:tblGrid>
        <w:gridCol w:w="3599"/>
        <w:gridCol w:w="3604"/>
        <w:gridCol w:w="3587"/>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Predajna prava: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2">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na roming: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pPr>
    </w:p>
    <w:p w:rsidR="00C641CA" w:rsidRDefault="00172774">
      <w:pPr>
        <w:pStyle w:val="ProductList-ClauseHeading"/>
        <w:outlineLvl w:val="4"/>
      </w:pPr>
      <w:r>
        <w:t>4.1 Prava na trenutnu granu usluge System Center Endpoint Protection</w:t>
      </w:r>
    </w:p>
    <w:p w:rsidR="00C641CA" w:rsidRDefault="00172774">
      <w:pPr>
        <w:pStyle w:val="ProductList-Body"/>
      </w:pPr>
      <w:r>
        <w:t>Klijenti sa aktivnim SA pokrićem za licence za System Center Endpoint Protection, ili sa ekvivalentnom ML licencom, smeju instalirati i koristiti Trenutnu granu usluge System Center Endpoint Protection.</w:t>
      </w:r>
    </w:p>
    <w:p w:rsidR="00C641CA" w:rsidRDefault="00C641CA">
      <w:pPr>
        <w:pStyle w:val="ProductList-Body"/>
        <w:jc w:val="right"/>
      </w:pPr>
    </w:p>
    <w:tbl>
      <w:tblPr>
        <w:tblStyle w:val="PURTable"/>
        <w:tblW w:w="0" w:type="dxa"/>
        <w:tblLook w:val="04A0" w:firstRow="1" w:lastRow="0" w:firstColumn="1" w:lastColumn="0" w:noHBand="0" w:noVBand="1"/>
      </w:tblPr>
      <w:tblGrid>
        <w:gridCol w:w="1080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
      </w:pPr>
    </w:p>
    <w:p w:rsidR="00C641CA" w:rsidRDefault="00172774">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4614826"/>
      <w:r>
        <w:instrText>System Center Operations Manager</w:instrText>
      </w:r>
      <w:bookmarkEnd w:id="150"/>
      <w:r>
        <w:instrText>" \l 3</w:instrText>
      </w:r>
      <w:r>
        <w:fldChar w:fldCharType="end"/>
      </w:r>
    </w:p>
    <w:p w:rsidR="00C641CA" w:rsidRDefault="00172774">
      <w:pPr>
        <w:pStyle w:val="ProductList-Offering1SubSection"/>
        <w:outlineLvl w:val="3"/>
      </w:pPr>
      <w:bookmarkStart w:id="151" w:name="_Sec1181"/>
      <w:r>
        <w:t>1. Raspoloživost programa</w:t>
      </w:r>
      <w:bookmarkEnd w:id="151"/>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C641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41CA">
        <w:tc>
          <w:tcPr>
            <w:tcW w:w="416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pPr>
            <w:r>
              <w:t>System Center 2019 Operations Manager</w:t>
            </w:r>
            <w:r>
              <w:fldChar w:fldCharType="begin"/>
            </w:r>
            <w:r>
              <w:instrText xml:space="preserve"> XE "System Center 2019 Operations Manager"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641CA" w:rsidRDefault="00172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41CA">
        <w:tc>
          <w:tcPr>
            <w:tcW w:w="4160" w:type="dxa"/>
            <w:tcBorders>
              <w:top w:val="dashed" w:sz="4" w:space="0" w:color="BFBFBF"/>
              <w:left w:val="none" w:sz="4" w:space="0" w:color="6E6E6E"/>
              <w:bottom w:val="none" w:sz="4" w:space="0" w:color="BFBFBF"/>
              <w:right w:val="none" w:sz="4" w:space="0" w:color="6E6E6E"/>
            </w:tcBorders>
          </w:tcPr>
          <w:p w:rsidR="00C641CA" w:rsidRDefault="00172774">
            <w:pPr>
              <w:pStyle w:val="ProductList-TableBody"/>
            </w:pPr>
            <w:r>
              <w:t>System Center 2019 Operations Manager</w:t>
            </w:r>
            <w:r>
              <w:fldChar w:fldCharType="begin"/>
            </w:r>
            <w:r>
              <w:instrText xml:space="preserve"> XE "System Center 2019 Operations Manager"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rsidR="00C641CA" w:rsidRDefault="0017277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C641CA" w:rsidRDefault="00C641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641CA" w:rsidRDefault="001727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641CA" w:rsidRDefault="00172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bl>
    <w:p w:rsidR="00C641CA" w:rsidRDefault="00172774">
      <w:pPr>
        <w:pStyle w:val="ProductList-Offering1SubSection"/>
        <w:outlineLvl w:val="3"/>
      </w:pPr>
      <w:bookmarkStart w:id="152" w:name="_Sec1182"/>
      <w:r>
        <w:t>2. Uslovi za proizvod</w:t>
      </w:r>
      <w:bookmarkEnd w:id="152"/>
    </w:p>
    <w:tbl>
      <w:tblPr>
        <w:tblStyle w:val="PURTable"/>
        <w:tblW w:w="0" w:type="dxa"/>
        <w:tblLook w:val="04A0" w:firstRow="1" w:lastRow="0" w:firstColumn="1" w:lastColumn="0" w:noHBand="0" w:noVBand="1"/>
      </w:tblPr>
      <w:tblGrid>
        <w:gridCol w:w="3588"/>
        <w:gridCol w:w="3616"/>
        <w:gridCol w:w="3586"/>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Ranija izdanja: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63">
              <w:r>
                <w:rPr>
                  <w:color w:val="00467F"/>
                  <w:u w:val="single"/>
                </w:rPr>
                <w:t>Dodatak B</w:t>
              </w:r>
            </w:hyperlink>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smanjenje: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true-up: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pPr>
    </w:p>
    <w:p w:rsidR="00C641CA" w:rsidRDefault="00172774">
      <w:pPr>
        <w:pStyle w:val="ProductList-ClauseHeading"/>
        <w:outlineLvl w:val="4"/>
      </w:pPr>
      <w:r>
        <w:t>2.1. Akademski klijenti</w:t>
      </w:r>
    </w:p>
    <w:p w:rsidR="00C641CA" w:rsidRDefault="00172774">
      <w:pPr>
        <w:pStyle w:val="ProductList-Body"/>
      </w:pPr>
      <w:r>
        <w:t xml:space="preserve">Klijenti sa Upisnicom za obrazovna rešenja i School upisnicom za pretplatu mogu da kupe licencu System Center 2019 Operations Manager Client Management po OSE-u i da je primene po Korisniku ili po OSE-u kako je navedeno u modelu licenciranja </w:t>
      </w:r>
      <w:hyperlink w:anchor="_Sec544">
        <w:r>
          <w:rPr>
            <w:color w:val="00467F"/>
            <w:u w:val="single"/>
          </w:rPr>
          <w:t>Servera za upravljanje</w:t>
        </w:r>
      </w:hyperlink>
      <w:r>
        <w:t xml:space="preserve">. </w:t>
      </w:r>
    </w:p>
    <w:p w:rsidR="00C641CA" w:rsidRDefault="00172774">
      <w:pPr>
        <w:pStyle w:val="ProductList-Offering1SubSection"/>
        <w:outlineLvl w:val="3"/>
      </w:pPr>
      <w:bookmarkStart w:id="153" w:name="_Sec1183"/>
      <w:r>
        <w:t>3. Korisnička prava</w:t>
      </w:r>
      <w:bookmarkEnd w:id="153"/>
    </w:p>
    <w:tbl>
      <w:tblPr>
        <w:tblStyle w:val="PURTable"/>
        <w:tblW w:w="0" w:type="dxa"/>
        <w:tblLook w:val="04A0" w:firstRow="1" w:lastRow="0" w:firstColumn="1" w:lastColumn="0" w:noHBand="0" w:noVBand="1"/>
      </w:tblPr>
      <w:tblGrid>
        <w:gridCol w:w="3603"/>
        <w:gridCol w:w="3587"/>
        <w:gridCol w:w="3600"/>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64">
              <w:r>
                <w:rPr>
                  <w:color w:val="00467F"/>
                  <w:u w:val="single"/>
                </w:rPr>
                <w:t>Opšti</w:t>
              </w:r>
            </w:hyperlink>
            <w:r>
              <w:t xml:space="preserve">; </w:t>
            </w:r>
            <w:hyperlink r:id="rId6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Dodatni softver: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66">
              <w:r>
                <w:rPr>
                  <w:color w:val="00467F"/>
                  <w:u w:val="single"/>
                </w:rPr>
                <w:t>Funkcije zasnovane na internetu</w:t>
              </w:r>
            </w:hyperlink>
            <w:r>
              <w:t xml:space="preserve">, </w:t>
            </w:r>
            <w:hyperlink r:id="rId6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pPr>
    </w:p>
    <w:p w:rsidR="00C641CA" w:rsidRDefault="00172774">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27"/>
        <w:gridCol w:w="3536"/>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41CA" w:rsidRDefault="00172774">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C641CA" w:rsidRDefault="00172774">
            <w:pPr>
              <w:pStyle w:val="ProductList-TableBody"/>
            </w:pPr>
            <w:r>
              <w:t>Licenca za System Center 2019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C641CA" w:rsidRDefault="00C641CA">
            <w:pPr>
              <w:pStyle w:val="ProductList-TableBody"/>
            </w:pPr>
          </w:p>
        </w:tc>
      </w:tr>
    </w:tbl>
    <w:p w:rsidR="00C641CA" w:rsidRDefault="00C641CA">
      <w:pPr>
        <w:pStyle w:val="ProductList-Body"/>
      </w:pPr>
    </w:p>
    <w:p w:rsidR="00C641CA" w:rsidRDefault="00172774">
      <w:pPr>
        <w:pStyle w:val="ProductList-ClauseHeading"/>
        <w:outlineLvl w:val="4"/>
      </w:pPr>
      <w:r>
        <w:t>3.2 SQL Server tehnologija</w:t>
      </w:r>
    </w:p>
    <w:p w:rsidR="00C641CA" w:rsidRDefault="00172774">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C641CA" w:rsidRDefault="00172774">
      <w:pPr>
        <w:pStyle w:val="ProductList-Offering1SubSection"/>
        <w:outlineLvl w:val="3"/>
      </w:pPr>
      <w:bookmarkStart w:id="154" w:name="_Sec1184"/>
      <w:r>
        <w:lastRenderedPageBreak/>
        <w:t>4. Software Assurance</w:t>
      </w:r>
      <w:bookmarkEnd w:id="154"/>
    </w:p>
    <w:tbl>
      <w:tblPr>
        <w:tblStyle w:val="PURTable"/>
        <w:tblW w:w="0" w:type="dxa"/>
        <w:tblLook w:val="04A0" w:firstRow="1" w:lastRow="0" w:firstColumn="1" w:lastColumn="0" w:noHBand="0" w:noVBand="1"/>
      </w:tblPr>
      <w:tblGrid>
        <w:gridCol w:w="3599"/>
        <w:gridCol w:w="3604"/>
        <w:gridCol w:w="3587"/>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Predajna prava: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8">
              <w:r>
                <w:rPr>
                  <w:color w:val="00467F"/>
                  <w:u w:val="single"/>
                </w:rPr>
                <w:t>Lista proizvoda – oktobar 2013.</w:t>
              </w:r>
            </w:hyperlink>
            <w:r>
              <w:t xml:space="preserve">; </w:t>
            </w:r>
            <w:hyperlink r:id="rId69">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na roming: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pPr>
    </w:p>
    <w:p w:rsidR="00C641CA" w:rsidRDefault="00172774">
      <w:pPr>
        <w:pStyle w:val="ProductList-ClauseHeading"/>
        <w:outlineLvl w:val="4"/>
      </w:pPr>
      <w:r>
        <w:t>4.1 Prava na trenutnu granu usluge System Center Operations Manager</w:t>
      </w:r>
    </w:p>
    <w:p w:rsidR="00C641CA" w:rsidRDefault="00172774">
      <w:pPr>
        <w:pStyle w:val="ProductList-Body"/>
      </w:pPr>
      <w:r>
        <w:t>Klijenti sa aktivnim SA pokrićem za licence za System Center Operations Manager, ili sa ekvivalentnom ML licencom, smeju instalirati i koristiti Trenutnu granu usluge System Center Operations Manager.</w:t>
      </w:r>
    </w:p>
    <w:p w:rsidR="00C641CA" w:rsidRDefault="00C641CA">
      <w:pPr>
        <w:pStyle w:val="ProductList-Body"/>
        <w:jc w:val="right"/>
      </w:pPr>
    </w:p>
    <w:tbl>
      <w:tblPr>
        <w:tblStyle w:val="PURTable"/>
        <w:tblW w:w="0" w:type="dxa"/>
        <w:tblLook w:val="04A0" w:firstRow="1" w:lastRow="0" w:firstColumn="1" w:lastColumn="0" w:noHBand="0" w:noVBand="1"/>
      </w:tblPr>
      <w:tblGrid>
        <w:gridCol w:w="1080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
      </w:pPr>
    </w:p>
    <w:p w:rsidR="00C641CA" w:rsidRDefault="00172774">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4614827"/>
      <w:r>
        <w:instrText>System Center Orchestrator</w:instrText>
      </w:r>
      <w:bookmarkEnd w:id="156"/>
      <w:r>
        <w:instrText>" \l 3</w:instrText>
      </w:r>
      <w:r>
        <w:fldChar w:fldCharType="end"/>
      </w:r>
    </w:p>
    <w:p w:rsidR="00C641CA" w:rsidRDefault="00172774">
      <w:pPr>
        <w:pStyle w:val="ProductList-Offering1SubSection"/>
        <w:outlineLvl w:val="3"/>
      </w:pPr>
      <w:bookmarkStart w:id="157" w:name="_Sec1186"/>
      <w:r>
        <w:t>1. Raspoloživost programa</w:t>
      </w:r>
      <w:bookmarkEnd w:id="157"/>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C641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41CA">
        <w:tc>
          <w:tcPr>
            <w:tcW w:w="416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pPr>
            <w:r>
              <w:t>System Center 2019 Orchestrator</w:t>
            </w:r>
            <w:r>
              <w:fldChar w:fldCharType="begin"/>
            </w:r>
            <w:r>
              <w:instrText xml:space="preserve"> XE "System Center 2019 Orchestrator"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641CA" w:rsidRDefault="00172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41CA">
        <w:tc>
          <w:tcPr>
            <w:tcW w:w="4160" w:type="dxa"/>
            <w:tcBorders>
              <w:top w:val="dashed" w:sz="4" w:space="0" w:color="BFBFBF"/>
              <w:left w:val="none" w:sz="4" w:space="0" w:color="6E6E6E"/>
              <w:bottom w:val="none" w:sz="4" w:space="0" w:color="BFBFBF"/>
              <w:right w:val="none" w:sz="4" w:space="0" w:color="6E6E6E"/>
            </w:tcBorders>
          </w:tcPr>
          <w:p w:rsidR="00C641CA" w:rsidRDefault="00172774">
            <w:pPr>
              <w:pStyle w:val="ProductList-TableBody"/>
            </w:pPr>
            <w:r>
              <w:t>System Center 2019 Orchestrator</w:t>
            </w:r>
            <w:r>
              <w:fldChar w:fldCharType="begin"/>
            </w:r>
            <w:r>
              <w:instrText xml:space="preserve"> XE "System Center 2019 Orchestrator"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rsidR="00C641CA" w:rsidRDefault="0017277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C641CA" w:rsidRDefault="00C641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641CA" w:rsidRDefault="001727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641CA" w:rsidRDefault="00172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bl>
    <w:p w:rsidR="00C641CA" w:rsidRDefault="00172774">
      <w:pPr>
        <w:pStyle w:val="ProductList-Offering1SubSection"/>
        <w:outlineLvl w:val="3"/>
      </w:pPr>
      <w:bookmarkStart w:id="158" w:name="_Sec1187"/>
      <w:r>
        <w:t>2. Uslovi za proizvod</w:t>
      </w:r>
      <w:bookmarkEnd w:id="158"/>
    </w:p>
    <w:tbl>
      <w:tblPr>
        <w:tblStyle w:val="PURTable"/>
        <w:tblW w:w="0" w:type="dxa"/>
        <w:tblLook w:val="04A0" w:firstRow="1" w:lastRow="0" w:firstColumn="1" w:lastColumn="0" w:noHBand="0" w:noVBand="1"/>
      </w:tblPr>
      <w:tblGrid>
        <w:gridCol w:w="3598"/>
        <w:gridCol w:w="3611"/>
        <w:gridCol w:w="3581"/>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Ranija izdanja: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70">
              <w:r>
                <w:rPr>
                  <w:color w:val="00467F"/>
                  <w:u w:val="single"/>
                </w:rPr>
                <w:t>Dodatak B</w:t>
              </w:r>
            </w:hyperlink>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smanjenje: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true-up: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pPr>
    </w:p>
    <w:p w:rsidR="00C641CA" w:rsidRDefault="00172774">
      <w:pPr>
        <w:pStyle w:val="ProductList-ClauseHeading"/>
        <w:outlineLvl w:val="4"/>
      </w:pPr>
      <w:r>
        <w:t>2.1. Akademski klijenti</w:t>
      </w:r>
    </w:p>
    <w:p w:rsidR="00C641CA" w:rsidRDefault="00172774">
      <w:pPr>
        <w:pStyle w:val="ProductList-Body"/>
      </w:pPr>
      <w:r>
        <w:t xml:space="preserve">Klijenti sa Upisnicom za obrazovna rešenja i School upisnicom za pretplatu mogu da kupe licencu System Center 2019 Orchestrator Client Management po OSE-u i da je primene po Korisniku ili po OSE-u kako je navedeno u modelu licenciranja </w:t>
      </w:r>
      <w:hyperlink w:anchor="_Sec544">
        <w:r>
          <w:rPr>
            <w:color w:val="00467F"/>
            <w:u w:val="single"/>
          </w:rPr>
          <w:t>Servera za upravljanje</w:t>
        </w:r>
      </w:hyperlink>
      <w:r>
        <w:t xml:space="preserve">. </w:t>
      </w:r>
    </w:p>
    <w:p w:rsidR="00C641CA" w:rsidRDefault="00172774">
      <w:pPr>
        <w:pStyle w:val="ProductList-Offering1SubSection"/>
        <w:outlineLvl w:val="3"/>
      </w:pPr>
      <w:bookmarkStart w:id="159" w:name="_Sec1188"/>
      <w:r>
        <w:t>3. Korisnička prava</w:t>
      </w:r>
      <w:bookmarkEnd w:id="159"/>
    </w:p>
    <w:tbl>
      <w:tblPr>
        <w:tblStyle w:val="PURTable"/>
        <w:tblW w:w="0" w:type="dxa"/>
        <w:tblLook w:val="04A0" w:firstRow="1" w:lastRow="0" w:firstColumn="1" w:lastColumn="0" w:noHBand="0" w:noVBand="1"/>
      </w:tblPr>
      <w:tblGrid>
        <w:gridCol w:w="3603"/>
        <w:gridCol w:w="3587"/>
        <w:gridCol w:w="3600"/>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71">
              <w:r>
                <w:rPr>
                  <w:color w:val="00467F"/>
                  <w:u w:val="single"/>
                </w:rPr>
                <w:t>Opšti</w:t>
              </w:r>
            </w:hyperlink>
            <w:r>
              <w:t xml:space="preserve">; </w:t>
            </w:r>
            <w:hyperlink r:id="rId72">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Dodatni softver: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73">
              <w:r>
                <w:rPr>
                  <w:color w:val="00467F"/>
                  <w:u w:val="single"/>
                </w:rPr>
                <w:t>Funkcije zasnovane na internetu</w:t>
              </w:r>
            </w:hyperlink>
            <w:r>
              <w:t xml:space="preserve">, </w:t>
            </w:r>
            <w:hyperlink r:id="rId74">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pPr>
    </w:p>
    <w:p w:rsidR="00C641CA" w:rsidRDefault="00172774">
      <w:pPr>
        <w:pStyle w:val="ProductList-ClauseHeading"/>
        <w:outlineLvl w:val="4"/>
      </w:pPr>
      <w:r>
        <w:t>3.1 Licenca za upravljanje</w:t>
      </w:r>
    </w:p>
    <w:tbl>
      <w:tblPr>
        <w:tblStyle w:val="PURTable"/>
        <w:tblW w:w="0" w:type="dxa"/>
        <w:tblLook w:val="04A0" w:firstRow="1" w:lastRow="0" w:firstColumn="1" w:lastColumn="0" w:noHBand="0" w:noVBand="1"/>
      </w:tblPr>
      <w:tblGrid>
        <w:gridCol w:w="3623"/>
        <w:gridCol w:w="3637"/>
        <w:gridCol w:w="3530"/>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41CA" w:rsidRDefault="00172774">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C641CA" w:rsidRDefault="00172774">
            <w:pPr>
              <w:pStyle w:val="ProductList-TableBody"/>
            </w:pPr>
            <w:r>
              <w:t>Licenca za System Center 2019 Orchestrator (Korisnik ili OSE)</w:t>
            </w:r>
          </w:p>
        </w:tc>
        <w:tc>
          <w:tcPr>
            <w:tcW w:w="4040" w:type="dxa"/>
            <w:tcBorders>
              <w:top w:val="single" w:sz="18" w:space="0" w:color="0072C6"/>
              <w:left w:val="none" w:sz="4" w:space="0" w:color="000000"/>
              <w:bottom w:val="single" w:sz="4" w:space="0" w:color="000000"/>
              <w:right w:val="single" w:sz="4" w:space="0" w:color="000000"/>
            </w:tcBorders>
          </w:tcPr>
          <w:p w:rsidR="00C641CA" w:rsidRDefault="00C641CA">
            <w:pPr>
              <w:pStyle w:val="ProductList-TableBody"/>
            </w:pPr>
          </w:p>
        </w:tc>
      </w:tr>
    </w:tbl>
    <w:p w:rsidR="00C641CA" w:rsidRDefault="00C641CA">
      <w:pPr>
        <w:pStyle w:val="ProductList-Body"/>
      </w:pPr>
    </w:p>
    <w:p w:rsidR="00C641CA" w:rsidRDefault="00172774">
      <w:pPr>
        <w:pStyle w:val="ProductList-ClauseHeading"/>
        <w:outlineLvl w:val="4"/>
      </w:pPr>
      <w:r>
        <w:t>3.2 SQL Server tehnologija</w:t>
      </w:r>
    </w:p>
    <w:p w:rsidR="00C641CA" w:rsidRDefault="00172774">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C641CA" w:rsidRDefault="00172774">
      <w:pPr>
        <w:pStyle w:val="ProductList-Offering1SubSection"/>
        <w:outlineLvl w:val="3"/>
      </w:pPr>
      <w:bookmarkStart w:id="160" w:name="_Sec1189"/>
      <w:r>
        <w:t>4. Software Assurance</w:t>
      </w:r>
      <w:bookmarkEnd w:id="160"/>
    </w:p>
    <w:tbl>
      <w:tblPr>
        <w:tblStyle w:val="PURTable"/>
        <w:tblW w:w="0" w:type="dxa"/>
        <w:tblLook w:val="04A0" w:firstRow="1" w:lastRow="0" w:firstColumn="1" w:lastColumn="0" w:noHBand="0" w:noVBand="1"/>
      </w:tblPr>
      <w:tblGrid>
        <w:gridCol w:w="3599"/>
        <w:gridCol w:w="3604"/>
        <w:gridCol w:w="3587"/>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Predajna prava: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75">
              <w:r>
                <w:rPr>
                  <w:color w:val="00467F"/>
                  <w:u w:val="single"/>
                </w:rPr>
                <w:t>Lista proizvoda – oktobar 2013.</w:t>
              </w:r>
            </w:hyperlink>
            <w:r>
              <w:t xml:space="preserve">; </w:t>
            </w:r>
            <w:hyperlink r:id="rId76">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na roming: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jc w:val="right"/>
      </w:pPr>
    </w:p>
    <w:tbl>
      <w:tblPr>
        <w:tblStyle w:val="PURTable"/>
        <w:tblW w:w="0" w:type="dxa"/>
        <w:tblLook w:val="04A0" w:firstRow="1" w:lastRow="0" w:firstColumn="1" w:lastColumn="0" w:noHBand="0" w:noVBand="1"/>
      </w:tblPr>
      <w:tblGrid>
        <w:gridCol w:w="1080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
      </w:pPr>
    </w:p>
    <w:p w:rsidR="00C641CA" w:rsidRDefault="00172774">
      <w:pPr>
        <w:pStyle w:val="ProductList-Offering2HeadingNoBorder"/>
        <w:outlineLvl w:val="2"/>
      </w:pPr>
      <w:bookmarkStart w:id="161" w:name="_Sec1190"/>
      <w:r>
        <w:lastRenderedPageBreak/>
        <w:t>System Center Service Manager</w:t>
      </w:r>
      <w:bookmarkEnd w:id="161"/>
      <w:r>
        <w:fldChar w:fldCharType="begin"/>
      </w:r>
      <w:r>
        <w:instrText xml:space="preserve"> TC "</w:instrText>
      </w:r>
      <w:bookmarkStart w:id="162" w:name="_Toc4614828"/>
      <w:r>
        <w:instrText>System Center Service Manager</w:instrText>
      </w:r>
      <w:bookmarkEnd w:id="162"/>
      <w:r>
        <w:instrText>" \l 3</w:instrText>
      </w:r>
      <w:r>
        <w:fldChar w:fldCharType="end"/>
      </w:r>
    </w:p>
    <w:p w:rsidR="00C641CA" w:rsidRDefault="00172774">
      <w:pPr>
        <w:pStyle w:val="ProductList-Offering1SubSection"/>
        <w:outlineLvl w:val="3"/>
      </w:pPr>
      <w:bookmarkStart w:id="163" w:name="_Sec1191"/>
      <w:r>
        <w:t>1. Raspoloživost programa</w:t>
      </w:r>
      <w:bookmarkEnd w:id="163"/>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C641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41CA">
        <w:tc>
          <w:tcPr>
            <w:tcW w:w="416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pPr>
            <w:r>
              <w:t>System Center 2019 Service Manager</w:t>
            </w:r>
            <w:r>
              <w:fldChar w:fldCharType="begin"/>
            </w:r>
            <w:r>
              <w:instrText xml:space="preserve"> XE "System Center 2019 Service Manager"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641CA" w:rsidRDefault="00172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41CA">
        <w:tc>
          <w:tcPr>
            <w:tcW w:w="4160" w:type="dxa"/>
            <w:tcBorders>
              <w:top w:val="dashed" w:sz="4" w:space="0" w:color="BFBFBF"/>
              <w:left w:val="none" w:sz="4" w:space="0" w:color="6E6E6E"/>
              <w:bottom w:val="none" w:sz="4" w:space="0" w:color="BFBFBF"/>
              <w:right w:val="none" w:sz="4" w:space="0" w:color="6E6E6E"/>
            </w:tcBorders>
          </w:tcPr>
          <w:p w:rsidR="00C641CA" w:rsidRDefault="00172774">
            <w:pPr>
              <w:pStyle w:val="ProductList-TableBody"/>
            </w:pPr>
            <w:r>
              <w:t>System Center 2019 Service Manager</w:t>
            </w:r>
            <w:r>
              <w:fldChar w:fldCharType="begin"/>
            </w:r>
            <w:r>
              <w:instrText xml:space="preserve"> XE "System Center 2019 Service Manager"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rsidR="00C641CA" w:rsidRDefault="0017277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C641CA" w:rsidRDefault="00C641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641CA" w:rsidRDefault="0017277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641CA" w:rsidRDefault="00172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bl>
    <w:p w:rsidR="00C641CA" w:rsidRDefault="00172774">
      <w:pPr>
        <w:pStyle w:val="ProductList-Offering1SubSection"/>
        <w:outlineLvl w:val="3"/>
      </w:pPr>
      <w:bookmarkStart w:id="164" w:name="_Sec1192"/>
      <w:r>
        <w:t>2. Uslovi za proizvod</w:t>
      </w:r>
      <w:bookmarkEnd w:id="164"/>
    </w:p>
    <w:tbl>
      <w:tblPr>
        <w:tblStyle w:val="PURTable"/>
        <w:tblW w:w="0" w:type="dxa"/>
        <w:tblLook w:val="04A0" w:firstRow="1" w:lastRow="0" w:firstColumn="1" w:lastColumn="0" w:noHBand="0" w:noVBand="1"/>
      </w:tblPr>
      <w:tblGrid>
        <w:gridCol w:w="3586"/>
        <w:gridCol w:w="3617"/>
        <w:gridCol w:w="3587"/>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Ranija izdanja: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77">
              <w:r>
                <w:rPr>
                  <w:color w:val="00467F"/>
                  <w:u w:val="single"/>
                </w:rPr>
                <w:t>Dodatak B</w:t>
              </w:r>
            </w:hyperlink>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smanjenje: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true-up: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pPr>
    </w:p>
    <w:p w:rsidR="00C641CA" w:rsidRDefault="00172774">
      <w:pPr>
        <w:pStyle w:val="ProductList-ClauseHeading"/>
        <w:outlineLvl w:val="4"/>
      </w:pPr>
      <w:r>
        <w:t>2.1. Akademski klijenti</w:t>
      </w:r>
    </w:p>
    <w:p w:rsidR="00C641CA" w:rsidRDefault="00172774">
      <w:pPr>
        <w:pStyle w:val="ProductList-Body"/>
      </w:pPr>
      <w:r>
        <w:t xml:space="preserve">Klijenti sa Upisnicom za obrazovna rešenja i School upisnicom za pretplatu mogu da kupe licencu System Center 2019 Service Manager Client Management po OSE-u i da je primene po Korisniku ili po OSE-u kako je navedeno u modelu licenciranja </w:t>
      </w:r>
      <w:hyperlink w:anchor="_Sec544">
        <w:r>
          <w:rPr>
            <w:color w:val="00467F"/>
            <w:u w:val="single"/>
          </w:rPr>
          <w:t>Servera za upravljanje</w:t>
        </w:r>
      </w:hyperlink>
      <w:r>
        <w:t xml:space="preserve">. </w:t>
      </w:r>
    </w:p>
    <w:p w:rsidR="00C641CA" w:rsidRDefault="00172774">
      <w:pPr>
        <w:pStyle w:val="ProductList-Offering1SubSection"/>
        <w:outlineLvl w:val="3"/>
      </w:pPr>
      <w:bookmarkStart w:id="165" w:name="_Sec1193"/>
      <w:r>
        <w:t>3. Korisnička prava</w:t>
      </w:r>
      <w:bookmarkEnd w:id="165"/>
    </w:p>
    <w:tbl>
      <w:tblPr>
        <w:tblStyle w:val="PURTable"/>
        <w:tblW w:w="0" w:type="dxa"/>
        <w:tblLook w:val="04A0" w:firstRow="1" w:lastRow="0" w:firstColumn="1" w:lastColumn="0" w:noHBand="0" w:noVBand="1"/>
      </w:tblPr>
      <w:tblGrid>
        <w:gridCol w:w="3603"/>
        <w:gridCol w:w="3587"/>
        <w:gridCol w:w="3600"/>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78">
              <w:r>
                <w:rPr>
                  <w:color w:val="00467F"/>
                  <w:u w:val="single"/>
                </w:rPr>
                <w:t>Opšti</w:t>
              </w:r>
            </w:hyperlink>
            <w:r>
              <w:t xml:space="preserve">; </w:t>
            </w:r>
            <w:hyperlink r:id="rId79">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Dodatni softver: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80">
              <w:r>
                <w:rPr>
                  <w:color w:val="00467F"/>
                  <w:u w:val="single"/>
                </w:rPr>
                <w:t>Funkcije zasnovane na internetu</w:t>
              </w:r>
            </w:hyperlink>
            <w:r>
              <w:t xml:space="preserve">, </w:t>
            </w:r>
            <w:hyperlink r:id="rId81">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pPr>
    </w:p>
    <w:p w:rsidR="00C641CA" w:rsidRDefault="00172774">
      <w:pPr>
        <w:pStyle w:val="ProductList-ClauseHeading"/>
        <w:outlineLvl w:val="4"/>
      </w:pPr>
      <w:r>
        <w:t>3.1 Licenca za upravljanje</w:t>
      </w:r>
    </w:p>
    <w:tbl>
      <w:tblPr>
        <w:tblStyle w:val="PURTable"/>
        <w:tblW w:w="0" w:type="dxa"/>
        <w:tblLook w:val="04A0" w:firstRow="1" w:lastRow="0" w:firstColumn="1" w:lastColumn="0" w:noHBand="0" w:noVBand="1"/>
      </w:tblPr>
      <w:tblGrid>
        <w:gridCol w:w="3606"/>
        <w:gridCol w:w="3590"/>
        <w:gridCol w:w="3594"/>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41CA" w:rsidRDefault="00172774">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C641CA" w:rsidRDefault="00172774">
            <w:pPr>
              <w:pStyle w:val="ProductList-TableBody"/>
            </w:pPr>
            <w:r>
              <w:t>Licenca za System Center 2019 Service Manager (Korisnik ili OSE)</w:t>
            </w:r>
          </w:p>
        </w:tc>
        <w:tc>
          <w:tcPr>
            <w:tcW w:w="4040" w:type="dxa"/>
            <w:tcBorders>
              <w:top w:val="single" w:sz="18" w:space="0" w:color="0072C6"/>
              <w:left w:val="none" w:sz="4" w:space="0" w:color="000000"/>
              <w:bottom w:val="none" w:sz="4" w:space="0" w:color="000000"/>
              <w:right w:val="single" w:sz="4" w:space="0" w:color="000000"/>
            </w:tcBorders>
          </w:tcPr>
          <w:p w:rsidR="00C641CA" w:rsidRDefault="00172774">
            <w:pPr>
              <w:pStyle w:val="ProductList-TableBody"/>
            </w:pPr>
            <w:r>
              <w:t>CAL za Microsoft Identity Manager 2016 (za korisnika)</w:t>
            </w:r>
          </w:p>
        </w:tc>
      </w:tr>
      <w:tr w:rsidR="00C641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41CA" w:rsidRDefault="00C641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41CA" w:rsidRDefault="00172774">
            <w:pPr>
              <w:pStyle w:val="ProductList-TableBody"/>
            </w:pPr>
            <w:r>
              <w:t>Azure Active Directory Premium (P1 i P2) SL za korisnika</w:t>
            </w:r>
          </w:p>
        </w:tc>
        <w:tc>
          <w:tcPr>
            <w:tcW w:w="4040" w:type="dxa"/>
            <w:tcBorders>
              <w:top w:val="none" w:sz="4" w:space="0" w:color="000000"/>
              <w:left w:val="none" w:sz="4" w:space="0" w:color="000000"/>
              <w:bottom w:val="single" w:sz="4" w:space="0" w:color="000000"/>
              <w:right w:val="single" w:sz="4" w:space="0" w:color="000000"/>
            </w:tcBorders>
          </w:tcPr>
          <w:p w:rsidR="00C641CA" w:rsidRDefault="00C641CA">
            <w:pPr>
              <w:pStyle w:val="ProductList-TableBody"/>
            </w:pPr>
          </w:p>
        </w:tc>
      </w:tr>
    </w:tbl>
    <w:p w:rsidR="00C641CA" w:rsidRDefault="00C641CA">
      <w:pPr>
        <w:pStyle w:val="ProductList-Body"/>
      </w:pPr>
    </w:p>
    <w:p w:rsidR="00C641CA" w:rsidRDefault="00172774">
      <w:pPr>
        <w:pStyle w:val="ProductList-ClauseHeading"/>
        <w:outlineLvl w:val="4"/>
      </w:pPr>
      <w:r>
        <w:t>3.2 SQL Server tehnologija</w:t>
      </w:r>
    </w:p>
    <w:p w:rsidR="00C641CA" w:rsidRDefault="00172774">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C641CA" w:rsidRDefault="00172774">
      <w:pPr>
        <w:pStyle w:val="ProductList-Offering1SubSection"/>
        <w:outlineLvl w:val="3"/>
      </w:pPr>
      <w:bookmarkStart w:id="166" w:name="_Sec1194"/>
      <w:r>
        <w:t>4. Software Assurance</w:t>
      </w:r>
      <w:bookmarkEnd w:id="166"/>
    </w:p>
    <w:tbl>
      <w:tblPr>
        <w:tblStyle w:val="PURTable"/>
        <w:tblW w:w="0" w:type="dxa"/>
        <w:tblLook w:val="04A0" w:firstRow="1" w:lastRow="0" w:firstColumn="1" w:lastColumn="0" w:noHBand="0" w:noVBand="1"/>
      </w:tblPr>
      <w:tblGrid>
        <w:gridCol w:w="3599"/>
        <w:gridCol w:w="3604"/>
        <w:gridCol w:w="3587"/>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Predajna prava: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82">
              <w:r>
                <w:rPr>
                  <w:color w:val="00467F"/>
                  <w:u w:val="single"/>
                </w:rPr>
                <w:t>Lista proizvoda – oktobar 2013.</w:t>
              </w:r>
            </w:hyperlink>
            <w:r>
              <w:t xml:space="preserve">; </w:t>
            </w:r>
            <w:hyperlink r:id="rId83">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na roming: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pPr>
    </w:p>
    <w:p w:rsidR="00C641CA" w:rsidRDefault="00172774">
      <w:pPr>
        <w:pStyle w:val="ProductList-ClauseHeading"/>
        <w:outlineLvl w:val="4"/>
      </w:pPr>
      <w:r>
        <w:t>4.1 Prava na trenutnu granu usluge System Center Service Manager</w:t>
      </w:r>
    </w:p>
    <w:p w:rsidR="00C641CA" w:rsidRDefault="00172774">
      <w:pPr>
        <w:pStyle w:val="ProductList-Body"/>
      </w:pPr>
      <w:r>
        <w:t>Klijenti sa aktivnim SA pokrićem za licence za System Center Service Manager, ili sa ekvivalentnom ML licencom, smeju instalirati i koristiti Trenutnu granu usluge System Center Service Manager.</w:t>
      </w:r>
    </w:p>
    <w:p w:rsidR="00C641CA" w:rsidRDefault="00C641CA">
      <w:pPr>
        <w:pStyle w:val="ProductList-Body"/>
        <w:jc w:val="right"/>
      </w:pPr>
    </w:p>
    <w:tbl>
      <w:tblPr>
        <w:tblStyle w:val="PURTable"/>
        <w:tblW w:w="0" w:type="dxa"/>
        <w:tblLook w:val="04A0" w:firstRow="1" w:lastRow="0" w:firstColumn="1" w:lastColumn="0" w:noHBand="0" w:noVBand="1"/>
      </w:tblPr>
      <w:tblGrid>
        <w:gridCol w:w="1080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
      </w:pPr>
    </w:p>
    <w:p w:rsidR="00C641CA" w:rsidRDefault="00172774">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4614829"/>
      <w:r>
        <w:instrText>Virtual Desktop Infrastructure (VDI) Suite</w:instrText>
      </w:r>
      <w:bookmarkEnd w:id="168"/>
      <w:r>
        <w:instrText>" \l 2</w:instrText>
      </w:r>
      <w:r>
        <w:fldChar w:fldCharType="end"/>
      </w:r>
    </w:p>
    <w:p w:rsidR="00C641CA" w:rsidRDefault="00172774">
      <w:pPr>
        <w:pStyle w:val="ProductList-Body"/>
      </w:pPr>
      <w:r>
        <w:t>Klijenti koji traže informacije o tome kako da licenciraju i koriste VDI</w:t>
      </w:r>
      <w:r>
        <w:fldChar w:fldCharType="begin"/>
      </w:r>
      <w:r>
        <w:instrText xml:space="preserve"> XE "VDI" </w:instrText>
      </w:r>
      <w:r>
        <w:fldChar w:fldCharType="end"/>
      </w:r>
      <w:r>
        <w:t xml:space="preserve"> Suite treba da pogledaju Korisnička prava nad proizvodima iz aprila 2015. na adresi </w:t>
      </w:r>
      <w:hyperlink r:id="rId84">
        <w:r>
          <w:rPr>
            <w:color w:val="00467F"/>
            <w:u w:val="single"/>
          </w:rPr>
          <w:t>http://go.microsoft.com/?linkid=9839206</w:t>
        </w:r>
      </w:hyperlink>
      <w:r>
        <w:t xml:space="preserve"> i Listu proizvoda iz juna 2015. na </w:t>
      </w:r>
      <w:hyperlink r:id="rId85">
        <w:r>
          <w:rPr>
            <w:color w:val="00467F"/>
            <w:u w:val="single"/>
          </w:rPr>
          <w:t>http://go.microsoft.com/?linkid=9839207</w:t>
        </w:r>
      </w:hyperlink>
      <w:r>
        <w:t>.</w:t>
      </w:r>
    </w:p>
    <w:p w:rsidR="00C641CA" w:rsidRDefault="00C641CA">
      <w:pPr>
        <w:pStyle w:val="ProductList-Body"/>
        <w:jc w:val="right"/>
      </w:pPr>
    </w:p>
    <w:tbl>
      <w:tblPr>
        <w:tblStyle w:val="PURTable"/>
        <w:tblW w:w="0" w:type="dxa"/>
        <w:tblLook w:val="04A0" w:firstRow="1" w:lastRow="0" w:firstColumn="1" w:lastColumn="0" w:noHBand="0" w:noVBand="1"/>
      </w:tblPr>
      <w:tblGrid>
        <w:gridCol w:w="1080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
      </w:pPr>
    </w:p>
    <w:p w:rsidR="00C641CA" w:rsidRDefault="00172774">
      <w:pPr>
        <w:pStyle w:val="ProductList-OfferingGroupHeading"/>
        <w:outlineLvl w:val="1"/>
      </w:pPr>
      <w:bookmarkStart w:id="169" w:name="_Sec617"/>
      <w:r>
        <w:lastRenderedPageBreak/>
        <w:t>Visual Studio</w:t>
      </w:r>
      <w:bookmarkEnd w:id="169"/>
      <w:r>
        <w:fldChar w:fldCharType="begin"/>
      </w:r>
      <w:r>
        <w:instrText xml:space="preserve"> TC "</w:instrText>
      </w:r>
      <w:bookmarkStart w:id="170" w:name="_Toc4614830"/>
      <w:r>
        <w:instrText>Visual Studio</w:instrText>
      </w:r>
      <w:bookmarkEnd w:id="170"/>
      <w:r>
        <w:instrText>" \l 2</w:instrText>
      </w:r>
      <w:r>
        <w:fldChar w:fldCharType="end"/>
      </w:r>
    </w:p>
    <w:p w:rsidR="00C641CA" w:rsidRDefault="00172774">
      <w:pPr>
        <w:pStyle w:val="ProductList-Offering2HeadingNoBorder"/>
        <w:outlineLvl w:val="2"/>
      </w:pPr>
      <w:bookmarkStart w:id="171" w:name="_Sec649"/>
      <w:r>
        <w:t>Visual Studio</w:t>
      </w:r>
      <w:bookmarkEnd w:id="171"/>
      <w:r>
        <w:fldChar w:fldCharType="begin"/>
      </w:r>
      <w:r>
        <w:instrText xml:space="preserve"> TC "</w:instrText>
      </w:r>
      <w:bookmarkStart w:id="172" w:name="_Toc4614831"/>
      <w:r>
        <w:instrText>Visual Studio</w:instrText>
      </w:r>
      <w:bookmarkEnd w:id="172"/>
      <w:r>
        <w:instrText>" \l 3</w:instrText>
      </w:r>
      <w:r>
        <w:fldChar w:fldCharType="end"/>
      </w:r>
    </w:p>
    <w:p w:rsidR="00C641CA" w:rsidRDefault="00172774">
      <w:pPr>
        <w:pStyle w:val="ProductList-Offering1SubSection"/>
        <w:outlineLvl w:val="3"/>
      </w:pPr>
      <w:bookmarkStart w:id="173" w:name="_Sec697"/>
      <w:r>
        <w:t>1. Raspoloživost programa</w:t>
      </w:r>
      <w:bookmarkEnd w:id="173"/>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C641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41CA">
        <w:tc>
          <w:tcPr>
            <w:tcW w:w="416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C641CA" w:rsidRDefault="00C641C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1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rPr>
                <w:color w:val="000000"/>
              </w:rPr>
              <w:t>Pretplata na Visual Studio Professional 2019</w:t>
            </w:r>
            <w:r>
              <w:fldChar w:fldCharType="begin"/>
            </w:r>
            <w:r>
              <w:instrText xml:space="preserve"> XE "Pretplata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41CA">
        <w:tc>
          <w:tcPr>
            <w:tcW w:w="41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rPr>
                <w:color w:val="000000"/>
              </w:rPr>
              <w:t>Pretplata na Visual Studio Enterprise 2019</w:t>
            </w:r>
            <w:r>
              <w:fldChar w:fldCharType="begin"/>
            </w:r>
            <w:r>
              <w:instrText xml:space="preserve"> XE "Pretplata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41CA">
        <w:tc>
          <w:tcPr>
            <w:tcW w:w="41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rPr>
                <w:color w:val="000000"/>
              </w:rPr>
              <w:t>Pretplata na Visual Studio Test Professional 2019</w:t>
            </w:r>
            <w:r>
              <w:fldChar w:fldCharType="begin"/>
            </w:r>
            <w:r>
              <w:instrText xml:space="preserve"> XE "Pretplata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41CA">
        <w:tc>
          <w:tcPr>
            <w:tcW w:w="4160" w:type="dxa"/>
            <w:tcBorders>
              <w:top w:val="dashed" w:sz="4" w:space="0" w:color="BFBFBF"/>
              <w:left w:val="none" w:sz="4" w:space="0" w:color="6E6E6E"/>
              <w:bottom w:val="none" w:sz="4" w:space="0" w:color="BFBFBF"/>
              <w:right w:val="none" w:sz="4" w:space="0" w:color="6E6E6E"/>
            </w:tcBorders>
          </w:tcPr>
          <w:p w:rsidR="00C641CA" w:rsidRDefault="00172774">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641CA" w:rsidRDefault="0017277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C641CA" w:rsidRDefault="0017277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641CA" w:rsidRDefault="0017277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C641CA" w:rsidRDefault="001727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641CA" w:rsidRDefault="00172774">
      <w:pPr>
        <w:pStyle w:val="ProductList-Offering1SubSection"/>
        <w:outlineLvl w:val="3"/>
      </w:pPr>
      <w:bookmarkStart w:id="174" w:name="_Sec752"/>
      <w:r>
        <w:t>2. Uslovi za proizvod</w:t>
      </w:r>
      <w:bookmarkEnd w:id="174"/>
    </w:p>
    <w:tbl>
      <w:tblPr>
        <w:tblStyle w:val="PURTable"/>
        <w:tblW w:w="0" w:type="dxa"/>
        <w:tblLook w:val="04A0" w:firstRow="1" w:lastRow="0" w:firstColumn="1" w:lastColumn="0" w:noHBand="0" w:noVBand="1"/>
      </w:tblPr>
      <w:tblGrid>
        <w:gridCol w:w="3582"/>
        <w:gridCol w:w="3613"/>
        <w:gridCol w:w="3595"/>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Enterprise do Professional</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41CA" w:rsidRDefault="001727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smanjenje: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true-up: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pPr>
    </w:p>
    <w:p w:rsidR="00C641CA" w:rsidRDefault="00172774">
      <w:pPr>
        <w:pStyle w:val="ProductList-ClauseHeading"/>
        <w:outlineLvl w:val="4"/>
      </w:pPr>
      <w:r>
        <w:t>2.1 Dodela licenci za SQL Server Parallel Data Warehouse Developer</w:t>
      </w:r>
    </w:p>
    <w:p w:rsidR="00C641CA" w:rsidRDefault="00172774">
      <w:pPr>
        <w:pStyle w:val="ProductList-Body"/>
      </w:pPr>
      <w:r>
        <w:t xml:space="preserve">Smatra se da svi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Visual Studio Enterprise i Visual Studio Test Professional imaju jednu Licencu za SQL Server 2016 Parallel Data Warehouse Developer.</w:t>
      </w:r>
    </w:p>
    <w:p w:rsidR="00C641CA" w:rsidRDefault="00C641CA">
      <w:pPr>
        <w:pStyle w:val="ProductList-Body"/>
      </w:pPr>
    </w:p>
    <w:p w:rsidR="00C641CA" w:rsidRDefault="00172774">
      <w:pPr>
        <w:pStyle w:val="ProductList-ClauseHeading"/>
        <w:outlineLvl w:val="4"/>
      </w:pPr>
      <w:r>
        <w:t>2.2 Dodela licenci za Azure DevOps Server 2019</w:t>
      </w:r>
    </w:p>
    <w:p w:rsidR="00C641CA" w:rsidRDefault="00172774">
      <w:pPr>
        <w:pStyle w:val="ProductList-Body"/>
      </w:pPr>
      <w:r>
        <w:t xml:space="preserve">Smatra se da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Visual Studio Enterprise, Visual Studio Test Professional i MSDN platforme imaju jednu </w:t>
      </w:r>
      <w:r>
        <w:fldChar w:fldCharType="begin"/>
      </w:r>
      <w:r>
        <w:instrText xml:space="preserve"> AutoTextList   \s NoStyle \t "Server označava fizički hardverski sistem koji pokreće serverski softver." </w:instrText>
      </w:r>
      <w:r>
        <w:fldChar w:fldCharType="separate"/>
      </w:r>
      <w:r>
        <w:rPr>
          <w:color w:val="0563C1"/>
        </w:rPr>
        <w:t>Serversku</w:t>
      </w:r>
      <w:r>
        <w:fldChar w:fldCharType="end"/>
      </w:r>
      <w:r>
        <w:t xml:space="preserve"> licencu za Azure DevOps Server 2018 i jednu CAL licencu za korisnike za Team Foundation Server. Tu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licencu sme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w:t>
      </w:r>
    </w:p>
    <w:p w:rsidR="00C641CA" w:rsidRDefault="00C641CA">
      <w:pPr>
        <w:pStyle w:val="ProductList-Body"/>
      </w:pPr>
    </w:p>
    <w:p w:rsidR="00C641CA" w:rsidRDefault="00172774">
      <w:pPr>
        <w:pStyle w:val="ProductList-ClauseHeading"/>
        <w:outlineLvl w:val="4"/>
      </w:pPr>
      <w:r>
        <w:t>2.3 Microsoft Azure usluge:</w:t>
      </w:r>
    </w:p>
    <w:p w:rsidR="00C641CA" w:rsidRDefault="00172774">
      <w:pPr>
        <w:pStyle w:val="ProductList-Body"/>
      </w:pPr>
      <w:r>
        <w:t>Ne možete u okviru jednog naloga za Microsoft Azure da kombinujete pogodnosti platforme Microsoft Azure iz različitih pretplata na Visual Studio ili MSDN platforme.</w:t>
      </w:r>
    </w:p>
    <w:p w:rsidR="00C641CA" w:rsidRDefault="00172774">
      <w:pPr>
        <w:pStyle w:val="ProductList-Offering1SubSection"/>
        <w:outlineLvl w:val="3"/>
      </w:pPr>
      <w:bookmarkStart w:id="175" w:name="_Sec810"/>
      <w:r>
        <w:t>3. Korisnička prava</w:t>
      </w:r>
      <w:bookmarkEnd w:id="175"/>
    </w:p>
    <w:tbl>
      <w:tblPr>
        <w:tblStyle w:val="PURTable"/>
        <w:tblW w:w="0" w:type="dxa"/>
        <w:tblLook w:val="04A0" w:firstRow="1" w:lastRow="0" w:firstColumn="1" w:lastColumn="0" w:noHBand="0" w:noVBand="1"/>
      </w:tblPr>
      <w:tblGrid>
        <w:gridCol w:w="3605"/>
        <w:gridCol w:w="3583"/>
        <w:gridCol w:w="3602"/>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6">
              <w:r>
                <w:rPr>
                  <w:color w:val="00467F"/>
                  <w:u w:val="single"/>
                </w:rPr>
                <w:t>Alatke za programere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641CA" w:rsidRDefault="001727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Dodatni softver: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Windows SDK, Microsoft Office komponente, Microsoft Advertising SDK</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 sve, </w:t>
            </w:r>
            <w:hyperlink w:anchor="_Sec537">
              <w:r>
                <w:rPr>
                  <w:color w:val="00467F"/>
                  <w:u w:val="single"/>
                </w:rPr>
                <w:t>Bing mape</w:t>
              </w:r>
            </w:hyperlink>
            <w:r>
              <w:t xml:space="preserve"> – sve (osim MSDN platformi), </w:t>
            </w:r>
            <w:hyperlink w:anchor="_Sec537">
              <w:r>
                <w:rPr>
                  <w:color w:val="00467F"/>
                  <w:u w:val="single"/>
                </w:rPr>
                <w:t>H.264/MPEG-4 AVC i/ili VC-1</w:t>
              </w:r>
            </w:hyperlink>
            <w:r>
              <w:t xml:space="preserve"> – sve (osim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pPr>
    </w:p>
    <w:p w:rsidR="00C641CA" w:rsidRDefault="00172774">
      <w:pPr>
        <w:pStyle w:val="ProductList-ClauseHeading"/>
        <w:outlineLvl w:val="4"/>
      </w:pPr>
      <w:r>
        <w:t>3.1 Uređaji za izradu i Visual Studio Build Tools</w:t>
      </w:r>
    </w:p>
    <w:p w:rsidR="00C641CA" w:rsidRDefault="00172774">
      <w:pPr>
        <w:pStyle w:val="ProductList-Body"/>
      </w:pPr>
      <w:r>
        <w:t>Klijent može da instalira kopije datoteka iz softvera Visual Studio Professional, Visual Studio Enterprise ili Visual Studio Build Tools na svoje uređaje za izradu, uključujući fizičke uređaje i virtualne računare ili kontejnere na tim uređajima, bilo da se radi o lokalnim ili udaljenim uređajima namenjenim isključivo Klijentovom korišćenju ili hostovanim na platformi Microsoft Azure za Klijenta (zajedničkim nazivom „Uređaji za izradu”). Klijent i drugi korisnici u njegovoj organizaciji mogu da koriste te datoteke na njegovim Uređajima za izradu isključivo za sastavljanje, izradu i proveru programa koje je razvio koristeći Visual Studio Professional ili Visual Studio Enterprise ili za izvršavanja testova kvaliteta ili performansi tih programa u sklopu procesa izrade.</w:t>
      </w:r>
    </w:p>
    <w:p w:rsidR="00C641CA" w:rsidRDefault="00C641CA">
      <w:pPr>
        <w:pStyle w:val="ProductList-Body"/>
      </w:pPr>
    </w:p>
    <w:p w:rsidR="00C641CA" w:rsidRDefault="00172774">
      <w:pPr>
        <w:pStyle w:val="ProductList-ClauseHeading"/>
        <w:outlineLvl w:val="4"/>
      </w:pPr>
      <w:r>
        <w:t>3.2 Uslužni programi</w:t>
      </w:r>
    </w:p>
    <w:p w:rsidR="00C641CA" w:rsidRDefault="00172774">
      <w:pPr>
        <w:pStyle w:val="ProductList-Body"/>
      </w:pPr>
      <w:r>
        <w:t xml:space="preserve">Klijent može da kopira i instalira Uslužne programe navedene na adresi </w:t>
      </w:r>
      <w:hyperlink r:id="rId86">
        <w:r>
          <w:rPr>
            <w:color w:val="00467F"/>
            <w:u w:val="single"/>
          </w:rPr>
          <w:t>https://aka.ms/vs/16/utilities</w:t>
        </w:r>
      </w:hyperlink>
      <w:r>
        <w:t xml:space="preserve"> na svoje uređaje isključivo radi otklanjanja grešaka i primene onih programa i baza podataka koje je Klijent razvio koristeći Visual Studio Professional i Visual Studio Enterprise. Uslužni programi namenjeni su za privremenu upotrebu. Microsoft možda neće moći da zakrpi ili ažurira Uslužne programe iz softvera Visual Studio, a neki Uslužni programi mogu po svojoj prirodi omogućiti drugima da pristupe uređajima na koje su Uslužni programi instalirani. Klijent mora da izbriše sve Uslužne programe instalirane na uređaj kada završi sa otklanjanjem grešaka ili implementacijom svojih programa i baza podataka. Microsoft </w:t>
      </w:r>
      <w:r>
        <w:lastRenderedPageBreak/>
        <w:t>nije odgovoran za korišćenje uređaja, ili programa i baza podataka na uređajima na kojima su Uslužni programi instalirani, niti za pristup njima, od strane trećeg lica.</w:t>
      </w:r>
    </w:p>
    <w:p w:rsidR="00C641CA" w:rsidRDefault="00C641CA">
      <w:pPr>
        <w:pStyle w:val="ProductList-Body"/>
      </w:pPr>
    </w:p>
    <w:p w:rsidR="00C641CA" w:rsidRDefault="00172774">
      <w:pPr>
        <w:pStyle w:val="ProductList-ClauseHeading"/>
        <w:outlineLvl w:val="4"/>
      </w:pPr>
      <w:r>
        <w:t>3.3 Razvoj proširenja</w:t>
      </w:r>
    </w:p>
    <w:p w:rsidR="00C641CA" w:rsidRDefault="00172774">
      <w:pPr>
        <w:pStyle w:val="ProductList-SubClauseHeading"/>
        <w:outlineLvl w:val="5"/>
      </w:pPr>
      <w:r>
        <w:t>3.3.1 Ograničenja proširenja.</w:t>
      </w:r>
    </w:p>
    <w:p w:rsidR="00C641CA" w:rsidRDefault="00172774">
      <w:pPr>
        <w:pStyle w:val="ProductList-BodyIndented"/>
      </w:pPr>
      <w:r>
        <w:t>Klijent ne sme da razvija niti omogućava drugima da razvijaju proširenja za Visual Studio Professional ili Visual Studio Enterprise (ili za bilo koju drugu komponentu porodice proizvoda Visual Studio) koja zaobilaze tehnička ograničenja implementirana u softver. Ako Microsoft tehnički ograniči ili onemogući proširivost softvera, Klijent ne sme da proširuje softver tako da, između ostalog, učita ili ubaci u softver bilo koji dodatak, makro ili pakete koje nije proizveo Microsoft, da modifikuje postavke softverskog registra ili da doda funkcije ili funkcionalnosti ekvivalentne onoj koja se nalazi u porodici proizvoda Visual Studio.</w:t>
      </w:r>
    </w:p>
    <w:p w:rsidR="00C641CA" w:rsidRDefault="00C641CA">
      <w:pPr>
        <w:pStyle w:val="ProductList-BodyIndented"/>
      </w:pPr>
    </w:p>
    <w:p w:rsidR="00C641CA" w:rsidRDefault="00172774">
      <w:pPr>
        <w:pStyle w:val="ProductList-SubClauseHeading"/>
        <w:outlineLvl w:val="5"/>
      </w:pPr>
      <w:r>
        <w:t>3.3.2 Nema pogoršavanja funkcionalnosti softvera.</w:t>
      </w:r>
    </w:p>
    <w:p w:rsidR="00C641CA" w:rsidRDefault="00172774">
      <w:pPr>
        <w:pStyle w:val="ProductList-BodyIndented"/>
      </w:pPr>
      <w:r>
        <w:t>Ako Klijent razvije proširenje za Visual Studio Professional ili Visual Studio Enterprise (ili bilo koju drugu komponentu linije proizvoda Visual Studio), Klijent mora da testira instaliranje, deinstaliranje i rad svog proširenja kako bi se uverio da takvi procesi neće onemogućiti nijednu funkciju ili imati nepoželjan uticaj na funkcionalnost softvera Visual Studio Professional ili Visual Studio Enterprise (ili takve komponente) ili bilo koje njihove prethodne verzije ili izdanja.</w:t>
      </w:r>
    </w:p>
    <w:p w:rsidR="00C641CA" w:rsidRDefault="00C641CA">
      <w:pPr>
        <w:pStyle w:val="ProductList-BodyIndented"/>
      </w:pPr>
    </w:p>
    <w:p w:rsidR="00C641CA" w:rsidRDefault="00172774">
      <w:pPr>
        <w:pStyle w:val="ProductList-ClauseHeading"/>
        <w:outlineLvl w:val="4"/>
      </w:pPr>
      <w:r>
        <w:t>3.4 Kôd za distribuciju</w:t>
      </w:r>
    </w:p>
    <w:p w:rsidR="00C641CA" w:rsidRDefault="00172774">
      <w:pPr>
        <w:pStyle w:val="ProductList-Body"/>
      </w:pPr>
      <w:r>
        <w:t>Visual Studio Professional i Visual Studio Enterprise sadrži kôd i tekstualne datoteke koje je Klijentu dopušteno da distribuira u sklopu programa koje razvije tokom korišćenja takvog softvera.</w:t>
      </w:r>
    </w:p>
    <w:p w:rsidR="00C641CA" w:rsidRDefault="00C641CA">
      <w:pPr>
        <w:pStyle w:val="ProductList-Body"/>
      </w:pPr>
    </w:p>
    <w:p w:rsidR="00C641CA" w:rsidRDefault="00172774">
      <w:pPr>
        <w:pStyle w:val="ProductList-SubClauseHeading"/>
        <w:outlineLvl w:val="5"/>
      </w:pPr>
      <w:r>
        <w:t>3.4.1 Pravo na korišćenje i distribuciju.</w:t>
      </w:r>
    </w:p>
    <w:p w:rsidR="00C641CA" w:rsidRDefault="00172774">
      <w:pPr>
        <w:pStyle w:val="ProductList-BodyIndented"/>
      </w:pPr>
      <w:r>
        <w:t>Datoteke sa kodom i tekstom navedene dole su „Kôd za distribuciju“.</w:t>
      </w:r>
    </w:p>
    <w:p w:rsidR="00C641CA" w:rsidRDefault="00172774" w:rsidP="00172774">
      <w:pPr>
        <w:pStyle w:val="ProductList-Bullet"/>
        <w:numPr>
          <w:ilvl w:val="1"/>
          <w:numId w:val="22"/>
        </w:numPr>
      </w:pPr>
      <w:r>
        <w:rPr>
          <w:b/>
        </w:rPr>
        <w:t>Distributivna lista</w:t>
      </w:r>
      <w:r>
        <w:t xml:space="preserve">. Klijent sme da kopira i distribuira oblik objektnog koda koji je naveden u Distributivnoj listi na lokaciji </w:t>
      </w:r>
      <w:hyperlink r:id="rId87">
        <w:r>
          <w:rPr>
            <w:color w:val="00467F"/>
            <w:u w:val="single"/>
          </w:rPr>
          <w:t>https://aka.ms/vs/16/redistribution</w:t>
        </w:r>
      </w:hyperlink>
      <w:r>
        <w:t xml:space="preserve">. </w:t>
      </w:r>
    </w:p>
    <w:p w:rsidR="00C641CA" w:rsidRDefault="00172774" w:rsidP="00172774">
      <w:pPr>
        <w:pStyle w:val="ProductList-Bullet"/>
        <w:numPr>
          <w:ilvl w:val="1"/>
          <w:numId w:val="22"/>
        </w:numPr>
      </w:pPr>
      <w:r>
        <w:rPr>
          <w:b/>
        </w:rPr>
        <w:t>Uzorak koda, predlošci i stilovi</w:t>
      </w:r>
      <w:r>
        <w:t>. Klijent može da kopira, menja i distribuira izvorni i objektni oblik koda označenog kao „uzorak“, „predložak“, „jednostavni stilovi“ i „nacrtni stilovi“.</w:t>
      </w:r>
    </w:p>
    <w:p w:rsidR="00C641CA" w:rsidRDefault="00172774" w:rsidP="00172774">
      <w:pPr>
        <w:pStyle w:val="ProductList-Bullet"/>
        <w:numPr>
          <w:ilvl w:val="1"/>
          <w:numId w:val="22"/>
        </w:numPr>
      </w:pPr>
      <w:r>
        <w:rPr>
          <w:b/>
        </w:rPr>
        <w:t>Distribucija od strane trećih lica</w:t>
      </w:r>
      <w:r>
        <w:t>. Klijent sme da dozvoli distributerima svojih programa da kopiraju i distribuiraju kôd za distribuciju kao deo tih programa.</w:t>
      </w:r>
    </w:p>
    <w:p w:rsidR="00C641CA" w:rsidRDefault="00C641CA">
      <w:pPr>
        <w:pStyle w:val="ProductList-BodyIndented"/>
      </w:pPr>
    </w:p>
    <w:p w:rsidR="00C641CA" w:rsidRDefault="00172774">
      <w:pPr>
        <w:pStyle w:val="ProductList-ClauseHeading"/>
        <w:outlineLvl w:val="4"/>
      </w:pPr>
      <w:r>
        <w:t>3.5 Office Professional Plus 2016 – pretplata na Visual Studio Enterprise</w:t>
      </w:r>
    </w:p>
    <w:p w:rsidR="00C641CA" w:rsidRDefault="00172774">
      <w:pPr>
        <w:pStyle w:val="ProductList-Body"/>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sa pretplatom na Visual Studio Enterprise može takođe da instalira i koristi jednu kopiju programa Office Professional Plus 2016</w:t>
      </w:r>
      <w:r>
        <w:fldChar w:fldCharType="begin"/>
      </w:r>
      <w:r>
        <w:instrText xml:space="preserve"> XE "Office Professional Plus 2016" </w:instrText>
      </w:r>
      <w:r>
        <w:fldChar w:fldCharType="end"/>
      </w:r>
      <w:r>
        <w:t xml:space="preserve"> na jednom uređaju u proizvodne svrhe. Osim onako kako je ovde navedeno, </w:t>
      </w:r>
      <w:hyperlink w:anchor="_Sec539">
        <w:r>
          <w:rPr>
            <w:color w:val="00467F"/>
            <w:u w:val="single"/>
          </w:rPr>
          <w:t>Model licenciranja za aplikacije za desktop računare</w:t>
        </w:r>
      </w:hyperlink>
      <w:r>
        <w:t xml:space="preserve"> u odeljku </w:t>
      </w:r>
      <w:hyperlink w:anchor="_Sec536">
        <w:r>
          <w:rPr>
            <w:color w:val="00467F"/>
            <w:u w:val="single"/>
          </w:rPr>
          <w:t>Uslovi licenciranja</w:t>
        </w:r>
      </w:hyperlink>
      <w:r>
        <w:t xml:space="preserve"> primenjuje se na korišćenje ovde navedenog softvera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w:t>
      </w:r>
    </w:p>
    <w:p w:rsidR="00C641CA" w:rsidRDefault="00C641CA">
      <w:pPr>
        <w:pStyle w:val="ProductList-Body"/>
      </w:pPr>
    </w:p>
    <w:p w:rsidR="00C641CA" w:rsidRDefault="00172774">
      <w:pPr>
        <w:pStyle w:val="ProductList-ClauseHeading"/>
        <w:outlineLvl w:val="4"/>
      </w:pPr>
      <w:r>
        <w:t>3.6 Uslovi licenciranja trećih lica za komponente otvorenog koda</w:t>
      </w:r>
    </w:p>
    <w:p w:rsidR="00C641CA" w:rsidRDefault="00172774">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rsidR="00C641CA" w:rsidRDefault="00172774">
      <w:pPr>
        <w:pStyle w:val="ProductList-Offering1SubSection"/>
        <w:outlineLvl w:val="3"/>
      </w:pPr>
      <w:bookmarkStart w:id="176" w:name="_Sec834"/>
      <w:r>
        <w:t>4. Software Assurance</w:t>
      </w:r>
      <w:bookmarkEnd w:id="176"/>
    </w:p>
    <w:tbl>
      <w:tblPr>
        <w:tblStyle w:val="PURTable"/>
        <w:tblW w:w="0" w:type="dxa"/>
        <w:tblLook w:val="04A0" w:firstRow="1" w:lastRow="0" w:firstColumn="1" w:lastColumn="0" w:noHBand="0" w:noVBand="1"/>
      </w:tblPr>
      <w:tblGrid>
        <w:gridCol w:w="3599"/>
        <w:gridCol w:w="3604"/>
        <w:gridCol w:w="3587"/>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Predajna prava: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Mobilnost licence: N/A</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88">
              <w:r>
                <w:rPr>
                  <w:color w:val="00467F"/>
                  <w:u w:val="single"/>
                </w:rPr>
                <w:t>Lista proizvoda – mart 2014.</w:t>
              </w:r>
            </w:hyperlink>
            <w:r>
              <w:t xml:space="preserve"> i </w:t>
            </w:r>
            <w:hyperlink r:id="rId89">
              <w:r>
                <w:rPr>
                  <w:color w:val="00467F"/>
                  <w:u w:val="single"/>
                </w:rPr>
                <w:t>Uslovi za proizvod – septembar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na roming: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pPr>
    </w:p>
    <w:p w:rsidR="00C641CA" w:rsidRDefault="00172774">
      <w:pPr>
        <w:pStyle w:val="ProductList-ClauseHeading"/>
        <w:outlineLvl w:val="4"/>
      </w:pPr>
      <w:r>
        <w:t>4.1 Ispunjavanje uslova za Software Assurance</w:t>
      </w:r>
    </w:p>
    <w:p w:rsidR="00C641CA" w:rsidRDefault="00172774">
      <w:pPr>
        <w:pStyle w:val="ProductList-Body"/>
      </w:pPr>
      <w:r>
        <w:t xml:space="preserve">Klijenti kojima ističe SA pokriće za bilo koju Licencu za pretplatu na Visual Studio ili klijenti sa aktivnom maloprodajnom pretplatom koja odgovara ponudama proizvoda Visual Studio u ovim Uslovima za proizvod mogu da obnove pokriće po osnovu bilo koje licence za pretplatu na Visual Studio. Ako prilikom obnavljanja klijent prelazi na drugi nivo Pretplate, novi uslovi korišćenja zamenjuju prethodne uslove korišćenja, a sav softver koji nije obuhvaćen novom Pretplatom više ne sme da se koristi. Ako klijent pri obnavljanju želi da pređe na pokriće koje odgovara nekom novijem izdanju proizvoda Visual Studio, to je moguće preko Licenci za prelazak na novije izdanje (pogledajte odeljak </w:t>
      </w:r>
      <w:hyperlink w:anchor="_Sec564">
        <w:r>
          <w:rPr>
            <w:color w:val="00467F"/>
            <w:u w:val="single"/>
          </w:rPr>
          <w:t>Dodatak B – Software Assurance</w:t>
        </w:r>
      </w:hyperlink>
      <w:r>
        <w:t>).</w:t>
      </w:r>
    </w:p>
    <w:p w:rsidR="00C641CA" w:rsidRDefault="00C641CA">
      <w:pPr>
        <w:pStyle w:val="ProductList-Body"/>
      </w:pPr>
    </w:p>
    <w:p w:rsidR="00C641CA" w:rsidRDefault="00172774">
      <w:pPr>
        <w:pStyle w:val="ProductList-ClauseHeading"/>
        <w:outlineLvl w:val="4"/>
      </w:pPr>
      <w:r>
        <w:t>4.2 Stalna prava na pretplatu na Visual Studio Professional</w:t>
      </w:r>
    </w:p>
    <w:p w:rsidR="00C641CA" w:rsidRDefault="00172774">
      <w:pPr>
        <w:pStyle w:val="ProductList-Body"/>
      </w:pPr>
      <w:r>
        <w:t>Klijentova prava na korišćenje softvera licenciranog putem pretplate na Visual Studio postaju stalna kada Klijentova prava na korišćenje softvera Visual Studio postanu stalna.</w:t>
      </w:r>
    </w:p>
    <w:p w:rsidR="00C641CA" w:rsidRDefault="00C641CA">
      <w:pPr>
        <w:pStyle w:val="PURBreadcrumb"/>
      </w:pPr>
    </w:p>
    <w:tbl>
      <w:tblPr>
        <w:tblStyle w:val="PURTable"/>
        <w:tblW w:w="0" w:type="dxa"/>
        <w:tblLook w:val="04A0" w:firstRow="1" w:lastRow="0" w:firstColumn="1" w:lastColumn="0" w:noHBand="0" w:noVBand="1"/>
      </w:tblPr>
      <w:tblGrid>
        <w:gridCol w:w="1080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
      </w:pPr>
    </w:p>
    <w:p w:rsidR="00C641CA" w:rsidRDefault="00172774">
      <w:pPr>
        <w:pStyle w:val="ProductList-Offering2HeadingNoBorder"/>
        <w:outlineLvl w:val="2"/>
      </w:pPr>
      <w:bookmarkStart w:id="177" w:name="_Sec650"/>
      <w:r>
        <w:lastRenderedPageBreak/>
        <w:t>Azure DevOps Server</w:t>
      </w:r>
      <w:bookmarkEnd w:id="177"/>
      <w:r>
        <w:fldChar w:fldCharType="begin"/>
      </w:r>
      <w:r>
        <w:instrText xml:space="preserve"> TC "</w:instrText>
      </w:r>
      <w:bookmarkStart w:id="178" w:name="_Toc4614832"/>
      <w:r>
        <w:instrText>Azure DevOps Server</w:instrText>
      </w:r>
      <w:bookmarkEnd w:id="178"/>
      <w:r>
        <w:instrText>" \l 3</w:instrText>
      </w:r>
      <w:r>
        <w:fldChar w:fldCharType="end"/>
      </w:r>
    </w:p>
    <w:p w:rsidR="00C641CA" w:rsidRDefault="00172774">
      <w:pPr>
        <w:pStyle w:val="ProductList-Offering1SubSection"/>
        <w:outlineLvl w:val="3"/>
      </w:pPr>
      <w:bookmarkStart w:id="179" w:name="_Sec698"/>
      <w:r>
        <w:t>1. Raspoloživost programa</w:t>
      </w:r>
      <w:bookmarkEnd w:id="179"/>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C641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41CA">
        <w:tc>
          <w:tcPr>
            <w:tcW w:w="416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C641CA" w:rsidRDefault="00C641C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C641CA" w:rsidRDefault="001727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41CA">
        <w:tc>
          <w:tcPr>
            <w:tcW w:w="4160" w:type="dxa"/>
            <w:tcBorders>
              <w:top w:val="dashed" w:sz="4" w:space="0" w:color="BFBFBF"/>
              <w:left w:val="none" w:sz="4" w:space="0" w:color="6E6E6E"/>
              <w:bottom w:val="none" w:sz="4" w:space="0" w:color="BFBFBF"/>
              <w:right w:val="none" w:sz="4" w:space="0" w:color="6E6E6E"/>
            </w:tcBorders>
          </w:tcPr>
          <w:p w:rsidR="00C641CA" w:rsidRDefault="00172774">
            <w:pPr>
              <w:pStyle w:val="ProductList-TableBody"/>
            </w:pPr>
            <w:r>
              <w:t>CAL za Azure DevOps Server 2019</w:t>
            </w:r>
            <w:r>
              <w:fldChar w:fldCharType="begin"/>
            </w:r>
            <w:r>
              <w:instrText xml:space="preserve"> XE "CAL za Azure DevOps Server 2019"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C641CA" w:rsidRDefault="0017277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C641CA" w:rsidRDefault="00C641C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641CA" w:rsidRDefault="0017277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641CA" w:rsidRDefault="0017277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641CA" w:rsidRDefault="00172774">
      <w:pPr>
        <w:pStyle w:val="ProductList-Offering1SubSection"/>
        <w:outlineLvl w:val="3"/>
      </w:pPr>
      <w:bookmarkStart w:id="180" w:name="_Sec753"/>
      <w:r>
        <w:t>2. Uslovi za proizvod</w:t>
      </w:r>
      <w:bookmarkEnd w:id="180"/>
    </w:p>
    <w:tbl>
      <w:tblPr>
        <w:tblStyle w:val="PURTable"/>
        <w:tblW w:w="0" w:type="dxa"/>
        <w:tblLook w:val="04A0" w:firstRow="1" w:lastRow="0" w:firstColumn="1" w:lastColumn="0" w:noHBand="0" w:noVBand="1"/>
      </w:tblPr>
      <w:tblGrid>
        <w:gridCol w:w="3590"/>
        <w:gridCol w:w="3615"/>
        <w:gridCol w:w="3585"/>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Ranija izdanja: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smanjenje: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true-up: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172774">
      <w:pPr>
        <w:pStyle w:val="ProductList-Offering1SubSection"/>
        <w:outlineLvl w:val="3"/>
      </w:pPr>
      <w:bookmarkStart w:id="181" w:name="_Sec811"/>
      <w:r>
        <w:t>3. Korisnička prava</w:t>
      </w:r>
      <w:bookmarkEnd w:id="181"/>
    </w:p>
    <w:tbl>
      <w:tblPr>
        <w:tblStyle w:val="PURTable"/>
        <w:tblW w:w="0" w:type="dxa"/>
        <w:tblLook w:val="04A0" w:firstRow="1" w:lastRow="0" w:firstColumn="1" w:lastColumn="0" w:noHBand="0" w:noVBand="1"/>
      </w:tblPr>
      <w:tblGrid>
        <w:gridCol w:w="3603"/>
        <w:gridCol w:w="3587"/>
        <w:gridCol w:w="3600"/>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Sve</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pPr>
    </w:p>
    <w:p w:rsidR="00C641CA" w:rsidRDefault="00172774">
      <w:pPr>
        <w:pStyle w:val="ProductList-ClauseHeading"/>
        <w:outlineLvl w:val="4"/>
      </w:pPr>
      <w:r>
        <w:t>3.1 Pristup serverskom softveru</w:t>
      </w:r>
    </w:p>
    <w:tbl>
      <w:tblPr>
        <w:tblStyle w:val="PURTable"/>
        <w:tblW w:w="0" w:type="dxa"/>
        <w:tblLook w:val="04A0" w:firstRow="1" w:lastRow="0" w:firstColumn="1" w:lastColumn="0" w:noHBand="0" w:noVBand="1"/>
      </w:tblPr>
      <w:tblGrid>
        <w:gridCol w:w="3594"/>
        <w:gridCol w:w="3593"/>
        <w:gridCol w:w="3603"/>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41CA" w:rsidRDefault="00172774">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C641CA" w:rsidRDefault="00172774">
            <w:pPr>
              <w:pStyle w:val="ProductList-TableBody"/>
            </w:pPr>
            <w:r>
              <w:t>CAL za Azure DevOps Server 2019</w:t>
            </w:r>
          </w:p>
        </w:tc>
        <w:tc>
          <w:tcPr>
            <w:tcW w:w="4040" w:type="dxa"/>
            <w:tcBorders>
              <w:top w:val="single" w:sz="18" w:space="0" w:color="0072C6"/>
              <w:left w:val="none" w:sz="4" w:space="0" w:color="000000"/>
              <w:bottom w:val="single" w:sz="4" w:space="0" w:color="000000"/>
              <w:right w:val="single" w:sz="4" w:space="0" w:color="000000"/>
            </w:tcBorders>
          </w:tcPr>
          <w:p w:rsidR="00C641CA" w:rsidRDefault="00172774">
            <w:pPr>
              <w:pStyle w:val="ProductList-TableBody"/>
            </w:pPr>
            <w:r>
              <w:t>Plaćena opcija za korisnike za Azure DevOps Services</w:t>
            </w:r>
          </w:p>
        </w:tc>
      </w:tr>
    </w:tbl>
    <w:p w:rsidR="00C641CA" w:rsidRDefault="00C641CA">
      <w:pPr>
        <w:pStyle w:val="ProductList-Body"/>
      </w:pPr>
    </w:p>
    <w:p w:rsidR="00C641CA" w:rsidRDefault="00172774">
      <w:pPr>
        <w:pStyle w:val="ProductList-SubClauseHeading"/>
        <w:outlineLvl w:val="5"/>
      </w:pPr>
      <w:r>
        <w:t>3.1.1 Dodatna funkcionalnost</w:t>
      </w:r>
    </w:p>
    <w:p w:rsidR="00C641CA" w:rsidRDefault="00172774">
      <w:pPr>
        <w:pStyle w:val="ProductList-BodyIndented"/>
      </w:pPr>
      <w:r>
        <w:t>Plan testa</w:t>
      </w:r>
    </w:p>
    <w:tbl>
      <w:tblPr>
        <w:tblStyle w:val="PURTable0"/>
        <w:tblW w:w="0" w:type="dxa"/>
        <w:tblLook w:val="04A0" w:firstRow="1" w:lastRow="0" w:firstColumn="1" w:lastColumn="0" w:noHBand="0" w:noVBand="1"/>
      </w:tblPr>
      <w:tblGrid>
        <w:gridCol w:w="3457"/>
        <w:gridCol w:w="3497"/>
        <w:gridCol w:w="3476"/>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41CA" w:rsidRDefault="00172774">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C641CA" w:rsidRDefault="00172774">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C641CA" w:rsidRDefault="00172774">
            <w:pPr>
              <w:pStyle w:val="ProductList-TableBody"/>
            </w:pPr>
            <w:r>
              <w:t>Pretplata na Visual Studio Enterprise</w:t>
            </w:r>
          </w:p>
        </w:tc>
      </w:tr>
      <w:tr w:rsidR="00C641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41CA" w:rsidRDefault="00C641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41CA" w:rsidRDefault="00172774">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C641CA" w:rsidRDefault="00172774">
            <w:pPr>
              <w:pStyle w:val="ProductList-TableBody"/>
            </w:pPr>
            <w:r>
              <w:t>Plaćena opcija za korisnike za Azure DevOps Services Test Manager</w:t>
            </w:r>
          </w:p>
        </w:tc>
      </w:tr>
    </w:tbl>
    <w:p w:rsidR="00C641CA" w:rsidRDefault="00C641CA">
      <w:pPr>
        <w:pStyle w:val="ProductList-BodyIndented"/>
      </w:pPr>
    </w:p>
    <w:p w:rsidR="00C641CA" w:rsidRDefault="00C641CA">
      <w:pPr>
        <w:pStyle w:val="ProductList-BodyIndented"/>
      </w:pPr>
    </w:p>
    <w:p w:rsidR="00C641CA" w:rsidRDefault="00172774">
      <w:pPr>
        <w:pStyle w:val="ProductList-ClauseHeading"/>
        <w:outlineLvl w:val="4"/>
      </w:pPr>
      <w:r>
        <w:t>3.2 Korišćenje koje ne zahteva CAL licence</w:t>
      </w:r>
    </w:p>
    <w:p w:rsidR="00C641CA" w:rsidRDefault="00172774">
      <w:pPr>
        <w:pStyle w:val="ProductList-Body"/>
      </w:pPr>
      <w:r>
        <w:t xml:space="preserve">Za naredna korišćenja nisu potrebne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 pregled, uređivanje ili unos radnih stavki; pristup Azure DevOps Server Reporting; pristupanje usluzi Azure DevOps Services preko servera Azure DevOps Server Proxy; pružanje odobrenja za faze u okviru kanala Upravljanja verzijama i pristupanje serveru Azure DevOps Server preko udružene veze iz druge integrisane aplikacije ili usluge.</w:t>
      </w:r>
    </w:p>
    <w:p w:rsidR="00C641CA" w:rsidRDefault="00C641CA">
      <w:pPr>
        <w:pStyle w:val="ProductList-Body"/>
      </w:pPr>
    </w:p>
    <w:p w:rsidR="00C641CA" w:rsidRDefault="00172774">
      <w:pPr>
        <w:pStyle w:val="ProductList-ClauseHeading"/>
        <w:outlineLvl w:val="4"/>
      </w:pPr>
      <w:r>
        <w:t>3.3 SQL Server tehnologija</w:t>
      </w:r>
    </w:p>
    <w:p w:rsidR="00C641CA" w:rsidRDefault="00172774">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OSE-u za ograničenu svrhu podrške tom Proizvodu ili bilo kom drugom proizvodu koji uključuje softver SQL Server baze podataka.</w:t>
      </w:r>
    </w:p>
    <w:p w:rsidR="00C641CA" w:rsidRDefault="00C641CA">
      <w:pPr>
        <w:pStyle w:val="ProductList-Body"/>
      </w:pPr>
    </w:p>
    <w:p w:rsidR="00C641CA" w:rsidRDefault="00172774">
      <w:pPr>
        <w:pStyle w:val="ProductList-ClauseHeading"/>
        <w:outlineLvl w:val="4"/>
      </w:pPr>
      <w:r>
        <w:t>3.4 Uslovi licenciranja trećih lica za komponente otvorenog koda</w:t>
      </w:r>
    </w:p>
    <w:p w:rsidR="00C641CA" w:rsidRDefault="00172774">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rsidR="00C641CA" w:rsidRDefault="00C641CA">
      <w:pPr>
        <w:pStyle w:val="ProductList-Body"/>
      </w:pPr>
    </w:p>
    <w:p w:rsidR="00C641CA" w:rsidRDefault="00172774">
      <w:pPr>
        <w:pStyle w:val="ProductList-ClauseHeading"/>
        <w:outlineLvl w:val="4"/>
      </w:pPr>
      <w:r>
        <w:t>3.5 Azure DevOps Server Build Services</w:t>
      </w:r>
    </w:p>
    <w:p w:rsidR="00C641CA" w:rsidRDefault="00172774">
      <w:pPr>
        <w:pStyle w:val="ProductList-Body"/>
      </w:pPr>
      <w:r>
        <w:t xml:space="preserve">Ako Klijent ima jednog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ili više njih sa licencom za pretplatu na Visual Studio Enterprise ili Visual Studio Professional ili za mesečnu pretplatu na Visual Studio Enterprise ili Visual Studio Professional, onda može i da instalira softver Visual Studio i da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za Azure DevOps Server dozvoli pristup i njegovo korišćenje u okviru paketa Azure DevOps Server Build Services.</w:t>
      </w:r>
    </w:p>
    <w:p w:rsidR="00C641CA" w:rsidRDefault="00C641CA">
      <w:pPr>
        <w:pStyle w:val="ProductList-Body"/>
      </w:pPr>
    </w:p>
    <w:p w:rsidR="00C641CA" w:rsidRDefault="00172774">
      <w:pPr>
        <w:pStyle w:val="ProductList-ClauseHeading"/>
        <w:outlineLvl w:val="4"/>
      </w:pPr>
      <w:r>
        <w:t>3.6 Dodatni softver</w:t>
      </w:r>
    </w:p>
    <w:tbl>
      <w:tblPr>
        <w:tblStyle w:val="PURTable"/>
        <w:tblW w:w="0" w:type="dxa"/>
        <w:tblLook w:val="04A0" w:firstRow="1" w:lastRow="0" w:firstColumn="1" w:lastColumn="0" w:noHBand="0" w:noVBand="1"/>
      </w:tblPr>
      <w:tblGrid>
        <w:gridCol w:w="3638"/>
        <w:gridCol w:w="3576"/>
        <w:gridCol w:w="3576"/>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41CA" w:rsidRDefault="00172774">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C641CA" w:rsidRDefault="00C641C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641CA" w:rsidRDefault="00C641CA">
            <w:pPr>
              <w:pStyle w:val="ProductList-TableBody"/>
            </w:pPr>
          </w:p>
        </w:tc>
      </w:tr>
    </w:tbl>
    <w:p w:rsidR="00C641CA" w:rsidRDefault="00172774">
      <w:pPr>
        <w:pStyle w:val="ProductList-Offering1SubSection"/>
        <w:outlineLvl w:val="3"/>
      </w:pPr>
      <w:bookmarkStart w:id="182" w:name="_Sec837"/>
      <w:r>
        <w:t>4. Software Assurance</w:t>
      </w:r>
      <w:bookmarkEnd w:id="182"/>
    </w:p>
    <w:tbl>
      <w:tblPr>
        <w:tblStyle w:val="PURTable"/>
        <w:tblW w:w="0" w:type="dxa"/>
        <w:tblLook w:val="04A0" w:firstRow="1" w:lastRow="0" w:firstColumn="1" w:lastColumn="0" w:noHBand="0" w:noVBand="1"/>
      </w:tblPr>
      <w:tblGrid>
        <w:gridCol w:w="3595"/>
        <w:gridCol w:w="3596"/>
        <w:gridCol w:w="3509"/>
        <w:gridCol w:w="90"/>
      </w:tblGrid>
      <w:tr w:rsidR="00C641C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Predajna prava: Nije primenjivo</w:t>
            </w:r>
          </w:p>
        </w:tc>
      </w:tr>
      <w:tr w:rsidR="00C641C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lastRenderedPageBreak/>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Da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90">
              <w:r>
                <w:rPr>
                  <w:color w:val="00467F"/>
                  <w:u w:val="single"/>
                </w:rPr>
                <w:t>Uslovi za proizvod –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na roming: Nije primenjivo</w:t>
            </w:r>
          </w:p>
        </w:tc>
      </w:tr>
      <w:tr w:rsidR="00C641C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r w:rsidR="00C641CA">
        <w:tc>
          <w:tcPr>
            <w:tcW w:w="12240" w:type="dxa"/>
            <w:gridSpan w:val="4"/>
            <w:tcBorders>
              <w:top w:val="none" w:sz="4" w:space="0" w:color="6E6E6E"/>
              <w:left w:val="none" w:sz="4" w:space="0" w:color="6E6E6E"/>
              <w:bottom w:val="none" w:sz="4" w:space="0" w:color="6E6E6E"/>
              <w:right w:val="none" w:sz="4" w:space="0" w:color="6E6E6E"/>
            </w:tcBorders>
          </w:tcPr>
          <w:p w:rsidR="00C641CA" w:rsidRDefault="00C641CA">
            <w:pPr>
              <w:pStyle w:val="PURBreadcrumb"/>
            </w:pPr>
          </w:p>
          <w:tbl>
            <w:tblPr>
              <w:tblW w:w="0" w:type="dxa"/>
              <w:tblLook w:val="04A0" w:firstRow="1" w:lastRow="0" w:firstColumn="1" w:lastColumn="0" w:noHBand="0" w:noVBand="1"/>
            </w:tblPr>
            <w:tblGrid>
              <w:gridCol w:w="10674"/>
            </w:tblGrid>
            <w:tr w:rsidR="00C641CA">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TableBody"/>
            </w:pPr>
          </w:p>
        </w:tc>
      </w:tr>
    </w:tbl>
    <w:p w:rsidR="00C641CA" w:rsidRDefault="00C641CA">
      <w:pPr>
        <w:pStyle w:val="ProductList-Body"/>
      </w:pPr>
    </w:p>
    <w:p w:rsidR="00C641CA" w:rsidRDefault="00172774">
      <w:pPr>
        <w:pStyle w:val="ProductList-OfferingGroupHeading"/>
        <w:outlineLvl w:val="1"/>
      </w:pPr>
      <w:bookmarkStart w:id="183" w:name="_Sec618"/>
      <w:r>
        <w:t>Windows</w:t>
      </w:r>
      <w:bookmarkEnd w:id="183"/>
      <w:r>
        <w:fldChar w:fldCharType="begin"/>
      </w:r>
      <w:r>
        <w:instrText xml:space="preserve"> TC "</w:instrText>
      </w:r>
      <w:bookmarkStart w:id="184" w:name="_Toc4614833"/>
      <w:r>
        <w:instrText>Windows</w:instrText>
      </w:r>
      <w:bookmarkEnd w:id="184"/>
      <w:r>
        <w:instrText>" \l 2</w:instrText>
      </w:r>
      <w:r>
        <w:fldChar w:fldCharType="end"/>
      </w:r>
    </w:p>
    <w:p w:rsidR="00C641CA" w:rsidRDefault="00172774">
      <w:pPr>
        <w:pStyle w:val="ProductList-Offering2HeadingNoBorder"/>
        <w:outlineLvl w:val="2"/>
      </w:pPr>
      <w:bookmarkStart w:id="185" w:name="_Sec652"/>
      <w:r>
        <w:t>Operativni sistem Windows za desktop računare</w:t>
      </w:r>
      <w:bookmarkEnd w:id="185"/>
      <w:r>
        <w:fldChar w:fldCharType="begin"/>
      </w:r>
      <w:r>
        <w:instrText xml:space="preserve"> TC "</w:instrText>
      </w:r>
      <w:bookmarkStart w:id="186" w:name="_Toc4614834"/>
      <w:r>
        <w:instrText>Operativni sistem Windows za desktop računare</w:instrText>
      </w:r>
      <w:bookmarkEnd w:id="186"/>
      <w:r>
        <w:instrText>" \l 3</w:instrText>
      </w:r>
      <w:r>
        <w:fldChar w:fldCharType="end"/>
      </w:r>
    </w:p>
    <w:p w:rsidR="00C641CA" w:rsidRDefault="00172774">
      <w:pPr>
        <w:pStyle w:val="ProductList-Offering1SubSection"/>
        <w:outlineLvl w:val="3"/>
      </w:pPr>
      <w:bookmarkStart w:id="187" w:name="_Sec700"/>
      <w:r>
        <w:t>1. Raspoloživost programa</w:t>
      </w:r>
      <w:bookmarkEnd w:id="187"/>
    </w:p>
    <w:tbl>
      <w:tblPr>
        <w:tblStyle w:val="PURTable"/>
        <w:tblW w:w="0" w:type="dxa"/>
        <w:tblLook w:val="04A0" w:firstRow="1" w:lastRow="0" w:firstColumn="1" w:lastColumn="0" w:noHBand="0" w:noVBand="1"/>
      </w:tblPr>
      <w:tblGrid>
        <w:gridCol w:w="3584"/>
        <w:gridCol w:w="606"/>
        <w:gridCol w:w="592"/>
        <w:gridCol w:w="596"/>
        <w:gridCol w:w="581"/>
        <w:gridCol w:w="590"/>
        <w:gridCol w:w="595"/>
        <w:gridCol w:w="606"/>
        <w:gridCol w:w="634"/>
        <w:gridCol w:w="616"/>
        <w:gridCol w:w="599"/>
        <w:gridCol w:w="589"/>
        <w:gridCol w:w="590"/>
      </w:tblGrid>
      <w:tr w:rsidR="00C641CA">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C641CA" w:rsidRDefault="00172774">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1CA" w:rsidRDefault="001727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1CA" w:rsidRDefault="001727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1CA" w:rsidRDefault="001727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1CA" w:rsidRDefault="00172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1CA" w:rsidRDefault="00172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1CA" w:rsidRDefault="001727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1CA" w:rsidRDefault="001727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1CA" w:rsidRDefault="001727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1CA" w:rsidRDefault="001727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1CA" w:rsidRDefault="001727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C641CA">
        <w:tc>
          <w:tcPr>
            <w:tcW w:w="3920" w:type="dxa"/>
            <w:tcBorders>
              <w:top w:val="single" w:sz="9" w:space="0" w:color="FFFFFF"/>
              <w:left w:val="single" w:sz="9" w:space="0" w:color="FFFFFF"/>
              <w:bottom w:val="dashed" w:sz="4" w:space="0" w:color="BFBFBF"/>
              <w:right w:val="single" w:sz="9" w:space="0" w:color="FFFFFF"/>
            </w:tcBorders>
          </w:tcPr>
          <w:p w:rsidR="00C641CA" w:rsidRDefault="00172774">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C641CA" w:rsidRDefault="0017277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C641CA" w:rsidRDefault="0017277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641CA" w:rsidRDefault="00C641C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r>
      <w:tr w:rsidR="00C641CA">
        <w:tc>
          <w:tcPr>
            <w:tcW w:w="39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pPr>
            <w:r>
              <w:rPr>
                <w:color w:val="000000"/>
              </w:rPr>
              <w:t>Windows 10 Enterprise LTSC 2019 (po uređaju)</w:t>
            </w:r>
            <w:r>
              <w:fldChar w:fldCharType="begin"/>
            </w:r>
            <w:r>
              <w:instrText xml:space="preserve"> XE "Windows 10 Enterprise LTSC 2019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41CA" w:rsidRDefault="00C64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r>
      <w:tr w:rsidR="00C641CA">
        <w:tc>
          <w:tcPr>
            <w:tcW w:w="39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pPr>
            <w:r>
              <w:rPr>
                <w:color w:val="000000"/>
              </w:rPr>
              <w:t>Windows 10 Enterprise (po uređaju)</w:t>
            </w:r>
            <w:r>
              <w:fldChar w:fldCharType="begin"/>
            </w:r>
            <w:r>
              <w:instrText xml:space="preserve"> XE "Windows 10 Enterprise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41CA" w:rsidRDefault="00C64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r>
      <w:tr w:rsidR="00C641CA">
        <w:tc>
          <w:tcPr>
            <w:tcW w:w="39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41CA" w:rsidRDefault="00C64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C641CA">
            <w:pPr>
              <w:pStyle w:val="ProductList-TableBody"/>
              <w:jc w:val="center"/>
            </w:pPr>
          </w:p>
        </w:tc>
      </w:tr>
      <w:tr w:rsidR="00C641CA">
        <w:tc>
          <w:tcPr>
            <w:tcW w:w="39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41CA" w:rsidRDefault="00C64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r>
      <w:tr w:rsidR="00C641CA">
        <w:tc>
          <w:tcPr>
            <w:tcW w:w="39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41CA" w:rsidRDefault="00C64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C641CA">
            <w:pPr>
              <w:pStyle w:val="ProductList-TableBody"/>
              <w:jc w:val="center"/>
            </w:pPr>
          </w:p>
        </w:tc>
      </w:tr>
      <w:tr w:rsidR="00C641CA">
        <w:tc>
          <w:tcPr>
            <w:tcW w:w="39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41CA" w:rsidRDefault="00C64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r>
      <w:tr w:rsidR="00C641CA">
        <w:tc>
          <w:tcPr>
            <w:tcW w:w="39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pPr>
            <w:r>
              <w:t>Dodatna licenca za Windows 10 Enterprise E3 po korisniku (na Enterprise po uređaju)</w:t>
            </w:r>
            <w:r>
              <w:fldChar w:fldCharType="begin"/>
            </w:r>
            <w:r>
              <w:instrText xml:space="preserve"> XE "Dodatna licenca za Windows 10 Enterprise E3 po korisniku (na Enterprise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41CA" w:rsidRDefault="00C64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r>
      <w:tr w:rsidR="00C641CA">
        <w:tc>
          <w:tcPr>
            <w:tcW w:w="39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pPr>
            <w:r>
              <w:rPr>
                <w:color w:val="000000"/>
              </w:rPr>
              <w:t>Dodatna licenca za Windows 10 Enterprise E5 po korisniku (na Enterprise po uređaju) (SL)</w:t>
            </w:r>
            <w:r>
              <w:fldChar w:fldCharType="begin"/>
            </w:r>
            <w:r>
              <w:instrText xml:space="preserve"> XE "Dodatna licenca za Windows 10 Enterprise E5 po korisniku (na Enterprise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41CA" w:rsidRDefault="00C64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r>
      <w:tr w:rsidR="00C641CA">
        <w:tc>
          <w:tcPr>
            <w:tcW w:w="39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pPr>
            <w:r>
              <w:t>Windows 10 Education</w:t>
            </w:r>
            <w:r>
              <w:fldChar w:fldCharType="begin"/>
            </w:r>
            <w:r>
              <w:instrText xml:space="preserve"> XE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r>
      <w:tr w:rsidR="00C641CA">
        <w:tc>
          <w:tcPr>
            <w:tcW w:w="39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C641CA" w:rsidRDefault="00C64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41CA" w:rsidRDefault="00C64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r>
      <w:tr w:rsidR="00C641CA">
        <w:tc>
          <w:tcPr>
            <w:tcW w:w="39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C641CA" w:rsidRDefault="00C64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41CA" w:rsidRDefault="00C64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C641CA">
            <w:pPr>
              <w:pStyle w:val="ProductList-TableBody"/>
              <w:jc w:val="center"/>
            </w:pPr>
          </w:p>
        </w:tc>
      </w:tr>
      <w:tr w:rsidR="00C641CA">
        <w:tc>
          <w:tcPr>
            <w:tcW w:w="39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C641CA" w:rsidRDefault="00C64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41CA" w:rsidRDefault="00C64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r>
      <w:tr w:rsidR="00C641CA">
        <w:tc>
          <w:tcPr>
            <w:tcW w:w="39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pPr>
            <w:r>
              <w:t>Windows 10 Enterprise A5</w:t>
            </w:r>
            <w:r>
              <w:fldChar w:fldCharType="begin"/>
            </w:r>
            <w:r>
              <w:instrText xml:space="preserve"> XE "Windows 10 Enterprise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C641CA" w:rsidRDefault="00C64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41CA" w:rsidRDefault="00C64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C641CA">
            <w:pPr>
              <w:pStyle w:val="ProductList-TableBody"/>
              <w:jc w:val="center"/>
            </w:pPr>
          </w:p>
        </w:tc>
      </w:tr>
      <w:tr w:rsidR="00C641CA">
        <w:tc>
          <w:tcPr>
            <w:tcW w:w="39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pPr>
            <w:r>
              <w:t>Windows VDA po uređaju</w:t>
            </w:r>
            <w:r>
              <w:fldChar w:fldCharType="begin"/>
            </w:r>
            <w:r>
              <w:instrText xml:space="preserve"> XE "Windows VDA po uređaju"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641CA" w:rsidRDefault="00C64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r>
      <w:tr w:rsidR="00C641CA">
        <w:tc>
          <w:tcPr>
            <w:tcW w:w="39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41CA" w:rsidRDefault="00C64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C641CA">
            <w:pPr>
              <w:pStyle w:val="ProductList-TableBody"/>
              <w:jc w:val="center"/>
            </w:pPr>
          </w:p>
        </w:tc>
      </w:tr>
      <w:tr w:rsidR="00C641CA">
        <w:tc>
          <w:tcPr>
            <w:tcW w:w="39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C641CA" w:rsidRDefault="00C64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r>
      <w:tr w:rsidR="00C641CA">
        <w:tc>
          <w:tcPr>
            <w:tcW w:w="39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pPr>
            <w:r>
              <w:t xml:space="preserve">Licenciranje Prava na nadogradnju operativnog sistema Windows 10 Home na Pro </w:t>
            </w:r>
            <w:r>
              <w:fldChar w:fldCharType="begin"/>
            </w:r>
            <w:r>
              <w:instrText xml:space="preserve"> XE "Licenciranje Prava na nadogradnju operativnog sistema Windows 10 Home na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41CA" w:rsidRDefault="00C64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r>
      <w:tr w:rsidR="00C641CA">
        <w:tc>
          <w:tcPr>
            <w:tcW w:w="39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pPr>
            <w:r>
              <w:t>Nadogradnja sistema Windows 10 Home na Pro za Microsoft 365 Business</w:t>
            </w:r>
            <w:r>
              <w:fldChar w:fldCharType="begin"/>
            </w:r>
            <w:r>
              <w:instrText xml:space="preserve"> XE "Nadogradnja sistema Windows 10 Home na Pro za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41CA" w:rsidRDefault="00C64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41CA" w:rsidRDefault="00C64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41CA" w:rsidRDefault="00C64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C641CA">
            <w:pPr>
              <w:pStyle w:val="ProductList-TableBody"/>
              <w:jc w:val="center"/>
            </w:pPr>
          </w:p>
        </w:tc>
      </w:tr>
      <w:tr w:rsidR="00C641CA">
        <w:tc>
          <w:tcPr>
            <w:tcW w:w="39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pPr>
            <w:r>
              <w:rPr>
                <w:color w:val="000000"/>
              </w:rPr>
              <w:t>Lokalno instaliranje za Windows 8.1 Enterprise (po uređaju)</w:t>
            </w:r>
            <w:r>
              <w:fldChar w:fldCharType="begin"/>
            </w:r>
            <w:r>
              <w:instrText xml:space="preserve"> XE "Lokalno instaliranje za Windows 8.1 Enterprise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641CA" w:rsidRDefault="00C64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r>
      <w:tr w:rsidR="00C641CA">
        <w:tc>
          <w:tcPr>
            <w:tcW w:w="39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pPr>
            <w:r>
              <w:rPr>
                <w:color w:val="000000"/>
              </w:rPr>
              <w:t>Windows Embedded 8 Standard Enterprise Kit (100 paketa)</w:t>
            </w:r>
            <w:r>
              <w:fldChar w:fldCharType="begin"/>
            </w:r>
            <w:r>
              <w:instrText xml:space="preserve"> XE "Windows Embedded 8 Standard Enterprise Kit (100 paketa)"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41CA" w:rsidRDefault="00C64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r>
      <w:tr w:rsidR="00C641CA">
        <w:tc>
          <w:tcPr>
            <w:tcW w:w="39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pPr>
            <w:r>
              <w:rPr>
                <w:color w:val="000000"/>
              </w:rPr>
              <w:t>Windows 7 ESU 2020 za M365 (po uređaju)</w:t>
            </w:r>
            <w:r>
              <w:fldChar w:fldCharType="begin"/>
            </w:r>
            <w:r>
              <w:instrText xml:space="preserve"> XE "Windows 7 ESU 2020 za M365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C641CA" w:rsidRDefault="00C64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41CA" w:rsidRDefault="00C641C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r>
      <w:tr w:rsidR="00C641CA">
        <w:tc>
          <w:tcPr>
            <w:tcW w:w="3920" w:type="dxa"/>
            <w:tcBorders>
              <w:top w:val="dashed" w:sz="4" w:space="0" w:color="BFBFBF"/>
              <w:left w:val="single" w:sz="9" w:space="0" w:color="FFFFFF"/>
              <w:bottom w:val="single" w:sz="4" w:space="0" w:color="FFFFFF"/>
              <w:right w:val="single" w:sz="9" w:space="0" w:color="FFFFFF"/>
            </w:tcBorders>
          </w:tcPr>
          <w:p w:rsidR="00C641CA" w:rsidRDefault="00172774">
            <w:pPr>
              <w:pStyle w:val="ProductList-TableBody"/>
            </w:pPr>
            <w:r>
              <w:rPr>
                <w:color w:val="000000"/>
              </w:rPr>
              <w:t>Windows 7 ESU 2020 (po uređaju)</w:t>
            </w:r>
            <w:r>
              <w:fldChar w:fldCharType="begin"/>
            </w:r>
            <w:r>
              <w:instrText xml:space="preserve"> XE "Windows 7 ESU 2020 (po uređaju)"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C641CA" w:rsidRDefault="00172774">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C641CA" w:rsidRDefault="00C641C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C641CA" w:rsidRDefault="00C641C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r>
    </w:tbl>
    <w:p w:rsidR="00C641CA" w:rsidRDefault="00172774">
      <w:pPr>
        <w:pStyle w:val="ProductList-Offering1SubSection"/>
        <w:outlineLvl w:val="3"/>
      </w:pPr>
      <w:bookmarkStart w:id="188" w:name="_Sec755"/>
      <w:r>
        <w:t>2. Uslovi za proizvod</w:t>
      </w:r>
      <w:bookmarkEnd w:id="188"/>
    </w:p>
    <w:tbl>
      <w:tblPr>
        <w:tblStyle w:val="PURTable"/>
        <w:tblW w:w="0" w:type="dxa"/>
        <w:tblLook w:val="04A0" w:firstRow="1" w:lastRow="0" w:firstColumn="1" w:lastColumn="0" w:noHBand="0" w:noVBand="1"/>
      </w:tblPr>
      <w:tblGrid>
        <w:gridCol w:w="3585"/>
        <w:gridCol w:w="3616"/>
        <w:gridCol w:w="3589"/>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do Pro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r>
              <w:t xml:space="preserve">, </w:t>
            </w:r>
            <w:hyperlink w:anchor="_Sec841">
              <w:r>
                <w:rPr>
                  <w:color w:val="00467F"/>
                  <w:u w:val="single"/>
                </w:rPr>
                <w:t>Odeljak 4</w:t>
              </w:r>
            </w:hyperlink>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Programski dodaci, Dodatni proizvodi</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true-up: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41CA" w:rsidRDefault="00172774">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C641CA" w:rsidRDefault="00C641CA">
      <w:pPr>
        <w:pStyle w:val="ProductList-Body"/>
      </w:pPr>
    </w:p>
    <w:p w:rsidR="00C641CA" w:rsidRDefault="00172774">
      <w:pPr>
        <w:pStyle w:val="ProductList-ClauseHeading"/>
        <w:outlineLvl w:val="4"/>
      </w:pPr>
      <w:r>
        <w:lastRenderedPageBreak/>
        <w:t>2.1 Dodela licenci</w:t>
      </w:r>
    </w:p>
    <w:p w:rsidR="00C641CA" w:rsidRDefault="00172774">
      <w:pPr>
        <w:pStyle w:val="ProductList-SubClauseHeading"/>
        <w:outlineLvl w:val="5"/>
      </w:pPr>
      <w:r>
        <w:t>2.1.1 Ispunjavanje uslova za dodelu licence po korisniku (isključujući Virtual Desktop Access)</w:t>
      </w:r>
    </w:p>
    <w:p w:rsidR="00C641CA" w:rsidRDefault="00172774">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Kvalifikovani operativni sistem. Ovaj jedan uređaj takođe mora da bude primarni radni uređaj Primarnog korisnika. </w:t>
      </w:r>
    </w:p>
    <w:p w:rsidR="00C641CA" w:rsidRDefault="00C641CA">
      <w:pPr>
        <w:pStyle w:val="ProductList-BodyIndented"/>
      </w:pPr>
    </w:p>
    <w:p w:rsidR="00C641CA" w:rsidRDefault="00172774">
      <w:pPr>
        <w:pStyle w:val="ProductList-SubClauseHeading"/>
        <w:outlineLvl w:val="5"/>
      </w:pPr>
      <w:r>
        <w:t>2.1.2 Ispunjavanje uslova za dodelu licence po uređaju (isključujući Virtual Desktop Access)</w:t>
      </w:r>
    </w:p>
    <w:p w:rsidR="00C641CA" w:rsidRDefault="00172774">
      <w:pPr>
        <w:pStyle w:val="ProductList-BodyIndented"/>
      </w:pP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i Kvalifikovani OS mora da bude instaliran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Licenca dodeljena po uređaju je stalna, osim ako Klijent ima Software Assurance za taj uređaj.</w:t>
      </w:r>
    </w:p>
    <w:p w:rsidR="00C641CA" w:rsidRDefault="00C641CA">
      <w:pPr>
        <w:pStyle w:val="ProductList-BodyIndented"/>
      </w:pPr>
    </w:p>
    <w:p w:rsidR="00C641CA" w:rsidRDefault="00172774">
      <w:pPr>
        <w:pStyle w:val="ProductList-SubClauseHeading"/>
        <w:outlineLvl w:val="5"/>
      </w:pPr>
      <w:r>
        <w:t>2.1.3 Ispunjavanje uslova za dodelu licence za Virtual Desktop Access (VDA)</w:t>
      </w:r>
    </w:p>
    <w:p w:rsidR="00C641CA" w:rsidRDefault="00172774">
      <w:pPr>
        <w:pStyle w:val="ProductList-BodyIndented"/>
      </w:pPr>
      <w:r>
        <w:t>Licence za VDA po uređaju i po korisniku mogu da se dodele bilo kom korisniku ili uređaju.</w:t>
      </w:r>
    </w:p>
    <w:p w:rsidR="00C641CA" w:rsidRDefault="00C641CA">
      <w:pPr>
        <w:pStyle w:val="ProductList-BodyIndented"/>
      </w:pPr>
    </w:p>
    <w:p w:rsidR="00C641CA" w:rsidRDefault="00172774">
      <w:pPr>
        <w:pStyle w:val="ProductList-ClauseHeading"/>
        <w:outlineLvl w:val="4"/>
      </w:pPr>
      <w:r>
        <w:t>2.2 Kvalifikovani operativni sistemi</w:t>
      </w:r>
    </w:p>
    <w:p w:rsidR="00C641CA" w:rsidRDefault="00172774">
      <w:pPr>
        <w:pStyle w:val="ProductList-Body"/>
      </w:pPr>
      <w:r>
        <w:t xml:space="preserve">Windows softver stečen putem ugovora o količinskom licenciranju sme da se instalira ili aktivira samo na uređajima sa licencom za korišćenje jednog od kvalifikovanih operativnog sistema (OS).  </w:t>
      </w:r>
    </w:p>
    <w:p w:rsidR="00C641CA" w:rsidRDefault="00C641CA">
      <w:pPr>
        <w:pStyle w:val="ProductList-Body"/>
      </w:pPr>
    </w:p>
    <w:p w:rsidR="00C641CA" w:rsidRDefault="00172774">
      <w:pPr>
        <w:pStyle w:val="ProductList-SubClauseHeading"/>
        <w:outlineLvl w:val="5"/>
      </w:pPr>
      <w:r>
        <w:t>2.2.1 Kvalifikovani OS – Licence po korisniku i Licence za Virtual Desktop Access po uređaju/korisniku</w:t>
      </w:r>
    </w:p>
    <w:tbl>
      <w:tblPr>
        <w:tblStyle w:val="PURTable0"/>
        <w:tblW w:w="0" w:type="dxa"/>
        <w:tblLook w:val="04A0" w:firstRow="1" w:lastRow="0" w:firstColumn="1" w:lastColumn="0" w:noHBand="0" w:noVBand="1"/>
      </w:tblPr>
      <w:tblGrid>
        <w:gridCol w:w="3493"/>
        <w:gridCol w:w="3780"/>
        <w:gridCol w:w="3157"/>
      </w:tblGrid>
      <w:tr w:rsidR="00C641CA">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pPr>
            <w:r>
              <w:rPr>
                <w:color w:val="FFFFFF"/>
              </w:rPr>
              <w:t>Kvalifikovani operativni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jc w:val="center"/>
            </w:pPr>
            <w:r>
              <w:rPr>
                <w:color w:val="FFFFFF"/>
              </w:rPr>
              <w:t>Ugovor za preduzeća, Ugovor o Microsoft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jc w:val="center"/>
            </w:pPr>
            <w:r>
              <w:rPr>
                <w:color w:val="FFFFFF"/>
              </w:rPr>
              <w:t>Microsoft ugovor o oblaku</w:t>
            </w:r>
          </w:p>
        </w:tc>
      </w:tr>
      <w:tr w:rsidR="00C641CA">
        <w:tc>
          <w:tcPr>
            <w:tcW w:w="3920" w:type="dxa"/>
            <w:tcBorders>
              <w:top w:val="single" w:sz="4" w:space="0" w:color="000000"/>
              <w:left w:val="single" w:sz="4" w:space="0" w:color="000000"/>
              <w:bottom w:val="single" w:sz="4" w:space="0" w:color="000000"/>
              <w:right w:val="none" w:sz="4" w:space="0" w:color="000000"/>
            </w:tcBorders>
          </w:tcPr>
          <w:p w:rsidR="00C641CA" w:rsidRDefault="0017277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C641CA" w:rsidRDefault="00C641C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C641CA" w:rsidRDefault="00C641CA">
            <w:pPr>
              <w:pStyle w:val="ProductList-TableBody"/>
            </w:pPr>
          </w:p>
        </w:tc>
      </w:tr>
      <w:tr w:rsidR="00C641CA">
        <w:tc>
          <w:tcPr>
            <w:tcW w:w="39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 xml:space="preserve">  Enterprise, IoT Enterprise, Pro, Pro for Workstations, Pro u S režimu</w:t>
            </w:r>
          </w:p>
        </w:tc>
        <w:tc>
          <w:tcPr>
            <w:tcW w:w="44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r>
      <w:tr w:rsidR="00C641CA">
        <w:tc>
          <w:tcPr>
            <w:tcW w:w="3920" w:type="dxa"/>
            <w:tcBorders>
              <w:top w:val="single" w:sz="4" w:space="0" w:color="000000"/>
              <w:left w:val="single" w:sz="4" w:space="0" w:color="000000"/>
              <w:bottom w:val="single" w:sz="4" w:space="0" w:color="000000"/>
              <w:right w:val="none" w:sz="4" w:space="0" w:color="000000"/>
            </w:tcBorders>
          </w:tcPr>
          <w:p w:rsidR="00C641CA" w:rsidRDefault="00172774">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C641CA" w:rsidRDefault="00C641C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C641CA" w:rsidRDefault="00C641CA">
            <w:pPr>
              <w:pStyle w:val="ProductList-TableBody"/>
              <w:jc w:val="center"/>
            </w:pPr>
          </w:p>
        </w:tc>
      </w:tr>
      <w:tr w:rsidR="00C641CA">
        <w:tc>
          <w:tcPr>
            <w:tcW w:w="39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r>
    </w:tbl>
    <w:p w:rsidR="00C641CA" w:rsidRDefault="00C641CA">
      <w:pPr>
        <w:pStyle w:val="ProductList-BodyIndented"/>
      </w:pPr>
    </w:p>
    <w:p w:rsidR="00C641CA" w:rsidRDefault="00172774">
      <w:pPr>
        <w:pStyle w:val="ProductList-SubClauseHeading"/>
        <w:outlineLvl w:val="5"/>
      </w:pPr>
      <w:r>
        <w:t>2.2.2 Kvalifikovani OS – Licence po uređaju (isključujući licence za Virtual Desktop Access)</w:t>
      </w:r>
    </w:p>
    <w:p w:rsidR="00C641CA" w:rsidRDefault="00172774">
      <w:pPr>
        <w:pStyle w:val="ProductList-BodyIndented"/>
      </w:pPr>
      <w:r>
        <w:t xml:space="preserve">Osim ako Klijent ima Software Assurance za uređaj, Klijent mora ukloniti Kvalifikovani OS sa uređaja pre instaliranja Windows softvera stečenog putem ugovora o količinskom licenciranju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w:t>
      </w:r>
    </w:p>
    <w:p w:rsidR="00C641CA" w:rsidRDefault="00C641CA">
      <w:pPr>
        <w:pStyle w:val="ProductList-BodyIndented"/>
      </w:pPr>
    </w:p>
    <w:tbl>
      <w:tblPr>
        <w:tblStyle w:val="PURTable0"/>
        <w:tblW w:w="0" w:type="dxa"/>
        <w:tblLook w:val="04A0" w:firstRow="1" w:lastRow="0" w:firstColumn="1" w:lastColumn="0" w:noHBand="0" w:noVBand="1"/>
      </w:tblPr>
      <w:tblGrid>
        <w:gridCol w:w="3408"/>
        <w:gridCol w:w="1397"/>
        <w:gridCol w:w="1397"/>
        <w:gridCol w:w="1459"/>
        <w:gridCol w:w="1384"/>
        <w:gridCol w:w="1385"/>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pPr>
            <w:r>
              <w:rPr>
                <w:color w:val="FFFFFF"/>
              </w:rPr>
              <w:t>Kvalifikovani operativni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jc w:val="center"/>
            </w:pPr>
            <w:r>
              <w:rPr>
                <w:color w:val="FFFFFF"/>
              </w:rPr>
              <w:t>Novi ugovor za preduzeća (EA)/Open Value za ceo preduzeće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jc w:val="center"/>
            </w:pPr>
            <w:r>
              <w:rPr>
                <w:color w:val="FFFFFF"/>
              </w:rPr>
              <w:t>Postojeći ugovor za preduzeća (EA)/Open Value za celo preduzeće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jc w:val="center"/>
            </w:pPr>
            <w:r>
              <w:rPr>
                <w:color w:val="FFFFFF"/>
              </w:rPr>
              <w:t>Ugovor o Microsoft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jc w:val="center"/>
            </w:pPr>
            <w:r>
              <w:rPr>
                <w:color w:val="FFFFFF"/>
              </w:rPr>
              <w:t>Microsoft ugovor o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jc w:val="center"/>
            </w:pPr>
            <w:r>
              <w:rPr>
                <w:color w:val="FFFFFF"/>
              </w:rPr>
              <w:t>Academic i Charity</w:t>
            </w:r>
          </w:p>
        </w:tc>
      </w:tr>
      <w:tr w:rsidR="00C641CA">
        <w:tc>
          <w:tcPr>
            <w:tcW w:w="4040" w:type="dxa"/>
            <w:tcBorders>
              <w:top w:val="single" w:sz="4" w:space="0" w:color="000000"/>
              <w:left w:val="single" w:sz="4" w:space="0" w:color="000000"/>
              <w:bottom w:val="single" w:sz="4" w:space="0" w:color="000000"/>
              <w:right w:val="none" w:sz="4" w:space="0" w:color="000000"/>
            </w:tcBorders>
          </w:tcPr>
          <w:p w:rsidR="00C641CA" w:rsidRDefault="0017277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641CA" w:rsidRDefault="00C641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41CA" w:rsidRDefault="00C641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41CA" w:rsidRDefault="00C641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41CA" w:rsidRDefault="00C641C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641CA" w:rsidRDefault="00C641CA">
            <w:pPr>
              <w:pStyle w:val="ProductList-TableBody"/>
              <w:jc w:val="center"/>
            </w:pP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 xml:space="preserve">  Enterprise, Pro, Pro for Workstations, Pro u S režimu</w:t>
            </w:r>
          </w:p>
        </w:tc>
        <w:tc>
          <w:tcPr>
            <w:tcW w:w="16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 xml:space="preserve">  Education, Home, Home u S režimu</w:t>
            </w:r>
          </w:p>
        </w:tc>
        <w:tc>
          <w:tcPr>
            <w:tcW w:w="160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r>
      <w:tr w:rsidR="00C641CA">
        <w:tc>
          <w:tcPr>
            <w:tcW w:w="4040" w:type="dxa"/>
            <w:tcBorders>
              <w:top w:val="single" w:sz="4" w:space="0" w:color="000000"/>
              <w:left w:val="single" w:sz="4" w:space="0" w:color="000000"/>
              <w:bottom w:val="single" w:sz="4" w:space="0" w:color="000000"/>
              <w:right w:val="none" w:sz="4" w:space="0" w:color="000000"/>
            </w:tcBorders>
          </w:tcPr>
          <w:p w:rsidR="00C641CA" w:rsidRDefault="00172774">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641CA" w:rsidRDefault="00C641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41CA" w:rsidRDefault="00C641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41CA" w:rsidRDefault="00C641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41CA" w:rsidRDefault="00C641C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641CA" w:rsidRDefault="00C641CA">
            <w:pPr>
              <w:pStyle w:val="ProductList-TableBody"/>
              <w:jc w:val="center"/>
            </w:pP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r>
      <w:tr w:rsidR="00C641CA">
        <w:tc>
          <w:tcPr>
            <w:tcW w:w="4040" w:type="dxa"/>
            <w:tcBorders>
              <w:top w:val="single" w:sz="4" w:space="0" w:color="000000"/>
              <w:left w:val="single" w:sz="4" w:space="0" w:color="000000"/>
              <w:bottom w:val="single" w:sz="4" w:space="0" w:color="000000"/>
              <w:right w:val="none" w:sz="4" w:space="0" w:color="000000"/>
            </w:tcBorders>
          </w:tcPr>
          <w:p w:rsidR="00C641CA" w:rsidRDefault="0017277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641CA" w:rsidRDefault="00C641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41CA" w:rsidRDefault="00C641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41CA" w:rsidRDefault="00C641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41CA" w:rsidRDefault="00C641C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641CA" w:rsidRDefault="00C641CA">
            <w:pPr>
              <w:pStyle w:val="ProductList-TableBody"/>
              <w:jc w:val="center"/>
            </w:pP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r>
      <w:tr w:rsidR="00C641CA">
        <w:tc>
          <w:tcPr>
            <w:tcW w:w="4040" w:type="dxa"/>
            <w:tcBorders>
              <w:top w:val="single" w:sz="4" w:space="0" w:color="000000"/>
              <w:left w:val="single" w:sz="4" w:space="0" w:color="000000"/>
              <w:bottom w:val="single" w:sz="4" w:space="0" w:color="000000"/>
              <w:right w:val="none" w:sz="4" w:space="0" w:color="000000"/>
            </w:tcBorders>
          </w:tcPr>
          <w:p w:rsidR="00C641CA" w:rsidRDefault="0017277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641CA" w:rsidRDefault="00C641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41CA" w:rsidRDefault="00C641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41CA" w:rsidRDefault="00C641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41CA" w:rsidRDefault="00C641C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641CA" w:rsidRDefault="00C641CA">
            <w:pPr>
              <w:pStyle w:val="ProductList-TableBody"/>
              <w:jc w:val="center"/>
            </w:pP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r>
      <w:tr w:rsidR="00C641CA">
        <w:tc>
          <w:tcPr>
            <w:tcW w:w="4040" w:type="dxa"/>
            <w:tcBorders>
              <w:top w:val="single" w:sz="4" w:space="0" w:color="000000"/>
              <w:left w:val="single" w:sz="4" w:space="0" w:color="000000"/>
              <w:bottom w:val="single" w:sz="4" w:space="0" w:color="000000"/>
              <w:right w:val="none" w:sz="4" w:space="0" w:color="000000"/>
            </w:tcBorders>
          </w:tcPr>
          <w:p w:rsidR="00C641CA" w:rsidRDefault="0017277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641CA" w:rsidRDefault="00C641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41CA" w:rsidRDefault="00C641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41CA" w:rsidRDefault="00C641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41CA" w:rsidRDefault="00C641C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641CA" w:rsidRDefault="00C641CA">
            <w:pPr>
              <w:pStyle w:val="ProductList-TableBody"/>
              <w:jc w:val="center"/>
            </w:pP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r>
      <w:tr w:rsidR="00C641CA">
        <w:tc>
          <w:tcPr>
            <w:tcW w:w="4040" w:type="dxa"/>
            <w:tcBorders>
              <w:top w:val="single" w:sz="4" w:space="0" w:color="000000"/>
              <w:left w:val="single" w:sz="4" w:space="0" w:color="000000"/>
              <w:bottom w:val="single" w:sz="4" w:space="0" w:color="000000"/>
              <w:right w:val="none" w:sz="4" w:space="0" w:color="000000"/>
            </w:tcBorders>
          </w:tcPr>
          <w:p w:rsidR="00C641CA" w:rsidRDefault="0017277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C641CA" w:rsidRDefault="00C641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41CA" w:rsidRDefault="00C641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41CA" w:rsidRDefault="00C641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41CA" w:rsidRDefault="00C641C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641CA" w:rsidRDefault="00C641CA">
            <w:pPr>
              <w:pStyle w:val="ProductList-TableBody"/>
              <w:jc w:val="center"/>
            </w:pP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r>
      <w:tr w:rsidR="00C641CA">
        <w:tc>
          <w:tcPr>
            <w:tcW w:w="4040" w:type="dxa"/>
            <w:tcBorders>
              <w:top w:val="single" w:sz="4" w:space="0" w:color="000000"/>
              <w:left w:val="single" w:sz="4" w:space="0" w:color="000000"/>
              <w:bottom w:val="single" w:sz="4" w:space="0" w:color="000000"/>
              <w:right w:val="none" w:sz="4" w:space="0" w:color="000000"/>
            </w:tcBorders>
          </w:tcPr>
          <w:p w:rsidR="00C641CA" w:rsidRDefault="00172774">
            <w:pPr>
              <w:pStyle w:val="ProductList-TableBody"/>
            </w:pPr>
            <w:r>
              <w:rPr>
                <w:b/>
              </w:rPr>
              <w:t>Operativni sistemi Windows Embedded</w:t>
            </w:r>
          </w:p>
        </w:tc>
        <w:tc>
          <w:tcPr>
            <w:tcW w:w="1600" w:type="dxa"/>
            <w:tcBorders>
              <w:top w:val="single" w:sz="4" w:space="0" w:color="000000"/>
              <w:left w:val="none" w:sz="4" w:space="0" w:color="000000"/>
              <w:bottom w:val="single" w:sz="4" w:space="0" w:color="000000"/>
              <w:right w:val="none" w:sz="4" w:space="0" w:color="000000"/>
            </w:tcBorders>
          </w:tcPr>
          <w:p w:rsidR="00C641CA" w:rsidRDefault="00C641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41CA" w:rsidRDefault="00C641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41CA" w:rsidRDefault="00C641C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41CA" w:rsidRDefault="00C641C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641CA" w:rsidRDefault="00C641CA">
            <w:pPr>
              <w:pStyle w:val="ProductList-TableBody"/>
              <w:jc w:val="center"/>
            </w:pP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Windows 2000 Professional za Embedded sisteme</w:t>
            </w:r>
            <w:r>
              <w:fldChar w:fldCharType="begin"/>
            </w:r>
            <w:r>
              <w:instrText xml:space="preserve"> XE "Windows 2000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Windows XP Professional za Embedded sisteme</w:t>
            </w:r>
            <w:r>
              <w:fldChar w:fldCharType="begin"/>
            </w:r>
            <w:r>
              <w:instrText xml:space="preserve"> XE "Windows XP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lastRenderedPageBreak/>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r>
    </w:tbl>
    <w:p w:rsidR="00C641CA" w:rsidRDefault="00172774">
      <w:pPr>
        <w:pStyle w:val="ProductList-BodyIndented"/>
      </w:pPr>
      <w:r>
        <w:rPr>
          <w:i/>
          <w:vertAlign w:val="superscript"/>
        </w:rPr>
        <w:t>1</w:t>
      </w:r>
      <w:r>
        <w:rPr>
          <w:i/>
        </w:rPr>
        <w:t xml:space="preserve">Takođe primenjivo na Kvalifikovane uređaje nabavljene putem spajanja sa pripajanjem ili sticanjem </w:t>
      </w:r>
    </w:p>
    <w:p w:rsidR="00C641CA" w:rsidRDefault="00172774">
      <w:pPr>
        <w:pStyle w:val="ProductList-BodyIndented"/>
      </w:pPr>
      <w:r>
        <w:rPr>
          <w:i/>
          <w:vertAlign w:val="superscript"/>
        </w:rPr>
        <w:t>2</w:t>
      </w:r>
      <w:r>
        <w:rPr>
          <w:i/>
        </w:rPr>
        <w:t xml:space="preserve">macOS mora da unapred instalira ovlašćeni proizvođač pre početne prodaje uređaja. </w:t>
      </w:r>
    </w:p>
    <w:p w:rsidR="00C641CA" w:rsidRDefault="00C641CA">
      <w:pPr>
        <w:pStyle w:val="ProductList-BodyIndented"/>
      </w:pPr>
    </w:p>
    <w:p w:rsidR="00C641CA" w:rsidRDefault="00172774">
      <w:pPr>
        <w:pStyle w:val="ProductList-SubClauseHeading"/>
        <w:outlineLvl w:val="5"/>
      </w:pPr>
      <w:r>
        <w:t>2.2.3 Kvalifikovani operativni sistem sa ograničenim korišćenjem – Licence po uređaju</w:t>
      </w:r>
    </w:p>
    <w:p w:rsidR="00C641CA" w:rsidRDefault="00C641CA">
      <w:pPr>
        <w:pStyle w:val="ProductList-BodyIndented"/>
      </w:pPr>
    </w:p>
    <w:tbl>
      <w:tblPr>
        <w:tblStyle w:val="PURTable0"/>
        <w:tblW w:w="0" w:type="dxa"/>
        <w:tblLook w:val="04A0" w:firstRow="1" w:lastRow="0" w:firstColumn="1" w:lastColumn="0" w:noHBand="0" w:noVBand="1"/>
      </w:tblPr>
      <w:tblGrid>
        <w:gridCol w:w="3893"/>
        <w:gridCol w:w="1624"/>
        <w:gridCol w:w="1624"/>
        <w:gridCol w:w="1675"/>
        <w:gridCol w:w="1614"/>
      </w:tblGrid>
      <w:tr w:rsidR="00C641C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jc w:val="center"/>
            </w:pPr>
            <w:r>
              <w:rPr>
                <w:color w:val="FFFFFF"/>
              </w:rPr>
              <w:t>Novi ugovor za preduzeća (EA)/Open Value za ceo preduzeće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jc w:val="center"/>
            </w:pPr>
            <w:r>
              <w:rPr>
                <w:color w:val="FFFFFF"/>
              </w:rPr>
              <w:t>Postojeći ugovor za preduzeća (EA)/Open Value za celo preduzeće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jc w:val="center"/>
            </w:pPr>
            <w:r>
              <w:rPr>
                <w:color w:val="FFFFFF"/>
              </w:rPr>
              <w:t>Ugovor o Microsoft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jc w:val="center"/>
            </w:pPr>
            <w:r>
              <w:rPr>
                <w:color w:val="FFFFFF"/>
              </w:rPr>
              <w:t>Academic i Charity</w:t>
            </w:r>
          </w:p>
        </w:tc>
      </w:tr>
      <w:tr w:rsidR="00C641CA">
        <w:tc>
          <w:tcPr>
            <w:tcW w:w="46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Windows 10 IoT Enterprise za maloprodaju ili tanke klijente</w:t>
            </w:r>
            <w:r>
              <w:fldChar w:fldCharType="begin"/>
            </w:r>
            <w:r>
              <w:instrText xml:space="preserve"> XE "Windows 10 IoT Enterprise za maloprodaju ili tanke klijente"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r>
      <w:tr w:rsidR="00C641CA">
        <w:tc>
          <w:tcPr>
            <w:tcW w:w="46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r>
      <w:tr w:rsidR="00C641CA">
        <w:tc>
          <w:tcPr>
            <w:tcW w:w="46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r>
      <w:tr w:rsidR="00C641CA">
        <w:tc>
          <w:tcPr>
            <w:tcW w:w="46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Windows Embedded za Point of Service</w:t>
            </w:r>
            <w:r>
              <w:fldChar w:fldCharType="begin"/>
            </w:r>
            <w:r>
              <w:instrText xml:space="preserve"> XE "Windows Embedded za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r>
      <w:tr w:rsidR="00C641CA">
        <w:tc>
          <w:tcPr>
            <w:tcW w:w="46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r>
      <w:tr w:rsidR="00C641CA">
        <w:tc>
          <w:tcPr>
            <w:tcW w:w="46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r>
      <w:tr w:rsidR="00C641CA">
        <w:tc>
          <w:tcPr>
            <w:tcW w:w="46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r>
      <w:tr w:rsidR="00C641CA">
        <w:tc>
          <w:tcPr>
            <w:tcW w:w="46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r>
      <w:tr w:rsidR="00C641CA">
        <w:tc>
          <w:tcPr>
            <w:tcW w:w="46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r>
      <w:tr w:rsidR="00C641CA">
        <w:tc>
          <w:tcPr>
            <w:tcW w:w="46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r>
    </w:tbl>
    <w:p w:rsidR="00C641CA" w:rsidRDefault="00172774">
      <w:pPr>
        <w:pStyle w:val="ProductList-BodyIndented"/>
      </w:pPr>
      <w:r>
        <w:rPr>
          <w:i/>
          <w:vertAlign w:val="superscript"/>
        </w:rPr>
        <w:t>1</w:t>
      </w:r>
      <w:r>
        <w:rPr>
          <w:i/>
        </w:rPr>
        <w:t xml:space="preserve">Takođe primenjivo na Kvalifikovane uređaje nabavljene putem spajanja sa pripajanjem ili sticanjem </w:t>
      </w:r>
    </w:p>
    <w:p w:rsidR="00C641CA" w:rsidRDefault="00C641CA">
      <w:pPr>
        <w:pStyle w:val="ProductList-BodyIndented"/>
      </w:pPr>
    </w:p>
    <w:p w:rsidR="00C641CA" w:rsidRDefault="00172774">
      <w:pPr>
        <w:pStyle w:val="ProductList-BodyIndented"/>
      </w:pPr>
      <w:r>
        <w:rPr>
          <w:b/>
        </w:rPr>
        <w:t>2.2.3.1 Kvalifikovani operativni sistemi sa ograničenim korišćenjem</w:t>
      </w:r>
    </w:p>
    <w:p w:rsidR="00C641CA" w:rsidRDefault="00172774">
      <w:pPr>
        <w:pStyle w:val="ProductList-BodyIndented"/>
      </w:pPr>
      <w:r>
        <w:t>Pravo na korišćenje Windows softvera stečenog putem ugovora o količinskom licenciranju na uređaju koji ima licencu za Kvalifikovani OS sa ograničenim korišćenjem ograničeno je na određenu svrhu za koju je namenjen uređaj. Uređaj na kojem se koristi Windows softver ne sme se koristiti kao lični računar opšte namene ni kao komercijalno održiva zamena za takav sistem. Stečeni Windows softver koji je instaliran na uređaju licenciranom za verziju prodajnog mesta (POS) sistema Windows Embedded mora se u prvom redu koristiti za POS aplikaciju.</w:t>
      </w:r>
    </w:p>
    <w:p w:rsidR="00C641CA" w:rsidRDefault="00C641CA">
      <w:pPr>
        <w:pStyle w:val="ProductList-BodyIndented"/>
      </w:pPr>
    </w:p>
    <w:p w:rsidR="00C641CA" w:rsidRDefault="00172774">
      <w:pPr>
        <w:pStyle w:val="ProductList-BodyIndented"/>
      </w:pPr>
      <w:r>
        <w:rPr>
          <w:b/>
        </w:rPr>
        <w:t>2.2.3.2 Ograničenja kupovine Software Assurance pokrića za Kvalifikovane operativne sisteme sa ograničenim korišćenjem</w:t>
      </w:r>
    </w:p>
    <w:p w:rsidR="00C641CA" w:rsidRDefault="00172774">
      <w:pPr>
        <w:pStyle w:val="ProductList-BodyIndented"/>
      </w:pPr>
      <w:r>
        <w:t>Software Assurance se ne može steći za uređaje licencirane za Kvalifikovane operativne sisteme sa ograničenim korišćenjem. Ovo ograničenje se ne primenjuje na uređaje licencirane za Windows 10 IoT za maloprodaju ili tanke klijente.</w:t>
      </w:r>
    </w:p>
    <w:p w:rsidR="00C641CA" w:rsidRDefault="00C641CA">
      <w:pPr>
        <w:pStyle w:val="ProductList-BodyIndented"/>
      </w:pPr>
    </w:p>
    <w:p w:rsidR="00C641CA" w:rsidRDefault="00172774">
      <w:pPr>
        <w:pStyle w:val="ProductList-ClauseHeading"/>
        <w:outlineLvl w:val="4"/>
      </w:pPr>
      <w:r>
        <w:t>2.3 2.3 Kombinovanje licenci po korisniku i po uređaju na Upisnicama za preduzeća</w:t>
      </w:r>
    </w:p>
    <w:p w:rsidR="00C641CA" w:rsidRDefault="00172774">
      <w:pPr>
        <w:pStyle w:val="ProductList-Body"/>
      </w:pPr>
      <w:r>
        <w:t>Klijenti mogu kombinovati licence po korisniku i po uređaju u okviru Upisnica za preduzeća ako 1) svi korisnici nelicenciranog Kvalifikovanog uređaja su licencirani za Windows po korisniku i 2) Kvalifikovani uređaji koje koriste nelicencirani korisnici su licencirani za Windows po uređaju.</w:t>
      </w:r>
    </w:p>
    <w:p w:rsidR="00C641CA" w:rsidRDefault="00C641CA">
      <w:pPr>
        <w:pStyle w:val="ProductList-Body"/>
      </w:pPr>
    </w:p>
    <w:p w:rsidR="00C641CA" w:rsidRDefault="00172774">
      <w:pPr>
        <w:pStyle w:val="ProductList-ClauseHeading"/>
        <w:outlineLvl w:val="4"/>
      </w:pPr>
      <w:r>
        <w:t>2.4 Nadogradnje za Windows Pro/Enterprise bez verzija za Narodnu Republiku Kinu</w:t>
      </w:r>
    </w:p>
    <w:p w:rsidR="00C641CA" w:rsidRDefault="00172774">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verzija za Windows Enterprise i Windows Professional na raspolaganju su samo u Narodnoj Republici Kini u programima Select Plus, Select i Open License (dva poena).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ne važe za više izdanja, pa Klijent mora da koristi neku verziju onog izdanja softvera koje je kupio. Kvalifikovani operativni sistemi za Windows 10 Enterprise i Pro izdanja primenjuju se na Licence bez verzije za Windows Enterprise i Windows Professional.</w:t>
      </w:r>
    </w:p>
    <w:p w:rsidR="00C641CA" w:rsidRDefault="00C641CA">
      <w:pPr>
        <w:pStyle w:val="ProductList-Body"/>
      </w:pPr>
    </w:p>
    <w:p w:rsidR="00C641CA" w:rsidRDefault="00172774">
      <w:pPr>
        <w:pStyle w:val="ProductList-ClauseHeading"/>
        <w:outlineLvl w:val="4"/>
      </w:pPr>
      <w:r>
        <w:t>2.5 Re-imidžing koji vrše treća lica</w:t>
      </w:r>
    </w:p>
    <w:p w:rsidR="00C641CA" w:rsidRDefault="00172774">
      <w:pPr>
        <w:pStyle w:val="ProductList-Body"/>
      </w:pPr>
      <w:r>
        <w:t xml:space="preserve">Kako bi treće lice moglo da vrši re-imidžing Klijentovih uređaja, Klijent prethodno mora dati trećem licu pisanu dokumentaciju koja dokazuje da ima potrebne licence za instalaciju. </w:t>
      </w:r>
    </w:p>
    <w:p w:rsidR="00C641CA" w:rsidRDefault="00C641CA">
      <w:pPr>
        <w:pStyle w:val="ProductList-Body"/>
      </w:pPr>
    </w:p>
    <w:p w:rsidR="00C641CA" w:rsidRDefault="00172774">
      <w:pPr>
        <w:pStyle w:val="ProductList-ClauseHeading"/>
        <w:outlineLvl w:val="4"/>
      </w:pPr>
      <w:r>
        <w:t>2.6 Opcije regionalne dostave</w:t>
      </w:r>
    </w:p>
    <w:p w:rsidR="00C641CA" w:rsidRDefault="00172774">
      <w:pPr>
        <w:pStyle w:val="ProductList-SubClauseHeading"/>
        <w:outlineLvl w:val="5"/>
      </w:pPr>
      <w:r>
        <w:t>2.6.1 Izdanja Windows KN</w:t>
      </w:r>
    </w:p>
    <w:p w:rsidR="00C641CA" w:rsidRDefault="00172774">
      <w:pPr>
        <w:pStyle w:val="ProductList-BodyIndented"/>
      </w:pPr>
      <w:r>
        <w:t>Klijenti koji se nalaze u Koreji i imaju aktivan ugovor o količinskom licenciranju ili upisnicu mogu da steknu medijum za izdanja Windows KN za primenu i korišćenje u Koreji. Nije dozvoljeno nikakvo drugačije korišćenje.</w:t>
      </w:r>
    </w:p>
    <w:p w:rsidR="00C641CA" w:rsidRDefault="00C641CA">
      <w:pPr>
        <w:pStyle w:val="ProductList-BodyIndented"/>
      </w:pPr>
    </w:p>
    <w:p w:rsidR="00C641CA" w:rsidRDefault="00172774">
      <w:pPr>
        <w:pStyle w:val="ProductList-SubClauseHeading"/>
        <w:outlineLvl w:val="5"/>
      </w:pPr>
      <w:r>
        <w:t>2.6.2 Izdanja Windows N (bez programa Windows Media Player)</w:t>
      </w:r>
    </w:p>
    <w:p w:rsidR="00C641CA" w:rsidRDefault="00172774">
      <w:pPr>
        <w:pStyle w:val="ProductList-BodyIndented"/>
      </w:pPr>
      <w:r>
        <w:t>Klijenti koji se nalaze u zemljama Evropske unije (EU) ili su članice Evropskog udruženja za slobodnu trgovinu (EFTA) i imaju aktivni ugovor o količinskom licenciranju ili upisnicu mogu steći medijum za izdanja Microsoft Windows N samo za primenu i korišćenje u zemljama Evropske unije (EU) ili Evropskoj asocijaciji za slobodnu trgovinu (EFTA). (U svrhe programa Open License, „aktivni ugovor“ je ugovor povezan sa aktivnim brojem ovlašćenja za Open License.)</w:t>
      </w:r>
    </w:p>
    <w:p w:rsidR="00C641CA" w:rsidRDefault="00C641CA">
      <w:pPr>
        <w:pStyle w:val="ProductList-BodyIndented"/>
      </w:pPr>
    </w:p>
    <w:p w:rsidR="00C641CA" w:rsidRDefault="00172774">
      <w:pPr>
        <w:pStyle w:val="ProductList-ClauseHeading"/>
        <w:outlineLvl w:val="4"/>
      </w:pPr>
      <w:r>
        <w:t>2.7 Windows Embedded 8 Standard Enterprise Kit</w:t>
      </w:r>
    </w:p>
    <w:p w:rsidR="00C641CA" w:rsidRDefault="00172774">
      <w:pPr>
        <w:pStyle w:val="ProductList-Body"/>
      </w:pPr>
      <w:r>
        <w:t>Korišćenje funkcija softvera koje omogućava Windows Embedded 8 Standard Enterprise Kit podleže uslovima licenciranja softvera koji se primenjuju na softver operativnog sistema Windows Embedded 8 Standard. Pravo na korišćenje softverskih funkcija ističe kad istekne pravo na korišćenje osnovnog softvera. Licenca za Windows Embedded 8 Standard Enterprise Kit mora trajno da se dodeli jednom uređaju i ne sme da se prenese ni na koji drugi uređaj.</w:t>
      </w:r>
    </w:p>
    <w:p w:rsidR="00C641CA" w:rsidRDefault="00C641CA">
      <w:pPr>
        <w:pStyle w:val="ProductList-Body"/>
      </w:pPr>
    </w:p>
    <w:p w:rsidR="00C641CA" w:rsidRDefault="00172774">
      <w:pPr>
        <w:pStyle w:val="ProductList-ClauseHeading"/>
        <w:outlineLvl w:val="4"/>
      </w:pPr>
      <w:r>
        <w:t>2.8 Uslovi za kupovinu nadogradnje sistema Windows 10 Home na Pro za Microsoft 365 Business</w:t>
      </w:r>
    </w:p>
    <w:p w:rsidR="00C641CA" w:rsidRDefault="00172774">
      <w:pPr>
        <w:pStyle w:val="ProductList-Body"/>
      </w:pPr>
      <w:r>
        <w:t>Klijenti u Australiji, Kanadi, na Islandu, u Japanu, na Novom Zelandu, u Norveškoj, Švajcarskoj, SAD ili bilo kojoj zemlji u Evropskoj uniji mogu da licenciraju nadogradnju sistema Windows 10 Home na Pro za Microsoft 365 Business u bilo kojoj količini do ukupnog broja svojih pretplata na Microsoft 365 Business. Bez obzira na eventualne sukobljene uslove u Odeljku 2.2 Kvalifikovani operativni sistemi, Klijent može da instalira softver za nadogradnju sistema Windows 10 Home na Pro za Microsoft 365 Business na uređaje s licencom za sistem Windows Home verzije 7 ili noviji.</w:t>
      </w:r>
    </w:p>
    <w:p w:rsidR="00C641CA" w:rsidRDefault="00C641CA">
      <w:pPr>
        <w:pStyle w:val="ProductList-Body"/>
      </w:pPr>
    </w:p>
    <w:p w:rsidR="00C641CA" w:rsidRDefault="00172774">
      <w:pPr>
        <w:pStyle w:val="ProductList-ClauseHeading"/>
        <w:outlineLvl w:val="4"/>
      </w:pPr>
      <w:r>
        <w:t>2.9 Uslovi za kupovinu Licenciranja Prava na nadogradnju operativnog sistema Windows 10 Home na Pro za E3/E5</w:t>
      </w:r>
    </w:p>
    <w:p w:rsidR="00C641CA" w:rsidRDefault="00172774">
      <w:pPr>
        <w:pStyle w:val="ProductList-SubClauseHeading"/>
        <w:outlineLvl w:val="5"/>
      </w:pPr>
      <w:r>
        <w:t>2.9.1 Preduslov</w:t>
      </w:r>
    </w:p>
    <w:p w:rsidR="00C641CA" w:rsidRDefault="00172774">
      <w:pPr>
        <w:pStyle w:val="ProductList-BodyIndented"/>
      </w:pPr>
      <w:r>
        <w:t>Bez obzira na Odeljak 2.2 Kvalifikovani operativni sistemi, Klijenti u Australiji, Kanadi, Islandu, Japanu, Novom Zelandu, Norveškoj, Švajcarskoj, SAD ili bilo kojoj zemlji Evropske unije ispunjavaju uslove za Licenciranje Prava na nadogradnju operativnog sistema Windows 10 Home na Pro Windows 10 Home to Pro ili kasnije ako do 1. marta 2017. budu imali stalnu licencu za jedno od sledećeg:</w:t>
      </w:r>
    </w:p>
    <w:p w:rsidR="00C641CA" w:rsidRDefault="00172774" w:rsidP="00172774">
      <w:pPr>
        <w:pStyle w:val="ProductList-Bullet"/>
        <w:numPr>
          <w:ilvl w:val="1"/>
          <w:numId w:val="23"/>
        </w:numPr>
      </w:pPr>
      <w:r>
        <w:t>Windows 10 Enterprise po uređaju sa aktivnim SA</w:t>
      </w:r>
    </w:p>
    <w:p w:rsidR="00C641CA" w:rsidRDefault="00172774" w:rsidP="00172774">
      <w:pPr>
        <w:pStyle w:val="ProductList-Bullet"/>
        <w:numPr>
          <w:ilvl w:val="1"/>
          <w:numId w:val="23"/>
        </w:numPr>
      </w:pPr>
      <w:r>
        <w:t>SL licence za Windows 10 Enterprise E3/E5</w:t>
      </w:r>
    </w:p>
    <w:p w:rsidR="00C641CA" w:rsidRDefault="00C641CA">
      <w:pPr>
        <w:pStyle w:val="ProductList-BodyIndented"/>
      </w:pPr>
    </w:p>
    <w:p w:rsidR="00C641CA" w:rsidRDefault="00172774">
      <w:pPr>
        <w:pStyle w:val="ProductList-SubClauseHeading"/>
        <w:outlineLvl w:val="5"/>
      </w:pPr>
      <w:r>
        <w:t>2.9.2 Zahtevi za kupovinu</w:t>
      </w:r>
    </w:p>
    <w:p w:rsidR="00C641CA" w:rsidRDefault="00172774">
      <w:pPr>
        <w:pStyle w:val="ProductList-BodyIndented"/>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Prava na nadogradnju operativnog sistema Windows 10 Home na Pro su na raspolaganju samo kao jednokratna kupovina, gde sve jedinice moraju da budu obuhvaćene jednom porudžbinom. Klijenti moraju da nabave licencu za svaki uređaj koji ima licencu za Windows 10 Home i ispunjava barem jedan od sledećih kriterijuma:</w:t>
      </w:r>
    </w:p>
    <w:p w:rsidR="00C641CA" w:rsidRDefault="00172774" w:rsidP="00172774">
      <w:pPr>
        <w:pStyle w:val="ProductList-Bullet"/>
        <w:numPr>
          <w:ilvl w:val="1"/>
          <w:numId w:val="24"/>
        </w:numPr>
      </w:pPr>
      <w:r>
        <w:t>ima licencu za Windows 10 Enterprise po uređaju ili</w:t>
      </w:r>
    </w:p>
    <w:p w:rsidR="00C641CA" w:rsidRDefault="00172774" w:rsidP="00172774">
      <w:pPr>
        <w:pStyle w:val="ProductList-Bullet"/>
        <w:numPr>
          <w:ilvl w:val="1"/>
          <w:numId w:val="24"/>
        </w:numPr>
      </w:pPr>
      <w:r>
        <w:t>na kojem je instalirana verzija Pro ili Enterprise i koji koristi licencirani korisnik za Windows 10 Enterprise E3/E5</w:t>
      </w:r>
    </w:p>
    <w:p w:rsidR="00C641CA" w:rsidRDefault="00C641CA">
      <w:pPr>
        <w:pStyle w:val="ProductList-BodyIndented"/>
      </w:pPr>
    </w:p>
    <w:p w:rsidR="00C641CA" w:rsidRDefault="00172774">
      <w:pPr>
        <w:pStyle w:val="ProductList-SubClauseHeading"/>
        <w:outlineLvl w:val="5"/>
      </w:pPr>
      <w:r>
        <w:t>2.9.3 Ograničenja za licencu</w:t>
      </w:r>
    </w:p>
    <w:p w:rsidR="00C641CA" w:rsidRDefault="00172774">
      <w:pPr>
        <w:pStyle w:val="ProductList-BodyIndented"/>
      </w:pPr>
      <w:r>
        <w:t>Licenca ne uključuje prava instalacije ili korišćenja instance bilo koje prethodne verzije sistema Windows 10 Pro. Prava prenosa odnose se samo na zamenski uređaj s kvalifikovanim OS-om za Pro ili Enterprise.</w:t>
      </w:r>
    </w:p>
    <w:p w:rsidR="00C641CA" w:rsidRDefault="00C641CA">
      <w:pPr>
        <w:pStyle w:val="ProductList-BodyIndented"/>
      </w:pPr>
    </w:p>
    <w:p w:rsidR="00C641CA" w:rsidRDefault="00172774">
      <w:pPr>
        <w:pStyle w:val="ProductList-ClauseHeading"/>
        <w:outlineLvl w:val="4"/>
      </w:pPr>
      <w:r>
        <w:t>2.10 Automatsko ažuriranje</w:t>
      </w:r>
    </w:p>
    <w:p w:rsidR="00C641CA" w:rsidRDefault="00172774">
      <w:pPr>
        <w:pStyle w:val="ProductList-Body"/>
      </w:pPr>
      <w:r>
        <w:t>Klijent daje ovlašćenje da Microsoft automatski preuzima i instalira ispravke na uređajima koji koriste Windows 10 osim ukoliko nisu konfigurisani da sprečavaju automatske ispravke pomoću podržanih metoda. Sve ispravke se licenciraju pod istim uslovima kao i Proizvod na koji se odnose.</w:t>
      </w:r>
    </w:p>
    <w:p w:rsidR="00C641CA" w:rsidRDefault="00C641CA">
      <w:pPr>
        <w:pStyle w:val="ProductList-Body"/>
      </w:pPr>
    </w:p>
    <w:p w:rsidR="00C641CA" w:rsidRDefault="00172774">
      <w:pPr>
        <w:pStyle w:val="ProductList-ClauseHeading"/>
        <w:outlineLvl w:val="4"/>
      </w:pPr>
      <w:r>
        <w:t>2.11 ESU (Proširene bezbednosne ispravke) za Windows 7</w:t>
      </w:r>
    </w:p>
    <w:p w:rsidR="00C641CA" w:rsidRDefault="00172774">
      <w:pPr>
        <w:pStyle w:val="ProductList-Body"/>
      </w:pPr>
      <w:r>
        <w:t xml:space="preserve">Klijent može steći licence za ESU za Windows 7 po uređaju. Uređaji koji koristi lokalni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pokriven ESU-om ili pristupa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pokrivenim ESU-om moraju imati licencu za ESU za Windows 7 za odgovarajuću godinu pokrivenosti. Uređaji ne moraju imati licencu za ESU za pristup OSE-ovima sistema Windows 7 koji imaju ESU pokriće koji se koristi u usluzi Windows Virtual Desktop na platformi Azure. Licence za Windows 7 ESU 2020/2021/2022 za M365 mogu se dodeliti samo uređajima s aktivnim Software Assuranceom ili uređajima koje koriste korisnici sa SL-ovima za Windows Enterprise ili M365. Licence za Windows 7 ESU 2020/2021/2022 mogu da se dodele bilo kom uređaju. Licence za Windows 7 ESU 2021 &amp; 2022 i Windows 7 ESU 2021 &amp; 2022 za M365 mogu da se dodele samo uređajima koju su licencirani ESU-ima i za prethodne godine. </w:t>
      </w:r>
    </w:p>
    <w:p w:rsidR="00C641CA" w:rsidRDefault="00C641CA">
      <w:pPr>
        <w:pStyle w:val="ProductList-Body"/>
      </w:pPr>
    </w:p>
    <w:p w:rsidR="00C641CA" w:rsidRDefault="00C641CA">
      <w:pPr>
        <w:pStyle w:val="ProductList-Body"/>
      </w:pPr>
    </w:p>
    <w:p w:rsidR="00C641CA" w:rsidRDefault="00172774">
      <w:pPr>
        <w:pStyle w:val="ProductList-ClauseHeading"/>
        <w:outlineLvl w:val="4"/>
      </w:pPr>
      <w:r>
        <w:t>2.12 Academic i Charity programi</w:t>
      </w:r>
    </w:p>
    <w:p w:rsidR="00C641CA" w:rsidRDefault="00172774">
      <w:pPr>
        <w:pStyle w:val="ProductList-SubClauseHeading"/>
        <w:outlineLvl w:val="5"/>
      </w:pPr>
      <w:r>
        <w:t>2.12.1 Dodela licenci</w:t>
      </w:r>
    </w:p>
    <w:p w:rsidR="00C641CA" w:rsidRDefault="00172774">
      <w:pPr>
        <w:pStyle w:val="ProductList-BodyIndented"/>
      </w:pPr>
      <w:r>
        <w:rPr>
          <w:b/>
        </w:rPr>
        <w:t>2.12.1.1 Dodela licenci po korisniku</w:t>
      </w:r>
    </w:p>
    <w:p w:rsidR="00C641CA" w:rsidRDefault="00172774">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Kvalifikovani OS u odeljku 2.2.2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uređaju. </w:t>
      </w:r>
    </w:p>
    <w:p w:rsidR="00C641CA" w:rsidRDefault="00C641CA">
      <w:pPr>
        <w:pStyle w:val="ProductList-BodyIndented"/>
      </w:pPr>
    </w:p>
    <w:p w:rsidR="00C641CA" w:rsidRDefault="00172774">
      <w:pPr>
        <w:pStyle w:val="ProductList-BodyIndented"/>
      </w:pPr>
      <w:r>
        <w:rPr>
          <w:b/>
        </w:rPr>
        <w:t>2.12.1.2 Dodela licenci po uređaju</w:t>
      </w:r>
    </w:p>
    <w:p w:rsidR="00C641CA" w:rsidRDefault="00172774">
      <w:pPr>
        <w:pStyle w:val="ProductList-BodyIndented"/>
      </w:pP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u odeljku 2.2.2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uređaju i Kvalifikovani OS mora da bude instaliran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Licenca dodeljena po uređaju je stalna, osim ako Klijent ima Software Assurance za taj uređaj. </w:t>
      </w:r>
    </w:p>
    <w:p w:rsidR="00C641CA" w:rsidRDefault="00C641CA">
      <w:pPr>
        <w:pStyle w:val="ProductList-BodyIndented"/>
      </w:pPr>
    </w:p>
    <w:p w:rsidR="00C641CA" w:rsidRDefault="00172774">
      <w:pPr>
        <w:pStyle w:val="ProductList-SubClauseHeading"/>
        <w:outlineLvl w:val="5"/>
      </w:pPr>
      <w:r>
        <w:t>2.12.2 Prava na Windows izdanje programa Academic</w:t>
      </w:r>
    </w:p>
    <w:p w:rsidR="00C641CA" w:rsidRDefault="00172774">
      <w:pPr>
        <w:pStyle w:val="ProductList-BodyIndented"/>
      </w:pPr>
      <w:r>
        <w:t>Licence za Windows Education uključuje prava na instaliranje ili aktivaciju sistema Windows Enterprise umesto Windows Education.</w:t>
      </w:r>
    </w:p>
    <w:p w:rsidR="00C641CA" w:rsidRDefault="00C641CA">
      <w:pPr>
        <w:pStyle w:val="ProductList-BodyIndented"/>
      </w:pPr>
    </w:p>
    <w:p w:rsidR="00C641CA" w:rsidRDefault="00172774">
      <w:pPr>
        <w:pStyle w:val="ProductList-SubClauseHeading"/>
        <w:outlineLvl w:val="5"/>
      </w:pPr>
      <w:r>
        <w:t>2.12.3 Korišćenje u laboratoriji ili biblioteci</w:t>
      </w:r>
    </w:p>
    <w:p w:rsidR="00C641CA" w:rsidRDefault="00172774">
      <w:pPr>
        <w:pStyle w:val="ProductList-BodyIndented"/>
      </w:pPr>
      <w:r>
        <w:t xml:space="preserve">Institucije sa sistemom Windows Education E3/E5 ili Windows 10 Education (po uređaju) dodeljenim celokupnom nastavnom kadru i osoblju,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sistem Windows 10 Education, Windows 10 Enterprise ili Windows 10 Pro Academic u bilo kojoj laboratoriji ili biblioteci s otvorenim pristupom unutar Organizacije Institucije. Na korišćenje softvera se u suprotnom primenjuju Uslovi licenciranja za Windows 10 Education. Ova odredba se ne primenjuje na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korisnike koje su nabavljene po osnovu Microsoft ugovora o Oblaku.</w:t>
      </w:r>
    </w:p>
    <w:p w:rsidR="00C641CA" w:rsidRDefault="00C641CA">
      <w:pPr>
        <w:pStyle w:val="ProductList-BodyIndented"/>
      </w:pPr>
    </w:p>
    <w:p w:rsidR="00C641CA" w:rsidRDefault="00172774">
      <w:pPr>
        <w:pStyle w:val="ProductList-SubClauseHeading"/>
        <w:outlineLvl w:val="5"/>
      </w:pPr>
      <w:r>
        <w:t>2.12.4 Deljeni uređaji</w:t>
      </w:r>
    </w:p>
    <w:p w:rsidR="00C641CA" w:rsidRDefault="00172774">
      <w:pPr>
        <w:pStyle w:val="ProductList-BodyIndented"/>
      </w:pPr>
      <w:r>
        <w:t xml:space="preserve">Institucije sa sistemom Windows Education E3/E5 dodeljenim svim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ili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su licencirane da koriste Windows 10 Education, Windows 10 Enterprise ili Windows 10 Pro Academic na bilo kom deljenom uređaju sa kvalifikovanim operativnim sistemom unutar Organizacije Institucije. Za svrhe ovog pododeljka deljeni uređaj znači uređaj koji nijedna osoba ne koristi više od </w:t>
      </w:r>
      <w:r>
        <w:lastRenderedPageBreak/>
        <w:t xml:space="preserve">50% vremena tokom pojedinačnog radnog dana i koji nije dodeljen nijednom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kao primarni radni uređaj. Korišćenje sistema Windows na deljenim uređajima se ne računa kao korišćenje Proizvoda obrazovne platforme po osnovu Upisnice za obrazovno rešenje. Na korišćenje softvera se u suprotnom primenjuju Uslovi licenciranja za Windows 10 Education.</w:t>
      </w:r>
    </w:p>
    <w:p w:rsidR="00C641CA" w:rsidRDefault="00C641CA">
      <w:pPr>
        <w:pStyle w:val="ProductList-BodyIndented"/>
      </w:pPr>
    </w:p>
    <w:p w:rsidR="00C641CA" w:rsidRDefault="00172774">
      <w:pPr>
        <w:pStyle w:val="ProductList-SubClauseHeading"/>
        <w:outlineLvl w:val="5"/>
      </w:pPr>
      <w:r>
        <w:t>2.12.5 Ograničenja Operacionog sistema Starter izdanja za Academic program</w:t>
      </w:r>
    </w:p>
    <w:p w:rsidR="00C641CA" w:rsidRDefault="00172774">
      <w:pPr>
        <w:pStyle w:val="ProductList-BodyIndented"/>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po osnovu akademskih ili obrazovnih programa i koje koriste Windows XP Starter Edition, Windows Vista Starter Edition ili Windows 7 Starter Edition kao kvalifikovani OS ne smeju da se prenose izvan zemlje u kojoj su kupljene.</w:t>
      </w:r>
    </w:p>
    <w:p w:rsidR="00C641CA" w:rsidRDefault="00C641CA">
      <w:pPr>
        <w:pStyle w:val="ProductList-BodyIndented"/>
      </w:pPr>
    </w:p>
    <w:p w:rsidR="00C641CA" w:rsidRDefault="00172774">
      <w:pPr>
        <w:pStyle w:val="ProductList-Offering1SubSection"/>
        <w:outlineLvl w:val="3"/>
      </w:pPr>
      <w:bookmarkStart w:id="189" w:name="_Sec813"/>
      <w:r>
        <w:t>3. Korisnička prava</w:t>
      </w:r>
      <w:bookmarkEnd w:id="189"/>
    </w:p>
    <w:tbl>
      <w:tblPr>
        <w:tblStyle w:val="PURTable"/>
        <w:tblW w:w="0" w:type="dxa"/>
        <w:tblLook w:val="04A0" w:firstRow="1" w:lastRow="0" w:firstColumn="1" w:lastColumn="0" w:noHBand="0" w:noVBand="1"/>
      </w:tblPr>
      <w:tblGrid>
        <w:gridCol w:w="3607"/>
        <w:gridCol w:w="3586"/>
        <w:gridCol w:w="3597"/>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0">
              <w:r>
                <w:rPr>
                  <w:color w:val="00467F"/>
                  <w:u w:val="single"/>
                </w:rPr>
                <w:t>Operativni sistemi desktop računara</w:t>
              </w:r>
            </w:hyperlink>
            <w:r>
              <w:t xml:space="preserve">, </w:t>
            </w:r>
            <w:hyperlink r:id="rId91">
              <w:r>
                <w:rPr>
                  <w:color w:val="00467F"/>
                  <w:u w:val="single"/>
                </w:rPr>
                <w:t>OST</w:t>
              </w:r>
            </w:hyperlink>
            <w:r>
              <w:t xml:space="preserve"> (Deo usluge Advanced Threat Protection za Windows zaštitnik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Dodatni softver: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Obuhvaćene tehnologije: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pPr>
    </w:p>
    <w:p w:rsidR="00C641CA" w:rsidRDefault="00172774">
      <w:pPr>
        <w:pStyle w:val="ProductList-ClauseHeading"/>
        <w:outlineLvl w:val="4"/>
      </w:pPr>
      <w:r>
        <w:t>3.1 Lokalno korišćenje sistema Windows</w:t>
      </w:r>
    </w:p>
    <w:p w:rsidR="00C641CA" w:rsidRDefault="00172774">
      <w:pPr>
        <w:pStyle w:val="ProductList-Body"/>
      </w:pPr>
      <w:r>
        <w:t xml:space="preserve">Klijent može da koristi Windows softver stečen putem ugovora o količinskom licenciranju kao jedan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Ovo lokalno korisničko pravo primenjuje se na licence za VDA po uređaju samo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kao jedan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uređajima sa licencom za Kvalifikovani operativni sistem.  </w:t>
      </w:r>
    </w:p>
    <w:p w:rsidR="00C641CA" w:rsidRDefault="00C641CA">
      <w:pPr>
        <w:pStyle w:val="ProductList-Body"/>
      </w:pPr>
    </w:p>
    <w:p w:rsidR="00C641CA" w:rsidRDefault="00172774">
      <w:pPr>
        <w:pStyle w:val="ProductList-ClauseHeading"/>
        <w:outlineLvl w:val="4"/>
      </w:pPr>
      <w:r>
        <w:t>3.2 Aktivacija sistema Windows 10 po osnovu usluge Azure AD</w:t>
      </w:r>
    </w:p>
    <w:p w:rsidR="00C641CA" w:rsidRDefault="00172774">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koji koriste aktivaciju po osnovu usluge Azure AD mogu da aktiviraju softver istovremeno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na najviše pet uređaja na kojima je instalirana Ispravka povodom godišnjice za Windows 10 Pro ili Ispravka za kreativne za Windows 10 Enterprise ili novija.</w:t>
      </w:r>
    </w:p>
    <w:p w:rsidR="00C641CA" w:rsidRDefault="00C641CA">
      <w:pPr>
        <w:pStyle w:val="ProductList-Body"/>
      </w:pPr>
    </w:p>
    <w:p w:rsidR="00C641CA" w:rsidRDefault="00172774">
      <w:pPr>
        <w:pStyle w:val="ProductList-ClauseHeading"/>
        <w:outlineLvl w:val="4"/>
      </w:pPr>
      <w:r>
        <w:t>3.3 Windows aplikacije</w:t>
      </w:r>
    </w:p>
    <w:p w:rsidR="00C641CA" w:rsidRDefault="00172774">
      <w:pPr>
        <w:pStyle w:val="ProductList-Body"/>
      </w:pPr>
      <w:r>
        <w:t xml:space="preserve">Osim u slučaju da su Klijentu drugi uslovi prikazani ili navedeni u postavkama aplikacije, Klijent je saglasan s tim da usluge kojima pristupa iz Windows aplikacija reguliše Microsoft ugovor o pružanju usluga koji se nalazi na adresi </w:t>
      </w:r>
      <w:hyperlink r:id="rId92">
        <w:r>
          <w:rPr>
            <w:color w:val="00467F"/>
            <w:u w:val="single"/>
          </w:rPr>
          <w:t>http://go.microsoft.com/fwlink/?linkid=246338</w:t>
        </w:r>
      </w:hyperlink>
      <w:r>
        <w:t xml:space="preserve"> ili Windows aplikacije koje pristupaju Xbox uslugama regulišu uslovi korišćenja veb sajta Xbox.com na adresi </w:t>
      </w:r>
      <w:hyperlink r:id="rId93">
        <w:r>
          <w:rPr>
            <w:color w:val="00467F"/>
            <w:u w:val="single"/>
          </w:rPr>
          <w:t>http://xbox.com/legal/livetou</w:t>
        </w:r>
      </w:hyperlink>
      <w:r>
        <w:t>.</w:t>
      </w:r>
    </w:p>
    <w:p w:rsidR="00C641CA" w:rsidRDefault="00C641CA">
      <w:pPr>
        <w:pStyle w:val="ProductList-Body"/>
      </w:pPr>
    </w:p>
    <w:p w:rsidR="00C641CA" w:rsidRDefault="00172774">
      <w:pPr>
        <w:pStyle w:val="ProductList-ClauseHeading"/>
        <w:outlineLvl w:val="4"/>
      </w:pPr>
      <w:r>
        <w:t>3.4 Windows 10 Mobile Enterprise</w:t>
      </w:r>
    </w:p>
    <w:p w:rsidR="00C641CA" w:rsidRDefault="00172774">
      <w:pPr>
        <w:pStyle w:val="ProductList-Body"/>
      </w:pPr>
      <w:r>
        <w:t>Klijenti koji imaju Ugovor za preduzeća, Microsoft ugovor o pružanju proizvoda i usluga ili Select Plus ugovor mogu da instaliraju i upotrebljavaju Windows 10 Mobile Enterprise tokom trajanja njihovog ugovora.</w:t>
      </w:r>
    </w:p>
    <w:p w:rsidR="00C641CA" w:rsidRDefault="00C641CA">
      <w:pPr>
        <w:pStyle w:val="ProductList-Body"/>
      </w:pPr>
    </w:p>
    <w:p w:rsidR="00C641CA" w:rsidRDefault="00172774">
      <w:pPr>
        <w:pStyle w:val="ProductList-ClauseHeading"/>
        <w:outlineLvl w:val="4"/>
      </w:pPr>
      <w:r>
        <w:t>3.5 Korisnička prava na aktivaciju Microsoft ugovora o oblaku</w:t>
      </w:r>
    </w:p>
    <w:p w:rsidR="00C641CA" w:rsidRDefault="00172774">
      <w:pPr>
        <w:pStyle w:val="ProductList-Body"/>
      </w:pPr>
      <w:r>
        <w:t>Za korisnike licencirane u skladu sa Microsoft ugovorom o oblaku,</w:t>
      </w:r>
    </w:p>
    <w:p w:rsidR="00C641CA" w:rsidRDefault="00172774" w:rsidP="00172774">
      <w:pPr>
        <w:pStyle w:val="ProductList-Bullet"/>
        <w:numPr>
          <w:ilvl w:val="0"/>
          <w:numId w:val="25"/>
        </w:numPr>
      </w:pPr>
      <w:r>
        <w:t xml:space="preserve">Bez obzira na eventualne suprotne odredbe u odeljcima 3.2 i 3.7, svaki korisnik može istovremeno da aktivira najviše pet instanci softvera u fizičkim i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w:t>
      </w:r>
    </w:p>
    <w:p w:rsidR="00C641CA" w:rsidRDefault="00172774" w:rsidP="00172774">
      <w:pPr>
        <w:pStyle w:val="ProductList-Bullet"/>
        <w:numPr>
          <w:ilvl w:val="0"/>
          <w:numId w:val="25"/>
        </w:numPr>
      </w:pPr>
      <w:r>
        <w:t xml:space="preserve">Ne uzimajući u obzir Opšte uslove licenciranja ili ugovor o količinskom licenciranju, licence za nadogradnju ne uključuju prava pokretanja ili instaliranja prethodne verzije, verzije na drugom jeziku, verzije sa drugom platformom ili starijeg izdanja operativnog sistema Windows 10 Enterprise LTSC. </w:t>
      </w:r>
    </w:p>
    <w:p w:rsidR="00C641CA" w:rsidRDefault="00172774" w:rsidP="00172774">
      <w:pPr>
        <w:pStyle w:val="ProductList-Bullet"/>
        <w:numPr>
          <w:ilvl w:val="0"/>
          <w:numId w:val="25"/>
        </w:numPr>
      </w:pPr>
      <w:r>
        <w:t xml:space="preserve">Odeljak 4 (Software Assurance) ne primenjuje se. </w:t>
      </w:r>
    </w:p>
    <w:p w:rsidR="00C641CA" w:rsidRDefault="00C641CA">
      <w:pPr>
        <w:pStyle w:val="ProductList-Body"/>
      </w:pPr>
    </w:p>
    <w:p w:rsidR="00C641CA" w:rsidRDefault="00172774">
      <w:pPr>
        <w:pStyle w:val="ProductList-ClauseHeading"/>
        <w:outlineLvl w:val="4"/>
      </w:pPr>
      <w:r>
        <w:t>3.6 Pogodnosti nadogradnje na Windows 10</w:t>
      </w:r>
    </w:p>
    <w:p w:rsidR="00C641CA" w:rsidRDefault="00172774">
      <w:pPr>
        <w:pStyle w:val="ProductList-Body"/>
      </w:pPr>
      <w:r>
        <w:t xml:space="preserve">Sledeće SL licence za korisnike uključuju pogodnost nadogradnje na Windows 10 (samo nadogradnja verzije, izdanje ostaje isto) za uređaje s licencom za Windows 7, 8, 8.1:  </w:t>
      </w:r>
    </w:p>
    <w:p w:rsidR="00C641CA" w:rsidRDefault="00172774" w:rsidP="00172774">
      <w:pPr>
        <w:pStyle w:val="ProductList-Bullet"/>
        <w:numPr>
          <w:ilvl w:val="0"/>
          <w:numId w:val="26"/>
        </w:numPr>
      </w:pPr>
      <w:r>
        <w:t>Windows 10 Enterprise/Education (sve)</w:t>
      </w:r>
    </w:p>
    <w:p w:rsidR="00C641CA" w:rsidRDefault="00172774" w:rsidP="00172774">
      <w:pPr>
        <w:pStyle w:val="ProductList-Bullet"/>
        <w:numPr>
          <w:ilvl w:val="0"/>
          <w:numId w:val="26"/>
        </w:numPr>
      </w:pPr>
      <w:r>
        <w:t>Microsoft 365 (sve)</w:t>
      </w:r>
    </w:p>
    <w:p w:rsidR="00C641CA" w:rsidRDefault="00C641CA">
      <w:pPr>
        <w:pStyle w:val="ProductList-Body"/>
      </w:pPr>
    </w:p>
    <w:p w:rsidR="00C641CA" w:rsidRDefault="00172774">
      <w:pPr>
        <w:pStyle w:val="ProductList-ClauseHeading"/>
        <w:outlineLvl w:val="4"/>
      </w:pPr>
      <w:r>
        <w:t>3.7 Windows 10 višeklijentski hosting</w:t>
      </w:r>
    </w:p>
    <w:p w:rsidR="00C641CA" w:rsidRDefault="00172774">
      <w:pPr>
        <w:pStyle w:val="ProductList-Body"/>
      </w:pPr>
      <w:r>
        <w:t xml:space="preserve">Klijenti sa SL licencama po korisniku za Windows 10 Enterprise (osim samo lokalno), SL licencama po korisniku za Windows 10 Education ili SL licencama po korisniku za VDA koji koriste aktivaciju zasnovanu na usluzi Azure AD, mogu da instaliraju Windows 10 ispravku za kreativne ili noviju verziju softvera na korišćeni uređaj koji koristi Microsoft Azure ili deljeni server sa Kvalifikovanim višeklijentskim partnerom za hosting naveden na adresi </w:t>
      </w:r>
      <w:hyperlink r:id="rId94">
        <w:r>
          <w:rPr>
            <w:color w:val="00467F"/>
            <w:u w:val="single"/>
          </w:rPr>
          <w:t>www.microsoft.com/Qualified_Multitenant_Hoster_Program</w:t>
        </w:r>
      </w:hyperlink>
      <w:r>
        <w:t xml:space="preserve">.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pristupa do četiri instance softvera. Klijenti usluge Azure Government mogu koristiti KMS aktivaciju umesto aktivacije po osnovu usluge Azure AD. Kada konfigurišu slike na platformi Microsoft Azure, Klijenti moraju naznačiti da koriste višeklijentski hosting za Windows 10 i pridržavati se ostalih preduslova za softversku konfiguraciju dostupnih na </w:t>
      </w:r>
      <w:hyperlink r:id="rId95">
        <w:r>
          <w:rPr>
            <w:color w:val="00467F"/>
            <w:u w:val="single"/>
          </w:rPr>
          <w:t>https://docs.microsoft.com/en-us/windows/deployment/vda-subscription-activation</w:t>
        </w:r>
      </w:hyperlink>
      <w:r>
        <w:t xml:space="preserve">. Uslovi za primenu zasnovani na partnerima dostupni su na adresi </w:t>
      </w:r>
      <w:hyperlink r:id="rId96">
        <w:r>
          <w:rPr>
            <w:color w:val="00467F"/>
            <w:u w:val="single"/>
          </w:rPr>
          <w:t>www.microsoft.com/Qualified_Multitenant_Hoster_Program</w:t>
        </w:r>
      </w:hyperlink>
      <w:r>
        <w:t xml:space="preserve">. Ovaj odeljak se ne primenjuje na Studente koji dobijaju pristup softveru putem </w:t>
      </w: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Pogodnosti korišćenja za studente</w:t>
      </w:r>
      <w:r>
        <w:fldChar w:fldCharType="end"/>
      </w:r>
      <w:r>
        <w:t>.</w:t>
      </w:r>
    </w:p>
    <w:p w:rsidR="00C641CA" w:rsidRDefault="00C641CA">
      <w:pPr>
        <w:pStyle w:val="ProductList-Body"/>
      </w:pPr>
    </w:p>
    <w:p w:rsidR="00C641CA" w:rsidRDefault="00172774">
      <w:pPr>
        <w:pStyle w:val="ProductList-Offering1SubSection"/>
        <w:outlineLvl w:val="3"/>
      </w:pPr>
      <w:bookmarkStart w:id="190" w:name="_Sec841"/>
      <w:r>
        <w:t>4. Software Assurance</w:t>
      </w:r>
      <w:bookmarkEnd w:id="190"/>
    </w:p>
    <w:tbl>
      <w:tblPr>
        <w:tblStyle w:val="PURTable"/>
        <w:tblW w:w="0" w:type="dxa"/>
        <w:tblLook w:val="04A0" w:firstRow="1" w:lastRow="0" w:firstColumn="1" w:lastColumn="0" w:noHBand="0" w:noVBand="1"/>
      </w:tblPr>
      <w:tblGrid>
        <w:gridCol w:w="3599"/>
        <w:gridCol w:w="3604"/>
        <w:gridCol w:w="3587"/>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Predajna prava: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97">
              <w:r>
                <w:rPr>
                  <w:color w:val="00467F"/>
                  <w:u w:val="single"/>
                </w:rPr>
                <w:t>Lista proizvoda – jun 2015.</w:t>
              </w:r>
            </w:hyperlink>
            <w:r>
              <w:t xml:space="preserve"> (Pretplata za Windows za prateće uređaje</w:t>
            </w:r>
            <w:r>
              <w:fldChar w:fldCharType="begin"/>
            </w:r>
            <w:r>
              <w:instrText xml:space="preserve"> XE "Pretplata za Windows za prateće uređaje"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xml:space="preserve">: </w:t>
            </w:r>
            <w:hyperlink r:id="rId98">
              <w:r>
                <w:rPr>
                  <w:color w:val="00467F"/>
                  <w:u w:val="single"/>
                </w:rPr>
                <w:t>Februar 2016. – Uslovi za proizvode</w:t>
              </w:r>
            </w:hyperlink>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pPr>
    </w:p>
    <w:p w:rsidR="00C641CA" w:rsidRDefault="00172774">
      <w:pPr>
        <w:pStyle w:val="ProductList-ClauseHeading"/>
        <w:outlineLvl w:val="4"/>
      </w:pPr>
      <w:r>
        <w:t>4.1 Dodatna korisnička prava na Software Assurance</w:t>
      </w:r>
    </w:p>
    <w:p w:rsidR="00C641CA" w:rsidRDefault="00172774">
      <w:pPr>
        <w:pStyle w:val="ProductList-Body"/>
      </w:pPr>
      <w:r>
        <w:t xml:space="preserve">Odeljak 4 (Software Assurance) se primenjuje na sledeće licence. </w:t>
      </w:r>
    </w:p>
    <w:p w:rsidR="00C641CA" w:rsidRDefault="00172774" w:rsidP="00172774">
      <w:pPr>
        <w:pStyle w:val="ProductList-Bullet"/>
        <w:numPr>
          <w:ilvl w:val="0"/>
          <w:numId w:val="27"/>
        </w:numPr>
      </w:pPr>
      <w:r>
        <w:t>Windows 10 Enterprise E3/E5</w:t>
      </w:r>
    </w:p>
    <w:p w:rsidR="00C641CA" w:rsidRDefault="00172774" w:rsidP="00172774">
      <w:pPr>
        <w:pStyle w:val="ProductList-Bullet"/>
        <w:numPr>
          <w:ilvl w:val="0"/>
          <w:numId w:val="27"/>
        </w:numPr>
      </w:pPr>
      <w:r>
        <w:t>Windows 10 Enterprise po uređaju</w:t>
      </w:r>
    </w:p>
    <w:p w:rsidR="00C641CA" w:rsidRDefault="00172774" w:rsidP="00172774">
      <w:pPr>
        <w:pStyle w:val="ProductList-Bullet"/>
        <w:numPr>
          <w:ilvl w:val="0"/>
          <w:numId w:val="27"/>
        </w:numPr>
      </w:pPr>
      <w:r>
        <w:t>Windows 10 Education E3/E5</w:t>
      </w:r>
    </w:p>
    <w:p w:rsidR="00C641CA" w:rsidRDefault="00172774" w:rsidP="00172774">
      <w:pPr>
        <w:pStyle w:val="ProductList-Bullet"/>
        <w:numPr>
          <w:ilvl w:val="0"/>
          <w:numId w:val="27"/>
        </w:numPr>
      </w:pPr>
      <w:r>
        <w:t>Windows VDA E3/E5</w:t>
      </w:r>
    </w:p>
    <w:p w:rsidR="00C641CA" w:rsidRDefault="00172774" w:rsidP="00172774">
      <w:pPr>
        <w:pStyle w:val="ProductList-Bullet"/>
        <w:numPr>
          <w:ilvl w:val="0"/>
          <w:numId w:val="27"/>
        </w:numPr>
      </w:pPr>
      <w:r>
        <w:t>Windows VDA po uređaju</w:t>
      </w:r>
    </w:p>
    <w:p w:rsidR="00C641CA" w:rsidRDefault="00172774">
      <w:pPr>
        <w:pStyle w:val="ProductList-Body"/>
      </w:pPr>
      <w:r>
        <w:t xml:space="preserve">Ova odredba se ne primenjuje na SL licence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rsidR="00C641CA" w:rsidRDefault="00C641CA">
      <w:pPr>
        <w:pStyle w:val="ProductList-Body"/>
      </w:pPr>
    </w:p>
    <w:p w:rsidR="00C641CA" w:rsidRDefault="00172774">
      <w:pPr>
        <w:pStyle w:val="ProductList-ClauseHeading"/>
        <w:outlineLvl w:val="4"/>
      </w:pPr>
      <w:r>
        <w:t>4.2 virtuelizacija sistema Windows</w:t>
      </w:r>
    </w:p>
    <w:p w:rsidR="00C641CA" w:rsidRDefault="00172774">
      <w:pPr>
        <w:pStyle w:val="ProductList-SubClauseHeading"/>
        <w:outlineLvl w:val="5"/>
      </w:pPr>
      <w:r>
        <w:t>4.2.1 Lokalna virtuelizacija</w:t>
      </w:r>
    </w:p>
    <w:p w:rsidR="00C641CA" w:rsidRDefault="00172774">
      <w:pPr>
        <w:pStyle w:val="ProductList-BodyIndented"/>
      </w:pPr>
      <w:r>
        <w:t xml:space="preserve">Klijent može da koristi Windows softver stečen putem ugovora o količinskom licenciranju na najviše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lokalno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Ovo lokalno korisničko pravo primenjuje se na licence za VDA po uređaju samo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na najviše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lokalno na uređajima sa licencom za Kvalifikovani operativni sistem. Ako se koriste sva dozvoljena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Klijent može da koristi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samo da hostuje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 </w:t>
      </w:r>
    </w:p>
    <w:p w:rsidR="00C641CA" w:rsidRDefault="00C641CA">
      <w:pPr>
        <w:pStyle w:val="ProductList-BodyIndented"/>
      </w:pPr>
    </w:p>
    <w:p w:rsidR="00C641CA" w:rsidRDefault="00172774">
      <w:pPr>
        <w:pStyle w:val="ProductList-SubClauseHeading"/>
        <w:outlineLvl w:val="5"/>
      </w:pPr>
      <w:r>
        <w:t>4.2.2 Daljinska virtuelizacija</w:t>
      </w:r>
    </w:p>
    <w:p w:rsidR="00C641CA" w:rsidRDefault="00172774">
      <w:pPr>
        <w:pStyle w:val="ProductList-BodyIndented"/>
      </w:pPr>
      <w:r>
        <w:t xml:space="preserve">Bilo koji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bilo koji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daljinski da pristupi najviše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OSE okruženja</w:t>
      </w:r>
      <w:r>
        <w:fldChar w:fldCharType="end"/>
      </w:r>
      <w:r>
        <w:t xml:space="preserve"> ili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Windows softvera stečenog na osnovu ugovora o količinskom licenciranju na uređajima namenjenim Klijentovom korišćenju.</w:t>
      </w:r>
    </w:p>
    <w:p w:rsidR="00C641CA" w:rsidRDefault="00C641CA">
      <w:pPr>
        <w:pStyle w:val="ProductList-BodyIndented"/>
      </w:pPr>
    </w:p>
    <w:p w:rsidR="00C641CA" w:rsidRDefault="00172774">
      <w:pPr>
        <w:pStyle w:val="ProductList-ClauseHeading"/>
        <w:outlineLvl w:val="4"/>
      </w:pPr>
      <w:r>
        <w:t>4.3 10.1" Pogodnost uređaja sa ekranom</w:t>
      </w:r>
    </w:p>
    <w:p w:rsidR="00C641CA" w:rsidRDefault="00172774">
      <w:pPr>
        <w:pStyle w:val="ProductList-Body"/>
      </w:pPr>
      <w:r>
        <w:t>Klijent sa licencom po korisniku može da instalira Windows softver koji je stečen na osnovu ugovora o količinskom licenciranju na svim uređajima sa licencom za Windows i integrisanim ekranima dijagonale 10.1" ili manje.</w:t>
      </w:r>
    </w:p>
    <w:p w:rsidR="00C641CA" w:rsidRDefault="00C641CA">
      <w:pPr>
        <w:pStyle w:val="ProductList-Body"/>
      </w:pPr>
    </w:p>
    <w:p w:rsidR="00C641CA" w:rsidRDefault="00172774">
      <w:pPr>
        <w:pStyle w:val="ProductList-ClauseHeading"/>
        <w:outlineLvl w:val="4"/>
      </w:pPr>
      <w:r>
        <w:t>4.4 Windows to Go</w:t>
      </w:r>
    </w:p>
    <w:p w:rsidR="00C641CA" w:rsidRDefault="00172774">
      <w:pPr>
        <w:pStyle w:val="ProductList-Body"/>
      </w:pPr>
      <w:r>
        <w:t xml:space="preserve">Klijent može da kreira i uskladišti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Windows softvera stečenog putem ugovora o količinskom licenciranju na najviše dva USB diska koristeći Windows to Go i pokrećući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ili, ako je licenciran po korisniku, na bilo kom uređaju.</w:t>
      </w:r>
    </w:p>
    <w:p w:rsidR="00C641CA" w:rsidRDefault="00C641CA">
      <w:pPr>
        <w:pStyle w:val="ProductList-Body"/>
      </w:pPr>
    </w:p>
    <w:p w:rsidR="00C641CA" w:rsidRDefault="00172774">
      <w:pPr>
        <w:pStyle w:val="ProductList-SubClauseHeading"/>
        <w:outlineLvl w:val="5"/>
      </w:pPr>
      <w:r>
        <w:t>4.4.1 Opcija Windows to Go za studente/učenike</w:t>
      </w:r>
    </w:p>
    <w:p w:rsidR="00C641CA" w:rsidRDefault="00172774">
      <w:pPr>
        <w:pStyle w:val="ProductList-BodyIndented"/>
      </w:pPr>
      <w:r>
        <w:t xml:space="preserve">Akademske institucije koje izaberu Opciju za studente/učenike mogu da imaju najviše jednu Windows to Go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po licenciranom uređaju studenta/učenika dok je taj student/učenik upisan u instituciju.</w:t>
      </w:r>
    </w:p>
    <w:p w:rsidR="00C641CA" w:rsidRDefault="00C641CA">
      <w:pPr>
        <w:pStyle w:val="ProductList-BodyIndented"/>
      </w:pPr>
    </w:p>
    <w:p w:rsidR="00C641CA" w:rsidRDefault="00172774">
      <w:pPr>
        <w:pStyle w:val="ProductList-ClauseHeading"/>
        <w:outlineLvl w:val="4"/>
      </w:pPr>
      <w:r>
        <w:t>4.5 Windows Pro SA</w:t>
      </w:r>
    </w:p>
    <w:p w:rsidR="00C641CA" w:rsidRDefault="00172774">
      <w:pPr>
        <w:pStyle w:val="ProductList-Body"/>
      </w:pPr>
      <w:r>
        <w:t>Klijenti koji su prethodno nabavili SA za Windows Pro mogu da obnove SA za obuhvaćene uređaje bez kupovine licence za Windows Enterprise.</w:t>
      </w:r>
    </w:p>
    <w:p w:rsidR="00C641CA" w:rsidRDefault="00C641CA">
      <w:pPr>
        <w:pStyle w:val="ProductList-Body"/>
      </w:pPr>
    </w:p>
    <w:p w:rsidR="00C641CA" w:rsidRDefault="00172774">
      <w:pPr>
        <w:pStyle w:val="ProductList-ClauseHeading"/>
        <w:outlineLvl w:val="4"/>
      </w:pPr>
      <w:r>
        <w:t>4.6 Microsoft Desktop Optimization Pack (MDOP)</w:t>
      </w:r>
    </w:p>
    <w:p w:rsidR="00C641CA" w:rsidRDefault="00172774">
      <w:pPr>
        <w:pStyle w:val="ProductList-Body"/>
      </w:pPr>
      <w:r>
        <w:t xml:space="preserve">Klijent može da instalira i koristi funkciju upravljanja u MDOP-u na Klijentovim drugim uređajima namenjenim njegovom korišćenju radi upravljanja softverom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Isto tako, Klijent može da koristi AGPM, DaRT i UE-V za upravljanje softverom na serverima u okviru domena dok god su desktop računari u okviru tog domena licencirani za korišćenje MDOP-a.</w:t>
      </w:r>
    </w:p>
    <w:p w:rsidR="00C641CA" w:rsidRDefault="00C641CA">
      <w:pPr>
        <w:pStyle w:val="ProductList-Body"/>
      </w:pPr>
    </w:p>
    <w:p w:rsidR="00C641CA" w:rsidRDefault="00172774">
      <w:pPr>
        <w:pStyle w:val="ProductList-SubClauseHeading"/>
        <w:outlineLvl w:val="5"/>
      </w:pPr>
      <w:r>
        <w:t>4.6.1 Uslovi za MDOP</w:t>
      </w:r>
    </w:p>
    <w:p w:rsidR="00C641CA" w:rsidRDefault="00172774">
      <w:pPr>
        <w:pStyle w:val="ProductList-BodyIndented"/>
      </w:pPr>
      <w:r>
        <w:t>Klijenti sa sledećim imaju prava na korišćenje MDOP-a i ne moraju zasebno da kupuju MDOP.</w:t>
      </w:r>
    </w:p>
    <w:p w:rsidR="00C641CA" w:rsidRDefault="00172774" w:rsidP="00172774">
      <w:pPr>
        <w:pStyle w:val="ProductList-Bullet"/>
        <w:numPr>
          <w:ilvl w:val="1"/>
          <w:numId w:val="28"/>
        </w:numPr>
      </w:pPr>
      <w:r>
        <w:t xml:space="preserve">Windows 10 Enterprise E3/E5 </w:t>
      </w:r>
    </w:p>
    <w:p w:rsidR="00C641CA" w:rsidRDefault="00172774" w:rsidP="00172774">
      <w:pPr>
        <w:pStyle w:val="ProductList-Bullet"/>
        <w:numPr>
          <w:ilvl w:val="1"/>
          <w:numId w:val="28"/>
        </w:numPr>
      </w:pPr>
      <w:r>
        <w:t>Windows 10 Education E3/E5</w:t>
      </w:r>
    </w:p>
    <w:p w:rsidR="00C641CA" w:rsidRDefault="00172774" w:rsidP="00172774">
      <w:pPr>
        <w:pStyle w:val="ProductList-Bullet"/>
        <w:numPr>
          <w:ilvl w:val="1"/>
          <w:numId w:val="28"/>
        </w:numPr>
      </w:pPr>
      <w:r>
        <w:t>Windows VDA E3/E5</w:t>
      </w:r>
    </w:p>
    <w:p w:rsidR="00C641CA" w:rsidRDefault="00172774" w:rsidP="00172774">
      <w:pPr>
        <w:pStyle w:val="ProductList-Bullet"/>
        <w:numPr>
          <w:ilvl w:val="1"/>
          <w:numId w:val="28"/>
        </w:numPr>
      </w:pPr>
      <w:r>
        <w:t>Ugovor s datumom stupanja na snagu 1. avgusta 2015. ili posle tog datuma i VDA po uređaju ili Windows 10 Enterprise po uređaju.</w:t>
      </w:r>
    </w:p>
    <w:p w:rsidR="00C641CA" w:rsidRDefault="00C641CA">
      <w:pPr>
        <w:pStyle w:val="ProductList-BodyIndented"/>
      </w:pPr>
    </w:p>
    <w:p w:rsidR="00C641CA" w:rsidRDefault="00172774">
      <w:pPr>
        <w:pStyle w:val="ProductList-ClauseHeading"/>
        <w:outlineLvl w:val="4"/>
      </w:pPr>
      <w:r>
        <w:t>4.7 Pravo na korišćenje Grupisanih HPC aplikacija</w:t>
      </w:r>
    </w:p>
    <w:p w:rsidR="00C641CA" w:rsidRDefault="00172774">
      <w:pPr>
        <w:pStyle w:val="ProductList-Body"/>
      </w:pP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se koristi kao </w:t>
      </w:r>
      <w:r>
        <w:fldChar w:fldCharType="begin"/>
      </w:r>
      <w:r>
        <w:instrText xml:space="preserve"> AutoTextList   \s NoStyle \t "Čvor prikupljanja klastera predstavlja uređaj koji nije namenjen pokretanju Grupisanih HPC aplikacija ili uslugama planiranja zadataka za Grupisane HPC aplikacije." </w:instrText>
      </w:r>
      <w:r>
        <w:fldChar w:fldCharType="separate"/>
      </w:r>
      <w:r>
        <w:rPr>
          <w:color w:val="0563C1"/>
        </w:rPr>
        <w:t>Čvor prikupljanja klastera</w:t>
      </w:r>
      <w:r>
        <w:fldChar w:fldCharType="end"/>
      </w:r>
      <w:r>
        <w:t xml:space="preserve"> za pokretanje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sve dok se uređaj ne koristi kao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opšte namene,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baze podataka, veb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e-pošte,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štampača ili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datoteka, za druge svrhe pristupa više korisnika ili za neke druge slične svrhe deljenja resursa.</w:t>
      </w:r>
    </w:p>
    <w:p w:rsidR="00C641CA" w:rsidRDefault="00C641CA">
      <w:pPr>
        <w:pStyle w:val="ProductList-Body"/>
      </w:pPr>
    </w:p>
    <w:p w:rsidR="00C641CA" w:rsidRDefault="00172774">
      <w:pPr>
        <w:pStyle w:val="ProductList-ClauseHeading"/>
        <w:outlineLvl w:val="4"/>
      </w:pPr>
      <w:r>
        <w:lastRenderedPageBreak/>
        <w:t>4.8 Operativni sistem Windows za desktop računare – Windows Thin PC</w:t>
      </w:r>
    </w:p>
    <w:p w:rsidR="00C641CA" w:rsidRDefault="00172774">
      <w:pPr>
        <w:pStyle w:val="ProductList-Body"/>
      </w:pPr>
      <w:r>
        <w:t>Klijenti mogu da koriste softver Windows Thin PC umesto operativnog sistema Windows za desktop računare ali samo da bi pokrenuli tipove dole navedenih aplikacija.</w:t>
      </w:r>
    </w:p>
    <w:p w:rsidR="00C641CA" w:rsidRDefault="00172774" w:rsidP="00172774">
      <w:pPr>
        <w:pStyle w:val="ProductList-Bullet"/>
        <w:numPr>
          <w:ilvl w:val="0"/>
          <w:numId w:val="29"/>
        </w:numPr>
      </w:pPr>
      <w:r>
        <w:t xml:space="preserve">bezbednost </w:t>
      </w:r>
    </w:p>
    <w:p w:rsidR="00C641CA" w:rsidRDefault="00172774" w:rsidP="00172774">
      <w:pPr>
        <w:pStyle w:val="ProductList-Bullet"/>
        <w:numPr>
          <w:ilvl w:val="0"/>
          <w:numId w:val="29"/>
        </w:numPr>
      </w:pPr>
      <w:r>
        <w:t xml:space="preserve">upravljanje </w:t>
      </w:r>
    </w:p>
    <w:p w:rsidR="00C641CA" w:rsidRDefault="00172774" w:rsidP="00172774">
      <w:pPr>
        <w:pStyle w:val="ProductList-Bullet"/>
        <w:numPr>
          <w:ilvl w:val="0"/>
          <w:numId w:val="29"/>
        </w:numPr>
      </w:pPr>
      <w:r>
        <w:t xml:space="preserve">emulacija terminala </w:t>
      </w:r>
    </w:p>
    <w:p w:rsidR="00C641CA" w:rsidRDefault="00172774" w:rsidP="00172774">
      <w:pPr>
        <w:pStyle w:val="ProductList-Bullet"/>
        <w:numPr>
          <w:ilvl w:val="0"/>
          <w:numId w:val="29"/>
        </w:numPr>
      </w:pPr>
      <w:r>
        <w:t xml:space="preserve">Remote Desktop i slične tehnologije </w:t>
      </w:r>
    </w:p>
    <w:p w:rsidR="00C641CA" w:rsidRDefault="00172774" w:rsidP="00172774">
      <w:pPr>
        <w:pStyle w:val="ProductList-Bullet"/>
        <w:numPr>
          <w:ilvl w:val="0"/>
          <w:numId w:val="29"/>
        </w:numPr>
      </w:pPr>
      <w:r>
        <w:t xml:space="preserve">Veb pregledač </w:t>
      </w:r>
    </w:p>
    <w:p w:rsidR="00C641CA" w:rsidRDefault="00172774" w:rsidP="00172774">
      <w:pPr>
        <w:pStyle w:val="ProductList-Bullet"/>
        <w:numPr>
          <w:ilvl w:val="0"/>
          <w:numId w:val="29"/>
        </w:numPr>
      </w:pPr>
      <w:r>
        <w:t xml:space="preserve">medijski plejer </w:t>
      </w:r>
    </w:p>
    <w:p w:rsidR="00C641CA" w:rsidRDefault="00172774" w:rsidP="00172774">
      <w:pPr>
        <w:pStyle w:val="ProductList-Bullet"/>
        <w:numPr>
          <w:ilvl w:val="0"/>
          <w:numId w:val="29"/>
        </w:numPr>
      </w:pPr>
      <w:r>
        <w:t xml:space="preserve">klijent za razmenu trenutnih poruka </w:t>
      </w:r>
    </w:p>
    <w:p w:rsidR="00C641CA" w:rsidRDefault="00172774" w:rsidP="00172774">
      <w:pPr>
        <w:pStyle w:val="ProductList-Bullet"/>
        <w:numPr>
          <w:ilvl w:val="0"/>
          <w:numId w:val="29"/>
        </w:numPr>
      </w:pPr>
      <w:r>
        <w:t xml:space="preserve">programi za prikaz dokumenata </w:t>
      </w:r>
    </w:p>
    <w:p w:rsidR="00C641CA" w:rsidRDefault="00172774" w:rsidP="00172774">
      <w:pPr>
        <w:pStyle w:val="ProductList-Bullet"/>
        <w:numPr>
          <w:ilvl w:val="0"/>
          <w:numId w:val="29"/>
        </w:numPr>
      </w:pPr>
      <w:r>
        <w:t>NET Framework i Java Virtual Machine.</w:t>
      </w:r>
    </w:p>
    <w:p w:rsidR="00C641CA" w:rsidRDefault="00172774">
      <w:pPr>
        <w:pStyle w:val="ProductList-Body"/>
      </w:pPr>
      <w:r>
        <w:t>Klijent softver može da koristi na drugom uređaju, a ne na onom na koji je prvi put instaliran, ako premesti odgovarajuće Software Assurance pokriće na taj drugi uređaj.</w:t>
      </w:r>
    </w:p>
    <w:p w:rsidR="00C641CA" w:rsidRDefault="00C641CA">
      <w:pPr>
        <w:pStyle w:val="ProductList-Body"/>
      </w:pPr>
    </w:p>
    <w:p w:rsidR="00C641CA" w:rsidRDefault="00172774">
      <w:pPr>
        <w:pStyle w:val="ProductList-ClauseHeading"/>
        <w:outlineLvl w:val="4"/>
      </w:pPr>
      <w:r>
        <w:t>4.9 Istek Software Assurance pokrića za Stalne licence</w:t>
      </w:r>
    </w:p>
    <w:p w:rsidR="00C641CA" w:rsidRDefault="00172774">
      <w:pPr>
        <w:pStyle w:val="ProductList-Body"/>
      </w:pPr>
      <w:r>
        <w:t xml:space="preserve">Polugodišnji kanal sistema Windows Enterprise mora da se deinstalira na svim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ako istekne Software Assurance pokriće.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bila dodeljena stalna licenca za Windows Enterprise, Klijent može da na Licenciranom uređaju instalira verziju Windows Enterprise Long Term Servicing Channel aktuelnu u trenutku isteka. </w:t>
      </w:r>
    </w:p>
    <w:p w:rsidR="00C641CA" w:rsidRDefault="00C641CA">
      <w:pPr>
        <w:pStyle w:val="ProductList-Body"/>
      </w:pPr>
    </w:p>
    <w:p w:rsidR="00C641CA" w:rsidRDefault="00C641CA">
      <w:pPr>
        <w:pStyle w:val="PURBreadcrumb"/>
      </w:pPr>
    </w:p>
    <w:tbl>
      <w:tblPr>
        <w:tblStyle w:val="PURTable"/>
        <w:tblW w:w="0" w:type="dxa"/>
        <w:tblLook w:val="04A0" w:firstRow="1" w:lastRow="0" w:firstColumn="1" w:lastColumn="0" w:noHBand="0" w:noVBand="1"/>
      </w:tblPr>
      <w:tblGrid>
        <w:gridCol w:w="1080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
      </w:pPr>
    </w:p>
    <w:p w:rsidR="00C641CA" w:rsidRDefault="00172774">
      <w:pPr>
        <w:pStyle w:val="ProductList-OfferingGroupHeading"/>
        <w:outlineLvl w:val="1"/>
      </w:pPr>
      <w:bookmarkStart w:id="191" w:name="_Sec619"/>
      <w:r>
        <w:t>Windows Server</w:t>
      </w:r>
      <w:bookmarkEnd w:id="191"/>
      <w:r>
        <w:fldChar w:fldCharType="begin"/>
      </w:r>
      <w:r>
        <w:instrText xml:space="preserve"> TC "</w:instrText>
      </w:r>
      <w:bookmarkStart w:id="192" w:name="_Toc4614835"/>
      <w:r>
        <w:instrText>Windows Server</w:instrText>
      </w:r>
      <w:bookmarkEnd w:id="192"/>
      <w:r>
        <w:instrText>" \l 2</w:instrText>
      </w:r>
      <w:r>
        <w:fldChar w:fldCharType="end"/>
      </w:r>
    </w:p>
    <w:p w:rsidR="00C641CA" w:rsidRDefault="00172774">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4614836"/>
      <w:r>
        <w:instrText>Windows MultiPoint Server</w:instrText>
      </w:r>
      <w:bookmarkEnd w:id="194"/>
      <w:r>
        <w:instrText>" \l 3</w:instrText>
      </w:r>
      <w:r>
        <w:fldChar w:fldCharType="end"/>
      </w:r>
    </w:p>
    <w:p w:rsidR="00C641CA" w:rsidRDefault="00172774">
      <w:pPr>
        <w:pStyle w:val="ProductList-Offering1SubSection"/>
        <w:outlineLvl w:val="3"/>
      </w:pPr>
      <w:bookmarkStart w:id="195" w:name="_Sec702"/>
      <w:r>
        <w:t>1. Raspoloživost programa</w:t>
      </w:r>
      <w:bookmarkEnd w:id="1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C641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641CA" w:rsidRDefault="00172774">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1CA" w:rsidRDefault="001727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1CA" w:rsidRDefault="001727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1CA" w:rsidRDefault="001727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1CA" w:rsidRDefault="00172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1CA" w:rsidRDefault="00172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1CA" w:rsidRDefault="001727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1CA" w:rsidRDefault="001727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1CA" w:rsidRDefault="001727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1CA" w:rsidRDefault="001727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1CA" w:rsidRDefault="001727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41CA">
        <w:tc>
          <w:tcPr>
            <w:tcW w:w="4160" w:type="dxa"/>
            <w:tcBorders>
              <w:top w:val="single" w:sz="9" w:space="0" w:color="FFFFFF"/>
              <w:left w:val="single" w:sz="9" w:space="0" w:color="FFFFFF"/>
              <w:bottom w:val="none" w:sz="4" w:space="0" w:color="BFBFBF"/>
              <w:right w:val="single" w:sz="9" w:space="0" w:color="FFFFFF"/>
            </w:tcBorders>
          </w:tcPr>
          <w:p w:rsidR="00C641CA" w:rsidRDefault="0017277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C641CA" w:rsidRDefault="0017277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C641CA" w:rsidRDefault="0017277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C641CA" w:rsidRDefault="0017277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C641CA" w:rsidRDefault="0017277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641CA" w:rsidRDefault="00172774">
      <w:pPr>
        <w:pStyle w:val="ProductList-Offering1SubSection"/>
        <w:outlineLvl w:val="3"/>
      </w:pPr>
      <w:bookmarkStart w:id="196" w:name="_Sec757"/>
      <w:r>
        <w:t>2. Uslovi za proizvod</w:t>
      </w:r>
      <w:bookmarkEnd w:id="196"/>
    </w:p>
    <w:tbl>
      <w:tblPr>
        <w:tblStyle w:val="PURTable"/>
        <w:tblW w:w="0" w:type="dxa"/>
        <w:tblLook w:val="04A0" w:firstRow="1" w:lastRow="0" w:firstColumn="1" w:lastColumn="0" w:noHBand="0" w:noVBand="1"/>
      </w:tblPr>
      <w:tblGrid>
        <w:gridCol w:w="3586"/>
        <w:gridCol w:w="3617"/>
        <w:gridCol w:w="3587"/>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Ranija izdanja: N/A</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Preduslov (SA):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smanjenje: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true-up: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pPr>
    </w:p>
    <w:p w:rsidR="00C641CA" w:rsidRDefault="00172774">
      <w:pPr>
        <w:pStyle w:val="ProductList-Offering1SubSection"/>
        <w:outlineLvl w:val="3"/>
      </w:pPr>
      <w:bookmarkStart w:id="197" w:name="_Sec800"/>
      <w:r>
        <w:t>3. Korisnička prava</w:t>
      </w:r>
      <w:bookmarkEnd w:id="197"/>
    </w:p>
    <w:tbl>
      <w:tblPr>
        <w:tblStyle w:val="PURTable"/>
        <w:tblW w:w="0" w:type="dxa"/>
        <w:tblLook w:val="04A0" w:firstRow="1" w:lastRow="0" w:firstColumn="1" w:lastColumn="0" w:noHBand="0" w:noVBand="1"/>
      </w:tblPr>
      <w:tblGrid>
        <w:gridCol w:w="3607"/>
        <w:gridCol w:w="3586"/>
        <w:gridCol w:w="3597"/>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Obuhvaćene tehnologije: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pPr>
    </w:p>
    <w:p w:rsidR="00C641CA" w:rsidRDefault="00172774">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2"/>
        <w:gridCol w:w="3595"/>
        <w:gridCol w:w="3613"/>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41CA" w:rsidRDefault="00172774">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C641CA" w:rsidRDefault="00172774">
            <w:pPr>
              <w:pStyle w:val="ProductList-TableBody"/>
            </w:pPr>
            <w:r>
              <w:t>CAL za Windows Server 2019 Remote Desktop Services i CAL za Windows Server 2019</w:t>
            </w:r>
            <w:r>
              <w:fldChar w:fldCharType="begin"/>
            </w:r>
            <w:r>
              <w:instrText xml:space="preserve"> XE "CAL za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641CA" w:rsidRDefault="00172774">
            <w:pPr>
              <w:pStyle w:val="ProductList-TableBody"/>
            </w:pPr>
            <w:r>
              <w:t>CAL za Windows Server 2019 Remote Desktop Services i Licenca jednaka CAL licenci</w:t>
            </w:r>
          </w:p>
          <w:p w:rsidR="00C641CA" w:rsidRDefault="00172774">
            <w:pPr>
              <w:pStyle w:val="ProductList-TableBody"/>
            </w:pPr>
            <w:r>
              <w:t xml:space="preserve">(pogledajte </w:t>
            </w:r>
            <w:hyperlink w:anchor="_Sec591">
              <w:r>
                <w:rPr>
                  <w:color w:val="00467F"/>
                  <w:u w:val="single"/>
                </w:rPr>
                <w:t>Dodatak A</w:t>
              </w:r>
            </w:hyperlink>
            <w:r>
              <w:t>)</w:t>
            </w:r>
          </w:p>
        </w:tc>
      </w:tr>
    </w:tbl>
    <w:p w:rsidR="00C641CA" w:rsidRDefault="00C641CA">
      <w:pPr>
        <w:pStyle w:val="ProductList-Body"/>
      </w:pPr>
    </w:p>
    <w:p w:rsidR="00C641CA" w:rsidRDefault="00172774">
      <w:pPr>
        <w:pStyle w:val="ProductList-SubClauseHeading"/>
        <w:outlineLvl w:val="5"/>
      </w:pPr>
      <w:r>
        <w:t>3.1.1 Dodatna funkcionalnost povezana sa CAL licencom za Windows Server 2019 Active Directory Rights Management Services</w:t>
      </w:r>
    </w:p>
    <w:p w:rsidR="00C641CA" w:rsidRDefault="00172774">
      <w:pPr>
        <w:pStyle w:val="ProductList-BodyIndented"/>
      </w:pPr>
      <w:r>
        <w:t>Windows Server 2019 Rights Management Services</w:t>
      </w:r>
    </w:p>
    <w:tbl>
      <w:tblPr>
        <w:tblStyle w:val="PURTable0"/>
        <w:tblW w:w="0" w:type="dxa"/>
        <w:tblLook w:val="04A0" w:firstRow="1" w:lastRow="0" w:firstColumn="1" w:lastColumn="0" w:noHBand="0" w:noVBand="1"/>
      </w:tblPr>
      <w:tblGrid>
        <w:gridCol w:w="3448"/>
        <w:gridCol w:w="3503"/>
        <w:gridCol w:w="3479"/>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41CA" w:rsidRDefault="00172774">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C641CA" w:rsidRDefault="00172774">
            <w:pPr>
              <w:pStyle w:val="ProductList-TableBody"/>
            </w:pPr>
            <w:r>
              <w:t>CAL za Windows Server 2019 Active Directory Rights Management Services</w:t>
            </w:r>
            <w:r>
              <w:fldChar w:fldCharType="begin"/>
            </w:r>
            <w:r>
              <w:instrText xml:space="preserve"> XE "CAL za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641CA" w:rsidRDefault="00172774">
            <w:pPr>
              <w:pStyle w:val="ProductList-TableBody"/>
            </w:pPr>
            <w:r>
              <w:t xml:space="preserve">Licence jednake CAL licenci (pogledajte </w:t>
            </w:r>
            <w:hyperlink w:anchor="_Sec591">
              <w:r>
                <w:rPr>
                  <w:color w:val="00467F"/>
                  <w:u w:val="single"/>
                </w:rPr>
                <w:t>Dodatak A</w:t>
              </w:r>
            </w:hyperlink>
            <w:r>
              <w:t>)</w:t>
            </w:r>
          </w:p>
        </w:tc>
      </w:tr>
    </w:tbl>
    <w:p w:rsidR="00C641CA" w:rsidRDefault="00C641CA">
      <w:pPr>
        <w:pStyle w:val="ProductList-BodyIndented"/>
      </w:pPr>
    </w:p>
    <w:p w:rsidR="00C641CA" w:rsidRDefault="00172774">
      <w:pPr>
        <w:pStyle w:val="ProductList-ClauseHeading"/>
        <w:outlineLvl w:val="4"/>
      </w:pPr>
      <w:r>
        <w:lastRenderedPageBreak/>
        <w:t>3.2 Pokretanje instanci softvera</w:t>
      </w:r>
    </w:p>
    <w:p w:rsidR="00C641CA" w:rsidRDefault="00172774">
      <w:pPr>
        <w:pStyle w:val="ProductList-Body"/>
      </w:pPr>
      <w:r>
        <w:t xml:space="preserve">U ma kom datom trenutku Klijent može da pokrene jednu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Instancu</w:t>
      </w:r>
      <w:r>
        <w:fldChar w:fldCharType="end"/>
      </w:r>
      <w:r>
        <w:t xml:space="preserve"> serverskog softvera u svakom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Fizičkom OSE okruženju</w:t>
      </w:r>
      <w:r>
        <w:fldChar w:fldCharType="end"/>
      </w:r>
      <w:r>
        <w:t xml:space="preserve"> i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Virtuelnom OSE okruženju</w:t>
      </w:r>
      <w:r>
        <w:fldChar w:fldCharType="end"/>
      </w:r>
      <w:r>
        <w:t xml:space="preserve"> na </w:t>
      </w:r>
      <w:r>
        <w:fldChar w:fldCharType="begin"/>
      </w:r>
      <w:r>
        <w:instrText xml:space="preserve"> AutoTextList   \s NoStyle \t "Virtuelni OSE označava OSE konfigurisan za korišćenje na virtuelnom hardverskom sistemu" </w:instrText>
      </w:r>
      <w:r>
        <w:fldChar w:fldCharType="separate"/>
      </w:r>
      <w:r>
        <w:rPr>
          <w:color w:val="0563C1"/>
        </w:rPr>
        <w:t>Licenciranom serveru</w:t>
      </w:r>
      <w:r>
        <w:fldChar w:fldCharType="end"/>
      </w:r>
      <w:r>
        <w:t xml:space="preserve">. Ako Klijent koristi serverski softver u bilo kom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onda serverski softver koji se koristi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može da koristi samo za pružanje usluge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rsidR="00C641CA" w:rsidRDefault="00C641CA">
      <w:pPr>
        <w:pStyle w:val="ProductList-Body"/>
      </w:pPr>
    </w:p>
    <w:p w:rsidR="00C641CA" w:rsidRDefault="00172774">
      <w:pPr>
        <w:pStyle w:val="ProductList-ClauseHeading"/>
        <w:outlineLvl w:val="4"/>
      </w:pPr>
      <w:r>
        <w:t>3.3 Licence za pristup</w:t>
      </w:r>
    </w:p>
    <w:p w:rsidR="00C641CA" w:rsidRDefault="00172774">
      <w:pPr>
        <w:pStyle w:val="ProductList-Body"/>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rsidR="00C641CA" w:rsidRDefault="00C641CA">
      <w:pPr>
        <w:pStyle w:val="ProductList-Body"/>
      </w:pPr>
    </w:p>
    <w:p w:rsidR="00C641CA" w:rsidRDefault="00172774">
      <w:pPr>
        <w:pStyle w:val="ProductList-ClauseHeading"/>
        <w:outlineLvl w:val="4"/>
      </w:pPr>
      <w:r>
        <w:t>3.4 Windows MultiPoint Server 2016 Connector</w:t>
      </w:r>
    </w:p>
    <w:p w:rsidR="00C641CA" w:rsidRDefault="00172774">
      <w:pPr>
        <w:pStyle w:val="ProductList-Body"/>
      </w:pPr>
      <w:r>
        <w:t>Klijent može da instalira i koristi softver Windows Server 2016 MultiPoint Connector na bilo kom uređaju koji je licenciran da pristupa softveru Windows Server 2016 (ili kasnijem). Ovaj softver može da koristi samo da bi pristupao softveru MultiPoint Server. Ako serverskom softveru pristupa sa ovog uređaja isključivo da bi koristio MultiPoint kontrolnu tablu, nije mu potreban CAL za Remote Desktop Services.</w:t>
      </w:r>
    </w:p>
    <w:p w:rsidR="00C641CA" w:rsidRDefault="00C641CA">
      <w:pPr>
        <w:pStyle w:val="ProductList-Body"/>
      </w:pPr>
    </w:p>
    <w:p w:rsidR="00C641CA" w:rsidRDefault="00172774">
      <w:pPr>
        <w:pStyle w:val="ProductList-ClauseHeading"/>
        <w:outlineLvl w:val="4"/>
      </w:pPr>
      <w:r>
        <w:t>3.5 Vrsta instalacije</w:t>
      </w:r>
    </w:p>
    <w:p w:rsidR="00C641CA" w:rsidRDefault="00172774">
      <w:pPr>
        <w:pStyle w:val="ProductList-Body"/>
      </w:pPr>
      <w:r>
        <w:t>Klijent može samo da instalira Remote Desktop Services i primeni i koristi ulogu MultiPoint Services.</w:t>
      </w:r>
    </w:p>
    <w:p w:rsidR="00C641CA" w:rsidRDefault="00C641CA">
      <w:pPr>
        <w:pStyle w:val="ProductList-Body"/>
      </w:pPr>
    </w:p>
    <w:p w:rsidR="00C641CA" w:rsidRDefault="00172774">
      <w:pPr>
        <w:pStyle w:val="ProductList-ClauseHeading"/>
        <w:outlineLvl w:val="4"/>
      </w:pPr>
      <w:r>
        <w:t>3.6 Dodatni softver</w:t>
      </w:r>
    </w:p>
    <w:p w:rsidR="00C641CA" w:rsidRDefault="00172774">
      <w:pPr>
        <w:pStyle w:val="ProductList-Body"/>
      </w:pPr>
      <w:r>
        <w:t xml:space="preserve">Listu Dodatnog softvera potražite na lokaciji </w:t>
      </w:r>
      <w:hyperlink r:id="rId99">
        <w:r>
          <w:rPr>
            <w:color w:val="00467F"/>
            <w:u w:val="single"/>
          </w:rPr>
          <w:t>http://go.microsoft.com/fwlink/?LinkId=245856</w:t>
        </w:r>
      </w:hyperlink>
      <w:r>
        <w:t>.</w:t>
      </w:r>
    </w:p>
    <w:p w:rsidR="00C641CA" w:rsidRDefault="00172774">
      <w:pPr>
        <w:pStyle w:val="ProductList-Offering1SubSection"/>
        <w:outlineLvl w:val="3"/>
      </w:pPr>
      <w:bookmarkStart w:id="198" w:name="_Sec832"/>
      <w:r>
        <w:t>4. Software Assurance</w:t>
      </w:r>
      <w:bookmarkEnd w:id="198"/>
    </w:p>
    <w:tbl>
      <w:tblPr>
        <w:tblStyle w:val="PURTable"/>
        <w:tblW w:w="0" w:type="dxa"/>
        <w:tblLook w:val="04A0" w:firstRow="1" w:lastRow="0" w:firstColumn="1" w:lastColumn="0" w:noHBand="0" w:noVBand="1"/>
      </w:tblPr>
      <w:tblGrid>
        <w:gridCol w:w="3599"/>
        <w:gridCol w:w="3604"/>
        <w:gridCol w:w="3587"/>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Predajna prava: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00">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na roming: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jc w:val="right"/>
      </w:pPr>
    </w:p>
    <w:tbl>
      <w:tblPr>
        <w:tblStyle w:val="PURTable"/>
        <w:tblW w:w="0" w:type="dxa"/>
        <w:tblLook w:val="04A0" w:firstRow="1" w:lastRow="0" w:firstColumn="1" w:lastColumn="0" w:noHBand="0" w:noVBand="1"/>
      </w:tblPr>
      <w:tblGrid>
        <w:gridCol w:w="1080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
      </w:pPr>
    </w:p>
    <w:p w:rsidR="00C641CA" w:rsidRDefault="00172774">
      <w:pPr>
        <w:pStyle w:val="ProductList-Offering2HeadingNoBorder"/>
        <w:outlineLvl w:val="2"/>
      </w:pPr>
      <w:bookmarkStart w:id="199" w:name="_Sec655"/>
      <w:r>
        <w:t>Windows Server</w:t>
      </w:r>
      <w:bookmarkEnd w:id="199"/>
      <w:r>
        <w:fldChar w:fldCharType="begin"/>
      </w:r>
      <w:r>
        <w:instrText xml:space="preserve"> TC "</w:instrText>
      </w:r>
      <w:bookmarkStart w:id="200" w:name="_Toc4614837"/>
      <w:r>
        <w:instrText>Windows Server</w:instrText>
      </w:r>
      <w:bookmarkEnd w:id="200"/>
      <w:r>
        <w:instrText>" \l 3</w:instrText>
      </w:r>
      <w:r>
        <w:fldChar w:fldCharType="end"/>
      </w:r>
    </w:p>
    <w:p w:rsidR="00C641CA" w:rsidRDefault="00172774">
      <w:pPr>
        <w:pStyle w:val="ProductList-Offering1SubSection"/>
        <w:outlineLvl w:val="3"/>
      </w:pPr>
      <w:bookmarkStart w:id="201" w:name="_Sec703"/>
      <w:r>
        <w:t>1. Raspoloživost programa</w:t>
      </w:r>
      <w:bookmarkEnd w:id="201"/>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C641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641CA" w:rsidRDefault="00172774">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1CA" w:rsidRDefault="00172774">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1CA" w:rsidRDefault="00172774">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1CA" w:rsidRDefault="00172774">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1CA" w:rsidRDefault="0017277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1CA" w:rsidRDefault="00172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1CA" w:rsidRDefault="001727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1CA" w:rsidRDefault="001727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1CA" w:rsidRDefault="001727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1CA" w:rsidRDefault="001727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41CA" w:rsidRDefault="001727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641CA">
        <w:tc>
          <w:tcPr>
            <w:tcW w:w="4160" w:type="dxa"/>
            <w:tcBorders>
              <w:top w:val="single" w:sz="9" w:space="0" w:color="FFFFFF"/>
              <w:left w:val="single" w:sz="9" w:space="0" w:color="FFFFFF"/>
              <w:bottom w:val="dashed" w:sz="4" w:space="0" w:color="BFBFBF"/>
              <w:right w:val="single" w:sz="9" w:space="0" w:color="FFFFFF"/>
            </w:tcBorders>
          </w:tcPr>
          <w:p w:rsidR="00C641CA" w:rsidRDefault="00172774">
            <w:pPr>
              <w:pStyle w:val="ProductList-TableBody"/>
            </w:pPr>
            <w:r>
              <w:rPr>
                <w:color w:val="000000"/>
              </w:rPr>
              <w:t>CAL za Windows Server 2019 Active Directory Rights Management Services</w:t>
            </w:r>
            <w:r>
              <w:fldChar w:fldCharType="begin"/>
            </w:r>
            <w:r>
              <w:instrText xml:space="preserve"> XE "CAL za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641CA" w:rsidRDefault="00172774">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C641CA" w:rsidRDefault="0017277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C641CA" w:rsidRDefault="0017277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641CA" w:rsidRDefault="0017277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41CA">
        <w:tc>
          <w:tcPr>
            <w:tcW w:w="416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pPr>
            <w:r>
              <w:rPr>
                <w:color w:val="000000"/>
              </w:rPr>
              <w:t>CAL za Windows Server 2019</w:t>
            </w:r>
            <w:r>
              <w:fldChar w:fldCharType="begin"/>
            </w:r>
            <w:r>
              <w:instrText xml:space="preserve"> XE "CAL za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41CA">
        <w:tc>
          <w:tcPr>
            <w:tcW w:w="416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pPr>
            <w:r>
              <w:t>CAL za Windows Server 2019 Remote Desktop Services</w:t>
            </w:r>
            <w:r>
              <w:fldChar w:fldCharType="begin"/>
            </w:r>
            <w:r>
              <w:instrText xml:space="preserve"> XE "CAL za Windows Server 2019 Remote Desktop Services"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C641CA" w:rsidRDefault="001727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641CA">
        <w:tc>
          <w:tcPr>
            <w:tcW w:w="416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41CA">
        <w:tc>
          <w:tcPr>
            <w:tcW w:w="416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pPr>
            <w:r>
              <w:rPr>
                <w:color w:val="000000"/>
              </w:rPr>
              <w:t>Windows Server 2019 Datacenter (2 pakovanja licenci za jezgro)</w:t>
            </w:r>
            <w:r>
              <w:fldChar w:fldCharType="begin"/>
            </w:r>
            <w:r>
              <w:instrText xml:space="preserve"> XE "Windows Server 2019 Datacenter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41CA">
        <w:tc>
          <w:tcPr>
            <w:tcW w:w="416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pPr>
            <w:r>
              <w:t>Windows Server 2019 Datacenter (16 pakovanja licenci za jezgro)</w:t>
            </w:r>
            <w:r>
              <w:fldChar w:fldCharType="begin"/>
            </w:r>
            <w:r>
              <w:instrText xml:space="preserve"> XE "Windows Server 2019 Datacenter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41CA">
        <w:tc>
          <w:tcPr>
            <w:tcW w:w="416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41CA">
        <w:tc>
          <w:tcPr>
            <w:tcW w:w="416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pPr>
            <w:r>
              <w:rPr>
                <w:color w:val="000000"/>
              </w:rPr>
              <w:t>Windows Server 2019 Standard (2 pakovanja licenci za jezgro)</w:t>
            </w:r>
            <w:r>
              <w:fldChar w:fldCharType="begin"/>
            </w:r>
            <w:r>
              <w:instrText xml:space="preserve"> XE "Windows Server 2019 Standard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41CA">
        <w:tc>
          <w:tcPr>
            <w:tcW w:w="416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pPr>
            <w:r>
              <w:t>Windows Server 2019 Standard (16 pakovanja licenci za jezgro)</w:t>
            </w:r>
            <w:r>
              <w:fldChar w:fldCharType="begin"/>
            </w:r>
            <w:r>
              <w:instrText xml:space="preserve"> XE "Windows Server 2019 Standard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41CA">
        <w:tc>
          <w:tcPr>
            <w:tcW w:w="416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C641CA" w:rsidRDefault="0017277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41CA">
        <w:tc>
          <w:tcPr>
            <w:tcW w:w="4160" w:type="dxa"/>
            <w:tcBorders>
              <w:top w:val="dashed" w:sz="4" w:space="0" w:color="BFBFBF"/>
              <w:left w:val="single" w:sz="9" w:space="0" w:color="FFFFFF"/>
              <w:bottom w:val="single" w:sz="4" w:space="0" w:color="FFFFFF"/>
              <w:right w:val="single" w:sz="9" w:space="0" w:color="FFFFFF"/>
            </w:tcBorders>
          </w:tcPr>
          <w:p w:rsidR="00C641CA" w:rsidRDefault="00172774">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C641CA" w:rsidRDefault="00172774">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C641CA" w:rsidRDefault="00172774">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C641CA" w:rsidRDefault="00172774">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C641CA" w:rsidRDefault="0017277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C641C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641CA" w:rsidRDefault="00172774">
      <w:pPr>
        <w:pStyle w:val="ProductList-Offering1SubSection"/>
        <w:outlineLvl w:val="3"/>
      </w:pPr>
      <w:bookmarkStart w:id="202" w:name="_Sec758"/>
      <w:r>
        <w:t>2. Uslovi za proizvod</w:t>
      </w:r>
      <w:bookmarkEnd w:id="202"/>
    </w:p>
    <w:tbl>
      <w:tblPr>
        <w:tblStyle w:val="PURTable"/>
        <w:tblW w:w="0" w:type="dxa"/>
        <w:tblLook w:val="04A0" w:firstRow="1" w:lastRow="0" w:firstColumn="1" w:lastColumn="0" w:noHBand="0" w:noVBand="1"/>
      </w:tblPr>
      <w:tblGrid>
        <w:gridCol w:w="3585"/>
        <w:gridCol w:w="3616"/>
        <w:gridCol w:w="3589"/>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Datacenter do izdanja Standard or Essentials, Standard to Essentials (za verzije 2008 R2 i ranije verzije pogledajte u Uslovima za proizvode – september 2018)</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Preduslov (SA):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smanjenje: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lastRenderedPageBreak/>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true-up: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pPr>
    </w:p>
    <w:p w:rsidR="00C641CA" w:rsidRDefault="00172774">
      <w:pPr>
        <w:pStyle w:val="ProductList-ClauseHeading"/>
        <w:outlineLvl w:val="4"/>
      </w:pPr>
      <w:r>
        <w:t>2.1 Dodatna licenca za SQL Server Windows Premium Assurance</w:t>
      </w:r>
    </w:p>
    <w:p w:rsidR="00C641CA" w:rsidRDefault="00172774">
      <w:pPr>
        <w:pStyle w:val="ProductList-Body"/>
      </w:pPr>
      <w:r>
        <w:t>Klijenti koji traže odredbe i uslove za Dodatna licenca za Premium Assurance</w:t>
      </w:r>
      <w:r>
        <w:fldChar w:fldCharType="begin"/>
      </w:r>
      <w:r>
        <w:instrText xml:space="preserve"> XE "Dodatna licenca za Premium Assurance" </w:instrText>
      </w:r>
      <w:r>
        <w:fldChar w:fldCharType="end"/>
      </w:r>
      <w:r>
        <w:t xml:space="preserve"> treba da pogledaju Uslove za proizvode – januar 2018. </w:t>
      </w:r>
      <w:hyperlink r:id="rId101">
        <w:r>
          <w:rPr>
            <w:color w:val="00467F"/>
            <w:u w:val="single"/>
          </w:rPr>
          <w:t>http://go.microsoft.com/?linkid=9839206</w:t>
        </w:r>
      </w:hyperlink>
      <w:r>
        <w:t xml:space="preserve">.  </w:t>
      </w:r>
    </w:p>
    <w:p w:rsidR="00C641CA" w:rsidRDefault="00C641CA">
      <w:pPr>
        <w:pStyle w:val="ProductList-Body"/>
      </w:pPr>
    </w:p>
    <w:p w:rsidR="00C641CA" w:rsidRDefault="00172774">
      <w:pPr>
        <w:pStyle w:val="ProductList-Offering1SubSection"/>
        <w:outlineLvl w:val="3"/>
      </w:pPr>
      <w:bookmarkStart w:id="203" w:name="_Sec807"/>
      <w:r>
        <w:t>3. Korisnička prava</w:t>
      </w:r>
      <w:bookmarkEnd w:id="203"/>
    </w:p>
    <w:tbl>
      <w:tblPr>
        <w:tblStyle w:val="PURTable"/>
        <w:tblW w:w="0" w:type="dxa"/>
        <w:tblLook w:val="04A0" w:firstRow="1" w:lastRow="0" w:firstColumn="1" w:lastColumn="0" w:noHBand="0" w:noVBand="1"/>
      </w:tblPr>
      <w:tblGrid>
        <w:gridCol w:w="3606"/>
        <w:gridCol w:w="3588"/>
        <w:gridCol w:w="3596"/>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po jezgru/CAL-u</w:t>
              </w:r>
            </w:hyperlink>
            <w:r>
              <w:t xml:space="preserve"> – Sva izdanja (osim Essentials), Posebni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ili Licence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Obuhvaćene tehnologije: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and/or VC-1</w:t>
              </w:r>
            </w:hyperlink>
            <w:r>
              <w:t xml:space="preserve">, </w:t>
            </w:r>
            <w:hyperlink w:anchor="_Sec537">
              <w:r>
                <w:rPr>
                  <w:color w:val="00467F"/>
                  <w:u w:val="single"/>
                </w:rPr>
                <w:t>Zaštita od malvera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pPr>
    </w:p>
    <w:p w:rsidR="00C641CA" w:rsidRDefault="00172774">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1"/>
        <w:gridCol w:w="3597"/>
        <w:gridCol w:w="3612"/>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41CA" w:rsidRDefault="00172774">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C641CA" w:rsidRDefault="00172774">
            <w:pPr>
              <w:pStyle w:val="ProductList-TableBody"/>
            </w:pPr>
            <w:r>
              <w:t>CAL za Windows Server 2019</w:t>
            </w:r>
          </w:p>
          <w:p w:rsidR="00C641CA" w:rsidRDefault="00172774">
            <w:pPr>
              <w:pStyle w:val="ProductList-TableBody"/>
            </w:pPr>
            <w:r>
              <w:t>SL za korisnika za Microsoft 365 F1</w:t>
            </w:r>
          </w:p>
        </w:tc>
        <w:tc>
          <w:tcPr>
            <w:tcW w:w="4040" w:type="dxa"/>
            <w:tcBorders>
              <w:top w:val="single" w:sz="18" w:space="0" w:color="0072C6"/>
              <w:left w:val="none" w:sz="4" w:space="0" w:color="000000"/>
              <w:bottom w:val="single" w:sz="4" w:space="0" w:color="000000"/>
              <w:right w:val="single" w:sz="4" w:space="0" w:color="000000"/>
            </w:tcBorders>
          </w:tcPr>
          <w:p w:rsidR="00C641CA" w:rsidRDefault="00172774">
            <w:pPr>
              <w:pStyle w:val="ProductList-TableBody"/>
            </w:pPr>
            <w:r>
              <w:t xml:space="preserve">CAL za Pretplatu na Windows Server za Azure </w:t>
            </w:r>
          </w:p>
          <w:p w:rsidR="00C641CA" w:rsidRDefault="00172774">
            <w:pPr>
              <w:pStyle w:val="ProductList-TableBody"/>
            </w:pPr>
            <w:r>
              <w:t xml:space="preserve">Licence jednake CAL licenci (pogledajte </w:t>
            </w:r>
            <w:hyperlink w:anchor="_Sec591">
              <w:r>
                <w:rPr>
                  <w:color w:val="00467F"/>
                  <w:u w:val="single"/>
                </w:rPr>
                <w:t>Dodatak A</w:t>
              </w:r>
            </w:hyperlink>
            <w:r>
              <w:t>)</w:t>
            </w:r>
          </w:p>
        </w:tc>
      </w:tr>
    </w:tbl>
    <w:p w:rsidR="00C641CA" w:rsidRDefault="00172774">
      <w:pPr>
        <w:pStyle w:val="ProductList-Body"/>
      </w:pPr>
      <w:r>
        <w:rPr>
          <w:i/>
        </w:rPr>
        <w:t>*Kao izuzetak, korisnicima nisu potrebne CAL licence za Windows Server kada pristupaju serverskom softveru samo radi sinhronizacije između infrastrukture usluge Active Directory koja se izvodi na Klijentovim licenciranim serverima i usluge Azure Active Directory.</w:t>
      </w:r>
    </w:p>
    <w:p w:rsidR="00C641CA" w:rsidRDefault="00C641CA">
      <w:pPr>
        <w:pStyle w:val="ProductList-Body"/>
      </w:pPr>
    </w:p>
    <w:p w:rsidR="00C641CA" w:rsidRDefault="00172774">
      <w:pPr>
        <w:pStyle w:val="ProductList-SubClauseHeading"/>
        <w:outlineLvl w:val="5"/>
      </w:pPr>
      <w:r>
        <w:t>3.1.1 Dodatna funkcionalnost povezana sa CAL licencom za Windows Server 2019 Remote Desktop Services</w:t>
      </w:r>
    </w:p>
    <w:p w:rsidR="00C641CA" w:rsidRDefault="00172774">
      <w:pPr>
        <w:pStyle w:val="ProductList-BodyIndented"/>
      </w:pPr>
      <w:r>
        <w:t>Virtuelizacija Microsoft aplikacija za Remote Desktop Services i funkcionalnost Remote Desktop Services za Windows Server 2019</w:t>
      </w:r>
    </w:p>
    <w:tbl>
      <w:tblPr>
        <w:tblStyle w:val="PURTable0"/>
        <w:tblW w:w="0" w:type="dxa"/>
        <w:tblLook w:val="04A0" w:firstRow="1" w:lastRow="0" w:firstColumn="1" w:lastColumn="0" w:noHBand="0" w:noVBand="1"/>
      </w:tblPr>
      <w:tblGrid>
        <w:gridCol w:w="3468"/>
        <w:gridCol w:w="3477"/>
        <w:gridCol w:w="3485"/>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41CA" w:rsidRDefault="00172774">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C641CA" w:rsidRDefault="00172774">
            <w:pPr>
              <w:pStyle w:val="ProductList-TableBody"/>
            </w:pPr>
            <w:r>
              <w:t>CAL za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C641CA" w:rsidRDefault="00172774">
            <w:pPr>
              <w:pStyle w:val="ProductList-TableBody"/>
            </w:pPr>
            <w:r>
              <w:t>Korisnička SL licenca za Windows Server 2019 Remote Desktop Services</w:t>
            </w:r>
          </w:p>
        </w:tc>
      </w:tr>
    </w:tbl>
    <w:p w:rsidR="00C641CA" w:rsidRDefault="00172774">
      <w:pPr>
        <w:pStyle w:val="ProductList-BodyIndented"/>
      </w:pPr>
      <w:r>
        <w:rPr>
          <w:i/>
        </w:rPr>
        <w:t>*Takođe potrebna za korišćenje softvera Windows Server u svrhe pružanja usluge hostinga grafičkog korisničkog interfejsa (korišćenjem funkcionalnosti Usluga udaljene radne površine softvera Windows Server 2019 ili neke druge tehnologije).</w:t>
      </w:r>
    </w:p>
    <w:p w:rsidR="00C641CA" w:rsidRDefault="00C641CA">
      <w:pPr>
        <w:pStyle w:val="ProductList-BodyIndented"/>
      </w:pPr>
    </w:p>
    <w:p w:rsidR="00C641CA" w:rsidRDefault="00172774">
      <w:pPr>
        <w:pStyle w:val="ProductList-SubClauseHeading"/>
        <w:outlineLvl w:val="5"/>
      </w:pPr>
      <w:r>
        <w:t>3.1.2 Dodatna funkcionalnost povezana sa CAL licencom za Windows Server 2019 Rights Management Services</w:t>
      </w:r>
    </w:p>
    <w:p w:rsidR="00C641CA" w:rsidRDefault="00172774">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46"/>
        <w:gridCol w:w="3501"/>
        <w:gridCol w:w="3483"/>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41CA" w:rsidRDefault="00172774">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C641CA" w:rsidRDefault="00172774">
            <w:pPr>
              <w:pStyle w:val="ProductList-TableBody"/>
            </w:pPr>
            <w:r>
              <w:t>CAL za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C641CA" w:rsidRDefault="00172774">
            <w:pPr>
              <w:pStyle w:val="ProductList-TableBody"/>
            </w:pPr>
            <w:r>
              <w:t>Azure Information Protection (P1 i P2) (SL za korisnika)</w:t>
            </w:r>
          </w:p>
        </w:tc>
      </w:tr>
      <w:tr w:rsidR="00C641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41CA" w:rsidRDefault="00C641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41CA" w:rsidRDefault="00C641C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C641CA" w:rsidRDefault="00172774">
            <w:pPr>
              <w:pStyle w:val="ProductList-TableBody"/>
            </w:pPr>
            <w:r>
              <w:t xml:space="preserve">Licence jednake CAL licenci (pogledajte </w:t>
            </w:r>
            <w:hyperlink w:anchor="_Sec591">
              <w:r>
                <w:rPr>
                  <w:color w:val="00467F"/>
                  <w:u w:val="single"/>
                </w:rPr>
                <w:t>Dodatak A</w:t>
              </w:r>
            </w:hyperlink>
            <w:r>
              <w:t>)</w:t>
            </w:r>
          </w:p>
        </w:tc>
      </w:tr>
    </w:tbl>
    <w:p w:rsidR="00C641CA" w:rsidRDefault="00C641CA">
      <w:pPr>
        <w:pStyle w:val="ProductList-BodyIndented"/>
      </w:pPr>
    </w:p>
    <w:p w:rsidR="00C641CA" w:rsidRDefault="00172774">
      <w:pPr>
        <w:pStyle w:val="ProductList-SubClauseHeading"/>
        <w:outlineLvl w:val="5"/>
      </w:pPr>
      <w:r>
        <w:t>3.1.3 Dodatna funkcionalnost povezana sa CAL licencom za korisnika za Microsoft Identity Manager</w:t>
      </w:r>
    </w:p>
    <w:p w:rsidR="00C641CA" w:rsidRDefault="00172774">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63"/>
        <w:gridCol w:w="3495"/>
        <w:gridCol w:w="3472"/>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41CA" w:rsidRDefault="00172774">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C641CA" w:rsidRDefault="00172774">
            <w:pPr>
              <w:pStyle w:val="ProductList-TableBody"/>
            </w:pPr>
            <w:r>
              <w:t>Microsoft Identity Manager 2016 CAL za korisnika</w:t>
            </w:r>
          </w:p>
        </w:tc>
        <w:tc>
          <w:tcPr>
            <w:tcW w:w="4040" w:type="dxa"/>
            <w:tcBorders>
              <w:top w:val="single" w:sz="18" w:space="0" w:color="0072C6"/>
              <w:left w:val="none" w:sz="4" w:space="0" w:color="000000"/>
              <w:bottom w:val="none" w:sz="4" w:space="0" w:color="000000"/>
              <w:right w:val="single" w:sz="4" w:space="0" w:color="000000"/>
            </w:tcBorders>
          </w:tcPr>
          <w:p w:rsidR="00C641CA" w:rsidRDefault="00172774">
            <w:pPr>
              <w:pStyle w:val="ProductList-TableBody"/>
            </w:pPr>
            <w:r>
              <w:t>Azure Active Directory Premium (P1 i P2) SL za korisnika</w:t>
            </w:r>
          </w:p>
        </w:tc>
      </w:tr>
      <w:tr w:rsidR="00C641C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41CA" w:rsidRDefault="00C641C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41CA" w:rsidRDefault="00172774">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C641CA" w:rsidRDefault="00C641CA">
            <w:pPr>
              <w:pStyle w:val="ProductList-TableBody"/>
            </w:pPr>
          </w:p>
        </w:tc>
      </w:tr>
    </w:tbl>
    <w:p w:rsidR="00C641CA" w:rsidRDefault="00172774">
      <w:pPr>
        <w:pStyle w:val="ProductList-BodyIndented"/>
      </w:pPr>
      <w:r>
        <w:rPr>
          <w:i/>
        </w:rPr>
        <w:t xml:space="preserve">*Takođe obavezna za svaku osobu za koju softver daje informacije o identitetu ili njima upravlja. </w:t>
      </w:r>
    </w:p>
    <w:p w:rsidR="00C641CA" w:rsidRDefault="00C641CA">
      <w:pPr>
        <w:pStyle w:val="ProductList-BodyIndented"/>
      </w:pPr>
    </w:p>
    <w:p w:rsidR="00C641CA" w:rsidRDefault="00172774">
      <w:pPr>
        <w:pStyle w:val="ProductList-SubClauseHeading"/>
        <w:outlineLvl w:val="5"/>
      </w:pPr>
      <w:r>
        <w:t>3.1.4 Usluga sinhronizacije</w:t>
      </w:r>
    </w:p>
    <w:p w:rsidR="00C641CA" w:rsidRDefault="00172774">
      <w:pPr>
        <w:pStyle w:val="ProductList-BodyIndented"/>
      </w:pPr>
      <w:r>
        <w:t>CAL licence za Microsoft Identity Manager 2016 nisu obavezne za korisnike koji samo koriste uslugu sinhronizacije Microsoft Identity Manager.</w:t>
      </w:r>
    </w:p>
    <w:p w:rsidR="00C641CA" w:rsidRDefault="00C641CA">
      <w:pPr>
        <w:pStyle w:val="ProductList-BodyIndented"/>
      </w:pPr>
    </w:p>
    <w:p w:rsidR="00C641CA" w:rsidRDefault="00172774">
      <w:pPr>
        <w:pStyle w:val="ProductList-ClauseHeading"/>
        <w:outlineLvl w:val="4"/>
      </w:pPr>
      <w:r>
        <w:t>3.2 Pristup spoljnih korisnika serveru</w:t>
      </w:r>
    </w:p>
    <w:tbl>
      <w:tblPr>
        <w:tblStyle w:val="PURTable"/>
        <w:tblW w:w="0" w:type="dxa"/>
        <w:tblLook w:val="04A0" w:firstRow="1" w:lastRow="0" w:firstColumn="1" w:lastColumn="0" w:noHBand="0" w:noVBand="1"/>
      </w:tblPr>
      <w:tblGrid>
        <w:gridCol w:w="3610"/>
        <w:gridCol w:w="3632"/>
        <w:gridCol w:w="3548"/>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41CA" w:rsidRDefault="00172774">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C641CA" w:rsidRDefault="00172774">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C641CA" w:rsidRDefault="00C641CA">
            <w:pPr>
              <w:pStyle w:val="ProductList-TableBody"/>
            </w:pPr>
          </w:p>
        </w:tc>
      </w:tr>
    </w:tbl>
    <w:p w:rsidR="00C641CA" w:rsidRDefault="00C641CA">
      <w:pPr>
        <w:pStyle w:val="ProductList-Body"/>
      </w:pPr>
    </w:p>
    <w:p w:rsidR="00C641CA" w:rsidRDefault="00172774">
      <w:pPr>
        <w:pStyle w:val="ProductList-SubClauseHeading"/>
        <w:outlineLvl w:val="5"/>
      </w:pPr>
      <w:r>
        <w:t>3.2.1 Dodatna funkcionalnost povezana sa Licencom za eksterno povezivanje za Windows Server 2019 Remote Desktop Services</w:t>
      </w:r>
    </w:p>
    <w:p w:rsidR="00C641CA" w:rsidRDefault="00172774">
      <w:pPr>
        <w:pStyle w:val="ProductList-BodyIndented"/>
      </w:pPr>
      <w:r>
        <w:t>Virtuelizacija Microsoft aplikacija za Remote Desktop Services i funkcionalnost Remote Desktop Services za Windows Server 2019</w:t>
      </w:r>
    </w:p>
    <w:tbl>
      <w:tblPr>
        <w:tblStyle w:val="PURTable0"/>
        <w:tblW w:w="0" w:type="dxa"/>
        <w:tblLook w:val="04A0" w:firstRow="1" w:lastRow="0" w:firstColumn="1" w:lastColumn="0" w:noHBand="0" w:noVBand="1"/>
      </w:tblPr>
      <w:tblGrid>
        <w:gridCol w:w="3499"/>
        <w:gridCol w:w="3519"/>
        <w:gridCol w:w="3412"/>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41CA" w:rsidRDefault="00172774">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C641CA" w:rsidRDefault="00172774">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C641CA" w:rsidRDefault="00C641CA">
            <w:pPr>
              <w:pStyle w:val="ProductList-TableBody"/>
            </w:pPr>
          </w:p>
        </w:tc>
      </w:tr>
    </w:tbl>
    <w:p w:rsidR="00C641CA" w:rsidRDefault="00172774">
      <w:pPr>
        <w:pStyle w:val="ProductList-BodyIndented"/>
      </w:pPr>
      <w:r>
        <w:rPr>
          <w:i/>
        </w:rPr>
        <w:t>*Takođe potrebna za korišćenje softvera Windows Server u svrhe pružanja usluge hostinga grafičkog korisničkog interfejsa (korišćenjem funkcionalnosti Usluga udaljene radne površine softvera Windows Server 2019 ili neke druge tehnologije).</w:t>
      </w:r>
    </w:p>
    <w:p w:rsidR="00C641CA" w:rsidRDefault="00C641CA">
      <w:pPr>
        <w:pStyle w:val="ProductList-BodyIndented"/>
      </w:pPr>
    </w:p>
    <w:p w:rsidR="00C641CA" w:rsidRDefault="00172774">
      <w:pPr>
        <w:pStyle w:val="ProductList-SubClauseHeading"/>
        <w:outlineLvl w:val="5"/>
      </w:pPr>
      <w:r>
        <w:t>3.2.2 Dodatna funkcionalnost povezana sa Licencom za eksterno povezivanje za Windows Server 2019 Rights Management Services</w:t>
      </w:r>
    </w:p>
    <w:p w:rsidR="00C641CA" w:rsidRDefault="00172774">
      <w:pPr>
        <w:pStyle w:val="ProductList-BodyIndented"/>
      </w:pPr>
      <w:r>
        <w:t>Windows Server 2019 Rights Management Services</w:t>
      </w:r>
    </w:p>
    <w:tbl>
      <w:tblPr>
        <w:tblStyle w:val="PURTable0"/>
        <w:tblW w:w="0" w:type="dxa"/>
        <w:tblLook w:val="04A0" w:firstRow="1" w:lastRow="0" w:firstColumn="1" w:lastColumn="0" w:noHBand="0" w:noVBand="1"/>
      </w:tblPr>
      <w:tblGrid>
        <w:gridCol w:w="3489"/>
        <w:gridCol w:w="3541"/>
        <w:gridCol w:w="3400"/>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41CA" w:rsidRDefault="00172774">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C641CA" w:rsidRDefault="00172774">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C641CA" w:rsidRDefault="00C641CA">
            <w:pPr>
              <w:pStyle w:val="ProductList-TableBody"/>
            </w:pPr>
          </w:p>
        </w:tc>
      </w:tr>
    </w:tbl>
    <w:p w:rsidR="00C641CA" w:rsidRDefault="00C641CA">
      <w:pPr>
        <w:pStyle w:val="ProductList-BodyIndented"/>
      </w:pPr>
    </w:p>
    <w:p w:rsidR="00C641CA" w:rsidRDefault="00172774">
      <w:pPr>
        <w:pStyle w:val="ProductList-SubClauseHeading"/>
        <w:outlineLvl w:val="5"/>
      </w:pPr>
      <w:r>
        <w:lastRenderedPageBreak/>
        <w:t>3.2.3 Dodatna funkcionalnost povezana sa Licencom za eksterno povezivanje za Microsoft Identity Manager</w:t>
      </w:r>
    </w:p>
    <w:p w:rsidR="00C641CA" w:rsidRDefault="00172774">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5"/>
        <w:gridCol w:w="3528"/>
        <w:gridCol w:w="3407"/>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41CA" w:rsidRDefault="00172774">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C641CA" w:rsidRDefault="00172774">
            <w:pPr>
              <w:pStyle w:val="ProductList-TableBody"/>
            </w:pPr>
            <w:r>
              <w:t>Licenca za eksterno povezivanje za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C641CA" w:rsidRDefault="00C641CA">
            <w:pPr>
              <w:pStyle w:val="ProductList-TableBody"/>
            </w:pPr>
          </w:p>
        </w:tc>
      </w:tr>
    </w:tbl>
    <w:p w:rsidR="00C641CA" w:rsidRDefault="00172774">
      <w:pPr>
        <w:pStyle w:val="ProductList-BodyIndented"/>
      </w:pPr>
      <w:r>
        <w:rPr>
          <w:i/>
        </w:rPr>
        <w:t>*Takođe potrebna za svakog Spoljnog korisnika za koju softver daje informacije o identitetu ili njima upravlja (u nedostatku CAL licenci za Microsoft Identity Manager 2016).</w:t>
      </w:r>
    </w:p>
    <w:p w:rsidR="00C641CA" w:rsidRDefault="00C641CA">
      <w:pPr>
        <w:pStyle w:val="ProductList-BodyIndented"/>
      </w:pPr>
    </w:p>
    <w:p w:rsidR="00C641CA" w:rsidRDefault="00172774">
      <w:pPr>
        <w:pStyle w:val="ProductList-ClauseHeading"/>
        <w:outlineLvl w:val="4"/>
      </w:pPr>
      <w:r>
        <w:t>3.3 Dodatni uslovi za Windows Server 2019 Essentials</w:t>
      </w:r>
    </w:p>
    <w:p w:rsidR="00C641CA" w:rsidRDefault="00172774">
      <w:pPr>
        <w:pStyle w:val="ProductList-SubClauseHeading"/>
        <w:outlineLvl w:val="5"/>
      </w:pPr>
      <w:r>
        <w:t>3.3.1 Ograničenja upotrebe</w:t>
      </w:r>
    </w:p>
    <w:p w:rsidR="00C641CA" w:rsidRDefault="00172774" w:rsidP="00172774">
      <w:pPr>
        <w:pStyle w:val="ProductList-Bullet"/>
        <w:numPr>
          <w:ilvl w:val="1"/>
          <w:numId w:val="30"/>
        </w:numPr>
      </w:pPr>
      <w:r>
        <w:t xml:space="preserve">U ma kom datom trenutku Klijent može da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 jednom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w:t>
      </w:r>
    </w:p>
    <w:p w:rsidR="00C641CA" w:rsidRDefault="00172774" w:rsidP="00172774">
      <w:pPr>
        <w:pStyle w:val="ProductList-Bullet"/>
        <w:numPr>
          <w:ilvl w:val="1"/>
          <w:numId w:val="30"/>
        </w:numPr>
      </w:pPr>
      <w:r>
        <w:t xml:space="preserve">Klijent može da pokrene serverski softver u okviru domena na kom je konfigurisan Aktivni direktorijum servera (i) kao kontroler domena (jedan server koji sadrži sve uloge fleksibilnih operacija sa jednim masterom (FSMO), (ii) kao osnova zbirke stabala domena, (iii) tako da nije podređeni domen i (iv) tako da nije u povereničkom odnosu sa drugim domenima. Ako se serverski softver koristi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Instanca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može da se koristi samo za pokretanje softvera za virtuelizaciju hardvera, pružanje usluga virtuelizacije hardvera ili pokretanje softvera za upravljanje </w:t>
      </w:r>
      <w:r>
        <w:fldChar w:fldCharType="begin"/>
      </w:r>
      <w:r>
        <w:instrText xml:space="preserve"> AutoTextList   \s NoStyle \t "Okruženje operativnog sistema označava Instancu operativnog sistema ili virtuelnog (ili na neki drugi način simuliranog) operativnog sistema, u celini ili delimično... (punu definiciju potražite u Rečniku):" </w:instrText>
      </w:r>
      <w:r>
        <w:fldChar w:fldCharType="separate"/>
      </w:r>
      <w:r>
        <w:rPr>
          <w:color w:val="0563C1"/>
        </w:rPr>
        <w:t>Okruženjima operativnog sistema</w:t>
      </w:r>
      <w:r>
        <w:fldChar w:fldCharType="end"/>
      </w:r>
      <w:r>
        <w:t xml:space="preserve"> i njihovo opsluživanje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Nije obavezno da ta Instanca ispunjava zahteve navedene u gorenavedenim stavovima (i) do (iv).</w:t>
      </w:r>
    </w:p>
    <w:p w:rsidR="00C641CA" w:rsidRDefault="00C641CA">
      <w:pPr>
        <w:pStyle w:val="ProductList-BodyIndented"/>
      </w:pPr>
    </w:p>
    <w:p w:rsidR="00C641CA" w:rsidRDefault="00172774">
      <w:pPr>
        <w:pStyle w:val="ProductList-SubClauseHeading"/>
        <w:outlineLvl w:val="5"/>
      </w:pPr>
      <w:r>
        <w:t>3.3.2 Korišćenje serverskog softvera</w:t>
      </w:r>
    </w:p>
    <w:p w:rsidR="00C641CA" w:rsidRDefault="00172774">
      <w:pPr>
        <w:pStyle w:val="ProductList-BodyIndented"/>
      </w:pPr>
      <w:r>
        <w:t>Korisnički nalog označava jedinstveno korisničko ime sa povezanom lozinkom koji je kreiran preko Windows Server 2019 Essentials konzole. Klijent može da koristi i do 25 korisničkih naloga. Svaki korisnički nalog dozvoljava imenovanom korisniku da pristupi serverskom softveru na tom serveru i da ga koristi. Klijent može da prenese korisnički nalog sa jednog korisnika na drugog, pod uslovom da se prenos ne vrši u periodu od 90 dana od poslednjeg prenosa.</w:t>
      </w:r>
    </w:p>
    <w:p w:rsidR="00C641CA" w:rsidRDefault="00C641CA">
      <w:pPr>
        <w:pStyle w:val="ProductList-BodyIndented"/>
      </w:pPr>
    </w:p>
    <w:p w:rsidR="00C641CA" w:rsidRDefault="00172774">
      <w:pPr>
        <w:pStyle w:val="ProductList-SubClauseHeading"/>
        <w:outlineLvl w:val="5"/>
      </w:pPr>
      <w:r>
        <w:t>3.3.3 Windows Server 2019 Essentials Connector</w:t>
      </w:r>
    </w:p>
    <w:p w:rsidR="00C641CA" w:rsidRDefault="00172774">
      <w:pPr>
        <w:pStyle w:val="ProductList-BodyIndented"/>
      </w:pPr>
      <w:r>
        <w:t>Softver Windows Server 2019 Essentials Connector Klijent može istovremeno da instalira i koristi na najviše 50 uređaja. Ovaj softver može da koristi samo sa serverskim softverom.</w:t>
      </w:r>
    </w:p>
    <w:p w:rsidR="00C641CA" w:rsidRDefault="00C641CA">
      <w:pPr>
        <w:pStyle w:val="ProductList-BodyIndented"/>
      </w:pPr>
    </w:p>
    <w:p w:rsidR="00C641CA" w:rsidRDefault="00172774">
      <w:pPr>
        <w:pStyle w:val="ProductList-SubClauseHeading"/>
        <w:outlineLvl w:val="5"/>
      </w:pPr>
      <w:r>
        <w:t>3.3.4 Windows Server 2019 Active Directory Rights Management Services Access</w:t>
      </w:r>
    </w:p>
    <w:p w:rsidR="00C641CA" w:rsidRDefault="00172774">
      <w:pPr>
        <w:pStyle w:val="ProductList-BodyIndented"/>
      </w:pPr>
      <w:r>
        <w:t>Klijent mora da nabavi CAL za Windows Server 2019 Active Directory Rights Management Services za svaki Korisnički nalog preko koga korisnik direktno ili indirektno pristupa funkcijama za Windows Server 2019 Active Directory Rights Management Services.</w:t>
      </w:r>
    </w:p>
    <w:p w:rsidR="00C641CA" w:rsidRDefault="00C641CA">
      <w:pPr>
        <w:pStyle w:val="ProductList-BodyIndented"/>
      </w:pPr>
    </w:p>
    <w:p w:rsidR="00C641CA" w:rsidRDefault="00172774">
      <w:pPr>
        <w:pStyle w:val="ProductList-ClauseHeading"/>
        <w:outlineLvl w:val="4"/>
      </w:pPr>
      <w:r>
        <w:t>3.4 Windows Server Containers bez Hyper-V izolacije sa sistemom Windows Server 2019 Standard i Datacenter</w:t>
      </w:r>
    </w:p>
    <w:p w:rsidR="00C641CA" w:rsidRDefault="00172774">
      <w:pPr>
        <w:pStyle w:val="ProductList-Body"/>
      </w:pPr>
      <w:r>
        <w:t xml:space="preserve">Klijent može da koristi neograničen broj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bez Hyper-V izolacije (raniji naziv – Windows Server Container) jeste funkcija softvera Windows Server." </w:instrText>
      </w:r>
      <w:r>
        <w:fldChar w:fldCharType="separate"/>
      </w:r>
      <w:r>
        <w:rPr>
          <w:color w:val="0563C1"/>
        </w:rPr>
        <w:t>Windows Server Containers bez Hyper-V izolacije</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C641CA" w:rsidRDefault="00C641CA">
      <w:pPr>
        <w:pStyle w:val="ProductList-Body"/>
      </w:pPr>
    </w:p>
    <w:p w:rsidR="00C641CA" w:rsidRDefault="00172774">
      <w:pPr>
        <w:pStyle w:val="ProductList-ClauseHeading"/>
        <w:outlineLvl w:val="4"/>
      </w:pPr>
      <w:r>
        <w:t>3.5 Dodatni softver za Windows Server 2019</w:t>
      </w:r>
    </w:p>
    <w:tbl>
      <w:tblPr>
        <w:tblStyle w:val="PURTable"/>
        <w:tblW w:w="0" w:type="dxa"/>
        <w:tblLook w:val="04A0" w:firstRow="1" w:lastRow="0" w:firstColumn="1" w:lastColumn="0" w:noHBand="0" w:noVBand="1"/>
      </w:tblPr>
      <w:tblGrid>
        <w:gridCol w:w="3606"/>
        <w:gridCol w:w="3655"/>
        <w:gridCol w:w="3529"/>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41CA" w:rsidRDefault="00172774">
            <w:pPr>
              <w:pStyle w:val="ProductList-TableBody"/>
            </w:pPr>
            <w:r>
              <w:t>AD alatka za migraciju</w:t>
            </w:r>
          </w:p>
        </w:tc>
        <w:tc>
          <w:tcPr>
            <w:tcW w:w="4040" w:type="dxa"/>
            <w:tcBorders>
              <w:top w:val="single" w:sz="18" w:space="0" w:color="0072C6"/>
              <w:left w:val="single" w:sz="4" w:space="0" w:color="000000"/>
              <w:bottom w:val="single" w:sz="4" w:space="0" w:color="000000"/>
              <w:right w:val="single" w:sz="4" w:space="0" w:color="000000"/>
            </w:tcBorders>
          </w:tcPr>
          <w:p w:rsidR="00C641CA" w:rsidRDefault="00172774">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C641CA" w:rsidRDefault="00C641CA">
            <w:pPr>
              <w:pStyle w:val="ProductList-TableBody"/>
            </w:pPr>
          </w:p>
        </w:tc>
      </w:tr>
    </w:tbl>
    <w:p w:rsidR="00C641CA" w:rsidRDefault="00172774">
      <w:pPr>
        <w:pStyle w:val="ProductList-Offering1SubSection"/>
        <w:outlineLvl w:val="3"/>
      </w:pPr>
      <w:bookmarkStart w:id="204" w:name="_Sec833"/>
      <w:r>
        <w:t>4. Software Assurance</w:t>
      </w:r>
      <w:bookmarkEnd w:id="204"/>
    </w:p>
    <w:tbl>
      <w:tblPr>
        <w:tblStyle w:val="PURTable"/>
        <w:tblW w:w="0" w:type="dxa"/>
        <w:tblLook w:val="04A0" w:firstRow="1" w:lastRow="0" w:firstColumn="1" w:lastColumn="0" w:noHBand="0" w:noVBand="1"/>
      </w:tblPr>
      <w:tblGrid>
        <w:gridCol w:w="3599"/>
        <w:gridCol w:w="3604"/>
        <w:gridCol w:w="3587"/>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C641CA" w:rsidRDefault="00172774">
            <w:pPr>
              <w:pStyle w:val="ProductList-TableBody"/>
            </w:pPr>
            <w:r>
              <w:rPr>
                <w:color w:val="404040"/>
              </w:rPr>
              <w:t>Predajna prava: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Samo Licenca za eksterno povezivanje</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Pogledajte </w:t>
            </w:r>
            <w:hyperlink r:id="rId102">
              <w:r>
                <w:rPr>
                  <w:color w:val="00467F"/>
                  <w:u w:val="single"/>
                </w:rPr>
                <w:t>Listu proizvoda – oktobar 2013. i mart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Based Systems</w:t>
            </w:r>
            <w:r>
              <w:fldChar w:fldCharType="begin"/>
            </w:r>
            <w:r>
              <w:instrText xml:space="preserve"> XE "Windows Server za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Listu proizvoda – jun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Uslove za proizvod – oktobar i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641CA" w:rsidRDefault="00172774">
            <w:pPr>
              <w:pStyle w:val="ProductList-TableBody"/>
            </w:pPr>
            <w:r>
              <w:rPr>
                <w:color w:val="404040"/>
              </w:rPr>
              <w:t>Prava na roming: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"Samostalni hosting: Pogodnost Software Assurancea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641CA" w:rsidRDefault="00172774">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641CA" w:rsidRDefault="00C641CA">
            <w:pPr>
              <w:pStyle w:val="ProductList-TableBody"/>
            </w:pPr>
          </w:p>
        </w:tc>
      </w:tr>
    </w:tbl>
    <w:p w:rsidR="00C641CA" w:rsidRDefault="00C641CA">
      <w:pPr>
        <w:pStyle w:val="ProductList-ClauseHeading"/>
        <w:outlineLvl w:val="4"/>
      </w:pPr>
    </w:p>
    <w:p w:rsidR="00C641CA" w:rsidRDefault="00172774">
      <w:pPr>
        <w:pStyle w:val="ProductList-ClauseHeading"/>
        <w:outlineLvl w:val="4"/>
      </w:pPr>
      <w:r>
        <w:t>4.1 Microsoft Azure Hybrid Benefit for Windows Server</w:t>
      </w:r>
    </w:p>
    <w:p w:rsidR="00C641CA" w:rsidRDefault="00172774">
      <w:pPr>
        <w:pStyle w:val="ProductList-Body"/>
      </w:pPr>
      <w:r>
        <w:t xml:space="preserve">Obavestite se o korišćenju Windows Server slika na platformi Microsoft Azure u </w:t>
      </w:r>
      <w:hyperlink w:anchor="_Sec624">
        <w:r>
          <w:rPr>
            <w:color w:val="00467F"/>
            <w:u w:val="single"/>
          </w:rPr>
          <w:t xml:space="preserve">Odeljku 8. Microsoft Azure Hybrid Benefit </w:t>
        </w:r>
      </w:hyperlink>
      <w:r>
        <w:t>u Unosu proizvoda Microsoft Azure.</w:t>
      </w:r>
    </w:p>
    <w:p w:rsidR="00C641CA" w:rsidRDefault="00C641CA">
      <w:pPr>
        <w:pStyle w:val="ProductList-Body"/>
      </w:pPr>
    </w:p>
    <w:p w:rsidR="00C641CA" w:rsidRDefault="00172774">
      <w:pPr>
        <w:pStyle w:val="ProductList-ClauseHeading"/>
        <w:outlineLvl w:val="4"/>
      </w:pPr>
      <w:r>
        <w:t>4.2 Šestomesečna izdanja kanala</w:t>
      </w:r>
    </w:p>
    <w:p w:rsidR="00C641CA" w:rsidRDefault="00172774">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Windows Server Standard ili Datacenter 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osnovni pristup za Windows Server 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pristup za Windows Server (u zavisnosti od toga šta odgovara) mogu da instaliraju i koriste Šestomesečna izdanja kanala (uključujući pilot i opšta izdanja)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w:t>
      </w:r>
    </w:p>
    <w:p w:rsidR="00C641CA" w:rsidRDefault="00C641CA">
      <w:pPr>
        <w:pStyle w:val="ProductList-ClauseHeading"/>
        <w:outlineLvl w:val="4"/>
      </w:pPr>
    </w:p>
    <w:p w:rsidR="00C641CA" w:rsidRDefault="00172774">
      <w:pPr>
        <w:pStyle w:val="ProductList-ClauseHeading"/>
        <w:outlineLvl w:val="4"/>
      </w:pPr>
      <w:r>
        <w:t>4.3 Proširena prava na CAL za korisnike i SL za korisnike za Usluge udaljene radne površine (eng. Remote Desktop Services, „RDS“)</w:t>
      </w:r>
    </w:p>
    <w:p w:rsidR="00C641CA" w:rsidRDefault="00172774">
      <w:pPr>
        <w:pStyle w:val="ProductList-Body"/>
      </w:pPr>
      <w:r>
        <w:t xml:space="preserve">Klijent može da koristi CAL i SL licence za korisnike za RDS sa softverom Windows Server koji radi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namenjenim za njegovo interno korišćenje u Microsoft Azure uslugama ili na deljenim serverima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licenci preko SA</w:t>
      </w:r>
      <w:r>
        <w:fldChar w:fldCharType="end"/>
      </w:r>
      <w:r>
        <w:t xml:space="preserve"> za koje je popunio i poslao Obrazac za proveru valjanosti mobilnosti licence. Osim administrativnog pristupa putem Klijentovog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nijedno drugo lice ne sme da pristupa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svaku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licencu</w:t>
      </w:r>
      <w:r>
        <w:fldChar w:fldCharType="end"/>
      </w:r>
      <w:r>
        <w:t xml:space="preserve"> ili SL licencu za korisnike koju koristi na ovaj način, Klijent može kasnije preneti na Microsoft Azure usluge ili na novog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ali najranije 90 dana nakon inicijalnog korišćenja u okruženju koje napušta.</w:t>
      </w:r>
    </w:p>
    <w:p w:rsidR="00C641CA" w:rsidRDefault="00C641CA">
      <w:pPr>
        <w:pStyle w:val="ProductList-Body"/>
      </w:pPr>
    </w:p>
    <w:p w:rsidR="00C641CA" w:rsidRDefault="00172774">
      <w:pPr>
        <w:pStyle w:val="ProductList-ClauseHeading"/>
        <w:outlineLvl w:val="4"/>
      </w:pPr>
      <w:r>
        <w:t>4.4 Proširene bezbednosne ispravke:</w:t>
      </w:r>
    </w:p>
    <w:p w:rsidR="00C641CA" w:rsidRDefault="00172774">
      <w:pPr>
        <w:pStyle w:val="ProductList-Body"/>
      </w:pPr>
      <w:r>
        <w:t xml:space="preserve">Pogledajte odeljak </w:t>
      </w:r>
      <w:hyperlink w:anchor="_Sec1282">
        <w:r>
          <w:rPr>
            <w:color w:val="00467F"/>
            <w:u w:val="single"/>
          </w:rPr>
          <w:t>Proširene bezbednosne ispravke</w:t>
        </w:r>
      </w:hyperlink>
      <w:r>
        <w:t xml:space="preserve"> u Dodatku B da biste saznali o sticanju i korišćenju Proširenih bezbednosnih ispravki. </w:t>
      </w:r>
    </w:p>
    <w:p w:rsidR="00C641CA" w:rsidRDefault="00C641CA">
      <w:pPr>
        <w:pStyle w:val="PURBreadcrumb"/>
      </w:pPr>
    </w:p>
    <w:tbl>
      <w:tblPr>
        <w:tblStyle w:val="PURTable"/>
        <w:tblW w:w="0" w:type="dxa"/>
        <w:tblLook w:val="04A0" w:firstRow="1" w:lastRow="0" w:firstColumn="1" w:lastColumn="0" w:noHBand="0" w:noVBand="1"/>
      </w:tblPr>
      <w:tblGrid>
        <w:gridCol w:w="1080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
      </w:pPr>
    </w:p>
    <w:p w:rsidR="00C641CA" w:rsidRDefault="00C641CA">
      <w:pPr>
        <w:sectPr w:rsidR="00C641CA">
          <w:headerReference w:type="default" r:id="rId105"/>
          <w:footerReference w:type="default" r:id="rId106"/>
          <w:type w:val="continuous"/>
          <w:pgSz w:w="12240" w:h="15840" w:code="1"/>
          <w:pgMar w:top="1170" w:right="720" w:bottom="720" w:left="720" w:header="432" w:footer="288" w:gutter="0"/>
          <w:cols w:space="360"/>
        </w:sectPr>
      </w:pPr>
    </w:p>
    <w:p w:rsidR="00C641CA" w:rsidRDefault="00172774">
      <w:pPr>
        <w:pStyle w:val="ProductList-SectionHeading"/>
        <w:pageBreakBefore/>
        <w:outlineLvl w:val="0"/>
      </w:pPr>
      <w:bookmarkStart w:id="205" w:name="_Sec548"/>
      <w:bookmarkEnd w:id="33"/>
      <w:r>
        <w:lastRenderedPageBreak/>
        <w:t>Online usluge</w:t>
      </w:r>
      <w:r>
        <w:fldChar w:fldCharType="begin"/>
      </w:r>
      <w:r>
        <w:instrText xml:space="preserve"> TC "</w:instrText>
      </w:r>
      <w:bookmarkStart w:id="206" w:name="_Toc4614838"/>
      <w:r>
        <w:instrText>Online usluge</w:instrText>
      </w:r>
      <w:bookmarkEnd w:id="206"/>
      <w:r>
        <w:instrText>" \l 1</w:instrText>
      </w:r>
      <w:r>
        <w:fldChar w:fldCharType="end"/>
      </w:r>
    </w:p>
    <w:p w:rsidR="00C641CA" w:rsidRDefault="00172774">
      <w:pPr>
        <w:pStyle w:val="ProductList-Body"/>
      </w:pPr>
      <w:r>
        <w:t xml:space="preserve">Klijentova kupovina i korišćenje Microsoft Online usluga regulisani su ovim Uslovima o korišćenju proizvoda i Uslovima za Microsoft Online usluge (OST) koji se nalaze na adresi </w:t>
      </w:r>
      <w:hyperlink r:id="rId107">
        <w:r>
          <w:rPr>
            <w:color w:val="00467F"/>
            <w:u w:val="single"/>
          </w:rPr>
          <w:t>http://go.microsoft.com/?linkid=9840733</w:t>
        </w:r>
      </w:hyperlink>
      <w:r>
        <w:t xml:space="preserve"> i koji su ovde uključeni referencom.</w:t>
      </w:r>
    </w:p>
    <w:p w:rsidR="00C641CA" w:rsidRDefault="00172774">
      <w:pPr>
        <w:pStyle w:val="ProductList-Offering1Heading"/>
        <w:outlineLvl w:val="1"/>
      </w:pPr>
      <w:bookmarkStart w:id="207" w:name="_Sec620"/>
      <w:r>
        <w:t>Dostupnost Online usluga po regionima</w:t>
      </w:r>
      <w:bookmarkEnd w:id="207"/>
      <w:r>
        <w:fldChar w:fldCharType="begin"/>
      </w:r>
      <w:r>
        <w:instrText xml:space="preserve"> TC "</w:instrText>
      </w:r>
      <w:bookmarkStart w:id="208" w:name="_Toc4614839"/>
      <w:r>
        <w:instrText>Dostupnost Online usluga po regionima</w:instrText>
      </w:r>
      <w:bookmarkEnd w:id="208"/>
      <w:r>
        <w:instrText>" \l 2</w:instrText>
      </w:r>
      <w:r>
        <w:fldChar w:fldCharType="end"/>
      </w:r>
    </w:p>
    <w:p w:rsidR="00C641CA" w:rsidRDefault="00172774">
      <w:pPr>
        <w:pStyle w:val="ProductList-Body"/>
      </w:pPr>
      <w:r>
        <w:t xml:space="preserve">Listu zemalja i regiona u kojima su dostupne Online usluge potražite na adresi </w:t>
      </w:r>
      <w:hyperlink r:id="rId108" w:anchor="international">
        <w:r>
          <w:rPr>
            <w:color w:val="00467F"/>
            <w:u w:val="single"/>
          </w:rPr>
          <w:t>http://www.microsoft.com/online/faq.aspx#international</w:t>
        </w:r>
      </w:hyperlink>
      <w:r>
        <w:t>.</w:t>
      </w:r>
    </w:p>
    <w:p w:rsidR="00C641CA" w:rsidRDefault="00172774">
      <w:pPr>
        <w:pStyle w:val="ProductList-Offering1Heading"/>
        <w:outlineLvl w:val="1"/>
      </w:pPr>
      <w:bookmarkStart w:id="209" w:name="_Sec621"/>
      <w:r>
        <w:t>Pravila za kupovinu Online usluga</w:t>
      </w:r>
      <w:bookmarkEnd w:id="209"/>
      <w:r>
        <w:fldChar w:fldCharType="begin"/>
      </w:r>
      <w:r>
        <w:instrText xml:space="preserve"> TC "</w:instrText>
      </w:r>
      <w:bookmarkStart w:id="210" w:name="_Toc4614840"/>
      <w:r>
        <w:instrText>Pravila za kupovinu Online usluga</w:instrText>
      </w:r>
      <w:bookmarkEnd w:id="210"/>
      <w:r>
        <w:instrText>" \l 2</w:instrText>
      </w:r>
      <w:r>
        <w:fldChar w:fldCharType="end"/>
      </w:r>
    </w:p>
    <w:p w:rsidR="00C641CA" w:rsidRDefault="00172774">
      <w:pPr>
        <w:pStyle w:val="ProductList-Body"/>
      </w:pPr>
      <w:r>
        <w:t>Sledeća pravila se primenjuju na kupovinu Online usluga:</w:t>
      </w:r>
    </w:p>
    <w:p w:rsidR="00C641CA" w:rsidRDefault="00172774" w:rsidP="00172774">
      <w:pPr>
        <w:pStyle w:val="ProductList-Bullet"/>
        <w:numPr>
          <w:ilvl w:val="0"/>
          <w:numId w:val="31"/>
        </w:numPr>
      </w:pPr>
      <w:r>
        <w:t xml:space="preserve">Uslovi pretplate zavise od programa kupovine. Prema programu Ugovora za preduzeća, uslovi pretplate za Online usluge osim Microsoft Azure moraju da isteknu istovremeno na dan isteka Klijentove Upisnice. </w:t>
      </w:r>
    </w:p>
    <w:p w:rsidR="00C641CA" w:rsidRDefault="00172774" w:rsidP="00172774">
      <w:pPr>
        <w:pStyle w:val="ProductList-Bullet"/>
        <w:numPr>
          <w:ilvl w:val="0"/>
          <w:numId w:val="31"/>
        </w:numPr>
      </w:pPr>
      <w:r>
        <w:t>Ako Klijent dodatno kupi neku Online uslugu, istek trajanja pretplate dodatno kupljene usluge mora da se poklapa sa Klijentovim postojećim periodom važenja pretplate za istu Online uslugu. Ova odredba ne primenjuje se na Rezervacije za Azure.</w:t>
      </w:r>
    </w:p>
    <w:p w:rsidR="00C641CA" w:rsidRDefault="00172774" w:rsidP="00172774">
      <w:pPr>
        <w:pStyle w:val="ProductList-Bullet"/>
        <w:numPr>
          <w:ilvl w:val="0"/>
          <w:numId w:val="31"/>
        </w:numPr>
      </w:pPr>
      <w:r>
        <w:t xml:space="preserve">Klijent ne može da smanji broj korisnika ili uređaja pokrivenih pretplatom na Online usluge dok traje njihova pretplata na Online usluge, osim ako to ne dozvoljava Klijentov ugovor o količinskom licenciranju. </w:t>
      </w:r>
    </w:p>
    <w:p w:rsidR="00C641CA" w:rsidRDefault="00172774" w:rsidP="00172774">
      <w:pPr>
        <w:pStyle w:val="ProductList-Bullet"/>
        <w:numPr>
          <w:ilvl w:val="0"/>
          <w:numId w:val="31"/>
        </w:numPr>
      </w:pPr>
      <w:r>
        <w:t>Uslovi za Microsoft Azure dati su u Unosu proizvoda „Microsoft Azure“.</w:t>
      </w:r>
    </w:p>
    <w:p w:rsidR="00C641CA" w:rsidRDefault="00172774" w:rsidP="00172774">
      <w:pPr>
        <w:pStyle w:val="ProductList-Bullet"/>
        <w:numPr>
          <w:ilvl w:val="0"/>
          <w:numId w:val="31"/>
        </w:numPr>
      </w:pP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SL licence</w:t>
      </w:r>
      <w:r>
        <w:fldChar w:fldCharType="end"/>
      </w:r>
      <w:r>
        <w:t xml:space="preserve"> za korisnika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korisnika za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Prelazak na jaču ediciju</w:t>
      </w:r>
      <w:r>
        <w:fldChar w:fldCharType="end"/>
      </w:r>
      <w:r>
        <w:t xml:space="preserve"> moraju da se kupe na osnovu istog ugovora o količinskom licenciranju i upisnice (ako ona postoji) kao i Kvalifikujuća licenca ili osnovni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za korisnika.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licence</w:t>
      </w:r>
      <w:r>
        <w:fldChar w:fldCharType="end"/>
      </w:r>
      <w:r>
        <w:t xml:space="preserve"> ističu po isteku SA pokrića za kvalifikujuću licencu ili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Dodatni</w:t>
      </w:r>
      <w:r>
        <w:fldChar w:fldCharType="end"/>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za korisnika.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Prelasci na jaču ediciju</w:t>
      </w:r>
      <w:r>
        <w:fldChar w:fldCharType="end"/>
      </w:r>
      <w:r>
        <w:t xml:space="preserve"> ističu po isteku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SL-a</w:t>
      </w:r>
      <w:r>
        <w:fldChar w:fldCharType="end"/>
      </w:r>
      <w:r>
        <w:t xml:space="preserve"> za korisnika za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Prelazak na jaču ediciju</w:t>
      </w:r>
      <w:r>
        <w:fldChar w:fldCharType="end"/>
      </w:r>
      <w:r>
        <w:t xml:space="preserve"> ili osnovnog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SL-a</w:t>
      </w:r>
      <w:r>
        <w:fldChar w:fldCharType="end"/>
      </w:r>
      <w:r>
        <w:t xml:space="preserve"> za korisnika. </w:t>
      </w:r>
    </w:p>
    <w:p w:rsidR="00C641CA" w:rsidRDefault="00172774" w:rsidP="00172774">
      <w:pPr>
        <w:pStyle w:val="ProductList-Bullet"/>
        <w:numPr>
          <w:ilvl w:val="0"/>
          <w:numId w:val="31"/>
        </w:numPr>
      </w:pPr>
      <w:r>
        <w:t xml:space="preserve">Cena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korisnika se određuje mesečno.</w:t>
      </w:r>
    </w:p>
    <w:p w:rsidR="00C641CA" w:rsidRDefault="00172774">
      <w:pPr>
        <w:pStyle w:val="ProductList-Offering1Heading"/>
        <w:outlineLvl w:val="1"/>
      </w:pPr>
      <w:bookmarkStart w:id="211" w:name="_Sec623"/>
      <w:r>
        <w:t>Obnova Online usluga</w:t>
      </w:r>
      <w:bookmarkEnd w:id="211"/>
      <w:r>
        <w:fldChar w:fldCharType="begin"/>
      </w:r>
      <w:r>
        <w:instrText xml:space="preserve"> TC "</w:instrText>
      </w:r>
      <w:bookmarkStart w:id="212" w:name="_Toc4614841"/>
      <w:r>
        <w:instrText>Obnova Online usluga</w:instrText>
      </w:r>
      <w:bookmarkEnd w:id="212"/>
      <w:r>
        <w:instrText>" \l 2</w:instrText>
      </w:r>
      <w:r>
        <w:fldChar w:fldCharType="end"/>
      </w:r>
    </w:p>
    <w:p w:rsidR="00C641CA" w:rsidRDefault="00172774">
      <w:pPr>
        <w:pStyle w:val="ProductList-Body"/>
      </w:pPr>
      <w:r>
        <w:t xml:space="preserve">Online usluge sa automatskom obnovom automatski će se obnoviti na dan nakon isteka perioda važenja pretplate na iste, osim u slučaju kada Klijent odabere da ne izvrši automatsku obnovu najmanje 30 dana pre isteka pretplate podnošenjem porudžbine kod lokalnog prodavca ili putem obrasca koji je dostupan na adresi </w:t>
      </w:r>
      <w:hyperlink r:id="rId109">
        <w:r>
          <w:rPr>
            <w:color w:val="00467F"/>
            <w:u w:val="single"/>
          </w:rPr>
          <w:t>http://microsoft.com/licensing/contracts</w:t>
        </w:r>
      </w:hyperlink>
      <w:r>
        <w:t>. Pretplate na Online usluge za državne institucije i akademske klijente neće se automatski obnavljati ukoliko Klijent ne odabere opciju automatske obnove.</w:t>
      </w:r>
    </w:p>
    <w:p w:rsidR="00C641CA" w:rsidRDefault="00C641CA">
      <w:pPr>
        <w:pStyle w:val="ProductList-Body"/>
        <w:jc w:val="right"/>
      </w:pPr>
    </w:p>
    <w:tbl>
      <w:tblPr>
        <w:tblStyle w:val="PURTable"/>
        <w:tblW w:w="0" w:type="dxa"/>
        <w:tblLook w:val="04A0" w:firstRow="1" w:lastRow="0" w:firstColumn="1" w:lastColumn="0" w:noHBand="0" w:noVBand="1"/>
      </w:tblPr>
      <w:tblGrid>
        <w:gridCol w:w="1080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
      </w:pPr>
    </w:p>
    <w:p w:rsidR="00C641CA" w:rsidRDefault="00172774">
      <w:pPr>
        <w:pStyle w:val="ProductList-OfferingGroupHeading"/>
        <w:outlineLvl w:val="1"/>
      </w:pPr>
      <w:bookmarkStart w:id="213" w:name="_Sec624"/>
      <w:r>
        <w:t>Microsoft Azure Services</w:t>
      </w:r>
      <w:bookmarkEnd w:id="213"/>
      <w:r>
        <w:fldChar w:fldCharType="begin"/>
      </w:r>
      <w:r>
        <w:instrText xml:space="preserve"> TC "</w:instrText>
      </w:r>
      <w:bookmarkStart w:id="214" w:name="_Toc4614842"/>
      <w:r>
        <w:instrText>Microsoft Azure Services</w:instrText>
      </w:r>
      <w:bookmarkEnd w:id="214"/>
      <w:r>
        <w:instrText>" \l 2</w:instrText>
      </w:r>
      <w:r>
        <w:fldChar w:fldCharType="end"/>
      </w:r>
    </w:p>
    <w:p w:rsidR="00C641CA" w:rsidRDefault="00172774">
      <w:pPr>
        <w:pStyle w:val="ProductList-ClauseHeading"/>
        <w:outlineLvl w:val="2"/>
      </w:pPr>
      <w:r>
        <w:t>1. Definicije</w:t>
      </w:r>
    </w:p>
    <w:p w:rsidR="00C641CA" w:rsidRDefault="00172774">
      <w:pPr>
        <w:pStyle w:val="ProductList-Body"/>
      </w:pPr>
      <w:r>
        <w:rPr>
          <w:b/>
          <w:color w:val="00188F"/>
        </w:rPr>
        <w:t>Dodeljena godišnja obaveza</w:t>
      </w:r>
      <w:r>
        <w:t xml:space="preserve"> označava, ako Klijent izabere da mu se ispostavlja faktura godišnje, deo Novčane obaveze koji se dodeljuje godišnje tokom perioda važenja Upisnice.</w:t>
      </w:r>
    </w:p>
    <w:p w:rsidR="00C641CA" w:rsidRDefault="00172774">
      <w:pPr>
        <w:pStyle w:val="ProductList-Body"/>
      </w:pPr>
      <w:r>
        <w:rPr>
          <w:b/>
          <w:color w:val="00188F"/>
        </w:rPr>
        <w:t>Rezervacije za Azure</w:t>
      </w:r>
      <w:r>
        <w:t xml:space="preserve"> označava naprednu kupovinu usluga Microsoft Azure Services koje ispunjavaju uslove za određeni period važenja i region (npr. Rezervisane VM instance, Rezervisane softverske instance itd.).</w:t>
      </w:r>
    </w:p>
    <w:p w:rsidR="00C641CA" w:rsidRDefault="00172774">
      <w:pPr>
        <w:pStyle w:val="ProductList-Body"/>
      </w:pPr>
      <w:r>
        <w:rPr>
          <w:b/>
          <w:color w:val="00188F"/>
        </w:rPr>
        <w:t>Stope za potrošnju</w:t>
      </w:r>
      <w:r>
        <w:t xml:space="preserve"> označavaju cene za korišćenje usluga Microsoft Azure Services ili, za određene Planove za Microsoft Azure Services, za svako korišćenje koje prekoračuje određenu količinu. Stope za potrošnju mogu se nazivati i „Cene za prekoračenje“ ili „Prekoračenje“ u drugim Microsoft dokumentima ili dokumentima koji se odnose na Microsoft Azure.</w:t>
      </w:r>
    </w:p>
    <w:p w:rsidR="00C641CA" w:rsidRDefault="00172774">
      <w:pPr>
        <w:pStyle w:val="ProductList-Body"/>
      </w:pPr>
      <w:r>
        <w:rPr>
          <w:b/>
          <w:color w:val="00188F"/>
        </w:rPr>
        <w:t>Plan za Microsoft Azure Services</w:t>
      </w:r>
      <w:r>
        <w:t xml:space="preserve"> označava pretplatu na neku pojedinačnu uslugu iz paketa Microsoft Azure Services koja je u nastavku navedena kao Plan za Microsoft Azure Services. Osim Azure Stack, Usluge kupljene preko nekog plana za Microsoft Azure Services ne ispunjavaju uslove za Izuzetke u vezi sa hostingom iz Uslova za Online usluge.</w:t>
      </w:r>
    </w:p>
    <w:p w:rsidR="00C641CA" w:rsidRDefault="00172774">
      <w:pPr>
        <w:pStyle w:val="ProductList-Body"/>
      </w:pPr>
      <w:r>
        <w:rPr>
          <w:b/>
          <w:color w:val="00188F"/>
        </w:rPr>
        <w:t>Novčana obaveza</w:t>
      </w:r>
      <w:r>
        <w:t xml:space="preserve"> označava ukupni novčani iznos za koji se Klijent obaveže da plati tokom trajanja pretplate za svoje korišćenje Microsoft Azure usluga koje ispunjavaju uslove.</w:t>
      </w:r>
    </w:p>
    <w:p w:rsidR="00C641CA" w:rsidRDefault="00C641CA">
      <w:pPr>
        <w:pStyle w:val="ProductList-Body"/>
      </w:pPr>
    </w:p>
    <w:p w:rsidR="00C641CA" w:rsidRDefault="00172774">
      <w:pPr>
        <w:pStyle w:val="ProductList-ClauseHeading"/>
        <w:outlineLvl w:val="2"/>
      </w:pPr>
      <w:r>
        <w:t>2. Period važenja pretplate</w:t>
      </w:r>
    </w:p>
    <w:p w:rsidR="00C641CA" w:rsidRDefault="00172774">
      <w:pPr>
        <w:pStyle w:val="ProductList-Body"/>
      </w:pPr>
      <w:r>
        <w:t>Osim na način opisan u nastavku za Rezervacije za Azure, Klijent može da se pretplati na Microsoft Azure usluge (uključujući Planove za Microsoft Azure Services) samo za pretplatu čiji period važenja ističe na datum isteka Klijentove Upisnice („istovremeni istek“). Period važenja upisnice mora da traje još najmanje dva meseca da bi Klijent mogao da se pretplati na Microsoft Azure usluge.</w:t>
      </w:r>
    </w:p>
    <w:p w:rsidR="00C641CA" w:rsidRDefault="00C641CA">
      <w:pPr>
        <w:pStyle w:val="ProductList-Body"/>
      </w:pPr>
    </w:p>
    <w:p w:rsidR="00C641CA" w:rsidRDefault="00172774">
      <w:pPr>
        <w:pStyle w:val="ProductList-ClauseHeading"/>
        <w:outlineLvl w:val="2"/>
      </w:pPr>
      <w:r>
        <w:t>3. Kupovina usluga</w:t>
      </w:r>
    </w:p>
    <w:p w:rsidR="00C641CA" w:rsidRDefault="00172774">
      <w:pPr>
        <w:pStyle w:val="ProductList-Body"/>
      </w:pPr>
      <w:r>
        <w:t>Microsoft Azure Services mogu da se kupe na jedan od sledećih načina ili njihovom kombinacijom:</w:t>
      </w:r>
    </w:p>
    <w:p w:rsidR="00C641CA" w:rsidRDefault="00172774" w:rsidP="00172774">
      <w:pPr>
        <w:pStyle w:val="ProductList-Bullet"/>
        <w:numPr>
          <w:ilvl w:val="0"/>
          <w:numId w:val="32"/>
        </w:numPr>
      </w:pPr>
      <w:r>
        <w:rPr>
          <w:b/>
          <w:color w:val="00188F"/>
        </w:rPr>
        <w:t>Novčana obaveza</w:t>
      </w:r>
      <w:r>
        <w:t xml:space="preserve">: Klijent će imati pristup celoj Novčanoj obavezi tokom čitavog perioda važenja Upisnice ako pristane da mu se unapred ispostavi faktura za čitav iznos „Celokupno plaćanje unapred“). Pored toga, ako Klijent izabere da mu se ispostavlja faktura za Novčanu obavezu na godišnjoj osnovi, imaće pristup Dodeljenoj godišnjoj obavezi za svaku godinu Upisnice („Godišnje plaćanje unapred)“. U okviru Celokupnog plaćanja unapred eventualni neiskorišćeni deo Novčane obaveze neće moći da se naknadno iskoristi nakon isteka </w:t>
      </w:r>
      <w:r>
        <w:lastRenderedPageBreak/>
        <w:t xml:space="preserve">Upisnice, a u okviru Godišnjeg plaćanja unapred eventualni neiskorišćeni deo neće se moći naknadno iskoristiti posle datuma sledeće godišnje Upisnice. Klijent može da kontaktira Microsoft ili Klijentovog lokalnog prodavca kako bi povećao svoju Novčanu obavezu ili smanjio Dodeljenu godišnju obavezu za bilo koju buduću godišnjicu Upisnice. Klijentov lokalni prodavac (ako takav postoji) mora da obradi smanjenja sa Microsoftom pre sledeće godišnjice. </w:t>
      </w:r>
    </w:p>
    <w:p w:rsidR="00C641CA" w:rsidRDefault="00172774" w:rsidP="00172774">
      <w:pPr>
        <w:pStyle w:val="ProductList-Bullet"/>
        <w:numPr>
          <w:ilvl w:val="0"/>
          <w:numId w:val="32"/>
        </w:numPr>
      </w:pPr>
      <w:r>
        <w:rPr>
          <w:b/>
          <w:color w:val="00188F"/>
        </w:rPr>
        <w:t>Potrošnja</w:t>
      </w:r>
      <w:r>
        <w:t>: Klijent plaća na osnovu količine Microsoft Azure usluga potrošene tokom perioda fakturisanja. Neke funkcije Microsoft Azure Services usluga mogu se kupiti samo uz plaćanje po potrošnji.</w:t>
      </w:r>
    </w:p>
    <w:p w:rsidR="00C641CA" w:rsidRDefault="00172774" w:rsidP="00172774">
      <w:pPr>
        <w:pStyle w:val="ProductList-Bullet"/>
        <w:numPr>
          <w:ilvl w:val="0"/>
          <w:numId w:val="32"/>
        </w:numPr>
      </w:pPr>
      <w:r>
        <w:rPr>
          <w:b/>
          <w:color w:val="00188F"/>
        </w:rPr>
        <w:t>Plan za Microsoft Azure Services</w:t>
      </w:r>
      <w:r>
        <w:t xml:space="preserve">: Klijent se eventualno može pretplatiti na Microsoft Azure uslugu u obliku Plana za Microsoft Azure Services. </w:t>
      </w:r>
    </w:p>
    <w:p w:rsidR="00C641CA" w:rsidRDefault="00172774" w:rsidP="00172774">
      <w:pPr>
        <w:pStyle w:val="ProductList-Bullet"/>
        <w:numPr>
          <w:ilvl w:val="0"/>
          <w:numId w:val="32"/>
        </w:numPr>
      </w:pPr>
      <w:r>
        <w:rPr>
          <w:b/>
          <w:color w:val="00188F"/>
        </w:rPr>
        <w:t>Automatska dodela privilegija</w:t>
      </w:r>
      <w:r>
        <w:t>: Kao deo upisnice za Server i Oblak, Klijenti koji nisu poručili Microsoft Azure Services u okviru svoje upisnice dobiće od korporacije Microsoft aktivacionu e-poruku kojom se pozivaju na dodelu privilegija za Microsoft Azure Services po osnovu njihove upisnice bez Novčane obaveze.</w:t>
      </w:r>
    </w:p>
    <w:p w:rsidR="00C641CA" w:rsidRDefault="00172774" w:rsidP="00172774">
      <w:pPr>
        <w:pStyle w:val="ProductList-Bullet"/>
        <w:numPr>
          <w:ilvl w:val="0"/>
          <w:numId w:val="32"/>
        </w:numPr>
      </w:pPr>
      <w:r>
        <w:rPr>
          <w:b/>
          <w:color w:val="00188F"/>
        </w:rPr>
        <w:t>Rezervacije za Azure</w:t>
      </w:r>
      <w:r>
        <w:t>: Rezervacije za Azure kupuju se za određene periode važenja do tri godine putem jednokratnog plaćanja unapred. Rezervacije za Azure ističu na kraju tog određenog perioda važenja. Klijentu se neće vratiti plaćeni iznos za neiskorišćene Rezervacije za Azure. Bez obzira na odredbe u Klijentovom ugovoru o količinskom licenciranju fiksno određivanje cena ne primenjuje se na Rezervacije za Azure. Određivanje cena za Rezervacije za Azure zasnivaće se na dostupnim cenama u trenutku svake kupovine.</w:t>
      </w:r>
    </w:p>
    <w:p w:rsidR="00C641CA" w:rsidRDefault="00C641CA">
      <w:pPr>
        <w:pStyle w:val="ProductList-Body"/>
      </w:pPr>
    </w:p>
    <w:p w:rsidR="00C641CA" w:rsidRDefault="00172774">
      <w:pPr>
        <w:pStyle w:val="ProductList-ClauseHeading"/>
        <w:outlineLvl w:val="2"/>
      </w:pPr>
      <w:r>
        <w:t>4. Određivanje cena</w:t>
      </w:r>
    </w:p>
    <w:p w:rsidR="00C641CA" w:rsidRDefault="00172774">
      <w:pPr>
        <w:pStyle w:val="ProductList-Body"/>
      </w:pPr>
      <w:r>
        <w:t>Microsoft može Klijentu (ili Klijentovom lokalnom prodavcu) da ponudi niže cene za pojedine Microsoft Azure usluge dok traje Period važenja Klijentove upisnice na stalnoj ili privremenoj (promotivnoj) osnovi.</w:t>
      </w:r>
    </w:p>
    <w:p w:rsidR="00C641CA" w:rsidRDefault="00C641CA">
      <w:pPr>
        <w:pStyle w:val="ProductList-Body"/>
      </w:pPr>
    </w:p>
    <w:p w:rsidR="00C641CA" w:rsidRDefault="00172774">
      <w:pPr>
        <w:pStyle w:val="ProductList-ClauseHeading"/>
        <w:outlineLvl w:val="2"/>
      </w:pPr>
      <w:r>
        <w:t>5. Plaćanje i naknade</w:t>
      </w:r>
    </w:p>
    <w:p w:rsidR="00C641CA" w:rsidRDefault="00172774" w:rsidP="00172774">
      <w:pPr>
        <w:pStyle w:val="ProductList-Bullet"/>
        <w:numPr>
          <w:ilvl w:val="0"/>
          <w:numId w:val="33"/>
        </w:numPr>
      </w:pPr>
      <w:r>
        <w:rPr>
          <w:b/>
          <w:color w:val="00188F"/>
        </w:rPr>
        <w:t>Korišćenje novčane obaveze</w:t>
      </w:r>
      <w:r>
        <w:t xml:space="preserve">: Svakog meseca Microsoft će od Novčane obaveze Klijenta (ili Dodeljene godišnje obaveze, ako je primenjivo) oduzeti novčanu vrednost Klijentovog korišćenja Microsoft Azure usluga za koje su ispunjeni uslovi. Kada se Novčana obaveza Klijenta (ili Dodeljena godišnja obaveza, ako je primenjivo) potroši, sve dodatno korišćenje zaračunaće se po Stopama za potrošnju (kao što je ispod opisano). </w:t>
      </w:r>
    </w:p>
    <w:p w:rsidR="00C641CA" w:rsidRDefault="00172774" w:rsidP="00172774">
      <w:pPr>
        <w:pStyle w:val="ProductList-Bullet"/>
        <w:numPr>
          <w:ilvl w:val="0"/>
          <w:numId w:val="33"/>
        </w:numPr>
      </w:pPr>
      <w:r>
        <w:rPr>
          <w:b/>
          <w:color w:val="00188F"/>
        </w:rPr>
        <w:t>Fakturisanje novčane obaveze:</w:t>
      </w:r>
      <w:r>
        <w:t xml:space="preserve"> Ako Klijent izabere Celokupno plaćanje unapred, Novčana obaveza fakturisaće se odmah. Ako Klijent izabere Godišnje plaćanje unapred, prva Dodeljena godišnja obaveza se fakturiše odmah, a buduće Dodeljene godišnje obaveze fakturišu se na godišnjicu datuma stupanja Upisnice na snagu.</w:t>
      </w:r>
    </w:p>
    <w:p w:rsidR="00C641CA" w:rsidRDefault="00172774" w:rsidP="00172774">
      <w:pPr>
        <w:pStyle w:val="ProductList-Bullet"/>
        <w:numPr>
          <w:ilvl w:val="0"/>
          <w:numId w:val="33"/>
        </w:numPr>
      </w:pPr>
      <w:r>
        <w:rPr>
          <w:b/>
          <w:color w:val="00188F"/>
        </w:rPr>
        <w:t>Fakturisanje prekoračenja novčane obaveze</w:t>
      </w:r>
      <w:r>
        <w:t>: Ako Klijentovo korišćenje prekoračuje njegovu Novčanu obavezu u sklopu Celokupnog plaćanja unapred ili njegovu Dodeljenu godišnju obavezu u sklopu Godišnjeg plaćanja unapred, takvo prekoračenje će se zaračunati Klijentu (ili njegovom lokalnom prodavcu) po Stopama za potrošnju na kraju svakog meseca Upisnice.</w:t>
      </w:r>
    </w:p>
    <w:p w:rsidR="00C641CA" w:rsidRDefault="00172774" w:rsidP="00172774">
      <w:pPr>
        <w:pStyle w:val="ProductList-Bullet"/>
        <w:numPr>
          <w:ilvl w:val="0"/>
          <w:numId w:val="33"/>
        </w:numPr>
      </w:pPr>
      <w:r>
        <w:rPr>
          <w:b/>
          <w:color w:val="00188F"/>
        </w:rPr>
        <w:t>Fakturisanje potrošnje</w:t>
      </w:r>
      <w:r>
        <w:t>: Ako su Klijentu pružene usluge Microsoft Azure Services bez Novčane obaveze, Klijentu (ili njegovom lokalnom prodavcu) ispostavljaće se faktura mesečno po Stopama za potrošnju. Celokupno korišćenje usluga Microsoft Azure Services nakon isteka ili prekida Klijentovog perioda važenja pretplate naplatiće se Klijentu (ili njegovom lokalnom prodavcu) po tada važećim Stopama za potrošnju na mesečnoj osnovi.</w:t>
      </w:r>
    </w:p>
    <w:p w:rsidR="00C641CA" w:rsidRDefault="00172774" w:rsidP="00172774">
      <w:pPr>
        <w:pStyle w:val="ProductList-Bullet"/>
        <w:numPr>
          <w:ilvl w:val="0"/>
          <w:numId w:val="33"/>
        </w:numPr>
      </w:pPr>
      <w:r>
        <w:rPr>
          <w:b/>
          <w:color w:val="00188F"/>
        </w:rPr>
        <w:t>Fakturisanje za Plan Azure Services</w:t>
      </w:r>
      <w:r>
        <w:t>: Kupovina Plana za Microsoft Azure Services fakturisaće se Klijentu (ili njegovom lokalnom prodavcu) u skladu sa uslovima Klijentovog ugovora o količinskom licenciranju koji reguliše opšte uslove plaćanja za poručivanje Online usluga. Novčana obaveza ne može da se primeni na kupovinu Plana za Microsoft Azure; međutim, ako Plan za Microsoft Azure Services obuhvata kupovinu prvobitne količine usluge („Prvobitna količina“), Klijentovo korišćenje koje prekoračuje Prvobitnu količinu fakturiše se po Stopama za potrošnju, a Klijentova Novčana obaveza može se da se primeni na takvo korišćenje.</w:t>
      </w:r>
    </w:p>
    <w:p w:rsidR="00C641CA" w:rsidRDefault="00172774" w:rsidP="00172774">
      <w:pPr>
        <w:pStyle w:val="ProductList-Bullet"/>
        <w:numPr>
          <w:ilvl w:val="0"/>
          <w:numId w:val="33"/>
        </w:numPr>
      </w:pPr>
      <w:r>
        <w:rPr>
          <w:b/>
          <w:color w:val="00188F"/>
        </w:rPr>
        <w:t>Rezervacije za Azure</w:t>
      </w:r>
      <w:r>
        <w:t xml:space="preserve">: Kupovina Rezervacija za Azure automatski će se odbiti od bilo koje dostupne Novčane obaveze. Ako je Klijent iskoristio celu svoju Novčanu obavezu ili ako trošak Rezervacija za Azure premašuje dostupni saldo Novčane obaveze u trenutku kupovine, višak će se fakturisati na način naveden u ovom odeljku „Plaćanje i naknade“. Klijentove kupovine Rezervacija za Azure putem veb lokacije Azure.com naplatiće se putem njegove kreditne kartice u evidenciji za celi iznos plaćanja unapred ili će se iznos za naplatu pojaviti na sledećoj fakturi. Rezervisane instance za Azure za virtualni uređaj ili usluge Azure SQL Database obuhvataju samo trošak osnovnih računarskih operacija (osnovna cena) i ne uključuju trošak softvera (npr. Windows Server ili SQL Server), skladištenje i pravljenje rezervne kopije. Nasuprot tome, Rezervisane instance za Azure za softver ne uključuju trošak računarske obrade. </w:t>
      </w:r>
    </w:p>
    <w:p w:rsidR="00C641CA" w:rsidRDefault="00C641CA">
      <w:pPr>
        <w:pStyle w:val="ProductList-Body"/>
      </w:pPr>
    </w:p>
    <w:p w:rsidR="00C641CA" w:rsidRDefault="00172774">
      <w:pPr>
        <w:pStyle w:val="ProductList-ClauseHeading"/>
        <w:outlineLvl w:val="2"/>
      </w:pPr>
      <w:r>
        <w:t>6. Opcije Rezervacija za Azure</w:t>
      </w:r>
    </w:p>
    <w:p w:rsidR="00C641CA" w:rsidRDefault="00172774">
      <w:pPr>
        <w:pStyle w:val="ProductList-Body"/>
      </w:pPr>
      <w:r>
        <w:t>Sledeće opcije primenjuju se na Rezervacije za Azure koje je Klijent kupio.</w:t>
      </w:r>
    </w:p>
    <w:p w:rsidR="00C641CA" w:rsidRDefault="00172774" w:rsidP="00172774">
      <w:pPr>
        <w:pStyle w:val="ProductList-Bullet"/>
        <w:numPr>
          <w:ilvl w:val="0"/>
          <w:numId w:val="34"/>
        </w:numPr>
      </w:pPr>
      <w:r>
        <w:rPr>
          <w:b/>
          <w:color w:val="00188F"/>
        </w:rPr>
        <w:t>Exchange</w:t>
      </w:r>
      <w:r>
        <w:t>: je opcija koja Klijentu omogućava da primeni novčanu vrednost preostalog perioda važenja za Rezervaciju za Azure na kupovinu jedne ili više Rezervacija za Azure jednake ili veće novčane vrednosti za istu uslugu.</w:t>
      </w:r>
    </w:p>
    <w:p w:rsidR="00C641CA" w:rsidRDefault="00172774" w:rsidP="00172774">
      <w:pPr>
        <w:pStyle w:val="ProductList-Bullet"/>
        <w:numPr>
          <w:ilvl w:val="0"/>
          <w:numId w:val="34"/>
        </w:numPr>
      </w:pPr>
      <w:r>
        <w:rPr>
          <w:b/>
          <w:color w:val="00188F"/>
        </w:rPr>
        <w:t>Otkazivanje</w:t>
      </w:r>
      <w:r>
        <w:t>: je opcija koja omogućava Klijentu da primi proporcionalni povraćaj na osnovu preostalog perioda važenja Rezervacije za Azure umanjen za naknadu za prevremeni raskid (trenutno 12 posto) i u skladu s ograničenjem za otkazivanje koje je odredio Microsoft (trenutno 50.000 USD godišnje).</w:t>
      </w:r>
    </w:p>
    <w:p w:rsidR="00C641CA" w:rsidRDefault="00172774" w:rsidP="00172774">
      <w:pPr>
        <w:pStyle w:val="ProductList-Bullet"/>
        <w:numPr>
          <w:ilvl w:val="0"/>
          <w:numId w:val="34"/>
        </w:numPr>
      </w:pPr>
      <w:r>
        <w:rPr>
          <w:b/>
          <w:color w:val="00188F"/>
        </w:rPr>
        <w:t>Prenos</w:t>
      </w:r>
      <w:r>
        <w:t xml:space="preserve">: dozvoljava Klijentu da primeni Rezervaciju za Azure na pojedinačnu (obuhvaćenu) pretplatu upisnice/naloga (deljeni). </w:t>
      </w:r>
    </w:p>
    <w:p w:rsidR="00C641CA" w:rsidRDefault="00C641CA">
      <w:pPr>
        <w:pStyle w:val="ProductList-Body"/>
      </w:pPr>
    </w:p>
    <w:p w:rsidR="00C641CA" w:rsidRDefault="00172774">
      <w:pPr>
        <w:pStyle w:val="ProductList-ClauseHeading"/>
        <w:outlineLvl w:val="2"/>
      </w:pPr>
      <w:r>
        <w:t>7. Programi Open License, Open Value i Open Value Subscription</w:t>
      </w:r>
    </w:p>
    <w:p w:rsidR="00C641CA" w:rsidRDefault="00172774">
      <w:pPr>
        <w:pStyle w:val="ProductList-SubClauseHeading"/>
        <w:outlineLvl w:val="3"/>
      </w:pPr>
      <w:r>
        <w:t>7.1 Definicije</w:t>
      </w:r>
    </w:p>
    <w:p w:rsidR="00C641CA" w:rsidRDefault="00172774">
      <w:pPr>
        <w:pStyle w:val="ProductList-BodyIndented"/>
      </w:pPr>
      <w:r>
        <w:rPr>
          <w:b/>
          <w:color w:val="00188F"/>
        </w:rPr>
        <w:t>Stope za potrošnju</w:t>
      </w:r>
      <w:r>
        <w:t xml:space="preserve"> za svrhe Open License, Open Value i Open Value Subscription ugovora označavaju cene za sve Microsoft Azure Services usluge.</w:t>
      </w:r>
    </w:p>
    <w:p w:rsidR="00C641CA" w:rsidRDefault="00172774">
      <w:pPr>
        <w:pStyle w:val="ProductList-BodyIndented"/>
      </w:pPr>
      <w:r>
        <w:rPr>
          <w:b/>
          <w:color w:val="00188F"/>
        </w:rPr>
        <w:t>Portal</w:t>
      </w:r>
      <w:r>
        <w:t xml:space="preserve"> označava portal na mreži putem kojeg Klijent administrira svojom Pretplatom.</w:t>
      </w:r>
    </w:p>
    <w:p w:rsidR="00C641CA" w:rsidRDefault="00172774">
      <w:pPr>
        <w:pStyle w:val="ProductList-BodyIndented"/>
      </w:pPr>
      <w:r>
        <w:rPr>
          <w:b/>
          <w:color w:val="00188F"/>
        </w:rPr>
        <w:lastRenderedPageBreak/>
        <w:t>Pretplata</w:t>
      </w:r>
      <w:r>
        <w:t xml:space="preserve"> označava pretplatu čija se vrednost određuje u trenutku poručivanja, a na osnovu koje se može započeti korišćenje određene količine Microsoft Azure Services usluga.</w:t>
      </w:r>
    </w:p>
    <w:p w:rsidR="00C641CA" w:rsidRDefault="00C641CA">
      <w:pPr>
        <w:pStyle w:val="ProductList-BodyIndented"/>
      </w:pPr>
    </w:p>
    <w:p w:rsidR="00C641CA" w:rsidRDefault="00172774">
      <w:pPr>
        <w:pStyle w:val="ProductList-SubClauseHeading"/>
        <w:outlineLvl w:val="3"/>
      </w:pPr>
      <w:r>
        <w:t>7.2 Period važenja pretplate</w:t>
      </w:r>
    </w:p>
    <w:p w:rsidR="00C641CA" w:rsidRDefault="00172774">
      <w:pPr>
        <w:pStyle w:val="ProductList-BodyIndented"/>
      </w:pPr>
      <w:r>
        <w:t>Period važenja pretplate počinje u trenutku iskorišćavanja šifre proizvoda, a ne u trenutku poručivanja. Kad se šifra proizvoda iskoristi, Microsoft neće prihvatiti zahteve za povraćaj koje pošalju Microsoft partneri. Pretplate važe 12 meseci, odnosno dok se vrednost ne potroši, šta god da je ranije. Pretplate se ne mogu kombinovati. Klijent može da ima više aktivnih Pretplata. Nove Pretplate moguće je kupiti u bilo kom trenutku.</w:t>
      </w:r>
    </w:p>
    <w:p w:rsidR="00C641CA" w:rsidRDefault="00C641CA">
      <w:pPr>
        <w:pStyle w:val="ProductList-BodyIndented"/>
      </w:pPr>
    </w:p>
    <w:p w:rsidR="00C641CA" w:rsidRDefault="00172774">
      <w:pPr>
        <w:pStyle w:val="ProductList-ClauseHeading"/>
        <w:outlineLvl w:val="2"/>
      </w:pPr>
      <w:r>
        <w:t>8. Microsoft Azure Hybrid Benefit</w:t>
      </w:r>
    </w:p>
    <w:p w:rsidR="00C641CA" w:rsidRDefault="00172774">
      <w:pPr>
        <w:pStyle w:val="ProductList-SubClauseHeading"/>
        <w:outlineLvl w:val="3"/>
      </w:pPr>
      <w:r>
        <w:t>8.1 Microsoft Azure Hybrid Benefit for Windows Server</w:t>
      </w:r>
    </w:p>
    <w:p w:rsidR="00C641CA" w:rsidRDefault="00172774">
      <w:pPr>
        <w:pStyle w:val="ProductList-BodyIndented"/>
      </w:pPr>
      <w:r>
        <w:t xml:space="preserve">Po osnovu pogodnosti Microsoft Azure Hybrid Benefit for Windows Server, Klijent može da koristi Virtuelne uređaje softvera Windows Server na platformi Microsoft Azure i plati samo trošak izračunavanja („Osnovna instanca“). Svaka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Windows Server za procesor sa SA pokrićem, kao i svaki komplet od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Windows Server za jezgro sa SA pokrićem, daje pravo Klijentu da koristi Windows Server na platformi Microsoft Azure na najviše 16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raspoređenih na dve Osnovne instance platforme Azure ili manje. Svaki dodatni komplet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osam jezgara sa pokrićem SA daje pravo na korišćenje osam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i jedne Osnovne instance. Klijent može koristiti izdanje Standard ili Datacenter.</w:t>
      </w:r>
    </w:p>
    <w:p w:rsidR="00C641CA" w:rsidRDefault="00C641CA">
      <w:pPr>
        <w:pStyle w:val="ProductList-BodyIndented"/>
      </w:pPr>
    </w:p>
    <w:p w:rsidR="00C641CA" w:rsidRDefault="00172774">
      <w:pPr>
        <w:pStyle w:val="ProductList-BodyIndented"/>
      </w:pPr>
      <w:r>
        <w:t xml:space="preserve">Klijent mora da naznači da koristi Windows Server u okviru pogodnosti Azure Hybrid Benefit for Windows Server kada kreira i konfiguriše virtuelne uređaje na platformi Azure. The </w:t>
      </w:r>
      <w:hyperlink r:id="rId110">
        <w:r>
          <w:rPr>
            <w:color w:val="00467F"/>
            <w:u w:val="single"/>
          </w:rPr>
          <w:t>Uslovi za Online usluge</w:t>
        </w:r>
      </w:hyperlink>
      <w:r>
        <w:t xml:space="preserve"> reguliše korišćenje softvera Windows Server po osnovu ove pogodnosti.</w:t>
      </w:r>
    </w:p>
    <w:p w:rsidR="00C641CA" w:rsidRDefault="00C641CA">
      <w:pPr>
        <w:pStyle w:val="ProductList-BodyIndented"/>
      </w:pPr>
    </w:p>
    <w:p w:rsidR="00C641CA" w:rsidRDefault="00172774">
      <w:pPr>
        <w:pStyle w:val="ProductList-BodyIndented"/>
      </w:pPr>
      <w:r>
        <w:t xml:space="preserve">Azure Hybrid Benefit for Windows Server daje dodatna prava za primenu i korišćenje kod izbora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Datacenter i alternativna prava kod izbora standardnih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Klijent ne može istovremeno da dodeli Standardnu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pogodnosti Azure Hybrid Benefit for Windows Server i da istu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dodeli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koji je namenjen za to korišćenje, osim jednokratno, na period koji ne premašuje 31 dan, kako bi Klijent mogao da premesti radne zadatke na Azure. Standardne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su označene kao „dodeljene platformi Azure“ kada Klijent koristi Windows Server po osnovu pogodnosti Azure Hybrid Benefit for Windows Server i one se ne mogu ponovo primeniti na Klijentove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sledećih 90 dana.</w:t>
      </w:r>
    </w:p>
    <w:p w:rsidR="00C641CA" w:rsidRDefault="00C641CA">
      <w:pPr>
        <w:pStyle w:val="ProductList-BodyIndented"/>
      </w:pPr>
    </w:p>
    <w:p w:rsidR="00C641CA" w:rsidRDefault="00172774">
      <w:pPr>
        <w:pStyle w:val="ProductList-SubClauseHeading"/>
        <w:outlineLvl w:val="3"/>
      </w:pPr>
      <w:r>
        <w:t>8.2 Microsoft Azure Hybrid Benefit for SQL Server</w:t>
      </w:r>
    </w:p>
    <w:p w:rsidR="00C641CA" w:rsidRDefault="00172774">
      <w:pPr>
        <w:pStyle w:val="ProductList-BodyIndented"/>
      </w:pPr>
      <w:r>
        <w:t xml:space="preserve">Po osnovu pogodnosti Microsoft Azure Hybrid Benefit for SQL Server,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SQL Server sa SA pokrićem („Kvalifikovana licenca“), Klijent može da koristi usluge Microsoft Azure Data Services navedene u tabeli ispod u naznačenim razmerama. Ako korisnik želi da koristi Azure Hybrid Benefit za SQL Server radi korišćenja dve ili više usluga za podatke Microsoft Azure, potrebno je da jedna ili više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bude dodeljena za svaku uslugu.</w:t>
      </w:r>
    </w:p>
    <w:p w:rsidR="00C641CA" w:rsidRDefault="00C641CA">
      <w:pPr>
        <w:pStyle w:val="ProductList-BodyIndented"/>
      </w:pPr>
    </w:p>
    <w:tbl>
      <w:tblPr>
        <w:tblStyle w:val="PURTable0"/>
        <w:tblW w:w="0" w:type="dxa"/>
        <w:tblLook w:val="04A0" w:firstRow="1" w:lastRow="0" w:firstColumn="1" w:lastColumn="0" w:noHBand="0" w:noVBand="1"/>
      </w:tblPr>
      <w:tblGrid>
        <w:gridCol w:w="3105"/>
        <w:gridCol w:w="3708"/>
        <w:gridCol w:w="3627"/>
      </w:tblGrid>
      <w:tr w:rsidR="00C641CA">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C641CA" w:rsidRDefault="00172774">
            <w:pPr>
              <w:pStyle w:val="ProductList-TableBody"/>
            </w:pPr>
            <w:r>
              <w:rPr>
                <w:color w:val="FFFFFF"/>
              </w:rPr>
              <w:t>Kvalifikovana licenca</w:t>
            </w:r>
          </w:p>
        </w:tc>
        <w:tc>
          <w:tcPr>
            <w:tcW w:w="4280" w:type="dxa"/>
            <w:tcBorders>
              <w:bottom w:val="none" w:sz="4" w:space="0" w:color="6E6E6E"/>
            </w:tcBorders>
            <w:shd w:val="clear" w:color="auto" w:fill="0070C0"/>
          </w:tcPr>
          <w:p w:rsidR="00C641CA" w:rsidRDefault="00172774">
            <w:pPr>
              <w:pStyle w:val="ProductList-TableBody"/>
            </w:pPr>
            <w:r>
              <w:rPr>
                <w:color w:val="FFFFFF"/>
              </w:rPr>
              <w:t>Microsoft Azure Data Service</w:t>
            </w:r>
          </w:p>
        </w:tc>
        <w:tc>
          <w:tcPr>
            <w:tcW w:w="4160" w:type="dxa"/>
            <w:shd w:val="clear" w:color="auto" w:fill="0070C0"/>
          </w:tcPr>
          <w:p w:rsidR="00C641CA" w:rsidRDefault="00172774">
            <w:pPr>
              <w:pStyle w:val="ProductList-TableBody"/>
            </w:pPr>
            <w:r>
              <w:rPr>
                <w:color w:val="FFFFFF"/>
              </w:rPr>
              <w:t>Razmera kvalifikovanih licenci i jezgara Azure vCores</w:t>
            </w:r>
          </w:p>
        </w:tc>
      </w:tr>
      <w:tr w:rsidR="00C641CA">
        <w:tc>
          <w:tcPr>
            <w:tcW w:w="3540" w:type="dxa"/>
            <w:tcBorders>
              <w:left w:val="single" w:sz="4" w:space="0" w:color="6E6E6E"/>
              <w:bottom w:val="none" w:sz="4" w:space="0" w:color="6E6E6E"/>
              <w:right w:val="single" w:sz="4" w:space="0" w:color="6E6E6E"/>
            </w:tcBorders>
          </w:tcPr>
          <w:p w:rsidR="00C641CA" w:rsidRDefault="00172774">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rsidR="00C641CA" w:rsidRDefault="00172774">
            <w:pPr>
              <w:pStyle w:val="ProductList-TableBody"/>
            </w:pPr>
            <w:r>
              <w:t>Azure SQL Database (upravljana instanca, elastična grupa i jedna baza podataka) – opšta namena</w:t>
            </w:r>
          </w:p>
        </w:tc>
        <w:tc>
          <w:tcPr>
            <w:tcW w:w="4160" w:type="dxa"/>
            <w:tcBorders>
              <w:left w:val="single" w:sz="4" w:space="0" w:color="6E6E6E"/>
              <w:bottom w:val="single" w:sz="4" w:space="0" w:color="6E6E6E"/>
              <w:right w:val="single" w:sz="4" w:space="0" w:color="6E6E6E"/>
            </w:tcBorders>
          </w:tcPr>
          <w:p w:rsidR="00C641CA" w:rsidRDefault="00172774">
            <w:pPr>
              <w:pStyle w:val="ProductList-TableBody"/>
            </w:pPr>
            <w:r>
              <w:t>1 licenca za jezgro : 4 vCores</w:t>
            </w:r>
          </w:p>
        </w:tc>
      </w:tr>
      <w:tr w:rsidR="00C641CA">
        <w:tc>
          <w:tcPr>
            <w:tcW w:w="3540" w:type="dxa"/>
            <w:tcBorders>
              <w:top w:val="none" w:sz="4" w:space="0" w:color="6E6E6E"/>
              <w:left w:val="single" w:sz="4" w:space="0" w:color="6E6E6E"/>
              <w:bottom w:val="none" w:sz="4" w:space="0" w:color="6E6E6E"/>
            </w:tcBorders>
          </w:tcPr>
          <w:p w:rsidR="00C641CA" w:rsidRDefault="00C641CA">
            <w:pPr>
              <w:pStyle w:val="ProductList-TableBody"/>
            </w:pPr>
          </w:p>
        </w:tc>
        <w:tc>
          <w:tcPr>
            <w:tcW w:w="4280" w:type="dxa"/>
          </w:tcPr>
          <w:p w:rsidR="00C641CA" w:rsidRDefault="00172774">
            <w:pPr>
              <w:pStyle w:val="ProductList-TableBody"/>
            </w:pPr>
            <w:r>
              <w:t xml:space="preserve">Azure SQL Database (upravljana instanca, elastična grupa i jedna baza podataka) – kritični značaj za poslovanje </w:t>
            </w:r>
          </w:p>
        </w:tc>
        <w:tc>
          <w:tcPr>
            <w:tcW w:w="4160" w:type="dxa"/>
            <w:tcBorders>
              <w:top w:val="single" w:sz="4" w:space="0" w:color="6E6E6E"/>
              <w:bottom w:val="single" w:sz="4" w:space="0" w:color="6E6E6E"/>
              <w:right w:val="single" w:sz="4" w:space="0" w:color="6E6E6E"/>
            </w:tcBorders>
          </w:tcPr>
          <w:p w:rsidR="00C641CA" w:rsidRDefault="00172774">
            <w:pPr>
              <w:pStyle w:val="ProductList-TableBody"/>
            </w:pPr>
            <w:r>
              <w:t>1 licenca za jezgro: 1 vCore</w:t>
            </w:r>
          </w:p>
        </w:tc>
      </w:tr>
      <w:tr w:rsidR="00C641CA">
        <w:tc>
          <w:tcPr>
            <w:tcW w:w="3540" w:type="dxa"/>
            <w:tcBorders>
              <w:top w:val="none" w:sz="4" w:space="0" w:color="6E6E6E"/>
              <w:left w:val="single" w:sz="4" w:space="0" w:color="6E6E6E"/>
              <w:bottom w:val="none" w:sz="4" w:space="0" w:color="6E6E6E"/>
            </w:tcBorders>
          </w:tcPr>
          <w:p w:rsidR="00C641CA" w:rsidRDefault="00C641CA">
            <w:pPr>
              <w:pStyle w:val="ProductList-TableBody"/>
            </w:pPr>
          </w:p>
        </w:tc>
        <w:tc>
          <w:tcPr>
            <w:tcW w:w="4280" w:type="dxa"/>
          </w:tcPr>
          <w:p w:rsidR="00C641CA" w:rsidRDefault="00172774">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rsidR="00C641CA" w:rsidRDefault="00172774">
            <w:pPr>
              <w:pStyle w:val="ProductList-TableBody"/>
            </w:pPr>
            <w:r>
              <w:t xml:space="preserve">1 licenca za jezgro: </w:t>
            </w:r>
            <w:r w:rsidR="00283CE2">
              <w:t>4</w:t>
            </w:r>
            <w:r>
              <w:t xml:space="preserve"> vCore</w:t>
            </w:r>
          </w:p>
        </w:tc>
      </w:tr>
      <w:tr w:rsidR="00C641CA">
        <w:tc>
          <w:tcPr>
            <w:tcW w:w="354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4280" w:type="dxa"/>
            <w:tcBorders>
              <w:left w:val="single" w:sz="4" w:space="0" w:color="6E6E6E"/>
              <w:bottom w:val="single" w:sz="4" w:space="0" w:color="6E6E6E"/>
              <w:right w:val="single" w:sz="4" w:space="0" w:color="6E6E6E"/>
            </w:tcBorders>
          </w:tcPr>
          <w:p w:rsidR="00C641CA" w:rsidRDefault="00172774">
            <w:pPr>
              <w:pStyle w:val="ProductList-TableBody"/>
            </w:pPr>
            <w:r>
              <w:t>Usluge integracije sistema SQL Server za Azure Data Factory ( (Enterprise)</w:t>
            </w:r>
          </w:p>
        </w:tc>
        <w:tc>
          <w:tcPr>
            <w:tcW w:w="416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 xml:space="preserve">1 licenca za jezgro: </w:t>
            </w:r>
            <w:r w:rsidR="00283CE2">
              <w:t>1</w:t>
            </w:r>
            <w:r>
              <w:t xml:space="preserve"> vCore</w:t>
            </w:r>
          </w:p>
        </w:tc>
      </w:tr>
      <w:tr w:rsidR="00C641CA">
        <w:tc>
          <w:tcPr>
            <w:tcW w:w="3540" w:type="dxa"/>
            <w:tcBorders>
              <w:top w:val="none" w:sz="4" w:space="0" w:color="6E6E6E"/>
              <w:left w:val="single" w:sz="4" w:space="0" w:color="6E6E6E"/>
              <w:bottom w:val="single" w:sz="4" w:space="0" w:color="6E6E6E"/>
              <w:right w:val="single" w:sz="4" w:space="0" w:color="6E6E6E"/>
            </w:tcBorders>
          </w:tcPr>
          <w:p w:rsidR="00C641CA" w:rsidRDefault="00C641CA">
            <w:pPr>
              <w:pStyle w:val="ProductList-TableBody"/>
            </w:pPr>
          </w:p>
        </w:tc>
        <w:tc>
          <w:tcPr>
            <w:tcW w:w="4280" w:type="dxa"/>
            <w:tcBorders>
              <w:top w:val="single" w:sz="4" w:space="0" w:color="6E6E6E"/>
              <w:left w:val="single" w:sz="4" w:space="0" w:color="6E6E6E"/>
              <w:right w:val="single" w:sz="4" w:space="0" w:color="6E6E6E"/>
            </w:tcBorders>
          </w:tcPr>
          <w:p w:rsidR="00C641CA" w:rsidRDefault="00172774">
            <w:pPr>
              <w:pStyle w:val="ProductList-TableBody"/>
            </w:pPr>
            <w:r>
              <w:t>Virtuelni uređaji sistema SQL Server Enterprise</w:t>
            </w:r>
          </w:p>
        </w:tc>
        <w:tc>
          <w:tcPr>
            <w:tcW w:w="416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1 licenca za jezgro</w:t>
            </w:r>
            <w:r>
              <w:rPr>
                <w:vertAlign w:val="superscript"/>
              </w:rPr>
              <w:t>1</w:t>
            </w:r>
            <w:r>
              <w:t>: 1 vCore</w:t>
            </w:r>
          </w:p>
        </w:tc>
      </w:tr>
      <w:tr w:rsidR="00C641CA">
        <w:tc>
          <w:tcPr>
            <w:tcW w:w="3540" w:type="dxa"/>
            <w:tcBorders>
              <w:top w:val="single" w:sz="4" w:space="0" w:color="6E6E6E"/>
              <w:left w:val="single" w:sz="4" w:space="0" w:color="6E6E6E"/>
              <w:bottom w:val="none" w:sz="4" w:space="0" w:color="6E6E6E"/>
            </w:tcBorders>
          </w:tcPr>
          <w:p w:rsidR="00C641CA" w:rsidRDefault="00172774">
            <w:pPr>
              <w:pStyle w:val="ProductList-TableBody"/>
            </w:pPr>
            <w:r>
              <w:t>SQL Server Standard (jezgro)</w:t>
            </w:r>
          </w:p>
        </w:tc>
        <w:tc>
          <w:tcPr>
            <w:tcW w:w="4280" w:type="dxa"/>
          </w:tcPr>
          <w:p w:rsidR="00C641CA" w:rsidRDefault="00172774">
            <w:pPr>
              <w:pStyle w:val="ProductList-TableBody"/>
            </w:pPr>
            <w:r>
              <w:t>Azure SQL Database (upravljana instanca, elastična grupa i jedna baza podataka) – opšta namena</w:t>
            </w:r>
          </w:p>
        </w:tc>
        <w:tc>
          <w:tcPr>
            <w:tcW w:w="4160" w:type="dxa"/>
            <w:tcBorders>
              <w:top w:val="single" w:sz="4" w:space="0" w:color="6E6E6E"/>
              <w:bottom w:val="single" w:sz="4" w:space="0" w:color="6E6E6E"/>
              <w:right w:val="single" w:sz="4" w:space="0" w:color="6E6E6E"/>
            </w:tcBorders>
          </w:tcPr>
          <w:p w:rsidR="00C641CA" w:rsidRDefault="00172774">
            <w:pPr>
              <w:pStyle w:val="ProductList-TableBody"/>
            </w:pPr>
            <w:r>
              <w:t>1 licenca za jezgro: 1 vCore</w:t>
            </w:r>
          </w:p>
        </w:tc>
      </w:tr>
      <w:tr w:rsidR="00C641CA">
        <w:tc>
          <w:tcPr>
            <w:tcW w:w="3540" w:type="dxa"/>
            <w:tcBorders>
              <w:top w:val="none" w:sz="4" w:space="0" w:color="6E6E6E"/>
              <w:left w:val="single" w:sz="4" w:space="0" w:color="6E6E6E"/>
              <w:bottom w:val="none" w:sz="4" w:space="0" w:color="6E6E6E"/>
            </w:tcBorders>
          </w:tcPr>
          <w:p w:rsidR="00C641CA" w:rsidRDefault="00C641CA">
            <w:pPr>
              <w:pStyle w:val="ProductList-TableBody"/>
            </w:pPr>
          </w:p>
        </w:tc>
        <w:tc>
          <w:tcPr>
            <w:tcW w:w="4280" w:type="dxa"/>
          </w:tcPr>
          <w:p w:rsidR="00C641CA" w:rsidRDefault="00172774">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rsidR="00C641CA" w:rsidRDefault="00172774">
            <w:pPr>
              <w:pStyle w:val="ProductList-TableBody"/>
            </w:pPr>
            <w:r>
              <w:t>1 licenca za jezgro: 1 vCore</w:t>
            </w:r>
          </w:p>
        </w:tc>
      </w:tr>
      <w:tr w:rsidR="00C641CA">
        <w:tc>
          <w:tcPr>
            <w:tcW w:w="354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4280" w:type="dxa"/>
            <w:tcBorders>
              <w:left w:val="single" w:sz="4" w:space="0" w:color="6E6E6E"/>
              <w:bottom w:val="single" w:sz="4" w:space="0" w:color="6E6E6E"/>
              <w:right w:val="single" w:sz="4" w:space="0" w:color="6E6E6E"/>
            </w:tcBorders>
          </w:tcPr>
          <w:p w:rsidR="00C641CA" w:rsidRDefault="00172774">
            <w:pPr>
              <w:pStyle w:val="ProductList-TableBody"/>
            </w:pPr>
            <w:r>
              <w:t>Usluge integracije sistema SQL Server za Azure Data Factory (Standard)</w:t>
            </w:r>
          </w:p>
        </w:tc>
        <w:tc>
          <w:tcPr>
            <w:tcW w:w="416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1 licenca za jezgro: 1 vCore</w:t>
            </w:r>
          </w:p>
        </w:tc>
      </w:tr>
      <w:tr w:rsidR="00C641CA">
        <w:tc>
          <w:tcPr>
            <w:tcW w:w="3540" w:type="dxa"/>
            <w:tcBorders>
              <w:top w:val="none" w:sz="4" w:space="0" w:color="6E6E6E"/>
              <w:left w:val="single" w:sz="4" w:space="0" w:color="6E6E6E"/>
              <w:bottom w:val="single" w:sz="4" w:space="0" w:color="6E6E6E"/>
              <w:right w:val="single" w:sz="4" w:space="0" w:color="6E6E6E"/>
            </w:tcBorders>
          </w:tcPr>
          <w:p w:rsidR="00C641CA" w:rsidRDefault="00C641C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C641CA" w:rsidRPr="00283CE2" w:rsidRDefault="00172774">
            <w:pPr>
              <w:pStyle w:val="ProductList-TableBody"/>
              <w:rPr>
                <w:lang w:val="sv-SE"/>
              </w:rPr>
            </w:pPr>
            <w:r w:rsidRPr="00283CE2">
              <w:rPr>
                <w:lang w:val="sv-SE"/>
              </w:rPr>
              <w:t>Virtuelni uređaji sistema SQL Server Standard</w:t>
            </w:r>
          </w:p>
        </w:tc>
        <w:tc>
          <w:tcPr>
            <w:tcW w:w="416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1 licenca za jezgro</w:t>
            </w:r>
            <w:r>
              <w:rPr>
                <w:vertAlign w:val="superscript"/>
              </w:rPr>
              <w:t>1</w:t>
            </w:r>
            <w:r>
              <w:t>: 1 vCore</w:t>
            </w:r>
          </w:p>
        </w:tc>
      </w:tr>
    </w:tbl>
    <w:p w:rsidR="00C641CA" w:rsidRPr="00283CE2" w:rsidRDefault="00172774">
      <w:pPr>
        <w:pStyle w:val="ProductList-BodyIndented"/>
        <w:rPr>
          <w:lang w:val="pl-PL"/>
        </w:rPr>
      </w:pPr>
      <w:r w:rsidRPr="00283CE2">
        <w:rPr>
          <w:vertAlign w:val="superscript"/>
          <w:lang w:val="pl-PL"/>
        </w:rPr>
        <w:t>1</w:t>
      </w:r>
      <w:r w:rsidRPr="00283CE2">
        <w:rPr>
          <w:i/>
          <w:lang w:val="pl-PL"/>
        </w:rPr>
        <w:t>Potrebno je najmanje četiri licence za jezgro po Virtuelnom uređaju.</w:t>
      </w:r>
    </w:p>
    <w:p w:rsidR="00C641CA" w:rsidRPr="00283CE2" w:rsidRDefault="00C641CA">
      <w:pPr>
        <w:pStyle w:val="ProductList-BodyIndented"/>
        <w:rPr>
          <w:lang w:val="pl-PL"/>
        </w:rPr>
      </w:pPr>
    </w:p>
    <w:p w:rsidR="00C641CA" w:rsidRPr="00283CE2" w:rsidRDefault="00172774">
      <w:pPr>
        <w:pStyle w:val="ProductList-BodyIndented"/>
        <w:rPr>
          <w:lang w:val="pl-PL"/>
        </w:rPr>
      </w:pPr>
      <w:r w:rsidRPr="00283CE2">
        <w:rPr>
          <w:lang w:val="pl-PL"/>
        </w:rPr>
        <w:t xml:space="preserve">Uz pogodnost hibridnog korišćenja Azure za SQL Server klijentima se neće naplatiti korišćenje usluge Microsoft Azure Data Service, ali i dalje moraju platiti trošak računarske obrade (tj. osnovnu cenu, skladištenje i pravljenje rezervne kopije, kao i ulaz/izlaz povezan s njihovim korišćenjem usluga (kao što je primenjivo). Klijenti moraju da naznače da koriste Azure SQL Database (upravljana instanca, elastična grupa i jedna baza podataka), Usluge integracije sistema SQL Server za Azure Data Factory ili Virtuelne uređaje sistema SQL Server u okviru pogodnosti Azure Hybrid Benefit for Windows SQL Server kada konfigurišu radna opterećenja na platformi Azure. Klijenti mogu dopuniti radna opterećenja u okviru pogodnosti Azure Hybrid Benefit za SQL Server potpuno izmerenim uslugama Azure.  </w:t>
      </w:r>
    </w:p>
    <w:p w:rsidR="00C641CA" w:rsidRPr="00283CE2" w:rsidRDefault="00C641CA">
      <w:pPr>
        <w:pStyle w:val="ProductList-BodyIndented"/>
        <w:rPr>
          <w:lang w:val="pl-PL"/>
        </w:rPr>
      </w:pPr>
    </w:p>
    <w:p w:rsidR="00C641CA" w:rsidRPr="00283CE2" w:rsidRDefault="00172774">
      <w:pPr>
        <w:pStyle w:val="ProductList-BodyIndented"/>
        <w:rPr>
          <w:lang w:val="pl-PL"/>
        </w:rPr>
      </w:pPr>
      <w:r w:rsidRPr="00283CE2">
        <w:rPr>
          <w:lang w:val="pl-PL"/>
        </w:rPr>
        <w:lastRenderedPageBreak/>
        <w:t xml:space="preserve">Klijent ne može istovremeno da dodeli </w:t>
      </w:r>
      <w:r>
        <w:fldChar w:fldCharType="begin"/>
      </w:r>
      <w:r w:rsidRPr="00283CE2">
        <w:rPr>
          <w:lang w:val="pl-PL"/>
        </w:rPr>
        <w:instrText xml:space="preserve"> AutoTextList   \s NoStyle \t "Licenca znači pravo da se Proizvod preuzme, instalira, da mu se pristupa i da se koristi." </w:instrText>
      </w:r>
      <w:r>
        <w:fldChar w:fldCharType="separate"/>
      </w:r>
      <w:r w:rsidRPr="00283CE2">
        <w:rPr>
          <w:color w:val="0563C1"/>
          <w:lang w:val="pl-PL"/>
        </w:rPr>
        <w:t>Licencu</w:t>
      </w:r>
      <w:r>
        <w:fldChar w:fldCharType="end"/>
      </w:r>
      <w:r w:rsidRPr="00283CE2">
        <w:rPr>
          <w:lang w:val="pl-PL"/>
        </w:rPr>
        <w:t xml:space="preserve"> pogodnosti Azure Hybrid Benefit for SQL Server i da istu </w:t>
      </w:r>
      <w:r>
        <w:fldChar w:fldCharType="begin"/>
      </w:r>
      <w:r w:rsidRPr="00283CE2">
        <w:rPr>
          <w:lang w:val="pl-PL"/>
        </w:rPr>
        <w:instrText xml:space="preserve"> AutoTextList   \s NoStyle \t "Licenca znači pravo da se Proizvod preuzme, instalira, da mu se pristupa i da se koristi." </w:instrText>
      </w:r>
      <w:r>
        <w:fldChar w:fldCharType="separate"/>
      </w:r>
      <w:r w:rsidRPr="00283CE2">
        <w:rPr>
          <w:color w:val="0563C1"/>
          <w:lang w:val="pl-PL"/>
        </w:rPr>
        <w:t>Licencu</w:t>
      </w:r>
      <w:r>
        <w:fldChar w:fldCharType="end"/>
      </w:r>
      <w:r w:rsidRPr="00283CE2">
        <w:rPr>
          <w:lang w:val="pl-PL"/>
        </w:rPr>
        <w:t xml:space="preserve"> dodeli (a) deljenim serverima po osnovu Mobilnosti licenci putem Software Assurance pokrića ili (b) Serveru koji je namenjen za to korišćenje, osim jednokratno, na period koji ne premašuje 180 dana, kako bi Klijent mogao da premesti radna opterećenja na Azure. </w:t>
      </w:r>
    </w:p>
    <w:p w:rsidR="00C641CA" w:rsidRPr="00283CE2" w:rsidRDefault="00C641CA">
      <w:pPr>
        <w:pStyle w:val="ProductList-BodyIndented"/>
        <w:rPr>
          <w:lang w:val="pl-PL"/>
        </w:rPr>
      </w:pPr>
    </w:p>
    <w:p w:rsidR="00C641CA" w:rsidRPr="00283CE2" w:rsidRDefault="00172774">
      <w:pPr>
        <w:pStyle w:val="ProductList-BodyIndented"/>
        <w:rPr>
          <w:lang w:val="pl-PL"/>
        </w:rPr>
      </w:pPr>
      <w:r>
        <w:fldChar w:fldCharType="begin"/>
      </w:r>
      <w:r w:rsidRPr="00283CE2">
        <w:rPr>
          <w:lang w:val="pl-PL"/>
        </w:rPr>
        <w:instrText xml:space="preserve"> AutoTextList   \s NoStyle \t "Licenca znači pravo da se Proizvod preuzme, instalira, da mu se pristupa i da se koristi." </w:instrText>
      </w:r>
      <w:r>
        <w:fldChar w:fldCharType="separate"/>
      </w:r>
      <w:r w:rsidRPr="00283CE2">
        <w:rPr>
          <w:color w:val="0563C1"/>
          <w:lang w:val="pl-PL"/>
        </w:rPr>
        <w:t>Licence</w:t>
      </w:r>
      <w:r>
        <w:fldChar w:fldCharType="end"/>
      </w:r>
      <w:r w:rsidRPr="00283CE2">
        <w:rPr>
          <w:lang w:val="pl-PL"/>
        </w:rPr>
        <w:t xml:space="preserve"> dodeljene za korišćenje pogodnosti Azure Hybrid Benefit za SQL Server, Klijent može da prenese na server koji je namenjen Klijentu ili zajedničke servere po osnovu Mobilnosti licenci putem Software Assurance pokrića pod uslovom da </w:t>
      </w:r>
      <w:r>
        <w:fldChar w:fldCharType="begin"/>
      </w:r>
      <w:r w:rsidRPr="00283CE2">
        <w:rPr>
          <w:lang w:val="pl-PL"/>
        </w:rPr>
        <w:instrText xml:space="preserve"> AutoTextList   \s NoStyle \t "Licenca znači pravo da se Proizvod preuzme, instalira, da mu se pristupa i da se koristi." </w:instrText>
      </w:r>
      <w:r>
        <w:fldChar w:fldCharType="separate"/>
      </w:r>
      <w:r w:rsidRPr="00283CE2">
        <w:rPr>
          <w:color w:val="0563C1"/>
          <w:lang w:val="pl-PL"/>
        </w:rPr>
        <w:t>Licence</w:t>
      </w:r>
      <w:r>
        <w:fldChar w:fldCharType="end"/>
      </w:r>
      <w:r w:rsidRPr="00283CE2">
        <w:rPr>
          <w:lang w:val="pl-PL"/>
        </w:rPr>
        <w:t xml:space="preserve"> ostanu dodeljene za korišćenje po osnovu ove pogodnosti najmanje 90 dana nakon migracije radnog opterećenja. </w:t>
      </w:r>
    </w:p>
    <w:p w:rsidR="00C641CA" w:rsidRPr="00283CE2" w:rsidRDefault="00C641CA">
      <w:pPr>
        <w:pStyle w:val="ProductList-BodyIndented"/>
        <w:rPr>
          <w:lang w:val="pl-PL"/>
        </w:rPr>
      </w:pPr>
    </w:p>
    <w:p w:rsidR="00C641CA" w:rsidRPr="00283CE2" w:rsidRDefault="00172774">
      <w:pPr>
        <w:pStyle w:val="ProductList-SubClauseHeading"/>
        <w:outlineLvl w:val="3"/>
        <w:rPr>
          <w:lang w:val="pl-PL"/>
        </w:rPr>
      </w:pPr>
      <w:r w:rsidRPr="00283CE2">
        <w:rPr>
          <w:lang w:val="pl-PL"/>
        </w:rPr>
        <w:t>8.2.1 Predajna prava</w:t>
      </w:r>
    </w:p>
    <w:p w:rsidR="00C641CA" w:rsidRPr="00283CE2" w:rsidRDefault="00172774">
      <w:pPr>
        <w:pStyle w:val="ProductList-BodyIndented"/>
        <w:rPr>
          <w:lang w:val="pl-PL"/>
        </w:rPr>
      </w:pPr>
      <w:r w:rsidRPr="00283CE2">
        <w:rPr>
          <w:lang w:val="pl-PL"/>
        </w:rPr>
        <w:t xml:space="preserve">Kada dodeljuje </w:t>
      </w:r>
      <w:r>
        <w:fldChar w:fldCharType="begin"/>
      </w:r>
      <w:r w:rsidRPr="00283CE2">
        <w:rPr>
          <w:lang w:val="pl-PL"/>
        </w:rPr>
        <w:instrText xml:space="preserve"> AutoTextList   \s NoStyle \t "Licenca znači pravo da se Proizvod preuzme, instalira, da mu se pristupa i da se koristi." </w:instrText>
      </w:r>
      <w:r>
        <w:fldChar w:fldCharType="separate"/>
      </w:r>
      <w:r w:rsidRPr="00283CE2">
        <w:rPr>
          <w:color w:val="0563C1"/>
          <w:lang w:val="pl-PL"/>
        </w:rPr>
        <w:t>Licence</w:t>
      </w:r>
      <w:r>
        <w:fldChar w:fldCharType="end"/>
      </w:r>
      <w:r w:rsidRPr="00283CE2">
        <w:rPr>
          <w:lang w:val="pl-PL"/>
        </w:rPr>
        <w:t xml:space="preserve"> za SQL Server za korišćenje sa Virtuelnim uređajima za SQL Server u okviru pogodnosti Azure Hybrid Benefit for SQL Server, Klijent može da koristi i pasivne predajne instance na platformi Microsoft Azure u očekivanju predajnog događaja. Broj licenci koji bi inače bio potreban za korišćenje pasivnih predajnih Instanci ne sme da premaši broj </w:t>
      </w:r>
      <w:r>
        <w:fldChar w:fldCharType="begin"/>
      </w:r>
      <w:r w:rsidRPr="00283CE2">
        <w:rPr>
          <w:lang w:val="pl-PL"/>
        </w:rPr>
        <w:instrText xml:space="preserve"> AutoTextList   \s NoStyle \t "Licenca znači pravo da se Proizvod preuzme, instalira, da mu se pristupa i da se koristi." </w:instrText>
      </w:r>
      <w:r>
        <w:fldChar w:fldCharType="separate"/>
      </w:r>
      <w:r w:rsidRPr="00283CE2">
        <w:rPr>
          <w:color w:val="0563C1"/>
          <w:lang w:val="pl-PL"/>
        </w:rPr>
        <w:t>licenci</w:t>
      </w:r>
      <w:r>
        <w:fldChar w:fldCharType="end"/>
      </w:r>
      <w:r w:rsidRPr="00283CE2">
        <w:rPr>
          <w:lang w:val="pl-PL"/>
        </w:rPr>
        <w:t xml:space="preserve"> potrebnih za korišćenje odgovarajućeg Virtuelnog uređaja za SQL Server u okviru pogodnosti Azure Hybrid Benefit.</w:t>
      </w:r>
    </w:p>
    <w:p w:rsidR="00C641CA" w:rsidRPr="00283CE2" w:rsidRDefault="00C641CA">
      <w:pPr>
        <w:pStyle w:val="ProductList-BodyIndented"/>
        <w:rPr>
          <w:lang w:val="pl-PL"/>
        </w:rPr>
      </w:pPr>
    </w:p>
    <w:p w:rsidR="00C641CA" w:rsidRDefault="00172774">
      <w:pPr>
        <w:pStyle w:val="ProductList-Offering2HeadingNoBorder"/>
        <w:outlineLvl w:val="2"/>
      </w:pPr>
      <w:bookmarkStart w:id="215" w:name="_Sec625"/>
      <w:r>
        <w:t>Microsoft Azure Services</w:t>
      </w:r>
      <w:bookmarkEnd w:id="215"/>
      <w:r>
        <w:fldChar w:fldCharType="begin"/>
      </w:r>
      <w:r>
        <w:instrText xml:space="preserve"> TC "</w:instrText>
      </w:r>
      <w:bookmarkStart w:id="216" w:name="_Toc4614843"/>
      <w:r>
        <w:instrText>Microsoft Azure Services</w:instrText>
      </w:r>
      <w:bookmarkEnd w:id="216"/>
      <w:r>
        <w:instrText>" \l 3</w:instrText>
      </w:r>
      <w:r>
        <w:fldChar w:fldCharType="end"/>
      </w:r>
    </w:p>
    <w:p w:rsidR="00C641CA" w:rsidRDefault="00172774">
      <w:pPr>
        <w:pStyle w:val="ProductList-Offering1SubSection"/>
        <w:outlineLvl w:val="3"/>
      </w:pPr>
      <w:bookmarkStart w:id="217" w:name="_Sec705"/>
      <w:r>
        <w:t>1. Raspoloživost programa</w:t>
      </w:r>
      <w:bookmarkEnd w:id="217"/>
    </w:p>
    <w:tbl>
      <w:tblPr>
        <w:tblStyle w:val="PURTable"/>
        <w:tblW w:w="0" w:type="dxa"/>
        <w:tblLook w:val="04A0" w:firstRow="1" w:lastRow="0" w:firstColumn="1" w:lastColumn="0" w:noHBand="0" w:noVBand="1"/>
      </w:tblPr>
      <w:tblGrid>
        <w:gridCol w:w="4212"/>
        <w:gridCol w:w="706"/>
        <w:gridCol w:w="696"/>
        <w:gridCol w:w="701"/>
        <w:gridCol w:w="712"/>
        <w:gridCol w:w="728"/>
        <w:gridCol w:w="828"/>
        <w:gridCol w:w="704"/>
        <w:gridCol w:w="695"/>
        <w:gridCol w:w="802"/>
      </w:tblGrid>
      <w:tr w:rsidR="00C641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C641CA">
        <w:tc>
          <w:tcPr>
            <w:tcW w:w="4660" w:type="dxa"/>
            <w:tcBorders>
              <w:top w:val="single" w:sz="6" w:space="0" w:color="FFFFFF"/>
              <w:left w:val="none" w:sz="4" w:space="0" w:color="6E6E6E"/>
              <w:bottom w:val="dashed" w:sz="4" w:space="0" w:color="B2B2B2"/>
              <w:right w:val="none" w:sz="4" w:space="0" w:color="6E6E6E"/>
            </w:tcBorders>
          </w:tcPr>
          <w:p w:rsidR="00C641CA" w:rsidRDefault="00172774">
            <w:pPr>
              <w:pStyle w:val="ProductList-TableBody"/>
            </w:pPr>
            <w:r>
              <w:rPr>
                <w:color w:val="000000"/>
              </w:rPr>
              <w:t>Microsoft Azure usluge*</w:t>
            </w:r>
            <w:r>
              <w:fldChar w:fldCharType="begin"/>
            </w:r>
            <w:r>
              <w:instrText xml:space="preserve"> XE "Microsoft Azure usluge*" </w:instrText>
            </w:r>
            <w:r>
              <w:fldChar w:fldCharType="end"/>
            </w:r>
            <w:r>
              <w:t xml:space="preserve">:  </w:t>
            </w:r>
          </w:p>
        </w:tc>
        <w:tc>
          <w:tcPr>
            <w:tcW w:w="740" w:type="dxa"/>
            <w:tcBorders>
              <w:top w:val="single" w:sz="6" w:space="0" w:color="FFFFFF"/>
              <w:left w:val="none" w:sz="4" w:space="0" w:color="6E6E6E"/>
              <w:bottom w:val="dashed" w:sz="4" w:space="0" w:color="B2B2B2"/>
              <w:right w:val="single" w:sz="6" w:space="0" w:color="FFFFFF"/>
            </w:tcBorders>
          </w:tcPr>
          <w:p w:rsidR="00C641CA" w:rsidRDefault="00172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2B2B2"/>
              <w:left w:val="none" w:sz="4" w:space="0" w:color="6E6E6E"/>
              <w:bottom w:val="none" w:sz="4" w:space="0" w:color="BFBFBF"/>
              <w:right w:val="none" w:sz="4" w:space="0" w:color="6E6E6E"/>
            </w:tcBorders>
          </w:tcPr>
          <w:p w:rsidR="00C641CA" w:rsidRDefault="00172774">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bl>
    <w:p w:rsidR="00C641CA" w:rsidRPr="00283CE2" w:rsidRDefault="00172774">
      <w:pPr>
        <w:pStyle w:val="ProductList-Body"/>
        <w:rPr>
          <w:lang w:val="pl-PL"/>
        </w:rPr>
      </w:pPr>
      <w:r w:rsidRPr="00283CE2">
        <w:rPr>
          <w:i/>
          <w:lang w:val="pl-PL"/>
        </w:rPr>
        <w:t>*Dostupno i preko Microsoft ugovora sa klijentom</w:t>
      </w:r>
    </w:p>
    <w:p w:rsidR="00C641CA" w:rsidRDefault="00172774">
      <w:pPr>
        <w:pStyle w:val="ProductList-Offering1SubSection"/>
        <w:outlineLvl w:val="3"/>
      </w:pPr>
      <w:bookmarkStart w:id="218" w:name="_Sec760"/>
      <w:r>
        <w:t>2. Uslovi za proizvod</w:t>
      </w:r>
      <w:bookmarkEnd w:id="218"/>
    </w:p>
    <w:tbl>
      <w:tblPr>
        <w:tblStyle w:val="PURTable"/>
        <w:tblW w:w="0" w:type="dxa"/>
        <w:tblLook w:val="04A0" w:firstRow="1" w:lastRow="0" w:firstColumn="1" w:lastColumn="0" w:noHBand="0" w:noVBand="1"/>
      </w:tblPr>
      <w:tblGrid>
        <w:gridCol w:w="3609"/>
        <w:gridCol w:w="3580"/>
        <w:gridCol w:w="3601"/>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Do obustavljanja za Microsoft Azure usluge</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Pr="00283CE2" w:rsidRDefault="00172774">
            <w:pPr>
              <w:pStyle w:val="ProductList-TableBody"/>
              <w:rPr>
                <w:lang w:val="pt-BR"/>
              </w:rPr>
            </w:pPr>
            <w:r w:rsidRPr="00283CE2">
              <w:rPr>
                <w:color w:val="404040"/>
                <w:lang w:val="pt-BR"/>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Promocije: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Microsoft Translator API, Dodeljena godišnja obaveza za Microsoft Azure usluge</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Dodeljena godišnja obaveza za Microsoft Azure usluge</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Pr="00283CE2" w:rsidRDefault="00172774">
            <w:pPr>
              <w:pStyle w:val="ProductList-TableBody"/>
              <w:rPr>
                <w:lang w:val="pl-PL"/>
              </w:rPr>
            </w:pPr>
            <w:r w:rsidRPr="00283CE2">
              <w:rPr>
                <w:color w:val="404040"/>
                <w:lang w:val="pl-PL"/>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pPr>
    </w:p>
    <w:p w:rsidR="00C641CA" w:rsidRDefault="00172774">
      <w:pPr>
        <w:pStyle w:val="ProductList-ClauseHeading"/>
        <w:outlineLvl w:val="4"/>
      </w:pPr>
      <w:r>
        <w:t>2.1 Planovi za Microsoft Azure Services</w:t>
      </w:r>
    </w:p>
    <w:p w:rsidR="00C641CA" w:rsidRDefault="00172774">
      <w:pPr>
        <w:pStyle w:val="ProductList-Body"/>
      </w:pPr>
      <w:r>
        <w:t>Ako se Klijent na njih pretplati preko nekog Plana na Microsoft Azure Services, pojedine Microsoft Azure Services usluge mogu biti dostupne u drugim programima ili za njih mogu važiti drugi uslovi. Više detalja potražite u stavkama koje se odnose na konkretne Planove za Microsoft Azure Services u nastavku.</w:t>
      </w:r>
    </w:p>
    <w:tbl>
      <w:tblPr>
        <w:tblStyle w:val="PURTable"/>
        <w:tblW w:w="0" w:type="dxa"/>
        <w:tblLook w:val="04A0" w:firstRow="1" w:lastRow="0" w:firstColumn="1" w:lastColumn="0" w:noHBand="0" w:noVBand="1"/>
      </w:tblPr>
      <w:tblGrid>
        <w:gridCol w:w="1080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641CA" w:rsidRDefault="00C641CA">
            <w:pPr>
              <w:pStyle w:val="PURBreadcrumb"/>
            </w:pPr>
          </w:p>
          <w:tbl>
            <w:tblPr>
              <w:tblW w:w="0" w:type="dxa"/>
              <w:tblLook w:val="04A0" w:firstRow="1" w:lastRow="0" w:firstColumn="1" w:lastColumn="0" w:noHBand="0" w:noVBand="1"/>
            </w:tblPr>
            <w:tblGrid>
              <w:gridCol w:w="10684"/>
            </w:tblGrid>
            <w:tr w:rsidR="00C641CA">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TableBody"/>
            </w:pPr>
          </w:p>
        </w:tc>
      </w:tr>
    </w:tbl>
    <w:p w:rsidR="00C641CA" w:rsidRPr="00283CE2" w:rsidRDefault="00172774">
      <w:pPr>
        <w:pStyle w:val="ProductList-Offering2HeadingNoBorder"/>
        <w:outlineLvl w:val="2"/>
        <w:rPr>
          <w:lang w:val="pl-PL"/>
        </w:rPr>
      </w:pPr>
      <w:bookmarkStart w:id="219" w:name="_Sec1197"/>
      <w:r w:rsidRPr="00283CE2">
        <w:rPr>
          <w:lang w:val="pl-PL"/>
        </w:rPr>
        <w:t>Infrastrukturni planovi za Microsoft Azure</w:t>
      </w:r>
      <w:bookmarkEnd w:id="219"/>
      <w:r>
        <w:fldChar w:fldCharType="begin"/>
      </w:r>
      <w:r w:rsidRPr="00283CE2">
        <w:rPr>
          <w:lang w:val="pl-PL"/>
        </w:rPr>
        <w:instrText xml:space="preserve"> TC "</w:instrText>
      </w:r>
      <w:bookmarkStart w:id="220" w:name="_Toc4614844"/>
      <w:r w:rsidRPr="00283CE2">
        <w:rPr>
          <w:lang w:val="pl-PL"/>
        </w:rPr>
        <w:instrText>Infrastrukturni planovi za Microsoft Azure</w:instrText>
      </w:r>
      <w:bookmarkEnd w:id="220"/>
      <w:r w:rsidRPr="00283CE2">
        <w:rPr>
          <w:lang w:val="pl-PL"/>
        </w:rPr>
        <w:instrText>" \l 3</w:instrText>
      </w:r>
      <w:r>
        <w:fldChar w:fldCharType="end"/>
      </w:r>
    </w:p>
    <w:p w:rsidR="00C641CA" w:rsidRDefault="00172774">
      <w:pPr>
        <w:pStyle w:val="ProductList-Offering1SubSection"/>
        <w:outlineLvl w:val="3"/>
      </w:pPr>
      <w:bookmarkStart w:id="221" w:name="_Sec706"/>
      <w:r>
        <w:t>1. Raspoloživost programa</w:t>
      </w:r>
      <w:bookmarkEnd w:id="221"/>
    </w:p>
    <w:tbl>
      <w:tblPr>
        <w:tblStyle w:val="PURTable"/>
        <w:tblW w:w="0" w:type="dxa"/>
        <w:tblLook w:val="04A0" w:firstRow="1" w:lastRow="0" w:firstColumn="1" w:lastColumn="0" w:noHBand="0" w:noVBand="1"/>
      </w:tblPr>
      <w:tblGrid>
        <w:gridCol w:w="4226"/>
        <w:gridCol w:w="705"/>
        <w:gridCol w:w="687"/>
        <w:gridCol w:w="700"/>
        <w:gridCol w:w="711"/>
        <w:gridCol w:w="728"/>
        <w:gridCol w:w="828"/>
        <w:gridCol w:w="704"/>
        <w:gridCol w:w="694"/>
        <w:gridCol w:w="801"/>
      </w:tblGrid>
      <w:tr w:rsidR="00C641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641CA">
        <w:tc>
          <w:tcPr>
            <w:tcW w:w="4660" w:type="dxa"/>
            <w:tcBorders>
              <w:top w:val="single" w:sz="6" w:space="0" w:color="FFFFFF"/>
              <w:left w:val="none" w:sz="4" w:space="0" w:color="6E6E6E"/>
              <w:bottom w:val="dashed" w:sz="4" w:space="0" w:color="BFBFBF"/>
              <w:right w:val="none" w:sz="4" w:space="0" w:color="6E6E6E"/>
            </w:tcBorders>
          </w:tcPr>
          <w:p w:rsidR="00C641CA" w:rsidRPr="00283CE2" w:rsidRDefault="00172774">
            <w:pPr>
              <w:pStyle w:val="ProductList-TableBody"/>
              <w:rPr>
                <w:lang w:val="fr-FR"/>
              </w:rPr>
            </w:pPr>
            <w:r w:rsidRPr="00283CE2">
              <w:rPr>
                <w:color w:val="000000"/>
                <w:lang w:val="fr-FR"/>
              </w:rPr>
              <w:t>IoT Suite Predictive Maintenance Plan 1</w:t>
            </w:r>
            <w:r>
              <w:fldChar w:fldCharType="begin"/>
            </w:r>
            <w:r w:rsidRPr="00283CE2">
              <w:rPr>
                <w:lang w:val="fr-FR"/>
              </w:rP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641CA" w:rsidRDefault="001727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Pr="00283CE2" w:rsidRDefault="00172774">
            <w:pPr>
              <w:pStyle w:val="ProductList-TableBody"/>
              <w:rPr>
                <w:lang w:val="fr-FR"/>
              </w:rPr>
            </w:pPr>
            <w:r w:rsidRPr="00283CE2">
              <w:rPr>
                <w:color w:val="000000"/>
                <w:lang w:val="fr-FR"/>
              </w:rPr>
              <w:t>IoT Suite Predictive Maintenance Plan 2</w:t>
            </w:r>
            <w:r>
              <w:fldChar w:fldCharType="begin"/>
            </w:r>
            <w:r w:rsidRPr="00283CE2">
              <w:rPr>
                <w:lang w:val="fr-FR"/>
              </w:rP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rPr>
                <w:color w:val="000000"/>
              </w:rPr>
              <w:t>Azure Site Recovery (za veb lokaciju u vlasništvu Klijenta)</w:t>
            </w:r>
            <w:r>
              <w:fldChar w:fldCharType="begin"/>
            </w:r>
            <w:r>
              <w:instrText xml:space="preserve"> XE "Azure Site Recovery (za veb lokaciju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rPr>
                <w:color w:val="000000"/>
              </w:rPr>
              <w:t>Plan sa uređajem za Microsoft Azure StorSimple (uređaj 8100)</w:t>
            </w:r>
            <w:r>
              <w:fldChar w:fldCharType="begin"/>
            </w:r>
            <w:r>
              <w:instrText xml:space="preserve"> XE "Plan sa uređajem za Microsoft Azure StorSimple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rPr>
                <w:color w:val="000000"/>
              </w:rPr>
              <w:t>Plan sa uređajem za Microsoft Azure StorSimple (uređaj 8600)</w:t>
            </w:r>
            <w:r>
              <w:fldChar w:fldCharType="begin"/>
            </w:r>
            <w:r>
              <w:instrText xml:space="preserve"> XE "Plan sa uređajem za Microsoft Azure StorSimple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 xml:space="preserve">Obnova za Microsoft Azure StorSimple Plan 8100 </w:t>
            </w:r>
            <w:r>
              <w:fldChar w:fldCharType="begin"/>
            </w:r>
            <w:r>
              <w:instrText xml:space="preserve"> XE "Obnova za Microsoft Azure StorSimple Plan 8100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FBFBF"/>
              <w:left w:val="none" w:sz="4" w:space="0" w:color="6E6E6E"/>
              <w:bottom w:val="single" w:sz="4" w:space="0" w:color="FFFFFF"/>
              <w:right w:val="none" w:sz="4" w:space="0" w:color="6E6E6E"/>
            </w:tcBorders>
          </w:tcPr>
          <w:p w:rsidR="00C641CA" w:rsidRDefault="00172774">
            <w:pPr>
              <w:pStyle w:val="ProductList-TableBody"/>
            </w:pPr>
            <w:r>
              <w:rPr>
                <w:color w:val="000000"/>
              </w:rPr>
              <w:t>Obnova za Microsoft Azure StorSimple Plan 8600 (bez uređaja)</w:t>
            </w:r>
            <w:r>
              <w:fldChar w:fldCharType="begin"/>
            </w:r>
            <w:r>
              <w:instrText xml:space="preserve"> XE "Obnova za Microsoft Azure StorSimple Plan 8600 (bez uređaja)"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bl>
    <w:p w:rsidR="00C641CA" w:rsidRDefault="00172774">
      <w:pPr>
        <w:pStyle w:val="ProductList-Offering1SubSection"/>
        <w:outlineLvl w:val="3"/>
      </w:pPr>
      <w:bookmarkStart w:id="222" w:name="_Sec761"/>
      <w:r>
        <w:t>2. Uslovi za proizvod</w:t>
      </w:r>
      <w:bookmarkEnd w:id="222"/>
    </w:p>
    <w:tbl>
      <w:tblPr>
        <w:tblStyle w:val="PURTable"/>
        <w:tblW w:w="0" w:type="dxa"/>
        <w:tblLook w:val="04A0" w:firstRow="1" w:lastRow="0" w:firstColumn="1" w:lastColumn="0" w:noHBand="0" w:noVBand="1"/>
      </w:tblPr>
      <w:tblGrid>
        <w:gridCol w:w="3611"/>
        <w:gridCol w:w="3582"/>
        <w:gridCol w:w="3597"/>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Pr="00283CE2" w:rsidRDefault="00172774">
            <w:pPr>
              <w:pStyle w:val="ProductList-TableBody"/>
              <w:rPr>
                <w:lang w:val="pt-BR"/>
              </w:rPr>
            </w:pPr>
            <w:r w:rsidRPr="00283CE2">
              <w:rPr>
                <w:color w:val="404040"/>
                <w:lang w:val="pt-BR"/>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Promocije: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lastRenderedPageBreak/>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Microsoft Azure StorSimple (vidite 2.2)</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Azure RemoteApp)</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Pr="00283CE2" w:rsidRDefault="00172774">
            <w:pPr>
              <w:pStyle w:val="ProductList-TableBody"/>
              <w:rPr>
                <w:lang w:val="pl-PL"/>
              </w:rPr>
            </w:pPr>
            <w:r w:rsidRPr="00283CE2">
              <w:rPr>
                <w:color w:val="404040"/>
                <w:lang w:val="pl-PL"/>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Dodatne licence i licence From SA: Nije primenjivo</w:t>
            </w:r>
          </w:p>
        </w:tc>
      </w:tr>
    </w:tbl>
    <w:p w:rsidR="00C641CA" w:rsidRDefault="00C641CA">
      <w:pPr>
        <w:pStyle w:val="ProductList-Body"/>
      </w:pPr>
    </w:p>
    <w:p w:rsidR="00C641CA" w:rsidRDefault="00172774">
      <w:pPr>
        <w:pStyle w:val="ProductList-ClauseHeading"/>
        <w:outlineLvl w:val="4"/>
      </w:pPr>
      <w:r>
        <w:t>2.1 Microsoft Azure Stack Plan</w:t>
      </w:r>
    </w:p>
    <w:p w:rsidR="00C641CA" w:rsidRDefault="00172774">
      <w:pPr>
        <w:pStyle w:val="ProductList-Body"/>
      </w:pPr>
      <w:r>
        <w:t xml:space="preserve">Klijent može da koristi Microsoft Azure Stack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kupi onoliko SL licenci koliko ima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rsidR="00C641CA" w:rsidRDefault="00C641CA">
      <w:pPr>
        <w:pStyle w:val="ProductList-Body"/>
      </w:pPr>
    </w:p>
    <w:p w:rsidR="00C641CA" w:rsidRPr="00283CE2" w:rsidRDefault="00172774">
      <w:pPr>
        <w:pStyle w:val="ProductList-ClauseHeading"/>
        <w:outlineLvl w:val="4"/>
        <w:rPr>
          <w:lang w:val="pt-BR"/>
        </w:rPr>
      </w:pPr>
      <w:r w:rsidRPr="00283CE2">
        <w:rPr>
          <w:lang w:val="pt-BR"/>
        </w:rPr>
        <w:t>2.2 Ponude planova za Microsoft Azure StorSimple</w:t>
      </w:r>
    </w:p>
    <w:p w:rsidR="00C641CA" w:rsidRDefault="00172774">
      <w:pPr>
        <w:pStyle w:val="ProductList-Body"/>
      </w:pPr>
      <w:r w:rsidRPr="00283CE2">
        <w:rPr>
          <w:lang w:val="pl-PL"/>
        </w:rPr>
        <w:t xml:space="preserve">Klijent će za svaki kupljeni Plan sa uređajem za StorSimple dobiti uređaj sa Nizom skladišta. Geografska raspoloživost, kao i odredbe i uslovi koji regulišu Niz skladišta, uključujući garanciju, isporuku, rukovanje i carinu, navedeni su u </w:t>
      </w:r>
      <w:hyperlink w:anchor="_Sec899">
        <w:r w:rsidRPr="00283CE2">
          <w:rPr>
            <w:color w:val="00467F"/>
            <w:u w:val="single"/>
            <w:lang w:val="pl-PL"/>
          </w:rPr>
          <w:t>Dodatku G – Uslovi za Nizove skladišta</w:t>
        </w:r>
      </w:hyperlink>
      <w:r w:rsidRPr="00283CE2">
        <w:rPr>
          <w:lang w:val="pl-PL"/>
        </w:rPr>
        <w:t xml:space="preserve">. Svaki Plan za StorSimple koji klijent kupi biće pridružen jednom Nizu skladišta; svi dodatni Nizovi skladišta koje Klijent koristi fakturisaće se po stopama za potrošnju. </w:t>
      </w:r>
      <w:r>
        <w:t>Microsoft Azure StorSimple 8100 i 8600 planovi mogu da se smanje na datum sledeće godišnjice nakon 12 meseci stalne upotrebe.</w:t>
      </w:r>
    </w:p>
    <w:p w:rsidR="00C641CA" w:rsidRDefault="00C641CA">
      <w:pPr>
        <w:pStyle w:val="ProductList-Body"/>
        <w:jc w:val="right"/>
      </w:pPr>
    </w:p>
    <w:tbl>
      <w:tblPr>
        <w:tblStyle w:val="PURTable"/>
        <w:tblW w:w="0" w:type="dxa"/>
        <w:tblLook w:val="04A0" w:firstRow="1" w:lastRow="0" w:firstColumn="1" w:lastColumn="0" w:noHBand="0" w:noVBand="1"/>
      </w:tblPr>
      <w:tblGrid>
        <w:gridCol w:w="1080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
      </w:pPr>
    </w:p>
    <w:p w:rsidR="00C641CA" w:rsidRDefault="00172774">
      <w:pPr>
        <w:pStyle w:val="ProductList-Offering2HeadingNoBorder"/>
        <w:outlineLvl w:val="2"/>
      </w:pPr>
      <w:bookmarkStart w:id="223" w:name="_Sec1198"/>
      <w:r>
        <w:t>Planovi podrške za Microsoft Azure</w:t>
      </w:r>
      <w:bookmarkEnd w:id="223"/>
      <w:r>
        <w:fldChar w:fldCharType="begin"/>
      </w:r>
      <w:r>
        <w:instrText xml:space="preserve"> TC "</w:instrText>
      </w:r>
      <w:bookmarkStart w:id="224" w:name="_Toc4614845"/>
      <w:r>
        <w:instrText>Planovi podrške za Microsoft Azure</w:instrText>
      </w:r>
      <w:bookmarkEnd w:id="224"/>
      <w:r>
        <w:instrText>" \l 3</w:instrText>
      </w:r>
      <w:r>
        <w:fldChar w:fldCharType="end"/>
      </w:r>
    </w:p>
    <w:p w:rsidR="00C641CA" w:rsidRDefault="00172774">
      <w:pPr>
        <w:pStyle w:val="ProductList-Offering1SubSection"/>
        <w:outlineLvl w:val="3"/>
      </w:pPr>
      <w:bookmarkStart w:id="225" w:name="_Sec1200"/>
      <w:r>
        <w:t>1. Raspoloživost programa</w:t>
      </w:r>
      <w:bookmarkEnd w:id="225"/>
    </w:p>
    <w:tbl>
      <w:tblPr>
        <w:tblStyle w:val="PURTable"/>
        <w:tblW w:w="0" w:type="dxa"/>
        <w:tblLook w:val="04A0" w:firstRow="1" w:lastRow="0" w:firstColumn="1" w:lastColumn="0" w:noHBand="0" w:noVBand="1"/>
      </w:tblPr>
      <w:tblGrid>
        <w:gridCol w:w="4228"/>
        <w:gridCol w:w="705"/>
        <w:gridCol w:w="687"/>
        <w:gridCol w:w="700"/>
        <w:gridCol w:w="711"/>
        <w:gridCol w:w="728"/>
        <w:gridCol w:w="827"/>
        <w:gridCol w:w="704"/>
        <w:gridCol w:w="693"/>
        <w:gridCol w:w="801"/>
      </w:tblGrid>
      <w:tr w:rsidR="00C641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C641CA">
        <w:tc>
          <w:tcPr>
            <w:tcW w:w="4660" w:type="dxa"/>
            <w:tcBorders>
              <w:top w:val="single" w:sz="6" w:space="0" w:color="FFFFFF"/>
              <w:left w:val="none" w:sz="4" w:space="0" w:color="6E6E6E"/>
              <w:bottom w:val="dashed" w:sz="4" w:space="0" w:color="BFBFBF"/>
              <w:right w:val="none" w:sz="4" w:space="0" w:color="6E6E6E"/>
            </w:tcBorders>
          </w:tcPr>
          <w:p w:rsidR="00C641CA" w:rsidRPr="00283CE2" w:rsidRDefault="00172774">
            <w:pPr>
              <w:pStyle w:val="ProductList-TableBody"/>
              <w:rPr>
                <w:lang w:val="pl-PL"/>
              </w:rPr>
            </w:pPr>
            <w:r w:rsidRPr="00283CE2">
              <w:rPr>
                <w:color w:val="000000"/>
                <w:lang w:val="pl-PL"/>
              </w:rPr>
              <w:t>Standardna podrška za Azure Active*</w:t>
            </w:r>
            <w:r>
              <w:fldChar w:fldCharType="begin"/>
            </w:r>
            <w:r w:rsidRPr="00283CE2">
              <w:rPr>
                <w:lang w:val="pl-PL"/>
              </w:rPr>
              <w:instrText xml:space="preserve"> XE "Standardna podrška za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641CA" w:rsidRPr="00283CE2" w:rsidRDefault="00C641CA">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Pr="00283CE2" w:rsidRDefault="00C641CA">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Pr="00283CE2" w:rsidRDefault="00C641CA">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Pr="00283CE2" w:rsidRDefault="00C641CA">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Pr="00283CE2" w:rsidRDefault="00C641CA">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rsidRPr="00283CE2">
              <w:rPr>
                <w:lang w:val="pl-PL"/>
              </w:rPr>
              <w:instrText xml:space="preserve"> AutoTextList   \s NoStyle \t "Dodatni proizvod" </w:instrText>
            </w:r>
            <w:r>
              <w:fldChar w:fldCharType="separate"/>
            </w:r>
            <w:r w:rsidRPr="00283CE2">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Pr="00283CE2" w:rsidRDefault="00172774">
            <w:pPr>
              <w:pStyle w:val="ProductList-TableBody"/>
              <w:rPr>
                <w:lang w:val="pl-PL"/>
              </w:rPr>
            </w:pPr>
            <w:r w:rsidRPr="00283CE2">
              <w:rPr>
                <w:color w:val="000000"/>
                <w:lang w:val="pl-PL"/>
              </w:rPr>
              <w:t>Direktna profesionalna podrška za Azure Active*</w:t>
            </w:r>
            <w:r>
              <w:fldChar w:fldCharType="begin"/>
            </w:r>
            <w:r w:rsidRPr="00283CE2">
              <w:rPr>
                <w:lang w:val="pl-PL"/>
              </w:rPr>
              <w:instrText xml:space="preserve"> XE "Direktna profesionalna podrška za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1CA" w:rsidRPr="00283CE2" w:rsidRDefault="00C641CA">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Pr="00283CE2" w:rsidRDefault="00C641CA">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Pr="00283CE2" w:rsidRDefault="00C641CA">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Pr="00283CE2" w:rsidRDefault="00C641CA">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Pr="00283CE2" w:rsidRDefault="00C641CA">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rsidRPr="00283CE2">
              <w:rPr>
                <w:lang w:val="pl-PL"/>
              </w:rPr>
              <w:instrText xml:space="preserve"> AutoTextList   \s NoStyle \t "Dodatni proizvod" </w:instrText>
            </w:r>
            <w:r>
              <w:fldChar w:fldCharType="separate"/>
            </w:r>
            <w:r w:rsidRPr="00283CE2">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Pr="00283CE2" w:rsidRDefault="00172774">
            <w:pPr>
              <w:pStyle w:val="ProductList-TableBody"/>
              <w:rPr>
                <w:lang w:val="pl-PL"/>
              </w:rPr>
            </w:pPr>
            <w:r w:rsidRPr="00283CE2">
              <w:rPr>
                <w:lang w:val="pl-PL"/>
              </w:rPr>
              <w:t>Standardna podrška za Microsoft Azure StorSimple</w:t>
            </w:r>
            <w:r>
              <w:fldChar w:fldCharType="begin"/>
            </w:r>
            <w:r w:rsidRPr="00283CE2">
              <w:rPr>
                <w:lang w:val="pl-PL"/>
              </w:rP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1CA" w:rsidRPr="00283CE2" w:rsidRDefault="00C641CA">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Pr="00283CE2" w:rsidRDefault="00C641CA">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Pr="00283CE2" w:rsidRDefault="00C641CA">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Pr="00283CE2" w:rsidRDefault="00C641CA">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Pr="00283CE2" w:rsidRDefault="00C641CA">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rsidRPr="00283CE2">
              <w:rPr>
                <w:lang w:val="pl-PL"/>
              </w:rPr>
              <w:instrText xml:space="preserve"> AutoTextList   \s NoStyle \t "Dodatni proizvod" </w:instrText>
            </w:r>
            <w:r>
              <w:fldChar w:fldCharType="separate"/>
            </w:r>
            <w:r w:rsidRPr="00283CE2">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Pr="00283CE2" w:rsidRDefault="00172774">
            <w:pPr>
              <w:pStyle w:val="ProductList-TableBody"/>
              <w:rPr>
                <w:lang w:val="pl-PL"/>
              </w:rPr>
            </w:pPr>
            <w:r w:rsidRPr="00283CE2">
              <w:rPr>
                <w:lang w:val="pl-PL"/>
              </w:rPr>
              <w:t>Prelazak sa standardne na premium podršku za Microsoft Azure StorSimple</w:t>
            </w:r>
            <w:r>
              <w:fldChar w:fldCharType="begin"/>
            </w:r>
            <w:r w:rsidRPr="00283CE2">
              <w:rPr>
                <w:lang w:val="pl-PL"/>
              </w:rPr>
              <w:instrText xml:space="preserve"> XE "Prelazak sa standardne na premium podršku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1CA" w:rsidRPr="00283CE2" w:rsidRDefault="00C641CA">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Pr="00283CE2" w:rsidRDefault="00C641CA">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Pr="00283CE2" w:rsidRDefault="00C641CA">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Pr="00283CE2" w:rsidRDefault="00C641CA">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Pr="00283CE2" w:rsidRDefault="00C641CA">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rsidRPr="00283CE2">
              <w:rPr>
                <w:lang w:val="pl-PL"/>
              </w:rPr>
              <w:instrText xml:space="preserve"> AutoTextList   \s NoStyle \t "Dodatni proizvod" </w:instrText>
            </w:r>
            <w:r>
              <w:fldChar w:fldCharType="separate"/>
            </w:r>
            <w:r w:rsidRPr="00283CE2">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FBFBF"/>
              <w:left w:val="none" w:sz="4" w:space="0" w:color="6E6E6E"/>
              <w:bottom w:val="none" w:sz="4" w:space="0" w:color="BFBFBF"/>
              <w:right w:val="none" w:sz="4" w:space="0" w:color="6E6E6E"/>
            </w:tcBorders>
          </w:tcPr>
          <w:p w:rsidR="00C641CA" w:rsidRPr="00283CE2" w:rsidRDefault="00172774">
            <w:pPr>
              <w:pStyle w:val="ProductList-TableBody"/>
              <w:rPr>
                <w:lang w:val="pl-PL"/>
              </w:rPr>
            </w:pPr>
            <w:r w:rsidRPr="00283CE2">
              <w:rPr>
                <w:lang w:val="pl-PL"/>
              </w:rPr>
              <w:t>Premium podrška za Microsoft Azure StorSimple</w:t>
            </w:r>
            <w:r>
              <w:fldChar w:fldCharType="begin"/>
            </w:r>
            <w:r w:rsidRPr="00283CE2">
              <w:rPr>
                <w:lang w:val="pl-PL"/>
              </w:rP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641CA" w:rsidRPr="00283CE2" w:rsidRDefault="00C641CA">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Pr="00283CE2" w:rsidRDefault="00C641CA">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Pr="00283CE2" w:rsidRDefault="00C641CA">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Pr="00283CE2" w:rsidRDefault="00C641CA">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Pr="00283CE2" w:rsidRDefault="00C641CA">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rsidRPr="00283CE2">
              <w:rPr>
                <w:lang w:val="pl-PL"/>
              </w:rPr>
              <w:instrText xml:space="preserve"> AutoTextList   \s NoStyle \t "Dodatni proizvod" </w:instrText>
            </w:r>
            <w:r>
              <w:fldChar w:fldCharType="separate"/>
            </w:r>
            <w:r w:rsidRPr="00283CE2">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bl>
    <w:p w:rsidR="00C641CA" w:rsidRPr="00283CE2" w:rsidRDefault="00172774">
      <w:pPr>
        <w:pStyle w:val="ProductList-Body"/>
        <w:rPr>
          <w:lang w:val="sv-SE"/>
        </w:rPr>
      </w:pPr>
      <w:r w:rsidRPr="00283CE2">
        <w:rPr>
          <w:i/>
          <w:lang w:val="sv-SE"/>
        </w:rPr>
        <w:t>*Na raspolaganju i putem Microsoft ugovora sa klijentom i ispunjava uslove za smanjenje kada se stekne po osnovu tog ugovora.</w:t>
      </w:r>
    </w:p>
    <w:p w:rsidR="00C641CA" w:rsidRDefault="00172774">
      <w:pPr>
        <w:pStyle w:val="ProductList-Offering1SubSection"/>
        <w:outlineLvl w:val="3"/>
      </w:pPr>
      <w:bookmarkStart w:id="226" w:name="_Sec1201"/>
      <w:r>
        <w:t>2. Uslovi za proizvod</w:t>
      </w:r>
      <w:bookmarkEnd w:id="226"/>
    </w:p>
    <w:tbl>
      <w:tblPr>
        <w:tblStyle w:val="PURTable"/>
        <w:tblW w:w="0" w:type="dxa"/>
        <w:tblLook w:val="04A0" w:firstRow="1" w:lastRow="0" w:firstColumn="1" w:lastColumn="0" w:noHBand="0" w:noVBand="1"/>
      </w:tblPr>
      <w:tblGrid>
        <w:gridCol w:w="3616"/>
        <w:gridCol w:w="3587"/>
        <w:gridCol w:w="3587"/>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Pr="00283CE2" w:rsidRDefault="00172774">
            <w:pPr>
              <w:pStyle w:val="ProductList-TableBody"/>
              <w:rPr>
                <w:lang w:val="pt-BR"/>
              </w:rPr>
            </w:pPr>
            <w:r w:rsidRPr="00283CE2">
              <w:rPr>
                <w:color w:val="404040"/>
                <w:lang w:val="pt-BR"/>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Promocije: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Premium podrška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smanjenje: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Pr="00283CE2" w:rsidRDefault="00172774">
            <w:pPr>
              <w:pStyle w:val="ProductList-TableBody"/>
              <w:rPr>
                <w:lang w:val="pl-PL"/>
              </w:rPr>
            </w:pPr>
            <w:r w:rsidRPr="00283CE2">
              <w:rPr>
                <w:color w:val="404040"/>
                <w:lang w:val="pl-PL"/>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jc w:val="right"/>
      </w:pPr>
    </w:p>
    <w:tbl>
      <w:tblPr>
        <w:tblStyle w:val="PURTable"/>
        <w:tblW w:w="0" w:type="dxa"/>
        <w:tblLook w:val="04A0" w:firstRow="1" w:lastRow="0" w:firstColumn="1" w:lastColumn="0" w:noHBand="0" w:noVBand="1"/>
      </w:tblPr>
      <w:tblGrid>
        <w:gridCol w:w="1080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
      </w:pPr>
    </w:p>
    <w:p w:rsidR="00C641CA" w:rsidRPr="00283CE2" w:rsidRDefault="00172774">
      <w:pPr>
        <w:pStyle w:val="ProductList-Offering2HeadingNoBorder"/>
        <w:outlineLvl w:val="2"/>
        <w:rPr>
          <w:lang w:val="pt-BR"/>
        </w:rPr>
      </w:pPr>
      <w:bookmarkStart w:id="227" w:name="_Sec1199"/>
      <w:r w:rsidRPr="00283CE2">
        <w:rPr>
          <w:lang w:val="pt-BR"/>
        </w:rPr>
        <w:t>Korisnički planovi za Microsoft Azure</w:t>
      </w:r>
      <w:bookmarkEnd w:id="227"/>
      <w:r>
        <w:fldChar w:fldCharType="begin"/>
      </w:r>
      <w:r w:rsidRPr="00283CE2">
        <w:rPr>
          <w:lang w:val="pt-BR"/>
        </w:rPr>
        <w:instrText xml:space="preserve"> TC "</w:instrText>
      </w:r>
      <w:bookmarkStart w:id="228" w:name="_Toc4614846"/>
      <w:r w:rsidRPr="00283CE2">
        <w:rPr>
          <w:lang w:val="pt-BR"/>
        </w:rPr>
        <w:instrText>Korisnički planovi za Microsoft Azure</w:instrText>
      </w:r>
      <w:bookmarkEnd w:id="228"/>
      <w:r w:rsidRPr="00283CE2">
        <w:rPr>
          <w:lang w:val="pt-BR"/>
        </w:rPr>
        <w:instrText>" \l 3</w:instrText>
      </w:r>
      <w:r>
        <w:fldChar w:fldCharType="end"/>
      </w:r>
    </w:p>
    <w:p w:rsidR="00C641CA" w:rsidRDefault="00172774">
      <w:pPr>
        <w:pStyle w:val="ProductList-Offering1SubSection"/>
        <w:outlineLvl w:val="3"/>
      </w:pPr>
      <w:bookmarkStart w:id="229" w:name="_Sec1202"/>
      <w:r>
        <w:t>1. Raspoloživost programa</w:t>
      </w:r>
      <w:bookmarkEnd w:id="229"/>
    </w:p>
    <w:tbl>
      <w:tblPr>
        <w:tblStyle w:val="PURTable"/>
        <w:tblW w:w="0" w:type="dxa"/>
        <w:tblLook w:val="04A0" w:firstRow="1" w:lastRow="0" w:firstColumn="1" w:lastColumn="0" w:noHBand="0" w:noVBand="1"/>
      </w:tblPr>
      <w:tblGrid>
        <w:gridCol w:w="4214"/>
        <w:gridCol w:w="705"/>
        <w:gridCol w:w="695"/>
        <w:gridCol w:w="700"/>
        <w:gridCol w:w="711"/>
        <w:gridCol w:w="728"/>
        <w:gridCol w:w="827"/>
        <w:gridCol w:w="704"/>
        <w:gridCol w:w="699"/>
        <w:gridCol w:w="801"/>
      </w:tblGrid>
      <w:tr w:rsidR="00C641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641CA">
        <w:tc>
          <w:tcPr>
            <w:tcW w:w="466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pPr>
            <w:r>
              <w:t>Azure Active Directory Basic</w:t>
            </w:r>
            <w:r>
              <w:fldChar w:fldCharType="begin"/>
            </w:r>
            <w:r>
              <w:instrText xml:space="preserve"> XE "Azure Active Directory Basic"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C641CA" w:rsidRDefault="001727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Azure Active Directory Premium Plan 1</w:t>
            </w:r>
            <w:r>
              <w:fldChar w:fldCharType="begin"/>
            </w:r>
            <w:r>
              <w:instrText xml:space="preserve"> XE "Azure Active Directory Premium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Azure Active Directory Premium Plan 2</w:t>
            </w:r>
            <w:r>
              <w:fldChar w:fldCharType="begin"/>
            </w:r>
            <w:r>
              <w:instrText xml:space="preserve"> XE "Azure Active Directory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Azure Advanced Threat Protection for Users</w:t>
            </w:r>
            <w:r>
              <w:fldChar w:fldCharType="begin"/>
            </w:r>
            <w:r>
              <w:instrText xml:space="preserve"> XE "Azure Advanced Threat Protection for Users"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Dodatna licenca za upravljanje za Azure Advanced Threat Protection</w:t>
            </w:r>
            <w:r>
              <w:fldChar w:fldCharType="begin"/>
            </w:r>
            <w:r>
              <w:instrText xml:space="preserve"> XE "Dodatna licenca za upravljanje za Azure Advanced Threat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Pr="00283CE2" w:rsidRDefault="00172774">
            <w:pPr>
              <w:pStyle w:val="ProductList-TableBody"/>
              <w:rPr>
                <w:lang w:val="pl-PL"/>
              </w:rPr>
            </w:pPr>
            <w:r w:rsidRPr="00283CE2">
              <w:rPr>
                <w:lang w:val="pl-PL"/>
              </w:rPr>
              <w:t xml:space="preserve">Dodatna licenca za Azure Information Protection Premium Plan 1 </w:t>
            </w:r>
            <w:r>
              <w:fldChar w:fldCharType="begin"/>
            </w:r>
            <w:r w:rsidRPr="00283CE2">
              <w:rPr>
                <w:lang w:val="pl-PL"/>
              </w:rPr>
              <w:instrText xml:space="preserve"> XE "Dodatna licenca za Azure Information Protection Premium Plan 1 " </w:instrText>
            </w:r>
            <w:r>
              <w:fldChar w:fldCharType="end"/>
            </w:r>
            <w:r w:rsidRPr="00283CE2">
              <w:rPr>
                <w:lang w:val="pl-PL"/>
              </w:rPr>
              <w:t>(SL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Pr="00283CE2" w:rsidRDefault="00C641CA">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Pr="00283CE2" w:rsidRDefault="00C641CA">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Pr="00283CE2" w:rsidRDefault="00C641CA">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Pr="00283CE2" w:rsidRDefault="00C641CA">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Pr="00283CE2" w:rsidRDefault="00C641CA">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rsidRPr="00283CE2">
              <w:rPr>
                <w:lang w:val="pl-PL"/>
              </w:rPr>
              <w:instrText xml:space="preserve"> AutoTextList   \s NoStyle \t "Dodatni proizvod" </w:instrText>
            </w:r>
            <w:r>
              <w:fldChar w:fldCharType="separate"/>
            </w:r>
            <w:r w:rsidRPr="00283CE2">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single" w:sz="4" w:space="0" w:color="FFFFFF"/>
              <w:right w:val="none" w:sz="4" w:space="0" w:color="6E6E6E"/>
            </w:tcBorders>
          </w:tcPr>
          <w:p w:rsidR="00C641CA" w:rsidRPr="00283CE2" w:rsidRDefault="00172774">
            <w:pPr>
              <w:pStyle w:val="ProductList-TableBody"/>
              <w:rPr>
                <w:lang w:val="pl-PL"/>
              </w:rPr>
            </w:pPr>
            <w:r w:rsidRPr="00283CE2">
              <w:rPr>
                <w:lang w:val="pl-PL"/>
              </w:rPr>
              <w:t>Dodatna licenca za Azure Information Protection Premium Plan 2</w:t>
            </w:r>
            <w:r>
              <w:fldChar w:fldCharType="begin"/>
            </w:r>
            <w:r w:rsidRPr="00283CE2">
              <w:rPr>
                <w:lang w:val="pl-PL"/>
              </w:rPr>
              <w:instrText xml:space="preserve"> XE "Dodatna licenca za Azure Information Protection Premium Plan 2" </w:instrText>
            </w:r>
            <w:r>
              <w:fldChar w:fldCharType="end"/>
            </w:r>
            <w:r w:rsidRPr="00283CE2">
              <w:rPr>
                <w:lang w:val="pl-PL"/>
              </w:rPr>
              <w:t xml:space="preserve"> (SL za korisnika)</w:t>
            </w:r>
          </w:p>
        </w:tc>
        <w:tc>
          <w:tcPr>
            <w:tcW w:w="740" w:type="dxa"/>
            <w:tcBorders>
              <w:top w:val="dashed" w:sz="4" w:space="0" w:color="BFBFBF"/>
              <w:left w:val="none" w:sz="4" w:space="0" w:color="6E6E6E"/>
              <w:bottom w:val="single" w:sz="4" w:space="0" w:color="FFFFFF"/>
              <w:right w:val="single" w:sz="6" w:space="0" w:color="FFFFFF"/>
            </w:tcBorders>
          </w:tcPr>
          <w:p w:rsidR="00C641CA" w:rsidRPr="00283CE2" w:rsidRDefault="00C641CA">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Pr="00283CE2" w:rsidRDefault="00C641CA">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Pr="00283CE2" w:rsidRDefault="00C641CA">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Pr="00283CE2" w:rsidRDefault="00C641CA">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Pr="00283CE2" w:rsidRDefault="00C641CA">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rsidRPr="00283CE2">
              <w:rPr>
                <w:lang w:val="pl-PL"/>
              </w:rPr>
              <w:instrText xml:space="preserve"> AutoTextList   \s NoStyle \t "Dodatni proizvod" </w:instrText>
            </w:r>
            <w:r>
              <w:fldChar w:fldCharType="separate"/>
            </w:r>
            <w:r w:rsidRPr="00283CE2">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bl>
    <w:p w:rsidR="00C641CA" w:rsidRDefault="00172774">
      <w:pPr>
        <w:pStyle w:val="ProductList-Offering1SubSection"/>
        <w:outlineLvl w:val="3"/>
      </w:pPr>
      <w:bookmarkStart w:id="230" w:name="_Sec1203"/>
      <w:r>
        <w:t>2. Uslovi za proizvod</w:t>
      </w:r>
      <w:bookmarkEnd w:id="230"/>
    </w:p>
    <w:tbl>
      <w:tblPr>
        <w:tblStyle w:val="PURTable"/>
        <w:tblW w:w="0" w:type="dxa"/>
        <w:tblLook w:val="04A0" w:firstRow="1" w:lastRow="0" w:firstColumn="1" w:lastColumn="0" w:noHBand="0" w:noVBand="1"/>
      </w:tblPr>
      <w:tblGrid>
        <w:gridCol w:w="3614"/>
        <w:gridCol w:w="3593"/>
        <w:gridCol w:w="3583"/>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Pr="000F76E0" w:rsidRDefault="00172774">
            <w:pPr>
              <w:pStyle w:val="ProductList-TableBody"/>
              <w:rPr>
                <w:lang w:val="pt-BR"/>
              </w:rPr>
            </w:pPr>
            <w:r w:rsidRPr="000F76E0">
              <w:rPr>
                <w:color w:val="404040"/>
                <w:lang w:val="pt-BR"/>
              </w:rPr>
              <w:lastRenderedPageBreak/>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Promocije: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Pr="000F76E0" w:rsidRDefault="00172774">
            <w:pPr>
              <w:pStyle w:val="ProductList-TableBody"/>
              <w:rPr>
                <w:lang w:val="pl-PL"/>
              </w:rPr>
            </w:pPr>
            <w:r>
              <w:fldChar w:fldCharType="begin"/>
            </w:r>
            <w:r w:rsidRPr="000F76E0">
              <w:rPr>
                <w:lang w:val="pl-PL"/>
              </w:rP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sidRPr="000F76E0">
              <w:rPr>
                <w:color w:val="0563C1"/>
                <w:lang w:val="pl-PL"/>
              </w:rPr>
              <w:t>Pogodnost korišćenja za studente</w:t>
            </w:r>
            <w:r>
              <w:fldChar w:fldCharType="end"/>
            </w:r>
            <w:r w:rsidRPr="000F76E0">
              <w:rPr>
                <w:lang w:val="pl-PL"/>
              </w:rPr>
              <w:t xml:space="preserve">: Pogledajte </w:t>
            </w:r>
            <w:hyperlink w:anchor="_Sec1230">
              <w:r w:rsidRPr="000F76E0">
                <w:rPr>
                  <w:color w:val="00467F"/>
                  <w:u w:val="single"/>
                  <w:lang w:val="pl-PL"/>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C641CA" w:rsidRDefault="00C641CA">
      <w:pPr>
        <w:pStyle w:val="ProductList-Body"/>
      </w:pPr>
    </w:p>
    <w:p w:rsidR="00C641CA" w:rsidRDefault="00172774">
      <w:pPr>
        <w:pStyle w:val="ProductList-ClauseHeading"/>
        <w:outlineLvl w:val="4"/>
      </w:pPr>
      <w:r>
        <w:t>2.1 Proširena korisnička prava za klijente sa licencom za Azure Advanced Threat Protection for Users (AATP)</w:t>
      </w:r>
    </w:p>
    <w:p w:rsidR="00C641CA" w:rsidRDefault="00172774">
      <w:pPr>
        <w:pStyle w:val="ProductList-Body"/>
      </w:pPr>
      <w:r>
        <w:t xml:space="preserve">Klijent može da instalira i koristi lokalno Naprednu analitiku pretnji radi upravljanja klijentskim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za servere koji se koriste kao klijentski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i koje koriste isključivo korisnici kojima su dodeljene licence. Ovo pravo ističe kada istekne Klijentova pretplata. </w:t>
      </w:r>
    </w:p>
    <w:p w:rsidR="00C641CA" w:rsidRDefault="00C641CA">
      <w:pPr>
        <w:pStyle w:val="ProductList-Body"/>
      </w:pPr>
    </w:p>
    <w:p w:rsidR="00C641CA" w:rsidRDefault="00C641CA">
      <w:pPr>
        <w:pStyle w:val="ProductList-Body"/>
      </w:pPr>
    </w:p>
    <w:p w:rsidR="00C641CA" w:rsidRDefault="00C641CA">
      <w:pPr>
        <w:pStyle w:val="ProductList-Body"/>
        <w:jc w:val="right"/>
      </w:pPr>
    </w:p>
    <w:tbl>
      <w:tblPr>
        <w:tblStyle w:val="PURTable"/>
        <w:tblW w:w="0" w:type="dxa"/>
        <w:tblLook w:val="04A0" w:firstRow="1" w:lastRow="0" w:firstColumn="1" w:lastColumn="0" w:noHBand="0" w:noVBand="1"/>
      </w:tblPr>
      <w:tblGrid>
        <w:gridCol w:w="1080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
      </w:pPr>
    </w:p>
    <w:p w:rsidR="00C641CA" w:rsidRDefault="00172774">
      <w:pPr>
        <w:pStyle w:val="ProductList-Offering1HeadingNoBorder"/>
        <w:outlineLvl w:val="1"/>
      </w:pPr>
      <w:bookmarkStart w:id="231" w:name="_Sec629"/>
      <w:r>
        <w:t>Microsoft 365</w:t>
      </w:r>
      <w:bookmarkEnd w:id="231"/>
      <w:r>
        <w:fldChar w:fldCharType="begin"/>
      </w:r>
      <w:r>
        <w:instrText xml:space="preserve"> TC "</w:instrText>
      </w:r>
      <w:bookmarkStart w:id="232" w:name="_Toc4614847"/>
      <w:r>
        <w:instrText>Microsoft 365</w:instrText>
      </w:r>
      <w:bookmarkEnd w:id="232"/>
      <w:r>
        <w:instrText>" \l 2</w:instrText>
      </w:r>
      <w:r>
        <w:fldChar w:fldCharType="end"/>
      </w:r>
    </w:p>
    <w:p w:rsidR="00C641CA" w:rsidRDefault="00172774">
      <w:pPr>
        <w:pStyle w:val="ProductList-Offering1SubSection"/>
        <w:outlineLvl w:val="2"/>
      </w:pPr>
      <w:bookmarkStart w:id="233" w:name="_Sec713"/>
      <w:r>
        <w:t>1. Dostupnost programa</w:t>
      </w:r>
      <w:bookmarkEnd w:id="233"/>
    </w:p>
    <w:tbl>
      <w:tblPr>
        <w:tblStyle w:val="PURTable"/>
        <w:tblW w:w="0" w:type="dxa"/>
        <w:tblLook w:val="04A0" w:firstRow="1" w:lastRow="0" w:firstColumn="1" w:lastColumn="0" w:noHBand="0" w:noVBand="1"/>
      </w:tblPr>
      <w:tblGrid>
        <w:gridCol w:w="4159"/>
        <w:gridCol w:w="701"/>
        <w:gridCol w:w="680"/>
        <w:gridCol w:w="799"/>
        <w:gridCol w:w="708"/>
        <w:gridCol w:w="726"/>
        <w:gridCol w:w="824"/>
        <w:gridCol w:w="699"/>
        <w:gridCol w:w="695"/>
        <w:gridCol w:w="793"/>
      </w:tblGrid>
      <w:tr w:rsidR="00C641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641CA">
        <w:tc>
          <w:tcPr>
            <w:tcW w:w="466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pPr>
            <w:r>
              <w:t>Microsoft 365 Business</w:t>
            </w:r>
            <w:r>
              <w:fldChar w:fldCharType="begin"/>
            </w:r>
            <w:r>
              <w:instrText xml:space="preserve"> XE "Microsoft 365 Business"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Microsoft 365 Education A1</w:t>
            </w:r>
            <w:r>
              <w:fldChar w:fldCharType="begin"/>
            </w:r>
            <w:r>
              <w:instrText xml:space="preserve"> XE "Microsoft 365 Education A1"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Microsoft 365 Education A3</w:t>
            </w:r>
            <w:r>
              <w:fldChar w:fldCharType="begin"/>
            </w:r>
            <w:r>
              <w:instrText xml:space="preserve"> XE "Microsoft 365 Education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Microsoft 365 Education A3 sa Core CAL-om</w:t>
            </w:r>
            <w:r>
              <w:fldChar w:fldCharType="begin"/>
            </w:r>
            <w:r>
              <w:instrText xml:space="preserve"> XE "Microsoft 365 Education A3 sa Core CAL-om"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Microsoft 365 Education A5</w:t>
            </w:r>
            <w:r>
              <w:fldChar w:fldCharType="begin"/>
            </w:r>
            <w:r>
              <w:instrText xml:space="preserve"> XE "Microsoft 365 Education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Microsoft 365 E3 i E5</w:t>
            </w:r>
            <w:r>
              <w:fldChar w:fldCharType="begin"/>
            </w:r>
            <w:r>
              <w:instrText xml:space="preserve"> XE "Microsoft 365 E3 i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Dodatna licenca za Microsoft 365 E3 i E5</w:t>
            </w:r>
            <w:r>
              <w:fldChar w:fldCharType="begin"/>
            </w:r>
            <w:r>
              <w:instrText xml:space="preserve"> XE "Dodatna licenca za Microsoft 365 E3 i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Microsoft 365 E3 i E5 From SA</w:t>
            </w:r>
            <w:r>
              <w:fldChar w:fldCharType="begin"/>
            </w:r>
            <w:r>
              <w:instrText xml:space="preserve"> XE "Microsoft 365 E3 i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Microsoft 365 F1</w:t>
            </w:r>
            <w:r>
              <w:fldChar w:fldCharType="begin"/>
            </w:r>
            <w:r>
              <w:instrText xml:space="preserve"> XE "Microsoft 365 F1"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Microsoft 365 A5 Compliance</w:t>
            </w:r>
            <w:r>
              <w:fldChar w:fldCharType="begin"/>
            </w:r>
            <w:r>
              <w:instrText xml:space="preserve"> XE "Microsoft 365 A5 Compliance"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Microsoft 365 E5 Compliance</w:t>
            </w:r>
            <w:r>
              <w:fldChar w:fldCharType="begin"/>
            </w:r>
            <w:r>
              <w:instrText xml:space="preserve"> XE "Microsoft 365 E5 Compliance"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Microsoft 365 A5 Security</w:t>
            </w:r>
            <w:r>
              <w:fldChar w:fldCharType="begin"/>
            </w:r>
            <w:r>
              <w:instrText xml:space="preserve"> XE "Microsoft 365 A5 Security"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Microsoft 365 E5 Security</w:t>
            </w:r>
            <w:r>
              <w:fldChar w:fldCharType="begin"/>
            </w:r>
            <w:r>
              <w:instrText xml:space="preserve"> XE "Microsoft 365 E5 Security"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none" w:sz="4" w:space="0" w:color="BFBFBF"/>
              <w:right w:val="none" w:sz="4" w:space="0" w:color="6E6E6E"/>
            </w:tcBorders>
          </w:tcPr>
          <w:p w:rsidR="00C641CA" w:rsidRDefault="00172774">
            <w:pPr>
              <w:pStyle w:val="ProductList-TableBody"/>
            </w:pPr>
            <w:r>
              <w:rPr>
                <w:color w:val="000000"/>
              </w:rPr>
              <w:t>Dodatna CAL licenca za Skype za posao Plus za Microsoft 365 E3 (SL za korisnika)</w:t>
            </w:r>
            <w:r>
              <w:fldChar w:fldCharType="begin"/>
            </w:r>
            <w:r>
              <w:instrText xml:space="preserve"> XE "Dodatna CAL licenca za Skype za posao Plus za Microsoft 365 E3 (SL za korisnika)"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bl>
    <w:p w:rsidR="00C641CA" w:rsidRDefault="00C641CA">
      <w:pPr>
        <w:pStyle w:val="ProductList-Body"/>
      </w:pPr>
    </w:p>
    <w:p w:rsidR="00C641CA" w:rsidRDefault="00172774">
      <w:pPr>
        <w:pStyle w:val="ProductList-Offering1SubSection"/>
        <w:outlineLvl w:val="2"/>
      </w:pPr>
      <w:bookmarkStart w:id="234" w:name="_Sec768"/>
      <w:r>
        <w:t>2. Uslovi za proizvod</w:t>
      </w:r>
      <w:bookmarkEnd w:id="234"/>
    </w:p>
    <w:tbl>
      <w:tblPr>
        <w:tblStyle w:val="PURTable"/>
        <w:tblW w:w="0" w:type="dxa"/>
        <w:tblLook w:val="04A0" w:firstRow="1" w:lastRow="0" w:firstColumn="1" w:lastColumn="0" w:noHBand="0" w:noVBand="1"/>
      </w:tblPr>
      <w:tblGrid>
        <w:gridCol w:w="3617"/>
        <w:gridCol w:w="3587"/>
        <w:gridCol w:w="3586"/>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Promocije: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Microsoft 365 F1</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41CA" w:rsidRDefault="00172774">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C641CA" w:rsidRDefault="00C641CA">
      <w:pPr>
        <w:pStyle w:val="ProductList-Body"/>
      </w:pPr>
    </w:p>
    <w:p w:rsidR="00C641CA" w:rsidRDefault="00172774">
      <w:pPr>
        <w:pStyle w:val="ProductList-ClauseHeading"/>
        <w:outlineLvl w:val="3"/>
      </w:pPr>
      <w:r>
        <w:t>2.1 Primenjivi uslovi licenciranja</w:t>
      </w:r>
    </w:p>
    <w:p w:rsidR="00C641CA" w:rsidRDefault="00172774">
      <w:pPr>
        <w:pStyle w:val="ProductList-Body"/>
      </w:pPr>
      <w:r>
        <w:t xml:space="preserve">Na Microsoft 365 primenjuju se Uslovi licenciranja za pojedinačne proizvode i usluge koje sadrži Microsoft 365 softver, u skladu s promenama u Uslovi licenciranja u ovom Unosu proizvoda za Microsoft 365. </w:t>
      </w:r>
    </w:p>
    <w:p w:rsidR="00C641CA" w:rsidRDefault="00172774" w:rsidP="00172774">
      <w:pPr>
        <w:pStyle w:val="ProductList-Bullet"/>
        <w:numPr>
          <w:ilvl w:val="0"/>
          <w:numId w:val="35"/>
        </w:numPr>
      </w:pPr>
      <w:r>
        <w:t xml:space="preserve">Za Microsoft 365 E3/E5 komponente uključuju Office 365 Enterprise E3/E5, Enterprise Mobility + Security E3/E5 i Windows 10 Enterprise E3/E5 po korisniku.  </w:t>
      </w:r>
    </w:p>
    <w:p w:rsidR="00C641CA" w:rsidRDefault="00172774" w:rsidP="00172774">
      <w:pPr>
        <w:pStyle w:val="ProductList-Bullet"/>
        <w:numPr>
          <w:ilvl w:val="0"/>
          <w:numId w:val="35"/>
        </w:numPr>
      </w:pPr>
      <w:r>
        <w:t>Za Microsoft 365 A3/A5 komponente uključuju Office 365 Enterprise A3/A5, Enterprise Mobility + Security E3/E5 i Windows 10 Education E3/E5 po korisniku i Windows 10 Education A3/A5 po korisniku.</w:t>
      </w:r>
    </w:p>
    <w:p w:rsidR="00C641CA" w:rsidRDefault="00172774" w:rsidP="00172774">
      <w:pPr>
        <w:pStyle w:val="ProductList-Bullet"/>
        <w:numPr>
          <w:ilvl w:val="0"/>
          <w:numId w:val="35"/>
        </w:numPr>
      </w:pPr>
      <w:r>
        <w:t>Za Microsoft 365 F1 komponente uključuju Office Online, Enterprise Mobility + Security E3 i Windows 10 Enterprise E3.</w:t>
      </w:r>
    </w:p>
    <w:p w:rsidR="00C641CA" w:rsidRDefault="00C641CA">
      <w:pPr>
        <w:pStyle w:val="ProductList-Body"/>
      </w:pPr>
    </w:p>
    <w:p w:rsidR="00C641CA" w:rsidRDefault="00172774">
      <w:pPr>
        <w:pStyle w:val="ProductList-ClauseHeading"/>
        <w:outlineLvl w:val="3"/>
      </w:pPr>
      <w:r>
        <w:t>2.2 Proširena korisnička prava za klijente koji koriste Microsoft 365 E3/E5</w:t>
      </w:r>
    </w:p>
    <w:p w:rsidR="00C641CA" w:rsidRDefault="00172774">
      <w:pPr>
        <w:pStyle w:val="ProductList-SubClauseHeading"/>
        <w:outlineLvl w:val="4"/>
      </w:pPr>
      <w:r>
        <w:t>2.2.1 Office serveri</w:t>
      </w:r>
    </w:p>
    <w:p w:rsidR="00C641CA" w:rsidRDefault="00172774">
      <w:pPr>
        <w:pStyle w:val="ProductList-BodyIndented"/>
      </w:pPr>
      <w:r>
        <w:t>Svaki Licencirani korisnik kome je dodeljen SL za korisnika za Microsoft 365 E3/E5 može da:</w:t>
      </w:r>
    </w:p>
    <w:p w:rsidR="00C641CA" w:rsidRDefault="00172774" w:rsidP="00172774">
      <w:pPr>
        <w:pStyle w:val="ProductList-Bullet"/>
        <w:numPr>
          <w:ilvl w:val="1"/>
          <w:numId w:val="36"/>
        </w:numPr>
      </w:pPr>
      <w:r>
        <w:t>instalira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i</w:t>
      </w:r>
    </w:p>
    <w:p w:rsidR="00C641CA" w:rsidRDefault="00172774" w:rsidP="00172774">
      <w:pPr>
        <w:pStyle w:val="ProductList-Bullet"/>
        <w:numPr>
          <w:ilvl w:val="1"/>
          <w:numId w:val="36"/>
        </w:numPr>
      </w:pPr>
      <w:r>
        <w:t xml:space="preserve">navedenom serverskom softveru smeju pristupiti samo korisnici kojima je dodeljen SL za korisnika za Microsoft 365 E3/E5 ili </w:t>
      </w:r>
      <w:r>
        <w:fldChar w:fldCharType="begin"/>
      </w:r>
      <w:r>
        <w:instrText xml:space="preserve"> AutoTextList   \s NoStyle \t "Spoljni korisnici označavaju korisnike koji nisu zaposleni kod Klijenta ili u njegovim Filijalama ili terenske ugovarače ili zastupnike Klijenta ili njegovih Filijala." </w:instrText>
      </w:r>
      <w:r>
        <w:fldChar w:fldCharType="separate"/>
      </w:r>
      <w:r>
        <w:rPr>
          <w:color w:val="0563C1"/>
        </w:rPr>
        <w:t>Spoljni korisnici</w:t>
      </w:r>
      <w:r>
        <w:fldChar w:fldCharType="end"/>
      </w:r>
      <w:r>
        <w:t>.</w:t>
      </w:r>
    </w:p>
    <w:p w:rsidR="00C641CA" w:rsidRDefault="00172774">
      <w:pPr>
        <w:pStyle w:val="ProductList-BodyIndented"/>
      </w:pPr>
      <w:r>
        <w:lastRenderedPageBreak/>
        <w:t>Ova odredba se ne primenjuje na SL licence za korisnike koje su nabavljene po osnovu Microsoft ugovora o oblaku.</w:t>
      </w:r>
    </w:p>
    <w:p w:rsidR="00C641CA" w:rsidRDefault="00C641CA">
      <w:pPr>
        <w:pStyle w:val="ProductList-BodyIndented"/>
      </w:pPr>
    </w:p>
    <w:p w:rsidR="00C641CA" w:rsidRDefault="00172774">
      <w:pPr>
        <w:pStyle w:val="ProductList-SubClauseHeading"/>
        <w:outlineLvl w:val="4"/>
      </w:pPr>
      <w:r>
        <w:t>2.2.2 Office Professional Plus</w:t>
      </w:r>
    </w:p>
    <w:p w:rsidR="00C641CA" w:rsidRDefault="00172774">
      <w:pPr>
        <w:pStyle w:val="ProductList-BodyIndented"/>
      </w:pPr>
      <w:r>
        <w:t>Stupanjem na snagu 1. avgusta 2019, prava navedena u ovom odeljku 2.2.2 neće biti dostupna za nove ili obnovljene pretplate na Microsoft 365 E3/E5. Klijenti s pretplatama na Microsoft 365 E3/E5 koje su stupile na snagu pre 1. avgusta 2019. mogu nastaviti da ostvaruju prava u po osnovu ovog odeljka 2.2.2 do kraja perioda važenja svoje pretplate na Microsoft 365 E3/E5.</w:t>
      </w:r>
    </w:p>
    <w:p w:rsidR="00C641CA" w:rsidRDefault="00C641CA">
      <w:pPr>
        <w:pStyle w:val="ProductList-BodyIndented"/>
      </w:pPr>
    </w:p>
    <w:p w:rsidR="00C641CA" w:rsidRDefault="00172774">
      <w:pPr>
        <w:pStyle w:val="ProductList-SubSubClauseHeading"/>
        <w:outlineLvl w:val="5"/>
      </w:pPr>
      <w:r>
        <w:t>2.2.2.1 From SA SL licence za korisnike Microsoft 365:</w:t>
      </w:r>
    </w:p>
    <w:p w:rsidR="00C641CA" w:rsidRDefault="00172774">
      <w:pPr>
        <w:pStyle w:val="ProductList-BodyIndented2"/>
      </w:pPr>
      <w:r>
        <w:t>Za svakog Licenciranog korisnika kome Klijent ustupa From SA SL licencu za korisnika Microsoft 365, Korisnik može da instalira:</w:t>
      </w:r>
    </w:p>
    <w:p w:rsidR="00C641CA" w:rsidRDefault="00172774" w:rsidP="00172774">
      <w:pPr>
        <w:pStyle w:val="ProductList-Bullet"/>
        <w:numPr>
          <w:ilvl w:val="2"/>
          <w:numId w:val="37"/>
        </w:numPr>
      </w:pPr>
      <w:r>
        <w:t xml:space="preserve">jednu kopiju softvera Office Professional Plus koju sme da koristi isključivo Licencirani korisnik u trajanju pretplate; i </w:t>
      </w:r>
    </w:p>
    <w:p w:rsidR="00C641CA" w:rsidRDefault="00172774" w:rsidP="00172774">
      <w:pPr>
        <w:pStyle w:val="ProductList-Bullet"/>
        <w:numPr>
          <w:ilvl w:val="2"/>
          <w:numId w:val="37"/>
        </w:numPr>
      </w:pPr>
      <w:r>
        <w:t>jednu kopiju softvera Office Professional Plus za nove SL licence za korisnike koje su dodate istom ugovoru o količinskom licenciranju, i tu kopiju sme da koristi isključivo Licencirani korisnik u trajanju pretplate. Broj novih SL licenci po korisniku koje korisniku daju ta prava ne sme preći broj From SA SL licenci po korisniku koje su na početku bile obuhvaćene ugovorom.</w:t>
      </w:r>
    </w:p>
    <w:p w:rsidR="00C641CA" w:rsidRDefault="00C641CA">
      <w:pPr>
        <w:pStyle w:val="ProductList-BodyIndented2"/>
      </w:pPr>
    </w:p>
    <w:p w:rsidR="00C641CA" w:rsidRDefault="00172774">
      <w:pPr>
        <w:pStyle w:val="ProductList-SubSubClauseHeading"/>
        <w:outlineLvl w:val="5"/>
      </w:pPr>
      <w:r>
        <w:t>2.2.2.2 SL licence za korisnike za Microsoft 365 nabavljene po osnovu MPSA ugovora</w:t>
      </w:r>
    </w:p>
    <w:p w:rsidR="00C641CA" w:rsidRDefault="00172774">
      <w:pPr>
        <w:pStyle w:val="ProductList-BodyIndented2"/>
      </w:pPr>
      <w:r>
        <w:t>Za svakog Licenciranog korisnika sa uređajem obuhvaćenim Software Assurance pokrićem za Office Professional Plus kome Klijent ustupa SL licencu za korisnika za Microsoft 365, Klijent sme da instalira jednu lokalnu kopiju softvera Office Professional Plus koju može da koristi isključivo Licencirani korisnik za vreme trajanja pretplate.</w:t>
      </w:r>
    </w:p>
    <w:p w:rsidR="00C641CA" w:rsidRDefault="00C641CA">
      <w:pPr>
        <w:pStyle w:val="ProductList-BodyIndented2"/>
      </w:pPr>
    </w:p>
    <w:p w:rsidR="00C641CA" w:rsidRDefault="00172774">
      <w:pPr>
        <w:pStyle w:val="ProductList-ClauseHeading"/>
        <w:outlineLvl w:val="3"/>
      </w:pPr>
      <w:r>
        <w:t>2.3 Microsoft 365 F1 – Korisnička prava nad sistemom Windows 10 Enterprise E3</w:t>
      </w:r>
    </w:p>
    <w:p w:rsidR="00C641CA" w:rsidRDefault="00172774">
      <w:pPr>
        <w:pStyle w:val="ProductList-Body"/>
      </w:pPr>
      <w:r>
        <w:t>Korisnička prava za Windows komponente sistema Microsoft 365 F1 su Korisnička prava za Windows 10 Enterprise E3 izmenjena na sledeći način:</w:t>
      </w:r>
    </w:p>
    <w:p w:rsidR="00C641CA" w:rsidRDefault="00172774" w:rsidP="00172774">
      <w:pPr>
        <w:pStyle w:val="ProductList-Bullet"/>
        <w:numPr>
          <w:ilvl w:val="0"/>
          <w:numId w:val="38"/>
        </w:numPr>
      </w:pPr>
      <w:r>
        <w:t xml:space="preserve">Windows komponenta sistema Microsoft 365 F1 funkcioniše kao Online usluga i nije naslednik bilo koje prethodne verzije operativnog sistema Windows za desktop računare. </w:t>
      </w:r>
    </w:p>
    <w:p w:rsidR="00C641CA" w:rsidRDefault="00172774" w:rsidP="00172774">
      <w:pPr>
        <w:pStyle w:val="ProductList-Bullet"/>
        <w:numPr>
          <w:ilvl w:val="0"/>
          <w:numId w:val="38"/>
        </w:numPr>
      </w:pPr>
      <w:r>
        <w:t xml:space="preserve">Prava na korišćenje prethodnih verzija, verzija na drugom jeziku, verzija sa drugom platformom ili starijih izdanja operativnog sistema Windows, uključujući Windows 10 Enterprise LTSC, ne primenjuju se. </w:t>
      </w:r>
    </w:p>
    <w:p w:rsidR="00C641CA" w:rsidRDefault="00172774" w:rsidP="00172774">
      <w:pPr>
        <w:pStyle w:val="ProductList-Bullet"/>
        <w:numPr>
          <w:ilvl w:val="0"/>
          <w:numId w:val="38"/>
        </w:numPr>
      </w:pPr>
      <w:r>
        <w:t xml:space="preserve">Prava na pristup virtuelizovanim instancama sistema Windows i njihovo korišćenje se ne primenjuju. </w:t>
      </w:r>
    </w:p>
    <w:p w:rsidR="00C641CA" w:rsidRDefault="00172774" w:rsidP="00172774">
      <w:pPr>
        <w:pStyle w:val="ProductList-Bullet"/>
        <w:numPr>
          <w:ilvl w:val="0"/>
          <w:numId w:val="38"/>
        </w:numPr>
      </w:pPr>
      <w:r>
        <w:t xml:space="preserve">Prava na instalaciju i korišćenje MDOP-a se ne primenjuju. </w:t>
      </w:r>
    </w:p>
    <w:p w:rsidR="00C641CA" w:rsidRDefault="00172774" w:rsidP="00172774">
      <w:pPr>
        <w:pStyle w:val="ProductList-Bullet"/>
        <w:numPr>
          <w:ilvl w:val="0"/>
          <w:numId w:val="38"/>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nisu u obavezi da budu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korisnici</w:t>
      </w:r>
      <w:r>
        <w:fldChar w:fldCharType="end"/>
      </w:r>
      <w:r>
        <w:t xml:space="preserve"> bilo kog uređaja.  </w:t>
      </w:r>
    </w:p>
    <w:p w:rsidR="00C641CA" w:rsidRDefault="00172774" w:rsidP="00172774">
      <w:pPr>
        <w:pStyle w:val="ProductList-Bullet"/>
        <w:numPr>
          <w:ilvl w:val="0"/>
          <w:numId w:val="38"/>
        </w:numPr>
      </w:pPr>
      <w:r>
        <w:t>Klijent mora da koristi aktivaciju zasnovanu na usluzi Azure Active Directory. Klijenti Oblaka zajednice za državne institucije mogu koristiti KMS aktivaciju umesto aktivacije po osnovu usluge Azure AD.</w:t>
      </w:r>
    </w:p>
    <w:p w:rsidR="00C641CA" w:rsidRDefault="00C641CA">
      <w:pPr>
        <w:pStyle w:val="ProductList-Body"/>
      </w:pPr>
    </w:p>
    <w:p w:rsidR="00C641CA" w:rsidRDefault="00172774">
      <w:pPr>
        <w:pStyle w:val="ProductList-ClauseHeading"/>
        <w:outlineLvl w:val="3"/>
      </w:pPr>
      <w:r>
        <w:t>2.4 Korisnička prava za Microsoft 365 Business</w:t>
      </w:r>
    </w:p>
    <w:p w:rsidR="00C641CA" w:rsidRDefault="00172774">
      <w:pPr>
        <w:pStyle w:val="ProductList-Body"/>
      </w:pPr>
      <w:r>
        <w:t>Klijent ne sme da dodeljuje više od 300 licenci za pretplatu za korisnike. Korisnička prava za Windows komponente sistema Microsoft 365 Business su izmenjena na sledeći način:</w:t>
      </w:r>
    </w:p>
    <w:p w:rsidR="00C641CA" w:rsidRDefault="00172774" w:rsidP="00172774">
      <w:pPr>
        <w:pStyle w:val="ProductList-Bullet"/>
        <w:numPr>
          <w:ilvl w:val="0"/>
          <w:numId w:val="39"/>
        </w:numPr>
      </w:pPr>
      <w:r>
        <w:t xml:space="preserve">Windows Business funkcioniše kao Online usluga i ne nasleđuje bilo koju prethodnu verziju operativnog sistema Windows za desktop računare. </w:t>
      </w:r>
    </w:p>
    <w:p w:rsidR="00C641CA" w:rsidRDefault="00172774" w:rsidP="00172774">
      <w:pPr>
        <w:pStyle w:val="ProductList-Bullet"/>
        <w:numPr>
          <w:ilvl w:val="0"/>
          <w:numId w:val="39"/>
        </w:numPr>
      </w:pPr>
      <w:r>
        <w:t xml:space="preserve">Prava na korišćenje prethodnih verzija, verzija na drugom jeziku, verzija sa drugom platformom ili starijih izdanja operativnog sistema Windows, uključujući Windows 10 Enterprise LTSC, ne primenjuju se. </w:t>
      </w:r>
    </w:p>
    <w:p w:rsidR="00C641CA" w:rsidRDefault="00172774" w:rsidP="00172774">
      <w:pPr>
        <w:pStyle w:val="ProductList-Bullet"/>
        <w:numPr>
          <w:ilvl w:val="0"/>
          <w:numId w:val="39"/>
        </w:numPr>
      </w:pPr>
      <w:r>
        <w:t xml:space="preserve">Prava na pristup virtuelizovanim instancama sistema Windows i njihovo korišćenje se ne primenjuju. </w:t>
      </w:r>
    </w:p>
    <w:p w:rsidR="00C641CA" w:rsidRDefault="00C641CA">
      <w:pPr>
        <w:pStyle w:val="ProductList-Body"/>
      </w:pPr>
    </w:p>
    <w:p w:rsidR="00C641CA" w:rsidRDefault="00172774">
      <w:pPr>
        <w:pStyle w:val="ProductList-ClauseHeading"/>
        <w:outlineLvl w:val="3"/>
      </w:pPr>
      <w:r>
        <w:t>2.5 Akademski programi</w:t>
      </w:r>
    </w:p>
    <w:p w:rsidR="00C641CA" w:rsidRDefault="00172774">
      <w:pPr>
        <w:pStyle w:val="ProductList-Body"/>
      </w:pPr>
      <w:r>
        <w:t>Sledeće odredbe se odnose na klijente u Akademskim programima količinskog licenciranja:</w:t>
      </w:r>
    </w:p>
    <w:p w:rsidR="00C641CA" w:rsidRDefault="00172774">
      <w:pPr>
        <w:pStyle w:val="ProductList-SubClauseHeading"/>
        <w:outlineLvl w:val="4"/>
      </w:pPr>
      <w:r>
        <w:t>2.5.1 Microsoft 365 A1 (SL za uređaj)</w:t>
      </w:r>
    </w:p>
    <w:p w:rsidR="00C641CA" w:rsidRDefault="00172774">
      <w:pPr>
        <w:pStyle w:val="ProductList-SubSubClauseHeading"/>
        <w:outlineLvl w:val="5"/>
      </w:pPr>
      <w:r>
        <w:t>2.5.1.1 Period važenja</w:t>
      </w:r>
    </w:p>
    <w:p w:rsidR="00C641CA" w:rsidRDefault="00172774">
      <w:pPr>
        <w:pStyle w:val="ProductList-BodyIndented2"/>
      </w:pPr>
      <w:r>
        <w:t>Period važenja usluge Microsoft 365 A1 (SL za uređaj) iznosi šest godina od datuma porudžbine. Ako se licenca produži nakon isteka Klijentovog ugovora o količinskom licenciranju na osnovu kojeg je kupljen M365 A1 (SL za uređaj), uslovi tog ugovora nastaviće da važe po potrebi i tokom trajanja SL licence za M365 A1 (SL za uređaj).</w:t>
      </w:r>
    </w:p>
    <w:p w:rsidR="00C641CA" w:rsidRDefault="00C641CA">
      <w:pPr>
        <w:pStyle w:val="ProductList-BodyIndented2"/>
      </w:pPr>
    </w:p>
    <w:p w:rsidR="00C641CA" w:rsidRDefault="00172774">
      <w:pPr>
        <w:pStyle w:val="ProductList-SubSubClauseHeading"/>
        <w:outlineLvl w:val="5"/>
      </w:pPr>
      <w:r>
        <w:t>2.5.1.2 Otkazivanje ugovora i prenos</w:t>
      </w:r>
    </w:p>
    <w:p w:rsidR="00C641CA" w:rsidRDefault="00172774">
      <w:pPr>
        <w:pStyle w:val="ProductList-BodyIndented2"/>
      </w:pPr>
      <w:r>
        <w:t>M365 A1 (SL za uređaj) ne može se otkazati i jedino se može preneti na novi uređaj istog modela (ili ekvivalentnu zamenu dobijenu od proizvođača) nakon trajnog hardverskog kvara uređaja kojem je prethodno dodeljen M365 A1 (SL za uređaj).</w:t>
      </w:r>
    </w:p>
    <w:p w:rsidR="00C641CA" w:rsidRDefault="00C641CA">
      <w:pPr>
        <w:pStyle w:val="ProductList-BodyIndented2"/>
      </w:pPr>
    </w:p>
    <w:p w:rsidR="00C641CA" w:rsidRDefault="00172774">
      <w:pPr>
        <w:pStyle w:val="ProductList-SubSubClauseHeading"/>
        <w:outlineLvl w:val="5"/>
      </w:pPr>
      <w:r>
        <w:t>2.5.1.3 Verzije Windows 10</w:t>
      </w:r>
    </w:p>
    <w:p w:rsidR="00C641CA" w:rsidRDefault="00172774">
      <w:pPr>
        <w:pStyle w:val="ProductList-BodyIndented2"/>
      </w:pPr>
      <w:r>
        <w:t>Microsoft 365 Education A1 uključuje nadogradnju na Windows 10 Pro Education za uređaje sa licencom za Windows 7 Professional, Windows 8/8.1 Pro i Windows 10 Pro.</w:t>
      </w:r>
    </w:p>
    <w:p w:rsidR="00C641CA" w:rsidRDefault="00C641CA">
      <w:pPr>
        <w:pStyle w:val="ProductList-BodyIndented2"/>
      </w:pPr>
    </w:p>
    <w:p w:rsidR="00C641CA" w:rsidRDefault="00172774">
      <w:pPr>
        <w:pStyle w:val="ProductList-SubClauseHeading"/>
        <w:outlineLvl w:val="4"/>
      </w:pPr>
      <w:r>
        <w:t>2.5.2 Microsoft 365 A3/A5 (SL za korisnika)</w:t>
      </w:r>
    </w:p>
    <w:p w:rsidR="00C641CA" w:rsidRDefault="00172774">
      <w:pPr>
        <w:pStyle w:val="ProductList-SubSubClauseHeading"/>
        <w:outlineLvl w:val="5"/>
      </w:pPr>
      <w:r>
        <w:t>2.5.2.1 Office serveri</w:t>
      </w:r>
    </w:p>
    <w:p w:rsidR="00C641CA" w:rsidRDefault="00172774">
      <w:pPr>
        <w:pStyle w:val="ProductList-BodyIndented2"/>
      </w:pPr>
      <w:r>
        <w:t xml:space="preserve">Klijenti koji licenciraju Microsoft 365 A3/A5 za sve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Kvalifikovane obrazovne korisnike</w:t>
      </w:r>
      <w:r>
        <w:fldChar w:fldCharType="end"/>
      </w:r>
      <w:r>
        <w:t xml:space="preserve"> ili  </w:t>
      </w:r>
      <w:r>
        <w:fldChar w:fldCharType="begin"/>
      </w:r>
      <w:r>
        <w:instrText xml:space="preserve"> AutoTextList   \s NoStyle \t "Bilo koji zaposleni (uključujući i zaposlenog Studenta), izvođač ili volonter u okviru Institucije ili angažovan za nju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 xml:space="preserve"> u okviru Upisnice za obrazovna rešenja (bilo koja verzija) mogu da:</w:t>
      </w:r>
    </w:p>
    <w:p w:rsidR="00C641CA" w:rsidRDefault="00172774" w:rsidP="00172774">
      <w:pPr>
        <w:pStyle w:val="ProductList-Bullet"/>
        <w:numPr>
          <w:ilvl w:val="2"/>
          <w:numId w:val="40"/>
        </w:numPr>
      </w:pPr>
      <w:r>
        <w:t>instaliraju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xml:space="preserve">; i </w:t>
      </w:r>
    </w:p>
    <w:p w:rsidR="00C641CA" w:rsidRDefault="00172774" w:rsidP="00172774">
      <w:pPr>
        <w:pStyle w:val="ProductList-Bullet"/>
        <w:numPr>
          <w:ilvl w:val="2"/>
          <w:numId w:val="40"/>
        </w:numPr>
      </w:pPr>
      <w:r>
        <w:lastRenderedPageBreak/>
        <w:t xml:space="preserve">navedenom serverskom softveru smeju pristupiti samo korisnici kojima je dodeljen SL za korisnika za Microsoft 365 A3/A5 ili </w:t>
      </w:r>
      <w:r>
        <w:fldChar w:fldCharType="begin"/>
      </w:r>
      <w:r>
        <w:instrText xml:space="preserve"> AutoTextList   \s NoStyle \t "Spoljni korisnici označavaju korisnike koji nisu zaposleni kod Klijenta ili u njegovim Filijalama ili terenske ugovarače ili zastupnike Klijenta ili njegovih Filijala." </w:instrText>
      </w:r>
      <w:r>
        <w:fldChar w:fldCharType="separate"/>
      </w:r>
      <w:r>
        <w:rPr>
          <w:color w:val="0563C1"/>
        </w:rPr>
        <w:t>Spoljni korisnici</w:t>
      </w:r>
      <w:r>
        <w:fldChar w:fldCharType="end"/>
      </w:r>
      <w:r>
        <w:t>.</w:t>
      </w:r>
    </w:p>
    <w:p w:rsidR="00C641CA" w:rsidRDefault="00172774">
      <w:pPr>
        <w:pStyle w:val="ProductList-BodyIndented2"/>
      </w:pPr>
      <w:r>
        <w:t xml:space="preserve">Ova odredba se ne primenjuje na SL licence za korisnike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rsidR="00C641CA" w:rsidRDefault="00C641CA">
      <w:pPr>
        <w:pStyle w:val="ProductList-BodyIndented2"/>
      </w:pPr>
    </w:p>
    <w:p w:rsidR="00C641CA" w:rsidRDefault="00172774">
      <w:pPr>
        <w:pStyle w:val="ProductList-SubSubClauseHeading"/>
        <w:outlineLvl w:val="5"/>
      </w:pPr>
      <w:r>
        <w:t>2.5.2.2 Microsoft 365 A3 sa Core CAL-om</w:t>
      </w:r>
    </w:p>
    <w:p w:rsidR="00C641CA" w:rsidRDefault="00172774">
      <w:pPr>
        <w:pStyle w:val="ProductList-BodyIndented2"/>
      </w:pPr>
      <w:r>
        <w:t>Microsoft 365 A3 sa Core CAL-om je na raspolaganju kao zamena za Desktop za obrazovanje sa Core CAL-om.</w:t>
      </w:r>
    </w:p>
    <w:p w:rsidR="00C641CA" w:rsidRDefault="00C641CA">
      <w:pPr>
        <w:pStyle w:val="ProductList-ClauseHeading"/>
        <w:outlineLvl w:val="3"/>
      </w:pPr>
    </w:p>
    <w:p w:rsidR="00C641CA" w:rsidRDefault="00C641CA">
      <w:pPr>
        <w:pStyle w:val="ProductList-Body"/>
        <w:jc w:val="right"/>
      </w:pPr>
    </w:p>
    <w:tbl>
      <w:tblPr>
        <w:tblStyle w:val="PURTable"/>
        <w:tblW w:w="0" w:type="dxa"/>
        <w:tblLook w:val="04A0" w:firstRow="1" w:lastRow="0" w:firstColumn="1" w:lastColumn="0" w:noHBand="0" w:noVBand="1"/>
      </w:tblPr>
      <w:tblGrid>
        <w:gridCol w:w="1080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
      </w:pPr>
    </w:p>
    <w:p w:rsidR="00C641CA" w:rsidRDefault="00172774">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4614848"/>
      <w:r>
        <w:instrText>Enterprise Mobility + Security</w:instrText>
      </w:r>
      <w:bookmarkEnd w:id="236"/>
      <w:r>
        <w:instrText>" \l 2</w:instrText>
      </w:r>
      <w:r>
        <w:fldChar w:fldCharType="end"/>
      </w:r>
    </w:p>
    <w:p w:rsidR="00C641CA" w:rsidRDefault="00172774">
      <w:pPr>
        <w:pStyle w:val="ProductList-Offering1SubSection"/>
        <w:outlineLvl w:val="2"/>
      </w:pPr>
      <w:bookmarkStart w:id="237" w:name="_Sec709"/>
      <w:r>
        <w:t>1. Raspoloživost programa</w:t>
      </w:r>
      <w:bookmarkEnd w:id="237"/>
    </w:p>
    <w:tbl>
      <w:tblPr>
        <w:tblStyle w:val="PURTable"/>
        <w:tblW w:w="0" w:type="dxa"/>
        <w:tblLook w:val="04A0" w:firstRow="1" w:lastRow="0" w:firstColumn="1" w:lastColumn="0" w:noHBand="0" w:noVBand="1"/>
      </w:tblPr>
      <w:tblGrid>
        <w:gridCol w:w="4190"/>
        <w:gridCol w:w="704"/>
        <w:gridCol w:w="694"/>
        <w:gridCol w:w="699"/>
        <w:gridCol w:w="710"/>
        <w:gridCol w:w="727"/>
        <w:gridCol w:w="827"/>
        <w:gridCol w:w="703"/>
        <w:gridCol w:w="731"/>
        <w:gridCol w:w="799"/>
      </w:tblGrid>
      <w:tr w:rsidR="00C641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641CA">
        <w:tc>
          <w:tcPr>
            <w:tcW w:w="466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pPr>
            <w:r>
              <w:t>Enterprise Mobility + Security E3</w:t>
            </w:r>
            <w:r>
              <w:fldChar w:fldCharType="begin"/>
            </w:r>
            <w:r>
              <w:instrText xml:space="preserve"> XE "Enterprise Mobility + Security E3"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C641CA" w:rsidRDefault="00172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Enterprise Mobility + Security A3</w:t>
            </w:r>
            <w:r>
              <w:fldChar w:fldCharType="begin"/>
            </w:r>
            <w:r>
              <w:instrText xml:space="preserve"> XE "Enterprise Mobility + Security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Dodatna licenca za Enterprise Mobility + Security E3</w:t>
            </w:r>
            <w:r>
              <w:fldChar w:fldCharType="begin"/>
            </w:r>
            <w:r>
              <w:instrText xml:space="preserve"> XE "Dodatna licenca za Enterprise Mobility + Security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Dodatna licenca za Enterprise Mobility + Security A3</w:t>
            </w:r>
            <w:r>
              <w:fldChar w:fldCharType="begin"/>
            </w:r>
            <w:r>
              <w:instrText xml:space="preserve"> XE "Dodatna licenca za Enterprise Mobility + Security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Enterprise Mobility + Security E3 From SA</w:t>
            </w:r>
            <w:r>
              <w:fldChar w:fldCharType="begin"/>
            </w:r>
            <w:r>
              <w:instrText xml:space="preserve"> XE "Enterprise Mobility + Security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 xml:space="preserve">Enterprise Mobility + Security E5 </w:t>
            </w:r>
            <w:r>
              <w:fldChar w:fldCharType="begin"/>
            </w:r>
            <w:r>
              <w:instrText xml:space="preserve"> XE "Enterprise Mobility + Security E5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 xml:space="preserve">Enterprise Mobility + Security A5 </w:t>
            </w:r>
            <w:r>
              <w:fldChar w:fldCharType="begin"/>
            </w:r>
            <w:r>
              <w:instrText xml:space="preserve"> XE "Enterprise Mobility + Security A5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Dodatna licenca za Enterprise Mobility + Security E5</w:t>
            </w:r>
            <w:r>
              <w:fldChar w:fldCharType="begin"/>
            </w:r>
            <w:r>
              <w:instrText xml:space="preserve"> XE "Dodatna licenca za Enterprise Mobility + Security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Dodatna licenca za Enterprise Mobility + Security A5</w:t>
            </w:r>
            <w:r>
              <w:fldChar w:fldCharType="begin"/>
            </w:r>
            <w:r>
              <w:instrText xml:space="preserve"> XE "Dodatna licenca za Enterprise Mobility + Security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FBFBF"/>
              <w:left w:val="none" w:sz="4" w:space="0" w:color="6E6E6E"/>
              <w:bottom w:val="none" w:sz="4" w:space="0" w:color="BFBFBF"/>
              <w:right w:val="none" w:sz="4" w:space="0" w:color="6E6E6E"/>
            </w:tcBorders>
          </w:tcPr>
          <w:p w:rsidR="00C641CA" w:rsidRDefault="00172774">
            <w:pPr>
              <w:pStyle w:val="ProductList-TableBody"/>
            </w:pPr>
            <w:r>
              <w:t>Enterprise Mobility + Security E5 From SA</w:t>
            </w:r>
            <w:r>
              <w:fldChar w:fldCharType="begin"/>
            </w:r>
            <w:r>
              <w:instrText xml:space="preserve"> XE "Enterprise Mobility + Security E5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bl>
    <w:p w:rsidR="00C641CA" w:rsidRDefault="00172774">
      <w:pPr>
        <w:pStyle w:val="ProductList-Offering1SubSection"/>
        <w:outlineLvl w:val="2"/>
      </w:pPr>
      <w:bookmarkStart w:id="238" w:name="_Sec764"/>
      <w:r>
        <w:t>2. Uslovi za proizvod</w:t>
      </w:r>
      <w:bookmarkEnd w:id="238"/>
    </w:p>
    <w:tbl>
      <w:tblPr>
        <w:tblStyle w:val="PURTable"/>
        <w:tblW w:w="0" w:type="dxa"/>
        <w:tblLook w:val="04A0" w:firstRow="1" w:lastRow="0" w:firstColumn="1" w:lastColumn="0" w:noHBand="0" w:noVBand="1"/>
      </w:tblPr>
      <w:tblGrid>
        <w:gridCol w:w="3617"/>
        <w:gridCol w:w="3587"/>
        <w:gridCol w:w="3586"/>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Promocije: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smanjenje (SCE):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C641CA" w:rsidRDefault="00C641CA">
      <w:pPr>
        <w:pStyle w:val="ProductList-ClauseHeading"/>
        <w:outlineLvl w:val="3"/>
      </w:pPr>
    </w:p>
    <w:p w:rsidR="00C641CA" w:rsidRDefault="00C641CA">
      <w:pPr>
        <w:pStyle w:val="ProductList-Body"/>
        <w:jc w:val="right"/>
      </w:pPr>
    </w:p>
    <w:tbl>
      <w:tblPr>
        <w:tblStyle w:val="PURTable"/>
        <w:tblW w:w="0" w:type="dxa"/>
        <w:tblLook w:val="04A0" w:firstRow="1" w:lastRow="0" w:firstColumn="1" w:lastColumn="0" w:noHBand="0" w:noVBand="1"/>
      </w:tblPr>
      <w:tblGrid>
        <w:gridCol w:w="1080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
      </w:pPr>
    </w:p>
    <w:p w:rsidR="00C641CA" w:rsidRDefault="00172774">
      <w:pPr>
        <w:pStyle w:val="ProductList-Offering1HeadingNoBorder"/>
        <w:outlineLvl w:val="1"/>
      </w:pPr>
      <w:bookmarkStart w:id="239" w:name="_Sec1246"/>
      <w:r>
        <w:t>Pretplate na server za Azure</w:t>
      </w:r>
      <w:bookmarkEnd w:id="239"/>
      <w:r>
        <w:fldChar w:fldCharType="begin"/>
      </w:r>
      <w:r>
        <w:instrText xml:space="preserve"> TC "</w:instrText>
      </w:r>
      <w:bookmarkStart w:id="240" w:name="_Toc4614849"/>
      <w:r>
        <w:instrText>Pretplate na server za Azure</w:instrText>
      </w:r>
      <w:bookmarkEnd w:id="240"/>
      <w:r>
        <w:instrText xml:space="preserve"> " \l 2</w:instrText>
      </w:r>
      <w:r>
        <w:fldChar w:fldCharType="end"/>
      </w:r>
    </w:p>
    <w:p w:rsidR="00C641CA" w:rsidRDefault="00172774">
      <w:pPr>
        <w:pStyle w:val="ProductList-Offering1SubSection"/>
        <w:outlineLvl w:val="2"/>
      </w:pPr>
      <w:bookmarkStart w:id="241" w:name="_Sec1247"/>
      <w:r>
        <w:t>1. Raspoloživost programa</w:t>
      </w:r>
      <w:bookmarkEnd w:id="241"/>
    </w:p>
    <w:tbl>
      <w:tblPr>
        <w:tblStyle w:val="PURTable"/>
        <w:tblW w:w="0" w:type="dxa"/>
        <w:tblLook w:val="04A0" w:firstRow="1" w:lastRow="0" w:firstColumn="1" w:lastColumn="0" w:noHBand="0" w:noVBand="1"/>
      </w:tblPr>
      <w:tblGrid>
        <w:gridCol w:w="4354"/>
        <w:gridCol w:w="715"/>
        <w:gridCol w:w="702"/>
        <w:gridCol w:w="712"/>
        <w:gridCol w:w="720"/>
        <w:gridCol w:w="731"/>
        <w:gridCol w:w="727"/>
        <w:gridCol w:w="714"/>
        <w:gridCol w:w="707"/>
        <w:gridCol w:w="708"/>
      </w:tblGrid>
      <w:tr w:rsidR="00C641C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C641CA" w:rsidRDefault="00172774">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641CA" w:rsidRDefault="00172774">
            <w:pPr>
              <w:pStyle w:val="ProductList-TableBody"/>
              <w:jc w:val="center"/>
            </w:pPr>
            <w:r>
              <w:rPr>
                <w:color w:val="FFFFFF"/>
              </w:rPr>
              <w:t>Poen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641CA" w:rsidRDefault="00172774">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641CA" w:rsidRDefault="00172774">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641CA" w:rsidRDefault="00172774">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641CA" w:rsidRDefault="00172774">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641CA" w:rsidRDefault="00172774">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641CA" w:rsidRDefault="00172774">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641CA" w:rsidRDefault="00172774">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641CA" w:rsidRDefault="00172774">
            <w:pPr>
              <w:pStyle w:val="ProductList-TableBody"/>
              <w:jc w:val="center"/>
            </w:pPr>
            <w:r>
              <w:rPr>
                <w:color w:val="FFFFFF"/>
              </w:rPr>
              <w:t>CSP</w:t>
            </w:r>
          </w:p>
        </w:tc>
      </w:tr>
      <w:tr w:rsidR="00C641CA">
        <w:tc>
          <w:tcPr>
            <w:tcW w:w="4660" w:type="dxa"/>
            <w:tcBorders>
              <w:top w:val="single" w:sz="4" w:space="0" w:color="FFFFFF"/>
              <w:left w:val="single" w:sz="4" w:space="0" w:color="FFFFFF"/>
              <w:bottom w:val="dashed" w:sz="4" w:space="0" w:color="BFBFBF"/>
              <w:right w:val="single" w:sz="4" w:space="0" w:color="FFFFFF"/>
            </w:tcBorders>
          </w:tcPr>
          <w:p w:rsidR="00C641CA" w:rsidRDefault="00172774">
            <w:pPr>
              <w:pStyle w:val="ProductList-TableBody"/>
            </w:pPr>
            <w:r>
              <w:t>SQL Server Standard (2 pakovanja licenci za jezgro)</w:t>
            </w:r>
          </w:p>
        </w:tc>
        <w:tc>
          <w:tcPr>
            <w:tcW w:w="740" w:type="dxa"/>
            <w:tcBorders>
              <w:top w:val="single" w:sz="4" w:space="0" w:color="FFFFFF"/>
              <w:left w:val="single" w:sz="4" w:space="0" w:color="FFFFFF"/>
              <w:bottom w:val="dashed" w:sz="4" w:space="0" w:color="BFBFBF"/>
              <w:right w:val="single" w:sz="4" w:space="0" w:color="FFFFFF"/>
            </w:tcBorders>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single" w:sz="4" w:space="0" w:color="FFFFFF"/>
              <w:bottom w:val="dashed" w:sz="4" w:space="0" w:color="BFBFBF"/>
              <w:right w:val="single" w:sz="4" w:space="0" w:color="FFFFFF"/>
            </w:tcBorders>
          </w:tcPr>
          <w:p w:rsidR="00C641CA" w:rsidRDefault="00172774">
            <w:pPr>
              <w:pStyle w:val="ProductList-TableBody"/>
            </w:pPr>
            <w:r>
              <w:t>SQL Server Enterprise Core (2 pakovanja licenci za jezgro)</w:t>
            </w:r>
          </w:p>
        </w:tc>
        <w:tc>
          <w:tcPr>
            <w:tcW w:w="740" w:type="dxa"/>
            <w:tcBorders>
              <w:top w:val="dashed" w:sz="4" w:space="0" w:color="BFBFBF"/>
              <w:left w:val="single" w:sz="4" w:space="0" w:color="FFFFFF"/>
              <w:bottom w:val="dashed" w:sz="4" w:space="0" w:color="BFBFBF"/>
              <w:right w:val="single" w:sz="4" w:space="0" w:color="FFFFFF"/>
            </w:tcBorders>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single" w:sz="4" w:space="0" w:color="FFFFFF"/>
              <w:bottom w:val="dashed" w:sz="4" w:space="0" w:color="BFBFBF"/>
              <w:right w:val="single" w:sz="4" w:space="0" w:color="FFFFFF"/>
            </w:tcBorders>
          </w:tcPr>
          <w:p w:rsidR="00C641CA" w:rsidRDefault="00172774">
            <w:pPr>
              <w:pStyle w:val="ProductList-TableBody"/>
            </w:pPr>
            <w:r>
              <w:t>Windows Server Standard (8 pakovanja licenci za jezgro)</w:t>
            </w:r>
          </w:p>
        </w:tc>
        <w:tc>
          <w:tcPr>
            <w:tcW w:w="740" w:type="dxa"/>
            <w:tcBorders>
              <w:top w:val="dashed" w:sz="4" w:space="0" w:color="BFBFBF"/>
              <w:left w:val="single" w:sz="4" w:space="0" w:color="FFFFFF"/>
              <w:bottom w:val="dashed" w:sz="4" w:space="0" w:color="BFBFBF"/>
              <w:right w:val="single" w:sz="4" w:space="0" w:color="FFFFFF"/>
            </w:tcBorders>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single" w:sz="4" w:space="0" w:color="FFFFFF"/>
              <w:bottom w:val="dashed" w:sz="4" w:space="0" w:color="BFBFBF"/>
              <w:right w:val="single" w:sz="4" w:space="0" w:color="FFFFFF"/>
            </w:tcBorders>
          </w:tcPr>
          <w:p w:rsidR="00C641CA" w:rsidRDefault="00172774">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single" w:sz="4" w:space="0" w:color="FFFFFF"/>
              <w:bottom w:val="dashed" w:sz="4" w:space="0" w:color="BFBFBF"/>
              <w:right w:val="single" w:sz="4" w:space="0" w:color="FFFFFF"/>
            </w:tcBorders>
          </w:tcPr>
          <w:p w:rsidR="00C641CA" w:rsidRDefault="00172774">
            <w:pPr>
              <w:pStyle w:val="ProductList-TableBody"/>
            </w:pPr>
            <w:r>
              <w:t>CAL za Windows Server 2019 Remote Desktop Services (za korisnika)</w:t>
            </w:r>
          </w:p>
        </w:tc>
        <w:tc>
          <w:tcPr>
            <w:tcW w:w="740" w:type="dxa"/>
            <w:tcBorders>
              <w:top w:val="dashed" w:sz="4" w:space="0" w:color="BFBFBF"/>
              <w:left w:val="single" w:sz="4" w:space="0" w:color="FFFFFF"/>
              <w:bottom w:val="dashed" w:sz="4" w:space="0" w:color="BFBFBF"/>
              <w:right w:val="single" w:sz="4" w:space="0" w:color="FFFFFF"/>
            </w:tcBorders>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single" w:sz="4" w:space="0" w:color="FFFFFF"/>
              <w:bottom w:val="dashed" w:sz="4" w:space="0" w:color="BFBFBF"/>
              <w:right w:val="single" w:sz="4" w:space="0" w:color="FFFFFF"/>
            </w:tcBorders>
          </w:tcPr>
          <w:p w:rsidR="00C641CA" w:rsidRDefault="00172774">
            <w:pPr>
              <w:pStyle w:val="ProductList-TableBody"/>
            </w:pPr>
            <w:r>
              <w:t>CAL za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641CA" w:rsidRDefault="00C641CA">
            <w:pPr>
              <w:pStyle w:val="ProductList-TableBody"/>
              <w:jc w:val="center"/>
            </w:pPr>
          </w:p>
        </w:tc>
      </w:tr>
    </w:tbl>
    <w:p w:rsidR="00C641CA" w:rsidRDefault="00172774">
      <w:pPr>
        <w:pStyle w:val="ProductList-Body"/>
      </w:pPr>
      <w:r>
        <w:rPr>
          <w:i/>
        </w:rPr>
        <w:t>Gorenavedene licence biće dodatno na raspolaganju preko Microsoft ugovora sa klijentom</w:t>
      </w:r>
      <w:r>
        <w:t>.</w:t>
      </w:r>
    </w:p>
    <w:p w:rsidR="00C641CA" w:rsidRDefault="00172774">
      <w:pPr>
        <w:pStyle w:val="ProductList-Offering1SubSection"/>
        <w:outlineLvl w:val="2"/>
      </w:pPr>
      <w:bookmarkStart w:id="242" w:name="_Sec1248"/>
      <w:r>
        <w:lastRenderedPageBreak/>
        <w:t>2. Uslovi za proizvod</w:t>
      </w:r>
      <w:bookmarkEnd w:id="242"/>
    </w:p>
    <w:tbl>
      <w:tblPr>
        <w:tblStyle w:val="PURTable"/>
        <w:tblW w:w="0" w:type="dxa"/>
        <w:tblLook w:val="04A0" w:firstRow="1" w:lastRow="0" w:firstColumn="1" w:lastColumn="0" w:noHBand="0" w:noVBand="1"/>
      </w:tblPr>
      <w:tblGrid>
        <w:gridCol w:w="3620"/>
        <w:gridCol w:w="3586"/>
        <w:gridCol w:w="3584"/>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7">
              <w:r>
                <w:rPr>
                  <w:color w:val="00467F"/>
                  <w:u w:val="single"/>
                </w:rPr>
                <w:t>OST</w:t>
              </w:r>
            </w:hyperlink>
            <w:r>
              <w:t xml:space="preserve"> (kada je implementiran na Klijentovim serverima: </w:t>
            </w:r>
            <w:hyperlink w:anchor="_Sec537">
              <w:r>
                <w:rPr>
                  <w:color w:val="00467F"/>
                  <w:u w:val="single"/>
                </w:rPr>
                <w:t>Univerzalna</w:t>
              </w:r>
            </w:hyperlink>
            <w:r>
              <w:t xml:space="preserve">, </w:t>
            </w:r>
            <w:hyperlink w:anchor="_Sec543">
              <w:r>
                <w:rPr>
                  <w:color w:val="00467F"/>
                  <w:u w:val="single"/>
                </w:rPr>
                <w:t>za jezgro</w:t>
              </w:r>
            </w:hyperlink>
            <w:r>
              <w:t xml:space="preserve"> – SQL, </w:t>
            </w:r>
            <w:hyperlink w:anchor="_Sec541">
              <w:r>
                <w:rPr>
                  <w:color w:val="00467F"/>
                  <w:u w:val="single"/>
                </w:rPr>
                <w:t>Po jezgru/CAL-u</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Grupa proizvoda: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produženi period važenja: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Promocije: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smanjenje (SCE):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pPr>
    </w:p>
    <w:p w:rsidR="00C641CA" w:rsidRDefault="00172774">
      <w:pPr>
        <w:pStyle w:val="ProductList-ClauseHeading"/>
        <w:outlineLvl w:val="3"/>
      </w:pPr>
      <w:r>
        <w:t>2.1 Prava na nadogradnju verzije</w:t>
      </w:r>
    </w:p>
    <w:p w:rsidR="00C641CA" w:rsidRDefault="00172774">
      <w:pPr>
        <w:pStyle w:val="ProductList-Body"/>
      </w:pPr>
      <w:r>
        <w:t xml:space="preserve">Klijenti koji imaju Pretplate za server za Azure mogu da koriste nove verzije koje su stavljene na raspolaganje tokom perioda pretplate u skladu sa Korisničkim pravima koja su na snazi u vreme stavljanja tih verzija na raspolaganje. Isto tako, Pretplate na CAL licence i Licence za eksterno povezivanje za Azure omogućuju pristup novim verzijama odgovarajućeg softvera stavljenog na raspolaganje tokom perioda pretplate. </w:t>
      </w:r>
    </w:p>
    <w:p w:rsidR="00C641CA" w:rsidRDefault="00C641CA">
      <w:pPr>
        <w:pStyle w:val="ProductList-Body"/>
      </w:pPr>
    </w:p>
    <w:p w:rsidR="00C641CA" w:rsidRDefault="00172774">
      <w:pPr>
        <w:pStyle w:val="ProductList-ClauseHeading"/>
        <w:outlineLvl w:val="3"/>
      </w:pPr>
      <w:r>
        <w:t>2.2 Opcije implementacije za Windows Server</w:t>
      </w:r>
    </w:p>
    <w:p w:rsidR="00C641CA" w:rsidRDefault="00172774">
      <w:pPr>
        <w:pStyle w:val="ProductList-SubClauseHeading"/>
        <w:outlineLvl w:val="4"/>
      </w:pPr>
      <w:r>
        <w:t>2.2.1 Korišćenje Softvera u okviru usluge Microsoft Azure</w:t>
      </w:r>
    </w:p>
    <w:p w:rsidR="00C641CA" w:rsidRDefault="00172774">
      <w:pPr>
        <w:pStyle w:val="ProductList-BodyIndented"/>
      </w:pPr>
      <w:r>
        <w:t>Ako Klijent koristi Virtuelne uređaje softvera Windows Server na platformi Microsoft Azure, Klijentu se neće naplatiti korišćenje softvera Windows Server ali on će ipak morati da pokrije trošak same računarske obrade („Osnovna instanca“). Svaki komplet od 16 licenci za Windows Server daje pravo Klijentu da koristi Windows Server na platformi Microsoft Azure na najviše 16 Virtuelnih jezgara raspoređenih na dve Osnovne instance platforme Azure ili manje. Svaki dodatni komplet licenci za osam jezgara daje pravo na korišćenje osam dodatnih Virtuelnih jezgara i jedne Osnovne instance. Klijent mora da naznači da koristi Windows Server u okviru pogodnosti Azure Hybrid Benefit for Windows Server kada kreira i konfiguriše virtuelne uređaje na platformi Azure. Uslovi za Online usluge regulišu korišćenje softvera Windows Server na platformi Azure. Tokom trajanja pretplate Klijent može koristiti i CAL licence za RDS za Azure sa softverom Windows Server na platformi Azure kako bi dozvolio pristup funkciji RDS ili grafičkom korisničkom interfejsu hostovanom na poslužitelju Windows Server uz pomoć funkcije RDS ili neke druge tehnologije.</w:t>
      </w:r>
    </w:p>
    <w:p w:rsidR="00C641CA" w:rsidRDefault="00C641CA">
      <w:pPr>
        <w:pStyle w:val="ProductList-BodyIndented"/>
      </w:pPr>
    </w:p>
    <w:p w:rsidR="00C641CA" w:rsidRDefault="00172774">
      <w:pPr>
        <w:pStyle w:val="ProductList-SubClauseHeading"/>
        <w:outlineLvl w:val="4"/>
      </w:pPr>
      <w:r>
        <w:t>2.2.2 Korišćenje Softvera na Klijentovim serverima</w:t>
      </w:r>
    </w:p>
    <w:p w:rsidR="00C641CA" w:rsidRDefault="00172774">
      <w:pPr>
        <w:pStyle w:val="ProductList-BodyIndented"/>
      </w:pPr>
      <w:r>
        <w:t>Osim toga, Klijent može da koristi Windows Server na Serverima namenjenim Klijentovom korišćenju. U tom slučaju licence za Pretplatu na Windows Server Standard za Azure (licence za jezgra, CAL licence i Licence za eksterno povezivanje) pružaju ista prava kao licence za jezgro za Windows Server Standard drugog količinskog licenciranja, CAL licence za Windows Server i licence za eksterno povezivanje, podložno istim odredbama i uslovima kao što je navedeno u „ Korisničkim pravima“ najnovije verzije Uslova za proizvode u unosu proizvoda Windows Server. Tokom trajanja pretplate Klijent ima dodatna prava koja su ekvivalentna pravima koja imaju SA klijenti u okviru Samostalnog hostinga, Oporavka posle katastrofe i za Šestomesečna izdanja kanala (zavisi od raspoloživosti). Korišćenje softvera podložno je istim odredbama i uslovima, izuzev toga što je ništavan zahtev za aktivnim SA pokrićem.</w:t>
      </w:r>
    </w:p>
    <w:p w:rsidR="00C641CA" w:rsidRDefault="00C641CA">
      <w:pPr>
        <w:pStyle w:val="ProductList-BodyIndented"/>
      </w:pPr>
    </w:p>
    <w:p w:rsidR="00C641CA" w:rsidRDefault="00172774">
      <w:pPr>
        <w:pStyle w:val="ProductList-SubClauseHeading"/>
        <w:outlineLvl w:val="4"/>
      </w:pPr>
      <w:r>
        <w:t>2.2.3 Premeštanje serverskih radnih opterećena na Azure</w:t>
      </w:r>
    </w:p>
    <w:p w:rsidR="00C641CA" w:rsidRDefault="00172774">
      <w:pPr>
        <w:pStyle w:val="ProductList-BodyIndented"/>
      </w:pPr>
      <w:r>
        <w:t>Klijent ne može istovremeno da dodeli Licencu za pretplatu na licence za Azure Serverima za Azure i Klijentovim serverima, osim jednokratno, na period koji ne premašuje 31 dan, kako bi Klijent mogao da premesti radna opterećenja sa Servera namenjenih Klijentovom korišćenju na Azure. Smatra se da su Licence „dodeljene platformi Azure“ kada Klijent koristi softver na platformi Azure i ne mogu se ponovo primeniti na Klijentove servere sledećih 90 dana.</w:t>
      </w:r>
    </w:p>
    <w:p w:rsidR="00C641CA" w:rsidRDefault="00C641CA">
      <w:pPr>
        <w:pStyle w:val="ProductList-BodyIndented"/>
      </w:pPr>
    </w:p>
    <w:p w:rsidR="00C641CA" w:rsidRDefault="00172774">
      <w:pPr>
        <w:pStyle w:val="ProductList-ClauseHeading"/>
        <w:outlineLvl w:val="3"/>
      </w:pPr>
      <w:r>
        <w:t>2.3 Opcije implementacije za SQL Server</w:t>
      </w:r>
    </w:p>
    <w:p w:rsidR="00C641CA" w:rsidRDefault="00172774">
      <w:pPr>
        <w:pStyle w:val="ProductList-SubClauseHeading"/>
        <w:outlineLvl w:val="4"/>
      </w:pPr>
      <w:r>
        <w:t>2.3.1 Korišćenje Softvera u okviru usluge Microsoft Azure</w:t>
      </w:r>
    </w:p>
    <w:p w:rsidR="00C641CA" w:rsidRDefault="00172774">
      <w:pPr>
        <w:pStyle w:val="ProductList-BodyIndented"/>
      </w:pPr>
      <w:r>
        <w:t>Klijent može da koristiti usluge Microsoft Azure Data Services navedene u tablici u nastavku u naznačenim razmerama. Ako klijent želi da koristi licence za Pretplatu za Azure za jezgra da bi koristio jednu ili više usluga Microsoft Azure Data Services, mora da se dodeli poseban komplet licenci za svaku uslugu.</w:t>
      </w:r>
    </w:p>
    <w:tbl>
      <w:tblPr>
        <w:tblStyle w:val="PURTable0"/>
        <w:tblW w:w="0" w:type="dxa"/>
        <w:tblLook w:val="04A0" w:firstRow="1" w:lastRow="0" w:firstColumn="1" w:lastColumn="0" w:noHBand="0" w:noVBand="1"/>
      </w:tblPr>
      <w:tblGrid>
        <w:gridCol w:w="3105"/>
        <w:gridCol w:w="3708"/>
        <w:gridCol w:w="3627"/>
      </w:tblGrid>
      <w:tr w:rsidR="00C641CA">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C641CA" w:rsidRDefault="00172774">
            <w:pPr>
              <w:pStyle w:val="ProductList-TableBody"/>
            </w:pPr>
            <w:r>
              <w:rPr>
                <w:color w:val="FFFFFF"/>
              </w:rPr>
              <w:t>Kvalifikovana licenca</w:t>
            </w:r>
          </w:p>
        </w:tc>
        <w:tc>
          <w:tcPr>
            <w:tcW w:w="4280" w:type="dxa"/>
            <w:tcBorders>
              <w:left w:val="single" w:sz="4" w:space="0" w:color="6E6E6E"/>
              <w:bottom w:val="none" w:sz="4" w:space="0" w:color="6E6E6E"/>
              <w:right w:val="single" w:sz="4" w:space="0" w:color="6E6E6E"/>
            </w:tcBorders>
            <w:shd w:val="clear" w:color="auto" w:fill="0070C0"/>
          </w:tcPr>
          <w:p w:rsidR="00C641CA" w:rsidRDefault="00172774">
            <w:pPr>
              <w:pStyle w:val="ProductList-TableBody"/>
            </w:pPr>
            <w:r>
              <w:rPr>
                <w:color w:val="FFFFFF"/>
              </w:rPr>
              <w:t>Microsoft Azure Data Service</w:t>
            </w:r>
          </w:p>
        </w:tc>
        <w:tc>
          <w:tcPr>
            <w:tcW w:w="4160" w:type="dxa"/>
            <w:tcBorders>
              <w:left w:val="single" w:sz="4" w:space="0" w:color="6E6E6E"/>
            </w:tcBorders>
            <w:shd w:val="clear" w:color="auto" w:fill="0070C0"/>
          </w:tcPr>
          <w:p w:rsidR="00C641CA" w:rsidRDefault="00172774">
            <w:pPr>
              <w:pStyle w:val="ProductList-TableBody"/>
            </w:pPr>
            <w:r>
              <w:rPr>
                <w:color w:val="FFFFFF"/>
              </w:rPr>
              <w:t>Razmera kvalifikovanih licenci i jezgara Azure vCores</w:t>
            </w:r>
          </w:p>
        </w:tc>
      </w:tr>
      <w:tr w:rsidR="00C641CA">
        <w:tc>
          <w:tcPr>
            <w:tcW w:w="3540" w:type="dxa"/>
            <w:tcBorders>
              <w:left w:val="single" w:sz="4" w:space="0" w:color="6E6E6E"/>
              <w:bottom w:val="none" w:sz="4" w:space="0" w:color="6E6E6E"/>
              <w:right w:val="single" w:sz="4" w:space="0" w:color="6E6E6E"/>
            </w:tcBorders>
          </w:tcPr>
          <w:p w:rsidR="00C641CA" w:rsidRDefault="00172774">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rsidR="00C641CA" w:rsidRDefault="00172774">
            <w:pPr>
              <w:pStyle w:val="ProductList-TableBody"/>
            </w:pPr>
            <w:r>
              <w:t>Azure SQL Database (upravljana instanca, elastična grupa i jedna baza podataka) – opšta namena</w:t>
            </w:r>
          </w:p>
        </w:tc>
        <w:tc>
          <w:tcPr>
            <w:tcW w:w="4160" w:type="dxa"/>
            <w:tcBorders>
              <w:left w:val="single" w:sz="4" w:space="0" w:color="6E6E6E"/>
              <w:bottom w:val="single" w:sz="4" w:space="0" w:color="6E6E6E"/>
              <w:right w:val="single" w:sz="4" w:space="0" w:color="6E6E6E"/>
            </w:tcBorders>
          </w:tcPr>
          <w:p w:rsidR="00C641CA" w:rsidRDefault="00172774">
            <w:pPr>
              <w:pStyle w:val="ProductList-TableBody"/>
            </w:pPr>
            <w:r>
              <w:t>1 licenca za jezgro : 4 vCores</w:t>
            </w:r>
          </w:p>
        </w:tc>
      </w:tr>
      <w:tr w:rsidR="00C641CA">
        <w:tc>
          <w:tcPr>
            <w:tcW w:w="3540" w:type="dxa"/>
            <w:tcBorders>
              <w:top w:val="none" w:sz="4" w:space="0" w:color="6E6E6E"/>
              <w:left w:val="single" w:sz="4" w:space="0" w:color="6E6E6E"/>
              <w:bottom w:val="none" w:sz="4" w:space="0" w:color="6E6E6E"/>
            </w:tcBorders>
          </w:tcPr>
          <w:p w:rsidR="00C641CA" w:rsidRDefault="00C641CA">
            <w:pPr>
              <w:pStyle w:val="ProductList-TableBody"/>
            </w:pPr>
          </w:p>
        </w:tc>
        <w:tc>
          <w:tcPr>
            <w:tcW w:w="4280" w:type="dxa"/>
          </w:tcPr>
          <w:p w:rsidR="00C641CA" w:rsidRDefault="00172774">
            <w:pPr>
              <w:pStyle w:val="ProductList-TableBody"/>
            </w:pPr>
            <w:r>
              <w:t xml:space="preserve">Azure SQL Database (upravljana instanca, elastična grupa i jedna baza podataka) – kritični značaj za poslovanje </w:t>
            </w:r>
          </w:p>
        </w:tc>
        <w:tc>
          <w:tcPr>
            <w:tcW w:w="4160" w:type="dxa"/>
            <w:tcBorders>
              <w:top w:val="single" w:sz="4" w:space="0" w:color="6E6E6E"/>
              <w:bottom w:val="single" w:sz="4" w:space="0" w:color="6E6E6E"/>
              <w:right w:val="single" w:sz="4" w:space="0" w:color="6E6E6E"/>
            </w:tcBorders>
          </w:tcPr>
          <w:p w:rsidR="00C641CA" w:rsidRDefault="00172774">
            <w:pPr>
              <w:pStyle w:val="ProductList-TableBody"/>
            </w:pPr>
            <w:r>
              <w:t>1 licenca za jezgro: 1 vCore</w:t>
            </w:r>
          </w:p>
        </w:tc>
      </w:tr>
      <w:tr w:rsidR="00C641CA">
        <w:tc>
          <w:tcPr>
            <w:tcW w:w="3540" w:type="dxa"/>
            <w:tcBorders>
              <w:top w:val="none" w:sz="4" w:space="0" w:color="6E6E6E"/>
              <w:left w:val="single" w:sz="4" w:space="0" w:color="6E6E6E"/>
              <w:bottom w:val="none" w:sz="4" w:space="0" w:color="6E6E6E"/>
            </w:tcBorders>
          </w:tcPr>
          <w:p w:rsidR="00C641CA" w:rsidRDefault="00C641CA">
            <w:pPr>
              <w:pStyle w:val="ProductList-TableBody"/>
            </w:pPr>
          </w:p>
        </w:tc>
        <w:tc>
          <w:tcPr>
            <w:tcW w:w="4280" w:type="dxa"/>
          </w:tcPr>
          <w:p w:rsidR="00C641CA" w:rsidRDefault="00172774">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rsidR="00C641CA" w:rsidRDefault="00172774">
            <w:pPr>
              <w:pStyle w:val="ProductList-TableBody"/>
            </w:pPr>
            <w:r>
              <w:t xml:space="preserve">1 licenca za jezgro: </w:t>
            </w:r>
            <w:r w:rsidR="00283CE2">
              <w:t>4</w:t>
            </w:r>
            <w:r>
              <w:t xml:space="preserve"> vCore</w:t>
            </w:r>
          </w:p>
        </w:tc>
      </w:tr>
      <w:tr w:rsidR="00C641CA">
        <w:tc>
          <w:tcPr>
            <w:tcW w:w="354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4280" w:type="dxa"/>
            <w:tcBorders>
              <w:left w:val="single" w:sz="4" w:space="0" w:color="6E6E6E"/>
              <w:bottom w:val="single" w:sz="4" w:space="0" w:color="6E6E6E"/>
              <w:right w:val="single" w:sz="4" w:space="0" w:color="6E6E6E"/>
            </w:tcBorders>
          </w:tcPr>
          <w:p w:rsidR="00C641CA" w:rsidRDefault="00172774">
            <w:pPr>
              <w:pStyle w:val="ProductList-TableBody"/>
            </w:pPr>
            <w:r>
              <w:t>Usluge integracije sistema SQL Server za Azure Data Factory ( (Enterprise)</w:t>
            </w:r>
          </w:p>
        </w:tc>
        <w:tc>
          <w:tcPr>
            <w:tcW w:w="416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 xml:space="preserve">1 licenca za jezgro: </w:t>
            </w:r>
            <w:r w:rsidR="00283CE2">
              <w:t>1</w:t>
            </w:r>
            <w:bookmarkStart w:id="243" w:name="_GoBack"/>
            <w:bookmarkEnd w:id="243"/>
            <w:r>
              <w:t xml:space="preserve"> vCore</w:t>
            </w:r>
          </w:p>
        </w:tc>
      </w:tr>
      <w:tr w:rsidR="00C641CA">
        <w:tc>
          <w:tcPr>
            <w:tcW w:w="3540" w:type="dxa"/>
            <w:tcBorders>
              <w:top w:val="none" w:sz="4" w:space="0" w:color="6E6E6E"/>
              <w:left w:val="single" w:sz="4" w:space="0" w:color="6E6E6E"/>
              <w:bottom w:val="single" w:sz="4" w:space="0" w:color="6E6E6E"/>
              <w:right w:val="single" w:sz="4" w:space="0" w:color="6E6E6E"/>
            </w:tcBorders>
          </w:tcPr>
          <w:p w:rsidR="00C641CA" w:rsidRDefault="00C641CA">
            <w:pPr>
              <w:pStyle w:val="ProductList-TableBody"/>
            </w:pPr>
          </w:p>
        </w:tc>
        <w:tc>
          <w:tcPr>
            <w:tcW w:w="4280" w:type="dxa"/>
            <w:tcBorders>
              <w:top w:val="single" w:sz="4" w:space="0" w:color="6E6E6E"/>
              <w:left w:val="single" w:sz="4" w:space="0" w:color="6E6E6E"/>
              <w:right w:val="single" w:sz="4" w:space="0" w:color="6E6E6E"/>
            </w:tcBorders>
          </w:tcPr>
          <w:p w:rsidR="00C641CA" w:rsidRDefault="00172774">
            <w:pPr>
              <w:pStyle w:val="ProductList-TableBody"/>
            </w:pPr>
            <w:r>
              <w:t>Virtuelni uređaji sistema SQL Server Enterprise</w:t>
            </w:r>
          </w:p>
        </w:tc>
        <w:tc>
          <w:tcPr>
            <w:tcW w:w="416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1 licenca za jezgro</w:t>
            </w:r>
            <w:r>
              <w:rPr>
                <w:vertAlign w:val="superscript"/>
              </w:rPr>
              <w:t>1</w:t>
            </w:r>
            <w:r>
              <w:t>: 1 vCore</w:t>
            </w:r>
          </w:p>
        </w:tc>
      </w:tr>
      <w:tr w:rsidR="00C641CA">
        <w:tc>
          <w:tcPr>
            <w:tcW w:w="3540" w:type="dxa"/>
            <w:tcBorders>
              <w:top w:val="single" w:sz="4" w:space="0" w:color="6E6E6E"/>
              <w:left w:val="single" w:sz="4" w:space="0" w:color="6E6E6E"/>
              <w:bottom w:val="none" w:sz="4" w:space="0" w:color="6E6E6E"/>
            </w:tcBorders>
          </w:tcPr>
          <w:p w:rsidR="00C641CA" w:rsidRDefault="00172774">
            <w:pPr>
              <w:pStyle w:val="ProductList-TableBody"/>
            </w:pPr>
            <w:r>
              <w:t>SQL Server Standard (jezgro)</w:t>
            </w:r>
          </w:p>
        </w:tc>
        <w:tc>
          <w:tcPr>
            <w:tcW w:w="4280" w:type="dxa"/>
          </w:tcPr>
          <w:p w:rsidR="00C641CA" w:rsidRDefault="00172774">
            <w:pPr>
              <w:pStyle w:val="ProductList-TableBody"/>
            </w:pPr>
            <w:r>
              <w:t>Azure SQL Database (upravljana instanca, elastična grupa i jedna baza podataka) – opšta namena</w:t>
            </w:r>
          </w:p>
        </w:tc>
        <w:tc>
          <w:tcPr>
            <w:tcW w:w="4160" w:type="dxa"/>
            <w:tcBorders>
              <w:top w:val="single" w:sz="4" w:space="0" w:color="6E6E6E"/>
              <w:bottom w:val="single" w:sz="4" w:space="0" w:color="6E6E6E"/>
              <w:right w:val="single" w:sz="4" w:space="0" w:color="6E6E6E"/>
            </w:tcBorders>
          </w:tcPr>
          <w:p w:rsidR="00C641CA" w:rsidRDefault="00172774">
            <w:pPr>
              <w:pStyle w:val="ProductList-TableBody"/>
            </w:pPr>
            <w:r>
              <w:t>1 licenca za jezgro: 1 vCore</w:t>
            </w:r>
          </w:p>
        </w:tc>
      </w:tr>
      <w:tr w:rsidR="00C641CA">
        <w:tc>
          <w:tcPr>
            <w:tcW w:w="3540" w:type="dxa"/>
            <w:tcBorders>
              <w:top w:val="none" w:sz="4" w:space="0" w:color="6E6E6E"/>
              <w:left w:val="single" w:sz="4" w:space="0" w:color="6E6E6E"/>
              <w:bottom w:val="none" w:sz="4" w:space="0" w:color="6E6E6E"/>
            </w:tcBorders>
          </w:tcPr>
          <w:p w:rsidR="00C641CA" w:rsidRDefault="00C641CA">
            <w:pPr>
              <w:pStyle w:val="ProductList-TableBody"/>
            </w:pPr>
          </w:p>
        </w:tc>
        <w:tc>
          <w:tcPr>
            <w:tcW w:w="4280" w:type="dxa"/>
          </w:tcPr>
          <w:p w:rsidR="00C641CA" w:rsidRDefault="00172774">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rsidR="00C641CA" w:rsidRDefault="00172774">
            <w:pPr>
              <w:pStyle w:val="ProductList-TableBody"/>
            </w:pPr>
            <w:r>
              <w:t>1 licenca za jezgro: 1 vCore</w:t>
            </w:r>
          </w:p>
        </w:tc>
      </w:tr>
      <w:tr w:rsidR="00C641CA">
        <w:tc>
          <w:tcPr>
            <w:tcW w:w="354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4280" w:type="dxa"/>
            <w:tcBorders>
              <w:left w:val="single" w:sz="4" w:space="0" w:color="6E6E6E"/>
              <w:bottom w:val="single" w:sz="4" w:space="0" w:color="6E6E6E"/>
              <w:right w:val="single" w:sz="4" w:space="0" w:color="6E6E6E"/>
            </w:tcBorders>
          </w:tcPr>
          <w:p w:rsidR="00C641CA" w:rsidRDefault="00172774">
            <w:pPr>
              <w:pStyle w:val="ProductList-TableBody"/>
            </w:pPr>
            <w:r>
              <w:t>Usluge integracije sistema SQL Server za Azure Data Factory (Standard)</w:t>
            </w:r>
          </w:p>
        </w:tc>
        <w:tc>
          <w:tcPr>
            <w:tcW w:w="416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1 licenca za jezgro: 1 vCore</w:t>
            </w:r>
          </w:p>
        </w:tc>
      </w:tr>
      <w:tr w:rsidR="00C641CA">
        <w:tc>
          <w:tcPr>
            <w:tcW w:w="3540" w:type="dxa"/>
            <w:tcBorders>
              <w:top w:val="none" w:sz="4" w:space="0" w:color="6E6E6E"/>
              <w:left w:val="single" w:sz="4" w:space="0" w:color="6E6E6E"/>
              <w:bottom w:val="single" w:sz="4" w:space="0" w:color="6E6E6E"/>
              <w:right w:val="single" w:sz="4" w:space="0" w:color="6E6E6E"/>
            </w:tcBorders>
          </w:tcPr>
          <w:p w:rsidR="00C641CA" w:rsidRDefault="00C641C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Virtuelni uređaji sistema SQL Server Standard</w:t>
            </w:r>
          </w:p>
        </w:tc>
        <w:tc>
          <w:tcPr>
            <w:tcW w:w="416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1 licenca za jezgro</w:t>
            </w:r>
            <w:r>
              <w:rPr>
                <w:vertAlign w:val="superscript"/>
              </w:rPr>
              <w:t>1</w:t>
            </w:r>
            <w:r>
              <w:t>: 1 vCore</w:t>
            </w:r>
          </w:p>
        </w:tc>
      </w:tr>
    </w:tbl>
    <w:p w:rsidR="00C641CA" w:rsidRDefault="00172774">
      <w:pPr>
        <w:pStyle w:val="ProductList-BodyIndented"/>
      </w:pPr>
      <w:r>
        <w:rPr>
          <w:vertAlign w:val="superscript"/>
        </w:rPr>
        <w:t>1</w:t>
      </w:r>
      <w:r>
        <w:rPr>
          <w:i/>
        </w:rPr>
        <w:t>Potrebno je najmanje četiri licence za jezgro po Virtuelnom uređaju.</w:t>
      </w:r>
    </w:p>
    <w:p w:rsidR="00C641CA" w:rsidRDefault="00C641CA">
      <w:pPr>
        <w:pStyle w:val="ProductList-BodyIndented"/>
      </w:pPr>
    </w:p>
    <w:p w:rsidR="00C641CA" w:rsidRDefault="00172774">
      <w:pPr>
        <w:pStyle w:val="ProductList-BodyIndented"/>
      </w:pPr>
      <w:r>
        <w:t xml:space="preserve">Klijentu se neće naplatiti korišćenje usluge Microsoft Azure Data Service, ali i dalje mora platiti trošak računarske obrade (tj. osnovnu cenu, skladištenje i pravljenje rezervne kopije, kao i ulaz/izlaz povezan s njegovim korišćenjem usluga (kao što je primenjivo). Klijent mora da naznači da koristi Azure SQL Database (upravljana instanca, elastična grupa i jedna baza podataka), Usluge integracije sistema SQL Server za Azure Data Factory ili Virtuelne uređaje sistema SQL Server u okviru pogodnosti Azure Hybrid Benefit for Windows SQL Server kada konfigurišu radna opterećenja na platformi Azure. Klijenti mogu dopuniti ova radna opterećenja potpuno izmerenim uslugama Azure.  </w:t>
      </w:r>
    </w:p>
    <w:p w:rsidR="00C641CA" w:rsidRDefault="00C641CA">
      <w:pPr>
        <w:pStyle w:val="ProductList-BodyIndented"/>
      </w:pPr>
    </w:p>
    <w:p w:rsidR="00C641CA" w:rsidRDefault="00172774">
      <w:pPr>
        <w:pStyle w:val="ProductList-SubClauseHeading"/>
        <w:outlineLvl w:val="4"/>
      </w:pPr>
      <w:r>
        <w:t>2.3.2 Predajna prava</w:t>
      </w:r>
    </w:p>
    <w:p w:rsidR="00C641CA" w:rsidRDefault="00172774">
      <w:pPr>
        <w:pStyle w:val="ProductList-BodyIndented"/>
      </w:pPr>
      <w:r>
        <w:t>Kada dodeljuje licence za Pretplatu na SQL Server za Azure za jezgra za korišćenje sa Virtuelnim uređajima za SQL Server na platformi Azure, Klijent može da koristi i pasivne predajne instance na platformi Microsoft Azure u očekivanju predajnog događaja. Broj licenci koji bi inače bio potreban za korišćenje pasivnih predajnih Instanci ne sme da premaši broj licenci potrebnih za korišćenje primarnog Virtuelnog uređaja za SQL Server.</w:t>
      </w:r>
    </w:p>
    <w:p w:rsidR="00C641CA" w:rsidRDefault="00C641CA">
      <w:pPr>
        <w:pStyle w:val="ProductList-BodyIndented"/>
      </w:pPr>
    </w:p>
    <w:p w:rsidR="00C641CA" w:rsidRDefault="00172774">
      <w:pPr>
        <w:pStyle w:val="ProductList-SubClauseHeading"/>
        <w:outlineLvl w:val="4"/>
      </w:pPr>
      <w:r>
        <w:t>2.3.3 Korišćenje Softvera na Klijentovim serverima</w:t>
      </w:r>
    </w:p>
    <w:p w:rsidR="00C641CA" w:rsidRDefault="00172774">
      <w:pPr>
        <w:pStyle w:val="ProductList-BodyIndented"/>
      </w:pPr>
      <w:r>
        <w:t>Osim toga, Klijent može da koristi SQL Server na Serverima namenjenim Klijentovom korišćenju. U tom slučaju licence za Pretplatu na SQL Server Standard i SQL Server Enterprise Core za Azure za jezgra, pružaju ista prava kao licence za jezgro za SQL Server Standard drugog količinskog licenciranja, odnosno licence za jezgra za SQL Server Enterprise, podložno istim odredbama i uslovima kao što je navedeno u „Korisničkim pravima“ najnovije verzije Uslova za proizvode u unosu proizvoda SQL Server. Tokom trajanja pretplate Klijent ima dodatna prava koja odgovaraju pravima koja imaju klijenti Software Assurancea u okviru Samostalnog hostinga, Oporavak posle katastrofe, Mobilnost licence preko Farmi servera, Predajna prava i Neograničenu virtuelizaciju*, kao i prava na korišćenje softvera Machine Learning Server for Windows*, Machine Learning Server for Linux*, Machine Learning for Hadoop* i Power BI Report Server*. Korišćenje softvera podložno je istim odredbama i uslovima, izuzev toga što je ništavan zahtev za aktivnim SA pokrićem.</w:t>
      </w:r>
    </w:p>
    <w:p w:rsidR="00C641CA" w:rsidRDefault="00172774">
      <w:pPr>
        <w:pStyle w:val="ProductList-BodyIndented"/>
      </w:pPr>
      <w:r>
        <w:t>*Zavisi od raspoloživosti. Prava primenjiva samo na klijente sistema SQL Server Enterprise Core.</w:t>
      </w:r>
    </w:p>
    <w:p w:rsidR="00C641CA" w:rsidRDefault="00C641CA">
      <w:pPr>
        <w:pStyle w:val="ProductList-BodyIndented"/>
      </w:pPr>
    </w:p>
    <w:p w:rsidR="00C641CA" w:rsidRDefault="00172774">
      <w:pPr>
        <w:pStyle w:val="ProductList-SubClauseHeading"/>
        <w:outlineLvl w:val="4"/>
      </w:pPr>
      <w:r>
        <w:t>2.3.4 Premeštanje serverskih radnih opterećena na Azure</w:t>
      </w:r>
    </w:p>
    <w:p w:rsidR="00C641CA" w:rsidRDefault="00172774">
      <w:pPr>
        <w:pStyle w:val="ProductList-BodyIndented"/>
      </w:pPr>
      <w:r>
        <w:t xml:space="preserve">Klijent ne može istovremeno da dodeli licencu za korišćenje na platformi Azure i da istu licencu dodeli Serveru koji je namenjen za to korišćenje, osim jednokratno, na period koji ne premašuje 180 dana, kako bi Klijent mogao da premesti radne zadatke na Azure. </w:t>
      </w:r>
    </w:p>
    <w:p w:rsidR="00C641CA" w:rsidRDefault="00C641CA">
      <w:pPr>
        <w:pStyle w:val="ProductList-BodyIndented"/>
      </w:pPr>
    </w:p>
    <w:p w:rsidR="00C641CA" w:rsidRDefault="00172774">
      <w:pPr>
        <w:pStyle w:val="ProductList-SubClauseHeading"/>
        <w:outlineLvl w:val="4"/>
      </w:pPr>
      <w:r>
        <w:t>2.3.5 Prenos licenci</w:t>
      </w:r>
    </w:p>
    <w:p w:rsidR="00C641CA" w:rsidRDefault="00172774">
      <w:pPr>
        <w:pStyle w:val="ProductList-BodyIndented"/>
      </w:pPr>
      <w:r>
        <w:t xml:space="preserve">Klijent može licence dodeljene za upotrebu na platformi Azure preneti na Servere namenjenima Klijentu, pod uslovom da licence moraju ostati dodeljene za korišćenje u određenom okruženju najmanje 90 dana nakon migracije radnog opterećenja. </w:t>
      </w:r>
    </w:p>
    <w:p w:rsidR="00C641CA" w:rsidRDefault="00C641CA">
      <w:pPr>
        <w:pStyle w:val="ProductList-BodyIndented"/>
        <w:jc w:val="right"/>
      </w:pPr>
    </w:p>
    <w:tbl>
      <w:tblPr>
        <w:tblStyle w:val="PURTable0"/>
        <w:tblW w:w="0" w:type="dxa"/>
        <w:tblLook w:val="04A0" w:firstRow="1" w:lastRow="0" w:firstColumn="1" w:lastColumn="0" w:noHBand="0" w:noVBand="1"/>
      </w:tblPr>
      <w:tblGrid>
        <w:gridCol w:w="1044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Indented"/>
      </w:pPr>
    </w:p>
    <w:p w:rsidR="00C641CA" w:rsidRDefault="00172774">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4614850"/>
      <w:r>
        <w:instrText>Microsoft Dynamics 365 Services</w:instrText>
      </w:r>
      <w:bookmarkEnd w:id="245"/>
      <w:r>
        <w:instrText>" \l 2</w:instrText>
      </w:r>
      <w:r>
        <w:fldChar w:fldCharType="end"/>
      </w:r>
    </w:p>
    <w:p w:rsidR="00C641CA" w:rsidRDefault="00172774">
      <w:pPr>
        <w:pStyle w:val="ProductList-Offering1SubSection"/>
        <w:outlineLvl w:val="2"/>
      </w:pPr>
      <w:bookmarkStart w:id="246" w:name="_Sec1152"/>
      <w:r>
        <w:t>1. Raspoloživost programa</w:t>
      </w:r>
      <w:bookmarkEnd w:id="246"/>
    </w:p>
    <w:tbl>
      <w:tblPr>
        <w:tblStyle w:val="PURTable"/>
        <w:tblW w:w="0" w:type="dxa"/>
        <w:tblLook w:val="04A0" w:firstRow="1" w:lastRow="0" w:firstColumn="1" w:lastColumn="0" w:noHBand="0" w:noVBand="1"/>
      </w:tblPr>
      <w:tblGrid>
        <w:gridCol w:w="4219"/>
        <w:gridCol w:w="695"/>
        <w:gridCol w:w="671"/>
        <w:gridCol w:w="790"/>
        <w:gridCol w:w="703"/>
        <w:gridCol w:w="724"/>
        <w:gridCol w:w="818"/>
        <w:gridCol w:w="693"/>
        <w:gridCol w:w="688"/>
        <w:gridCol w:w="783"/>
      </w:tblGrid>
      <w:tr w:rsidR="00C641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641CA">
        <w:tc>
          <w:tcPr>
            <w:tcW w:w="466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pPr>
            <w:r>
              <w:t>Dynamics 365 Business Central Premium / Essentials/ Team Member</w:t>
            </w:r>
            <w:r>
              <w:fldChar w:fldCharType="begin"/>
            </w:r>
            <w:r>
              <w:instrText xml:space="preserve"> XE "Dynamics 365 Business Central Premium / Essentials/ Team Member"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Dodatna licenca za Dynamics 365 Business Central Premium / Team Members Cloud</w:t>
            </w:r>
            <w:r>
              <w:fldChar w:fldCharType="begin"/>
            </w:r>
            <w:r>
              <w:instrText xml:space="preserve"> XE "Dodatna licenca za Dynamics 365 Business Central Premium / Team Members Cloud"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Dynamics 365 Customer Engagement Plan</w:t>
            </w:r>
            <w:r>
              <w:fldChar w:fldCharType="begin"/>
            </w:r>
            <w:r>
              <w:instrText xml:space="preserve"> XE "Dynamics 365 Customer Engagement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Dodatna licenca za Dynamics 365 Customer Engagement Plan</w:t>
            </w:r>
            <w:r>
              <w:fldChar w:fldCharType="begin"/>
            </w:r>
            <w:r>
              <w:instrText xml:space="preserve"> XE "Dodatna licenca za Dynamics 365 Customer Engagement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Dynamics 365 Plan</w:t>
            </w:r>
            <w:r>
              <w:fldChar w:fldCharType="begin"/>
            </w:r>
            <w:r>
              <w:instrText xml:space="preserve"> XE "Dynamics 365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Dodatna licenca za Dynamics 365 Plan</w:t>
            </w:r>
            <w:r>
              <w:fldChar w:fldCharType="begin"/>
            </w:r>
            <w:r>
              <w:instrText xml:space="preserve"> XE "Dodatna licenca za Dynamics 365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Dynamics 365 Plan From SA</w:t>
            </w:r>
            <w:r>
              <w:fldChar w:fldCharType="begin"/>
            </w:r>
            <w:r>
              <w:instrText xml:space="preserve"> XE "Dynamics 365 Plan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Dynamics 365 Unified Operations Plan</w:t>
            </w:r>
            <w:r>
              <w:fldChar w:fldCharType="begin"/>
            </w:r>
            <w:r>
              <w:instrText xml:space="preserve"> XE "Dynamics 365 Unified Operations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Dodatna licenca za Dynamics 365 Unified Operations Plan</w:t>
            </w:r>
            <w:r>
              <w:fldChar w:fldCharType="begin"/>
            </w:r>
            <w:r>
              <w:instrText xml:space="preserve"> XE "Dodatna licenca za Dynamics 365 Unified Operations Plan"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Dynamics 365 Unified Operations Plan From SA</w:t>
            </w:r>
            <w:r>
              <w:fldChar w:fldCharType="begin"/>
            </w:r>
            <w:r>
              <w:instrText xml:space="preserve"> XE "Dynamics 365 Unified Operations Plan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Dynamics 365 Unified Operations Device</w:t>
            </w:r>
            <w:r>
              <w:fldChar w:fldCharType="begin"/>
            </w:r>
            <w:r>
              <w:instrText xml:space="preserve"> XE "Dynamics 365 Unified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lastRenderedPageBreak/>
              <w:t>Dodatna licenca za Dynamics 365 Unified Operations Device</w:t>
            </w:r>
            <w:r>
              <w:fldChar w:fldCharType="begin"/>
            </w:r>
            <w:r>
              <w:instrText xml:space="preserve"> XE "Dodatna licenca za Dynamics 365 Unified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Dynamics 365 Unified Operations Device From SA</w:t>
            </w:r>
            <w:r>
              <w:fldChar w:fldCharType="begin"/>
            </w:r>
            <w:r>
              <w:instrText xml:space="preserve"> XE "Dynamics 365 Unified Operations Device From SA"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Dynamics 365 Unified Operations Activity</w:t>
            </w:r>
            <w:r>
              <w:fldChar w:fldCharType="begin"/>
            </w:r>
            <w:r>
              <w:instrText xml:space="preserve"> XE "Dynamics 365 Unified Operations Activity"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Dodatna licenca za Dynamics 365 Unified Operations Activity</w:t>
            </w:r>
            <w:r>
              <w:fldChar w:fldCharType="begin"/>
            </w:r>
            <w:r>
              <w:instrText xml:space="preserve"> XE "Dodatna licenca za Dynamics 365 Unified Operations Activity"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Dynamics 365 Unified Operations Activity From SA</w:t>
            </w:r>
            <w:r>
              <w:fldChar w:fldCharType="begin"/>
            </w:r>
            <w:r>
              <w:instrText xml:space="preserve"> XE "Dynamics 365 Unified Operations Activity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Dynamics 365 Enterprise za Korisničku podršku</w:t>
            </w:r>
            <w:r>
              <w:fldChar w:fldCharType="begin"/>
            </w:r>
            <w:r>
              <w:instrText xml:space="preserve"> XE "Dynamics 365 Enterprise za Korisničku podršku"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Dynamics 365 Enterprise za Korisničku podršku</w:t>
            </w:r>
            <w:r>
              <w:fldChar w:fldCharType="begin"/>
            </w:r>
            <w:r>
              <w:instrText xml:space="preserve"> XE "Dynamics 365 Enterprise za Korisničku podršku"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Dynamics 365 Professional za Korisničku podršku</w:t>
            </w:r>
            <w:r>
              <w:fldChar w:fldCharType="begin"/>
            </w:r>
            <w:r>
              <w:instrText xml:space="preserve"> XE "Dynamics 365 Professional za Korisničku podršku"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Dynamics 365 for Field Service</w:t>
            </w:r>
            <w:r>
              <w:fldChar w:fldCharType="begin"/>
            </w:r>
            <w:r>
              <w:instrText xml:space="preserve"> XE "Dynamics 365 for Field Service"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Dynamics 365 for Field Service</w:t>
            </w:r>
            <w:r>
              <w:fldChar w:fldCharType="begin"/>
            </w:r>
            <w:r>
              <w:instrText xml:space="preserve"> XE "Dynamics 365 for Field Service"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Dynamics 365 for Marketing – Dodatne kontakt osobe</w:t>
            </w:r>
            <w:r>
              <w:fldChar w:fldCharType="begin"/>
            </w:r>
            <w:r>
              <w:instrText xml:space="preserve"> XE "Dynamics 365 for Marketing – Dodatne kontakt osobe"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Dynamics 365 for Project Service Automation</w:t>
            </w:r>
            <w:r>
              <w:fldChar w:fldCharType="begin"/>
            </w:r>
            <w:r>
              <w:instrText xml:space="preserve"> XE "Dynamics 365 for Project Service Automation"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Dynamics 365 for Retail</w:t>
            </w:r>
            <w:r>
              <w:fldChar w:fldCharType="begin"/>
            </w:r>
            <w:r>
              <w:instrText xml:space="preserve"> XE "Dynamics 365 for Retail"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Dodatna licenca za Dynamics 365 for Retail</w:t>
            </w:r>
            <w:r>
              <w:fldChar w:fldCharType="begin"/>
            </w:r>
            <w:r>
              <w:instrText xml:space="preserve"> XE "Dodatna licenca za Dynamics 365 for Retail"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Dynamics 365 for Retail From SA</w:t>
            </w:r>
            <w:r>
              <w:fldChar w:fldCharType="begin"/>
            </w:r>
            <w:r>
              <w:instrText xml:space="preserve"> XE "Dynamics 365 for Retail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Dynamics 365 for Sales Enterprise</w:t>
            </w:r>
            <w:r>
              <w:fldChar w:fldCharType="begin"/>
            </w:r>
            <w:r>
              <w:instrText xml:space="preserve"> XE "Dynamics 365 for Sales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Dynamics 365 for Sales Enterprise</w:t>
            </w:r>
            <w:r>
              <w:fldChar w:fldCharType="begin"/>
            </w:r>
            <w:r>
              <w:instrText xml:space="preserve"> XE "Dynamics 365 for Sales Enterprise"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Dynamics 365 for Sales Professional</w:t>
            </w:r>
            <w:r>
              <w:fldChar w:fldCharType="begin"/>
            </w:r>
            <w:r>
              <w:instrText xml:space="preserve"> XE "Dynamics 365 for Sales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Dynamics 365 AI for Sales</w:t>
            </w:r>
            <w:r>
              <w:fldChar w:fldCharType="begin"/>
            </w:r>
            <w:r>
              <w:instrText xml:space="preserve"> XE "Dynamics 365 AI for Sales"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Dynamics 365 for Talent</w:t>
            </w:r>
            <w:r>
              <w:fldChar w:fldCharType="begin"/>
            </w:r>
            <w:r>
              <w:instrText xml:space="preserve"> XE "Dynamics 365 for Talent"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Dodatna licenca za Dynamics 365 for Talent</w:t>
            </w:r>
            <w:r>
              <w:fldChar w:fldCharType="begin"/>
            </w:r>
            <w:r>
              <w:instrText xml:space="preserve"> XE "Dodatna licenca za Dynamics 365 for Talent"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Dynamics 365 for Talent From SA</w:t>
            </w:r>
            <w:r>
              <w:fldChar w:fldCharType="begin"/>
            </w:r>
            <w:r>
              <w:instrText xml:space="preserve"> XE "Dynamics 365 for Talent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Dynamics 365 za članove tima</w:t>
            </w:r>
            <w:r>
              <w:fldChar w:fldCharType="begin"/>
            </w:r>
            <w:r>
              <w:instrText xml:space="preserve"> XE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Dodatna licenca za Dynamics 365 za članove tima</w:t>
            </w:r>
            <w:r>
              <w:fldChar w:fldCharType="begin"/>
            </w:r>
            <w:r>
              <w:instrText xml:space="preserve"> XE "Dodatna licenca za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Dynamics 365 za članove tima From SA</w:t>
            </w:r>
            <w:r>
              <w:fldChar w:fldCharType="begin"/>
            </w:r>
            <w:r>
              <w:instrText xml:space="preserve"> XE "Dynamics 365 za članove tima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Dynamics 365 – Dodatni portal za angažovanje klijenata</w:t>
            </w:r>
            <w:r>
              <w:fldChar w:fldCharType="begin"/>
            </w:r>
            <w:r>
              <w:instrText xml:space="preserve"> XE "Dynamics 365 –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Dynamics 365 – Prikazi stranica za dodatni portal za angažovanje klijenata</w:t>
            </w:r>
            <w:r>
              <w:fldChar w:fldCharType="begin"/>
            </w:r>
            <w:r>
              <w:instrText xml:space="preserve"> XE "Dynamics 365 – Prikazi stranica za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Dynamics 365 – Dodatna proizvodna/neproizvodna instanca za angažovanje klijenata</w:t>
            </w:r>
            <w:r>
              <w:fldChar w:fldCharType="begin"/>
            </w:r>
            <w:r>
              <w:instrText xml:space="preserve"> XE "Dynamics 365 – Dodatna proizvodna/neproizvodna instanca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Dynamics 365 – Dodatno skladište baza podataka za angažovanje klijenata</w:t>
            </w:r>
            <w:r>
              <w:fldChar w:fldCharType="begin"/>
            </w:r>
            <w:r>
              <w:instrText xml:space="preserve"> XE "Dynamics 365 – Dodatno skladište baza podataka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CDS za kapacitet baze podataka za aplikacije</w:t>
            </w:r>
            <w:r>
              <w:fldChar w:fldCharType="begin"/>
            </w:r>
            <w:r>
              <w:instrText xml:space="preserve"> XE "CDS za kapacitet baze podataka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CDS za kapacitet datoteke za aplikacije</w:t>
            </w:r>
            <w:r>
              <w:fldChar w:fldCharType="begin"/>
            </w:r>
            <w:r>
              <w:instrText xml:space="preserve"> XE "CDS za kapacitet datoteke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CDS za kapacitet evidencije za aplikacije</w:t>
            </w:r>
            <w:r>
              <w:fldChar w:fldCharType="begin"/>
            </w:r>
            <w:r>
              <w:instrText xml:space="preserve"> XE "CDS za kapacitet evidencije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Dynamics 365 – Dodatni društveni postovi za angažovanje klijenata</w:t>
            </w:r>
            <w:r>
              <w:fldChar w:fldCharType="begin"/>
            </w:r>
            <w:r>
              <w:instrText xml:space="preserve"> XE "Dynamics 365 – Dodatni društveni postovi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Dynamics 365 for Field Service – Optimizacija planiranja resursa</w:t>
            </w:r>
            <w:r>
              <w:fldChar w:fldCharType="begin"/>
            </w:r>
            <w:r>
              <w:instrText xml:space="preserve"> XE "Dynamics 365 for Field Service – Optimizacija planiranja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Dynamics 365 Unified Operations Plan – Dodatno skladište baza podataka</w:t>
            </w:r>
            <w:r>
              <w:fldChar w:fldCharType="begin"/>
            </w:r>
            <w:r>
              <w:instrText xml:space="preserve"> XE "Dynamics 365 Unified Operations Plan – Dodatno skladište baza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Dynamics 365 Unified Operations Plan – Dodatno skladište datoteka</w:t>
            </w:r>
            <w:r>
              <w:fldChar w:fldCharType="begin"/>
            </w:r>
            <w:r>
              <w:instrText xml:space="preserve"> XE "Dynamics 365 Unified Operations Plan – Dodatno skladište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Dynamics 365 Unified Operations – Dodatni kapacitet baze podataka</w:t>
            </w:r>
            <w:r>
              <w:fldChar w:fldCharType="begin"/>
            </w:r>
            <w:r>
              <w:instrText xml:space="preserve"> XE "Dynamics 365 Unified Operations – Dodatni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Dynamics 365 Unified Operations – Dodatni kapacitet datoteke</w:t>
            </w:r>
            <w:r>
              <w:fldChar w:fldCharType="begin"/>
            </w:r>
            <w:r>
              <w:instrText xml:space="preserve"> XE "Dynamics 365 Unified Operations – Dodatni kapacitet datoteke"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Poboljšana podrška za Dynamics 365</w:t>
            </w:r>
            <w:r>
              <w:fldChar w:fldCharType="begin"/>
            </w:r>
            <w:r>
              <w:instrText xml:space="preserve"> XE "Poboljšana podrška za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Direktna podrška za Dynamics 365 Pro</w:t>
            </w:r>
            <w:r>
              <w:fldChar w:fldCharType="begin"/>
            </w:r>
            <w:r>
              <w:instrText xml:space="preserve"> XE "Direktna podrška za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FBFBF"/>
              <w:left w:val="none" w:sz="4" w:space="0" w:color="6E6E6E"/>
              <w:bottom w:val="none" w:sz="4" w:space="0" w:color="BFBFBF"/>
              <w:right w:val="none" w:sz="4" w:space="0" w:color="6E6E6E"/>
            </w:tcBorders>
          </w:tcPr>
          <w:p w:rsidR="00C641CA" w:rsidRDefault="00172774">
            <w:pPr>
              <w:pStyle w:val="ProductList-TableBody"/>
            </w:pPr>
            <w:r>
              <w:t>Rešenje Microsoft Relationship Sales / Plus</w:t>
            </w:r>
            <w:r>
              <w:fldChar w:fldCharType="begin"/>
            </w:r>
            <w:r>
              <w:instrText xml:space="preserve"> XE "Rešenje Microsoft Relationship Sales / 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bl>
    <w:p w:rsidR="00C641CA" w:rsidRDefault="00172774">
      <w:pPr>
        <w:pStyle w:val="ProductList-Offering1SubSection"/>
        <w:outlineLvl w:val="2"/>
      </w:pPr>
      <w:bookmarkStart w:id="247" w:name="_Sec1153"/>
      <w:r>
        <w:lastRenderedPageBreak/>
        <w:t>2. Uslovi za proizvod</w:t>
      </w:r>
      <w:bookmarkEnd w:id="247"/>
    </w:p>
    <w:tbl>
      <w:tblPr>
        <w:tblStyle w:val="PURTable"/>
        <w:tblW w:w="0" w:type="dxa"/>
        <w:tblLook w:val="04A0" w:firstRow="1" w:lastRow="0" w:firstColumn="1" w:lastColumn="0" w:noHBand="0" w:noVBand="1"/>
      </w:tblPr>
      <w:tblGrid>
        <w:gridCol w:w="3608"/>
        <w:gridCol w:w="3591"/>
        <w:gridCol w:w="3591"/>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 osim Microsoft Relationship Sales</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SL licence za članove tima, From SA SL licence za korisnike, dodatne SL licence za korisnike,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Promocije: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Microsoft Relationship Sales</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C641CA" w:rsidRDefault="00C641CA">
      <w:pPr>
        <w:pStyle w:val="ProductList-Body"/>
      </w:pPr>
    </w:p>
    <w:p w:rsidR="00C641CA" w:rsidRDefault="00172774">
      <w:pPr>
        <w:pStyle w:val="ProductList-ClauseHeading"/>
        <w:outlineLvl w:val="3"/>
      </w:pPr>
      <w:r>
        <w:t>2.1 Unified Service Desk (USD)</w:t>
      </w:r>
    </w:p>
    <w:p w:rsidR="00C641CA" w:rsidRDefault="00172774">
      <w:pPr>
        <w:pStyle w:val="ProductList-Body"/>
      </w:pPr>
      <w:r>
        <w:t>Korisnici s aktivnom pretplatom na Dynamics 365 Customer Engagement Plan, Dynamics 365 Unified Operations Plan ili Dynamics 365 Plan, mogu da instaliraju i koriste softver USD za svakog korisnika.</w:t>
      </w:r>
    </w:p>
    <w:p w:rsidR="00C641CA" w:rsidRDefault="00C641CA">
      <w:pPr>
        <w:pStyle w:val="ProductList-Body"/>
      </w:pPr>
    </w:p>
    <w:p w:rsidR="00C641CA" w:rsidRDefault="00172774">
      <w:pPr>
        <w:pStyle w:val="ProductList-ClauseHeading"/>
        <w:outlineLvl w:val="3"/>
      </w:pPr>
      <w:r>
        <w:t>2.2 Dynamics CustomerSource</w:t>
      </w:r>
    </w:p>
    <w:p w:rsidR="00C641CA" w:rsidRDefault="00172774">
      <w:pPr>
        <w:pStyle w:val="ProductList-Body"/>
      </w:pPr>
      <w:r>
        <w:t xml:space="preserve">Klijenti sa aktivnim pretplatama na Dynamics 365 mogu da pristupe usluzi CustomerSource i da je koriste. </w:t>
      </w:r>
    </w:p>
    <w:p w:rsidR="00C641CA" w:rsidRDefault="00C641CA">
      <w:pPr>
        <w:pStyle w:val="ProductList-Body"/>
      </w:pPr>
    </w:p>
    <w:p w:rsidR="00C641CA" w:rsidRDefault="00172774">
      <w:pPr>
        <w:pStyle w:val="ProductList-ClauseHeading"/>
        <w:outlineLvl w:val="3"/>
      </w:pPr>
      <w:r>
        <w:t>2.3 Uslovi za kvalifikovane ponude</w:t>
      </w:r>
    </w:p>
    <w:p w:rsidR="00C641CA" w:rsidRDefault="00172774">
      <w:pPr>
        <w:pStyle w:val="ProductList-Body"/>
      </w:pPr>
      <w:r>
        <w:t>Klijenti sa aktivnim ugovorom, koji su stekli pre 1. novembra 2016, pretplatom na Online uslugu, Software Assurance ili Dynamics Enhancement Plan za Kvalifikujuće proizvode navedene u tabeli ispod, mogu nabaviti odgovarajuću Kvalifikovanu ponudu za Dynamics 365 Online usluge u obnovama ugovora do 1. novembra 2019. Klijenti sa Ugovorima o količinskom licenciranju i Cenovnikom za sistem Dynamics (eng. Dynamics Price List, DPL) ispunjavaju uslove za ovu ponudu pri licenciranju usluge pretplate u drugom programu licenciranja od onog za koji je licenciran Kvalifikujući proizvod.</w:t>
      </w:r>
    </w:p>
    <w:tbl>
      <w:tblPr>
        <w:tblStyle w:val="PURTable"/>
        <w:tblW w:w="0" w:type="dxa"/>
        <w:tblLook w:val="04A0" w:firstRow="1" w:lastRow="0" w:firstColumn="1" w:lastColumn="0" w:noHBand="0" w:noVBand="1"/>
      </w:tblPr>
      <w:tblGrid>
        <w:gridCol w:w="5334"/>
        <w:gridCol w:w="5456"/>
      </w:tblGrid>
      <w:tr w:rsidR="00C641C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C641CA" w:rsidRDefault="00172774">
            <w:pPr>
              <w:pStyle w:val="ProductList-TableBody"/>
            </w:pPr>
            <w:r>
              <w:rPr>
                <w:color w:val="FFFFFF"/>
              </w:rPr>
              <w:t>Kvalifikujući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C641CA" w:rsidRDefault="00172774">
            <w:pPr>
              <w:pStyle w:val="ProductList-TableBody"/>
            </w:pPr>
            <w:r>
              <w:rPr>
                <w:color w:val="FFFFFF"/>
              </w:rPr>
              <w:t>Odgovarajuća Kvalifikovana ponuda za Dynamics 365 Online usluge</w:t>
            </w:r>
          </w:p>
        </w:tc>
      </w:tr>
      <w:tr w:rsidR="00C641CA">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Kvalifikovana ponuda za Dynamics 365</w:t>
            </w:r>
            <w:r>
              <w:br/>
            </w:r>
          </w:p>
        </w:tc>
      </w:tr>
      <w:tr w:rsidR="00C641CA">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Kvalifikovana ponuda za Dynamics 365 From SA*</w:t>
            </w:r>
            <w:r>
              <w:br/>
              <w:t>Dodatna licenca za Kvalifikovanu ponudu za Dynamics 365</w:t>
            </w:r>
          </w:p>
        </w:tc>
      </w:tr>
      <w:tr w:rsidR="00C641CA">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AX</w:t>
            </w:r>
          </w:p>
          <w:p w:rsidR="00C641CA" w:rsidRDefault="00172774">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Kvalifikovana ponuda za Dynamics 365 Business Central</w:t>
            </w:r>
            <w:r>
              <w:br/>
            </w:r>
          </w:p>
        </w:tc>
      </w:tr>
    </w:tbl>
    <w:p w:rsidR="00C641CA" w:rsidRDefault="00172774">
      <w:pPr>
        <w:pStyle w:val="ProductList-Body"/>
      </w:pPr>
      <w:r>
        <w:rPr>
          <w:i/>
        </w:rPr>
        <w:t xml:space="preserve">*Kvalifikujuće licence i odgovarajuće From SA USL licence i Dodatne USL licence su navedene z </w:t>
      </w:r>
      <w:hyperlink w:anchor="_Sec1237">
        <w:r>
          <w:rPr>
            <w:i/>
            <w:color w:val="00467F"/>
            <w:u w:val="single"/>
          </w:rPr>
          <w:t>Dodatak C – Dodatne licence i druge Licence prelaska</w:t>
        </w:r>
      </w:hyperlink>
      <w:r>
        <w:rPr>
          <w:i/>
        </w:rPr>
        <w:t xml:space="preserve">. </w:t>
      </w:r>
    </w:p>
    <w:p w:rsidR="00C641CA" w:rsidRDefault="00C641CA">
      <w:pPr>
        <w:pStyle w:val="ProductList-Body"/>
      </w:pPr>
    </w:p>
    <w:p w:rsidR="00C641CA" w:rsidRDefault="00172774">
      <w:pPr>
        <w:pStyle w:val="ProductList-ClauseHeading"/>
        <w:outlineLvl w:val="3"/>
      </w:pPr>
      <w:r>
        <w:t>2.4 Dynamics 365 Plan za državne institucije</w:t>
      </w:r>
    </w:p>
    <w:p w:rsidR="00C641CA" w:rsidRDefault="00172774">
      <w:pPr>
        <w:pStyle w:val="ProductList-Body"/>
      </w:pPr>
      <w:r>
        <w:t>Dynamics 365 Unified Operations Plan, Dynamics 365 for Retail i Dynamics 365 for Talent nisu na raspolaganju u okviru pretplate na Microsoft 365 Plan za državne institucije.</w:t>
      </w:r>
    </w:p>
    <w:p w:rsidR="00C641CA" w:rsidRDefault="00C641CA">
      <w:pPr>
        <w:pStyle w:val="ProductList-Body"/>
      </w:pPr>
    </w:p>
    <w:p w:rsidR="00C641CA" w:rsidRDefault="00172774">
      <w:pPr>
        <w:pStyle w:val="ProductList-ClauseHeading"/>
        <w:outlineLvl w:val="3"/>
      </w:pPr>
      <w:r>
        <w:t>2.5 Dynamics 365 Customer Engagement Plan i aplikacije za Customer Engagement za državne i obrazovne institucije</w:t>
      </w:r>
    </w:p>
    <w:p w:rsidR="00C641CA" w:rsidRDefault="00172774">
      <w:pPr>
        <w:pStyle w:val="ProductList-Body"/>
      </w:pPr>
      <w:r>
        <w:t xml:space="preserve">Dynamics 365 Customer Engagement Plan i njegove pojedinačne usluge, kao što je definisano u Prilogu 2 – Paketi pretplatničkih licenci u dokumentu </w:t>
      </w:r>
      <w:hyperlink r:id="rId119">
        <w:r>
          <w:rPr>
            <w:color w:val="00467F"/>
            <w:u w:val="single"/>
          </w:rPr>
          <w:t>Uslovi za Online usluge</w:t>
        </w:r>
      </w:hyperlink>
      <w:r>
        <w:t>, na raspolaganju su za državne i obrazovne institucije u programima Open License, Open Value i Open Value Subscription (Open Value Subscription ugovor).</w:t>
      </w:r>
    </w:p>
    <w:p w:rsidR="00C641CA" w:rsidRDefault="00C641CA">
      <w:pPr>
        <w:pStyle w:val="ProductList-Body"/>
      </w:pPr>
    </w:p>
    <w:p w:rsidR="00C641CA" w:rsidRDefault="00172774">
      <w:pPr>
        <w:pStyle w:val="ProductList-ClauseHeading"/>
        <w:outlineLvl w:val="3"/>
      </w:pPr>
      <w:r>
        <w:t>2.6 Ugrađena izdanja usluga Dynamics 365 Services</w:t>
      </w:r>
    </w:p>
    <w:p w:rsidR="00C641CA" w:rsidRDefault="00172774">
      <w:pPr>
        <w:pStyle w:val="ProductList-Body"/>
      </w:pPr>
      <w:r>
        <w:t xml:space="preserve">Ugrađena izdanja određenih usluga Dynamics 365 Services su na raspolaganju preko Microsoft ugovora o oblaku. Ako Klijenti nabave i koriste Ugrađena izdanja kao deo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ne mogu da odvoje Ugrađeni proizvod pokriven SL licencom od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ili da ga koriste sa drugom aplikacijom.</w:t>
      </w:r>
    </w:p>
    <w:p w:rsidR="00C641CA" w:rsidRDefault="00C641CA">
      <w:pPr>
        <w:pStyle w:val="ProductList-Body"/>
      </w:pPr>
    </w:p>
    <w:p w:rsidR="00C641CA" w:rsidRDefault="00172774">
      <w:pPr>
        <w:pStyle w:val="ProductList-ClauseHeading"/>
        <w:outlineLvl w:val="3"/>
      </w:pPr>
      <w:r>
        <w:t>2.7 Preduslovi za SL licence za članove tima za Dynamics 365</w:t>
      </w:r>
    </w:p>
    <w:p w:rsidR="00C641CA" w:rsidRDefault="00172774">
      <w:pPr>
        <w:pStyle w:val="ProductList-Body"/>
      </w:pPr>
      <w:r>
        <w:t>Samo klijenti sa licencom za Dynamics 365 Plan, Dynamics 365 Customer Engagement Plan, Dynamics 365 Plan, Dynamics 365 Unified Operations Plan ili aplikacije komponenti plana mogu steći SL licence za Dynamics 365 za članove tima.</w:t>
      </w:r>
    </w:p>
    <w:p w:rsidR="00C641CA" w:rsidRDefault="00C641CA">
      <w:pPr>
        <w:pStyle w:val="ProductList-Body"/>
      </w:pPr>
    </w:p>
    <w:p w:rsidR="00C641CA" w:rsidRDefault="00172774">
      <w:pPr>
        <w:pStyle w:val="ProductList-ClauseHeading"/>
        <w:outlineLvl w:val="3"/>
      </w:pPr>
      <w:r>
        <w:t>2.8 Uslovi za Dynamics 365 for Marketing Attach, Additional Contacts i Additional Marketing Instances</w:t>
      </w:r>
    </w:p>
    <w:p w:rsidR="00C641CA" w:rsidRDefault="00172774">
      <w:pPr>
        <w:pStyle w:val="ProductList-Body"/>
      </w:pPr>
      <w:r>
        <w:t>Samo klijenti sa licencom za Microsoft Relationship Sales, Dynamics 365 Plan, Dynamics 365 Customer Engagement Plan ili aplikacije komponenti uključenih u Dynamics 365 Customer Engagement Plan mogu steći licencu za Dynamics 365 for Marketing Attach. Klijenti sa aplikacijom Dynamics 365 for Marketing uključenom po osnovu 10 ili više SL licenci za Dynamics 365 Engagement Plan ili SL licenci za Dynamics 365 Plan moraju da nabave SL licencu za 8000 kontaktnih osoba za Dodatne kontakt osobe za Dynamics 365 pre sticanja dodatnih pakovanja za kontakt osobe ili dodatnih instanci za Marketing.</w:t>
      </w:r>
    </w:p>
    <w:p w:rsidR="00C641CA" w:rsidRDefault="00C641CA">
      <w:pPr>
        <w:pStyle w:val="ProductList-Body"/>
      </w:pPr>
    </w:p>
    <w:p w:rsidR="00C641CA" w:rsidRDefault="00172774">
      <w:pPr>
        <w:pStyle w:val="ProductList-ClauseHeading"/>
        <w:outlineLvl w:val="3"/>
      </w:pPr>
      <w:r>
        <w:lastRenderedPageBreak/>
        <w:t>2.9 Preduslovi za Dynamics 365 AI for Sales</w:t>
      </w:r>
    </w:p>
    <w:p w:rsidR="00C641CA" w:rsidRDefault="00172774">
      <w:pPr>
        <w:pStyle w:val="ProductList-Body"/>
      </w:pPr>
      <w:r>
        <w:t>Samo korisnici s licencom za Dynamics 365 for Sales Enterprise, Microsoft Relationship Sales, Dynamics 365 Customer Engagement Plan ili Dynamics 365 Plan mogu steći SL licence za Dynamics 365 AI for Sales.</w:t>
      </w:r>
    </w:p>
    <w:p w:rsidR="00C641CA" w:rsidRDefault="00C641CA">
      <w:pPr>
        <w:pStyle w:val="ProductList-Body"/>
      </w:pPr>
    </w:p>
    <w:p w:rsidR="00C641CA" w:rsidRDefault="00172774">
      <w:pPr>
        <w:pStyle w:val="ProductList-ClauseHeading"/>
        <w:outlineLvl w:val="3"/>
      </w:pPr>
      <w:r>
        <w:t>2.10 Funkcije licence za članove tima za postojeće Klijente</w:t>
      </w:r>
    </w:p>
    <w:p w:rsidR="00C641CA" w:rsidRDefault="00172774">
      <w:pPr>
        <w:pStyle w:val="ProductList-Body"/>
      </w:pPr>
      <w:r>
        <w:t xml:space="preserve">Dodati su uslovi o stečenim pravima u kojima se navodi da postojeći klijenti s licencama za članove tima stečenim pre 1. oktobra 2018. mogu koristiti postojeće i novostečene licence za članove tima u skladu s opisom usluge u dostupnom na </w:t>
      </w:r>
      <w:hyperlink r:id="rId120">
        <w:r>
          <w:rPr>
            <w:color w:val="00467F"/>
            <w:u w:val="single"/>
          </w:rPr>
          <w:t>http://download.microsoft.com/download/D/B/3/DB37B5D3-7796-4536-AC8D-8EFDB95CD52F/Team-Members-Grandfathering.pdf</w:t>
        </w:r>
      </w:hyperlink>
      <w:r>
        <w:t>, tokom trajanja postojeće pretplate i svakog perioda važenja pretplate nakon toga započetog pre 1. jula 2020. ili do 30. juna 2023, u zavisnosti od toga šta je ranije.</w:t>
      </w:r>
    </w:p>
    <w:p w:rsidR="00C641CA" w:rsidRDefault="00C641CA">
      <w:pPr>
        <w:pStyle w:val="ProductList-Body"/>
      </w:pPr>
    </w:p>
    <w:p w:rsidR="00C641CA" w:rsidRDefault="00172774">
      <w:pPr>
        <w:pStyle w:val="ProductList-ClauseHeading"/>
        <w:outlineLvl w:val="3"/>
      </w:pPr>
      <w:r>
        <w:t>2.11 Dynamics 365 for Talent Comprehensive Hiring</w:t>
      </w:r>
    </w:p>
    <w:p w:rsidR="00C641CA" w:rsidRDefault="00172774">
      <w:pPr>
        <w:pStyle w:val="ProductList-Body"/>
      </w:pPr>
      <w:r>
        <w:t>Minimalni broj stečenih licenci za Dynamics 365 for Talent Comprehensive Hiring mora da uključuje dovoljan broj prava za zaposlene da ispuni ili premaši broj radnika na platnom spisku Klijenta i bilo koje od njegovih filijala učesnica.</w:t>
      </w:r>
    </w:p>
    <w:p w:rsidR="00C641CA" w:rsidRDefault="00C641CA">
      <w:pPr>
        <w:pStyle w:val="ProductList-Body"/>
      </w:pPr>
    </w:p>
    <w:p w:rsidR="00C641CA" w:rsidRDefault="00172774">
      <w:pPr>
        <w:pStyle w:val="ProductList-ClauseHeading"/>
        <w:outlineLvl w:val="3"/>
      </w:pPr>
      <w:r>
        <w:t>2.12 Dodatno skladište/kapacitet za Customer Engagement i Unified Operations</w:t>
      </w:r>
    </w:p>
    <w:p w:rsidR="00C641CA" w:rsidRDefault="00172774">
      <w:pPr>
        <w:pStyle w:val="ProductList-SubClauseHeading"/>
        <w:outlineLvl w:val="4"/>
      </w:pPr>
      <w:r>
        <w:t>2.12.1 Customer Engagement</w:t>
      </w:r>
    </w:p>
    <w:p w:rsidR="00C641CA" w:rsidRDefault="00172774">
      <w:pPr>
        <w:pStyle w:val="ProductList-BodyIndented"/>
      </w:pPr>
      <w:r>
        <w:t xml:space="preserve">Klijent može steći dodatno skladište/kapacitet u okviru jednog od dva modela. Klijent može steći licence za Dodatno skladište baze podataka za Customer Engagement i Dodatnu proizvodnu/neproizvodnu instancu za Customer Engagement ili može pribaviti licence za CDS za Kapacitet baze podataka za aplikacije, CDS za Kapacitet datoteke za aplikacije i CDS za Kapacitet evidencije za aplikacije. Klijent ne sme mešati licence između ta dva alternativna modela licenciranja. </w:t>
      </w:r>
    </w:p>
    <w:p w:rsidR="00C641CA" w:rsidRDefault="00C641CA">
      <w:pPr>
        <w:pStyle w:val="ProductList-BodyIndented"/>
      </w:pPr>
    </w:p>
    <w:p w:rsidR="00C641CA" w:rsidRDefault="00172774">
      <w:pPr>
        <w:pStyle w:val="ProductList-SubClauseHeading"/>
        <w:outlineLvl w:val="4"/>
      </w:pPr>
      <w:r>
        <w:t>2.12.2 Unified Operations</w:t>
      </w:r>
    </w:p>
    <w:p w:rsidR="00C641CA" w:rsidRDefault="00172774">
      <w:pPr>
        <w:pStyle w:val="ProductList-BodyIndented"/>
      </w:pPr>
      <w:r>
        <w:t>Klijent može steći dodatno skladište/kapacitet u okviru jednog od dva modela. Klijent može steći licence za Dodatno skladište baze podataka za Unified Operations i Dodatno skladište datoteke za Unified Operations ili može steći licence za Dodatni kapacitet baze podataka za Unified Operations i Dodatni kapacitet datoteke za Unified Operations. Klijent ne sme mešati licence između ta dva alternativna modela licenciranja.</w:t>
      </w:r>
    </w:p>
    <w:p w:rsidR="00C641CA" w:rsidRDefault="00C641CA">
      <w:pPr>
        <w:pStyle w:val="ProductList-BodyIndented"/>
        <w:jc w:val="right"/>
      </w:pPr>
    </w:p>
    <w:tbl>
      <w:tblPr>
        <w:tblStyle w:val="PURTable0"/>
        <w:tblW w:w="0" w:type="dxa"/>
        <w:tblLook w:val="04A0" w:firstRow="1" w:lastRow="0" w:firstColumn="1" w:lastColumn="0" w:noHBand="0" w:noVBand="1"/>
      </w:tblPr>
      <w:tblGrid>
        <w:gridCol w:w="1044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Indented"/>
      </w:pPr>
    </w:p>
    <w:p w:rsidR="00C641CA" w:rsidRDefault="00172774">
      <w:pPr>
        <w:pStyle w:val="ProductList-OfferingGroupHeading"/>
        <w:outlineLvl w:val="1"/>
      </w:pPr>
      <w:bookmarkStart w:id="248" w:name="_Sec632"/>
      <w:r>
        <w:t>Office 365 Services</w:t>
      </w:r>
      <w:bookmarkEnd w:id="248"/>
      <w:r>
        <w:fldChar w:fldCharType="begin"/>
      </w:r>
      <w:r>
        <w:instrText xml:space="preserve"> TC "</w:instrText>
      </w:r>
      <w:bookmarkStart w:id="249" w:name="_Toc4614851"/>
      <w:r>
        <w:instrText>Office 365 Services</w:instrText>
      </w:r>
      <w:bookmarkEnd w:id="249"/>
      <w:r>
        <w:instrText>" \l 2</w:instrText>
      </w:r>
      <w:r>
        <w:fldChar w:fldCharType="end"/>
      </w:r>
    </w:p>
    <w:p w:rsidR="00C641CA" w:rsidRDefault="00172774">
      <w:pPr>
        <w:pStyle w:val="ProductList-Offering2HeadingNoBorder"/>
        <w:outlineLvl w:val="2"/>
      </w:pPr>
      <w:bookmarkStart w:id="250" w:name="_Sec633"/>
      <w:r>
        <w:t>Office 365 aplikacije</w:t>
      </w:r>
      <w:bookmarkEnd w:id="250"/>
      <w:r>
        <w:fldChar w:fldCharType="begin"/>
      </w:r>
      <w:r>
        <w:instrText xml:space="preserve"> TC "</w:instrText>
      </w:r>
      <w:bookmarkStart w:id="251" w:name="_Toc4614852"/>
      <w:r>
        <w:instrText>Office 365 aplikacije</w:instrText>
      </w:r>
      <w:bookmarkEnd w:id="251"/>
      <w:r>
        <w:instrText>" \l 3</w:instrText>
      </w:r>
      <w:r>
        <w:fldChar w:fldCharType="end"/>
      </w:r>
    </w:p>
    <w:p w:rsidR="00C641CA" w:rsidRDefault="00172774">
      <w:pPr>
        <w:pStyle w:val="ProductList-Offering1SubSection"/>
        <w:outlineLvl w:val="3"/>
      </w:pPr>
      <w:bookmarkStart w:id="252" w:name="_Sec719"/>
      <w:r>
        <w:t>1. Raspoloživost programa</w:t>
      </w:r>
      <w:bookmarkEnd w:id="252"/>
    </w:p>
    <w:tbl>
      <w:tblPr>
        <w:tblStyle w:val="PURTable"/>
        <w:tblW w:w="0" w:type="dxa"/>
        <w:tblLook w:val="04A0" w:firstRow="1" w:lastRow="0" w:firstColumn="1" w:lastColumn="0" w:noHBand="0" w:noVBand="1"/>
      </w:tblPr>
      <w:tblGrid>
        <w:gridCol w:w="4123"/>
        <w:gridCol w:w="699"/>
        <w:gridCol w:w="688"/>
        <w:gridCol w:w="797"/>
        <w:gridCol w:w="707"/>
        <w:gridCol w:w="726"/>
        <w:gridCol w:w="822"/>
        <w:gridCol w:w="698"/>
        <w:gridCol w:w="733"/>
        <w:gridCol w:w="791"/>
      </w:tblGrid>
      <w:tr w:rsidR="00C641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641CA">
        <w:tc>
          <w:tcPr>
            <w:tcW w:w="466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Office 365 ProPlus</w:t>
            </w:r>
            <w:r>
              <w:fldChar w:fldCharType="begin"/>
            </w:r>
            <w:r>
              <w:instrText xml:space="preserve"> XE "Office 365 ProPlus"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Office 365 ProPlus From SA</w:t>
            </w:r>
            <w:r>
              <w:fldChar w:fldCharType="begin"/>
            </w:r>
            <w:r>
              <w:instrText xml:space="preserve"> XE "Office 365 ProPlus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rPr>
                <w:color w:val="000000"/>
              </w:rPr>
              <w:t>Dodatna licenca za Office 365 Multi-Geo (SL za korisnika)</w:t>
            </w:r>
            <w:r>
              <w:fldChar w:fldCharType="begin"/>
            </w:r>
            <w:r>
              <w:instrText xml:space="preserve"> XE "Dodatna licenca za Office 365 Multi-Geo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Dodatna licenca za Visio Online Plan 2</w:t>
            </w:r>
            <w:r>
              <w:fldChar w:fldCharType="begin"/>
            </w:r>
            <w:r>
              <w:instrText xml:space="preserve"> XE "Dodatna licenca za Visio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FBFBF"/>
              <w:left w:val="none" w:sz="4" w:space="0" w:color="6E6E6E"/>
              <w:bottom w:val="none" w:sz="4" w:space="0" w:color="BFBFBF"/>
              <w:right w:val="none" w:sz="4" w:space="0" w:color="6E6E6E"/>
            </w:tcBorders>
          </w:tcPr>
          <w:p w:rsidR="00C641CA" w:rsidRDefault="00172774">
            <w:pPr>
              <w:pStyle w:val="ProductList-TableBody"/>
            </w:pPr>
            <w:r>
              <w:t>Visio Online Plan 1 i 2, From SA</w:t>
            </w:r>
            <w:r>
              <w:fldChar w:fldCharType="begin"/>
            </w:r>
            <w:r>
              <w:instrText xml:space="preserve"> XE "Visio Online Plan 1 i 2,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bl>
    <w:p w:rsidR="00C641CA" w:rsidRDefault="00172774">
      <w:pPr>
        <w:pStyle w:val="ProductList-Offering1SubSection"/>
        <w:outlineLvl w:val="3"/>
      </w:pPr>
      <w:bookmarkStart w:id="253" w:name="_Sec774"/>
      <w:r>
        <w:t>2. Uslovi za proizvod</w:t>
      </w:r>
      <w:bookmarkEnd w:id="253"/>
    </w:p>
    <w:tbl>
      <w:tblPr>
        <w:tblStyle w:val="PURTable"/>
        <w:tblW w:w="0" w:type="dxa"/>
        <w:tblLook w:val="04A0" w:firstRow="1" w:lastRow="0" w:firstColumn="1" w:lastColumn="0" w:noHBand="0" w:noVBand="1"/>
      </w:tblPr>
      <w:tblGrid>
        <w:gridCol w:w="3617"/>
        <w:gridCol w:w="3587"/>
        <w:gridCol w:w="3586"/>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641CA" w:rsidRDefault="00172774">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Visio Online</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41CA" w:rsidRDefault="00172774">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Promocije: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41CA" w:rsidRDefault="00172774">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Visio Online</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C641CA" w:rsidRDefault="00C641CA">
      <w:pPr>
        <w:pStyle w:val="ProductList-Body"/>
      </w:pPr>
    </w:p>
    <w:p w:rsidR="00C641CA" w:rsidRDefault="00172774">
      <w:pPr>
        <w:pStyle w:val="ProductList-ClauseHeading"/>
        <w:outlineLvl w:val="4"/>
      </w:pPr>
      <w:r>
        <w:t>2.1 Prava na upotrebu medijuma za Office 365 Pro Plus sa Pravima za Windows To Go</w:t>
      </w:r>
    </w:p>
    <w:p w:rsidR="00C641CA" w:rsidRDefault="00172774">
      <w:pPr>
        <w:pStyle w:val="ProductList-Body"/>
      </w:pPr>
      <w:r>
        <w:t>Ako korisnik kom je Klijent dodelio licencu za Office 365 ProPlus koristi softver na osnovu Prava za Windows to Go, umesto instaliranja kopije softvera koji se isporučuje uz Office 365 ProPlus na jednom od pet dozvoljenih uređaja u skladu sa uslovima korišćenja usluge koji važe za Office 365 ProPlus, taj korisnik može da 1) instalira jednu kopiju softvera Office Professional Plus 2013</w:t>
      </w:r>
      <w:r>
        <w:fldChar w:fldCharType="begin"/>
      </w:r>
      <w:r>
        <w:instrText xml:space="preserve"> XE "Office Professional Plus 2013" </w:instrText>
      </w:r>
      <w:r>
        <w:fldChar w:fldCharType="end"/>
      </w:r>
      <w:r>
        <w:t xml:space="preserve"> na USB disku koji se koristi za Prava Windows to Go </w:t>
      </w:r>
      <w:r>
        <w:lastRenderedPageBreak/>
        <w:t>i 2) koristi softver Office Professional Plus 2013 na tom USB disku na bilo kom uređaju. Po isteku Klijentove pretplate na Office 365 ProPlus, klijent mora da deinstalira softver Office Professional Plus 2013 sa tog USB diska.</w:t>
      </w:r>
    </w:p>
    <w:p w:rsidR="00C641CA" w:rsidRDefault="00C641CA">
      <w:pPr>
        <w:pStyle w:val="ProductList-Body"/>
      </w:pPr>
    </w:p>
    <w:p w:rsidR="00C641CA" w:rsidRDefault="00172774">
      <w:pPr>
        <w:pStyle w:val="ProductList-ClauseHeading"/>
        <w:outlineLvl w:val="4"/>
      </w:pPr>
      <w:r>
        <w:t>2.2 Period migracije za Open Value Subscription</w:t>
      </w:r>
    </w:p>
    <w:p w:rsidR="00C641CA" w:rsidRDefault="00172774">
      <w:pPr>
        <w:pStyle w:val="ProductList-Body"/>
      </w:pPr>
      <w:r>
        <w:t>Za svaku jedinicu SL licenci za korisnike za Office 365 ProPlus, Enterprise E3/E5 ili A3/A5 koju Klijent aktivira na datum isteka Open Value Subscription ugovora („Datum isteka“) ili pre njega Klijent može da nastavi da koristi kopiju sistema Office Standard ili Professional Plus koji mu je licenciran preko Open Value Subscription ugovora. To pravo ističe 180 dana nakon Datuma isteka. Na korišćenje sistema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periodu primenjuju se Korisnička prava koja stupaju na snagu na Datum isteka.</w:t>
      </w:r>
    </w:p>
    <w:p w:rsidR="00C641CA" w:rsidRDefault="00C641CA">
      <w:pPr>
        <w:pStyle w:val="ProductList-Body"/>
      </w:pPr>
    </w:p>
    <w:p w:rsidR="00C641CA" w:rsidRDefault="00172774">
      <w:pPr>
        <w:pStyle w:val="ProductList-ClauseHeading"/>
        <w:outlineLvl w:val="4"/>
      </w:pPr>
      <w:r>
        <w:t>2.3 Prava primene za Visio</w:t>
      </w:r>
    </w:p>
    <w:p w:rsidR="00C641CA" w:rsidRDefault="00172774">
      <w:pPr>
        <w:pStyle w:val="ProductList-Body"/>
      </w:pPr>
      <w:r>
        <w:t>Korisnici usluge Visio Online Plan 2 mogu da instaliraju i koriste jedan primerak usluge Visio Standard 2016 ili Visio Professional 2016 ili jednu od prethodnih verzija softvera Visio kao je navedeno u nastavku:</w:t>
      </w:r>
    </w:p>
    <w:p w:rsidR="00C641CA" w:rsidRDefault="00172774" w:rsidP="00172774">
      <w:pPr>
        <w:pStyle w:val="ProductList-Bullet"/>
        <w:numPr>
          <w:ilvl w:val="0"/>
          <w:numId w:val="41"/>
        </w:numPr>
      </w:pPr>
      <w:r>
        <w:t>ako je korisnik licenciran za Office Standard ili Office Professional Plus</w:t>
      </w:r>
      <w:r>
        <w:rPr>
          <w:vertAlign w:val="superscript"/>
        </w:rPr>
        <w:t>1</w:t>
      </w:r>
      <w:r>
        <w:t xml:space="preserve">, i </w:t>
      </w:r>
    </w:p>
    <w:p w:rsidR="00C641CA" w:rsidRDefault="00172774" w:rsidP="00172774">
      <w:pPr>
        <w:pStyle w:val="ProductList-Bullet"/>
        <w:numPr>
          <w:ilvl w:val="0"/>
          <w:numId w:val="41"/>
        </w:numPr>
      </w:pPr>
      <w:r>
        <w:t>samo na uređaju na kojem je instaliran Office.</w:t>
      </w:r>
    </w:p>
    <w:p w:rsidR="00C641CA" w:rsidRDefault="00172774">
      <w:pPr>
        <w:pStyle w:val="ProductList-Body"/>
      </w:pPr>
      <w:r>
        <w:rPr>
          <w:vertAlign w:val="superscript"/>
        </w:rPr>
        <w:t>1</w:t>
      </w:r>
      <w:r>
        <w:t>Korisnici sa licencom za Office Professional Plus sa korisničkom pretplatničkom licencom Microsoft 365 From SA koja je počela da važi pre 1. avgusta 2019. godine ispunjavaju uslove za ovo pravo.</w:t>
      </w:r>
    </w:p>
    <w:p w:rsidR="00C641CA" w:rsidRDefault="00C641CA">
      <w:pPr>
        <w:pStyle w:val="ProductList-Body"/>
      </w:pPr>
    </w:p>
    <w:p w:rsidR="00C641CA" w:rsidRDefault="00172774">
      <w:pPr>
        <w:pStyle w:val="ProductList-ClauseHeading"/>
        <w:outlineLvl w:val="4"/>
      </w:pPr>
      <w:r>
        <w:t>2.4 Multi-Geo Capabilities in Office 365</w:t>
      </w:r>
    </w:p>
    <w:p w:rsidR="00C641CA" w:rsidRDefault="00172774">
      <w:pPr>
        <w:pStyle w:val="ProductList-Body"/>
      </w:pPr>
      <w:r>
        <w:t>Pretplate na Multi-Geo Capabilities in Office 365 podležu sledećim uslovima:</w:t>
      </w:r>
    </w:p>
    <w:p w:rsidR="00C641CA" w:rsidRDefault="00172774" w:rsidP="00172774">
      <w:pPr>
        <w:pStyle w:val="ProductList-Bullet"/>
        <w:numPr>
          <w:ilvl w:val="0"/>
          <w:numId w:val="42"/>
        </w:numPr>
      </w:pPr>
      <w:r>
        <w:t>Najmanje 2,500 pretplata na Office 365 Services po Klijentu;</w:t>
      </w:r>
    </w:p>
    <w:p w:rsidR="00C641CA" w:rsidRDefault="00172774" w:rsidP="00172774">
      <w:pPr>
        <w:pStyle w:val="ProductList-Bullet"/>
        <w:numPr>
          <w:ilvl w:val="0"/>
          <w:numId w:val="42"/>
        </w:numPr>
      </w:pPr>
      <w:r>
        <w:t>Najmanje 5% pretplata na Office 365 Services unutar zakupca imaju odgovarajuću pretplatu na Multi-Geo Capabilities in Office 365; i</w:t>
      </w:r>
    </w:p>
    <w:p w:rsidR="00C641CA" w:rsidRDefault="00172774" w:rsidP="00172774">
      <w:pPr>
        <w:pStyle w:val="ProductList-Bullet"/>
        <w:numPr>
          <w:ilvl w:val="0"/>
          <w:numId w:val="42"/>
        </w:numPr>
      </w:pPr>
      <w:r>
        <w:t>Osim dodele prve pretplate na Multi-Geo Capabilities in Office 365, kretanja funkcije Geo mesečno su ograničena na (i) 4000 ili (ii) 5% Klijentovih pretplata na Multi-Geo Capabilities in Office 365.</w:t>
      </w:r>
    </w:p>
    <w:p w:rsidR="00C641CA" w:rsidRDefault="00C641CA">
      <w:pPr>
        <w:pStyle w:val="ProductList-Body"/>
      </w:pPr>
    </w:p>
    <w:p w:rsidR="00C641CA" w:rsidRDefault="00172774">
      <w:pPr>
        <w:pStyle w:val="ProductList-Body"/>
      </w:pPr>
      <w:r>
        <w:t>Za ovu odredbu Office 365 Services znači Online usluge koje uključuju jedno od sledećeg: verzije F1, E1, E3 i E5 sistema Office 365 ili Microsoft 365 ili Planove 1 ili 2 sistema Exchange Online, OneDrive for Business ili SharePoint Online.</w:t>
      </w:r>
    </w:p>
    <w:p w:rsidR="00C641CA" w:rsidRDefault="00C641CA">
      <w:pPr>
        <w:pStyle w:val="ProductList-Body"/>
      </w:pPr>
    </w:p>
    <w:p w:rsidR="00C641CA" w:rsidRDefault="00172774">
      <w:pPr>
        <w:pStyle w:val="ProductList-ClauseHeading"/>
        <w:outlineLvl w:val="4"/>
      </w:pPr>
      <w:r>
        <w:t>2.5 Akademski programi</w:t>
      </w:r>
    </w:p>
    <w:p w:rsidR="00C641CA" w:rsidRDefault="00172774">
      <w:pPr>
        <w:pStyle w:val="ProductList-Body"/>
      </w:pPr>
      <w:r>
        <w:t>Sledeće odredbe se odnose na klijente u Akademskim programima količinskog licenciranja:</w:t>
      </w:r>
    </w:p>
    <w:p w:rsidR="00C641CA" w:rsidRDefault="00C641CA">
      <w:pPr>
        <w:pStyle w:val="ProductList-Body"/>
      </w:pPr>
    </w:p>
    <w:p w:rsidR="00C641CA" w:rsidRDefault="00172774">
      <w:pPr>
        <w:pStyle w:val="ProductList-SubClauseHeading"/>
        <w:outlineLvl w:val="5"/>
      </w:pPr>
      <w:r>
        <w:t>2.5.1 Proširena korisnička prava nad softverom Office Professional Plus</w:t>
      </w:r>
    </w:p>
    <w:p w:rsidR="00C641CA" w:rsidRDefault="00172774">
      <w:pPr>
        <w:pStyle w:val="ProductList-BodyIndented"/>
      </w:pPr>
      <w:r>
        <w:t xml:space="preserve">Institucije sa SL licencama za korisnike za Office 365 ProPlus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jednu lokalnu kopiju softvera Office Professional Plus koju sme da koristi isključivo Licencirani korisnik tokom trajanja pretplate. Ova odredba se ne primenjuje na SL licence za korisnike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w:t>
      </w:r>
    </w:p>
    <w:p w:rsidR="00C641CA" w:rsidRDefault="00C641CA">
      <w:pPr>
        <w:pStyle w:val="ProductList-BodyIndented"/>
      </w:pPr>
    </w:p>
    <w:p w:rsidR="00C641CA" w:rsidRDefault="00172774">
      <w:pPr>
        <w:pStyle w:val="ProductList-SubClauseHeading"/>
        <w:outlineLvl w:val="5"/>
      </w:pPr>
      <w:r>
        <w:t>2.5.2 Korišćenje u laboratoriji ili biblioteci</w:t>
      </w:r>
    </w:p>
    <w:p w:rsidR="00C641CA" w:rsidRDefault="00172774">
      <w:pPr>
        <w:pStyle w:val="ProductList-BodyIndented"/>
      </w:pPr>
      <w:r>
        <w:t xml:space="preserve">Institucije sa korisničkim SL licencama za Office 365 ProPlus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softver Office Professional Plus u bilo kojoj laboratoriji ili biblioteci sa slobodnim pristupom u Organizaciji Institucije. Na korišćenje softvera se u suprotnom primenjuju Uslovi licenciranja za Office Professional Plus. Ova odredba se ne primenjuje na SL licence za korisnike koje su nabavljene po osnovu Microsoft ugovora o oblaku.</w:t>
      </w:r>
    </w:p>
    <w:p w:rsidR="00C641CA" w:rsidRDefault="00C641CA">
      <w:pPr>
        <w:pStyle w:val="ProductList-BodyIndented"/>
        <w:jc w:val="right"/>
      </w:pPr>
    </w:p>
    <w:tbl>
      <w:tblPr>
        <w:tblStyle w:val="PURTable0"/>
        <w:tblW w:w="0" w:type="dxa"/>
        <w:tblLook w:val="04A0" w:firstRow="1" w:lastRow="0" w:firstColumn="1" w:lastColumn="0" w:noHBand="0" w:noVBand="1"/>
      </w:tblPr>
      <w:tblGrid>
        <w:gridCol w:w="1044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Indented"/>
      </w:pPr>
    </w:p>
    <w:p w:rsidR="00C641CA" w:rsidRDefault="00172774">
      <w:pPr>
        <w:pStyle w:val="ProductList-Offering2HeadingNoBorder"/>
        <w:outlineLvl w:val="2"/>
      </w:pPr>
      <w:bookmarkStart w:id="254" w:name="_Sec634"/>
      <w:r>
        <w:t>Office 365 paketi</w:t>
      </w:r>
      <w:bookmarkEnd w:id="254"/>
      <w:r>
        <w:fldChar w:fldCharType="begin"/>
      </w:r>
      <w:r>
        <w:instrText xml:space="preserve"> TC "</w:instrText>
      </w:r>
      <w:bookmarkStart w:id="255" w:name="_Toc4614853"/>
      <w:r>
        <w:instrText>Office 365 paketi</w:instrText>
      </w:r>
      <w:bookmarkEnd w:id="255"/>
      <w:r>
        <w:instrText>" \l 3</w:instrText>
      </w:r>
      <w:r>
        <w:fldChar w:fldCharType="end"/>
      </w:r>
    </w:p>
    <w:p w:rsidR="00C641CA" w:rsidRDefault="00172774">
      <w:pPr>
        <w:pStyle w:val="ProductList-Offering1SubSection"/>
        <w:outlineLvl w:val="3"/>
      </w:pPr>
      <w:bookmarkStart w:id="256" w:name="_Sec720"/>
      <w:r>
        <w:t>1. Raspoloživost programa</w:t>
      </w:r>
      <w:bookmarkEnd w:id="256"/>
    </w:p>
    <w:tbl>
      <w:tblPr>
        <w:tblStyle w:val="PURTable"/>
        <w:tblW w:w="0" w:type="dxa"/>
        <w:tblLook w:val="04A0" w:firstRow="1" w:lastRow="0" w:firstColumn="1" w:lastColumn="0" w:noHBand="0" w:noVBand="1"/>
      </w:tblPr>
      <w:tblGrid>
        <w:gridCol w:w="4012"/>
        <w:gridCol w:w="690"/>
        <w:gridCol w:w="676"/>
        <w:gridCol w:w="783"/>
        <w:gridCol w:w="699"/>
        <w:gridCol w:w="722"/>
        <w:gridCol w:w="814"/>
        <w:gridCol w:w="688"/>
        <w:gridCol w:w="924"/>
        <w:gridCol w:w="776"/>
      </w:tblGrid>
      <w:tr w:rsidR="00C641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641CA">
        <w:tc>
          <w:tcPr>
            <w:tcW w:w="466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Office 365 A1</w:t>
            </w:r>
            <w:r>
              <w:fldChar w:fldCharType="begin"/>
            </w:r>
            <w:r>
              <w:instrText xml:space="preserve"> XE "Office 365 A1"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Office 365 A3</w:t>
            </w:r>
            <w:r>
              <w:fldChar w:fldCharType="begin"/>
            </w:r>
            <w:r>
              <w:instrText xml:space="preserve"> XE "Office 365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Office 365 A5</w:t>
            </w:r>
            <w:r>
              <w:fldChar w:fldCharType="begin"/>
            </w:r>
            <w:r>
              <w:instrText xml:space="preserve"> XE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Dodatna licenca za Office 365 A5</w:t>
            </w:r>
            <w:r>
              <w:fldChar w:fldCharType="begin"/>
            </w:r>
            <w:r>
              <w:instrText xml:space="preserve"> XE "Dodatna licenca za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Office 365 Enterprise E1 i E3</w:t>
            </w:r>
            <w:r>
              <w:fldChar w:fldCharType="begin"/>
            </w:r>
            <w:r>
              <w:instrText xml:space="preserve"> XE "Office 365 Enterprise E1 i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Dodatna licenca za Office 365 Enterprise E1 i E3</w:t>
            </w:r>
            <w:r>
              <w:fldChar w:fldCharType="begin"/>
            </w:r>
            <w:r>
              <w:instrText xml:space="preserve"> XE "Dodatna licenca za Office 365 Enterprise E1 i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Office 365 Enterprise E1 i E3 From SA</w:t>
            </w:r>
            <w:r>
              <w:fldChar w:fldCharType="begin"/>
            </w:r>
            <w:r>
              <w:instrText xml:space="preserve"> XE "Office 365 Enterprise E1 i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Office 365 Enterprise E5 (SL za korisnika)</w:t>
            </w:r>
            <w:r>
              <w:fldChar w:fldCharType="begin"/>
            </w:r>
            <w:r>
              <w:instrText xml:space="preserve"> XE "Office 365 Enterprise E5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lastRenderedPageBreak/>
              <w:t>Dodatna licenca za Office 365 Enterprise E5</w:t>
            </w:r>
            <w:r>
              <w:fldChar w:fldCharType="begin"/>
            </w:r>
            <w:r>
              <w:instrText xml:space="preserve"> XE "Dodatna licenca za Office 365 Enterprise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Office 365 Enterprise E5 From SA</w:t>
            </w:r>
            <w:r>
              <w:fldChar w:fldCharType="begin"/>
            </w:r>
            <w:r>
              <w:instrText xml:space="preserve"> XE "Office 365 Enterprise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Office 365 Enterprise E3 bez dodatne licence za ProPlus</w:t>
            </w:r>
            <w:r>
              <w:fldChar w:fldCharType="begin"/>
            </w:r>
            <w:r>
              <w:instrText xml:space="preserve"> XE "Office 365 Enterprise E3 bez dodatne licence za ProPlus" </w:instrText>
            </w:r>
            <w:r>
              <w:fldChar w:fldCharType="end"/>
            </w:r>
            <w:r>
              <w:t xml:space="preserve"> (SL licenca za korisnike)</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FBFBF"/>
              <w:left w:val="none" w:sz="4" w:space="0" w:color="6E6E6E"/>
              <w:bottom w:val="none" w:sz="4" w:space="0" w:color="BFBFBF"/>
              <w:right w:val="none" w:sz="4" w:space="0" w:color="6E6E6E"/>
            </w:tcBorders>
          </w:tcPr>
          <w:p w:rsidR="00C641CA" w:rsidRDefault="00172774">
            <w:pPr>
              <w:pStyle w:val="ProductList-TableBody"/>
            </w:pPr>
            <w:r>
              <w:t>Office 365 Enterprise F1</w:t>
            </w:r>
            <w:r>
              <w:fldChar w:fldCharType="begin"/>
            </w:r>
            <w:r>
              <w:instrText xml:space="preserve"> XE "Office 365 Enterprise F1" </w:instrText>
            </w:r>
            <w:r>
              <w:fldChar w:fldCharType="end"/>
            </w:r>
            <w:r>
              <w:t xml:space="preserve"> (SL za korisnika)</w:t>
            </w:r>
          </w:p>
        </w:tc>
        <w:tc>
          <w:tcPr>
            <w:tcW w:w="740" w:type="dxa"/>
            <w:tcBorders>
              <w:top w:val="dashed" w:sz="4" w:space="0" w:color="BFBFBF"/>
              <w:left w:val="none" w:sz="4" w:space="0" w:color="6E6E6E"/>
              <w:bottom w:val="single" w:sz="4" w:space="0" w:color="FFFFFF"/>
              <w:right w:val="single" w:sz="6" w:space="0" w:color="FFFFFF"/>
            </w:tcBorders>
          </w:tcPr>
          <w:p w:rsidR="00C641CA" w:rsidRDefault="00172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bl>
    <w:p w:rsidR="00C641CA" w:rsidRDefault="00172774">
      <w:pPr>
        <w:pStyle w:val="ProductList-Offering1SubSection"/>
        <w:outlineLvl w:val="3"/>
      </w:pPr>
      <w:bookmarkStart w:id="257" w:name="_Sec775"/>
      <w:r>
        <w:t>2. Uslovi za proizvod</w:t>
      </w:r>
      <w:bookmarkEnd w:id="257"/>
    </w:p>
    <w:tbl>
      <w:tblPr>
        <w:tblStyle w:val="PURTable"/>
        <w:tblW w:w="0" w:type="dxa"/>
        <w:tblLook w:val="04A0" w:firstRow="1" w:lastRow="0" w:firstColumn="1" w:lastColumn="0" w:noHBand="0" w:noVBand="1"/>
      </w:tblPr>
      <w:tblGrid>
        <w:gridCol w:w="3616"/>
        <w:gridCol w:w="3587"/>
        <w:gridCol w:w="3587"/>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aplikacije i server (E1 i F1 samo za server), MPSA – samo za sve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641CA" w:rsidRDefault="00172774">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za preduzeća, A3/A5, za državne institucije, F</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Promocije: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za preduzeća, A3/A5, za državne institucije,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41CA" w:rsidRDefault="00172774">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F1</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Enterprise (osim From SA), F</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C641CA" w:rsidRDefault="00C641CA">
      <w:pPr>
        <w:pStyle w:val="ProductList-Body"/>
      </w:pPr>
    </w:p>
    <w:p w:rsidR="00C641CA" w:rsidRDefault="00172774">
      <w:pPr>
        <w:pStyle w:val="ProductList-ClauseHeading"/>
        <w:outlineLvl w:val="4"/>
      </w:pPr>
      <w:r>
        <w:t>2.1 Akademski programi</w:t>
      </w:r>
    </w:p>
    <w:p w:rsidR="00C641CA" w:rsidRDefault="00172774">
      <w:pPr>
        <w:pStyle w:val="ProductList-Body"/>
      </w:pPr>
      <w:r>
        <w:t>Sledeće odredbe se odnose na klijente u Akademskim programima količinskog licenciranja.</w:t>
      </w:r>
    </w:p>
    <w:p w:rsidR="00C641CA" w:rsidRDefault="00C641CA">
      <w:pPr>
        <w:pStyle w:val="ProductList-Body"/>
      </w:pPr>
    </w:p>
    <w:p w:rsidR="00C641CA" w:rsidRDefault="00172774">
      <w:pPr>
        <w:pStyle w:val="ProductList-SubClauseHeading"/>
        <w:outlineLvl w:val="5"/>
      </w:pPr>
      <w:r>
        <w:t>2.1.1 Proširena korisnička prava nad softverom Office Professional Plus</w:t>
      </w:r>
    </w:p>
    <w:p w:rsidR="00C641CA" w:rsidRDefault="00172774">
      <w:pPr>
        <w:pStyle w:val="ProductList-BodyIndented"/>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kome je dodeljen SL za korisnika za Office 365 A3/A5 sme da instalira jednu lokalnu kopiju softvera Office Professional Plus koju može da koristi isključivo Licencirani korisnik za vreme trajanja pretplate. Ova odredba se ne primenjuje na SL licence za korisnike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rsidR="00C641CA" w:rsidRDefault="00C641CA">
      <w:pPr>
        <w:pStyle w:val="ProductList-BodyIndented"/>
      </w:pPr>
    </w:p>
    <w:p w:rsidR="00C641CA" w:rsidRDefault="00172774">
      <w:pPr>
        <w:pStyle w:val="ProductList-SubClauseHeading"/>
        <w:outlineLvl w:val="5"/>
      </w:pPr>
      <w:r>
        <w:t>2.1.2 Proširena korisnička prava nad softverom Office 365 ProPlus</w:t>
      </w:r>
    </w:p>
    <w:p w:rsidR="00C641CA" w:rsidRDefault="00172774">
      <w:pPr>
        <w:pStyle w:val="ProductList-BodyIndented"/>
      </w:pPr>
      <w:r>
        <w:t xml:space="preserve">Institucije sa Software Assurance pokrićem za Office Professional Plus koje pokriva sav nastavni kadar i osoblje ispunjavaju uslove za nabavku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Office 365 ProPlus za sav nastavni kadar i osoblje u organizaciji Institucije bez dodatnih troškova za Instituciju.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besplatno putem ove ponude ne mogu da se uračunaju u minimalni broj porudžbina koje Institucija mora da podnese. </w:t>
      </w:r>
    </w:p>
    <w:p w:rsidR="00C641CA" w:rsidRDefault="00C641CA">
      <w:pPr>
        <w:pStyle w:val="ProductList-BodyIndented"/>
      </w:pPr>
    </w:p>
    <w:p w:rsidR="00C641CA" w:rsidRDefault="00172774">
      <w:pPr>
        <w:pStyle w:val="ProductList-SubClauseHeading"/>
        <w:outlineLvl w:val="5"/>
      </w:pPr>
      <w:r>
        <w:t>2.1.3 Korišćenje u laboratoriji ili biblioteci</w:t>
      </w:r>
    </w:p>
    <w:p w:rsidR="00C641CA" w:rsidRDefault="00172774">
      <w:pPr>
        <w:pStyle w:val="ProductList-BodyIndented"/>
      </w:pPr>
      <w:r>
        <w:t xml:space="preserve">Institucije sa korisničkim SL licencama za Office 365 A3/A5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softver Office Professional Plus u bilo kojoj laboratoriji ili biblioteci sa slobodnim pristupom u Organizaciji Institucije. Na korišćenje softvera se u suprotnom primenjuju Uslovi licenciranja za Office Professional Plus. Ova odredba se ne primenjuje na SL licence za korisnike koje su nabavljene po osnovu Microsoft ugovora o oblaku.</w:t>
      </w:r>
    </w:p>
    <w:p w:rsidR="00C641CA" w:rsidRDefault="00C641CA">
      <w:pPr>
        <w:pStyle w:val="ProductList-BodyIndented"/>
        <w:jc w:val="right"/>
      </w:pPr>
    </w:p>
    <w:tbl>
      <w:tblPr>
        <w:tblStyle w:val="PURTable0"/>
        <w:tblW w:w="0" w:type="dxa"/>
        <w:tblLook w:val="04A0" w:firstRow="1" w:lastRow="0" w:firstColumn="1" w:lastColumn="0" w:noHBand="0" w:noVBand="1"/>
      </w:tblPr>
      <w:tblGrid>
        <w:gridCol w:w="1044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Indented"/>
      </w:pPr>
    </w:p>
    <w:p w:rsidR="00C641CA" w:rsidRDefault="00172774">
      <w:pPr>
        <w:pStyle w:val="ProductList-Offering2HeadingNoBorder"/>
        <w:outlineLvl w:val="2"/>
      </w:pPr>
      <w:bookmarkStart w:id="258" w:name="_Sec1273"/>
      <w:r>
        <w:t>Microsoft Stream</w:t>
      </w:r>
      <w:bookmarkEnd w:id="258"/>
      <w:r>
        <w:fldChar w:fldCharType="begin"/>
      </w:r>
      <w:r>
        <w:instrText xml:space="preserve"> TC "</w:instrText>
      </w:r>
      <w:bookmarkStart w:id="259" w:name="_Toc4614854"/>
      <w:r>
        <w:instrText>Microsoft Stream</w:instrText>
      </w:r>
      <w:bookmarkEnd w:id="259"/>
      <w:r>
        <w:instrText>" \l 3</w:instrText>
      </w:r>
      <w:r>
        <w:fldChar w:fldCharType="end"/>
      </w:r>
    </w:p>
    <w:p w:rsidR="00C641CA" w:rsidRDefault="00172774">
      <w:pPr>
        <w:pStyle w:val="ProductList-Offering1SubSection"/>
        <w:outlineLvl w:val="3"/>
      </w:pPr>
      <w:bookmarkStart w:id="260" w:name="_Sec1274"/>
      <w:r>
        <w:t>1. Raspoloživost programa</w:t>
      </w:r>
      <w:bookmarkEnd w:id="260"/>
    </w:p>
    <w:p w:rsidR="00C641CA" w:rsidRDefault="00C641CA">
      <w:pPr>
        <w:pStyle w:val="ProductList-Body"/>
      </w:pPr>
    </w:p>
    <w:tbl>
      <w:tblPr>
        <w:tblStyle w:val="PURTable"/>
        <w:tblW w:w="0" w:type="dxa"/>
        <w:tblLook w:val="04A0" w:firstRow="1" w:lastRow="0" w:firstColumn="1" w:lastColumn="0" w:noHBand="0" w:noVBand="1"/>
      </w:tblPr>
      <w:tblGrid>
        <w:gridCol w:w="4511"/>
        <w:gridCol w:w="698"/>
        <w:gridCol w:w="675"/>
        <w:gridCol w:w="691"/>
        <w:gridCol w:w="705"/>
        <w:gridCol w:w="725"/>
        <w:gridCol w:w="718"/>
        <w:gridCol w:w="696"/>
        <w:gridCol w:w="691"/>
        <w:gridCol w:w="685"/>
      </w:tblGrid>
      <w:tr w:rsidR="00C641CA">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C641CA" w:rsidRDefault="00172774">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641CA" w:rsidRDefault="001727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641CA" w:rsidRDefault="00172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641CA" w:rsidRDefault="001727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641CA" w:rsidRDefault="001727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641CA" w:rsidRDefault="001727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641CA" w:rsidRDefault="001727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641CA" w:rsidRDefault="001727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641CA">
        <w:tc>
          <w:tcPr>
            <w:tcW w:w="5140" w:type="dxa"/>
            <w:tcBorders>
              <w:bottom w:val="dashed" w:sz="4" w:space="0" w:color="6E6E6E"/>
              <w:right w:val="single" w:sz="4" w:space="0" w:color="FFFFFF"/>
            </w:tcBorders>
          </w:tcPr>
          <w:p w:rsidR="00C641CA" w:rsidRDefault="00172774">
            <w:pPr>
              <w:pStyle w:val="ProductList-TableBody"/>
            </w:pPr>
            <w:r>
              <w:t>Microsoft Stream Plan 1</w:t>
            </w:r>
            <w:r>
              <w:fldChar w:fldCharType="begin"/>
            </w:r>
            <w:r>
              <w:instrText xml:space="preserve"> XE "Microsoft Stream Plan 1" </w:instrText>
            </w:r>
            <w:r>
              <w:fldChar w:fldCharType="end"/>
            </w:r>
            <w:r>
              <w:t xml:space="preserve"> (SL za korisnika)</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C641CA" w:rsidRDefault="00C641C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r>
      <w:tr w:rsidR="00C641CA">
        <w:tc>
          <w:tcPr>
            <w:tcW w:w="5140" w:type="dxa"/>
            <w:tcBorders>
              <w:top w:val="dashed" w:sz="4" w:space="0" w:color="6E6E6E"/>
              <w:bottom w:val="dashed" w:sz="4" w:space="0" w:color="6E6E6E"/>
              <w:right w:val="single" w:sz="4" w:space="0" w:color="FFFFFF"/>
            </w:tcBorders>
          </w:tcPr>
          <w:p w:rsidR="00C641CA" w:rsidRDefault="00172774">
            <w:pPr>
              <w:pStyle w:val="ProductList-TableBody"/>
            </w:pPr>
            <w:r>
              <w:t>Microsoft Stream Plan 2</w:t>
            </w:r>
            <w:r>
              <w:fldChar w:fldCharType="begin"/>
            </w:r>
            <w:r>
              <w:instrText xml:space="preserve"> XE "Microsoft Stream Plan 2" </w:instrText>
            </w:r>
            <w:r>
              <w:fldChar w:fldCharType="end"/>
            </w:r>
            <w:r>
              <w:t xml:space="preserve"> (SL za korisnika)</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C641CA" w:rsidRDefault="00C641C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r>
      <w:tr w:rsidR="00C641CA">
        <w:tc>
          <w:tcPr>
            <w:tcW w:w="5140" w:type="dxa"/>
            <w:tcBorders>
              <w:top w:val="dashed" w:sz="4" w:space="0" w:color="6E6E6E"/>
              <w:bottom w:val="dashed" w:sz="4" w:space="0" w:color="6E6E6E"/>
              <w:right w:val="single" w:sz="4" w:space="0" w:color="FFFFFF"/>
            </w:tcBorders>
          </w:tcPr>
          <w:p w:rsidR="00C641CA" w:rsidRDefault="00172774">
            <w:pPr>
              <w:pStyle w:val="ProductList-TableBody"/>
            </w:pPr>
            <w:r>
              <w:t>Dodatna licenca za Microsoft Stream Plan 2</w:t>
            </w:r>
            <w:r>
              <w:fldChar w:fldCharType="begin"/>
            </w:r>
            <w:r>
              <w:instrText xml:space="preserve"> XE "Dodatna licenca za Microsoft Stream Plan 2" </w:instrText>
            </w:r>
            <w:r>
              <w:fldChar w:fldCharType="end"/>
            </w:r>
            <w:r>
              <w:t xml:space="preserve"> (SL za korisnika)</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C641CA" w:rsidRDefault="00C641C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641CA" w:rsidRDefault="00C641CA">
            <w:pPr>
              <w:pStyle w:val="ProductList-TableBody"/>
              <w:jc w:val="center"/>
            </w:pPr>
          </w:p>
        </w:tc>
      </w:tr>
      <w:tr w:rsidR="00C641CA">
        <w:tc>
          <w:tcPr>
            <w:tcW w:w="5140" w:type="dxa"/>
            <w:tcBorders>
              <w:top w:val="dashed" w:sz="4" w:space="0" w:color="6E6E6E"/>
              <w:bottom w:val="single" w:sz="4" w:space="0" w:color="FFFFFF"/>
              <w:right w:val="single" w:sz="4" w:space="0" w:color="FFFFFF"/>
            </w:tcBorders>
          </w:tcPr>
          <w:p w:rsidR="00C641CA" w:rsidRDefault="00172774">
            <w:pPr>
              <w:pStyle w:val="ProductList-TableBody"/>
            </w:pPr>
            <w:r>
              <w:t>Dodatna licenca za skladišni prostor za Microsoft Stream</w:t>
            </w:r>
            <w:r>
              <w:fldChar w:fldCharType="begin"/>
            </w:r>
            <w:r>
              <w:instrText xml:space="preserve"> XE "Dodatna licenca za skladišni prostor za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C641CA" w:rsidRDefault="00C641C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641CA" w:rsidRDefault="00C641CA">
            <w:pPr>
              <w:pStyle w:val="ProductList-TableBody"/>
              <w:jc w:val="center"/>
            </w:pPr>
          </w:p>
        </w:tc>
      </w:tr>
    </w:tbl>
    <w:p w:rsidR="00C641CA" w:rsidRDefault="00172774">
      <w:pPr>
        <w:pStyle w:val="ProductList-Offering1SubSection"/>
        <w:outlineLvl w:val="3"/>
      </w:pPr>
      <w:bookmarkStart w:id="261" w:name="_Sec1275"/>
      <w:r>
        <w:t>2. Uslovi za proizvod</w:t>
      </w:r>
      <w:bookmarkEnd w:id="261"/>
    </w:p>
    <w:p w:rsidR="00C641CA" w:rsidRDefault="00C641CA">
      <w:pPr>
        <w:pStyle w:val="ProductList-Body"/>
      </w:pPr>
    </w:p>
    <w:tbl>
      <w:tblPr>
        <w:tblStyle w:val="PURTable"/>
        <w:tblW w:w="0" w:type="dxa"/>
        <w:tblLook w:val="04A0" w:firstRow="1" w:lastRow="0" w:firstColumn="1" w:lastColumn="0" w:noHBand="0" w:noVBand="1"/>
      </w:tblPr>
      <w:tblGrid>
        <w:gridCol w:w="3617"/>
        <w:gridCol w:w="3587"/>
        <w:gridCol w:w="3586"/>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t xml:space="preserve">Uslovi korišćenja: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C641CA" w:rsidRDefault="001727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C641CA" w:rsidRDefault="001727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C641CA" w:rsidRDefault="00172774">
            <w:pPr>
              <w:pStyle w:val="ProductList-TableBody"/>
            </w:pPr>
            <w:r>
              <w:rPr>
                <w:color w:val="404040"/>
              </w:rPr>
              <w:t>Promocije: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C641CA" w:rsidRDefault="001727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C641CA" w:rsidRDefault="001727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jc w:val="right"/>
      </w:pPr>
    </w:p>
    <w:tbl>
      <w:tblPr>
        <w:tblStyle w:val="PURTable"/>
        <w:tblW w:w="0" w:type="dxa"/>
        <w:tblLook w:val="04A0" w:firstRow="1" w:lastRow="0" w:firstColumn="1" w:lastColumn="0" w:noHBand="0" w:noVBand="1"/>
      </w:tblPr>
      <w:tblGrid>
        <w:gridCol w:w="1080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
      </w:pPr>
    </w:p>
    <w:p w:rsidR="00C641CA" w:rsidRDefault="00172774">
      <w:pPr>
        <w:pStyle w:val="ProductList-Offering2HeadingNoBorder"/>
        <w:outlineLvl w:val="2"/>
      </w:pPr>
      <w:bookmarkStart w:id="262" w:name="_Sec877"/>
      <w:r>
        <w:lastRenderedPageBreak/>
        <w:t>Microsoft MyAnalytics</w:t>
      </w:r>
      <w:bookmarkEnd w:id="262"/>
      <w:r>
        <w:fldChar w:fldCharType="begin"/>
      </w:r>
      <w:r>
        <w:instrText xml:space="preserve"> TC "</w:instrText>
      </w:r>
      <w:bookmarkStart w:id="263" w:name="_Toc4614855"/>
      <w:r>
        <w:instrText>Microsoft MyAnalytics</w:instrText>
      </w:r>
      <w:bookmarkEnd w:id="263"/>
      <w:r>
        <w:instrText>" \l 3</w:instrText>
      </w:r>
      <w:r>
        <w:fldChar w:fldCharType="end"/>
      </w:r>
    </w:p>
    <w:p w:rsidR="00C641CA" w:rsidRDefault="00172774">
      <w:pPr>
        <w:pStyle w:val="ProductList-Offering1SubSection"/>
        <w:outlineLvl w:val="3"/>
      </w:pPr>
      <w:bookmarkStart w:id="264" w:name="_Sec878"/>
      <w:r>
        <w:t>1. Raspoloživost programa</w:t>
      </w:r>
      <w:bookmarkEnd w:id="264"/>
    </w:p>
    <w:tbl>
      <w:tblPr>
        <w:tblStyle w:val="PURTable"/>
        <w:tblW w:w="0" w:type="dxa"/>
        <w:tblLook w:val="04A0" w:firstRow="1" w:lastRow="0" w:firstColumn="1" w:lastColumn="0" w:noHBand="0" w:noVBand="1"/>
      </w:tblPr>
      <w:tblGrid>
        <w:gridCol w:w="4161"/>
        <w:gridCol w:w="701"/>
        <w:gridCol w:w="680"/>
        <w:gridCol w:w="799"/>
        <w:gridCol w:w="708"/>
        <w:gridCol w:w="726"/>
        <w:gridCol w:w="823"/>
        <w:gridCol w:w="699"/>
        <w:gridCol w:w="694"/>
        <w:gridCol w:w="793"/>
      </w:tblGrid>
      <w:tr w:rsidR="00C641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641CA">
        <w:tc>
          <w:tcPr>
            <w:tcW w:w="4660" w:type="dxa"/>
            <w:tcBorders>
              <w:top w:val="single" w:sz="6" w:space="0" w:color="FFFFFF"/>
              <w:left w:val="none" w:sz="4" w:space="0" w:color="6E6E6E"/>
              <w:bottom w:val="none" w:sz="4" w:space="0" w:color="BFBFBF"/>
              <w:right w:val="none" w:sz="4" w:space="0" w:color="6E6E6E"/>
            </w:tcBorders>
          </w:tcPr>
          <w:p w:rsidR="00C641CA" w:rsidRDefault="00172774">
            <w:pPr>
              <w:pStyle w:val="ProductList-TableBody"/>
            </w:pPr>
            <w:r>
              <w:t>Microsoft MyAnalytics</w:t>
            </w:r>
            <w:r>
              <w:fldChar w:fldCharType="begin"/>
            </w:r>
            <w:r>
              <w:instrText xml:space="preserve"> XE "Microsoft MyAnalytics" </w:instrText>
            </w:r>
            <w:r>
              <w:fldChar w:fldCharType="end"/>
            </w:r>
            <w:r>
              <w:t xml:space="preserve"> (SL za korisnika)</w:t>
            </w:r>
          </w:p>
        </w:tc>
        <w:tc>
          <w:tcPr>
            <w:tcW w:w="740" w:type="dxa"/>
            <w:tcBorders>
              <w:top w:val="single" w:sz="6" w:space="0" w:color="FFFFFF"/>
              <w:left w:val="none" w:sz="4" w:space="0" w:color="6E6E6E"/>
              <w:bottom w:val="none"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bl>
    <w:p w:rsidR="00C641CA" w:rsidRDefault="00172774">
      <w:pPr>
        <w:pStyle w:val="ProductList-Offering1SubSection"/>
        <w:outlineLvl w:val="3"/>
      </w:pPr>
      <w:bookmarkStart w:id="265" w:name="_Sec879"/>
      <w:r>
        <w:t>2. Uslovi za proizvod</w:t>
      </w:r>
      <w:bookmarkEnd w:id="265"/>
    </w:p>
    <w:tbl>
      <w:tblPr>
        <w:tblStyle w:val="PURTable"/>
        <w:tblW w:w="0" w:type="dxa"/>
        <w:tblLook w:val="04A0" w:firstRow="1" w:lastRow="0" w:firstColumn="1" w:lastColumn="0" w:noHBand="0" w:noVBand="1"/>
      </w:tblPr>
      <w:tblGrid>
        <w:gridCol w:w="3617"/>
        <w:gridCol w:w="3587"/>
        <w:gridCol w:w="3586"/>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produženi period važenja: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Promocije: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smanjenje (SCE):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jc w:val="right"/>
      </w:pPr>
    </w:p>
    <w:tbl>
      <w:tblPr>
        <w:tblStyle w:val="PURTable"/>
        <w:tblW w:w="0" w:type="dxa"/>
        <w:tblLook w:val="04A0" w:firstRow="1" w:lastRow="0" w:firstColumn="1" w:lastColumn="0" w:noHBand="0" w:noVBand="1"/>
      </w:tblPr>
      <w:tblGrid>
        <w:gridCol w:w="1080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
      </w:pPr>
    </w:p>
    <w:p w:rsidR="00C641CA" w:rsidRDefault="00172774">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4614856"/>
      <w:r>
        <w:instrText>Office 365 Advanced Compliance</w:instrText>
      </w:r>
      <w:bookmarkEnd w:id="267"/>
      <w:r>
        <w:instrText>" \l 3</w:instrText>
      </w:r>
      <w:r>
        <w:fldChar w:fldCharType="end"/>
      </w:r>
    </w:p>
    <w:p w:rsidR="00C641CA" w:rsidRDefault="00172774">
      <w:pPr>
        <w:pStyle w:val="ProductList-Offering1SubSection"/>
        <w:outlineLvl w:val="3"/>
      </w:pPr>
      <w:bookmarkStart w:id="268" w:name="_Sec881"/>
      <w:r>
        <w:t>1. Raspoloživost programa</w:t>
      </w:r>
      <w:bookmarkEnd w:id="268"/>
    </w:p>
    <w:tbl>
      <w:tblPr>
        <w:tblStyle w:val="PURTable"/>
        <w:tblW w:w="0" w:type="dxa"/>
        <w:tblLook w:val="04A0" w:firstRow="1" w:lastRow="0" w:firstColumn="1" w:lastColumn="0" w:noHBand="0" w:noVBand="1"/>
      </w:tblPr>
      <w:tblGrid>
        <w:gridCol w:w="4155"/>
        <w:gridCol w:w="700"/>
        <w:gridCol w:w="689"/>
        <w:gridCol w:w="798"/>
        <w:gridCol w:w="707"/>
        <w:gridCol w:w="726"/>
        <w:gridCol w:w="823"/>
        <w:gridCol w:w="699"/>
        <w:gridCol w:w="694"/>
        <w:gridCol w:w="793"/>
      </w:tblGrid>
      <w:tr w:rsidR="00C641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641CA">
        <w:tc>
          <w:tcPr>
            <w:tcW w:w="4660" w:type="dxa"/>
            <w:tcBorders>
              <w:top w:val="single" w:sz="6" w:space="0" w:color="FFFFFF"/>
              <w:left w:val="none" w:sz="4" w:space="0" w:color="6E6E6E"/>
              <w:bottom w:val="none" w:sz="4" w:space="0" w:color="BFBFBF"/>
              <w:right w:val="none" w:sz="4" w:space="0" w:color="6E6E6E"/>
            </w:tcBorders>
          </w:tcPr>
          <w:p w:rsidR="00C641CA" w:rsidRDefault="00172774">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za korisnika)</w:t>
            </w:r>
          </w:p>
        </w:tc>
        <w:tc>
          <w:tcPr>
            <w:tcW w:w="740" w:type="dxa"/>
            <w:tcBorders>
              <w:top w:val="single" w:sz="6" w:space="0" w:color="FFFFFF"/>
              <w:left w:val="none" w:sz="4" w:space="0" w:color="6E6E6E"/>
              <w:bottom w:val="none"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bl>
    <w:p w:rsidR="00C641CA" w:rsidRDefault="00172774">
      <w:pPr>
        <w:pStyle w:val="ProductList-Offering1SubSection"/>
        <w:outlineLvl w:val="3"/>
      </w:pPr>
      <w:bookmarkStart w:id="269" w:name="_Sec882"/>
      <w:r>
        <w:t>2. Uslovi za proizvod</w:t>
      </w:r>
      <w:bookmarkEnd w:id="269"/>
    </w:p>
    <w:tbl>
      <w:tblPr>
        <w:tblStyle w:val="PURTable"/>
        <w:tblW w:w="0" w:type="dxa"/>
        <w:tblLook w:val="04A0" w:firstRow="1" w:lastRow="0" w:firstColumn="1" w:lastColumn="0" w:noHBand="0" w:noVBand="1"/>
      </w:tblPr>
      <w:tblGrid>
        <w:gridCol w:w="3617"/>
        <w:gridCol w:w="3587"/>
        <w:gridCol w:w="3586"/>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produženi period važenja: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Promocije: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41CA" w:rsidRDefault="00172774">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pPr>
    </w:p>
    <w:tbl>
      <w:tblPr>
        <w:tblStyle w:val="PURTable"/>
        <w:tblW w:w="0" w:type="dxa"/>
        <w:tblLook w:val="04A0" w:firstRow="1" w:lastRow="0" w:firstColumn="1" w:lastColumn="0" w:noHBand="0" w:noVBand="1"/>
      </w:tblPr>
      <w:tblGrid>
        <w:gridCol w:w="1080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
      </w:pPr>
    </w:p>
    <w:p w:rsidR="00C641CA" w:rsidRDefault="00172774">
      <w:pPr>
        <w:pStyle w:val="ProductList-Offering2HeadingNoBorder"/>
        <w:outlineLvl w:val="2"/>
      </w:pPr>
      <w:bookmarkStart w:id="270" w:name="_Sec665"/>
      <w:r>
        <w:t>Exchange Online</w:t>
      </w:r>
      <w:bookmarkEnd w:id="270"/>
      <w:r>
        <w:fldChar w:fldCharType="begin"/>
      </w:r>
      <w:r>
        <w:instrText xml:space="preserve"> TC "</w:instrText>
      </w:r>
      <w:bookmarkStart w:id="271" w:name="_Toc4614857"/>
      <w:r>
        <w:instrText>Exchange Online</w:instrText>
      </w:r>
      <w:bookmarkEnd w:id="271"/>
      <w:r>
        <w:instrText>" \l 3</w:instrText>
      </w:r>
      <w:r>
        <w:fldChar w:fldCharType="end"/>
      </w:r>
    </w:p>
    <w:p w:rsidR="00C641CA" w:rsidRDefault="00172774">
      <w:pPr>
        <w:pStyle w:val="ProductList-Offering1SubSection"/>
        <w:outlineLvl w:val="3"/>
      </w:pPr>
      <w:bookmarkStart w:id="272" w:name="_Sec721"/>
      <w:r>
        <w:t>1. Raspoloživost programa</w:t>
      </w:r>
      <w:bookmarkEnd w:id="272"/>
    </w:p>
    <w:tbl>
      <w:tblPr>
        <w:tblStyle w:val="PURTable"/>
        <w:tblW w:w="0" w:type="dxa"/>
        <w:tblLook w:val="04A0" w:firstRow="1" w:lastRow="0" w:firstColumn="1" w:lastColumn="0" w:noHBand="0" w:noVBand="1"/>
      </w:tblPr>
      <w:tblGrid>
        <w:gridCol w:w="4190"/>
        <w:gridCol w:w="697"/>
        <w:gridCol w:w="684"/>
        <w:gridCol w:w="793"/>
        <w:gridCol w:w="704"/>
        <w:gridCol w:w="725"/>
        <w:gridCol w:w="820"/>
        <w:gridCol w:w="695"/>
        <w:gridCol w:w="690"/>
        <w:gridCol w:w="786"/>
      </w:tblGrid>
      <w:tr w:rsidR="00C641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641CA">
        <w:tc>
          <w:tcPr>
            <w:tcW w:w="466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pPr>
            <w:r>
              <w:t>Exchange Online Plan 1</w:t>
            </w:r>
            <w:r>
              <w:fldChar w:fldCharType="begin"/>
            </w:r>
            <w:r>
              <w:instrText xml:space="preserve"> XE "Exchange Online Plan 1"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Dodatna licenca za Exchange Online Plan 1</w:t>
            </w:r>
            <w:r>
              <w:fldChar w:fldCharType="begin"/>
            </w:r>
            <w:r>
              <w:instrText xml:space="preserve"> XE "Dodatna licenca za Exchange Online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Exchange Online Plan 1A za maturante/diplomce</w:t>
            </w:r>
            <w:r>
              <w:fldChar w:fldCharType="begin"/>
            </w:r>
            <w:r>
              <w:instrText xml:space="preserve"> XE "Exchange Online Plan 1A za maturante/diplomce"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Exchange Online Plan 2</w:t>
            </w:r>
            <w:r>
              <w:fldChar w:fldCharType="begin"/>
            </w:r>
            <w:r>
              <w:instrText xml:space="preserve"> XE "Exchange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Exchange Online Kiosk</w:t>
            </w:r>
            <w:r>
              <w:fldChar w:fldCharType="begin"/>
            </w:r>
            <w:r>
              <w:instrText xml:space="preserve"> XE "Exchange Online Kiosk"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Exchange Online Archiving za Exchange Online</w:t>
            </w:r>
            <w:r>
              <w:fldChar w:fldCharType="begin"/>
            </w:r>
            <w:r>
              <w:instrText xml:space="preserve"> XE "Exchange Online Archiving za Exchange Online"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Exchange Online Archiving za Exchange Server</w:t>
            </w:r>
            <w:r>
              <w:fldChar w:fldCharType="begin"/>
            </w:r>
            <w:r>
              <w:instrText xml:space="preserve"> XE "Exchange Online Archiving za Exchange Server"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Exchange Online Protection</w:t>
            </w:r>
            <w:r>
              <w:fldChar w:fldCharType="begin"/>
            </w:r>
            <w:r>
              <w:instrText xml:space="preserve"> XE "Exchange Online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Office 365 napredna zaštita od pretnji</w:t>
            </w:r>
            <w:r>
              <w:fldChar w:fldCharType="begin"/>
            </w:r>
            <w:r>
              <w:instrText xml:space="preserve"> XE "Office 365 napredna zaštita od pretnji"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 xml:space="preserve">Office 365 sprečavanje gubitka podataka </w:t>
            </w:r>
            <w:r>
              <w:fldChar w:fldCharType="begin"/>
            </w:r>
            <w:r>
              <w:instrText xml:space="preserve"> XE "Office 365 sprečavanje gubitka podataka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 xml:space="preserve">Office 365 Threat Intelligence </w:t>
            </w:r>
            <w:r>
              <w:fldChar w:fldCharType="begin"/>
            </w:r>
            <w:r>
              <w:instrText xml:space="preserve"> XE "Office 365 Threat Intelligence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none" w:sz="4" w:space="0" w:color="BFBFBF"/>
              <w:right w:val="none" w:sz="4" w:space="0" w:color="6E6E6E"/>
            </w:tcBorders>
          </w:tcPr>
          <w:p w:rsidR="00C641CA" w:rsidRDefault="00172774">
            <w:pPr>
              <w:pStyle w:val="ProductList-TableBody"/>
            </w:pPr>
            <w:r>
              <w:rPr>
                <w:color w:val="000000"/>
              </w:rPr>
              <w:t>Usluga uvoza za Office 365</w:t>
            </w:r>
            <w:r>
              <w:fldChar w:fldCharType="begin"/>
            </w:r>
            <w:r>
              <w:instrText xml:space="preserve"> XE "Usluga uvoza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bl>
    <w:p w:rsidR="00C641CA" w:rsidRDefault="00172774">
      <w:pPr>
        <w:pStyle w:val="ProductList-Offering1SubSection"/>
        <w:outlineLvl w:val="3"/>
      </w:pPr>
      <w:bookmarkStart w:id="273" w:name="_Sec776"/>
      <w:r>
        <w:t>2. Uslovi za proizvod</w:t>
      </w:r>
      <w:bookmarkEnd w:id="273"/>
    </w:p>
    <w:tbl>
      <w:tblPr>
        <w:tblStyle w:val="PURTable"/>
        <w:tblW w:w="0" w:type="dxa"/>
        <w:tblLook w:val="04A0" w:firstRow="1" w:lastRow="0" w:firstColumn="1" w:lastColumn="0" w:noHBand="0" w:noVBand="1"/>
      </w:tblPr>
      <w:tblGrid>
        <w:gridCol w:w="3627"/>
        <w:gridCol w:w="3582"/>
        <w:gridCol w:w="3581"/>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641CA" w:rsidRDefault="00172774">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41CA" w:rsidRDefault="00172774">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27">
              <w:r>
                <w:rPr>
                  <w:color w:val="00467F"/>
                  <w:u w:val="single"/>
                </w:rPr>
                <w:t>Lista proizvoda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Promocije: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41CA" w:rsidRDefault="001727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lastRenderedPageBreak/>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41CA" w:rsidRDefault="00172774">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C641CA" w:rsidRDefault="00C641CA">
      <w:pPr>
        <w:pStyle w:val="ProductList-Body"/>
      </w:pPr>
    </w:p>
    <w:p w:rsidR="00C641CA" w:rsidRDefault="00C641CA">
      <w:pPr>
        <w:pStyle w:val="ProductList-Body"/>
        <w:jc w:val="right"/>
      </w:pPr>
    </w:p>
    <w:tbl>
      <w:tblPr>
        <w:tblStyle w:val="PURTable"/>
        <w:tblW w:w="0" w:type="dxa"/>
        <w:tblLook w:val="04A0" w:firstRow="1" w:lastRow="0" w:firstColumn="1" w:lastColumn="0" w:noHBand="0" w:noVBand="1"/>
      </w:tblPr>
      <w:tblGrid>
        <w:gridCol w:w="1080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
      </w:pPr>
    </w:p>
    <w:p w:rsidR="00C641CA" w:rsidRDefault="00172774">
      <w:pPr>
        <w:pStyle w:val="ProductList-Offering2HeadingNoBorder"/>
        <w:outlineLvl w:val="2"/>
      </w:pPr>
      <w:bookmarkStart w:id="274" w:name="_Sec666"/>
      <w:r>
        <w:t>OneDrive for Business</w:t>
      </w:r>
      <w:bookmarkEnd w:id="274"/>
      <w:r>
        <w:fldChar w:fldCharType="begin"/>
      </w:r>
      <w:r>
        <w:instrText xml:space="preserve"> TC "</w:instrText>
      </w:r>
      <w:bookmarkStart w:id="275" w:name="_Toc4614858"/>
      <w:r>
        <w:instrText>OneDrive for Business</w:instrText>
      </w:r>
      <w:bookmarkEnd w:id="275"/>
      <w:r>
        <w:instrText>" \l 3</w:instrText>
      </w:r>
      <w:r>
        <w:fldChar w:fldCharType="end"/>
      </w:r>
    </w:p>
    <w:p w:rsidR="00C641CA" w:rsidRDefault="00172774">
      <w:pPr>
        <w:pStyle w:val="ProductList-Offering1SubSection"/>
        <w:outlineLvl w:val="3"/>
      </w:pPr>
      <w:bookmarkStart w:id="276" w:name="_Sec722"/>
      <w:r>
        <w:t>1. Raspoloživost programa</w:t>
      </w:r>
      <w:bookmarkEnd w:id="276"/>
    </w:p>
    <w:tbl>
      <w:tblPr>
        <w:tblStyle w:val="PURTable"/>
        <w:tblW w:w="0" w:type="dxa"/>
        <w:tblLook w:val="04A0" w:firstRow="1" w:lastRow="0" w:firstColumn="1" w:lastColumn="0" w:noHBand="0" w:noVBand="1"/>
      </w:tblPr>
      <w:tblGrid>
        <w:gridCol w:w="4151"/>
        <w:gridCol w:w="701"/>
        <w:gridCol w:w="690"/>
        <w:gridCol w:w="800"/>
        <w:gridCol w:w="708"/>
        <w:gridCol w:w="726"/>
        <w:gridCol w:w="824"/>
        <w:gridCol w:w="700"/>
        <w:gridCol w:w="689"/>
        <w:gridCol w:w="795"/>
      </w:tblGrid>
      <w:tr w:rsidR="00C641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641CA">
        <w:tc>
          <w:tcPr>
            <w:tcW w:w="4660" w:type="dxa"/>
            <w:tcBorders>
              <w:top w:val="single" w:sz="6" w:space="0" w:color="FFFFFF"/>
              <w:left w:val="none" w:sz="4" w:space="0" w:color="6E6E6E"/>
              <w:bottom w:val="single" w:sz="4" w:space="0" w:color="FFFFFF"/>
              <w:right w:val="none" w:sz="4" w:space="0" w:color="6E6E6E"/>
            </w:tcBorders>
          </w:tcPr>
          <w:p w:rsidR="00C641CA" w:rsidRDefault="00172774">
            <w:pPr>
              <w:pStyle w:val="ProductList-TableBody"/>
            </w:pPr>
            <w:r>
              <w:t>OneDrive for Business Plan 1 i 2</w:t>
            </w:r>
            <w:r>
              <w:fldChar w:fldCharType="begin"/>
            </w:r>
            <w:r>
              <w:instrText xml:space="preserve"> XE "OneDrive for Business Plan 1 i 2" </w:instrText>
            </w:r>
            <w:r>
              <w:fldChar w:fldCharType="end"/>
            </w:r>
            <w:r>
              <w:t xml:space="preserve"> (SL za korisnika)</w:t>
            </w:r>
          </w:p>
        </w:tc>
        <w:tc>
          <w:tcPr>
            <w:tcW w:w="740" w:type="dxa"/>
            <w:tcBorders>
              <w:top w:val="single" w:sz="6" w:space="0" w:color="FFFFFF"/>
              <w:left w:val="none" w:sz="4" w:space="0" w:color="6E6E6E"/>
              <w:bottom w:val="single" w:sz="4" w:space="0" w:color="FFFFFF"/>
              <w:right w:val="single" w:sz="6" w:space="0" w:color="FFFFFF"/>
            </w:tcBorders>
          </w:tcPr>
          <w:p w:rsidR="00C641CA" w:rsidRDefault="00172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bl>
    <w:p w:rsidR="00C641CA" w:rsidRDefault="00172774">
      <w:pPr>
        <w:pStyle w:val="ProductList-Offering1SubSection"/>
        <w:outlineLvl w:val="3"/>
      </w:pPr>
      <w:bookmarkStart w:id="277" w:name="_Sec777"/>
      <w:r>
        <w:t>2. Uslovi za proizvod</w:t>
      </w:r>
      <w:bookmarkEnd w:id="277"/>
    </w:p>
    <w:tbl>
      <w:tblPr>
        <w:tblStyle w:val="PURTable"/>
        <w:tblW w:w="0" w:type="dxa"/>
        <w:tblLook w:val="04A0" w:firstRow="1" w:lastRow="0" w:firstColumn="1" w:lastColumn="0" w:noHBand="0" w:noVBand="1"/>
      </w:tblPr>
      <w:tblGrid>
        <w:gridCol w:w="3617"/>
        <w:gridCol w:w="3587"/>
        <w:gridCol w:w="3586"/>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t>Promocije: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41CA" w:rsidRDefault="00172774">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jc w:val="right"/>
      </w:pPr>
    </w:p>
    <w:tbl>
      <w:tblPr>
        <w:tblStyle w:val="PURTable"/>
        <w:tblW w:w="0" w:type="dxa"/>
        <w:tblLook w:val="04A0" w:firstRow="1" w:lastRow="0" w:firstColumn="1" w:lastColumn="0" w:noHBand="0" w:noVBand="1"/>
      </w:tblPr>
      <w:tblGrid>
        <w:gridCol w:w="1080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
      </w:pPr>
    </w:p>
    <w:p w:rsidR="00C641CA" w:rsidRDefault="00172774">
      <w:pPr>
        <w:pStyle w:val="ProductList-Offering2HeadingNoBorder"/>
        <w:outlineLvl w:val="2"/>
      </w:pPr>
      <w:bookmarkStart w:id="278" w:name="_Sec667"/>
      <w:r>
        <w:t>Project Online</w:t>
      </w:r>
      <w:bookmarkEnd w:id="278"/>
      <w:r>
        <w:fldChar w:fldCharType="begin"/>
      </w:r>
      <w:r>
        <w:instrText xml:space="preserve"> TC "</w:instrText>
      </w:r>
      <w:bookmarkStart w:id="279" w:name="_Toc4614859"/>
      <w:r>
        <w:instrText>Project Online</w:instrText>
      </w:r>
      <w:bookmarkEnd w:id="279"/>
      <w:r>
        <w:instrText>" \l 3</w:instrText>
      </w:r>
      <w:r>
        <w:fldChar w:fldCharType="end"/>
      </w:r>
    </w:p>
    <w:p w:rsidR="00C641CA" w:rsidRDefault="00172774">
      <w:pPr>
        <w:pStyle w:val="ProductList-Offering1SubSection"/>
        <w:outlineLvl w:val="3"/>
      </w:pPr>
      <w:bookmarkStart w:id="280" w:name="_Sec723"/>
      <w:r>
        <w:t>1. Raspoloživost programa</w:t>
      </w:r>
      <w:bookmarkEnd w:id="280"/>
    </w:p>
    <w:tbl>
      <w:tblPr>
        <w:tblStyle w:val="PURTable"/>
        <w:tblW w:w="0" w:type="dxa"/>
        <w:tblLook w:val="04A0" w:firstRow="1" w:lastRow="0" w:firstColumn="1" w:lastColumn="0" w:noHBand="0" w:noVBand="1"/>
      </w:tblPr>
      <w:tblGrid>
        <w:gridCol w:w="4156"/>
        <w:gridCol w:w="700"/>
        <w:gridCol w:w="689"/>
        <w:gridCol w:w="798"/>
        <w:gridCol w:w="707"/>
        <w:gridCol w:w="726"/>
        <w:gridCol w:w="823"/>
        <w:gridCol w:w="699"/>
        <w:gridCol w:w="694"/>
        <w:gridCol w:w="792"/>
      </w:tblGrid>
      <w:tr w:rsidR="00C641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641CA">
        <w:tc>
          <w:tcPr>
            <w:tcW w:w="466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pPr>
            <w:r>
              <w:t>Project Online Essentials</w:t>
            </w:r>
            <w:r>
              <w:fldChar w:fldCharType="begin"/>
            </w:r>
            <w:r>
              <w:instrText xml:space="preserve"> XE "Project Online Essentials"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C641CA" w:rsidRDefault="00172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Dodatna licenca za Project Online Essentials</w:t>
            </w:r>
            <w:r>
              <w:fldChar w:fldCharType="begin"/>
            </w:r>
            <w:r>
              <w:instrText xml:space="preserve"> XE "Dodatna licenca za Project Online Essentials"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Project Online Professional</w:t>
            </w:r>
            <w:r>
              <w:fldChar w:fldCharType="begin"/>
            </w:r>
            <w:r>
              <w:instrText xml:space="preserve"> XE "Project Online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Dodatna licenca za Project Online Professional</w:t>
            </w:r>
            <w:r>
              <w:fldChar w:fldCharType="begin"/>
            </w:r>
            <w:r>
              <w:instrText xml:space="preserve"> XE "Dodatna licenca za Project Online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Project Online Professional From SA</w:t>
            </w:r>
            <w:r>
              <w:fldChar w:fldCharType="begin"/>
            </w:r>
            <w:r>
              <w:instrText xml:space="preserve"> XE "Project Online Professional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Project Online Premium</w:t>
            </w:r>
            <w:r>
              <w:fldChar w:fldCharType="begin"/>
            </w:r>
            <w:r>
              <w:instrText xml:space="preserve"> XE "Project Online Premium"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Dodatna licenca za Project Online Premium</w:t>
            </w:r>
            <w:r>
              <w:fldChar w:fldCharType="begin"/>
            </w:r>
            <w:r>
              <w:instrText xml:space="preserve"> XE "Dodatna licenca za Project Online Premium"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FBFBF"/>
              <w:left w:val="none" w:sz="4" w:space="0" w:color="6E6E6E"/>
              <w:bottom w:val="none" w:sz="4" w:space="0" w:color="BFBFBF"/>
              <w:right w:val="none" w:sz="4" w:space="0" w:color="6E6E6E"/>
            </w:tcBorders>
          </w:tcPr>
          <w:p w:rsidR="00C641CA" w:rsidRDefault="00172774">
            <w:pPr>
              <w:pStyle w:val="ProductList-TableBody"/>
            </w:pPr>
            <w:r>
              <w:t>Project Online Premium From SA</w:t>
            </w:r>
            <w:r>
              <w:fldChar w:fldCharType="begin"/>
            </w:r>
            <w:r>
              <w:instrText xml:space="preserve"> XE "Project Online Premium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bl>
    <w:p w:rsidR="00C641CA" w:rsidRDefault="00172774">
      <w:pPr>
        <w:pStyle w:val="ProductList-Offering1SubSection"/>
        <w:outlineLvl w:val="3"/>
      </w:pPr>
      <w:bookmarkStart w:id="281" w:name="_Sec778"/>
      <w:r>
        <w:t>2. Uslovi za proizvod</w:t>
      </w:r>
      <w:bookmarkEnd w:id="281"/>
    </w:p>
    <w:tbl>
      <w:tblPr>
        <w:tblStyle w:val="PURTable"/>
        <w:tblW w:w="0" w:type="dxa"/>
        <w:tblLook w:val="04A0" w:firstRow="1" w:lastRow="0" w:firstColumn="1" w:lastColumn="0" w:noHBand="0" w:noVBand="1"/>
      </w:tblPr>
      <w:tblGrid>
        <w:gridCol w:w="3617"/>
        <w:gridCol w:w="3587"/>
        <w:gridCol w:w="3586"/>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MPSA – samo za sve aplikacije</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41CA" w:rsidRDefault="00172774">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Promocije: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41CA" w:rsidRDefault="00172774">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C641CA" w:rsidRDefault="00C641CA">
      <w:pPr>
        <w:pStyle w:val="ProductList-Body"/>
        <w:jc w:val="right"/>
      </w:pPr>
    </w:p>
    <w:p w:rsidR="00C641CA" w:rsidRDefault="00172774">
      <w:pPr>
        <w:pStyle w:val="ProductList-ClauseHeading"/>
        <w:outlineLvl w:val="4"/>
      </w:pPr>
      <w:r>
        <w:t>2.1 Prava primene za Project</w:t>
      </w:r>
    </w:p>
    <w:p w:rsidR="00C641CA" w:rsidRDefault="00172774">
      <w:pPr>
        <w:pStyle w:val="ProductList-Body"/>
      </w:pPr>
      <w:r>
        <w:t>Korisnici usluga Project Online Professional ili Project Online Premium mogu da instaliraju i koriste jedan primerak usluge Project Standard 2016, Project Professional 2016 ili jednu od prethodnih verzija softvera Project kao što je navedeno u nastavku:</w:t>
      </w:r>
    </w:p>
    <w:p w:rsidR="00C641CA" w:rsidRDefault="00172774" w:rsidP="00172774">
      <w:pPr>
        <w:pStyle w:val="ProductList-Bullet"/>
        <w:numPr>
          <w:ilvl w:val="0"/>
          <w:numId w:val="43"/>
        </w:numPr>
      </w:pPr>
      <w:r>
        <w:t>ako je korisnik licenciran za Office Standard ili Office Professional Plus</w:t>
      </w:r>
      <w:r>
        <w:rPr>
          <w:vertAlign w:val="superscript"/>
        </w:rPr>
        <w:t>1</w:t>
      </w:r>
      <w:r>
        <w:t xml:space="preserve">, i </w:t>
      </w:r>
    </w:p>
    <w:p w:rsidR="00C641CA" w:rsidRDefault="00172774" w:rsidP="00172774">
      <w:pPr>
        <w:pStyle w:val="ProductList-Bullet"/>
        <w:numPr>
          <w:ilvl w:val="0"/>
          <w:numId w:val="43"/>
        </w:numPr>
      </w:pPr>
      <w:r>
        <w:t>samo na uređaju na kojem je instaliran Office.</w:t>
      </w:r>
    </w:p>
    <w:p w:rsidR="00C641CA" w:rsidRDefault="00172774">
      <w:pPr>
        <w:pStyle w:val="ProductList-Body"/>
      </w:pPr>
      <w:r>
        <w:rPr>
          <w:vertAlign w:val="superscript"/>
        </w:rPr>
        <w:t>1</w:t>
      </w:r>
      <w:r>
        <w:t>Korisnici sa licencom za Office Professional Plus licencirani po osnovu SL licence za Microsoft 365 From SA za korisnike koja je počela da važi pre 1. avgusta 2019. godine ispunjavaju uslove za ovo pravo.</w:t>
      </w:r>
    </w:p>
    <w:p w:rsidR="00C641CA" w:rsidRDefault="00C641CA">
      <w:pPr>
        <w:pStyle w:val="ProductList-Body"/>
        <w:jc w:val="right"/>
      </w:pPr>
    </w:p>
    <w:tbl>
      <w:tblPr>
        <w:tblStyle w:val="PURTable"/>
        <w:tblW w:w="0" w:type="dxa"/>
        <w:tblLook w:val="04A0" w:firstRow="1" w:lastRow="0" w:firstColumn="1" w:lastColumn="0" w:noHBand="0" w:noVBand="1"/>
      </w:tblPr>
      <w:tblGrid>
        <w:gridCol w:w="1080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
      </w:pPr>
    </w:p>
    <w:p w:rsidR="00C641CA" w:rsidRDefault="00172774">
      <w:pPr>
        <w:pStyle w:val="ProductList-Offering2HeadingNoBorder"/>
        <w:outlineLvl w:val="2"/>
      </w:pPr>
      <w:bookmarkStart w:id="282" w:name="_Sec668"/>
      <w:r>
        <w:lastRenderedPageBreak/>
        <w:t>SharePoint Online</w:t>
      </w:r>
      <w:bookmarkEnd w:id="282"/>
      <w:r>
        <w:fldChar w:fldCharType="begin"/>
      </w:r>
      <w:r>
        <w:instrText xml:space="preserve"> TC "</w:instrText>
      </w:r>
      <w:bookmarkStart w:id="283" w:name="_Toc4614860"/>
      <w:r>
        <w:instrText>SharePoint Online</w:instrText>
      </w:r>
      <w:bookmarkEnd w:id="283"/>
      <w:r>
        <w:instrText>" \l 3</w:instrText>
      </w:r>
      <w:r>
        <w:fldChar w:fldCharType="end"/>
      </w:r>
    </w:p>
    <w:p w:rsidR="00C641CA" w:rsidRDefault="00172774">
      <w:pPr>
        <w:pStyle w:val="ProductList-Offering1SubSection"/>
        <w:outlineLvl w:val="3"/>
      </w:pPr>
      <w:bookmarkStart w:id="284" w:name="_Sec724"/>
      <w:r>
        <w:t>1. Raspoloživost programa</w:t>
      </w:r>
      <w:bookmarkEnd w:id="284"/>
    </w:p>
    <w:tbl>
      <w:tblPr>
        <w:tblStyle w:val="PURTable"/>
        <w:tblW w:w="0" w:type="dxa"/>
        <w:tblLook w:val="04A0" w:firstRow="1" w:lastRow="0" w:firstColumn="1" w:lastColumn="0" w:noHBand="0" w:noVBand="1"/>
      </w:tblPr>
      <w:tblGrid>
        <w:gridCol w:w="4155"/>
        <w:gridCol w:w="700"/>
        <w:gridCol w:w="689"/>
        <w:gridCol w:w="798"/>
        <w:gridCol w:w="707"/>
        <w:gridCol w:w="726"/>
        <w:gridCol w:w="823"/>
        <w:gridCol w:w="699"/>
        <w:gridCol w:w="694"/>
        <w:gridCol w:w="793"/>
      </w:tblGrid>
      <w:tr w:rsidR="00C641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641CA">
        <w:tc>
          <w:tcPr>
            <w:tcW w:w="4660" w:type="dxa"/>
            <w:tcBorders>
              <w:top w:val="single" w:sz="6" w:space="0" w:color="FFFFFF"/>
              <w:left w:val="none" w:sz="4" w:space="0" w:color="6E6E6E"/>
              <w:bottom w:val="dashed" w:sz="4" w:space="0" w:color="7F7F7F"/>
              <w:right w:val="none" w:sz="4" w:space="0" w:color="6E6E6E"/>
            </w:tcBorders>
          </w:tcPr>
          <w:p w:rsidR="00C641CA" w:rsidRDefault="00172774">
            <w:pPr>
              <w:pStyle w:val="ProductList-TableBody"/>
            </w:pPr>
            <w:r>
              <w:t xml:space="preserve">SharePoint Online Plan 1 i 2 </w:t>
            </w:r>
            <w:r>
              <w:fldChar w:fldCharType="begin"/>
            </w:r>
            <w:r>
              <w:instrText xml:space="preserve"> XE "SharePoint Online Plan 1 i 2 " </w:instrText>
            </w:r>
            <w:r>
              <w:fldChar w:fldCharType="end"/>
            </w:r>
            <w:r>
              <w:t>(SL za korisnika)</w:t>
            </w:r>
          </w:p>
        </w:tc>
        <w:tc>
          <w:tcPr>
            <w:tcW w:w="740" w:type="dxa"/>
            <w:tcBorders>
              <w:top w:val="single" w:sz="6" w:space="0" w:color="FFFFFF"/>
              <w:left w:val="none" w:sz="4" w:space="0" w:color="6E6E6E"/>
              <w:bottom w:val="dashed" w:sz="4" w:space="0" w:color="7F7F7F"/>
              <w:right w:val="single" w:sz="6" w:space="0" w:color="FFFFFF"/>
            </w:tcBorders>
          </w:tcPr>
          <w:p w:rsidR="00C641CA" w:rsidRDefault="00172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7F7F7F"/>
              <w:left w:val="none" w:sz="4" w:space="0" w:color="6E6E6E"/>
              <w:bottom w:val="dashed" w:sz="4" w:space="0" w:color="7F7F7F"/>
              <w:right w:val="none" w:sz="4" w:space="0" w:color="6E6E6E"/>
            </w:tcBorders>
          </w:tcPr>
          <w:p w:rsidR="00C641CA" w:rsidRDefault="00172774">
            <w:pPr>
              <w:pStyle w:val="ProductList-TableBody"/>
            </w:pPr>
            <w:r>
              <w:t xml:space="preserve">Dodatna licenca za SharePoint Online Plan 1 </w:t>
            </w:r>
            <w:r>
              <w:fldChar w:fldCharType="begin"/>
            </w:r>
            <w:r>
              <w:instrText xml:space="preserve"> XE "Dodatna licenca za SharePoint Online Plan 1 " </w:instrText>
            </w:r>
            <w:r>
              <w:fldChar w:fldCharType="end"/>
            </w:r>
            <w:r>
              <w:t>(SL za korisnika)</w:t>
            </w:r>
          </w:p>
        </w:tc>
        <w:tc>
          <w:tcPr>
            <w:tcW w:w="740" w:type="dxa"/>
            <w:tcBorders>
              <w:top w:val="dashed" w:sz="4" w:space="0" w:color="7F7F7F"/>
              <w:left w:val="none" w:sz="4" w:space="0" w:color="6E6E6E"/>
              <w:bottom w:val="dashed" w:sz="4" w:space="0" w:color="7F7F7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7F7F7F"/>
              <w:left w:val="none" w:sz="4" w:space="0" w:color="6E6E6E"/>
              <w:bottom w:val="none" w:sz="4" w:space="0" w:color="BFBFBF"/>
              <w:right w:val="none" w:sz="4" w:space="0" w:color="6E6E6E"/>
            </w:tcBorders>
          </w:tcPr>
          <w:p w:rsidR="00C641CA" w:rsidRDefault="00172774">
            <w:pPr>
              <w:pStyle w:val="ProductList-TableBody"/>
            </w:pPr>
            <w:r>
              <w:t>Dodatni prostor za skladištenje datoteka od 1 GB za Office 365</w:t>
            </w:r>
            <w:r>
              <w:fldChar w:fldCharType="begin"/>
            </w:r>
            <w:r>
              <w:instrText xml:space="preserve"> XE "Dodatni prostor za skladištenje datoteka od 1 GB za Office 365" </w:instrText>
            </w:r>
            <w:r>
              <w:fldChar w:fldCharType="end"/>
            </w:r>
            <w:r>
              <w:t xml:space="preserve"> (dodatna SL licenca)</w:t>
            </w:r>
          </w:p>
        </w:tc>
        <w:tc>
          <w:tcPr>
            <w:tcW w:w="740" w:type="dxa"/>
            <w:tcBorders>
              <w:top w:val="dashed" w:sz="4" w:space="0" w:color="7F7F7F"/>
              <w:left w:val="none" w:sz="4" w:space="0" w:color="6E6E6E"/>
              <w:bottom w:val="none" w:sz="4" w:space="0" w:color="BFBFBF"/>
              <w:right w:val="single" w:sz="6" w:space="0" w:color="FFFFFF"/>
            </w:tcBorders>
          </w:tcPr>
          <w:p w:rsidR="00C641CA" w:rsidRDefault="00172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bl>
    <w:p w:rsidR="00C641CA" w:rsidRDefault="00172774">
      <w:pPr>
        <w:pStyle w:val="ProductList-Offering1SubSection"/>
        <w:outlineLvl w:val="3"/>
      </w:pPr>
      <w:bookmarkStart w:id="285" w:name="_Sec779"/>
      <w:r>
        <w:t>2. Uslovi za proizvod</w:t>
      </w:r>
      <w:bookmarkEnd w:id="285"/>
    </w:p>
    <w:tbl>
      <w:tblPr>
        <w:tblStyle w:val="PURTable"/>
        <w:tblW w:w="0" w:type="dxa"/>
        <w:tblLook w:val="04A0" w:firstRow="1" w:lastRow="0" w:firstColumn="1" w:lastColumn="0" w:noHBand="0" w:noVBand="1"/>
      </w:tblPr>
      <w:tblGrid>
        <w:gridCol w:w="3617"/>
        <w:gridCol w:w="3587"/>
        <w:gridCol w:w="3586"/>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41CA" w:rsidRDefault="00172774">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Promocije: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41CA" w:rsidRDefault="00172774">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C641CA" w:rsidRDefault="00C641CA">
      <w:pPr>
        <w:pStyle w:val="ProductList-Body"/>
      </w:pPr>
    </w:p>
    <w:p w:rsidR="00C641CA" w:rsidRDefault="00C641CA">
      <w:pPr>
        <w:pStyle w:val="ProductList-Body"/>
        <w:jc w:val="right"/>
      </w:pPr>
    </w:p>
    <w:tbl>
      <w:tblPr>
        <w:tblStyle w:val="PURTable"/>
        <w:tblW w:w="0" w:type="dxa"/>
        <w:tblLook w:val="04A0" w:firstRow="1" w:lastRow="0" w:firstColumn="1" w:lastColumn="0" w:noHBand="0" w:noVBand="1"/>
      </w:tblPr>
      <w:tblGrid>
        <w:gridCol w:w="1080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
      </w:pPr>
    </w:p>
    <w:p w:rsidR="00C641CA" w:rsidRDefault="00172774">
      <w:pPr>
        <w:pStyle w:val="ProductList-Offering2HeadingNoBorder"/>
        <w:outlineLvl w:val="2"/>
      </w:pPr>
      <w:bookmarkStart w:id="286" w:name="_Sec669"/>
      <w:r>
        <w:t>Audio usluge</w:t>
      </w:r>
      <w:bookmarkEnd w:id="286"/>
      <w:r>
        <w:fldChar w:fldCharType="begin"/>
      </w:r>
      <w:r>
        <w:instrText xml:space="preserve"> TC "</w:instrText>
      </w:r>
      <w:bookmarkStart w:id="287" w:name="_Toc4614861"/>
      <w:r>
        <w:instrText>Audio usluge</w:instrText>
      </w:r>
      <w:bookmarkEnd w:id="287"/>
      <w:r>
        <w:instrText>" \l 3</w:instrText>
      </w:r>
      <w:r>
        <w:fldChar w:fldCharType="end"/>
      </w:r>
    </w:p>
    <w:p w:rsidR="00C641CA" w:rsidRDefault="00172774">
      <w:pPr>
        <w:pStyle w:val="ProductList-Offering1SubSection"/>
        <w:outlineLvl w:val="3"/>
      </w:pPr>
      <w:bookmarkStart w:id="288" w:name="_Sec725"/>
      <w:r>
        <w:t>1. Raspoloživost programa</w:t>
      </w:r>
      <w:bookmarkEnd w:id="288"/>
    </w:p>
    <w:tbl>
      <w:tblPr>
        <w:tblStyle w:val="PURTable"/>
        <w:tblW w:w="0" w:type="dxa"/>
        <w:tblLook w:val="04A0" w:firstRow="1" w:lastRow="0" w:firstColumn="1" w:lastColumn="0" w:noHBand="0" w:noVBand="1"/>
      </w:tblPr>
      <w:tblGrid>
        <w:gridCol w:w="4159"/>
        <w:gridCol w:w="700"/>
        <w:gridCol w:w="688"/>
        <w:gridCol w:w="798"/>
        <w:gridCol w:w="707"/>
        <w:gridCol w:w="726"/>
        <w:gridCol w:w="823"/>
        <w:gridCol w:w="698"/>
        <w:gridCol w:w="693"/>
        <w:gridCol w:w="792"/>
      </w:tblGrid>
      <w:tr w:rsidR="00C641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641CA">
        <w:tc>
          <w:tcPr>
            <w:tcW w:w="4660" w:type="dxa"/>
            <w:tcBorders>
              <w:top w:val="single" w:sz="6" w:space="0" w:color="FFFFFF"/>
              <w:left w:val="none" w:sz="4" w:space="0" w:color="6E6E6E"/>
              <w:bottom w:val="dashed" w:sz="4" w:space="0" w:color="A5A5A5"/>
              <w:right w:val="none" w:sz="4" w:space="0" w:color="6E6E6E"/>
            </w:tcBorders>
          </w:tcPr>
          <w:p w:rsidR="00C641CA" w:rsidRDefault="00172774">
            <w:pPr>
              <w:pStyle w:val="ProductList-TableBody"/>
            </w:pPr>
            <w:r>
              <w:t>Skype za Business Online Plan 2</w:t>
            </w:r>
            <w:r>
              <w:fldChar w:fldCharType="begin"/>
            </w:r>
            <w:r>
              <w:instrText xml:space="preserve"> XE "Skype za Business Online Plan 2" </w:instrText>
            </w:r>
            <w:r>
              <w:fldChar w:fldCharType="end"/>
            </w:r>
            <w:r>
              <w:t xml:space="preserve"> (SL za korisnika)</w:t>
            </w:r>
          </w:p>
        </w:tc>
        <w:tc>
          <w:tcPr>
            <w:tcW w:w="740" w:type="dxa"/>
            <w:tcBorders>
              <w:top w:val="single" w:sz="6" w:space="0" w:color="FFFFFF"/>
              <w:left w:val="none" w:sz="4" w:space="0" w:color="6E6E6E"/>
              <w:bottom w:val="dashed" w:sz="4" w:space="0" w:color="A5A5A5"/>
              <w:right w:val="single" w:sz="6" w:space="0" w:color="FFFFFF"/>
            </w:tcBorders>
          </w:tcPr>
          <w:p w:rsidR="00C641CA" w:rsidRDefault="00172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A5A5A5"/>
              <w:left w:val="none" w:sz="4" w:space="0" w:color="6E6E6E"/>
              <w:bottom w:val="dashed" w:sz="4" w:space="0" w:color="A5A5A5"/>
              <w:right w:val="none" w:sz="4" w:space="0" w:color="6E6E6E"/>
            </w:tcBorders>
          </w:tcPr>
          <w:p w:rsidR="00C641CA" w:rsidRDefault="00172774">
            <w:pPr>
              <w:pStyle w:val="ProductList-TableBody"/>
            </w:pPr>
            <w:r>
              <w:t>Telefonski sistem</w:t>
            </w:r>
            <w:r>
              <w:fldChar w:fldCharType="begin"/>
            </w:r>
            <w:r>
              <w:instrText xml:space="preserve"> XE "Telefonski sistem"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A5A5A5"/>
              <w:left w:val="none" w:sz="4" w:space="0" w:color="6E6E6E"/>
              <w:bottom w:val="dashed" w:sz="4" w:space="0" w:color="A5A5A5"/>
              <w:right w:val="none" w:sz="4" w:space="0" w:color="6E6E6E"/>
            </w:tcBorders>
          </w:tcPr>
          <w:p w:rsidR="00C641CA" w:rsidRDefault="00172774">
            <w:pPr>
              <w:pStyle w:val="ProductList-TableBody"/>
            </w:pPr>
            <w:r>
              <w:t>Audio konferencije</w:t>
            </w:r>
            <w:r>
              <w:fldChar w:fldCharType="begin"/>
            </w:r>
            <w:r>
              <w:instrText xml:space="preserve"> XE "Audio konferencije"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A5A5A5"/>
              <w:left w:val="none" w:sz="4" w:space="0" w:color="6E6E6E"/>
              <w:bottom w:val="dashed" w:sz="4" w:space="0" w:color="A5A5A5"/>
              <w:right w:val="none" w:sz="4" w:space="0" w:color="6E6E6E"/>
            </w:tcBorders>
          </w:tcPr>
          <w:p w:rsidR="00C641CA" w:rsidRDefault="00172774">
            <w:pPr>
              <w:pStyle w:val="ProductList-TableBody"/>
            </w:pPr>
            <w:r>
              <w:t>Plan pozivanja Plan</w:t>
            </w:r>
            <w:r>
              <w:fldChar w:fldCharType="begin"/>
            </w:r>
            <w:r>
              <w:instrText xml:space="preserve"> XE "Plan pozivanja Plan"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A5A5A5"/>
              <w:left w:val="none" w:sz="4" w:space="0" w:color="6E6E6E"/>
              <w:bottom w:val="dashed" w:sz="4" w:space="0" w:color="A5A5A5"/>
              <w:right w:val="none" w:sz="4" w:space="0" w:color="6E6E6E"/>
            </w:tcBorders>
          </w:tcPr>
          <w:p w:rsidR="00C641CA" w:rsidRDefault="00172774">
            <w:pPr>
              <w:pStyle w:val="ProductList-TableBody"/>
            </w:pPr>
            <w:r>
              <w:t>Common Area Phone</w:t>
            </w:r>
            <w:r>
              <w:fldChar w:fldCharType="begin"/>
            </w:r>
            <w:r>
              <w:instrText xml:space="preserve"> XE "Common Area Phone" </w:instrText>
            </w:r>
            <w:r>
              <w:fldChar w:fldCharType="end"/>
            </w:r>
            <w:r>
              <w:t xml:space="preserve"> (SL za uređaj)</w:t>
            </w:r>
          </w:p>
        </w:tc>
        <w:tc>
          <w:tcPr>
            <w:tcW w:w="740" w:type="dxa"/>
            <w:tcBorders>
              <w:top w:val="dashed" w:sz="4" w:space="0" w:color="A5A5A5"/>
              <w:left w:val="none" w:sz="4" w:space="0" w:color="6E6E6E"/>
              <w:bottom w:val="dashed" w:sz="4" w:space="0" w:color="A5A5A5"/>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A5A5A5"/>
              <w:left w:val="none" w:sz="4" w:space="0" w:color="6E6E6E"/>
              <w:bottom w:val="dashed" w:sz="4" w:space="0" w:color="A5A5A5"/>
              <w:right w:val="none" w:sz="4" w:space="0" w:color="6E6E6E"/>
            </w:tcBorders>
          </w:tcPr>
          <w:p w:rsidR="00C641CA" w:rsidRDefault="00172774">
            <w:pPr>
              <w:pStyle w:val="ProductList-TableBody"/>
            </w:pPr>
            <w:r>
              <w:t>Troškovi komunikacija</w:t>
            </w:r>
            <w:r>
              <w:fldChar w:fldCharType="begin"/>
            </w:r>
            <w:r>
              <w:instrText xml:space="preserve"> XE "Troškovi komunikacija"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A5A5A5"/>
              <w:left w:val="none" w:sz="4" w:space="0" w:color="6E6E6E"/>
              <w:bottom w:val="none" w:sz="4" w:space="0" w:color="A5A5A5"/>
              <w:right w:val="none" w:sz="4" w:space="0" w:color="6E6E6E"/>
            </w:tcBorders>
          </w:tcPr>
          <w:p w:rsidR="00C641CA" w:rsidRDefault="00172774">
            <w:pPr>
              <w:pStyle w:val="ProductList-TableBody"/>
            </w:pPr>
            <w:r>
              <w:t>Soba za sastanke</w:t>
            </w:r>
            <w:r>
              <w:fldChar w:fldCharType="begin"/>
            </w:r>
            <w:r>
              <w:instrText xml:space="preserve"> XE "Soba za sastanke" </w:instrText>
            </w:r>
            <w:r>
              <w:fldChar w:fldCharType="end"/>
            </w:r>
            <w:r>
              <w:t xml:space="preserve"> (SL za uređaj)</w:t>
            </w:r>
          </w:p>
        </w:tc>
        <w:tc>
          <w:tcPr>
            <w:tcW w:w="740" w:type="dxa"/>
            <w:tcBorders>
              <w:top w:val="dashed" w:sz="4" w:space="0" w:color="A5A5A5"/>
              <w:left w:val="none" w:sz="4" w:space="0" w:color="6E6E6E"/>
              <w:bottom w:val="none" w:sz="4" w:space="0" w:color="A5A5A5"/>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bl>
    <w:p w:rsidR="00C641CA" w:rsidRDefault="00172774">
      <w:pPr>
        <w:pStyle w:val="ProductList-Offering1SubSection"/>
        <w:outlineLvl w:val="3"/>
      </w:pPr>
      <w:bookmarkStart w:id="289" w:name="_Sec780"/>
      <w:r>
        <w:t>2. Uslovi za proizvod</w:t>
      </w:r>
      <w:bookmarkEnd w:id="289"/>
    </w:p>
    <w:tbl>
      <w:tblPr>
        <w:tblStyle w:val="PURTable"/>
        <w:tblW w:w="0" w:type="dxa"/>
        <w:tblLook w:val="04A0" w:firstRow="1" w:lastRow="0" w:firstColumn="1" w:lastColumn="0" w:noHBand="0" w:noVBand="1"/>
      </w:tblPr>
      <w:tblGrid>
        <w:gridCol w:w="3598"/>
        <w:gridCol w:w="3596"/>
        <w:gridCol w:w="3596"/>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Promocije: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(osim Troškova komunikacija)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41CA" w:rsidRDefault="00172774">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Troškova komunikacija)</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Troškova komunikacija)</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C641CA" w:rsidRDefault="00C641CA">
      <w:pPr>
        <w:pStyle w:val="ProductList-Body"/>
      </w:pPr>
    </w:p>
    <w:p w:rsidR="00C641CA" w:rsidRDefault="00172774">
      <w:pPr>
        <w:pStyle w:val="ProductList-ClauseHeading"/>
        <w:outlineLvl w:val="4"/>
      </w:pPr>
      <w:r>
        <w:t>2.1 Skype Mac</w:t>
      </w:r>
    </w:p>
    <w:p w:rsidR="00C641CA" w:rsidRDefault="00172774">
      <w:pPr>
        <w:pStyle w:val="ProductList-Body"/>
      </w:pPr>
      <w:r>
        <w:t>Skype za posao Online Plan 2 zahteva posebnu kupovinu i instalaciju programa Skype za posao 2019 da bi pristupio svim funkcijama planova Skype za posao Online Plan 2.</w:t>
      </w:r>
    </w:p>
    <w:p w:rsidR="00C641CA" w:rsidRDefault="00C641CA">
      <w:pPr>
        <w:pStyle w:val="ProductList-Body"/>
      </w:pPr>
    </w:p>
    <w:p w:rsidR="00C641CA" w:rsidRDefault="00172774">
      <w:pPr>
        <w:pStyle w:val="ProductList-ClauseHeading"/>
        <w:outlineLvl w:val="4"/>
      </w:pPr>
      <w:r>
        <w:t>2.2 Troškovi komunikacija</w:t>
      </w:r>
    </w:p>
    <w:p w:rsidR="00C641CA" w:rsidRDefault="00172774">
      <w:pPr>
        <w:pStyle w:val="ProductList-Body"/>
      </w:pPr>
      <w:r>
        <w:t xml:space="preserve">Troškovi komunikacija zahtevaju prvo plaćanje putem Office 365 portala za administraciju. Microsoft odmah ispostavlja fakturu Klijentu ili njegovom lokalnom prodavcu za svaku transakciju uključujući i, ako je omogućeno automatsko dopunjavanje zaliha, svaki put kad je dosegnuta minimalna obaveza. Ako se ta sredstva ne utroše u roku od 12 meseci od dana transakcije, ne mogu da se naknadno iskoriste. </w:t>
      </w:r>
    </w:p>
    <w:p w:rsidR="00C641CA" w:rsidRDefault="00C641CA">
      <w:pPr>
        <w:pStyle w:val="ProductList-Body"/>
      </w:pPr>
    </w:p>
    <w:p w:rsidR="00C641CA" w:rsidRDefault="00172774">
      <w:pPr>
        <w:pStyle w:val="ProductList-Body"/>
      </w:pPr>
      <w:r>
        <w:t>Troškovi korišćenja zasnivaju se na objavljenim stopama korporacije Microsoft kada se usluga iskoristi. Troškovi komunikacija su izuzete iz fiksnog određivanja cena, bez obzira na sva pozivanja na fiksno određivanje cena iz primenjivog ugovora o količinskom licenciranju.</w:t>
      </w:r>
    </w:p>
    <w:p w:rsidR="00C641CA" w:rsidRDefault="00C641CA">
      <w:pPr>
        <w:pStyle w:val="ProductList-Body"/>
        <w:jc w:val="right"/>
      </w:pPr>
    </w:p>
    <w:tbl>
      <w:tblPr>
        <w:tblStyle w:val="PURTable"/>
        <w:tblW w:w="0" w:type="dxa"/>
        <w:tblLook w:val="04A0" w:firstRow="1" w:lastRow="0" w:firstColumn="1" w:lastColumn="0" w:noHBand="0" w:noVBand="1"/>
      </w:tblPr>
      <w:tblGrid>
        <w:gridCol w:w="1080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
      </w:pPr>
    </w:p>
    <w:p w:rsidR="00C641CA" w:rsidRDefault="00172774">
      <w:pPr>
        <w:pStyle w:val="ProductList-Offering2HeadingNoBorder"/>
        <w:outlineLvl w:val="2"/>
      </w:pPr>
      <w:bookmarkStart w:id="290" w:name="_Sec1217"/>
      <w:r>
        <w:lastRenderedPageBreak/>
        <w:t>Workplace Analytics</w:t>
      </w:r>
      <w:bookmarkEnd w:id="290"/>
      <w:r>
        <w:fldChar w:fldCharType="begin"/>
      </w:r>
      <w:r>
        <w:instrText xml:space="preserve"> TC "</w:instrText>
      </w:r>
      <w:bookmarkStart w:id="291" w:name="_Toc4614862"/>
      <w:r>
        <w:instrText>Workplace Analytics</w:instrText>
      </w:r>
      <w:bookmarkEnd w:id="291"/>
      <w:r>
        <w:instrText>" \l 3</w:instrText>
      </w:r>
      <w:r>
        <w:fldChar w:fldCharType="end"/>
      </w:r>
    </w:p>
    <w:p w:rsidR="00C641CA" w:rsidRDefault="00172774">
      <w:pPr>
        <w:pStyle w:val="ProductList-Offering1SubSection"/>
        <w:outlineLvl w:val="3"/>
      </w:pPr>
      <w:bookmarkStart w:id="292" w:name="_Sec1218"/>
      <w:r>
        <w:t>Raspoloživost programa</w:t>
      </w:r>
      <w:bookmarkEnd w:id="292"/>
    </w:p>
    <w:tbl>
      <w:tblPr>
        <w:tblStyle w:val="PURTable"/>
        <w:tblW w:w="0" w:type="dxa"/>
        <w:tblLook w:val="04A0" w:firstRow="1" w:lastRow="0" w:firstColumn="1" w:lastColumn="0" w:noHBand="0" w:noVBand="1"/>
      </w:tblPr>
      <w:tblGrid>
        <w:gridCol w:w="4047"/>
        <w:gridCol w:w="807"/>
        <w:gridCol w:w="682"/>
        <w:gridCol w:w="801"/>
        <w:gridCol w:w="709"/>
        <w:gridCol w:w="726"/>
        <w:gridCol w:w="825"/>
        <w:gridCol w:w="701"/>
        <w:gridCol w:w="690"/>
        <w:gridCol w:w="796"/>
      </w:tblGrid>
      <w:tr w:rsidR="00C641C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641CA" w:rsidRDefault="001727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641CA">
        <w:tc>
          <w:tcPr>
            <w:tcW w:w="4520" w:type="dxa"/>
            <w:tcBorders>
              <w:top w:val="none" w:sz="4" w:space="0" w:color="BFBFBF"/>
              <w:left w:val="none" w:sz="4" w:space="0" w:color="000000"/>
              <w:bottom w:val="none" w:sz="4" w:space="0" w:color="7F7F7F"/>
              <w:right w:val="none" w:sz="4" w:space="0" w:color="000000"/>
            </w:tcBorders>
          </w:tcPr>
          <w:p w:rsidR="00C641CA" w:rsidRDefault="00172774">
            <w:pPr>
              <w:pStyle w:val="ProductList-TableBody"/>
            </w:pPr>
            <w:r>
              <w:t>Workplace Analytics</w:t>
            </w:r>
            <w:r>
              <w:fldChar w:fldCharType="begin"/>
            </w:r>
            <w:r>
              <w:instrText xml:space="preserve"> XE "Workplace Analytics"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rsidR="00C641CA" w:rsidRDefault="00172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bl>
    <w:p w:rsidR="00C641CA" w:rsidRDefault="00172774">
      <w:pPr>
        <w:pStyle w:val="ProductList-Offering1SubSection"/>
        <w:outlineLvl w:val="3"/>
      </w:pPr>
      <w:bookmarkStart w:id="293" w:name="_Sec1219"/>
      <w:r>
        <w:t>Uslovi za proizvod</w:t>
      </w:r>
      <w:bookmarkEnd w:id="293"/>
    </w:p>
    <w:tbl>
      <w:tblPr>
        <w:tblStyle w:val="PURTable"/>
        <w:tblW w:w="0" w:type="dxa"/>
        <w:tblLook w:val="04A0" w:firstRow="1" w:lastRow="0" w:firstColumn="1" w:lastColumn="0" w:noHBand="0" w:noVBand="1"/>
      </w:tblPr>
      <w:tblGrid>
        <w:gridCol w:w="3617"/>
        <w:gridCol w:w="3587"/>
        <w:gridCol w:w="3586"/>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Promocije: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jc w:val="right"/>
      </w:pPr>
    </w:p>
    <w:tbl>
      <w:tblPr>
        <w:tblStyle w:val="PURTable"/>
        <w:tblW w:w="0" w:type="dxa"/>
        <w:tblLook w:val="04A0" w:firstRow="1" w:lastRow="0" w:firstColumn="1" w:lastColumn="0" w:noHBand="0" w:noVBand="1"/>
      </w:tblPr>
      <w:tblGrid>
        <w:gridCol w:w="1080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
      </w:pPr>
    </w:p>
    <w:p w:rsidR="00C641CA" w:rsidRDefault="00172774">
      <w:pPr>
        <w:pStyle w:val="ProductList-OfferingGroupHeading"/>
        <w:outlineLvl w:val="1"/>
      </w:pPr>
      <w:bookmarkStart w:id="294" w:name="_Sec635"/>
      <w:r>
        <w:t>Druge Online usluge</w:t>
      </w:r>
      <w:bookmarkEnd w:id="294"/>
      <w:r>
        <w:fldChar w:fldCharType="begin"/>
      </w:r>
      <w:r>
        <w:instrText xml:space="preserve"> TC "</w:instrText>
      </w:r>
      <w:bookmarkStart w:id="295" w:name="_Toc4614863"/>
      <w:r>
        <w:instrText>Druge Online usluge</w:instrText>
      </w:r>
      <w:bookmarkEnd w:id="295"/>
      <w:r>
        <w:instrText>" \l 2</w:instrText>
      </w:r>
      <w:r>
        <w:fldChar w:fldCharType="end"/>
      </w:r>
    </w:p>
    <w:p w:rsidR="00C641CA" w:rsidRDefault="00172774">
      <w:pPr>
        <w:pStyle w:val="ProductList-Offering2HeadingNoBorder"/>
        <w:outlineLvl w:val="2"/>
      </w:pPr>
      <w:bookmarkStart w:id="296" w:name="_Sec670"/>
      <w:r>
        <w:t>Bing Maps</w:t>
      </w:r>
      <w:bookmarkEnd w:id="296"/>
      <w:r>
        <w:fldChar w:fldCharType="begin"/>
      </w:r>
      <w:r>
        <w:instrText xml:space="preserve"> TC "</w:instrText>
      </w:r>
      <w:bookmarkStart w:id="297" w:name="_Toc4614864"/>
      <w:r>
        <w:instrText>Bing Maps</w:instrText>
      </w:r>
      <w:bookmarkEnd w:id="297"/>
      <w:r>
        <w:instrText>" \l 3</w:instrText>
      </w:r>
      <w:r>
        <w:fldChar w:fldCharType="end"/>
      </w:r>
    </w:p>
    <w:p w:rsidR="00C641CA" w:rsidRDefault="00172774">
      <w:pPr>
        <w:pStyle w:val="ProductList-Offering1SubSection"/>
        <w:outlineLvl w:val="3"/>
      </w:pPr>
      <w:bookmarkStart w:id="298" w:name="_Sec726"/>
      <w:r>
        <w:t>1. Raspoloživost programa</w:t>
      </w:r>
      <w:bookmarkEnd w:id="298"/>
    </w:p>
    <w:tbl>
      <w:tblPr>
        <w:tblStyle w:val="PURTable"/>
        <w:tblW w:w="0" w:type="dxa"/>
        <w:tblLook w:val="04A0" w:firstRow="1" w:lastRow="0" w:firstColumn="1" w:lastColumn="0" w:noHBand="0" w:noVBand="1"/>
      </w:tblPr>
      <w:tblGrid>
        <w:gridCol w:w="4170"/>
        <w:gridCol w:w="700"/>
        <w:gridCol w:w="680"/>
        <w:gridCol w:w="799"/>
        <w:gridCol w:w="707"/>
        <w:gridCol w:w="726"/>
        <w:gridCol w:w="823"/>
        <w:gridCol w:w="699"/>
        <w:gridCol w:w="687"/>
        <w:gridCol w:w="793"/>
      </w:tblGrid>
      <w:tr w:rsidR="00C641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641CA">
        <w:tc>
          <w:tcPr>
            <w:tcW w:w="466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pPr>
            <w:r>
              <w:rPr>
                <w:color w:val="000000"/>
              </w:rPr>
              <w:t>Bing mape za poznatog korisnika (SL)</w:t>
            </w:r>
            <w:r>
              <w:fldChar w:fldCharType="begin"/>
            </w:r>
            <w:r>
              <w:instrText xml:space="preserve"> XE "Bing mape za poznatog korisnika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641CA" w:rsidRDefault="001727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rPr>
                <w:color w:val="000000"/>
              </w:rPr>
              <w:t>Bing mape – paket za 5000 poznatih korisnika (SL)</w:t>
            </w:r>
            <w:r>
              <w:fldChar w:fldCharType="begin"/>
            </w:r>
            <w:r>
              <w:instrText xml:space="preserve"> XE "Bing mape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rPr>
                <w:color w:val="000000"/>
              </w:rPr>
              <w:t>Bing mape Light – paket za 500 poznatih korisnika (SL)</w:t>
            </w:r>
            <w:r>
              <w:fldChar w:fldCharType="begin"/>
            </w:r>
            <w:r>
              <w:instrText xml:space="preserve"> XE "Bing mape Light – paket za 500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rPr>
                <w:color w:val="000000"/>
              </w:rPr>
              <w:t>Bing mape Light – paket za 5000 poznatih korisnika (SL)</w:t>
            </w:r>
            <w:r>
              <w:fldChar w:fldCharType="begin"/>
            </w:r>
            <w:r>
              <w:instrText xml:space="preserve"> XE "Bing mape Light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rPr>
                <w:color w:val="000000"/>
              </w:rPr>
              <w:t>Transakcije Bing mapa – 100.000 (SL)</w:t>
            </w:r>
            <w:r>
              <w:fldChar w:fldCharType="begin"/>
            </w:r>
            <w:r>
              <w:instrText xml:space="preserve"> XE "Transakcije Bing mapa – 100.000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rPr>
                <w:color w:val="000000"/>
              </w:rPr>
              <w:t>Transakcije Bing mapa – 500.000 (SL)</w:t>
            </w:r>
            <w:r>
              <w:fldChar w:fldCharType="begin"/>
            </w:r>
            <w:r>
              <w:instrText xml:space="preserve"> XE "Transakcije Bing mapa – 500.000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rPr>
                <w:color w:val="000000"/>
              </w:rPr>
              <w:t>Transakcije Bing mapa – 1.000.000 (SL)</w:t>
            </w:r>
            <w:r>
              <w:fldChar w:fldCharType="begin"/>
            </w:r>
            <w:r>
              <w:instrText xml:space="preserve"> XE "Transakcije Bing mapa – 1.000.000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rPr>
                <w:color w:val="000000"/>
              </w:rPr>
              <w:t>Transakcije Bing mapa – 2.000.000 (SL)</w:t>
            </w:r>
            <w:r>
              <w:fldChar w:fldCharType="begin"/>
            </w:r>
            <w:r>
              <w:instrText xml:space="preserve"> XE "Transakcije Bing mapa – 2.000.000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rPr>
                <w:color w:val="000000"/>
              </w:rPr>
              <w:t>Transakcije Bing mapa – 5.000.000 (SL)</w:t>
            </w:r>
            <w:r>
              <w:fldChar w:fldCharType="begin"/>
            </w:r>
            <w:r>
              <w:instrText xml:space="preserve"> XE "Transakcije Bing mapa – 5.000.000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rPr>
                <w:color w:val="000000"/>
              </w:rPr>
              <w:t>Transakcije Bing mapa – 10.000.000 (SL)</w:t>
            </w:r>
            <w:r>
              <w:fldChar w:fldCharType="begin"/>
            </w:r>
            <w:r>
              <w:instrText xml:space="preserve"> XE "Transakcije Bing mapa – 10.000.000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rPr>
                <w:color w:val="000000"/>
              </w:rPr>
              <w:t>Transakcije Bing mapa – 30.000.000 (SL)</w:t>
            </w:r>
            <w:r>
              <w:fldChar w:fldCharType="begin"/>
            </w:r>
            <w:r>
              <w:instrText xml:space="preserve"> XE "Transakcije Bing mapa – 30.000.000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rPr>
                <w:color w:val="000000"/>
              </w:rPr>
              <w:t>Mobile Asset Management za resurse (SL)</w:t>
            </w:r>
            <w:r>
              <w:fldChar w:fldCharType="begin"/>
            </w:r>
            <w:r>
              <w:instrText xml:space="preserve"> XE "Mobile Asset Management za resurse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rPr>
                <w:color w:val="000000"/>
              </w:rPr>
              <w:t>Mobile Asset Management – Matrica rastojanja po resursima (automatski)</w:t>
            </w:r>
            <w:r>
              <w:fldChar w:fldCharType="begin"/>
            </w:r>
            <w:r>
              <w:instrText xml:space="preserve"> XE "Mobile Asset Management – Matrica rastojanja po resursima (automatski)"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rPr>
                <w:color w:val="000000"/>
              </w:rPr>
              <w:t>Mobile Asset Management – Matrica rastojanja po resursima (ručno)</w:t>
            </w:r>
            <w:r>
              <w:fldChar w:fldCharType="begin"/>
            </w:r>
            <w:r>
              <w:instrText xml:space="preserve"> XE "Mobile Asset Management – Matrica rastojanja po resursima (ručno)"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rPr>
                <w:color w:val="000000"/>
              </w:rPr>
              <w:t>Mobile Asset Management – Usmeravanje za kamione po resursu</w:t>
            </w:r>
            <w:r>
              <w:fldChar w:fldCharType="begin"/>
            </w:r>
            <w:r>
              <w:instrText xml:space="preserve"> XE "Mobile Asset Management – Usmeravanje za kamione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rPr>
                <w:color w:val="000000"/>
              </w:rPr>
              <w:t>Mobile Asset Management – Analitika diska po resursu</w:t>
            </w:r>
            <w:r>
              <w:fldChar w:fldCharType="begin"/>
            </w:r>
            <w:r>
              <w:instrText xml:space="preserve"> XE "Mobile Asset Management – Analitika diska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bl>
    <w:p w:rsidR="00C641CA" w:rsidRDefault="00172774">
      <w:pPr>
        <w:pStyle w:val="ProductList-Offering1SubSection"/>
        <w:outlineLvl w:val="3"/>
      </w:pPr>
      <w:bookmarkStart w:id="299" w:name="_Sec781"/>
      <w:r>
        <w:t>2. Uslovi za proizvod</w:t>
      </w:r>
      <w:bookmarkEnd w:id="299"/>
    </w:p>
    <w:tbl>
      <w:tblPr>
        <w:tblStyle w:val="PURTable"/>
        <w:tblW w:w="0" w:type="dxa"/>
        <w:tblLook w:val="04A0" w:firstRow="1" w:lastRow="0" w:firstColumn="1" w:lastColumn="0" w:noHBand="0" w:noVBand="1"/>
      </w:tblPr>
      <w:tblGrid>
        <w:gridCol w:w="3617"/>
        <w:gridCol w:w="3587"/>
        <w:gridCol w:w="3586"/>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produženi period važenja: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Promocije: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smanjenje (SCE):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pPr>
    </w:p>
    <w:p w:rsidR="00C641CA" w:rsidRDefault="00172774">
      <w:pPr>
        <w:pStyle w:val="ProductList-ClauseHeading"/>
        <w:outlineLvl w:val="4"/>
      </w:pPr>
      <w:r>
        <w:t>2.1 Naplative transakcije</w:t>
      </w:r>
    </w:p>
    <w:p w:rsidR="00C641CA" w:rsidRDefault="00172774">
      <w:pPr>
        <w:pStyle w:val="ProductList-Body"/>
      </w:pPr>
      <w:r>
        <w:t>Svaka Dodatna SL licenca za korišćenje Bing mapa na javnoj veb lokaciji i Dodatna SL licenca za korišćenje Bing mapa na internoj veb lokaciji daju Klijentu pravo na određeni broj Naplativih transakcija navedenih u nazivu Proizvoda. Od datuma isteka upisnice ili pretplate kupljene i neiskorišćene Naplative transakcije neće moći da se iskoriste.</w:t>
      </w:r>
    </w:p>
    <w:p w:rsidR="00C641CA" w:rsidRDefault="00C641CA">
      <w:pPr>
        <w:pStyle w:val="ProductList-Body"/>
      </w:pPr>
    </w:p>
    <w:p w:rsidR="00C641CA" w:rsidRDefault="00172774">
      <w:pPr>
        <w:pStyle w:val="ProductList-Body"/>
      </w:pPr>
      <w:r>
        <w:t xml:space="preserve">Ako klijent prekorači ukupan broj kupljenih Naplativih transakcija, u roku od 30 dana nakon obaveštenja od korporacije Microsoft klijent mora da kupi još Dodatnih SL licenci za korišćenje Bing mapa na javnoj veb lokaciji, odnosno Dodatnih SL licenci za korišćenje Bing mapa na internoj veb </w:t>
      </w:r>
      <w:r>
        <w:lastRenderedPageBreak/>
        <w:t>lokaciji kako bi pokrio Naplative transakcije u prekoračenju i procenjene buduće Naplative transakcije za preostali period važenja upisnice, u suprotnom Microsoft može da ukine klijentov pristup Bing mapama.</w:t>
      </w:r>
    </w:p>
    <w:p w:rsidR="00C641CA" w:rsidRDefault="00C641CA">
      <w:pPr>
        <w:pStyle w:val="ProductList-Body"/>
      </w:pPr>
    </w:p>
    <w:p w:rsidR="00C641CA" w:rsidRDefault="00172774">
      <w:pPr>
        <w:pStyle w:val="ProductList-ClauseHeading"/>
        <w:outlineLvl w:val="4"/>
      </w:pPr>
      <w:r>
        <w:t>2.2 Uslovi za Mobile Asset Management po resursima</w:t>
      </w:r>
    </w:p>
    <w:p w:rsidR="00C641CA" w:rsidRDefault="00172774">
      <w:pPr>
        <w:pStyle w:val="ProductList-Body"/>
      </w:pPr>
      <w:r>
        <w:t xml:space="preserve">Sledeće ponude zahtevaju licencu za Pretplatu na Mobile Asset Management po resursima: </w:t>
      </w:r>
    </w:p>
    <w:p w:rsidR="00C641CA" w:rsidRDefault="00172774" w:rsidP="00172774">
      <w:pPr>
        <w:pStyle w:val="ProductList-Bullet"/>
        <w:numPr>
          <w:ilvl w:val="0"/>
          <w:numId w:val="44"/>
        </w:numPr>
      </w:pPr>
      <w:r>
        <w:t>Matrica rastojanja po resursima (automatski)</w:t>
      </w:r>
    </w:p>
    <w:p w:rsidR="00C641CA" w:rsidRDefault="00172774" w:rsidP="00172774">
      <w:pPr>
        <w:pStyle w:val="ProductList-Bullet"/>
        <w:numPr>
          <w:ilvl w:val="0"/>
          <w:numId w:val="44"/>
        </w:numPr>
      </w:pPr>
      <w:r>
        <w:t>Matrica rastojanja po resursima (ručno)</w:t>
      </w:r>
    </w:p>
    <w:p w:rsidR="00C641CA" w:rsidRDefault="00172774" w:rsidP="00172774">
      <w:pPr>
        <w:pStyle w:val="ProductList-Bullet"/>
        <w:numPr>
          <w:ilvl w:val="0"/>
          <w:numId w:val="44"/>
        </w:numPr>
      </w:pPr>
      <w:r>
        <w:t>Usmeravanje za kamione po resursu</w:t>
      </w:r>
    </w:p>
    <w:p w:rsidR="00C641CA" w:rsidRDefault="00172774" w:rsidP="00172774">
      <w:pPr>
        <w:pStyle w:val="ProductList-Bullet"/>
        <w:numPr>
          <w:ilvl w:val="0"/>
          <w:numId w:val="44"/>
        </w:numPr>
      </w:pPr>
      <w:r>
        <w:t>Analitika diska po resursu</w:t>
      </w:r>
    </w:p>
    <w:p w:rsidR="00C641CA" w:rsidRDefault="00C641CA">
      <w:pPr>
        <w:pStyle w:val="ProductList-Body"/>
        <w:jc w:val="right"/>
      </w:pPr>
    </w:p>
    <w:tbl>
      <w:tblPr>
        <w:tblStyle w:val="PURTable"/>
        <w:tblW w:w="0" w:type="dxa"/>
        <w:tblLook w:val="04A0" w:firstRow="1" w:lastRow="0" w:firstColumn="1" w:lastColumn="0" w:noHBand="0" w:noVBand="1"/>
      </w:tblPr>
      <w:tblGrid>
        <w:gridCol w:w="1080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
      </w:pPr>
    </w:p>
    <w:p w:rsidR="00C641CA" w:rsidRDefault="00172774">
      <w:pPr>
        <w:pStyle w:val="ProductList-Offering2HeadingNoBorder"/>
        <w:outlineLvl w:val="2"/>
      </w:pPr>
      <w:bookmarkStart w:id="300" w:name="_Sec674"/>
      <w:r>
        <w:t>Platforma za poslovne aplikacije</w:t>
      </w:r>
      <w:bookmarkEnd w:id="300"/>
      <w:r>
        <w:fldChar w:fldCharType="begin"/>
      </w:r>
      <w:r>
        <w:instrText xml:space="preserve"> TC "</w:instrText>
      </w:r>
      <w:bookmarkStart w:id="301" w:name="_Toc4614865"/>
      <w:r>
        <w:instrText>Platforma za poslovne aplikacije</w:instrText>
      </w:r>
      <w:bookmarkEnd w:id="301"/>
      <w:r>
        <w:instrText>" \l 3</w:instrText>
      </w:r>
      <w:r>
        <w:fldChar w:fldCharType="end"/>
      </w:r>
    </w:p>
    <w:p w:rsidR="00C641CA" w:rsidRDefault="00172774">
      <w:pPr>
        <w:pStyle w:val="ProductList-Offering1SubSection"/>
        <w:outlineLvl w:val="3"/>
      </w:pPr>
      <w:bookmarkStart w:id="302" w:name="_Sec730"/>
      <w:r>
        <w:t>1. Raspoloživost programa</w:t>
      </w:r>
      <w:bookmarkEnd w:id="302"/>
    </w:p>
    <w:tbl>
      <w:tblPr>
        <w:tblStyle w:val="PURTable"/>
        <w:tblW w:w="0" w:type="dxa"/>
        <w:tblLook w:val="04A0" w:firstRow="1" w:lastRow="0" w:firstColumn="1" w:lastColumn="0" w:noHBand="0" w:noVBand="1"/>
      </w:tblPr>
      <w:tblGrid>
        <w:gridCol w:w="4153"/>
        <w:gridCol w:w="701"/>
        <w:gridCol w:w="689"/>
        <w:gridCol w:w="799"/>
        <w:gridCol w:w="707"/>
        <w:gridCol w:w="726"/>
        <w:gridCol w:w="823"/>
        <w:gridCol w:w="699"/>
        <w:gridCol w:w="694"/>
        <w:gridCol w:w="793"/>
      </w:tblGrid>
      <w:tr w:rsidR="00C641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rPr>
                <w:color w:val="FFFFFF"/>
              </w:rPr>
              <w:t>Poen</w:t>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641CA">
        <w:tc>
          <w:tcPr>
            <w:tcW w:w="4660" w:type="dxa"/>
            <w:tcBorders>
              <w:top w:val="single" w:sz="6" w:space="0" w:color="FFFFFF"/>
              <w:left w:val="none" w:sz="4" w:space="0" w:color="6E6E6E"/>
              <w:bottom w:val="dashed" w:sz="4" w:space="0" w:color="B2B2B2"/>
              <w:right w:val="none" w:sz="4" w:space="0" w:color="6E6E6E"/>
            </w:tcBorders>
          </w:tcPr>
          <w:p w:rsidR="00C641CA" w:rsidRDefault="00172774">
            <w:pPr>
              <w:pStyle w:val="ProductList-TableBody"/>
            </w:pPr>
            <w:r>
              <w:t>Microsoft Flow Plan 1</w:t>
            </w:r>
            <w:r>
              <w:fldChar w:fldCharType="begin"/>
            </w:r>
            <w:r>
              <w:instrText xml:space="preserve"> XE "Microsoft Flow Plan 1" </w:instrText>
            </w:r>
            <w:r>
              <w:fldChar w:fldCharType="end"/>
            </w:r>
            <w:r>
              <w:t xml:space="preserve"> (SL za korisnika)</w:t>
            </w:r>
          </w:p>
        </w:tc>
        <w:tc>
          <w:tcPr>
            <w:tcW w:w="740" w:type="dxa"/>
            <w:tcBorders>
              <w:top w:val="single" w:sz="6" w:space="0" w:color="FFFFFF"/>
              <w:left w:val="none" w:sz="4" w:space="0" w:color="6E6E6E"/>
              <w:bottom w:val="dashed" w:sz="4" w:space="0" w:color="B2B2B2"/>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2B2B2"/>
              <w:left w:val="none" w:sz="4" w:space="0" w:color="6E6E6E"/>
              <w:bottom w:val="dashed" w:sz="4" w:space="0" w:color="B2B2B2"/>
              <w:right w:val="none" w:sz="4" w:space="0" w:color="6E6E6E"/>
            </w:tcBorders>
          </w:tcPr>
          <w:p w:rsidR="00C641CA" w:rsidRDefault="00172774">
            <w:pPr>
              <w:pStyle w:val="ProductList-TableBody"/>
            </w:pPr>
            <w:r>
              <w:t>Microsoft Flow Plan 2</w:t>
            </w:r>
            <w:r>
              <w:fldChar w:fldCharType="begin"/>
            </w:r>
            <w:r>
              <w:instrText xml:space="preserve"> XE "Microsoft Flow Plan 2"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2B2B2"/>
              <w:left w:val="none" w:sz="4" w:space="0" w:color="6E6E6E"/>
              <w:bottom w:val="dashed" w:sz="4" w:space="0" w:color="B2B2B2"/>
              <w:right w:val="none" w:sz="4" w:space="0" w:color="6E6E6E"/>
            </w:tcBorders>
          </w:tcPr>
          <w:p w:rsidR="00C641CA" w:rsidRDefault="00172774">
            <w:pPr>
              <w:pStyle w:val="ProductList-TableBody"/>
            </w:pPr>
            <w:r>
              <w:t>Microsoft PowerApps Plan 1</w:t>
            </w:r>
            <w:r>
              <w:fldChar w:fldCharType="begin"/>
            </w:r>
            <w:r>
              <w:instrText xml:space="preserve"> XE "Microsoft PowerApps Plan 1"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2B2B2"/>
              <w:left w:val="none" w:sz="4" w:space="0" w:color="6E6E6E"/>
              <w:bottom w:val="dashed" w:sz="4" w:space="0" w:color="B2B2B2"/>
              <w:right w:val="none" w:sz="4" w:space="0" w:color="6E6E6E"/>
            </w:tcBorders>
          </w:tcPr>
          <w:p w:rsidR="00C641CA" w:rsidRDefault="00172774">
            <w:pPr>
              <w:pStyle w:val="ProductList-TableBody"/>
            </w:pPr>
            <w:r>
              <w:t>Microsoft PowerApps Plan 2</w:t>
            </w:r>
            <w:r>
              <w:fldChar w:fldCharType="begin"/>
            </w:r>
            <w:r>
              <w:instrText xml:space="preserve"> XE "Microsoft PowerApps Plan 2"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2B2B2"/>
              <w:left w:val="none" w:sz="4" w:space="0" w:color="6E6E6E"/>
              <w:bottom w:val="dashed" w:sz="4" w:space="0" w:color="B2B2B2"/>
              <w:right w:val="none" w:sz="4" w:space="0" w:color="6E6E6E"/>
            </w:tcBorders>
          </w:tcPr>
          <w:p w:rsidR="00C641CA" w:rsidRDefault="00172774">
            <w:pPr>
              <w:pStyle w:val="ProductList-TableBody"/>
            </w:pPr>
            <w:r>
              <w:t>CDS za kapacitet baze podataka za aplikacije</w:t>
            </w:r>
            <w:r>
              <w:fldChar w:fldCharType="begin"/>
            </w:r>
            <w:r>
              <w:instrText xml:space="preserve"> XE "CDS za kapacitet baze podataka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2B2B2"/>
              <w:left w:val="none" w:sz="4" w:space="0" w:color="6E6E6E"/>
              <w:bottom w:val="dashed" w:sz="4" w:space="0" w:color="B2B2B2"/>
              <w:right w:val="none" w:sz="4" w:space="0" w:color="6E6E6E"/>
            </w:tcBorders>
          </w:tcPr>
          <w:p w:rsidR="00C641CA" w:rsidRDefault="00172774">
            <w:pPr>
              <w:pStyle w:val="ProductList-TableBody"/>
            </w:pPr>
            <w:r>
              <w:t>CDS za kapacitet datoteke za aplikacije</w:t>
            </w:r>
            <w:r>
              <w:fldChar w:fldCharType="begin"/>
            </w:r>
            <w:r>
              <w:instrText xml:space="preserve"> XE "CDS za kapacitet datoteke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2B2B2"/>
              <w:left w:val="none" w:sz="4" w:space="0" w:color="6E6E6E"/>
              <w:bottom w:val="dashed" w:sz="4" w:space="0" w:color="B2B2B2"/>
              <w:right w:val="none" w:sz="4" w:space="0" w:color="6E6E6E"/>
            </w:tcBorders>
          </w:tcPr>
          <w:p w:rsidR="00C641CA" w:rsidRDefault="00172774">
            <w:pPr>
              <w:pStyle w:val="ProductList-TableBody"/>
            </w:pPr>
            <w:r>
              <w:t>CDS za kapacitet evidencije za aplikacije</w:t>
            </w:r>
            <w:r>
              <w:fldChar w:fldCharType="begin"/>
            </w:r>
            <w:r>
              <w:instrText xml:space="preserve"> XE "CDS za kapacitet evidencije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2B2B2"/>
              <w:left w:val="none" w:sz="4" w:space="0" w:color="6E6E6E"/>
              <w:bottom w:val="dashed" w:sz="4" w:space="0" w:color="B2B2B2"/>
              <w:right w:val="none" w:sz="4" w:space="0" w:color="6E6E6E"/>
            </w:tcBorders>
          </w:tcPr>
          <w:p w:rsidR="00C641CA" w:rsidRDefault="0017277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2B2B2"/>
              <w:left w:val="none" w:sz="4" w:space="0" w:color="6E6E6E"/>
              <w:bottom w:val="dashed" w:sz="4" w:space="0" w:color="B2B2B2"/>
              <w:right w:val="none" w:sz="4" w:space="0" w:color="6E6E6E"/>
            </w:tcBorders>
          </w:tcPr>
          <w:p w:rsidR="00C641CA" w:rsidRDefault="0017277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2B2B2"/>
              <w:left w:val="none" w:sz="4" w:space="0" w:color="6E6E6E"/>
              <w:bottom w:val="dashed" w:sz="4" w:space="0" w:color="B2B2B2"/>
              <w:right w:val="none" w:sz="4" w:space="0" w:color="6E6E6E"/>
            </w:tcBorders>
          </w:tcPr>
          <w:p w:rsidR="00C641CA" w:rsidRDefault="0017277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2B2B2"/>
              <w:left w:val="none" w:sz="4" w:space="0" w:color="6E6E6E"/>
              <w:bottom w:val="dashed" w:sz="4" w:space="0" w:color="B2B2B2"/>
              <w:right w:val="none" w:sz="4" w:space="0" w:color="6E6E6E"/>
            </w:tcBorders>
          </w:tcPr>
          <w:p w:rsidR="00C641CA" w:rsidRDefault="0017277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2B2B2"/>
              <w:left w:val="none" w:sz="4" w:space="0" w:color="6E6E6E"/>
              <w:bottom w:val="dashed" w:sz="4" w:space="0" w:color="B2B2B2"/>
              <w:right w:val="none" w:sz="4" w:space="0" w:color="6E6E6E"/>
            </w:tcBorders>
          </w:tcPr>
          <w:p w:rsidR="00C641CA" w:rsidRDefault="0017277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2B2B2"/>
              <w:left w:val="none" w:sz="4" w:space="0" w:color="6E6E6E"/>
              <w:bottom w:val="dashed" w:sz="4" w:space="0" w:color="B2B2B2"/>
              <w:right w:val="none" w:sz="4" w:space="0" w:color="6E6E6E"/>
            </w:tcBorders>
          </w:tcPr>
          <w:p w:rsidR="00C641CA" w:rsidRDefault="0017277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2B2B2"/>
              <w:left w:val="none" w:sz="4" w:space="0" w:color="6E6E6E"/>
              <w:bottom w:val="dashed" w:sz="4" w:space="0" w:color="B2B2B2"/>
              <w:right w:val="none" w:sz="4" w:space="0" w:color="6E6E6E"/>
            </w:tcBorders>
          </w:tcPr>
          <w:p w:rsidR="00C641CA" w:rsidRDefault="00172774">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2B2B2"/>
              <w:left w:val="none" w:sz="4" w:space="0" w:color="6E6E6E"/>
              <w:bottom w:val="dashed" w:sz="4" w:space="0" w:color="B2B2B2"/>
              <w:right w:val="none" w:sz="4" w:space="0" w:color="6E6E6E"/>
            </w:tcBorders>
          </w:tcPr>
          <w:p w:rsidR="00C641CA" w:rsidRDefault="00172774">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2B2B2"/>
              <w:left w:val="none" w:sz="4" w:space="0" w:color="6E6E6E"/>
              <w:bottom w:val="dashed" w:sz="4" w:space="0" w:color="B2B2B2"/>
              <w:right w:val="none" w:sz="4" w:space="0" w:color="6E6E6E"/>
            </w:tcBorders>
          </w:tcPr>
          <w:p w:rsidR="00C641CA" w:rsidRDefault="00172774">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2B2B2"/>
              <w:left w:val="none" w:sz="4" w:space="0" w:color="6E6E6E"/>
              <w:bottom w:val="dashed" w:sz="4" w:space="0" w:color="B2B2B2"/>
              <w:right w:val="none" w:sz="4" w:space="0" w:color="6E6E6E"/>
            </w:tcBorders>
          </w:tcPr>
          <w:p w:rsidR="00C641CA" w:rsidRDefault="00172774">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2B2B2"/>
              <w:left w:val="none" w:sz="4" w:space="0" w:color="6E6E6E"/>
              <w:bottom w:val="dashed" w:sz="4" w:space="0" w:color="B2B2B2"/>
              <w:right w:val="none" w:sz="4" w:space="0" w:color="6E6E6E"/>
            </w:tcBorders>
          </w:tcPr>
          <w:p w:rsidR="00C641CA" w:rsidRDefault="00172774">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2B2B2"/>
              <w:left w:val="none" w:sz="4" w:space="0" w:color="6E6E6E"/>
              <w:bottom w:val="dashed" w:sz="4" w:space="0" w:color="B2B2B2"/>
              <w:right w:val="none" w:sz="4" w:space="0" w:color="6E6E6E"/>
            </w:tcBorders>
          </w:tcPr>
          <w:p w:rsidR="00C641CA" w:rsidRDefault="00172774">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2B2B2"/>
              <w:left w:val="none" w:sz="4" w:space="0" w:color="6E6E6E"/>
              <w:bottom w:val="dashed" w:sz="4" w:space="0" w:color="BFBFBF"/>
              <w:right w:val="none" w:sz="4" w:space="0" w:color="6E6E6E"/>
            </w:tcBorders>
          </w:tcPr>
          <w:p w:rsidR="00C641CA" w:rsidRDefault="0017277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C641CA" w:rsidRDefault="00172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660" w:type="dxa"/>
            <w:tcBorders>
              <w:top w:val="dashed" w:sz="4" w:space="0" w:color="BFBFBF"/>
              <w:left w:val="none" w:sz="4" w:space="0" w:color="6E6E6E"/>
              <w:bottom w:val="none" w:sz="4" w:space="0" w:color="BFBFBF"/>
              <w:right w:val="none" w:sz="4" w:space="0" w:color="6E6E6E"/>
            </w:tcBorders>
          </w:tcPr>
          <w:p w:rsidR="00C641CA" w:rsidRDefault="0017277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641CA" w:rsidRDefault="00172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bl>
    <w:p w:rsidR="00C641CA" w:rsidRDefault="00172774">
      <w:pPr>
        <w:pStyle w:val="ProductList-Offering1SubSection"/>
        <w:outlineLvl w:val="3"/>
      </w:pPr>
      <w:bookmarkStart w:id="303" w:name="_Sec785"/>
      <w:r>
        <w:t>2. Uslovi za proizvod</w:t>
      </w:r>
      <w:bookmarkEnd w:id="303"/>
    </w:p>
    <w:tbl>
      <w:tblPr>
        <w:tblStyle w:val="PURTable"/>
        <w:tblW w:w="0" w:type="dxa"/>
        <w:tblLook w:val="04A0" w:firstRow="1" w:lastRow="0" w:firstColumn="1" w:lastColumn="0" w:noHBand="0" w:noVBand="1"/>
      </w:tblPr>
      <w:tblGrid>
        <w:gridCol w:w="3614"/>
        <w:gridCol w:w="3588"/>
        <w:gridCol w:w="3588"/>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Flow, PowerApps</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Promocije: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41CA" w:rsidRDefault="00172774">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pPr>
    </w:p>
    <w:p w:rsidR="00C641CA" w:rsidRDefault="00172774">
      <w:pPr>
        <w:pStyle w:val="ProductList-ClauseHeading"/>
        <w:outlineLvl w:val="4"/>
      </w:pPr>
      <w:r>
        <w:t>2.1 Power BI Report Server – Pokretanje instanci</w:t>
      </w:r>
    </w:p>
    <w:p w:rsidR="00C641CA" w:rsidRDefault="00172774">
      <w:pPr>
        <w:pStyle w:val="ProductList-Body"/>
      </w:pPr>
      <w:r>
        <w:t xml:space="preserve">Za svaku licencu za pretplatu na Microsoft Power BI Premium P, Klijent može koristiti bilo koji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softvera Power BI Report Server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na Serveru namenjenom korišćenju Klijenta ili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na deljenim serverima samo na Microsoft Azure uslugama. Klijent može koristiti softver Power BI Report Server u Fizičkom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sa najviše onoliko jezgara koliko je uključeno u plan Power BI Premium P. Ako se neko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 jezgro</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je potrebna dodatna licenca za pretplatu za svaku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mapiranu na tom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Virtuelnom jezgru</w:t>
      </w:r>
      <w:r>
        <w:fldChar w:fldCharType="end"/>
      </w:r>
      <w:r>
        <w:t xml:space="preserve">.  </w:t>
      </w:r>
    </w:p>
    <w:p w:rsidR="00C641CA" w:rsidRDefault="00C641CA">
      <w:pPr>
        <w:pStyle w:val="ProductList-Body"/>
      </w:pPr>
    </w:p>
    <w:p w:rsidR="00C641CA" w:rsidRDefault="00172774">
      <w:pPr>
        <w:pStyle w:val="ProductList-ClauseHeading"/>
        <w:outlineLvl w:val="4"/>
      </w:pPr>
      <w:r>
        <w:t>2.2 Power BI Report Server – Deljenje sadržaja</w:t>
      </w:r>
    </w:p>
    <w:p w:rsidR="00C641CA" w:rsidRDefault="00172774">
      <w:pPr>
        <w:pStyle w:val="ProductList-Body"/>
      </w:pPr>
      <w:r>
        <w:t xml:space="preserve">Za objavljivanje deljenih Power BI izveštaja putem serverskog softvera Power BI Report Server potreban je SL po korisniku za Power BI Pro.  </w:t>
      </w:r>
    </w:p>
    <w:p w:rsidR="00C641CA" w:rsidRDefault="00C641CA">
      <w:pPr>
        <w:pStyle w:val="ProductList-Body"/>
      </w:pPr>
    </w:p>
    <w:p w:rsidR="00C641CA" w:rsidRDefault="00172774">
      <w:pPr>
        <w:pStyle w:val="ProductList-ClauseHeading"/>
        <w:outlineLvl w:val="4"/>
      </w:pPr>
      <w:r>
        <w:lastRenderedPageBreak/>
        <w:t>2.3 SQL Server tehnologija</w:t>
      </w:r>
    </w:p>
    <w:p w:rsidR="00C641CA" w:rsidRDefault="00172774">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(SQL Server Standard) uključenog u Power BI Report Server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u ograničenu svrhu podrške softvera Power BI Report Server ili bilo kog drugog proizvoda koji uključuje softver SQL Server baze podataka.  </w:t>
      </w:r>
    </w:p>
    <w:p w:rsidR="00C641CA" w:rsidRDefault="00C641CA">
      <w:pPr>
        <w:pStyle w:val="ProductList-Body"/>
        <w:jc w:val="right"/>
      </w:pPr>
    </w:p>
    <w:tbl>
      <w:tblPr>
        <w:tblStyle w:val="PURTable"/>
        <w:tblW w:w="0" w:type="dxa"/>
        <w:tblLook w:val="04A0" w:firstRow="1" w:lastRow="0" w:firstColumn="1" w:lastColumn="0" w:noHBand="0" w:noVBand="1"/>
      </w:tblPr>
      <w:tblGrid>
        <w:gridCol w:w="1080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
      </w:pPr>
    </w:p>
    <w:p w:rsidR="00C641CA" w:rsidRDefault="00172774">
      <w:pPr>
        <w:pStyle w:val="ProductList-Offering2HeadingNoBorder"/>
        <w:outlineLvl w:val="2"/>
      </w:pPr>
      <w:bookmarkStart w:id="304" w:name="_Sec1279"/>
      <w:r>
        <w:t>GitHub Enterprise</w:t>
      </w:r>
      <w:bookmarkEnd w:id="304"/>
      <w:r>
        <w:fldChar w:fldCharType="begin"/>
      </w:r>
      <w:r>
        <w:instrText xml:space="preserve"> TC "</w:instrText>
      </w:r>
      <w:bookmarkStart w:id="305" w:name="_Toc4614866"/>
      <w:r>
        <w:instrText>GitHub Enterprise</w:instrText>
      </w:r>
      <w:bookmarkEnd w:id="305"/>
      <w:r>
        <w:instrText>" \l 3</w:instrText>
      </w:r>
      <w:r>
        <w:fldChar w:fldCharType="end"/>
      </w:r>
    </w:p>
    <w:p w:rsidR="00C641CA" w:rsidRDefault="00172774">
      <w:pPr>
        <w:pStyle w:val="ProductList-Offering1SubSection"/>
        <w:outlineLvl w:val="3"/>
      </w:pPr>
      <w:bookmarkStart w:id="306" w:name="_Sec1280"/>
      <w:r>
        <w:t>1. Raspoloživost programa</w:t>
      </w:r>
      <w:bookmarkEnd w:id="306"/>
    </w:p>
    <w:tbl>
      <w:tblPr>
        <w:tblStyle w:val="PURTable"/>
        <w:tblW w:w="0" w:type="dxa"/>
        <w:tblLook w:val="04A0" w:firstRow="1" w:lastRow="0" w:firstColumn="1" w:lastColumn="0" w:noHBand="0" w:noVBand="1"/>
      </w:tblPr>
      <w:tblGrid>
        <w:gridCol w:w="3994"/>
        <w:gridCol w:w="698"/>
        <w:gridCol w:w="779"/>
        <w:gridCol w:w="692"/>
        <w:gridCol w:w="809"/>
        <w:gridCol w:w="725"/>
        <w:gridCol w:w="821"/>
        <w:gridCol w:w="696"/>
        <w:gridCol w:w="787"/>
        <w:gridCol w:w="789"/>
      </w:tblGrid>
      <w:tr w:rsidR="00C641CA">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C641CA" w:rsidRDefault="00172774">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641CA" w:rsidRDefault="001727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C641CA" w:rsidRDefault="00172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641CA" w:rsidRDefault="001727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641CA" w:rsidRDefault="001727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C641CA" w:rsidRDefault="001727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641CA" w:rsidRDefault="001727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C641CA" w:rsidRDefault="001727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641CA">
        <w:tc>
          <w:tcPr>
            <w:tcW w:w="4520" w:type="dxa"/>
            <w:tcBorders>
              <w:top w:val="single" w:sz="4" w:space="0" w:color="FFFFFF"/>
              <w:left w:val="single" w:sz="4" w:space="0" w:color="FFFFFF"/>
              <w:bottom w:val="single" w:sz="4" w:space="0" w:color="FFFFFF"/>
              <w:right w:val="single" w:sz="4" w:space="0" w:color="FFFFFF"/>
            </w:tcBorders>
          </w:tcPr>
          <w:p w:rsidR="00C641CA" w:rsidRDefault="00172774">
            <w:pPr>
              <w:pStyle w:val="ProductList-TableBody"/>
            </w:pPr>
            <w:r>
              <w:t>GitHub Enterprise</w:t>
            </w:r>
            <w:r>
              <w:fldChar w:fldCharType="begin"/>
            </w:r>
            <w:r>
              <w:instrText xml:space="preserve"> XE "GitHub Enterprise" </w:instrText>
            </w:r>
            <w:r>
              <w:fldChar w:fldCharType="end"/>
            </w:r>
            <w:r>
              <w:t xml:space="preserve"> (SL za korisnika)</w:t>
            </w:r>
          </w:p>
        </w:tc>
        <w:tc>
          <w:tcPr>
            <w:tcW w:w="740" w:type="dxa"/>
            <w:tcBorders>
              <w:top w:val="single" w:sz="4" w:space="0" w:color="FFFFFF"/>
              <w:left w:val="single" w:sz="4" w:space="0" w:color="FFFFFF"/>
              <w:bottom w:val="single" w:sz="4" w:space="0" w:color="FFFFFF"/>
              <w:right w:val="single" w:sz="4" w:space="0" w:color="FFFFFF"/>
            </w:tcBorders>
          </w:tcPr>
          <w:p w:rsidR="00C641CA" w:rsidRDefault="00C641C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r>
    </w:tbl>
    <w:p w:rsidR="00C641CA" w:rsidRDefault="00172774">
      <w:pPr>
        <w:pStyle w:val="ProductList-Offering1SubSection"/>
        <w:outlineLvl w:val="3"/>
      </w:pPr>
      <w:bookmarkStart w:id="307" w:name="_Sec1281"/>
      <w:r>
        <w:t>2. Uslovi za proizvod</w:t>
      </w:r>
      <w:bookmarkEnd w:id="307"/>
    </w:p>
    <w:tbl>
      <w:tblPr>
        <w:tblStyle w:val="PURTable"/>
        <w:tblW w:w="0" w:type="dxa"/>
        <w:tblLook w:val="04A0" w:firstRow="1" w:lastRow="0" w:firstColumn="1" w:lastColumn="0" w:noHBand="0" w:noVBand="1"/>
      </w:tblPr>
      <w:tblGrid>
        <w:gridCol w:w="3617"/>
        <w:gridCol w:w="3484"/>
        <w:gridCol w:w="3689"/>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produženi period važenja: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na migraciju: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Preduslov: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Promocije: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smanjenje: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smanjenje (SCE):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Pogodnost korišćenja za studente: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true-up: Nije primenjivo</w:t>
            </w:r>
          </w:p>
        </w:tc>
        <w:tc>
          <w:tcPr>
            <w:tcW w:w="416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pPr>
          </w:p>
        </w:tc>
      </w:tr>
    </w:tbl>
    <w:p w:rsidR="00C641CA" w:rsidRDefault="00C641CA">
      <w:pPr>
        <w:pStyle w:val="ProductList-Body"/>
      </w:pPr>
    </w:p>
    <w:p w:rsidR="00C641CA" w:rsidRDefault="00172774">
      <w:pPr>
        <w:pStyle w:val="ProductList-ClauseHeading"/>
        <w:outlineLvl w:val="4"/>
      </w:pPr>
      <w:r>
        <w:t>2.1 GitHub Enterprise</w:t>
      </w:r>
    </w:p>
    <w:p w:rsidR="00C641CA" w:rsidRDefault="00172774">
      <w:pPr>
        <w:pStyle w:val="ProductList-Body"/>
      </w:pPr>
      <w:r>
        <w:t xml:space="preserve">Klijentovi Licencirani korisnici mogu da pristupaju online usluzi GitHub Business Cloud (raniji naziv – Business Cloud) i GitHub lokalnom softveru (raniji naziv – GitHub Enterprise ili GHE) i da ih koriste onako kako su uključeni u GitHub Enterprise. Bez obzira na eventualne suprotnosti u ovim Uslovima za proizvode ili Uslovima za Online usluge, prava na pristup moraju biti dodeljena korisnicima kako je navedeno u dopunskim uslovima za GitHub koji su na raspolaganju na adresi </w:t>
      </w:r>
      <w:hyperlink r:id="rId136">
        <w:r>
          <w:rPr>
            <w:color w:val="00467F"/>
            <w:u w:val="single"/>
          </w:rPr>
          <w:t>https://aka.ms/github_terms</w:t>
        </w:r>
      </w:hyperlink>
      <w:r>
        <w:t>. Korisnicima koji pristupaju većem broju instanci lokalno biće potrebna jedna SL licenca po instanci.</w:t>
      </w:r>
    </w:p>
    <w:p w:rsidR="00C641CA" w:rsidRDefault="00C641CA">
      <w:pPr>
        <w:pStyle w:val="ProductList-Body"/>
      </w:pPr>
    </w:p>
    <w:p w:rsidR="00C641CA" w:rsidRDefault="00172774">
      <w:pPr>
        <w:pStyle w:val="ProductList-ClauseHeading"/>
        <w:outlineLvl w:val="4"/>
      </w:pPr>
      <w:r>
        <w:t>2.2 Obuka i procena</w:t>
      </w:r>
    </w:p>
    <w:p w:rsidR="00C641CA" w:rsidRDefault="00172774">
      <w:pPr>
        <w:pStyle w:val="ProductList-Body"/>
      </w:pPr>
      <w:r>
        <w:t>Bez obzira na eventualno neslaganje bilo kojih uslova u Klijentovom Ugovoru o količinskom licenciranju, za pristup softveru ili online usluzi GitHub Enterprise radi obuke ili procene potrebne su SL licence za korisnike.</w:t>
      </w:r>
    </w:p>
    <w:p w:rsidR="00C641CA" w:rsidRDefault="00C641CA">
      <w:pPr>
        <w:pStyle w:val="ProductList-Body"/>
        <w:jc w:val="right"/>
      </w:pPr>
    </w:p>
    <w:tbl>
      <w:tblPr>
        <w:tblStyle w:val="PURTable"/>
        <w:tblW w:w="0" w:type="dxa"/>
        <w:tblLook w:val="04A0" w:firstRow="1" w:lastRow="0" w:firstColumn="1" w:lastColumn="0" w:noHBand="0" w:noVBand="1"/>
      </w:tblPr>
      <w:tblGrid>
        <w:gridCol w:w="1080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
      </w:pPr>
    </w:p>
    <w:p w:rsidR="00C641CA" w:rsidRDefault="00172774">
      <w:pPr>
        <w:pStyle w:val="ProductList-Offering2HeadingNoBorder"/>
        <w:outlineLvl w:val="2"/>
      </w:pPr>
      <w:bookmarkStart w:id="308" w:name="_Sec1209"/>
      <w:r>
        <w:t>Microsoft Kaizala Pro</w:t>
      </w:r>
      <w:bookmarkEnd w:id="308"/>
      <w:r>
        <w:fldChar w:fldCharType="begin"/>
      </w:r>
      <w:r>
        <w:instrText xml:space="preserve"> TC "</w:instrText>
      </w:r>
      <w:bookmarkStart w:id="309" w:name="_Toc4614867"/>
      <w:r>
        <w:instrText>Microsoft Kaizala Pro</w:instrText>
      </w:r>
      <w:bookmarkEnd w:id="309"/>
      <w:r>
        <w:instrText>" \l 3</w:instrText>
      </w:r>
      <w:r>
        <w:fldChar w:fldCharType="end"/>
      </w:r>
    </w:p>
    <w:p w:rsidR="00C641CA" w:rsidRDefault="00172774">
      <w:pPr>
        <w:pStyle w:val="ProductList-Offering1SubSection"/>
        <w:outlineLvl w:val="3"/>
      </w:pPr>
      <w:bookmarkStart w:id="310" w:name="_Sec1210"/>
      <w:r>
        <w:t>1. Raspoloživost programa</w:t>
      </w:r>
      <w:bookmarkEnd w:id="310"/>
    </w:p>
    <w:tbl>
      <w:tblPr>
        <w:tblStyle w:val="PURTable"/>
        <w:tblW w:w="0" w:type="dxa"/>
        <w:tblLook w:val="04A0" w:firstRow="1" w:lastRow="0" w:firstColumn="1" w:lastColumn="0" w:noHBand="0" w:noVBand="1"/>
      </w:tblPr>
      <w:tblGrid>
        <w:gridCol w:w="4039"/>
        <w:gridCol w:w="807"/>
        <w:gridCol w:w="683"/>
        <w:gridCol w:w="801"/>
        <w:gridCol w:w="709"/>
        <w:gridCol w:w="727"/>
        <w:gridCol w:w="825"/>
        <w:gridCol w:w="701"/>
        <w:gridCol w:w="696"/>
        <w:gridCol w:w="796"/>
      </w:tblGrid>
      <w:tr w:rsidR="00C641C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641CA" w:rsidRDefault="001727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641CA">
        <w:tc>
          <w:tcPr>
            <w:tcW w:w="4520" w:type="dxa"/>
            <w:tcBorders>
              <w:top w:val="none" w:sz="4" w:space="0" w:color="BFBFBF"/>
              <w:left w:val="none" w:sz="4" w:space="0" w:color="000000"/>
              <w:bottom w:val="none" w:sz="4" w:space="0" w:color="7F7F7F"/>
              <w:right w:val="none" w:sz="4" w:space="0" w:color="000000"/>
            </w:tcBorders>
          </w:tcPr>
          <w:p w:rsidR="00C641CA" w:rsidRDefault="00172774">
            <w:pPr>
              <w:pStyle w:val="ProductList-TableBody"/>
            </w:pPr>
            <w:r>
              <w:t>Microsoft Kaizala Pro</w:t>
            </w:r>
            <w:r>
              <w:fldChar w:fldCharType="begin"/>
            </w:r>
            <w:r>
              <w:instrText xml:space="preserve"> XE "Microsoft Kaizala Pro"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rsidR="00C641CA" w:rsidRDefault="00172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bl>
    <w:p w:rsidR="00C641CA" w:rsidRDefault="00172774">
      <w:pPr>
        <w:pStyle w:val="ProductList-Offering1SubSection"/>
        <w:outlineLvl w:val="3"/>
      </w:pPr>
      <w:bookmarkStart w:id="311" w:name="_Sec1211"/>
      <w:r>
        <w:t>2. Uslovi za proizvod</w:t>
      </w:r>
      <w:bookmarkEnd w:id="311"/>
    </w:p>
    <w:tbl>
      <w:tblPr>
        <w:tblStyle w:val="PURTable"/>
        <w:tblW w:w="0" w:type="dxa"/>
        <w:tblLook w:val="04A0" w:firstRow="1" w:lastRow="0" w:firstColumn="1" w:lastColumn="0" w:noHBand="0" w:noVBand="1"/>
      </w:tblPr>
      <w:tblGrid>
        <w:gridCol w:w="3617"/>
        <w:gridCol w:w="3587"/>
        <w:gridCol w:w="3586"/>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produženi period važenja: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Promocije: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pPr>
          </w:p>
        </w:tc>
      </w:tr>
    </w:tbl>
    <w:p w:rsidR="00C641CA" w:rsidRDefault="00C641CA">
      <w:pPr>
        <w:pStyle w:val="ProductList-Body"/>
      </w:pPr>
    </w:p>
    <w:p w:rsidR="00C641CA" w:rsidRDefault="00172774">
      <w:pPr>
        <w:pStyle w:val="ProductList-ClauseHeading"/>
        <w:outlineLvl w:val="4"/>
      </w:pPr>
      <w:r>
        <w:t>2.1 Geografska raspoloživost</w:t>
      </w:r>
    </w:p>
    <w:p w:rsidR="00C641CA" w:rsidRDefault="00172774">
      <w:pPr>
        <w:pStyle w:val="ProductList-Body"/>
      </w:pPr>
      <w:r>
        <w:t>Usluga Kaizala je dostupna samo u Argentini, Bangladešu, Brazilu, Kambodži, Čileu, Kolumbiji, Egiptu, Etiopiji, Indiji, Indoneziji, Izraelu, Jordanu, Keniji, Libanu, Maleziji, Meksiku, Maroku, Nigeriji, Filipinima, Ruandi, Saudijskoj Arabiji, Singapuru, Južnoafričkoj Republici, Tanzaniji, Tajlandu, Turskoj, Ugandi i Vijetnamu.</w:t>
      </w:r>
    </w:p>
    <w:p w:rsidR="00C641CA" w:rsidRDefault="00C641CA">
      <w:pPr>
        <w:pStyle w:val="ProductList-Body"/>
        <w:jc w:val="right"/>
      </w:pPr>
    </w:p>
    <w:tbl>
      <w:tblPr>
        <w:tblStyle w:val="PURTable"/>
        <w:tblW w:w="0" w:type="dxa"/>
        <w:tblLook w:val="04A0" w:firstRow="1" w:lastRow="0" w:firstColumn="1" w:lastColumn="0" w:noHBand="0" w:noVBand="1"/>
      </w:tblPr>
      <w:tblGrid>
        <w:gridCol w:w="1080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
      </w:pPr>
    </w:p>
    <w:p w:rsidR="00C641CA" w:rsidRDefault="00172774">
      <w:pPr>
        <w:pStyle w:val="ProductList-Offering2HeadingNoBorder"/>
        <w:outlineLvl w:val="2"/>
      </w:pPr>
      <w:bookmarkStart w:id="312" w:name="_Sec1206"/>
      <w:r>
        <w:lastRenderedPageBreak/>
        <w:t>Microsoft Cloud App Security</w:t>
      </w:r>
      <w:bookmarkEnd w:id="312"/>
      <w:r>
        <w:fldChar w:fldCharType="begin"/>
      </w:r>
      <w:r>
        <w:instrText xml:space="preserve"> TC "</w:instrText>
      </w:r>
      <w:bookmarkStart w:id="313" w:name="_Toc4614868"/>
      <w:r>
        <w:instrText>Microsoft Cloud App Security</w:instrText>
      </w:r>
      <w:bookmarkEnd w:id="313"/>
      <w:r>
        <w:instrText>" \l 3</w:instrText>
      </w:r>
      <w:r>
        <w:fldChar w:fldCharType="end"/>
      </w:r>
    </w:p>
    <w:p w:rsidR="00C641CA" w:rsidRDefault="00172774">
      <w:pPr>
        <w:pStyle w:val="ProductList-Offering1SubSection"/>
        <w:outlineLvl w:val="3"/>
      </w:pPr>
      <w:bookmarkStart w:id="314" w:name="_Sec1207"/>
      <w:r>
        <w:t>1. Raspoloživost programa</w:t>
      </w:r>
      <w:bookmarkEnd w:id="314"/>
    </w:p>
    <w:tbl>
      <w:tblPr>
        <w:tblStyle w:val="PURTable"/>
        <w:tblW w:w="0" w:type="dxa"/>
        <w:tblLook w:val="04A0" w:firstRow="1" w:lastRow="0" w:firstColumn="1" w:lastColumn="0" w:noHBand="0" w:noVBand="1"/>
      </w:tblPr>
      <w:tblGrid>
        <w:gridCol w:w="4035"/>
        <w:gridCol w:w="806"/>
        <w:gridCol w:w="691"/>
        <w:gridCol w:w="801"/>
        <w:gridCol w:w="709"/>
        <w:gridCol w:w="726"/>
        <w:gridCol w:w="825"/>
        <w:gridCol w:w="700"/>
        <w:gridCol w:w="696"/>
        <w:gridCol w:w="795"/>
      </w:tblGrid>
      <w:tr w:rsidR="00C641C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641CA" w:rsidRDefault="001727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641CA">
        <w:tc>
          <w:tcPr>
            <w:tcW w:w="4520" w:type="dxa"/>
            <w:tcBorders>
              <w:top w:val="none" w:sz="4" w:space="0" w:color="BFBFBF"/>
              <w:left w:val="none" w:sz="4" w:space="0" w:color="000000"/>
              <w:bottom w:val="dashed" w:sz="4" w:space="0" w:color="7F7F7F"/>
              <w:right w:val="none" w:sz="4" w:space="0" w:color="000000"/>
            </w:tcBorders>
          </w:tcPr>
          <w:p w:rsidR="00C641CA" w:rsidRDefault="00172774">
            <w:pPr>
              <w:pStyle w:val="ProductList-TableBody"/>
            </w:pPr>
            <w:r>
              <w:t>Microsoft Cloud App Security</w:t>
            </w:r>
            <w:r>
              <w:fldChar w:fldCharType="begin"/>
            </w:r>
            <w:r>
              <w:instrText xml:space="preserve"> XE "Microsoft Cloud App Security"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rsidR="00C641CA" w:rsidRDefault="00172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bl>
    <w:p w:rsidR="00C641CA" w:rsidRDefault="00C641CA">
      <w:pPr>
        <w:pStyle w:val="ProductList-Body"/>
      </w:pPr>
    </w:p>
    <w:p w:rsidR="00C641CA" w:rsidRDefault="00172774">
      <w:pPr>
        <w:pStyle w:val="ProductList-Offering1SubSection"/>
        <w:outlineLvl w:val="3"/>
      </w:pPr>
      <w:bookmarkStart w:id="315" w:name="_Sec1208"/>
      <w:r>
        <w:t>2. Uslovi za proizvod</w:t>
      </w:r>
      <w:bookmarkEnd w:id="315"/>
    </w:p>
    <w:tbl>
      <w:tblPr>
        <w:tblStyle w:val="PURTable"/>
        <w:tblW w:w="0" w:type="dxa"/>
        <w:tblLook w:val="04A0" w:firstRow="1" w:lastRow="0" w:firstColumn="1" w:lastColumn="0" w:noHBand="0" w:noVBand="1"/>
      </w:tblPr>
      <w:tblGrid>
        <w:gridCol w:w="3617"/>
        <w:gridCol w:w="3587"/>
        <w:gridCol w:w="3586"/>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641CA" w:rsidRDefault="00172774">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Promocije: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41CA" w:rsidRDefault="00172774">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41CA" w:rsidRDefault="00172774">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41CA" w:rsidRDefault="00172774">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41CA" w:rsidRDefault="00172774">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41CA" w:rsidRDefault="00172774">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41CA" w:rsidRDefault="00C641CA">
            <w:pPr>
              <w:pStyle w:val="ProductList-TableBody"/>
            </w:pPr>
          </w:p>
        </w:tc>
      </w:tr>
    </w:tbl>
    <w:p w:rsidR="00C641CA" w:rsidRDefault="00C641CA">
      <w:pPr>
        <w:pStyle w:val="ProductList-Body"/>
        <w:jc w:val="right"/>
      </w:pPr>
    </w:p>
    <w:tbl>
      <w:tblPr>
        <w:tblStyle w:val="PURTable"/>
        <w:tblW w:w="0" w:type="dxa"/>
        <w:tblLook w:val="04A0" w:firstRow="1" w:lastRow="0" w:firstColumn="1" w:lastColumn="0" w:noHBand="0" w:noVBand="1"/>
      </w:tblPr>
      <w:tblGrid>
        <w:gridCol w:w="1080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
      </w:pPr>
    </w:p>
    <w:p w:rsidR="00C641CA" w:rsidRDefault="00172774">
      <w:pPr>
        <w:pStyle w:val="ProductList-Offering2HeadingNoBorder"/>
        <w:outlineLvl w:val="2"/>
      </w:pPr>
      <w:bookmarkStart w:id="316" w:name="_Sec1284"/>
      <w:r>
        <w:t>Microsoft Graph povezivanje podataka za ISV-jeve</w:t>
      </w:r>
      <w:bookmarkEnd w:id="316"/>
      <w:r>
        <w:fldChar w:fldCharType="begin"/>
      </w:r>
      <w:r>
        <w:instrText xml:space="preserve"> TC "</w:instrText>
      </w:r>
      <w:bookmarkStart w:id="317" w:name="_Toc4614869"/>
      <w:r>
        <w:instrText>Microsoft Graph povezivanje podataka za ISV-jeve</w:instrText>
      </w:r>
      <w:bookmarkEnd w:id="317"/>
      <w:r>
        <w:instrText>" \l 3</w:instrText>
      </w:r>
      <w:r>
        <w:fldChar w:fldCharType="end"/>
      </w:r>
    </w:p>
    <w:p w:rsidR="00C641CA" w:rsidRDefault="00172774">
      <w:pPr>
        <w:pStyle w:val="ProductList-Offering1SubSection"/>
        <w:outlineLvl w:val="3"/>
      </w:pPr>
      <w:bookmarkStart w:id="318" w:name="_Sec1285"/>
      <w:r>
        <w:t>1. Raspoloživost programa</w:t>
      </w:r>
      <w:bookmarkEnd w:id="318"/>
    </w:p>
    <w:tbl>
      <w:tblPr>
        <w:tblStyle w:val="PURTable"/>
        <w:tblW w:w="0" w:type="dxa"/>
        <w:tblLook w:val="04A0" w:firstRow="1" w:lastRow="0" w:firstColumn="1" w:lastColumn="0" w:noHBand="0" w:noVBand="1"/>
      </w:tblPr>
      <w:tblGrid>
        <w:gridCol w:w="4296"/>
        <w:gridCol w:w="722"/>
        <w:gridCol w:w="712"/>
        <w:gridCol w:w="719"/>
        <w:gridCol w:w="725"/>
        <w:gridCol w:w="733"/>
        <w:gridCol w:w="730"/>
        <w:gridCol w:w="721"/>
        <w:gridCol w:w="716"/>
        <w:gridCol w:w="716"/>
      </w:tblGrid>
      <w:tr w:rsidR="00C641CA">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C641CA" w:rsidRDefault="00172774">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641CA" w:rsidRDefault="001727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641CA" w:rsidRDefault="00172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641CA" w:rsidRDefault="001727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641CA" w:rsidRDefault="001727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641CA" w:rsidRDefault="001727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641CA" w:rsidRDefault="001727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641CA" w:rsidRDefault="001727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641CA">
        <w:tc>
          <w:tcPr>
            <w:tcW w:w="4520" w:type="dxa"/>
            <w:tcBorders>
              <w:top w:val="single" w:sz="4" w:space="0" w:color="FFFFFF"/>
              <w:left w:val="single" w:sz="4" w:space="0" w:color="FFFFFF"/>
              <w:bottom w:val="single" w:sz="4" w:space="0" w:color="FFFFFF"/>
              <w:right w:val="single" w:sz="4" w:space="0" w:color="FFFFFF"/>
            </w:tcBorders>
          </w:tcPr>
          <w:p w:rsidR="00C641CA" w:rsidRDefault="00172774">
            <w:pPr>
              <w:pStyle w:val="ProductList-TableBody"/>
            </w:pPr>
            <w:r>
              <w:t>Microsoft Graph povezivanje podataka za ISV-jeve</w:t>
            </w:r>
            <w:r>
              <w:fldChar w:fldCharType="begin"/>
            </w:r>
            <w:r>
              <w:instrText xml:space="preserve"> XE "Microsoft Graph povezivanje podataka za ISV-jeve"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641CA" w:rsidRDefault="00C641CA">
            <w:pPr>
              <w:pStyle w:val="ProductList-TableBody"/>
              <w:jc w:val="center"/>
            </w:pPr>
          </w:p>
        </w:tc>
      </w:tr>
    </w:tbl>
    <w:p w:rsidR="00C641CA" w:rsidRDefault="00C641CA">
      <w:pPr>
        <w:pStyle w:val="ProductList-Body"/>
      </w:pPr>
    </w:p>
    <w:p w:rsidR="00C641CA" w:rsidRDefault="00172774">
      <w:pPr>
        <w:pStyle w:val="ProductList-Offering1SubSection"/>
        <w:outlineLvl w:val="3"/>
      </w:pPr>
      <w:bookmarkStart w:id="319" w:name="_Sec1286"/>
      <w:r>
        <w:t>2. Uslovi za proizvod</w:t>
      </w:r>
      <w:bookmarkEnd w:id="319"/>
    </w:p>
    <w:tbl>
      <w:tblPr>
        <w:tblStyle w:val="PURTable"/>
        <w:tblW w:w="0" w:type="dxa"/>
        <w:tblLook w:val="04A0" w:firstRow="1" w:lastRow="0" w:firstColumn="1" w:lastColumn="0" w:noHBand="0" w:noVBand="1"/>
      </w:tblPr>
      <w:tblGrid>
        <w:gridCol w:w="3617"/>
        <w:gridCol w:w="3484"/>
        <w:gridCol w:w="3689"/>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9">
              <w:r>
                <w:rPr>
                  <w:color w:val="00467F"/>
                  <w:u w:val="single"/>
                </w:rPr>
                <w:t>Uslovi za Online usluge</w:t>
              </w:r>
            </w:hyperlink>
          </w:p>
        </w:tc>
        <w:tc>
          <w:tcPr>
            <w:tcW w:w="3920" w:type="dxa"/>
            <w:tcBorders>
              <w:top w:val="single" w:sz="24"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produženi period važenja: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na migraciju: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Preduslov: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Promocije: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Izuzeće kvalifikovanog Korisnika: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smanjenje: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smanjenje (SCE):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Pogodnost korišćenja za studente: Nije primenjivo</w:t>
            </w:r>
          </w:p>
        </w:tc>
        <w:tc>
          <w:tcPr>
            <w:tcW w:w="39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16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pPr>
          </w:p>
        </w:tc>
      </w:tr>
    </w:tbl>
    <w:p w:rsidR="00C641CA" w:rsidRDefault="00C641CA">
      <w:pPr>
        <w:pStyle w:val="ProductList-Body"/>
        <w:jc w:val="right"/>
      </w:pPr>
    </w:p>
    <w:tbl>
      <w:tblPr>
        <w:tblStyle w:val="PURTable"/>
        <w:tblW w:w="0" w:type="dxa"/>
        <w:tblLook w:val="04A0" w:firstRow="1" w:lastRow="0" w:firstColumn="1" w:lastColumn="0" w:noHBand="0" w:noVBand="1"/>
      </w:tblPr>
      <w:tblGrid>
        <w:gridCol w:w="1080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
      </w:pPr>
    </w:p>
    <w:p w:rsidR="00C641CA" w:rsidRDefault="00172774">
      <w:pPr>
        <w:pStyle w:val="ProductList-Offering2HeadingNoBorder"/>
        <w:outlineLvl w:val="2"/>
      </w:pPr>
      <w:bookmarkStart w:id="320" w:name="_Sec630"/>
      <w:r>
        <w:t>Microsoft Intune</w:t>
      </w:r>
      <w:bookmarkEnd w:id="320"/>
      <w:r>
        <w:fldChar w:fldCharType="begin"/>
      </w:r>
      <w:r>
        <w:instrText xml:space="preserve"> TC "</w:instrText>
      </w:r>
      <w:bookmarkStart w:id="321" w:name="_Toc4614870"/>
      <w:r>
        <w:instrText>Microsoft Intune</w:instrText>
      </w:r>
      <w:bookmarkEnd w:id="321"/>
      <w:r>
        <w:instrText>" \l 3</w:instrText>
      </w:r>
      <w:r>
        <w:fldChar w:fldCharType="end"/>
      </w:r>
    </w:p>
    <w:p w:rsidR="00C641CA" w:rsidRDefault="00172774">
      <w:pPr>
        <w:pStyle w:val="ProductList-Offering1SubSection"/>
        <w:outlineLvl w:val="3"/>
      </w:pPr>
      <w:bookmarkStart w:id="322" w:name="_Sec714"/>
      <w:r>
        <w:t>1. Raspoloživost programa</w:t>
      </w:r>
      <w:bookmarkEnd w:id="322"/>
    </w:p>
    <w:tbl>
      <w:tblPr>
        <w:tblStyle w:val="PURTable"/>
        <w:tblW w:w="0" w:type="dxa"/>
        <w:tblLook w:val="04A0" w:firstRow="1" w:lastRow="0" w:firstColumn="1" w:lastColumn="0" w:noHBand="0" w:noVBand="1"/>
      </w:tblPr>
      <w:tblGrid>
        <w:gridCol w:w="4040"/>
        <w:gridCol w:w="806"/>
        <w:gridCol w:w="690"/>
        <w:gridCol w:w="800"/>
        <w:gridCol w:w="708"/>
        <w:gridCol w:w="726"/>
        <w:gridCol w:w="824"/>
        <w:gridCol w:w="700"/>
        <w:gridCol w:w="695"/>
        <w:gridCol w:w="795"/>
      </w:tblGrid>
      <w:tr w:rsidR="00C641C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641CA" w:rsidRDefault="00172774">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641CA">
        <w:tc>
          <w:tcPr>
            <w:tcW w:w="4520" w:type="dxa"/>
            <w:tcBorders>
              <w:top w:val="none" w:sz="4" w:space="0" w:color="BFBFBF"/>
              <w:left w:val="none" w:sz="4" w:space="0" w:color="000000"/>
              <w:bottom w:val="dashed" w:sz="4" w:space="0" w:color="7F7F7F"/>
              <w:right w:val="none" w:sz="4" w:space="0" w:color="000000"/>
            </w:tcBorders>
          </w:tcPr>
          <w:p w:rsidR="00C641CA" w:rsidRDefault="00172774">
            <w:pPr>
              <w:pStyle w:val="ProductList-TableBody"/>
            </w:pPr>
            <w:r>
              <w:t>Microsoft Intune</w:t>
            </w:r>
            <w:r>
              <w:fldChar w:fldCharType="begin"/>
            </w:r>
            <w:r>
              <w:instrText xml:space="preserve"> XE "Microsoft Intune"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rsidR="00C641CA" w:rsidRDefault="00172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520" w:type="dxa"/>
            <w:tcBorders>
              <w:top w:val="dashed" w:sz="4" w:space="0" w:color="7F7F7F"/>
              <w:left w:val="none" w:sz="4" w:space="0" w:color="6E6E6E"/>
              <w:bottom w:val="dashed" w:sz="4" w:space="0" w:color="7F7F7F"/>
              <w:right w:val="none" w:sz="4" w:space="0" w:color="6E6E6E"/>
            </w:tcBorders>
          </w:tcPr>
          <w:p w:rsidR="00C641CA" w:rsidRDefault="00172774">
            <w:pPr>
              <w:pStyle w:val="ProductList-TableBody"/>
            </w:pPr>
            <w:r>
              <w:t>Dodatna licenca za Microsoft Intune</w:t>
            </w:r>
            <w:r>
              <w:fldChar w:fldCharType="begin"/>
            </w:r>
            <w:r>
              <w:instrText xml:space="preserve"> XE "Dodatna licenca za Microsoft Intune" </w:instrText>
            </w:r>
            <w:r>
              <w:fldChar w:fldCharType="end"/>
            </w:r>
            <w:r>
              <w:t xml:space="preserve"> (SL za korisnika)</w:t>
            </w:r>
          </w:p>
        </w:tc>
        <w:tc>
          <w:tcPr>
            <w:tcW w:w="860" w:type="dxa"/>
            <w:tcBorders>
              <w:top w:val="dashed" w:sz="4" w:space="0" w:color="7F7F7F"/>
              <w:left w:val="none" w:sz="4" w:space="0" w:color="6E6E6E"/>
              <w:bottom w:val="dashed" w:sz="4" w:space="0" w:color="7F7F7F"/>
              <w:right w:val="single" w:sz="6" w:space="0" w:color="FFFFFF"/>
            </w:tcBorders>
          </w:tcPr>
          <w:p w:rsidR="00C641CA" w:rsidRDefault="00172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520" w:type="dxa"/>
            <w:tcBorders>
              <w:top w:val="dashed" w:sz="4" w:space="0" w:color="7F7F7F"/>
              <w:left w:val="none" w:sz="4" w:space="0" w:color="6E6E6E"/>
              <w:bottom w:val="dashed" w:sz="4" w:space="0" w:color="7F7F7F"/>
              <w:right w:val="none" w:sz="4" w:space="0" w:color="6E6E6E"/>
            </w:tcBorders>
          </w:tcPr>
          <w:p w:rsidR="00C641CA" w:rsidRDefault="00172774">
            <w:pPr>
              <w:pStyle w:val="ProductList-TableBody"/>
            </w:pPr>
            <w:r>
              <w:t>Microsoft Intune za uređaje</w:t>
            </w:r>
            <w:r>
              <w:fldChar w:fldCharType="begin"/>
            </w:r>
            <w:r>
              <w:instrText xml:space="preserve"> XE "Microsoft Intune za uređaje" </w:instrText>
            </w:r>
            <w:r>
              <w:fldChar w:fldCharType="end"/>
            </w:r>
            <w:r>
              <w:t xml:space="preserve"> (SL za uređaj)</w:t>
            </w:r>
          </w:p>
        </w:tc>
        <w:tc>
          <w:tcPr>
            <w:tcW w:w="860" w:type="dxa"/>
            <w:tcBorders>
              <w:top w:val="dashed" w:sz="4" w:space="0" w:color="7F7F7F"/>
              <w:left w:val="none" w:sz="4" w:space="0" w:color="6E6E6E"/>
              <w:bottom w:val="dashed" w:sz="4" w:space="0" w:color="7F7F7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520" w:type="dxa"/>
            <w:tcBorders>
              <w:top w:val="dashed" w:sz="4" w:space="0" w:color="7F7F7F"/>
              <w:left w:val="none" w:sz="4" w:space="0" w:color="6E6E6E"/>
              <w:bottom w:val="dashed" w:sz="4" w:space="0" w:color="949494"/>
              <w:right w:val="none" w:sz="4" w:space="0" w:color="6E6E6E"/>
            </w:tcBorders>
          </w:tcPr>
          <w:p w:rsidR="00C641CA" w:rsidRDefault="00172774">
            <w:pPr>
              <w:pStyle w:val="ProductList-TableBody"/>
            </w:pPr>
            <w:r>
              <w:rPr>
                <w:color w:val="000000"/>
              </w:rPr>
              <w:t>Dodatni skladišni prostor od 1 GB za Dodatnu licencu za korisnike za Microsoft Intune</w:t>
            </w:r>
            <w:r>
              <w:fldChar w:fldCharType="begin"/>
            </w:r>
            <w:r>
              <w:instrText xml:space="preserve"> XE "Dodatni skladišni prostor od 1 GB za Dodatnu licencu za korisnike za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C641CA" w:rsidRDefault="00172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520" w:type="dxa"/>
            <w:tcBorders>
              <w:top w:val="dashed" w:sz="4" w:space="0" w:color="949494"/>
              <w:left w:val="none" w:sz="4" w:space="0" w:color="6E6E6E"/>
              <w:bottom w:val="dashed" w:sz="4" w:space="0" w:color="949494"/>
              <w:right w:val="none" w:sz="4" w:space="0" w:color="6E6E6E"/>
            </w:tcBorders>
          </w:tcPr>
          <w:p w:rsidR="00C641CA" w:rsidRDefault="00172774">
            <w:pPr>
              <w:pStyle w:val="ProductList-TableBody"/>
            </w:pPr>
            <w:r>
              <w:t>Microsoft Intune za EDU (SL za uređaj)</w:t>
            </w:r>
          </w:p>
        </w:tc>
        <w:tc>
          <w:tcPr>
            <w:tcW w:w="860" w:type="dxa"/>
            <w:tcBorders>
              <w:top w:val="dashed" w:sz="4" w:space="0" w:color="949494"/>
              <w:left w:val="none" w:sz="4" w:space="0" w:color="6E6E6E"/>
              <w:bottom w:val="dashed" w:sz="4" w:space="0" w:color="949494"/>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520" w:type="dxa"/>
            <w:tcBorders>
              <w:top w:val="dashed" w:sz="4" w:space="0" w:color="949494"/>
              <w:left w:val="none" w:sz="4" w:space="0" w:color="6E6E6E"/>
              <w:bottom w:val="dashed" w:sz="4" w:space="0" w:color="B7B7B7"/>
              <w:right w:val="none" w:sz="4" w:space="0" w:color="6E6E6E"/>
            </w:tcBorders>
          </w:tcPr>
          <w:p w:rsidR="00C641CA" w:rsidRDefault="00172774">
            <w:pPr>
              <w:pStyle w:val="ProductList-TableBody"/>
            </w:pPr>
            <w:r>
              <w:t>Microsoft Intune za EDU</w:t>
            </w:r>
            <w:r>
              <w:fldChar w:fldCharType="begin"/>
            </w:r>
            <w:r>
              <w:instrText xml:space="preserve"> XE "Microsoft Intune za EDU" </w:instrText>
            </w:r>
            <w:r>
              <w:fldChar w:fldCharType="end"/>
            </w:r>
            <w:r>
              <w:t xml:space="preserve"> (SL za korisnika)</w:t>
            </w:r>
          </w:p>
        </w:tc>
        <w:tc>
          <w:tcPr>
            <w:tcW w:w="860" w:type="dxa"/>
            <w:tcBorders>
              <w:top w:val="dashed" w:sz="4" w:space="0" w:color="949494"/>
              <w:left w:val="none" w:sz="4" w:space="0" w:color="6E6E6E"/>
              <w:bottom w:val="dashed" w:sz="4" w:space="0" w:color="B7B7B7"/>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r w:rsidR="00C641CA">
        <w:tc>
          <w:tcPr>
            <w:tcW w:w="4520" w:type="dxa"/>
            <w:tcBorders>
              <w:top w:val="dashed" w:sz="4" w:space="0" w:color="B7B7B7"/>
              <w:left w:val="none" w:sz="4" w:space="0" w:color="6E6E6E"/>
              <w:bottom w:val="none" w:sz="4" w:space="0" w:color="BFBFBF"/>
              <w:right w:val="none" w:sz="4" w:space="0" w:color="6E6E6E"/>
            </w:tcBorders>
          </w:tcPr>
          <w:p w:rsidR="00C641CA" w:rsidRDefault="00172774">
            <w:pPr>
              <w:pStyle w:val="ProductList-TableBody"/>
            </w:pPr>
            <w:r>
              <w:t>Dodatna licenca za Microsoft Intune za EDU</w:t>
            </w:r>
            <w:r>
              <w:fldChar w:fldCharType="begin"/>
            </w:r>
            <w:r>
              <w:instrText xml:space="preserve"> XE "Dodatna licenca za Microsoft Intune za EDU" </w:instrText>
            </w:r>
            <w:r>
              <w:fldChar w:fldCharType="end"/>
            </w:r>
            <w:r>
              <w:t xml:space="preserve"> (korisnička SL)</w:t>
            </w:r>
          </w:p>
        </w:tc>
        <w:tc>
          <w:tcPr>
            <w:tcW w:w="860" w:type="dxa"/>
            <w:tcBorders>
              <w:top w:val="dashed" w:sz="4" w:space="0" w:color="B7B7B7"/>
              <w:left w:val="none" w:sz="4" w:space="0" w:color="6E6E6E"/>
              <w:bottom w:val="none" w:sz="4" w:space="0" w:color="BFBFBF"/>
              <w:right w:val="single" w:sz="6" w:space="0" w:color="FFFFFF"/>
            </w:tcBorders>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bl>
    <w:p w:rsidR="00C641CA" w:rsidRDefault="00172774">
      <w:pPr>
        <w:pStyle w:val="ProductList-Offering1SubSection"/>
        <w:outlineLvl w:val="3"/>
      </w:pPr>
      <w:bookmarkStart w:id="323" w:name="_Sec769"/>
      <w:r>
        <w:t>2. Uslovi za proizvod</w:t>
      </w:r>
      <w:bookmarkEnd w:id="323"/>
    </w:p>
    <w:tbl>
      <w:tblPr>
        <w:tblStyle w:val="PURTable"/>
        <w:tblW w:w="0" w:type="dxa"/>
        <w:tblLook w:val="04A0" w:firstRow="1" w:lastRow="0" w:firstColumn="1" w:lastColumn="0" w:noHBand="0" w:noVBand="1"/>
      </w:tblPr>
      <w:tblGrid>
        <w:gridCol w:w="3617"/>
        <w:gridCol w:w="3587"/>
        <w:gridCol w:w="3586"/>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Promocije: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(osim Microsoft Intune za EDU [SL za uređaj])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smanjenje (SCE):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C641CA" w:rsidRDefault="00C641CA">
      <w:pPr>
        <w:pStyle w:val="ProductList-Body"/>
      </w:pPr>
    </w:p>
    <w:p w:rsidR="00C641CA" w:rsidRDefault="00172774">
      <w:pPr>
        <w:pStyle w:val="ProductList-ClauseHeading"/>
        <w:outlineLvl w:val="4"/>
      </w:pPr>
      <w:r>
        <w:lastRenderedPageBreak/>
        <w:t>2.1 Microsoft Intune za EDU (SL za uređaj)</w:t>
      </w:r>
    </w:p>
    <w:p w:rsidR="00C641CA" w:rsidRDefault="00172774">
      <w:pPr>
        <w:pStyle w:val="ProductList-SubClauseHeading"/>
        <w:outlineLvl w:val="5"/>
      </w:pPr>
      <w:r>
        <w:t>2.1.1 Period važenja</w:t>
      </w:r>
    </w:p>
    <w:p w:rsidR="00C641CA" w:rsidRDefault="00172774">
      <w:pPr>
        <w:pStyle w:val="ProductList-BodyIndented"/>
      </w:pPr>
      <w:r>
        <w:t>Period važenja pretplate na Microsoft Intune za EDU (SL za uređaj) („SL za uređaj za Intune“) iznosi šest godina od datuma porudžbine. Ako se SL za uređaj za Intune produži nakon isteka ugovora o količinskom licenciranju Klijenta na osnovu kojeg je kupljena SL licenca za uređaj za Intune, uslovi tog ugovora nastaviće da važe po potrebi i tokom trajanja SL licence za uređaj za Intune.</w:t>
      </w:r>
    </w:p>
    <w:p w:rsidR="00C641CA" w:rsidRDefault="00C641CA">
      <w:pPr>
        <w:pStyle w:val="ProductList-BodyIndented"/>
      </w:pPr>
    </w:p>
    <w:p w:rsidR="00C641CA" w:rsidRDefault="00172774">
      <w:pPr>
        <w:pStyle w:val="ProductList-SubClauseHeading"/>
        <w:outlineLvl w:val="5"/>
      </w:pPr>
      <w:r>
        <w:t>2.1.2 Otkazivanje ugovora i prenos</w:t>
      </w:r>
    </w:p>
    <w:p w:rsidR="00C641CA" w:rsidRDefault="00172774">
      <w:pPr>
        <w:pStyle w:val="ProductList-BodyIndented"/>
      </w:pPr>
      <w:r>
        <w:t>Pretplata za Microsoft Intune za EDU (SL za uređaj) ne može se otkazati i jedino se može preneti na novi uređaj istog modela (ili ekvivalentnu zamenu dobijenu od proizvođača) nakon trajnog kvara hardvera uređaja kojem je prethodno dodeljen SL za uređaj za Intune.</w:t>
      </w:r>
    </w:p>
    <w:p w:rsidR="00C641CA" w:rsidRDefault="00C641CA">
      <w:pPr>
        <w:pStyle w:val="ProductList-BodyIndented"/>
      </w:pPr>
    </w:p>
    <w:p w:rsidR="00C641CA" w:rsidRDefault="00172774">
      <w:pPr>
        <w:pStyle w:val="ProductList-ClauseHeading"/>
        <w:outlineLvl w:val="4"/>
      </w:pPr>
      <w:r>
        <w:t>2.2 Microsoft Intune (SL licence za uređaj)</w:t>
      </w:r>
    </w:p>
    <w:p w:rsidR="00C641CA" w:rsidRDefault="00172774">
      <w:pPr>
        <w:pStyle w:val="ProductList-Body"/>
      </w:pPr>
      <w:r>
        <w:t>Microsoft Intune za uređaje je nova Intune usluga. Microsoft Intune (SL licence za uređaj), kao alternativa SL licencama za korisnika, nije više na raspolaganju. Klijenti s postojećom uslugom Microsoft Intune (SL licence po uređaju) mogu nastaviti da je koriste u skladu s Korisničkim pravima u Uslovima za Online usluge iz oktobra 2018. Usluga se sme koristiti u okviru usluge Microsoft Intune (SL licence po uređaju) stečene putem prava na „true-up“ u skladu sa tim istim Korisničkim pravima.</w:t>
      </w:r>
    </w:p>
    <w:p w:rsidR="00C641CA" w:rsidRDefault="00C641CA">
      <w:pPr>
        <w:pStyle w:val="ProductList-Body"/>
      </w:pPr>
    </w:p>
    <w:p w:rsidR="00C641CA" w:rsidRDefault="00C641CA">
      <w:pPr>
        <w:pStyle w:val="ProductList-Body"/>
        <w:jc w:val="right"/>
      </w:pPr>
    </w:p>
    <w:tbl>
      <w:tblPr>
        <w:tblStyle w:val="PURTable"/>
        <w:tblW w:w="0" w:type="dxa"/>
        <w:tblLook w:val="04A0" w:firstRow="1" w:lastRow="0" w:firstColumn="1" w:lastColumn="0" w:noHBand="0" w:noVBand="1"/>
      </w:tblPr>
      <w:tblGrid>
        <w:gridCol w:w="1080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
      </w:pPr>
    </w:p>
    <w:p w:rsidR="00C641CA" w:rsidRDefault="00172774">
      <w:pPr>
        <w:pStyle w:val="ProductList-Offering2HeadingNoBorder"/>
        <w:outlineLvl w:val="2"/>
      </w:pPr>
      <w:bookmarkStart w:id="324" w:name="_Sec672"/>
      <w:r>
        <w:t>Microsoft Learning</w:t>
      </w:r>
      <w:bookmarkEnd w:id="324"/>
      <w:r>
        <w:fldChar w:fldCharType="begin"/>
      </w:r>
      <w:r>
        <w:instrText xml:space="preserve"> TC "</w:instrText>
      </w:r>
      <w:bookmarkStart w:id="325" w:name="_Toc4614871"/>
      <w:r>
        <w:instrText>Microsoft Learning</w:instrText>
      </w:r>
      <w:bookmarkEnd w:id="325"/>
      <w:r>
        <w:instrText>" \l 3</w:instrText>
      </w:r>
      <w:r>
        <w:fldChar w:fldCharType="end"/>
      </w:r>
    </w:p>
    <w:p w:rsidR="00C641CA" w:rsidRDefault="00172774">
      <w:pPr>
        <w:pStyle w:val="ProductList-Offering1SubSection"/>
        <w:outlineLvl w:val="3"/>
      </w:pPr>
      <w:bookmarkStart w:id="326" w:name="_Sec728"/>
      <w:r>
        <w:t>1. Raspoloživost programa</w:t>
      </w:r>
      <w:bookmarkEnd w:id="326"/>
    </w:p>
    <w:tbl>
      <w:tblPr>
        <w:tblStyle w:val="PURTable"/>
        <w:tblW w:w="0" w:type="dxa"/>
        <w:tblLook w:val="04A0" w:firstRow="1" w:lastRow="0" w:firstColumn="1" w:lastColumn="0" w:noHBand="0" w:noVBand="1"/>
      </w:tblPr>
      <w:tblGrid>
        <w:gridCol w:w="4180"/>
        <w:gridCol w:w="699"/>
        <w:gridCol w:w="678"/>
        <w:gridCol w:w="797"/>
        <w:gridCol w:w="707"/>
        <w:gridCol w:w="726"/>
        <w:gridCol w:w="822"/>
        <w:gridCol w:w="698"/>
        <w:gridCol w:w="686"/>
        <w:gridCol w:w="791"/>
      </w:tblGrid>
      <w:tr w:rsidR="00C641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641CA">
        <w:tc>
          <w:tcPr>
            <w:tcW w:w="4660" w:type="dxa"/>
            <w:tcBorders>
              <w:top w:val="single" w:sz="6" w:space="0" w:color="FFFFFF"/>
              <w:left w:val="none" w:sz="4" w:space="0" w:color="6E6E6E"/>
              <w:bottom w:val="dashed" w:sz="4" w:space="0" w:color="BFBFBF"/>
              <w:right w:val="none" w:sz="4" w:space="0" w:color="6E6E6E"/>
            </w:tcBorders>
          </w:tcPr>
          <w:p w:rsidR="00C641CA" w:rsidRDefault="0017277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641CA" w:rsidRDefault="0017277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Ispitni vaučeri za Microsoft Learning MCP 1</w:t>
            </w:r>
            <w:r>
              <w:fldChar w:fldCharType="begin"/>
            </w:r>
            <w:r>
              <w:instrText xml:space="preserve"> XE "Ispitni vaučeri za Microsoft Learning MCP 1" </w:instrText>
            </w:r>
            <w:r>
              <w:fldChar w:fldCharType="end"/>
            </w:r>
            <w:r>
              <w:t xml:space="preserve"> (SL licenca za usluge)</w:t>
            </w:r>
          </w:p>
        </w:tc>
        <w:tc>
          <w:tcPr>
            <w:tcW w:w="74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Ispitni vaučeri za Microsoft Learning MCP 30</w:t>
            </w:r>
            <w:r>
              <w:fldChar w:fldCharType="begin"/>
            </w:r>
            <w:r>
              <w:instrText xml:space="preserve"> XE "Ispitni vaučeri za Microsoft Learning MCP 30"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Licenca za lokaciju ispita za Microsoft Learning MTA/MCA Certification 125</w:t>
            </w:r>
            <w:r>
              <w:fldChar w:fldCharType="begin"/>
            </w:r>
            <w:r>
              <w:instrText xml:space="preserve"> XE "Licenca za lokaciju ispita za Microsoft Learning MTA/MCA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FBFBF"/>
              <w:left w:val="none" w:sz="4" w:space="0" w:color="6E6E6E"/>
              <w:bottom w:val="dashed" w:sz="4" w:space="0" w:color="BFBFBF"/>
              <w:right w:val="none" w:sz="4" w:space="0" w:color="6E6E6E"/>
            </w:tcBorders>
          </w:tcPr>
          <w:p w:rsidR="00C641CA" w:rsidRDefault="00172774">
            <w:pPr>
              <w:pStyle w:val="ProductList-TableBody"/>
            </w:pPr>
            <w:r>
              <w:t>Licenca za lokaciju ispita za Microsoft Learning MOS/MCE Certification 125</w:t>
            </w:r>
            <w:r>
              <w:fldChar w:fldCharType="begin"/>
            </w:r>
            <w:r>
              <w:instrText xml:space="preserve"> XE "Licenca za lokaciju ispita za Microsoft Learning MOS/MCE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C641CA" w:rsidRDefault="0017277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4660" w:type="dxa"/>
            <w:tcBorders>
              <w:top w:val="dashed" w:sz="4" w:space="0" w:color="BFBFBF"/>
              <w:left w:val="none" w:sz="4" w:space="0" w:color="6E6E6E"/>
              <w:bottom w:val="none" w:sz="4" w:space="0" w:color="BFBFBF"/>
              <w:right w:val="none" w:sz="4" w:space="0" w:color="6E6E6E"/>
            </w:tcBorders>
          </w:tcPr>
          <w:p w:rsidR="00C641CA" w:rsidRDefault="00172774">
            <w:pPr>
              <w:pStyle w:val="ProductList-TableBody"/>
            </w:pPr>
            <w:r>
              <w:t>Licenca za lokaciju ispita za Microsoft Learning MOS/MTA/MCE Certification 500</w:t>
            </w:r>
            <w:r>
              <w:fldChar w:fldCharType="begin"/>
            </w:r>
            <w:r>
              <w:instrText xml:space="preserve"> XE "Licenca za lokaciju ispita za Microsoft Learning MOS/MTA/MCE Certification 500"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rsidR="00C641CA" w:rsidRDefault="0017277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bl>
    <w:p w:rsidR="00C641CA" w:rsidRDefault="00172774">
      <w:pPr>
        <w:pStyle w:val="ProductList-Offering1SubSection"/>
        <w:outlineLvl w:val="3"/>
      </w:pPr>
      <w:bookmarkStart w:id="327" w:name="_Sec783"/>
      <w:r>
        <w:t>2. Uslovi za proizvod</w:t>
      </w:r>
      <w:bookmarkEnd w:id="327"/>
    </w:p>
    <w:tbl>
      <w:tblPr>
        <w:tblStyle w:val="PURTable"/>
        <w:tblW w:w="0" w:type="dxa"/>
        <w:tblLook w:val="04A0" w:firstRow="1" w:lastRow="0" w:firstColumn="1" w:lastColumn="0" w:noHBand="0" w:noVBand="1"/>
      </w:tblPr>
      <w:tblGrid>
        <w:gridCol w:w="3617"/>
        <w:gridCol w:w="3587"/>
        <w:gridCol w:w="3586"/>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produženi period važenja: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Promocije: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smanjenje (SCE):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pPr>
    </w:p>
    <w:p w:rsidR="00C641CA" w:rsidRDefault="00172774">
      <w:pPr>
        <w:pStyle w:val="ProductList-ClauseHeading"/>
        <w:outlineLvl w:val="4"/>
      </w:pPr>
      <w:r>
        <w:t>2.1 Vaučeri</w:t>
      </w:r>
    </w:p>
    <w:p w:rsidR="00C641CA" w:rsidRDefault="00172774">
      <w:pPr>
        <w:pStyle w:val="ProductList-Body"/>
      </w:pPr>
      <w:r>
        <w:t xml:space="preserve">Vaučeri se obezbeđuju nakon kupovine i ističu 12 meseci od datuma kupovine. </w:t>
      </w:r>
    </w:p>
    <w:p w:rsidR="00C641CA" w:rsidRDefault="00C641CA">
      <w:pPr>
        <w:pStyle w:val="ProductList-Body"/>
      </w:pPr>
    </w:p>
    <w:p w:rsidR="00C641CA" w:rsidRDefault="00172774">
      <w:pPr>
        <w:pStyle w:val="ProductList-ClauseHeading"/>
        <w:outlineLvl w:val="4"/>
      </w:pPr>
      <w:r>
        <w:t>2.2 Licenca za lokaciju ispita za Microsoft Office Specialist (MOS), Microsoft Technology Associate (MTA) i Microsoft Certification Educator (MCE)</w:t>
      </w:r>
    </w:p>
    <w:p w:rsidR="00C641CA" w:rsidRDefault="00172774">
      <w:pPr>
        <w:pStyle w:val="ProductList-Body"/>
      </w:pPr>
      <w:r>
        <w:t xml:space="preserve">Klijent mora da bude centar za testiranje kog je ovlastio Certiport/Pearson VUE da isporučuje MOS ili MTA po osnovu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lokaciju.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veb lokaciju ističe 12 meseci od datuma kupovine. Svi neisporučeni ispiti na kraju razdoblja neće se moći naknadno iskoristiti. Akademski klijenti mogu pružati ispite o licenci za lokaciju samo članovima svog osoblja i registrovanim studentima.</w:t>
      </w:r>
    </w:p>
    <w:p w:rsidR="00C641CA" w:rsidRDefault="00C641CA">
      <w:pPr>
        <w:pStyle w:val="ProductList-Body"/>
        <w:jc w:val="right"/>
      </w:pPr>
    </w:p>
    <w:tbl>
      <w:tblPr>
        <w:tblStyle w:val="PURTable"/>
        <w:tblW w:w="0" w:type="dxa"/>
        <w:tblLook w:val="04A0" w:firstRow="1" w:lastRow="0" w:firstColumn="1" w:lastColumn="0" w:noHBand="0" w:noVBand="1"/>
      </w:tblPr>
      <w:tblGrid>
        <w:gridCol w:w="1080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
      </w:pPr>
    </w:p>
    <w:p w:rsidR="00C641CA" w:rsidRDefault="00172774">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4614872"/>
      <w:r>
        <w:instrText>Minecraft: Education Edition</w:instrText>
      </w:r>
      <w:bookmarkEnd w:id="329"/>
      <w:r>
        <w:instrText>" \l 3</w:instrText>
      </w:r>
      <w:r>
        <w:fldChar w:fldCharType="end"/>
      </w:r>
    </w:p>
    <w:p w:rsidR="00C641CA" w:rsidRDefault="00172774">
      <w:pPr>
        <w:pStyle w:val="ProductList-Offering1SubSection"/>
        <w:outlineLvl w:val="3"/>
      </w:pPr>
      <w:bookmarkStart w:id="330" w:name="_Sec1149"/>
      <w:r>
        <w:t>1. Raspoloživost programa</w:t>
      </w:r>
      <w:bookmarkEnd w:id="330"/>
    </w:p>
    <w:tbl>
      <w:tblPr>
        <w:tblStyle w:val="PURTable"/>
        <w:tblW w:w="0" w:type="dxa"/>
        <w:tblLook w:val="04A0" w:firstRow="1" w:lastRow="0" w:firstColumn="1" w:lastColumn="0" w:noHBand="0" w:noVBand="1"/>
      </w:tblPr>
      <w:tblGrid>
        <w:gridCol w:w="4147"/>
        <w:gridCol w:w="701"/>
        <w:gridCol w:w="680"/>
        <w:gridCol w:w="799"/>
        <w:gridCol w:w="708"/>
        <w:gridCol w:w="726"/>
        <w:gridCol w:w="823"/>
        <w:gridCol w:w="699"/>
        <w:gridCol w:w="708"/>
        <w:gridCol w:w="793"/>
      </w:tblGrid>
      <w:tr w:rsidR="00C641C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41CA" w:rsidRDefault="00172774">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C641CA">
        <w:tc>
          <w:tcPr>
            <w:tcW w:w="4660" w:type="dxa"/>
            <w:tcBorders>
              <w:top w:val="single" w:sz="6" w:space="0" w:color="FFFFFF"/>
              <w:left w:val="none" w:sz="4" w:space="0" w:color="6E6E6E"/>
              <w:bottom w:val="none" w:sz="4" w:space="0" w:color="BFBFBF"/>
              <w:right w:val="none" w:sz="4" w:space="0" w:color="6E6E6E"/>
            </w:tcBorders>
          </w:tcPr>
          <w:p w:rsidR="00C641CA" w:rsidRDefault="00172774">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C641CA" w:rsidRDefault="0017277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172774">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41CA" w:rsidRDefault="00C641CA">
            <w:pPr>
              <w:pStyle w:val="ProductList-TableBody"/>
              <w:jc w:val="center"/>
            </w:pPr>
          </w:p>
        </w:tc>
      </w:tr>
    </w:tbl>
    <w:p w:rsidR="00C641CA" w:rsidRDefault="00172774">
      <w:pPr>
        <w:pStyle w:val="ProductList-Offering1SubSection"/>
        <w:outlineLvl w:val="3"/>
      </w:pPr>
      <w:bookmarkStart w:id="331" w:name="_Sec1150"/>
      <w:r>
        <w:lastRenderedPageBreak/>
        <w:t>2. Uslovi za proizvod</w:t>
      </w:r>
      <w:bookmarkEnd w:id="331"/>
    </w:p>
    <w:tbl>
      <w:tblPr>
        <w:tblStyle w:val="PURTable"/>
        <w:tblW w:w="0" w:type="dxa"/>
        <w:tblLook w:val="04A0" w:firstRow="1" w:lastRow="0" w:firstColumn="1" w:lastColumn="0" w:noHBand="0" w:noVBand="1"/>
      </w:tblPr>
      <w:tblGrid>
        <w:gridCol w:w="3617"/>
        <w:gridCol w:w="3587"/>
        <w:gridCol w:w="3586"/>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produženi period važenja: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Promocije: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smanjenje: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smanjenje (SCE): Nije primenjivo</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172774">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41CA" w:rsidRDefault="00C641CA">
            <w:pPr>
              <w:pStyle w:val="ProductList-TableBody"/>
            </w:pPr>
          </w:p>
        </w:tc>
      </w:tr>
    </w:tbl>
    <w:p w:rsidR="00C641CA" w:rsidRDefault="00C641CA">
      <w:pPr>
        <w:pStyle w:val="ProductList-Body"/>
        <w:jc w:val="right"/>
      </w:pPr>
    </w:p>
    <w:tbl>
      <w:tblPr>
        <w:tblStyle w:val="PURTable"/>
        <w:tblW w:w="0" w:type="dxa"/>
        <w:tblLook w:val="04A0" w:firstRow="1" w:lastRow="0" w:firstColumn="1" w:lastColumn="0" w:noHBand="0" w:noVBand="1"/>
      </w:tblPr>
      <w:tblGrid>
        <w:gridCol w:w="1080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
      </w:pPr>
    </w:p>
    <w:p w:rsidR="00C641CA" w:rsidRDefault="00C641CA">
      <w:pPr>
        <w:sectPr w:rsidR="00C641CA">
          <w:headerReference w:type="default" r:id="rId143"/>
          <w:footerReference w:type="default" r:id="rId144"/>
          <w:type w:val="continuous"/>
          <w:pgSz w:w="12240" w:h="15840" w:code="1"/>
          <w:pgMar w:top="1170" w:right="720" w:bottom="720" w:left="720" w:header="432" w:footer="288" w:gutter="0"/>
          <w:cols w:space="360"/>
        </w:sectPr>
      </w:pPr>
    </w:p>
    <w:p w:rsidR="00C641CA" w:rsidRDefault="00172774">
      <w:pPr>
        <w:pStyle w:val="ProductList-SectionHeading"/>
        <w:pageBreakBefore/>
        <w:outlineLvl w:val="0"/>
      </w:pPr>
      <w:bookmarkStart w:id="332" w:name="_Sec549"/>
      <w:bookmarkEnd w:id="205"/>
      <w:r>
        <w:lastRenderedPageBreak/>
        <w:t>Rečnik</w:t>
      </w:r>
      <w:r>
        <w:fldChar w:fldCharType="begin"/>
      </w:r>
      <w:r>
        <w:instrText xml:space="preserve"> TC "</w:instrText>
      </w:r>
      <w:bookmarkStart w:id="333" w:name="_Toc4614873"/>
      <w:r>
        <w:instrText>Rečnik</w:instrText>
      </w:r>
      <w:bookmarkEnd w:id="333"/>
      <w:r>
        <w:instrText>" \l 1</w:instrText>
      </w:r>
      <w:r>
        <w:fldChar w:fldCharType="end"/>
      </w:r>
    </w:p>
    <w:p w:rsidR="00C641CA" w:rsidRDefault="00172774">
      <w:pPr>
        <w:pStyle w:val="ProductList-Offering1Heading"/>
        <w:outlineLvl w:val="1"/>
      </w:pPr>
      <w:bookmarkStart w:id="334" w:name="_Sec550"/>
      <w:r>
        <w:t>Atributi</w:t>
      </w:r>
      <w:bookmarkEnd w:id="334"/>
      <w:r>
        <w:fldChar w:fldCharType="begin"/>
      </w:r>
      <w:r>
        <w:instrText xml:space="preserve"> TC "</w:instrText>
      </w:r>
      <w:bookmarkStart w:id="335" w:name="_Toc4614874"/>
      <w:r>
        <w:instrText>Atributi</w:instrText>
      </w:r>
      <w:bookmarkEnd w:id="335"/>
      <w:r>
        <w:instrText>" \l 2</w:instrText>
      </w:r>
      <w:r>
        <w:fldChar w:fldCharType="end"/>
      </w:r>
    </w:p>
    <w:p w:rsidR="00C641CA" w:rsidRDefault="00172774">
      <w:pPr>
        <w:pStyle w:val="ProductList-BodySpaced"/>
      </w:pPr>
      <w:r>
        <w:t>Atributi su identifikovani u tabelama u svakom Unosu proizvoda i naznačavaju prava ili uslove koji se primenjuju na Proizvode.</w:t>
      </w:r>
    </w:p>
    <w:p w:rsidR="00C641CA" w:rsidRDefault="00C641CA">
      <w:pPr>
        <w:pStyle w:val="ProductList-BodySpaced"/>
      </w:pPr>
    </w:p>
    <w:p w:rsidR="00C641CA" w:rsidRDefault="00172774">
      <w:pPr>
        <w:pStyle w:val="ProductList-BodySpaced"/>
      </w:pPr>
      <w:r>
        <w:rPr>
          <w:b/>
          <w:color w:val="00188F"/>
        </w:rPr>
        <w:t>Dodatni softver</w:t>
      </w:r>
      <w:r>
        <w:t>: Softver identifikovan u Korisničkim pravima za Serverske proizvode koje Klijent sme da koristi na bilo kom uređaju zajedno sa serverskim softverom.</w:t>
      </w:r>
    </w:p>
    <w:p w:rsidR="00C641CA" w:rsidRDefault="00172774">
      <w:pPr>
        <w:pStyle w:val="ProductList-BodySpaced"/>
      </w:pPr>
      <w:r>
        <w:rPr>
          <w:b/>
          <w:color w:val="00188F"/>
        </w:rPr>
        <w:t>Dodatne licence i licence From SA</w:t>
      </w:r>
      <w:r>
        <w:t xml:space="preserve">: Označava da je Proizvod na raspolaganju kao Dodatak i/ili prelaskom From SA. Detaljnije informacije potražite u </w:t>
      </w:r>
      <w:hyperlink w:anchor="_Sec1237">
        <w:r>
          <w:rPr>
            <w:color w:val="00467F"/>
            <w:u w:val="single"/>
          </w:rPr>
          <w:t>Dodatku C – Dodatne i druge licence prelaska za Online usluge</w:t>
        </w:r>
      </w:hyperlink>
      <w:r>
        <w:t>.</w:t>
      </w:r>
    </w:p>
    <w:p w:rsidR="00C641CA" w:rsidRDefault="00172774">
      <w:pPr>
        <w:pStyle w:val="ProductList-BodySpaced"/>
      </w:pPr>
      <w:r>
        <w:rPr>
          <w:b/>
          <w:color w:val="00188F"/>
        </w:rPr>
        <w:t>Zahtev u pogledu Klijentovog pristupa</w:t>
      </w:r>
      <w:r>
        <w:t>: Označava da li neki serverski Proizvod zahteva CAL licence za pristup korisnika i uređaja.</w:t>
      </w:r>
    </w:p>
    <w:p w:rsidR="00C641CA" w:rsidRDefault="00172774">
      <w:pPr>
        <w:pStyle w:val="ProductList-BodySpaced"/>
      </w:pPr>
      <w:r>
        <w:rPr>
          <w:b/>
          <w:color w:val="00188F"/>
        </w:rPr>
        <w:t>Oporavak posle katastrofe</w:t>
      </w:r>
      <w:r>
        <w:t xml:space="preserve">: Prava na raspolaganju SA klijentima na korišćenje softvera za svrhe uslovnog oporavka posle katastrofe; detalje potražite u </w:t>
      </w:r>
      <w:hyperlink w:anchor="_Sec588">
        <w:r>
          <w:rPr>
            <w:color w:val="00467F"/>
            <w:u w:val="single"/>
          </w:rPr>
          <w:t>Serveri – odeljak Prava na oporavak posle katastrofe</w:t>
        </w:r>
      </w:hyperlink>
      <w:r>
        <w:t xml:space="preserve"> u </w:t>
      </w:r>
      <w:hyperlink w:anchor="_Sec564">
        <w:r>
          <w:rPr>
            <w:color w:val="00467F"/>
            <w:u w:val="single"/>
          </w:rPr>
          <w:t>Dodatku B</w:t>
        </w:r>
      </w:hyperlink>
      <w:r>
        <w:t xml:space="preserve"> – Software Assurance.</w:t>
      </w:r>
    </w:p>
    <w:p w:rsidR="00C641CA" w:rsidRDefault="00172774">
      <w:pPr>
        <w:pStyle w:val="ProductList-BodySpaced"/>
      </w:pPr>
      <w:r>
        <w:rPr>
          <w:b/>
          <w:color w:val="00188F"/>
        </w:rPr>
        <w:t>Ranija izdanja</w:t>
      </w:r>
      <w:r>
        <w:t>: Dozvoljena ranija izdanja koja odgovaraju navedenim novijim izdanjima. Klijent može da koristi dozvoljeno ranije izdanje umesto licenciranog novijeg izdanja, kao što je omogućeno u Opštim uslovima licenciranja.</w:t>
      </w:r>
    </w:p>
    <w:p w:rsidR="00C641CA" w:rsidRDefault="00172774">
      <w:pPr>
        <w:pStyle w:val="ProductList-BodySpaced"/>
      </w:pPr>
      <w:r>
        <w:rPr>
          <w:b/>
          <w:color w:val="00188F"/>
        </w:rPr>
        <w:t>Ispunjava uslove za produženi period važenja</w:t>
      </w:r>
      <w:r>
        <w:t>: Online usluge koje su kvalifikovane za produženi period važenja kao što je opisano u ugovoru o licenciranju za preduzeća i ugovoru za pretplatu za preduzeća.</w:t>
      </w:r>
    </w:p>
    <w:p w:rsidR="00C641CA" w:rsidRDefault="00172774">
      <w:pPr>
        <w:pStyle w:val="ProductList-BodySpaced"/>
      </w:pPr>
      <w:r>
        <w:rPr>
          <w:b/>
          <w:color w:val="00188F"/>
        </w:rPr>
        <w:t>Zahtev u pogledu pristupa spoljnog korisnika</w:t>
      </w:r>
      <w:r>
        <w:t xml:space="preserve">: Označava posebne zahteve u pogledu licenciranja ili opcije za pristup </w:t>
      </w:r>
      <w:r>
        <w:fldChar w:fldCharType="begin"/>
      </w:r>
      <w:r>
        <w:instrText xml:space="preserve"> AutoTextList   \s NoStyle \t "Spoljni korisnici označava korisnike koji nisu zaposleni kod Klijenta ili njegovih Filijala, kao ni terenski ugovarači ili terenski zastupnici Klijenta ili njegovih Filijala." </w:instrText>
      </w:r>
      <w:r>
        <w:fldChar w:fldCharType="separate"/>
      </w:r>
      <w:r>
        <w:rPr>
          <w:color w:val="0563C1"/>
        </w:rPr>
        <w:t>Spoljnih korisnika</w:t>
      </w:r>
      <w:r>
        <w:fldChar w:fldCharType="end"/>
      </w:r>
      <w:r>
        <w:t>.</w:t>
      </w:r>
    </w:p>
    <w:p w:rsidR="00C641CA" w:rsidRDefault="00172774">
      <w:pPr>
        <w:pStyle w:val="ProductList-BodySpaced"/>
      </w:pPr>
      <w:r>
        <w:rPr>
          <w:b/>
          <w:color w:val="00188F"/>
        </w:rPr>
        <w:t>Predajna prava</w:t>
      </w:r>
      <w:r>
        <w:t xml:space="preserve">: SA pogodnost koja omogućava Klijentu da pokrene pasivne predajne instance Proizvoda zajedno sa softverom koji funkcioniše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očekivanju predajnog događaja. Pasivne predajne Instance možete da pokrećete ili na zasebnom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ili na drugom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posvećenom Klijentovom korišćenju. Predajna prava se primenjuju samo ako broj licenci koji bi inače bio potreban za pokretanje pasivnih predajnih instanci ne prekoračuje broj licenci potrebnih za pokretanje odgovarajućih proizvodnih instanci. Ova pogodnost SA pokrića zahteva SA za Licencirani server i licencu za pristup, ako postoji.</w:t>
      </w:r>
    </w:p>
    <w:p w:rsidR="00C641CA" w:rsidRDefault="00172774">
      <w:pPr>
        <w:pStyle w:val="ProductList-BodySpaced"/>
      </w:pPr>
      <w:r>
        <w:rPr>
          <w:b/>
          <w:color w:val="00188F"/>
        </w:rPr>
        <w:t>Obuhvaćene tehnologije</w:t>
      </w:r>
      <w:r>
        <w:t>: Označava druge Microsoft komponente obuhvaćene Proizvodom; detalje potražite u odeljku Obuhvaćene tehnologije u Opštim uslovima licenciranja.</w:t>
      </w:r>
    </w:p>
    <w:p w:rsidR="00C641CA" w:rsidRDefault="00172774">
      <w:pPr>
        <w:pStyle w:val="ProductList-BodySpaced"/>
      </w:pPr>
      <w:r>
        <w:rPr>
          <w:b/>
          <w:color w:val="00188F"/>
        </w:rPr>
        <w:t>Mobilnost licence</w:t>
      </w:r>
      <w:r>
        <w:t xml:space="preserve">: Prava na raspolaganju SA klijentima bilo da prenesu licence izvan standardnih rokova ili da koriste Proizvode na višeklijentskim serverima izvan njihovih centara sa podacima; detalje potražite u odeljku Mobilnost licence u </w:t>
      </w:r>
      <w:hyperlink w:anchor="_Sec564">
        <w:r>
          <w:rPr>
            <w:color w:val="00467F"/>
            <w:u w:val="single"/>
          </w:rPr>
          <w:t>Dodatku B</w:t>
        </w:r>
      </w:hyperlink>
      <w:r>
        <w:t xml:space="preserve"> – Software Assurance.</w:t>
      </w:r>
    </w:p>
    <w:p w:rsidR="00C641CA" w:rsidRDefault="00172774">
      <w:pPr>
        <w:pStyle w:val="ProductList-BodySpaced"/>
      </w:pPr>
      <w:r>
        <w:rPr>
          <w:b/>
          <w:color w:val="00188F"/>
        </w:rPr>
        <w:t>Uslovi licenciranja</w:t>
      </w:r>
      <w:r>
        <w:t>: Odredbe i uslovi kojima se reguliše primena i korišćenje Proizvoda.</w:t>
      </w:r>
    </w:p>
    <w:p w:rsidR="00C641CA" w:rsidRDefault="00172774">
      <w:pPr>
        <w:pStyle w:val="ProductList-BodySpaced"/>
      </w:pPr>
      <w:r>
        <w:rPr>
          <w:b/>
          <w:color w:val="00188F"/>
        </w:rPr>
        <w:t>Prava na migraciju</w:t>
      </w:r>
      <w:r>
        <w:t>: Klijent može da bude u mogućnosti da izvrši nadogradnju prethodnih verzija softvera ili drugih Proizvoda prema posebnim uslovima objavljenim u Unosu proizvoda ili Listi proizvoda kao što je navedeno. Klijent može takođe da ima nestandardna prava na prelazak na stariju verziju kako bi koristio prethodne verzije istog ili drugog Proizvoda umesto licencirane verzije.</w:t>
      </w:r>
    </w:p>
    <w:p w:rsidR="00C641CA" w:rsidRDefault="00172774">
      <w:pPr>
        <w:pStyle w:val="ProductList-BodySpaced"/>
      </w:pPr>
      <w:r>
        <w:rPr>
          <w:b/>
          <w:color w:val="00188F"/>
        </w:rPr>
        <w:t>Preduslov</w:t>
      </w:r>
      <w:r>
        <w:t>: Označava da se moraju ispuniti određeni dodatni uslovi kako bi se izvršila kupovina Licenci za Proizvod.</w:t>
      </w:r>
    </w:p>
    <w:p w:rsidR="00C641CA" w:rsidRDefault="00172774">
      <w:pPr>
        <w:pStyle w:val="ProductList-BodySpaced"/>
      </w:pPr>
      <w:r>
        <w:rPr>
          <w:b/>
          <w:color w:val="00188F"/>
        </w:rPr>
        <w:t>Preduslov (SA)</w:t>
      </w:r>
      <w:r>
        <w:t>:Označava da se moraju ispuniti određeni dodatni uslovi kako bi se izvršila kupovina SA pokrića za Proizvod.</w:t>
      </w:r>
    </w:p>
    <w:p w:rsidR="00C641CA" w:rsidRDefault="00172774">
      <w:pPr>
        <w:pStyle w:val="ProductList-BodySpaced"/>
      </w:pPr>
      <w:r>
        <w:rPr>
          <w:b/>
          <w:color w:val="00188F"/>
        </w:rPr>
        <w:t>Prethodne verzije</w:t>
      </w:r>
      <w:r>
        <w:t>: Ranije verzije Proizvoda i njihovi Datumi dostupnosti.</w:t>
      </w:r>
    </w:p>
    <w:p w:rsidR="00C641CA" w:rsidRDefault="00172774">
      <w:pPr>
        <w:pStyle w:val="ProductList-BodySpaced"/>
      </w:pPr>
      <w:r>
        <w:rPr>
          <w:b/>
          <w:color w:val="00188F"/>
        </w:rPr>
        <w:t>Obaveštenja</w:t>
      </w:r>
      <w:r>
        <w:t xml:space="preserve">: Identifikuje obaveštenja primenjiva na Proizvod; detalje potražite u odeljku Obaveštenja u </w:t>
      </w:r>
      <w:hyperlink w:anchor="_Sec537">
        <w:r>
          <w:rPr>
            <w:color w:val="00467F"/>
            <w:u w:val="single"/>
          </w:rPr>
          <w:t>Opštim uslovima licenciranja</w:t>
        </w:r>
      </w:hyperlink>
      <w:r>
        <w:t>.</w:t>
      </w:r>
    </w:p>
    <w:p w:rsidR="00C641CA" w:rsidRDefault="00172774">
      <w:pPr>
        <w:pStyle w:val="ProductList-BodySpaced"/>
      </w:pPr>
      <w:r>
        <w:rPr>
          <w:b/>
          <w:color w:val="00188F"/>
        </w:rPr>
        <w:t>Program Online pretplate (OSP)</w:t>
      </w:r>
      <w:r>
        <w:t>: Proizvod je na raspolaganju u programu Online pretplate.</w:t>
      </w:r>
    </w:p>
    <w:p w:rsidR="00C641CA" w:rsidRDefault="00172774">
      <w:pPr>
        <w:pStyle w:val="ProductList-BodySpaced"/>
      </w:pPr>
      <w:r>
        <w:rPr>
          <w:b/>
          <w:color w:val="00188F"/>
        </w:rPr>
        <w:t>Grupa proizvoda</w:t>
      </w:r>
      <w:r>
        <w:t>: Označava grupu Proizvoda kojoj Proizvod pripada u svrhe utvrđivanja popusta pri određivanju cena. Postoje tri kategorije grupa Proizvoda: „Aplikacije“, „Serveri“ i „Sistemi“.</w:t>
      </w:r>
    </w:p>
    <w:p w:rsidR="00C641CA" w:rsidRDefault="00172774">
      <w:pPr>
        <w:pStyle w:val="ProductList-BodySpaced"/>
      </w:pPr>
      <w:r>
        <w:rPr>
          <w:b/>
          <w:color w:val="00188F"/>
        </w:rPr>
        <w:t>Uslovi licenciranja za određeni proizvod</w:t>
      </w:r>
      <w:r>
        <w:t>: Označava da su odredbe i uslovi za određeni Proizvod kojima se regulišu primena i korišćenje Proizvoda obuhvaćeni ispod tabele Korisnička prava.</w:t>
      </w:r>
    </w:p>
    <w:p w:rsidR="00C641CA" w:rsidRDefault="00172774">
      <w:pPr>
        <w:pStyle w:val="ProductList-BodySpaced"/>
      </w:pPr>
      <w:r>
        <w:rPr>
          <w:b/>
          <w:color w:val="00188F"/>
        </w:rPr>
        <w:t>Promocije</w:t>
      </w:r>
      <w:r>
        <w:t xml:space="preserve">: Označava da se vremenski ograničene ponude primenjuju na Proizvod kao što je opisano u </w:t>
      </w:r>
      <w:hyperlink w:anchor="_Sec572">
        <w:r>
          <w:rPr>
            <w:color w:val="00467F"/>
            <w:u w:val="single"/>
          </w:rPr>
          <w:t>Dodatku F</w:t>
        </w:r>
      </w:hyperlink>
      <w:r>
        <w:t xml:space="preserve"> – Promocije.</w:t>
      </w:r>
    </w:p>
    <w:p w:rsidR="00C641CA" w:rsidRDefault="00172774">
      <w:pPr>
        <w:pStyle w:val="ProductList-BodySpaced"/>
      </w:pPr>
      <w:r>
        <w:rPr>
          <w:b/>
          <w:color w:val="00188F"/>
        </w:rPr>
        <w:t>Izuzeće kvalifikovanog Korisnika</w:t>
      </w:r>
      <w:r>
        <w:t xml:space="preserve">: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t>
      </w:r>
    </w:p>
    <w:p w:rsidR="00C641CA" w:rsidRDefault="00172774">
      <w:pPr>
        <w:pStyle w:val="ProductList-BodySpaced"/>
      </w:pPr>
      <w:r>
        <w:rPr>
          <w:b/>
          <w:color w:val="00188F"/>
        </w:rPr>
        <w:t>Ispunjava uslove za smanjenje</w:t>
      </w:r>
      <w:r>
        <w:t>: Online usluga za koju klijent sa Upisnicom za preduzeća, Upisnicom za pretplatu za preduzeća, Upisnicom za Microsoft Azure ili Upisnicom za obrazovna rešenja može da prijavi smanjenje broja licenci ili Dodeljene godišnje obaveze.</w:t>
      </w:r>
    </w:p>
    <w:p w:rsidR="00C641CA" w:rsidRDefault="00172774">
      <w:pPr>
        <w:pStyle w:val="ProductList-BodySpaced"/>
      </w:pPr>
      <w:r>
        <w:rPr>
          <w:b/>
          <w:color w:val="00188F"/>
        </w:rPr>
        <w:t>Ispunjava uslove za smanjenje (SCE)</w:t>
      </w:r>
      <w:r>
        <w:t>: Proizvodi za koje klijent sa Upisnicom za Server i Oblak može da prijavi smanjenje broja licenci za pretplatu ili buduće Dodeljene godišnje obaveze nakon 12 uzastopnih meseci.</w:t>
      </w:r>
    </w:p>
    <w:p w:rsidR="00C641CA" w:rsidRDefault="00172774">
      <w:pPr>
        <w:pStyle w:val="ProductList-BodySpaced"/>
      </w:pPr>
      <w:r>
        <w:rPr>
          <w:b/>
          <w:color w:val="00188F"/>
        </w:rPr>
        <w:t>Prava na roming</w:t>
      </w:r>
      <w:r>
        <w:t xml:space="preserve">: SA pogodnost koja dozvoljava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određena prava na pristup i korišćenje.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može da koristi </w:t>
      </w:r>
      <w:r>
        <w:fldChar w:fldCharType="begin"/>
      </w:r>
      <w:r>
        <w:instrText xml:space="preserve"> AutoTextList   \s NoStyle \t "Kvalifikovani uređaj trećeg lica označava uređaj koji ni direktno ni indirektno ne kontroliše ni Klijent niti njegove Filijale (npr. javni kiosk trećeg lica)." </w:instrText>
      </w:r>
      <w:r>
        <w:fldChar w:fldCharType="separate"/>
      </w:r>
      <w:r>
        <w:rPr>
          <w:color w:val="0563C1"/>
        </w:rPr>
        <w:t>Kvalifikovani uređaj trećeg lica</w:t>
      </w:r>
      <w:r>
        <w:fldChar w:fldCharType="end"/>
      </w:r>
      <w:r>
        <w:t xml:space="preserve"> za (i) daljinski pristup i korišćenje dozvoljenih Instanci ili kopija softvera pokrenutih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namenjenim Klijentu na korišćenje, (ii) lokalnu upotrebu dozvoljene Instance ili kopije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ili (iii) lokalni pristup dozvoljenoj Instanci ili kopiji softvera na USB disku putem funkcije Windows to Go, u svim slučajevima isključivo u poslovne svrhe dok se korisnik ne nalazi na lokaciji Klijenta. Nijedan drugi korisnik ne sme istovremeno da koristi softver po osnovu iste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Bez obzira na bilo šta što je suprotno tome u Klijentovom ugovoru o količinskom licenciranju, Kvalifikovani desktop računari i Uređaji ne obuhvataju nijedan Kvalifikovani uređaj trećeg lica sa kojeg korisnici Klijenta pristupaju softveru i bilo kojim (drugim) proizvodima za preduzeća i koriste ih isključivo po osnovu Prava na roming.</w:t>
      </w:r>
    </w:p>
    <w:p w:rsidR="00C641CA" w:rsidRDefault="00172774">
      <w:pPr>
        <w:pStyle w:val="ProductList-BodySpaced"/>
      </w:pPr>
      <w:r>
        <w:rPr>
          <w:b/>
          <w:color w:val="00188F"/>
        </w:rPr>
        <w:t>Prava ekvivalentna SA pokriću</w:t>
      </w:r>
      <w:r>
        <w:t xml:space="preserve">: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softver kupljene po osnovu Upisnice za Server i Oblak ili Microsoft ugovora o pružanju proizvoda i usluga pružaju ista SA prava i pogodnosti tokom perioda važenja Pretplate kao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SA pokrićem.</w:t>
      </w:r>
    </w:p>
    <w:p w:rsidR="00C641CA" w:rsidRDefault="00172774">
      <w:pPr>
        <w:pStyle w:val="ProductList-BodySpaced"/>
      </w:pPr>
      <w:r>
        <w:rPr>
          <w:b/>
          <w:color w:val="00188F"/>
        </w:rPr>
        <w:lastRenderedPageBreak/>
        <w:t>Samostalni hosting</w:t>
      </w:r>
      <w:r>
        <w:t xml:space="preserve">: SA pogodnost kojom se dozvoljava korišćenje Proizvoda za svrhe uslovnog hostinga; detalje potražite u odeljku Serveri – Aplikacije za samostalni hosting u </w:t>
      </w:r>
      <w:hyperlink w:anchor="_Sec564">
        <w:r>
          <w:rPr>
            <w:color w:val="00467F"/>
            <w:u w:val="single"/>
          </w:rPr>
          <w:t>Dodatku B</w:t>
        </w:r>
      </w:hyperlink>
      <w:r>
        <w:t xml:space="preserve"> – Software Assurance.</w:t>
      </w:r>
    </w:p>
    <w:p w:rsidR="00C641CA" w:rsidRDefault="00172774">
      <w:pPr>
        <w:pStyle w:val="ProductList-BodySpaced"/>
      </w:pPr>
      <w:r>
        <w:rPr>
          <w:b/>
          <w:color w:val="00188F"/>
        </w:rPr>
        <w:t>Grupa sa SA pogodnostima</w:t>
      </w:r>
      <w:r>
        <w:t xml:space="preserve">: Označava kategoriju Proizvoda u svrhe utvrđivanja SA pogodnosti široko primenjivih na tu Grupu proizvoda, kao što je navedeno u </w:t>
      </w:r>
      <w:hyperlink w:anchor="_Sec564">
        <w:r>
          <w:rPr>
            <w:color w:val="00467F"/>
            <w:u w:val="single"/>
          </w:rPr>
          <w:t>Dodatku B</w:t>
        </w:r>
      </w:hyperlink>
      <w:r>
        <w:t xml:space="preserve"> – Software Assurance.</w:t>
      </w:r>
    </w:p>
    <w:p w:rsidR="00C641CA" w:rsidRDefault="00172774">
      <w:pPr>
        <w:pStyle w:val="ProductList-BodySpaced"/>
      </w:pPr>
      <w:r>
        <w:rPr>
          <w:b/>
          <w:color w:val="00188F"/>
        </w:rPr>
        <w:t>Pogodnost korišćenja za studente</w:t>
      </w:r>
      <w:r>
        <w:t xml:space="preserve">: Opcija za Institucije koje licenciraju kvalifikujući Proizvod za broj korisnika na nivou cele organizacije da licenciraju Proizvod za korišćenje svojih Studenata u razmeri 1:15 ili 1:40 Studenata po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Kvalifikovanom obrazovnom korisniku</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Radniku znanja</w:t>
      </w:r>
      <w:r>
        <w:fldChar w:fldCharType="end"/>
      </w:r>
      <w:r>
        <w:t xml:space="preserve"> (ili korisniku u okviru osoblja / nastavnog kadra) bez dodatnih troškova. Kvalifikujući Proizvodi, Proizvodi koji ispunjavaju uslove korišćenja za Studente i primenjivi razmer korišćenja navedeni su u Unosima proizvoda i </w:t>
      </w:r>
      <w:hyperlink w:anchor="_Sec1230">
        <w:r>
          <w:rPr>
            <w:color w:val="00467F"/>
            <w:u w:val="single"/>
          </w:rPr>
          <w:t>Dodatku H – Pogodnosti korišćenja za studente i akademski programi</w:t>
        </w:r>
      </w:hyperlink>
      <w:r>
        <w:t xml:space="preserve">. Takve Licence za studente se možda ne ubrajaju u minimalan broj porudžbina. Uslovi licenciranja za Proizvode licencirane po osnovu Pogodnosti korišćenja za studente regulišu korišćenje Studenata. Prava na korišćenje Proizvoda po osnovu Pogodnosti korišćenja za studente ističe kada student više nije povezan sa ustanovom. </w:t>
      </w:r>
    </w:p>
    <w:p w:rsidR="00C641CA" w:rsidRDefault="00172774">
      <w:pPr>
        <w:pStyle w:val="ProductList-BodySpaced"/>
      </w:pPr>
      <w:r>
        <w:rPr>
          <w:b/>
          <w:color w:val="00188F"/>
        </w:rPr>
        <w:t>Paket</w:t>
      </w:r>
      <w:r>
        <w:t xml:space="preserve">: Proizvod koji se sastoji od komponenti koje se takođe licenciraju zasebno. Paket se licencira pod jednom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koja se izdaje za jednog korisnika ili jedan uređaj i koja omogućava korišćenje svih komponenti paketa na jednom uređaju za koji se licenca izdaje, odnosno od strane jednog korisnika kom se licenca izdaje. Komponente Paketa ne smeju da se odvajaju i koriste na različitim uređajima ili od strane različitih korisnika.</w:t>
      </w:r>
    </w:p>
    <w:p w:rsidR="00C641CA" w:rsidRDefault="00172774">
      <w:pPr>
        <w:pStyle w:val="ProductList-BodySpaced"/>
      </w:pPr>
      <w:r>
        <w:rPr>
          <w:b/>
          <w:color w:val="00188F"/>
        </w:rPr>
        <w:t>Ispunjava uslove za true-up</w:t>
      </w:r>
      <w:r>
        <w:t>: Licenca za pretplatu na Online uslugu koju Enterprise klijent ili Klijent sa pretplatom za preduzeća mogu da poruče putem true-up procesa ili godišnjeg poručivanja umesto mesečnog.</w:t>
      </w:r>
    </w:p>
    <w:p w:rsidR="00C641CA" w:rsidRDefault="00172774">
      <w:pPr>
        <w:pStyle w:val="ProductList-BodySpaced"/>
      </w:pPr>
      <w:r>
        <w:rPr>
          <w:b/>
          <w:color w:val="00188F"/>
        </w:rPr>
        <w:t>Ažurirani popust</w:t>
      </w:r>
      <w:r>
        <w:t xml:space="preserve">: Ažurirani popust je popust na raspolaganju klijentima sa Open Value Subscription ugovorom koji poručuju licence za Proizvod tokom prve godine važenja ugovora ako imaju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odgovarajući kvalifikujući Proizvod.</w:t>
      </w:r>
    </w:p>
    <w:p w:rsidR="00C641CA" w:rsidRDefault="00C641CA">
      <w:pPr>
        <w:pStyle w:val="ProductList-BodySpaced"/>
        <w:jc w:val="right"/>
      </w:pPr>
    </w:p>
    <w:tbl>
      <w:tblPr>
        <w:tblStyle w:val="PURTable"/>
        <w:tblW w:w="0" w:type="dxa"/>
        <w:tblLook w:val="04A0" w:firstRow="1" w:lastRow="0" w:firstColumn="1" w:lastColumn="0" w:noHBand="0" w:noVBand="1"/>
      </w:tblPr>
      <w:tblGrid>
        <w:gridCol w:w="1080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Spaced"/>
      </w:pPr>
    </w:p>
    <w:p w:rsidR="00C641CA" w:rsidRDefault="00172774">
      <w:pPr>
        <w:pStyle w:val="ProductList-Offering1Heading"/>
        <w:outlineLvl w:val="1"/>
      </w:pPr>
      <w:bookmarkStart w:id="336" w:name="_Sec551"/>
      <w:r>
        <w:t>Vrednost ćelija</w:t>
      </w:r>
      <w:bookmarkEnd w:id="336"/>
      <w:r>
        <w:fldChar w:fldCharType="begin"/>
      </w:r>
      <w:r>
        <w:instrText xml:space="preserve"> TC "</w:instrText>
      </w:r>
      <w:bookmarkStart w:id="337" w:name="_Toc4614875"/>
      <w:r>
        <w:instrText>Vrednost ćelija</w:instrText>
      </w:r>
      <w:bookmarkEnd w:id="337"/>
      <w:r>
        <w:instrText>" \l 2</w:instrText>
      </w:r>
      <w:r>
        <w:fldChar w:fldCharType="end"/>
      </w:r>
    </w:p>
    <w:p w:rsidR="00C641CA" w:rsidRDefault="00172774">
      <w:pPr>
        <w:pStyle w:val="ProductList-BodySpaced"/>
      </w:pPr>
      <w:r>
        <w:t>Vrednosti ćelija se koriste u tabeli Raspoloživost programa u svakom Unosu proizvoda kako bi se identifikovalo kako se Proizvod nudi u svakom programu. Ugovorima o programu količinskog licenciranja definišu se vrste tih ponuda.</w:t>
      </w:r>
    </w:p>
    <w:p w:rsidR="00C641CA" w:rsidRDefault="00C641CA">
      <w:pPr>
        <w:pStyle w:val="ProductList-BodySpaced"/>
      </w:pPr>
    </w:p>
    <w:p w:rsidR="00C641CA" w:rsidRDefault="00172774">
      <w:pPr>
        <w:pStyle w:val="ProductList-BodySpaced"/>
      </w:pPr>
      <w:r>
        <w:rPr>
          <w:b/>
          <w:color w:val="00188F"/>
        </w:rPr>
        <w:t xml:space="preserve">A </w:t>
      </w:r>
      <w:r>
        <w:t xml:space="preserve">= </w:t>
      </w:r>
      <w:r>
        <w:rPr>
          <w:color w:val="00188F"/>
        </w:rPr>
        <w:t>Dodatni proizvod</w:t>
      </w:r>
      <w:r>
        <w:t>: Proizvod se nudi kao Dodatni proizvod.</w:t>
      </w:r>
    </w:p>
    <w:p w:rsidR="00C641CA" w:rsidRDefault="00172774">
      <w:pPr>
        <w:pStyle w:val="ProductList-BodySpaced"/>
      </w:pPr>
      <w:r>
        <w:rPr>
          <w:b/>
          <w:color w:val="00188F"/>
        </w:rPr>
        <w:t xml:space="preserve">AO </w:t>
      </w:r>
      <w:r>
        <w:t xml:space="preserve">= </w:t>
      </w:r>
      <w:r>
        <w:rPr>
          <w:color w:val="00188F"/>
        </w:rPr>
        <w:t>Dodatni proizvod za celu organizaciju</w:t>
      </w:r>
      <w:r>
        <w:t>: Proizvod se nudi kao Dodatni proizvod i mora da se poručuje na nivou cele organizacije.</w:t>
      </w:r>
    </w:p>
    <w:p w:rsidR="00C641CA" w:rsidRDefault="00172774">
      <w:pPr>
        <w:pStyle w:val="ProductList-BodySpaced"/>
      </w:pPr>
      <w:r>
        <w:rPr>
          <w:b/>
        </w:rPr>
        <w:t xml:space="preserve">AF </w:t>
      </w:r>
      <w:r>
        <w:rPr>
          <w:color w:val="000000"/>
        </w:rPr>
        <w:t xml:space="preserve">= </w:t>
      </w:r>
      <w:r>
        <w:rPr>
          <w:color w:val="00188F"/>
        </w:rPr>
        <w:t>Nastava za dodatni proizvod</w:t>
      </w:r>
      <w:r>
        <w:rPr>
          <w:color w:val="000000"/>
        </w:rPr>
        <w:t xml:space="preserve">: </w:t>
      </w:r>
      <w:r>
        <w:t xml:space="preserve">Ovaj Proizvod se nudi kao Dodatni proizvod za program School i mora da se licencira samo na nivou cele Organizacije obuhvatajući sav Nastavni kadar i Osoblje. </w:t>
      </w:r>
    </w:p>
    <w:p w:rsidR="00C641CA" w:rsidRDefault="00172774">
      <w:pPr>
        <w:pStyle w:val="ProductList-BodySpaced"/>
      </w:pPr>
      <w:r>
        <w:rPr>
          <w:b/>
        </w:rPr>
        <w:t xml:space="preserve">AP </w:t>
      </w:r>
      <w:r>
        <w:rPr>
          <w:color w:val="000000"/>
        </w:rPr>
        <w:t xml:space="preserve">= </w:t>
      </w:r>
      <w:r>
        <w:rPr>
          <w:color w:val="00188F"/>
        </w:rPr>
        <w:t>Dodatni proizvod za EES 2017</w:t>
      </w:r>
      <w:r>
        <w:rPr>
          <w:color w:val="000000"/>
        </w:rPr>
        <w:t xml:space="preserve">: </w:t>
      </w:r>
      <w:r>
        <w:t xml:space="preserve">Proizvod se nudi kao Dodatni proizvod za Upisnicu za obrazovna rešenja (izdanje objavljeno u oktobru 2017. ili kasnije). </w:t>
      </w:r>
    </w:p>
    <w:p w:rsidR="00C641CA" w:rsidRDefault="00172774">
      <w:pPr>
        <w:pStyle w:val="ProductList-BodySpaced"/>
      </w:pPr>
      <w:r>
        <w:rPr>
          <w:b/>
        </w:rPr>
        <w:t xml:space="preserve">AS </w:t>
      </w:r>
      <w:r>
        <w:rPr>
          <w:color w:val="000000"/>
        </w:rPr>
        <w:t xml:space="preserve">= </w:t>
      </w:r>
      <w:r>
        <w:rPr>
          <w:color w:val="00188F"/>
        </w:rPr>
        <w:t>Dodatni proizvod – School</w:t>
      </w:r>
      <w:r>
        <w:rPr>
          <w:color w:val="000000"/>
        </w:rPr>
        <w:t xml:space="preserve">: </w:t>
      </w:r>
      <w:r>
        <w:t xml:space="preserve">Proizvod se nudi kao Dodatni proizvod samo za program School.  </w:t>
      </w:r>
    </w:p>
    <w:p w:rsidR="00C641CA" w:rsidRDefault="00172774">
      <w:pPr>
        <w:pStyle w:val="ProductList-BodySpaced"/>
      </w:pPr>
      <w:r>
        <w:rPr>
          <w:b/>
          <w:color w:val="00188F"/>
        </w:rPr>
        <w:t>E</w:t>
      </w:r>
      <w:r>
        <w:t xml:space="preserve"> = </w:t>
      </w:r>
      <w:r>
        <w:rPr>
          <w:color w:val="00188F"/>
        </w:rPr>
        <w:t>Proizvod za preduzeća</w:t>
      </w:r>
      <w:r>
        <w:t>: Proizvod se nudi kao Proizvod za preduzeća, ali ne kao proizvod platforme za desktop računar.</w:t>
      </w:r>
    </w:p>
    <w:p w:rsidR="00C641CA" w:rsidRDefault="00172774">
      <w:pPr>
        <w:pStyle w:val="ProductList-BodySpaced"/>
      </w:pPr>
      <w:r>
        <w:rPr>
          <w:b/>
          <w:color w:val="00188F"/>
        </w:rPr>
        <w:t>ED</w:t>
      </w:r>
      <w:r>
        <w:t xml:space="preserve"> = </w:t>
      </w:r>
      <w:r>
        <w:rPr>
          <w:color w:val="00188F"/>
        </w:rPr>
        <w:t>Desktop za obrazovanje</w:t>
      </w:r>
      <w:r>
        <w:t xml:space="preserve">: Proizvod se nudi kao obrazovni proizvod platforme za desktop računar uz Enterprise CAL Suite ili Core CAL Suite po osnovu Upisnica za obrazovna rešenja (izdanje koje je objavljeno pre oktobra 2017) i Open Value Subscription – Obrazovna rešenja i mora imati licencu za ukupni broj korisnika koji pokriva Nastavni kadar i Osoblje.   </w:t>
      </w:r>
    </w:p>
    <w:p w:rsidR="00C641CA" w:rsidRDefault="00172774">
      <w:pPr>
        <w:pStyle w:val="ProductList-BodySpaced"/>
      </w:pPr>
      <w:r>
        <w:rPr>
          <w:b/>
          <w:color w:val="00188F"/>
        </w:rPr>
        <w:t>EO</w:t>
      </w:r>
      <w:r>
        <w:t xml:space="preserve"> = </w:t>
      </w:r>
      <w:r>
        <w:rPr>
          <w:color w:val="00188F"/>
        </w:rPr>
        <w:t>Online usluga za preduzeća</w:t>
      </w:r>
      <w:r>
        <w:t>: Online usluga se nudi kao Online usluga za preduzeća ili Online usluga platforme i zadovoljava zahteve za Proizvod za preduzeća. EO za Core CAL i Enterprise CAL Suite zahteva odgovarajući CAL Suite Bridge.</w:t>
      </w:r>
    </w:p>
    <w:p w:rsidR="00C641CA" w:rsidRDefault="00172774">
      <w:pPr>
        <w:pStyle w:val="ProductList-BodySpaced"/>
      </w:pPr>
      <w:r>
        <w:rPr>
          <w:b/>
          <w:color w:val="00188F"/>
        </w:rPr>
        <w:t>EP</w:t>
      </w:r>
      <w:r>
        <w:rPr>
          <w:color w:val="000000"/>
        </w:rPr>
        <w:t xml:space="preserve"> = </w:t>
      </w:r>
      <w:r>
        <w:rPr>
          <w:color w:val="00188F"/>
        </w:rPr>
        <w:t>Proizvod obrazovne platforme (eng. Education Platform Product)</w:t>
      </w:r>
      <w:r>
        <w:t xml:space="preserve">: Proizvod se nudi kao Proizvod obrazovne platforme po osnovu upisnice za obrazovna rešenja (izdanje koje je objavljeno u oktobru 2017. ili kasnije) i moraju da se licenciraju samo na nivou cele Organizacije obuhvatajući sve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Kvalifikovane obrazovne korisnike</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 xml:space="preserve"> ili za ukupan Broj studenata.</w:t>
      </w:r>
    </w:p>
    <w:p w:rsidR="00C641CA" w:rsidRDefault="00172774">
      <w:pPr>
        <w:pStyle w:val="ProductList-BodySpaced"/>
      </w:pPr>
      <w:r>
        <w:rPr>
          <w:b/>
          <w:color w:val="00188F"/>
        </w:rPr>
        <w:t>OM</w:t>
      </w:r>
      <w:r>
        <w:t xml:space="preserve"> = </w:t>
      </w:r>
      <w:r>
        <w:rPr>
          <w:color w:val="00188F"/>
        </w:rPr>
        <w:t>Minimum za program Open</w:t>
      </w:r>
      <w:r>
        <w:t>: Svaka Licenca se računa samo kao pet Licenci za svrhe minimuma za prvu porudžbinu u Open License i Open Value.</w:t>
      </w:r>
    </w:p>
    <w:p w:rsidR="00C641CA" w:rsidRDefault="00172774">
      <w:pPr>
        <w:pStyle w:val="ProductList-BodySpaced"/>
      </w:pPr>
      <w:r>
        <w:rPr>
          <w:b/>
          <w:color w:val="00188F"/>
        </w:rPr>
        <w:t>OW</w:t>
      </w:r>
      <w:r>
        <w:t xml:space="preserve"> = </w:t>
      </w:r>
      <w:r>
        <w:rPr>
          <w:color w:val="00188F"/>
        </w:rPr>
        <w:t>Za celu organizaciju</w:t>
      </w:r>
      <w:r>
        <w:t>: Na raspolaganju u okviru opcije koja važi za celu organizaciju.</w:t>
      </w:r>
    </w:p>
    <w:p w:rsidR="00C641CA" w:rsidRDefault="00172774">
      <w:pPr>
        <w:pStyle w:val="ProductList-BodySpaced"/>
      </w:pPr>
      <w:r>
        <w:rPr>
          <w:b/>
          <w:color w:val="00188F"/>
        </w:rPr>
        <w:t>P</w:t>
      </w:r>
      <w:r>
        <w:t xml:space="preserve"> = </w:t>
      </w:r>
      <w:r>
        <w:rPr>
          <w:color w:val="00188F"/>
        </w:rPr>
        <w:t>Opcija koja ne važi za celu organizaciju u programu Open Value</w:t>
      </w:r>
      <w:r>
        <w:t>: Proizvod se nudi kao opcija koja ne važi za celu organizaciju u programu Open Value.</w:t>
      </w:r>
    </w:p>
    <w:p w:rsidR="00C641CA" w:rsidRDefault="00172774">
      <w:pPr>
        <w:pStyle w:val="ProductList-BodySpaced"/>
      </w:pPr>
      <w:r>
        <w:rPr>
          <w:b/>
          <w:color w:val="00188F"/>
        </w:rPr>
        <w:t>S</w:t>
      </w:r>
      <w:r>
        <w:rPr>
          <w:color w:val="000000"/>
        </w:rPr>
        <w:t xml:space="preserve"> = </w:t>
      </w:r>
      <w:r>
        <w:rPr>
          <w:color w:val="00188F"/>
        </w:rPr>
        <w:t>Ponuda za studente/učenike – samo za School</w:t>
      </w:r>
      <w:r>
        <w:t>: Proizvod se nudi kao Ponuda za studente/učenike samo u okviru programa School i mora da se poruči za celokupan Broj studenata/učenika.</w:t>
      </w:r>
    </w:p>
    <w:p w:rsidR="00C641CA" w:rsidRDefault="00172774">
      <w:pPr>
        <w:pStyle w:val="ProductList-BodySpaced"/>
      </w:pPr>
      <w:r>
        <w:rPr>
          <w:b/>
          <w:color w:val="00188F"/>
        </w:rPr>
        <w:t xml:space="preserve">SD </w:t>
      </w:r>
      <w:r>
        <w:t xml:space="preserve">= </w:t>
      </w:r>
      <w:r>
        <w:rPr>
          <w:color w:val="00188F"/>
        </w:rPr>
        <w:t>Proizvod platforme za desktop računar za škole</w:t>
      </w:r>
      <w:r>
        <w:t>: Proizvod se nudi kao proizvod platforme za desktop računar za škole sa bilo Enterprise CAL Suite ili Core CAL Suite paketom u okviru programa School. SD se računa kao tri jedinice.</w:t>
      </w:r>
    </w:p>
    <w:p w:rsidR="00C641CA" w:rsidRDefault="00172774">
      <w:pPr>
        <w:pStyle w:val="ProductList-BodySpaced"/>
      </w:pPr>
      <w:r>
        <w:rPr>
          <w:b/>
          <w:color w:val="00188F"/>
        </w:rPr>
        <w:t>ST</w:t>
      </w:r>
      <w:r>
        <w:t xml:space="preserve"> = </w:t>
      </w:r>
      <w:r>
        <w:rPr>
          <w:color w:val="00188F"/>
        </w:rPr>
        <w:t>Ponuda za studente/učenike</w:t>
      </w:r>
      <w:r>
        <w:t>: Proizvod se nudi kao Ponuda za studente/učenike i mora da se naruči za celokupan Broj studenata/učenika.</w:t>
      </w:r>
    </w:p>
    <w:p w:rsidR="00C641CA" w:rsidRDefault="00172774">
      <w:pPr>
        <w:pStyle w:val="ProductList-BodySpaced"/>
      </w:pPr>
      <w:r>
        <w:rPr>
          <w:b/>
          <w:color w:val="00188F"/>
        </w:rPr>
        <w:t>SP</w:t>
      </w:r>
      <w:r>
        <w:t xml:space="preserve"> = </w:t>
      </w:r>
      <w:r>
        <w:rPr>
          <w:color w:val="00188F"/>
        </w:rPr>
        <w:t>Serverski proizvodi i alatke</w:t>
      </w:r>
      <w:r>
        <w:t>: Proizvod je serverski proizvod ili alatka i nudi se po osnovu upisnice za Server i Oblak.</w:t>
      </w:r>
    </w:p>
    <w:p w:rsidR="00C641CA" w:rsidRDefault="00172774">
      <w:pPr>
        <w:pStyle w:val="ProductList-BodySpaced"/>
      </w:pPr>
      <w:r>
        <w:rPr>
          <w:b/>
          <w:color w:val="00188F"/>
        </w:rPr>
        <w:t>UC</w:t>
      </w:r>
      <w:r>
        <w:t xml:space="preserve"> = </w:t>
      </w:r>
      <w:r>
        <w:rPr>
          <w:color w:val="00188F"/>
        </w:rPr>
        <w:t>Usluga Oblaka zajednice za državne institucije u Sjedinjenim Državama</w:t>
      </w:r>
      <w:r>
        <w:t>: Online usluga se nudi kao usluga u Oblaku zajednice za državne institucije (samo SAD). Za raspoloživost UC usluga za pakete Online usluga, pogledajte tablicu Raspoloživost programa za svaku komponentu paketa.</w:t>
      </w:r>
    </w:p>
    <w:p w:rsidR="00C641CA" w:rsidRDefault="00C641CA">
      <w:pPr>
        <w:pStyle w:val="ProductList-BodySpaced"/>
        <w:jc w:val="right"/>
      </w:pPr>
    </w:p>
    <w:tbl>
      <w:tblPr>
        <w:tblStyle w:val="PURTable"/>
        <w:tblW w:w="0" w:type="dxa"/>
        <w:tblLook w:val="04A0" w:firstRow="1" w:lastRow="0" w:firstColumn="1" w:lastColumn="0" w:noHBand="0" w:noVBand="1"/>
      </w:tblPr>
      <w:tblGrid>
        <w:gridCol w:w="1080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Spaced"/>
      </w:pPr>
    </w:p>
    <w:p w:rsidR="00C641CA" w:rsidRDefault="00172774">
      <w:pPr>
        <w:pStyle w:val="ProductList-Offering1Heading"/>
        <w:outlineLvl w:val="1"/>
      </w:pPr>
      <w:bookmarkStart w:id="338" w:name="_Sec552"/>
      <w:r>
        <w:t>Zaglavlja kolona</w:t>
      </w:r>
      <w:bookmarkEnd w:id="338"/>
      <w:r>
        <w:fldChar w:fldCharType="begin"/>
      </w:r>
      <w:r>
        <w:instrText xml:space="preserve"> TC "</w:instrText>
      </w:r>
      <w:bookmarkStart w:id="339" w:name="_Toc4614876"/>
      <w:r>
        <w:instrText>Zaglavlja kolona</w:instrText>
      </w:r>
      <w:bookmarkEnd w:id="339"/>
      <w:r>
        <w:instrText>" \l 2</w:instrText>
      </w:r>
      <w:r>
        <w:fldChar w:fldCharType="end"/>
      </w:r>
    </w:p>
    <w:p w:rsidR="00C641CA" w:rsidRDefault="00172774">
      <w:pPr>
        <w:pStyle w:val="ProductList-BodySpaced"/>
      </w:pPr>
      <w:r>
        <w:t>Zaglavlja kolona se javljaju u tabeli Raspoloživost programa za svaki Unos proizvoda i njima se organizuju informacije o dostupnosti programa prema programu, vrsti ponude, tačkama i datumima dostupnosti.</w:t>
      </w:r>
    </w:p>
    <w:p w:rsidR="00C641CA" w:rsidRDefault="00C641CA">
      <w:pPr>
        <w:pStyle w:val="ProductList-BodySpaced"/>
      </w:pPr>
    </w:p>
    <w:p w:rsidR="00C641CA" w:rsidRDefault="00172774">
      <w:pPr>
        <w:pStyle w:val="ProductList-BodySpaced"/>
      </w:pPr>
      <w:r>
        <w:rPr>
          <w:b/>
          <w:color w:val="00188F"/>
        </w:rPr>
        <w:t>CSP</w:t>
      </w:r>
      <w:r>
        <w:rPr>
          <w:color w:val="000000"/>
        </w:rPr>
        <w:t xml:space="preserve">= </w:t>
      </w:r>
      <w:r>
        <w:rPr>
          <w:color w:val="00188F"/>
        </w:rPr>
        <w:t>Microsoft ugovor o oblaku</w:t>
      </w:r>
      <w:r>
        <w:t>:</w:t>
      </w:r>
      <w:r>
        <w:rPr>
          <w:color w:val="000000"/>
        </w:rPr>
        <w:t xml:space="preserve"> Microsoft ugovor o oblaku se koristi u programu Dobavljač rešenja u oblaku (Cloud Solution Provider).</w:t>
      </w:r>
    </w:p>
    <w:p w:rsidR="00C641CA" w:rsidRDefault="00172774">
      <w:pPr>
        <w:pStyle w:val="ProductList-BodySpaced"/>
      </w:pPr>
      <w:r>
        <w:rPr>
          <w:b/>
          <w:color w:val="00188F"/>
        </w:rPr>
        <w:t xml:space="preserve">DA </w:t>
      </w:r>
      <w:r>
        <w:t xml:space="preserve">= </w:t>
      </w:r>
      <w:r>
        <w:rPr>
          <w:color w:val="00188F"/>
        </w:rPr>
        <w:t>Datum dostupnosti</w:t>
      </w:r>
      <w:r>
        <w:t>: Datum od kojeg je Proizvod dostupan, dat u formatu mesec/godina. Za softver je to datum kad Microsoft omogući poručivanje licenci, odnosno datum kad omogući preuzimanje iz Centra za usluge količinskog licenciranja (VLSC), koji god da je raniji.</w:t>
      </w:r>
    </w:p>
    <w:p w:rsidR="00C641CA" w:rsidRDefault="00172774">
      <w:pPr>
        <w:pStyle w:val="ProductList-BodySpaced"/>
      </w:pPr>
      <w:r>
        <w:rPr>
          <w:b/>
          <w:color w:val="00188F"/>
        </w:rPr>
        <w:t>EA/EAS</w:t>
      </w:r>
      <w:r>
        <w:t xml:space="preserve"> = </w:t>
      </w:r>
      <w:r>
        <w:rPr>
          <w:color w:val="00188F"/>
        </w:rPr>
        <w:t>Ugovor za preduzeća i ugovor za pretplatu za preduzeća</w:t>
      </w:r>
      <w:r>
        <w:t>: Obuhvata Upisnice za preduzeća i Upisnice za pretplatu za preduzeća, uključujući Upisnicu za Server i Oblak.</w:t>
      </w:r>
    </w:p>
    <w:p w:rsidR="00C641CA" w:rsidRDefault="00172774">
      <w:pPr>
        <w:pStyle w:val="ProductList-BodySpaced"/>
      </w:pPr>
      <w:r>
        <w:rPr>
          <w:b/>
          <w:color w:val="00188F"/>
        </w:rPr>
        <w:t>EES</w:t>
      </w:r>
      <w:r>
        <w:t xml:space="preserve"> = </w:t>
      </w:r>
      <w:r>
        <w:rPr>
          <w:color w:val="00188F"/>
        </w:rPr>
        <w:t>Upisnica za Obrazovna rešenja</w:t>
      </w:r>
      <w:r>
        <w:t>: Obuhvata Upisnicu za Obrazovna rešenja i Upisnicu za škole prema Ugovoru za univerzitete i škole (CASA).</w:t>
      </w:r>
    </w:p>
    <w:p w:rsidR="00C641CA" w:rsidRDefault="00172774">
      <w:pPr>
        <w:pStyle w:val="ProductList-BodySpaced"/>
      </w:pPr>
      <w:r>
        <w:rPr>
          <w:b/>
          <w:color w:val="00188F"/>
        </w:rPr>
        <w:t>L</w:t>
      </w:r>
      <w:r>
        <w:t xml:space="preserve"> = </w:t>
      </w:r>
      <w:r>
        <w:rPr>
          <w:color w:val="00188F"/>
        </w:rPr>
        <w:t>Licenca</w:t>
      </w:r>
      <w:r>
        <w:t>: Naznačena vrednost u poenima za datu Licencu za softver. Ako je vrednost u poenima u zagradi, to je vrednost za CASA.</w:t>
      </w:r>
    </w:p>
    <w:p w:rsidR="00C641CA" w:rsidRDefault="00172774">
      <w:pPr>
        <w:pStyle w:val="ProductList-BodySpaced"/>
      </w:pPr>
      <w:r>
        <w:rPr>
          <w:b/>
          <w:color w:val="00188F"/>
        </w:rPr>
        <w:t xml:space="preserve">L/SA </w:t>
      </w:r>
      <w:r>
        <w:t xml:space="preserve">= </w:t>
      </w:r>
      <w:r>
        <w:rPr>
          <w:color w:val="00188F"/>
        </w:rPr>
        <w:t>Licenca i SA</w:t>
      </w:r>
      <w:r>
        <w:t>: Naznačena vrednost u poenima kad se Licenca i SA nude za kupovinu u isto vreme.</w:t>
      </w:r>
    </w:p>
    <w:p w:rsidR="00C641CA" w:rsidRDefault="00172774">
      <w:pPr>
        <w:pStyle w:val="ProductList-BodySpaced"/>
      </w:pPr>
      <w:r>
        <w:rPr>
          <w:b/>
          <w:color w:val="00188F"/>
        </w:rPr>
        <w:t>MPSA</w:t>
      </w:r>
      <w:r>
        <w:t xml:space="preserve"> = </w:t>
      </w:r>
      <w:r>
        <w:rPr>
          <w:color w:val="00188F"/>
        </w:rPr>
        <w:t>Ugovor o Microsoft proizvodima i uslugama</w:t>
      </w:r>
      <w:r>
        <w:t>.</w:t>
      </w:r>
    </w:p>
    <w:p w:rsidR="00C641CA" w:rsidRDefault="00172774">
      <w:pPr>
        <w:pStyle w:val="ProductList-BodySpaced"/>
      </w:pPr>
      <w:r>
        <w:rPr>
          <w:b/>
          <w:color w:val="00188F"/>
        </w:rPr>
        <w:t>OL</w:t>
      </w:r>
      <w:r>
        <w:t xml:space="preserve"> = </w:t>
      </w:r>
      <w:r>
        <w:rPr>
          <w:color w:val="00188F"/>
        </w:rPr>
        <w:t>Open License</w:t>
      </w:r>
      <w:r>
        <w:t>: Open License obuhvata Open License, Open License for Academic, Open License for Government i Open License for Charity, gde je primenljivo.</w:t>
      </w:r>
    </w:p>
    <w:p w:rsidR="00C641CA" w:rsidRDefault="00172774">
      <w:pPr>
        <w:pStyle w:val="ProductList-BodySpaced"/>
      </w:pPr>
      <w:r>
        <w:rPr>
          <w:b/>
          <w:color w:val="00188F"/>
        </w:rPr>
        <w:t>OV/OVS</w:t>
      </w:r>
      <w:r>
        <w:t xml:space="preserve">= </w:t>
      </w:r>
      <w:r>
        <w:rPr>
          <w:color w:val="00188F"/>
        </w:rPr>
        <w:t>Open Value i Open Value Subscription:</w:t>
      </w:r>
      <w:r>
        <w:t xml:space="preserve"> Obuhvata Open Value, Open Value Subscription, Open Value for Government i Open Value Subscription for Government.</w:t>
      </w:r>
    </w:p>
    <w:p w:rsidR="00C641CA" w:rsidRDefault="00172774">
      <w:pPr>
        <w:pStyle w:val="ProductList-BodySpaced"/>
      </w:pPr>
      <w:r>
        <w:rPr>
          <w:b/>
          <w:color w:val="00188F"/>
        </w:rPr>
        <w:t>OVS-ES</w:t>
      </w:r>
      <w:r>
        <w:t xml:space="preserve"> = </w:t>
      </w:r>
      <w:r>
        <w:rPr>
          <w:color w:val="00188F"/>
        </w:rPr>
        <w:t>Open Value Subscription – Obrazovna rešenja</w:t>
      </w:r>
      <w:r>
        <w:t>.</w:t>
      </w:r>
    </w:p>
    <w:p w:rsidR="00C641CA" w:rsidRDefault="00172774">
      <w:pPr>
        <w:pStyle w:val="ProductList-BodySpaced"/>
      </w:pPr>
      <w:r>
        <w:rPr>
          <w:b/>
          <w:color w:val="00188F"/>
        </w:rPr>
        <w:t>Poen</w:t>
      </w:r>
      <w:r>
        <w:t xml:space="preserve"> = Vrednost koja se dodeljuje Proizvodima, a na osnovu koje se računa nivo cena za količinsko licenciranje koji se primenjuje na Klijentov ugovor o količinskom licenciranju.</w:t>
      </w:r>
    </w:p>
    <w:p w:rsidR="00C641CA" w:rsidRDefault="00172774">
      <w:pPr>
        <w:pStyle w:val="ProductList-BodySpaced"/>
      </w:pPr>
      <w:r>
        <w:rPr>
          <w:b/>
          <w:color w:val="00188F"/>
        </w:rPr>
        <w:t>SA</w:t>
      </w:r>
      <w:r>
        <w:t xml:space="preserve"> = </w:t>
      </w:r>
      <w:r>
        <w:rPr>
          <w:color w:val="00188F"/>
        </w:rPr>
        <w:t>Software Assurance</w:t>
      </w:r>
      <w:r>
        <w:t>: Naznačena vrednost u poenima kad se SA nudi za dati softver.</w:t>
      </w:r>
    </w:p>
    <w:p w:rsidR="00C641CA" w:rsidRDefault="00172774">
      <w:pPr>
        <w:pStyle w:val="ProductList-BodySpaced"/>
      </w:pPr>
      <w:r>
        <w:rPr>
          <w:b/>
          <w:color w:val="00188F"/>
        </w:rPr>
        <w:t>S/S+</w:t>
      </w:r>
      <w:r>
        <w:t xml:space="preserve"> = </w:t>
      </w:r>
      <w:r>
        <w:rPr>
          <w:color w:val="00188F"/>
        </w:rPr>
        <w:t>Select i Select Plus</w:t>
      </w:r>
      <w:r>
        <w:t>: Ovo takođe obuhvata Select for Academic, Select Plus for Academic, Select for Government i Select Plus for Government.</w:t>
      </w:r>
    </w:p>
    <w:p w:rsidR="00C641CA" w:rsidRDefault="00C641CA">
      <w:pPr>
        <w:pStyle w:val="ProductList-BodySpaced"/>
        <w:jc w:val="right"/>
      </w:pPr>
    </w:p>
    <w:tbl>
      <w:tblPr>
        <w:tblStyle w:val="PURTable"/>
        <w:tblW w:w="0" w:type="dxa"/>
        <w:tblLook w:val="04A0" w:firstRow="1" w:lastRow="0" w:firstColumn="1" w:lastColumn="0" w:noHBand="0" w:noVBand="1"/>
      </w:tblPr>
      <w:tblGrid>
        <w:gridCol w:w="1080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Spaced"/>
      </w:pPr>
    </w:p>
    <w:p w:rsidR="00C641CA" w:rsidRDefault="00172774">
      <w:pPr>
        <w:pStyle w:val="ProductList-Offering1Heading"/>
        <w:outlineLvl w:val="1"/>
      </w:pPr>
      <w:bookmarkStart w:id="340" w:name="_Sec553"/>
      <w:r>
        <w:t>Definicije</w:t>
      </w:r>
      <w:bookmarkEnd w:id="340"/>
      <w:r>
        <w:fldChar w:fldCharType="begin"/>
      </w:r>
      <w:r>
        <w:instrText xml:space="preserve"> TC "</w:instrText>
      </w:r>
      <w:bookmarkStart w:id="341" w:name="_Toc4614877"/>
      <w:r>
        <w:instrText>Definicije</w:instrText>
      </w:r>
      <w:bookmarkEnd w:id="341"/>
      <w:r>
        <w:instrText>" \l 2</w:instrText>
      </w:r>
      <w:r>
        <w:fldChar w:fldCharType="end"/>
      </w:r>
    </w:p>
    <w:p w:rsidR="00C641CA" w:rsidRDefault="00172774">
      <w:pPr>
        <w:pStyle w:val="ProductList-BodySpaced"/>
      </w:pPr>
      <w:r>
        <w:rPr>
          <w:b/>
          <w:color w:val="00188F"/>
        </w:rPr>
        <w:t>Akademski program</w:t>
      </w:r>
      <w:r>
        <w:t xml:space="preserve"> znači Akademski nalog za kupovinu koju reguliše MPSA, Academic Select License, Select Plus za Akademski program, Campus and School ugovor ili Open Value Subscription – obrazovna rešenja.</w:t>
      </w:r>
    </w:p>
    <w:p w:rsidR="00C641CA" w:rsidRDefault="00172774">
      <w:pPr>
        <w:pStyle w:val="ProductList-BodySpaced"/>
      </w:pPr>
      <w:r>
        <w:rPr>
          <w:b/>
          <w:color w:val="00188F"/>
        </w:rPr>
        <w:t xml:space="preserve">Dodatna licenca </w:t>
      </w:r>
      <w:r>
        <w:t xml:space="preserve">podrazumeva licencu koja je kupljena kao dodatak prethodno nabavljenoj Kvalifikujućoj licenci (ili skupu Kvalifikujućih licenci), sa kojom je i povezana. Dodatna licenca se dodeljuje jednom Kvalifikovanom korisniku (prema definiciji iz Klijentove upisnice) ili istom serveru ili uređaju na kojima postoje Kvalifikujuće licence. Na svaku Dodatnu SL licencu za korisnika koja se ne prikazuje pojedinačno u OST primenjuju se uslovi licenciranja koji važe za punu SL licencu za korisnika za istu uslugu. </w:t>
      </w:r>
    </w:p>
    <w:p w:rsidR="00C641CA" w:rsidRDefault="00172774">
      <w:pPr>
        <w:pStyle w:val="ProductList-BodySpaced"/>
      </w:pPr>
      <w:r>
        <w:rPr>
          <w:b/>
          <w:color w:val="00188F"/>
        </w:rPr>
        <w:t>Dodatni CAL</w:t>
      </w:r>
      <w:r>
        <w:t xml:space="preserve"> označava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licencu</w:t>
      </w:r>
      <w:r>
        <w:fldChar w:fldCharType="end"/>
      </w:r>
      <w:r>
        <w:t xml:space="preserve"> koja mora da se koristi zajedno sa osnovnom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licencom</w:t>
      </w:r>
      <w:r>
        <w:fldChar w:fldCharType="end"/>
      </w:r>
      <w:r>
        <w:t>.</w:t>
      </w:r>
    </w:p>
    <w:p w:rsidR="00C641CA" w:rsidRDefault="00172774">
      <w:pPr>
        <w:pStyle w:val="ProductList-BodySpaced"/>
      </w:pPr>
      <w:r>
        <w:rPr>
          <w:b/>
          <w:color w:val="00188F"/>
        </w:rPr>
        <w:t>Dodatna licenca za eksterno povezivanje</w:t>
      </w:r>
      <w:r>
        <w:t xml:space="preserve"> označava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koja mora da se koristi zajedno sa osnovnom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Licencom za eksterno povezivanje</w:t>
      </w:r>
      <w:r>
        <w:fldChar w:fldCharType="end"/>
      </w:r>
      <w:r>
        <w:t>.</w:t>
      </w:r>
    </w:p>
    <w:p w:rsidR="00C641CA" w:rsidRDefault="00172774">
      <w:pPr>
        <w:pStyle w:val="ProductList-BodySpaced"/>
      </w:pPr>
      <w:r>
        <w:rPr>
          <w:b/>
          <w:color w:val="00188F"/>
        </w:rPr>
        <w:t>CAL</w:t>
      </w:r>
      <w:r>
        <w:t xml:space="preserve"> označava klijentovu licencu za pristup koja može da se dodeli po korisniku ili uređaju, prema potrebi. CAL za korisnike omogućava jednom korisniku pristup odgovarajućoj verziji serverskog softvera ili prethodnim verzijama serverskog softvera sa bilo kog uređaja. CAL za uređaje omogućava pristup bilo kom korisniku odgovarajućim verzijama serverskog softvera ili prethodnim verzijama serverskog softvera sa jednog uređaja. CAL omogućava Pristup serverskom softveru koji radi samo na Klijentovim licenciranim serverima.</w:t>
      </w:r>
    </w:p>
    <w:p w:rsidR="00C641CA" w:rsidRDefault="00172774">
      <w:pPr>
        <w:pStyle w:val="ProductList-BodySpaced"/>
      </w:pPr>
      <w:r>
        <w:rPr>
          <w:b/>
          <w:color w:val="00188F"/>
        </w:rPr>
        <w:t>Licenca jednaka CAL licenci</w:t>
      </w:r>
      <w:r>
        <w:t xml:space="preserve"> označava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licencu</w:t>
      </w:r>
      <w:r>
        <w:fldChar w:fldCharType="end"/>
      </w:r>
      <w:r>
        <w:t xml:space="preserve"> za korisnika ili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navedenu u tabeli „Pristup serverskom softveru“ za Proizvod ili pripadajućem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CAL licencama, </w:t>
      </w:r>
      <w:hyperlink w:anchor="_Sec591">
        <w:r>
          <w:rPr>
            <w:color w:val="00467F"/>
            <w:u w:val="single"/>
          </w:rPr>
          <w:t>Dodatak A</w:t>
        </w:r>
      </w:hyperlink>
      <w:r>
        <w:t xml:space="preserve">, ukoliko je primenjivo. CAL paket je Licenca jednaka CAL licenci jedino ako je Klijent kupio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nakon Datuma dostupnosti Serverskog proizvoda ili ako je Klijent imao aktivno SA pokriće na Datum dostupnosti.</w:t>
      </w:r>
    </w:p>
    <w:p w:rsidR="00C641CA" w:rsidRDefault="00172774">
      <w:pPr>
        <w:pStyle w:val="ProductList-BodySpaced"/>
      </w:pPr>
      <w:r>
        <w:rPr>
          <w:b/>
          <w:color w:val="00188F"/>
        </w:rPr>
        <w:t>Klijentsko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koje pokreće klijentski operativni sistem.</w:t>
      </w:r>
    </w:p>
    <w:p w:rsidR="00C641CA" w:rsidRDefault="00172774">
      <w:pPr>
        <w:pStyle w:val="ProductList-BodySpaced"/>
      </w:pPr>
      <w:r>
        <w:rPr>
          <w:b/>
          <w:color w:val="00188F"/>
        </w:rPr>
        <w:t>Grupisana HPC aplikacija</w:t>
      </w:r>
      <w:r>
        <w:t xml:space="preserve"> označava računarske aplikacije visokih performansi koje istovremeno rešavaju složene računarske probleme ili skupove blisko povezanih računarskih problema. Grupisane HPC aplikacije dele složen računarski problem u skup poslova i zadataka koje koordiniše planer poslova, poput onog koji sadrži Microsoft HPC Pack ili slični HPC posredni softver, koji ih istovremeno distribuira na jedan ili više računara koji funkcionišu u sklopu HPC klastera.</w:t>
      </w:r>
    </w:p>
    <w:p w:rsidR="00C641CA" w:rsidRDefault="00172774">
      <w:pPr>
        <w:pStyle w:val="ProductList-BodySpaced"/>
      </w:pPr>
      <w:r>
        <w:rPr>
          <w:b/>
          <w:color w:val="00188F"/>
        </w:rPr>
        <w:t>Čvor klastera</w:t>
      </w:r>
      <w:r>
        <w:t xml:space="preserve"> označava uređaj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pružanju usluga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rsidR="00C641CA" w:rsidRDefault="00172774">
      <w:pPr>
        <w:pStyle w:val="ProductList-BodySpaced"/>
      </w:pPr>
      <w:r>
        <w:rPr>
          <w:b/>
          <w:color w:val="00188F"/>
        </w:rPr>
        <w:t>Faktor jezgra</w:t>
      </w:r>
      <w:r>
        <w:t xml:space="preserve"> označava numeričku vrednost povezanu sa specifičnim </w:t>
      </w:r>
      <w:r>
        <w:fldChar w:fldCharType="begin"/>
      </w:r>
      <w:r>
        <w:instrText xml:space="preserve"> AutoTextList   \s NoStyle \t "Fizički procesor označava procesor u fizičkom hardverskom sistemu." </w:instrText>
      </w:r>
      <w:r>
        <w:fldChar w:fldCharType="separate"/>
      </w:r>
      <w:r>
        <w:rPr>
          <w:color w:val="0563C1"/>
        </w:rPr>
        <w:t>Fizičkim procesorom</w:t>
      </w:r>
      <w:r>
        <w:fldChar w:fldCharType="end"/>
      </w:r>
      <w:r>
        <w:t xml:space="preserve"> radi utvrđivanja broja Licenci potrebnih za licenciranje svih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rsidR="00C641CA" w:rsidRDefault="00172774">
      <w:pPr>
        <w:pStyle w:val="ProductList-BodySpaced"/>
      </w:pPr>
      <w:r>
        <w:rPr>
          <w:b/>
          <w:color w:val="00188F"/>
        </w:rPr>
        <w:t>Čvor prikupljanja klastera</w:t>
      </w:r>
      <w:r>
        <w:t xml:space="preserve"> predstavlja uređaj koji nije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uslugama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rsidR="00C641CA" w:rsidRDefault="00172774">
      <w:pPr>
        <w:pStyle w:val="ProductList-BodySpaced"/>
      </w:pPr>
      <w:r>
        <w:rPr>
          <w:b/>
          <w:color w:val="00188F"/>
        </w:rPr>
        <w:lastRenderedPageBreak/>
        <w:t>Kvalifikovani obrazovni korisnik</w:t>
      </w:r>
      <w:r>
        <w:t xml:space="preserve"> znači zaposleni ili ugovarač (osim Studenata) koji pristupa Proizvodu obrazovne platforme ili ga koristi u korist Institucije.</w:t>
      </w:r>
    </w:p>
    <w:p w:rsidR="00C641CA" w:rsidRDefault="00172774">
      <w:pPr>
        <w:pStyle w:val="ProductList-BodySpaced"/>
      </w:pPr>
      <w:r>
        <w:rPr>
          <w:b/>
          <w:color w:val="00188F"/>
        </w:rPr>
        <w:t>Ugrađeno objedinjeno rešenje</w:t>
      </w:r>
      <w:r>
        <w:t xml:space="preserve"> znači poslovna aplikacija koju je razvio Klijentov lokalni prodavac, koju Lokalni prodavac licencira Klijentu i koja dodaje značajnu i primarnu funkcionalnost nekom Ugrađenom proizvodu pokrivenom SL licencom.</w:t>
      </w:r>
    </w:p>
    <w:p w:rsidR="00C641CA" w:rsidRDefault="00172774">
      <w:pPr>
        <w:pStyle w:val="ProductList-BodySpaced"/>
      </w:pPr>
      <w:r>
        <w:rPr>
          <w:b/>
          <w:color w:val="00188F"/>
        </w:rPr>
        <w:t>Licenca za eksterno povezivanje</w:t>
      </w:r>
      <w:r>
        <w:t xml:space="preserve"> označava Licencu dodeljenu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posvećenom Klijentovom korišćenju koja </w:t>
      </w:r>
      <w:r>
        <w:fldChar w:fldCharType="begin"/>
      </w:r>
      <w:r>
        <w:instrText xml:space="preserve"> AutoTextList   \s NoStyle \t "Spoljni korisnici označava korisnike koji nisu zaposleni kod Klijenta ili njegovih Filijala, kao ni terenski ugovarači ili terenski zastupnici Klijenta ili njegovih Filijala." </w:instrText>
      </w:r>
      <w:r>
        <w:fldChar w:fldCharType="separate"/>
      </w:r>
      <w:r>
        <w:rPr>
          <w:color w:val="0563C1"/>
        </w:rPr>
        <w:t>Spoljnim korisnicima</w:t>
      </w:r>
      <w:r>
        <w:fldChar w:fldCharType="end"/>
      </w:r>
      <w:r>
        <w:t xml:space="preserve"> dozvoljava pristup odgovarajućoj verziji serverskog softvera ili prethodnim verzijama serverskog softvera.</w:t>
      </w:r>
    </w:p>
    <w:p w:rsidR="00C641CA" w:rsidRDefault="00172774">
      <w:pPr>
        <w:pStyle w:val="ProductList-BodySpaced"/>
      </w:pPr>
      <w:r>
        <w:rPr>
          <w:b/>
          <w:color w:val="00188F"/>
        </w:rPr>
        <w:t>Spoljni korisnici</w:t>
      </w:r>
      <w:r>
        <w:t xml:space="preserve"> označava korisnike koji nisu zaposleni, terenski ugovarači ili terenski zastupnici Klijenta ili njegovih Filijala.</w:t>
      </w:r>
    </w:p>
    <w:p w:rsidR="00C641CA" w:rsidRDefault="00172774">
      <w:pPr>
        <w:pStyle w:val="ProductList-BodySpaced"/>
      </w:pPr>
      <w:r>
        <w:rPr>
          <w:b/>
          <w:color w:val="00188F"/>
        </w:rPr>
        <w:t xml:space="preserve">Oblak zajednice za državne institucije (samo SAD) </w:t>
      </w:r>
      <w:r>
        <w:t xml:space="preserve">označava Online usluge koje su na raspolaganju isključivo Zajednici. Korisnička prava za usluge koje se pružaju u oblaku zajednice za državne institucije jednaka su korisničkim pravima za njihove standardne ekvivalente koji su deo višeklijentskog sistema, osim ako nije drugačije navedeno. Kvalifikujuće Online usluge nude se kao usluge u oblaku zajednice za državne institucije i kao usluge van oblaka zajednice za državne institucije. Klijenti mogu da dobiju usluge ili u ovom oblaku ili van njega – nije moguće kombinovati i jedne i druge usluge. Online usluge označene kao usluge koje se pružaju oblaku zajednice za državne ustanove ne mogu da se primene u okviru istog domena sa određenim uslugama koje se pružaju van tog oblaka. </w:t>
      </w:r>
    </w:p>
    <w:p w:rsidR="00C641CA" w:rsidRDefault="00172774">
      <w:pPr>
        <w:pStyle w:val="ProductList-BodySpaced"/>
      </w:pPr>
      <w:r>
        <w:rPr>
          <w:b/>
          <w:color w:val="00188F"/>
        </w:rPr>
        <w:t>Diplomirani student</w:t>
      </w:r>
      <w:r>
        <w:t xml:space="preserve"> označava Studenta koji je ili (1) završio razred ili dovršio nivo u školi ili obrazovnoj instituciji koja kvalifikuje Studenta za upis na koledž ili univerzitet, ili (2) stekao diplomu ili stepen na koledžu ili univerzitetu u Organizaciji.</w:t>
      </w:r>
    </w:p>
    <w:p w:rsidR="00C641CA" w:rsidRDefault="00172774">
      <w:pPr>
        <w:pStyle w:val="ProductList-BodySpaced"/>
      </w:pPr>
      <w:r>
        <w:rPr>
          <w:b/>
          <w:color w:val="00188F"/>
        </w:rPr>
        <w:t>Hardverska nit</w:t>
      </w:r>
      <w:r>
        <w:t xml:space="preserve"> označava </w:t>
      </w:r>
      <w:r>
        <w:fldChar w:fldCharType="begin"/>
      </w:r>
      <w:r>
        <w:instrText xml:space="preserve"> AutoTextList   \s NoStyle \t "Fizičko jezgro označava jezgro u Fizičkom procesoru." </w:instrText>
      </w:r>
      <w:r>
        <w:fldChar w:fldCharType="separate"/>
      </w:r>
      <w:r>
        <w:rPr>
          <w:color w:val="0563C1"/>
        </w:rPr>
        <w:t>Fizičko jezgro</w:t>
      </w:r>
      <w:r>
        <w:fldChar w:fldCharType="end"/>
      </w:r>
      <w:r>
        <w:t xml:space="preserve"> ili hiper nit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rsidR="00C641CA" w:rsidRDefault="00172774">
      <w:pPr>
        <w:pStyle w:val="ProductList-BodySpaced"/>
      </w:pPr>
      <w:r>
        <w:rPr>
          <w:b/>
          <w:color w:val="00188F"/>
        </w:rPr>
        <w:t>Radno opterećenje računarstva visokih performansi (HPC)</w:t>
      </w:r>
      <w:r>
        <w:t xml:space="preserve"> označava radno opterećenje kada se serverski softver koristi za pokretanje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Čvora klastera</w:t>
      </w:r>
      <w:r>
        <w:fldChar w:fldCharType="end"/>
      </w:r>
      <w:r>
        <w:t xml:space="preserve"> i koristi se zajedno sa drugim softverom samo kada je to neophodno da bi se dozvolila bezbednost, čuvanje podataka, poboljšanje performansi i upravljanje sistemima na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Čvoru klastera</w:t>
      </w:r>
      <w:r>
        <w:fldChar w:fldCharType="end"/>
      </w:r>
      <w:r>
        <w:t xml:space="preserve"> u svrhu podrške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Grupisanim HPC aplikacijama</w:t>
      </w:r>
      <w:r>
        <w:fldChar w:fldCharType="end"/>
      </w:r>
      <w:r>
        <w:t>.</w:t>
      </w:r>
    </w:p>
    <w:p w:rsidR="00C641CA" w:rsidRDefault="00172774">
      <w:pPr>
        <w:pStyle w:val="ProductList-BodySpaced"/>
      </w:pPr>
      <w:r>
        <w:rPr>
          <w:b/>
          <w:color w:val="00188F"/>
        </w:rPr>
        <w:t>Instanca</w:t>
      </w:r>
      <w:r>
        <w:t xml:space="preserve"> označava sliku softvera kreiranu izvršavanjem postupka za instalaciju softvera ili dupliranjem postojeće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rsidR="00C641CA" w:rsidRDefault="00172774">
      <w:pPr>
        <w:pStyle w:val="ProductList-BodySpaced"/>
      </w:pPr>
      <w:r>
        <w:rPr>
          <w:b/>
          <w:color w:val="00188F"/>
        </w:rPr>
        <w:t xml:space="preserve">Radnik znanja </w:t>
      </w:r>
      <w:r>
        <w:t>označava bilo kog zaposlenog (uključujući i zaposlenog Studenta), izvođača ili volontera koji je angažovan u okviru Institucije ili za nju i koji koristi Proizvod ili Kvalifikovani uređaj u korist Institucije ili u okviru korisnikovog odnosa sa Institucijom. Ova definicija ne obuhvata korisnike bilo kog Proizvoda za koji se u Uslovima za proizvod navodi da je isključen iz definicije Radnika znanja.</w:t>
      </w:r>
    </w:p>
    <w:p w:rsidR="00C641CA" w:rsidRDefault="00172774">
      <w:pPr>
        <w:pStyle w:val="ProductList-BodySpaced"/>
      </w:pPr>
      <w:r>
        <w:rPr>
          <w:b/>
          <w:color w:val="00188F"/>
        </w:rPr>
        <w:t xml:space="preserve">Licenca </w:t>
      </w:r>
      <w:r>
        <w:t>znači pravo da se Proizvod preuzme, instalira, da mu se pristupa i da se koristi.</w:t>
      </w:r>
    </w:p>
    <w:p w:rsidR="00C641CA" w:rsidRDefault="00172774">
      <w:pPr>
        <w:pStyle w:val="ProductList-BodySpaced"/>
      </w:pPr>
      <w:r>
        <w:rPr>
          <w:b/>
          <w:color w:val="00188F"/>
        </w:rPr>
        <w:t>Licencirani uređaj</w:t>
      </w:r>
      <w:r>
        <w:t xml:space="preserve"> se odnosi na jedan fizički hardverski sistem kom je dodeljena Licenca. U svrhu ove definicije, hardverska particija ili „pljosnati“ server smatraju se posebnim uređajem.</w:t>
      </w:r>
    </w:p>
    <w:p w:rsidR="00C641CA" w:rsidRDefault="00172774">
      <w:pPr>
        <w:pStyle w:val="ProductList-BodySpaced"/>
      </w:pPr>
      <w:r>
        <w:rPr>
          <w:b/>
          <w:color w:val="00188F"/>
        </w:rPr>
        <w:t xml:space="preserve">Partner za Mobilnost licence preko SA </w:t>
      </w:r>
      <w:r>
        <w:t xml:space="preserve">označava pravno lice identifikovano na adresi </w:t>
      </w:r>
      <w:hyperlink r:id="rId145">
        <w:r>
          <w:rPr>
            <w:color w:val="00467F"/>
            <w:u w:val="single"/>
          </w:rPr>
          <w:t>http://www.microsoft.com/licensing/software-assurance/license-mobility.aspx</w:t>
        </w:r>
      </w:hyperlink>
      <w:r>
        <w:t xml:space="preserve"> i koje je Microsoft ovlastio za pružanje usluge hostinga za klijentov softver na deljenim serverima. </w:t>
      </w:r>
    </w:p>
    <w:p w:rsidR="00C641CA" w:rsidRDefault="00172774">
      <w:pPr>
        <w:pStyle w:val="ProductList-BodySpaced"/>
      </w:pPr>
      <w:r>
        <w:rPr>
          <w:b/>
          <w:color w:val="00188F"/>
        </w:rPr>
        <w:t xml:space="preserve">Licencirani server </w:t>
      </w:r>
      <w:r>
        <w:t xml:space="preserve">znači jedan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namenjen Klijentovom korišćenju, kome je dodeljena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U svrhu ove definicije, hardverska particija ili „pljosnati“ server smatraju se posebnim Serverom.</w:t>
      </w:r>
    </w:p>
    <w:p w:rsidR="00C641CA" w:rsidRDefault="00172774">
      <w:pPr>
        <w:pStyle w:val="ProductList-BodySpaced"/>
      </w:pPr>
      <w:r>
        <w:rPr>
          <w:b/>
          <w:color w:val="00188F"/>
        </w:rPr>
        <w:t>Licencirani korisnik</w:t>
      </w:r>
      <w:r>
        <w:t xml:space="preserve"> označava jednu osobu kojoj je dodeljena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w:t>
      </w:r>
    </w:p>
    <w:p w:rsidR="00C641CA" w:rsidRDefault="00172774">
      <w:pPr>
        <w:pStyle w:val="ProductList-BodySpaced"/>
      </w:pPr>
      <w:r>
        <w:rPr>
          <w:b/>
          <w:color w:val="00188F"/>
        </w:rPr>
        <w:t>Licenca za upravljanje (ML)</w:t>
      </w:r>
      <w:r>
        <w:t xml:space="preserve"> označava Licencu kojom se dozvoljava kontrolisanje jednog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više njih odgovarajućom verzijom serverskog softvera ili nekom prethodnom verzijom serverskog softvera. Postoje dve kategorije Licenci za upravljanje: Serverska licenca za upravljanje i Klijentska licenca za upravljanje. Postoje tri tipa Klijentskih licenci za upravljanje: za Korisnike, Okruženje operativnog sistema i uređaje. Licenca za upravljanje za korisnike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za jednog korisnika; Licenca za upravljanje za Okruženja operativnog sistema dozvoljava da upravljanju jednim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pristupa jedan korisnik; Licenca za upravljanje za uređaj (Core CAL ili Enterprise CAL Suite)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jednom uređaju.</w:t>
      </w:r>
    </w:p>
    <w:p w:rsidR="00C641CA" w:rsidRDefault="00172774">
      <w:pPr>
        <w:pStyle w:val="ProductList-BodySpaced"/>
      </w:pPr>
      <w:r>
        <w:rPr>
          <w:b/>
          <w:color w:val="00188F"/>
        </w:rPr>
        <w:t>Licenca jednaka Licenci za upravljanje</w:t>
      </w:r>
      <w:r>
        <w:t xml:space="preserve"> označava SL licencu za korisnika navedenu u tabeli „Licenca za upravljanje“ za Proizvod ili u pripadajućem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licenci za upravljanje, </w:t>
      </w:r>
      <w:hyperlink w:anchor="_Sec591">
        <w:r>
          <w:rPr>
            <w:color w:val="00467F"/>
            <w:u w:val="single"/>
          </w:rPr>
          <w:t>u Dodatku A</w:t>
        </w:r>
      </w:hyperlink>
      <w:r>
        <w:t xml:space="preserve">, ukoliko je primenjivo.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 je Licenca jednaka licenci za upravljanje jedino ako je Klijent kupio licencu nakon Datuma dostupnosti Serverskog proizvoda ili ako je Klijent imao aktivno SA pokriće na Datum dostupnosti.</w:t>
      </w:r>
    </w:p>
    <w:p w:rsidR="00C641CA" w:rsidRDefault="00172774">
      <w:pPr>
        <w:pStyle w:val="ProductList-BodySpaced"/>
      </w:pPr>
      <w:r>
        <w:rPr>
          <w:b/>
          <w:color w:val="00188F"/>
        </w:rPr>
        <w:t xml:space="preserve">Upravljanje Okruženjem operativnog sistema </w:t>
      </w:r>
      <w:r>
        <w:t xml:space="preserve">znači traženje ili prijem podataka o hardveru ili softveru, konfigurisanje istog ili davanje naredbi hardveru ili softveru direktno ili indirektno povezanom sa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Okruženjem operativnog sistema</w:t>
      </w:r>
      <w:r>
        <w:fldChar w:fldCharType="end"/>
      </w:r>
      <w:r>
        <w:t xml:space="preserve">. To ne podrazumeva otkrivanje prisutnosti uređaja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operativnog sistema</w:t>
      </w:r>
      <w:r>
        <w:fldChar w:fldCharType="end"/>
      </w:r>
      <w:r>
        <w:t>.</w:t>
      </w:r>
    </w:p>
    <w:p w:rsidR="00C641CA" w:rsidRDefault="00172774">
      <w:pPr>
        <w:pStyle w:val="ProductList-BodySpaced"/>
      </w:pPr>
      <w:r>
        <w:rPr>
          <w:b/>
          <w:color w:val="00188F"/>
        </w:rPr>
        <w:t>Okruženje operativnog sistema (OSE)</w:t>
      </w:r>
      <w:r>
        <w:t xml:space="preserv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gorenavedenim Instancama ili delovima operativnog sistema. Fizički hardverski sistem može da ima jedno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 OSE okruženje</w:t>
      </w:r>
      <w:r>
        <w:fldChar w:fldCharType="end"/>
      </w:r>
      <w:r>
        <w:t xml:space="preserve"> i/ili jedno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 OSE okruženje</w:t>
      </w:r>
      <w:r>
        <w:fldChar w:fldCharType="end"/>
      </w:r>
      <w:r>
        <w:t xml:space="preserve"> ili više njih.</w:t>
      </w:r>
    </w:p>
    <w:p w:rsidR="00C641CA" w:rsidRDefault="00172774">
      <w:pPr>
        <w:pStyle w:val="ProductList-BodySpaced"/>
      </w:pPr>
      <w:r>
        <w:rPr>
          <w:b/>
          <w:color w:val="00188F"/>
        </w:rPr>
        <w:t>Fizičko jezgro</w:t>
      </w:r>
      <w:r>
        <w:t xml:space="preserve"> označava jezgro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rsidR="00C641CA" w:rsidRDefault="00172774">
      <w:pPr>
        <w:pStyle w:val="ProductList-BodySpaced"/>
      </w:pPr>
      <w:r>
        <w:rPr>
          <w:b/>
          <w:color w:val="00188F"/>
        </w:rPr>
        <w:t>Fizičko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konfigurisano za korišćenje direktno na fizičkom hardverskom sistemu. Instanca operativnog sistema koja se koristi radi pokretanja softvera za hardversku virtuelizaciju ili pružanja usluga hardverske virtuelizacije smatra se delom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Fizičkog okruženja operativnog sistema</w:t>
      </w:r>
      <w:r>
        <w:fldChar w:fldCharType="end"/>
      </w:r>
      <w:r>
        <w:t>.</w:t>
      </w:r>
    </w:p>
    <w:p w:rsidR="00C641CA" w:rsidRDefault="00172774">
      <w:pPr>
        <w:pStyle w:val="ProductList-BodySpaced"/>
      </w:pPr>
      <w:r>
        <w:rPr>
          <w:b/>
          <w:color w:val="00188F"/>
        </w:rPr>
        <w:t xml:space="preserve">Fizički procesor </w:t>
      </w:r>
      <w:r>
        <w:t>označava procesor u fizičkom hardverskom sistemu.</w:t>
      </w:r>
    </w:p>
    <w:p w:rsidR="00C641CA" w:rsidRDefault="00172774">
      <w:pPr>
        <w:pStyle w:val="ProductList-BodySpaced"/>
      </w:pPr>
      <w:r>
        <w:rPr>
          <w:b/>
          <w:color w:val="00188F"/>
        </w:rPr>
        <w:t>Primarni korisnik</w:t>
      </w:r>
      <w:r>
        <w:t xml:space="preserve"> označava korisnika koji koristi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više od 50% vremena tokom bilo kog perioda od 90 dana.</w:t>
      </w:r>
    </w:p>
    <w:p w:rsidR="00C641CA" w:rsidRDefault="00172774">
      <w:pPr>
        <w:pStyle w:val="ProductList-BodySpaced"/>
      </w:pPr>
      <w:r>
        <w:rPr>
          <w:b/>
          <w:color w:val="00188F"/>
        </w:rPr>
        <w:t>Proizvodno okruženje</w:t>
      </w:r>
      <w:r>
        <w:t xml:space="preserve"> označava svako Fizičko ili Virtuelno okruženje operativnog sistema koje pokreće proizvodno radno opterećenje ili kojim se pristupa proizvodnim podacima, ili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 okruženje operativnog sistema</w:t>
      </w:r>
      <w:r>
        <w:fldChar w:fldCharType="end"/>
      </w:r>
      <w:r>
        <w:t xml:space="preserve"> koje hostuje jedno ili više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okruženja operativnog sistema</w:t>
      </w:r>
      <w:r>
        <w:fldChar w:fldCharType="end"/>
      </w:r>
      <w:r>
        <w:t xml:space="preserve"> koja pokreću proizvodna radna opterećenja ili kojima se pristupa proizvodnim podacima.</w:t>
      </w:r>
    </w:p>
    <w:p w:rsidR="00C641CA" w:rsidRDefault="00172774">
      <w:pPr>
        <w:pStyle w:val="ProductList-BodySpaced"/>
      </w:pPr>
      <w:r>
        <w:rPr>
          <w:b/>
          <w:color w:val="00188F"/>
        </w:rPr>
        <w:t>Kvalifikovani uređaj trećeg lica</w:t>
      </w:r>
      <w:r>
        <w:t xml:space="preserve"> označava uređaj koji ni direktno ni indirektno ne kontroliše ni Klijent niti njegove Filijale (npr. javni kiosk trećeg lica).</w:t>
      </w:r>
    </w:p>
    <w:p w:rsidR="00C641CA" w:rsidRDefault="00172774">
      <w:pPr>
        <w:pStyle w:val="ProductList-BodySpaced"/>
      </w:pPr>
      <w:r>
        <w:rPr>
          <w:b/>
          <w:color w:val="00188F"/>
        </w:rPr>
        <w:lastRenderedPageBreak/>
        <w:t>Pokrenuta instanca</w:t>
      </w:r>
      <w:r>
        <w:t xml:space="preserve"> označava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softvera učitanog u memoriju za koji je izvršeno jedno uputstvo ili više njih. (Klijent „Pokreće instancu“ softvera tako što je učitava u memoriju i izvršava jedno ili više njegovih uputstava.) Nakon prvog pokretanja, smatraće se da je Instanca pokrenuta (bez obzira na to da li njena uputstva nastavljaju da se izvršavaju) sve dok je ne uklonite iz memorije.</w:t>
      </w:r>
    </w:p>
    <w:p w:rsidR="00C641CA" w:rsidRDefault="00172774">
      <w:pPr>
        <w:pStyle w:val="ProductList-BodySpaced"/>
      </w:pPr>
      <w:r>
        <w:rPr>
          <w:b/>
          <w:color w:val="00188F"/>
        </w:rPr>
        <w:t>SL</w:t>
      </w:r>
      <w:r>
        <w:t xml:space="preserve"> označava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pretplatu kojom se omogućava pristup softveru ili hostovanoj usluzi tokom definisanog vremenskog perioda.</w:t>
      </w:r>
    </w:p>
    <w:p w:rsidR="00C641CA" w:rsidRDefault="00172774">
      <w:pPr>
        <w:pStyle w:val="ProductList-BodySpaced"/>
      </w:pPr>
      <w:r>
        <w:rPr>
          <w:b/>
          <w:color w:val="00188F"/>
        </w:rPr>
        <w:t>Server</w:t>
      </w:r>
      <w:r>
        <w:t xml:space="preserve"> označava fizički hardverski sistem koji pokreće serverski softver.</w:t>
      </w:r>
    </w:p>
    <w:p w:rsidR="00C641CA" w:rsidRDefault="00172774">
      <w:pPr>
        <w:pStyle w:val="ProductList-BodySpaced"/>
      </w:pPr>
      <w:r>
        <w:rPr>
          <w:b/>
          <w:color w:val="00188F"/>
        </w:rPr>
        <w:t>Farma servera</w:t>
      </w:r>
      <w:r>
        <w:t xml:space="preserve"> označava jedan ili dva centra podataka od kojih se oba fizički nalaze u vremenskim zonama koje nisu udaljene više od četiri sata ili unutar Evropske unije (EU) ili Evropskog udruženja slobodne trgovine (EFTA). Centar za podatke možete da se prenese iz jedne farme servera u drugu, ali ne na kratkoročnoj osnovi. (EU je Evropska unija; EFTA je Evropska asocijacija za slobodnu trgovinu).</w:t>
      </w:r>
    </w:p>
    <w:p w:rsidR="00C641CA" w:rsidRDefault="00172774">
      <w:pPr>
        <w:pStyle w:val="ProductList-BodySpaced"/>
      </w:pPr>
      <w:r>
        <w:rPr>
          <w:b/>
          <w:color w:val="00188F"/>
        </w:rPr>
        <w:t>Licenca za prelazak na jaču ediciju</w:t>
      </w:r>
      <w:r>
        <w:t xml:space="preserve"> označava licencu koja je kupljena kao dodatak prethodno nabavljenoj osnovnoj licenci (i koja je sa njom povezana). Na svaku SL licencu za korisnika za prelazak na jaču ediciju koja se ne prikazuje pojedinačno u OST primenjuju se uslovi licenciranja koji važe za ekvivalentnu punu SL licencu za korisnika.</w:t>
      </w:r>
    </w:p>
    <w:p w:rsidR="00C641CA" w:rsidRDefault="00172774">
      <w:pPr>
        <w:pStyle w:val="ProductList-BodySpaced"/>
      </w:pPr>
      <w:r>
        <w:rPr>
          <w:b/>
          <w:color w:val="00188F"/>
        </w:rPr>
        <w:t>Student</w:t>
      </w:r>
      <w:r>
        <w:t xml:space="preserve"> označava sve pojedince redovno ili vanredno upisane u bilo koju obrazovnu instituciju koja je deo Organizacije Institucije.</w:t>
      </w:r>
    </w:p>
    <w:p w:rsidR="00C641CA" w:rsidRDefault="00172774">
      <w:pPr>
        <w:pStyle w:val="ProductList-BodySpaced"/>
      </w:pPr>
      <w:r>
        <w:rPr>
          <w:b/>
          <w:color w:val="00188F"/>
        </w:rPr>
        <w:t>Kvalifikovani uređaj studenta</w:t>
      </w:r>
      <w:r>
        <w:t xml:space="preserve"> znači Kvalifikovani uređaj koji poseduje, daje u zakup ili kontroliše Student, odnosno koji poseduje, daje u zakup ili kontroliše Organizacija, i koji je dodeljen Studentu za pojedinačnu, namensku upotrebu. </w:t>
      </w:r>
    </w:p>
    <w:p w:rsidR="00C641CA" w:rsidRDefault="00172774">
      <w:pPr>
        <w:pStyle w:val="ProductList-BodySpaced"/>
      </w:pPr>
      <w:r>
        <w:rPr>
          <w:b/>
          <w:color w:val="00188F"/>
        </w:rPr>
        <w:t>Virtuelno jezgro</w:t>
      </w:r>
      <w:r>
        <w:t xml:space="preserve"> označava jedinicu snage obrade u virtuelnom hardverskom sistemu. Virtuelno jezgro je virtualno predstavljanje jedne ili više hardverskih niti.</w:t>
      </w:r>
    </w:p>
    <w:p w:rsidR="00C641CA" w:rsidRDefault="00172774">
      <w:pPr>
        <w:pStyle w:val="ProductList-BodySpaced"/>
      </w:pPr>
      <w:r>
        <w:rPr>
          <w:b/>
          <w:color w:val="00188F"/>
        </w:rPr>
        <w:t>Virtuelno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konfigurisano za korišćenje na virtuelnom hardverskom sistemu.</w:t>
      </w:r>
    </w:p>
    <w:p w:rsidR="00C641CA" w:rsidRDefault="00172774">
      <w:pPr>
        <w:pStyle w:val="ProductList-BodySpaced"/>
      </w:pPr>
      <w:r>
        <w:rPr>
          <w:b/>
          <w:color w:val="00188F"/>
        </w:rPr>
        <w:t>Radna opterećenja na vebu</w:t>
      </w:r>
      <w:r>
        <w:t xml:space="preserve"> (poznata i kao „</w:t>
      </w:r>
      <w:r>
        <w:rPr>
          <w:color w:val="00188F"/>
        </w:rPr>
        <w:t>Internet veb rešenja</w:t>
      </w:r>
      <w:r>
        <w:t>“) su javno dostupne veb stranice, veb lokacije, veb aplikacije, veb usluge i/ili usluga protokola pošte POP3. Pojašnjenja radi, pristup sadržaju, informacijama i aplikacijama koje softver opslužuje u okviru nekog Internet veb rešenja nije ograničen na zaposlene Klijenta ili njegovih Filijala.</w:t>
      </w:r>
    </w:p>
    <w:p w:rsidR="00C641CA" w:rsidRDefault="00172774">
      <w:pPr>
        <w:pStyle w:val="ProductList-BodySpaced"/>
      </w:pPr>
      <w:r>
        <w:t>Softver u Internet Veb rešenju koristi se za pokretanje:</w:t>
      </w:r>
    </w:p>
    <w:p w:rsidR="00C641CA" w:rsidRDefault="00172774" w:rsidP="00172774">
      <w:pPr>
        <w:pStyle w:val="ProductList-Bullet"/>
        <w:numPr>
          <w:ilvl w:val="0"/>
          <w:numId w:val="45"/>
        </w:numPr>
      </w:pPr>
      <w:r>
        <w:t>softvera veb servera (na primer, Microsoft Informativne internet usluge) i upravljačkih ili bezbednosnih agenata (na primer, System Center Operations Manager agent);</w:t>
      </w:r>
    </w:p>
    <w:p w:rsidR="00C641CA" w:rsidRDefault="00172774" w:rsidP="00172774">
      <w:pPr>
        <w:pStyle w:val="ProductList-Bullet"/>
        <w:numPr>
          <w:ilvl w:val="0"/>
          <w:numId w:val="45"/>
        </w:numPr>
      </w:pPr>
      <w:r>
        <w:t>softverskog mehanizma baze podataka (na primer, Microsoft SQL Server) isključivo radi podrške Internet veb rešenjima; ili</w:t>
      </w:r>
    </w:p>
    <w:p w:rsidR="00C641CA" w:rsidRDefault="00172774" w:rsidP="00172774">
      <w:pPr>
        <w:pStyle w:val="ProductList-Bullet"/>
        <w:numPr>
          <w:ilvl w:val="0"/>
          <w:numId w:val="45"/>
        </w:numPr>
      </w:pPr>
      <w:r>
        <w:t>usluge sistema imenovanja domena (DNS – Domain Name System) radi obezbeđivanja razrešavanja Internet naziva IP adresa dok god to nije jedina funkcija te instance softvera.</w:t>
      </w:r>
    </w:p>
    <w:p w:rsidR="00C641CA" w:rsidRDefault="00172774">
      <w:pPr>
        <w:pStyle w:val="ProductList-BodySpaced"/>
      </w:pPr>
      <w:r>
        <w:rPr>
          <w:b/>
          <w:color w:val="00188F"/>
        </w:rPr>
        <w:t>Windows Server Container sa Hyper-V izolacijom</w:t>
      </w:r>
      <w:r>
        <w:rPr>
          <w:color w:val="000000"/>
        </w:rPr>
        <w:t xml:space="preserve">(raniji naziv – </w:t>
      </w:r>
      <w:r>
        <w:t>Hyper-V Container</w:t>
      </w:r>
      <w:r>
        <w:fldChar w:fldCharType="begin"/>
      </w:r>
      <w:r>
        <w:instrText xml:space="preserve"> XE "Hyper-V Container" </w:instrText>
      </w:r>
      <w:r>
        <w:fldChar w:fldCharType="end"/>
      </w:r>
      <w:r>
        <w:t xml:space="preserve">) jeste tehnologija kontejnera u softveru Windows Server koja koristi virtuelno okruženje operativnog sistema radi hostovanja jednog ili više Windows Server kontejnera. Svaka instanca Hyper-V izolacije koja se koristi da se hostuje jedan ili više Windows Server kontejner smatra se jednim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okruženjem</w:t>
      </w:r>
      <w:r>
        <w:fldChar w:fldCharType="end"/>
      </w:r>
      <w:r>
        <w:t>.</w:t>
      </w:r>
    </w:p>
    <w:p w:rsidR="00C641CA" w:rsidRDefault="00172774">
      <w:pPr>
        <w:pStyle w:val="ProductList-BodySpaced"/>
      </w:pPr>
      <w:r>
        <w:rPr>
          <w:b/>
          <w:color w:val="00188F"/>
        </w:rPr>
        <w:t xml:space="preserve">Windows Server Container bez Hyper-V izolacije </w:t>
      </w:r>
      <w:r>
        <w:t>(raniji naziv – Windows Server Container</w:t>
      </w:r>
      <w:r>
        <w:fldChar w:fldCharType="begin"/>
      </w:r>
      <w:r>
        <w:instrText xml:space="preserve"> XE "Windows Server Container" </w:instrText>
      </w:r>
      <w:r>
        <w:fldChar w:fldCharType="end"/>
      </w:r>
      <w:r>
        <w:t>) jeste funkcija softvera Windows Server.</w:t>
      </w:r>
    </w:p>
    <w:p w:rsidR="00C641CA" w:rsidRDefault="00172774">
      <w:pPr>
        <w:pStyle w:val="ProductList-BodySpaced"/>
      </w:pPr>
      <w:r>
        <w:rPr>
          <w:b/>
          <w:color w:val="00188F"/>
        </w:rPr>
        <w:t>Windows softverske komponente</w:t>
      </w:r>
      <w:r>
        <w:t xml:space="preserve"> se odnose na komponente Windows softvera uključene u Proizvod. Microsoft .NET Framework, Microsoft Data Access komponente, PowerShell softver i određene .dll datoteke koje se odnose na Microsoft Build, Windows Identity Foundation, Windows Library za JAVAScript, Debghelp.dll i Web Deploy tehnologije su Windows softverske komponente.</w:t>
      </w:r>
    </w:p>
    <w:p w:rsidR="00C641CA" w:rsidRDefault="00C641CA">
      <w:pPr>
        <w:pStyle w:val="ProductList-BodySpaced"/>
        <w:jc w:val="right"/>
      </w:pPr>
    </w:p>
    <w:tbl>
      <w:tblPr>
        <w:tblStyle w:val="PURTable"/>
        <w:tblW w:w="0" w:type="dxa"/>
        <w:tblLook w:val="04A0" w:firstRow="1" w:lastRow="0" w:firstColumn="1" w:lastColumn="0" w:noHBand="0" w:noVBand="1"/>
      </w:tblPr>
      <w:tblGrid>
        <w:gridCol w:w="1080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Spaced"/>
      </w:pPr>
    </w:p>
    <w:p w:rsidR="00C641CA" w:rsidRDefault="00C641CA">
      <w:pPr>
        <w:sectPr w:rsidR="00C641CA">
          <w:headerReference w:type="default" r:id="rId146"/>
          <w:footerReference w:type="default" r:id="rId147"/>
          <w:type w:val="continuous"/>
          <w:pgSz w:w="12240" w:h="15840" w:code="1"/>
          <w:pgMar w:top="1170" w:right="720" w:bottom="720" w:left="720" w:header="432" w:footer="288" w:gutter="0"/>
          <w:cols w:space="360"/>
        </w:sectPr>
      </w:pPr>
    </w:p>
    <w:p w:rsidR="00C641CA" w:rsidRDefault="00172774">
      <w:pPr>
        <w:pStyle w:val="ProductList-SectionHeading"/>
        <w:pageBreakBefore/>
        <w:outlineLvl w:val="0"/>
      </w:pPr>
      <w:bookmarkStart w:id="342" w:name="_Sec591"/>
      <w:bookmarkEnd w:id="332"/>
      <w:r>
        <w:lastRenderedPageBreak/>
        <w:t>Dodatak A – Licence jednake CAL/ML licencama</w:t>
      </w:r>
      <w:r>
        <w:fldChar w:fldCharType="begin"/>
      </w:r>
      <w:r>
        <w:instrText xml:space="preserve"> TC "</w:instrText>
      </w:r>
      <w:bookmarkStart w:id="343" w:name="_Toc4614878"/>
      <w:r>
        <w:instrText>Dodatak A – Licence jednake CAL/ML licencama</w:instrText>
      </w:r>
      <w:bookmarkEnd w:id="343"/>
      <w:r>
        <w:instrText>" \l 1</w:instrText>
      </w:r>
      <w:r>
        <w:fldChar w:fldCharType="end"/>
      </w:r>
    </w:p>
    <w:p w:rsidR="00C641CA" w:rsidRDefault="00172774">
      <w:pPr>
        <w:pStyle w:val="ProductList-Body"/>
      </w:pPr>
      <w:r>
        <w:t xml:space="preserve">Prava na pristup serverskom softveru koji radi na Klijentovim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ili na </w:t>
      </w:r>
      <w:r>
        <w:fldChar w:fldCharType="begin"/>
      </w:r>
      <w:r>
        <w:instrText xml:space="preserve"> AutoTextList   \s NoStyle \t "Upravljanje Okruženjima operativnog sistema znači traženje ili prijem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Pr>
          <w:color w:val="0563C1"/>
        </w:rPr>
        <w:t>upravljanje OSE okruženjima</w:t>
      </w:r>
      <w:r>
        <w:fldChar w:fldCharType="end"/>
      </w:r>
      <w:r>
        <w:t xml:space="preserve"> su raspoloživa u okviru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Online usluge. Ako je ćelija osenčena plavom bojom u redu predviđenom za servere,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licenca ispunjava zahteve o </w:t>
      </w:r>
      <w:r>
        <w:fldChar w:fldCharType="begin"/>
      </w:r>
      <w:r>
        <w:instrText xml:space="preserve"> AutoTextList   \s NoStyle \t "Licenca znači pravo da se Proizvod preuzme, instalira, da mu se pristupa i da se koristi." </w:instrText>
      </w:r>
      <w:r>
        <w:fldChar w:fldCharType="separate"/>
      </w:r>
      <w:r>
        <w:rPr>
          <w:color w:val="0563C1"/>
        </w:rPr>
        <w:t>licenciranju</w:t>
      </w:r>
      <w:r>
        <w:fldChar w:fldCharType="end"/>
      </w:r>
      <w:r>
        <w:t xml:space="preserve"> za pristupanje (i upravljanje) bazi tog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 ili dodatnim funkcijama.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paketi moraju biti kupljeni nakon datuma raspoloživosti Proizvoda ili imati aktivno SA pokriće na taj dan kako bi zadovoljili zahteve o pristupu za trenutnu verziju tog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w:t>
      </w:r>
    </w:p>
    <w:p w:rsidR="00C641CA" w:rsidRDefault="00C641CA">
      <w:pPr>
        <w:pStyle w:val="ProductList-Body"/>
      </w:pPr>
    </w:p>
    <w:tbl>
      <w:tblPr>
        <w:tblStyle w:val="PURTable"/>
        <w:tblW w:w="0" w:type="dxa"/>
        <w:tblLook w:val="04A0" w:firstRow="1" w:lastRow="0" w:firstColumn="1" w:lastColumn="0" w:noHBand="0" w:noVBand="1"/>
      </w:tblPr>
      <w:tblGrid>
        <w:gridCol w:w="1019"/>
        <w:gridCol w:w="376"/>
        <w:gridCol w:w="500"/>
        <w:gridCol w:w="500"/>
        <w:gridCol w:w="443"/>
        <w:gridCol w:w="493"/>
        <w:gridCol w:w="499"/>
        <w:gridCol w:w="505"/>
        <w:gridCol w:w="493"/>
        <w:gridCol w:w="443"/>
        <w:gridCol w:w="493"/>
        <w:gridCol w:w="499"/>
        <w:gridCol w:w="505"/>
        <w:gridCol w:w="493"/>
        <w:gridCol w:w="338"/>
        <w:gridCol w:w="392"/>
        <w:gridCol w:w="393"/>
        <w:gridCol w:w="272"/>
        <w:gridCol w:w="272"/>
        <w:gridCol w:w="257"/>
        <w:gridCol w:w="262"/>
        <w:gridCol w:w="262"/>
        <w:gridCol w:w="374"/>
        <w:gridCol w:w="343"/>
        <w:gridCol w:w="366"/>
      </w:tblGrid>
      <w:tr w:rsidR="00C641CA">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C641CA" w:rsidRDefault="00C641CA">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C641CA" w:rsidRDefault="00172774">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C641CA" w:rsidRDefault="00172774">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C641CA" w:rsidRDefault="00172774">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C641CA" w:rsidRDefault="00172774">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C641CA" w:rsidRDefault="00172774">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C641CA" w:rsidRDefault="00172774">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C641CA" w:rsidRDefault="00172774">
            <w:pPr>
              <w:pStyle w:val="ProductList-TableBody"/>
              <w:jc w:val="center"/>
            </w:pPr>
            <w:r>
              <w:rPr>
                <w:color w:val="FFFFFF"/>
              </w:rPr>
              <w:t>Dynamics 365 Enterprise</w:t>
            </w:r>
          </w:p>
        </w:tc>
      </w:tr>
      <w:tr w:rsidR="003440E6">
        <w:tc>
          <w:tcPr>
            <w:tcW w:w="240" w:type="dxa"/>
            <w:tcBorders>
              <w:top w:val="none" w:sz="4" w:space="0" w:color="BFBFBF"/>
              <w:left w:val="none" w:sz="24" w:space="0" w:color="808080"/>
              <w:bottom w:val="single" w:sz="4" w:space="0" w:color="FFFFFF"/>
              <w:right w:val="single" w:sz="6" w:space="0" w:color="FFFFFF"/>
            </w:tcBorders>
          </w:tcPr>
          <w:p w:rsidR="00C641CA" w:rsidRDefault="00172774">
            <w:pPr>
              <w:pStyle w:val="ProductList-TableBody"/>
            </w:pPr>
            <w:r>
              <w:t>Serveri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641CA" w:rsidRDefault="00172774">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641CA" w:rsidRDefault="00172774">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641CA" w:rsidRDefault="00172774">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641CA" w:rsidRDefault="00172774">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641CA" w:rsidRDefault="0017277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641CA" w:rsidRDefault="0017277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641CA" w:rsidRDefault="00172774">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641CA" w:rsidRDefault="0017277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641CA" w:rsidRDefault="00172774">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641CA" w:rsidRDefault="00172774">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641CA" w:rsidRDefault="00172774">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641CA" w:rsidRDefault="0017277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641CA" w:rsidRDefault="00172774">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641CA" w:rsidRDefault="0017277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641CA" w:rsidRDefault="0017277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641CA" w:rsidRDefault="00172774">
            <w:pPr>
              <w:pStyle w:val="ProductList-TableBody"/>
              <w:jc w:val="center"/>
            </w:pPr>
            <w:r>
              <w:rPr>
                <w:color w:val="FFFFFF"/>
              </w:rPr>
              <w:t>A3 sa Core CAL-om</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641CA" w:rsidRDefault="0017277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641CA" w:rsidRDefault="0017277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641CA" w:rsidRDefault="00172774">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641CA" w:rsidRDefault="0017277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641CA" w:rsidRDefault="0017277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641CA" w:rsidRDefault="00172774">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641CA" w:rsidRDefault="00172774">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641CA" w:rsidRDefault="00172774">
            <w:pPr>
              <w:pStyle w:val="ProductList-TableBody"/>
              <w:jc w:val="center"/>
            </w:pPr>
            <w:r>
              <w:rPr>
                <w:color w:val="FFFFFF"/>
              </w:rPr>
              <w:t>Plan</w:t>
            </w:r>
          </w:p>
        </w:tc>
      </w:tr>
      <w:tr w:rsidR="00C641CA">
        <w:tc>
          <w:tcPr>
            <w:tcW w:w="240" w:type="dxa"/>
            <w:gridSpan w:val="15"/>
            <w:tcBorders>
              <w:top w:val="single" w:sz="4" w:space="0" w:color="FFFFFF"/>
              <w:left w:val="single" w:sz="6" w:space="0" w:color="FFFFFF"/>
              <w:bottom w:val="single" w:sz="4" w:space="0" w:color="FFFFFF"/>
              <w:right w:val="single" w:sz="6" w:space="0" w:color="FFFFFF"/>
            </w:tcBorders>
          </w:tcPr>
          <w:p w:rsidR="00C641CA" w:rsidRDefault="00172774">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r>
      <w:tr w:rsidR="003440E6">
        <w:tc>
          <w:tcPr>
            <w:tcW w:w="240" w:type="dxa"/>
            <w:tcBorders>
              <w:top w:val="dashed" w:sz="4" w:space="0" w:color="BFBFBF"/>
              <w:left w:val="none" w:sz="24" w:space="0" w:color="808080"/>
              <w:bottom w:val="dashed" w:sz="4" w:space="0" w:color="BFBFBF"/>
              <w:right w:val="single" w:sz="6" w:space="0" w:color="FFFFFF"/>
            </w:tcBorders>
          </w:tcPr>
          <w:p w:rsidR="00C641CA" w:rsidRDefault="000F76E0">
            <w:pPr>
              <w:pStyle w:val="ProductList-TableBody"/>
            </w:pPr>
            <w:hyperlink w:anchor="_Sec793">
              <w:r w:rsidR="00172774">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3440E6">
        <w:tc>
          <w:tcPr>
            <w:tcW w:w="240" w:type="dxa"/>
            <w:tcBorders>
              <w:top w:val="dashed" w:sz="4" w:space="0" w:color="BFBFBF"/>
              <w:left w:val="none" w:sz="24" w:space="0" w:color="808080"/>
              <w:bottom w:val="single" w:sz="4" w:space="0" w:color="FFFFFF"/>
              <w:right w:val="single" w:sz="6" w:space="0" w:color="FFFFFF"/>
            </w:tcBorders>
          </w:tcPr>
          <w:p w:rsidR="00C641CA" w:rsidRDefault="000F76E0">
            <w:pPr>
              <w:pStyle w:val="ProductList-TableBody"/>
            </w:pPr>
            <w:hyperlink w:anchor="_Sec793">
              <w:r w:rsidR="00172774">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r>
      <w:tr w:rsidR="00C641CA">
        <w:tc>
          <w:tcPr>
            <w:tcW w:w="240" w:type="dxa"/>
            <w:gridSpan w:val="15"/>
            <w:tcBorders>
              <w:top w:val="single" w:sz="4" w:space="0" w:color="FFFFFF"/>
              <w:left w:val="single" w:sz="6" w:space="0" w:color="FFFFFF"/>
              <w:bottom w:val="single" w:sz="4" w:space="0" w:color="FFFFFF"/>
              <w:right w:val="single" w:sz="6" w:space="0" w:color="FFFFFF"/>
            </w:tcBorders>
          </w:tcPr>
          <w:p w:rsidR="00C641CA" w:rsidRDefault="00172774">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r>
      <w:tr w:rsidR="003440E6">
        <w:tc>
          <w:tcPr>
            <w:tcW w:w="240" w:type="dxa"/>
            <w:tcBorders>
              <w:top w:val="dashed" w:sz="4" w:space="0" w:color="BFBFBF"/>
              <w:left w:val="none" w:sz="24" w:space="0" w:color="808080"/>
              <w:bottom w:val="dashed" w:sz="4" w:space="0" w:color="BFBFBF"/>
              <w:right w:val="single" w:sz="6" w:space="0" w:color="FFFFFF"/>
            </w:tcBorders>
          </w:tcPr>
          <w:p w:rsidR="00C641CA" w:rsidRDefault="000F76E0">
            <w:pPr>
              <w:pStyle w:val="ProductList-TableBody"/>
            </w:pPr>
            <w:hyperlink w:anchor="_Sec793">
              <w:r w:rsidR="00172774">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3440E6">
        <w:tc>
          <w:tcPr>
            <w:tcW w:w="240" w:type="dxa"/>
            <w:tcBorders>
              <w:top w:val="dashed" w:sz="4" w:space="0" w:color="BFBFBF"/>
              <w:left w:val="none" w:sz="24" w:space="0" w:color="808080"/>
              <w:bottom w:val="single" w:sz="4" w:space="0" w:color="FFFFFF"/>
              <w:right w:val="single" w:sz="6" w:space="0" w:color="FFFFFF"/>
            </w:tcBorders>
          </w:tcPr>
          <w:p w:rsidR="00C641CA" w:rsidRDefault="000F76E0">
            <w:pPr>
              <w:pStyle w:val="ProductList-TableBody"/>
            </w:pPr>
            <w:hyperlink w:anchor="_Sec793">
              <w:r w:rsidR="00172774">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r>
      <w:tr w:rsidR="00C641CA">
        <w:tc>
          <w:tcPr>
            <w:tcW w:w="240" w:type="dxa"/>
            <w:gridSpan w:val="15"/>
            <w:tcBorders>
              <w:top w:val="single" w:sz="4" w:space="0" w:color="FFFFFF"/>
              <w:left w:val="single" w:sz="6" w:space="0" w:color="FFFFFF"/>
              <w:bottom w:val="single" w:sz="4" w:space="0" w:color="FFFFFF"/>
              <w:right w:val="single" w:sz="6" w:space="0" w:color="FFFFFF"/>
            </w:tcBorders>
          </w:tcPr>
          <w:p w:rsidR="00C641CA" w:rsidRDefault="00172774">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r>
      <w:tr w:rsidR="003440E6">
        <w:tc>
          <w:tcPr>
            <w:tcW w:w="240" w:type="dxa"/>
            <w:tcBorders>
              <w:top w:val="dashed" w:sz="4" w:space="0" w:color="BFBFBF"/>
              <w:left w:val="none" w:sz="24" w:space="0" w:color="808080"/>
              <w:bottom w:val="dashed" w:sz="4" w:space="0" w:color="BFBFBF"/>
              <w:right w:val="single" w:sz="6" w:space="0" w:color="FFFFFF"/>
            </w:tcBorders>
          </w:tcPr>
          <w:p w:rsidR="00C641CA" w:rsidRDefault="000F76E0">
            <w:pPr>
              <w:pStyle w:val="ProductList-TableBody"/>
            </w:pPr>
            <w:hyperlink w:anchor="_Sec798">
              <w:r w:rsidR="00172774">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3440E6">
        <w:tc>
          <w:tcPr>
            <w:tcW w:w="240" w:type="dxa"/>
            <w:tcBorders>
              <w:top w:val="dashed" w:sz="4" w:space="0" w:color="BFBFBF"/>
              <w:left w:val="none" w:sz="24" w:space="0" w:color="808080"/>
              <w:bottom w:val="single" w:sz="4" w:space="0" w:color="FFFFFF"/>
              <w:right w:val="single" w:sz="6" w:space="0" w:color="FFFFFF"/>
            </w:tcBorders>
          </w:tcPr>
          <w:p w:rsidR="00C641CA" w:rsidRDefault="000F76E0">
            <w:pPr>
              <w:pStyle w:val="ProductList-TableBody"/>
            </w:pPr>
            <w:hyperlink w:anchor="_Sec798">
              <w:r w:rsidR="00172774">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r>
      <w:tr w:rsidR="00C641CA">
        <w:tc>
          <w:tcPr>
            <w:tcW w:w="240" w:type="dxa"/>
            <w:gridSpan w:val="15"/>
            <w:tcBorders>
              <w:top w:val="single" w:sz="4" w:space="0" w:color="FFFFFF"/>
              <w:left w:val="single" w:sz="6" w:space="0" w:color="FFFFFF"/>
              <w:bottom w:val="single" w:sz="4" w:space="0" w:color="FFFFFF"/>
              <w:right w:val="single" w:sz="6" w:space="0" w:color="FFFFFF"/>
            </w:tcBorders>
          </w:tcPr>
          <w:p w:rsidR="00C641CA" w:rsidRDefault="00172774">
            <w:pPr>
              <w:pStyle w:val="ProductList-TableBody"/>
            </w:pPr>
            <w:r>
              <w:rPr>
                <w:b/>
              </w:rPr>
              <w:t>Microsoft Audit i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r>
      <w:tr w:rsidR="003440E6">
        <w:tc>
          <w:tcPr>
            <w:tcW w:w="240" w:type="dxa"/>
            <w:tcBorders>
              <w:top w:val="dashed" w:sz="4" w:space="0" w:color="BFBFBF"/>
              <w:left w:val="none" w:sz="24" w:space="0" w:color="808080"/>
              <w:bottom w:val="single" w:sz="4" w:space="0" w:color="FFFFFF"/>
              <w:right w:val="single" w:sz="6" w:space="0" w:color="FFFFFF"/>
            </w:tcBorders>
          </w:tcPr>
          <w:p w:rsidR="00C641CA" w:rsidRDefault="000F76E0">
            <w:pPr>
              <w:pStyle w:val="ProductList-TableBody"/>
            </w:pPr>
            <w:hyperlink w:anchor="_Sec798">
              <w:r w:rsidR="00172774">
                <w:rPr>
                  <w:color w:val="00467F"/>
                  <w:u w:val="single"/>
                </w:rPr>
                <w:t>Osnovno</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r>
      <w:tr w:rsidR="00C641CA">
        <w:tc>
          <w:tcPr>
            <w:tcW w:w="240" w:type="dxa"/>
            <w:gridSpan w:val="15"/>
            <w:tcBorders>
              <w:top w:val="single" w:sz="4" w:space="0" w:color="FFFFFF"/>
              <w:left w:val="single" w:sz="6" w:space="0" w:color="FFFFFF"/>
              <w:bottom w:val="single" w:sz="4" w:space="0" w:color="FFFFFF"/>
              <w:right w:val="single" w:sz="6" w:space="0" w:color="FFFFFF"/>
            </w:tcBorders>
          </w:tcPr>
          <w:p w:rsidR="00C641CA" w:rsidRDefault="00172774">
            <w:pPr>
              <w:pStyle w:val="ProductList-TableBody"/>
            </w:pPr>
            <w:r>
              <w:rPr>
                <w:b/>
              </w:rPr>
              <w:t>Skype za posao Server 2019</w:t>
            </w: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r>
      <w:tr w:rsidR="003440E6">
        <w:tc>
          <w:tcPr>
            <w:tcW w:w="240" w:type="dxa"/>
            <w:tcBorders>
              <w:top w:val="dashed" w:sz="4" w:space="0" w:color="BFBFBF"/>
              <w:left w:val="none" w:sz="24" w:space="0" w:color="808080"/>
              <w:bottom w:val="dashed" w:sz="4" w:space="0" w:color="BFBFBF"/>
              <w:right w:val="single" w:sz="6" w:space="0" w:color="FFFFFF"/>
            </w:tcBorders>
          </w:tcPr>
          <w:p w:rsidR="00C641CA" w:rsidRDefault="000F76E0">
            <w:pPr>
              <w:pStyle w:val="ProductList-TableBody"/>
            </w:pPr>
            <w:hyperlink w:anchor="_Sec799">
              <w:r w:rsidR="00172774">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3440E6">
        <w:tc>
          <w:tcPr>
            <w:tcW w:w="240" w:type="dxa"/>
            <w:tcBorders>
              <w:top w:val="dashed" w:sz="4" w:space="0" w:color="BFBFBF"/>
              <w:left w:val="none" w:sz="24" w:space="0" w:color="808080"/>
              <w:bottom w:val="dashed" w:sz="4" w:space="0" w:color="BFBFBF"/>
              <w:right w:val="single" w:sz="6" w:space="0" w:color="FFFFFF"/>
            </w:tcBorders>
          </w:tcPr>
          <w:p w:rsidR="00C641CA" w:rsidRDefault="000F76E0">
            <w:pPr>
              <w:pStyle w:val="ProductList-TableBody"/>
            </w:pPr>
            <w:hyperlink w:anchor="_Sec799">
              <w:r w:rsidR="00172774">
                <w:rPr>
                  <w:color w:val="00467F"/>
                  <w:u w:val="single"/>
                </w:rPr>
                <w:t>Dodatno</w:t>
              </w:r>
            </w:hyperlink>
            <w:r w:rsidR="00172774">
              <w:t>(pred.)</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3440E6">
        <w:tc>
          <w:tcPr>
            <w:tcW w:w="240" w:type="dxa"/>
            <w:tcBorders>
              <w:top w:val="dashed" w:sz="4" w:space="0" w:color="BFBFBF"/>
              <w:left w:val="none" w:sz="24" w:space="0" w:color="808080"/>
              <w:bottom w:val="single" w:sz="4" w:space="0" w:color="FFFFFF"/>
              <w:right w:val="single" w:sz="6" w:space="0" w:color="FFFFFF"/>
            </w:tcBorders>
          </w:tcPr>
          <w:p w:rsidR="00C641CA" w:rsidRDefault="000F76E0">
            <w:pPr>
              <w:pStyle w:val="ProductList-TableBody"/>
            </w:pPr>
            <w:hyperlink w:anchor="_Sec799">
              <w:r w:rsidR="00172774">
                <w:rPr>
                  <w:color w:val="00467F"/>
                  <w:u w:val="single"/>
                </w:rPr>
                <w:t>Dodatno</w:t>
              </w:r>
            </w:hyperlink>
            <w:r w:rsidR="00172774">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r>
      <w:tr w:rsidR="00C641CA">
        <w:tc>
          <w:tcPr>
            <w:tcW w:w="240" w:type="dxa"/>
            <w:gridSpan w:val="15"/>
            <w:tcBorders>
              <w:top w:val="single" w:sz="4" w:space="0" w:color="FFFFFF"/>
              <w:left w:val="single" w:sz="6" w:space="0" w:color="FFFFFF"/>
              <w:bottom w:val="single" w:sz="4" w:space="0" w:color="FFFFFF"/>
              <w:right w:val="single" w:sz="6" w:space="0" w:color="FFFFFF"/>
            </w:tcBorders>
          </w:tcPr>
          <w:p w:rsidR="00C641CA" w:rsidRDefault="00172774">
            <w:pPr>
              <w:pStyle w:val="ProductList-TableBody"/>
            </w:pPr>
            <w:r>
              <w:rPr>
                <w:b/>
              </w:rPr>
              <w:t>Windows MultiPoint Server 2016 Premium (samo Academic)</w:t>
            </w: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r>
      <w:tr w:rsidR="003440E6">
        <w:tc>
          <w:tcPr>
            <w:tcW w:w="240" w:type="dxa"/>
            <w:tcBorders>
              <w:top w:val="dashed" w:sz="4" w:space="0" w:color="BFBFBF"/>
              <w:left w:val="none" w:sz="24" w:space="0" w:color="808080"/>
              <w:bottom w:val="dashed" w:sz="4" w:space="0" w:color="BFBFBF"/>
              <w:right w:val="single" w:sz="6" w:space="0" w:color="FFFFFF"/>
            </w:tcBorders>
          </w:tcPr>
          <w:p w:rsidR="00C641CA" w:rsidRDefault="000F76E0">
            <w:pPr>
              <w:pStyle w:val="ProductList-TableBody"/>
            </w:pPr>
            <w:hyperlink w:anchor="_Sec800">
              <w:r w:rsidR="00172774">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3440E6">
        <w:tc>
          <w:tcPr>
            <w:tcW w:w="240" w:type="dxa"/>
            <w:tcBorders>
              <w:top w:val="dashed" w:sz="4" w:space="0" w:color="BFBFBF"/>
              <w:left w:val="none" w:sz="24" w:space="0" w:color="808080"/>
              <w:bottom w:val="single" w:sz="4" w:space="0" w:color="FFFFFF"/>
              <w:right w:val="single" w:sz="6" w:space="0" w:color="FFFFFF"/>
            </w:tcBorders>
          </w:tcPr>
          <w:p w:rsidR="00C641CA" w:rsidRDefault="000F76E0">
            <w:pPr>
              <w:pStyle w:val="ProductList-TableBody"/>
            </w:pPr>
            <w:hyperlink w:anchor="_Sec800">
              <w:r w:rsidR="00172774">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r>
      <w:tr w:rsidR="00C641CA">
        <w:tc>
          <w:tcPr>
            <w:tcW w:w="240" w:type="dxa"/>
            <w:gridSpan w:val="15"/>
            <w:tcBorders>
              <w:top w:val="single" w:sz="4" w:space="0" w:color="FFFFFF"/>
              <w:left w:val="single" w:sz="6" w:space="0" w:color="FFFFFF"/>
              <w:bottom w:val="single" w:sz="4" w:space="0" w:color="FFFFFF"/>
              <w:right w:val="single" w:sz="6" w:space="0" w:color="FFFFFF"/>
            </w:tcBorders>
          </w:tcPr>
          <w:p w:rsidR="00C641CA" w:rsidRDefault="00172774">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r>
      <w:tr w:rsidR="003440E6">
        <w:tc>
          <w:tcPr>
            <w:tcW w:w="240" w:type="dxa"/>
            <w:tcBorders>
              <w:top w:val="dashed" w:sz="4" w:space="0" w:color="BFBFBF"/>
              <w:left w:val="none" w:sz="24" w:space="0" w:color="808080"/>
              <w:bottom w:val="dashed" w:sz="4" w:space="0" w:color="BFBFBF"/>
              <w:right w:val="single" w:sz="6" w:space="0" w:color="FFFFFF"/>
            </w:tcBorders>
          </w:tcPr>
          <w:p w:rsidR="00C641CA" w:rsidRDefault="000F76E0">
            <w:pPr>
              <w:pStyle w:val="ProductList-TableBody"/>
            </w:pPr>
            <w:hyperlink w:anchor="_Sec807">
              <w:r w:rsidR="00172774">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3440E6">
        <w:tc>
          <w:tcPr>
            <w:tcW w:w="240" w:type="dxa"/>
            <w:tcBorders>
              <w:top w:val="dashed" w:sz="4" w:space="0" w:color="BFBFBF"/>
              <w:left w:val="none" w:sz="24" w:space="0" w:color="808080"/>
              <w:bottom w:val="dashed" w:sz="4" w:space="0" w:color="BFBFBF"/>
              <w:right w:val="single" w:sz="6" w:space="0" w:color="FFFFFF"/>
            </w:tcBorders>
          </w:tcPr>
          <w:p w:rsidR="00C641CA" w:rsidRDefault="000F76E0">
            <w:pPr>
              <w:pStyle w:val="ProductList-TableBody"/>
            </w:pPr>
            <w:hyperlink w:anchor="_Sec807">
              <w:r w:rsidR="00172774">
                <w:rPr>
                  <w:color w:val="00467F"/>
                  <w:u w:val="single"/>
                </w:rPr>
                <w:t>Dodatno</w:t>
              </w:r>
            </w:hyperlink>
            <w:r w:rsidR="0017277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3440E6">
        <w:tc>
          <w:tcPr>
            <w:tcW w:w="240" w:type="dxa"/>
            <w:tcBorders>
              <w:top w:val="dashed" w:sz="4" w:space="0" w:color="BFBFBF"/>
              <w:left w:val="none" w:sz="24" w:space="0" w:color="808080"/>
              <w:bottom w:val="single" w:sz="4" w:space="0" w:color="FFFFFF"/>
              <w:right w:val="single" w:sz="6" w:space="0" w:color="FFFFFF"/>
            </w:tcBorders>
          </w:tcPr>
          <w:p w:rsidR="00C641CA" w:rsidRDefault="000F76E0">
            <w:pPr>
              <w:pStyle w:val="ProductList-TableBody"/>
            </w:pPr>
            <w:hyperlink w:anchor="_Sec807">
              <w:r w:rsidR="00172774">
                <w:rPr>
                  <w:color w:val="00467F"/>
                  <w:u w:val="single"/>
                </w:rPr>
                <w:t>Dodatno</w:t>
              </w:r>
            </w:hyperlink>
            <w:r w:rsidR="0017277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r>
      <w:tr w:rsidR="00C641CA">
        <w:tc>
          <w:tcPr>
            <w:tcW w:w="240" w:type="dxa"/>
            <w:gridSpan w:val="15"/>
            <w:tcBorders>
              <w:top w:val="single" w:sz="4" w:space="0" w:color="FFFFFF"/>
              <w:left w:val="single" w:sz="6" w:space="0" w:color="FFFFFF"/>
              <w:bottom w:val="single" w:sz="4" w:space="0" w:color="FFFFFF"/>
              <w:right w:val="single" w:sz="6" w:space="0" w:color="FFFFFF"/>
            </w:tcBorders>
          </w:tcPr>
          <w:p w:rsidR="00C641CA" w:rsidRDefault="00172774">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r>
      <w:tr w:rsidR="003440E6">
        <w:tc>
          <w:tcPr>
            <w:tcW w:w="240" w:type="dxa"/>
            <w:tcBorders>
              <w:top w:val="dashed" w:sz="4" w:space="0" w:color="BFBFBF"/>
              <w:left w:val="none" w:sz="24" w:space="0" w:color="808080"/>
              <w:bottom w:val="dashed" w:sz="4" w:space="0" w:color="BFBFBF"/>
              <w:right w:val="single" w:sz="6" w:space="0" w:color="FFFFFF"/>
            </w:tcBorders>
          </w:tcPr>
          <w:p w:rsidR="00C641CA" w:rsidRDefault="000F76E0">
            <w:pPr>
              <w:pStyle w:val="ProductList-TableBody"/>
            </w:pPr>
            <w:hyperlink w:anchor="_Sec807">
              <w:r w:rsidR="00172774">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3440E6">
        <w:tc>
          <w:tcPr>
            <w:tcW w:w="240" w:type="dxa"/>
            <w:tcBorders>
              <w:top w:val="dashed" w:sz="4" w:space="0" w:color="BFBFBF"/>
              <w:left w:val="none" w:sz="24" w:space="0" w:color="808080"/>
              <w:bottom w:val="dashed" w:sz="4" w:space="0" w:color="BFBFBF"/>
              <w:right w:val="single" w:sz="6" w:space="0" w:color="FFFFFF"/>
            </w:tcBorders>
          </w:tcPr>
          <w:p w:rsidR="00C641CA" w:rsidRDefault="000F76E0">
            <w:pPr>
              <w:pStyle w:val="ProductList-TableBody"/>
            </w:pPr>
            <w:hyperlink w:anchor="_Sec807">
              <w:r w:rsidR="00172774">
                <w:rPr>
                  <w:color w:val="00467F"/>
                  <w:u w:val="single"/>
                </w:rPr>
                <w:t>Dodatno</w:t>
              </w:r>
            </w:hyperlink>
            <w:r w:rsidR="00172774">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3440E6">
        <w:tc>
          <w:tcPr>
            <w:tcW w:w="240" w:type="dxa"/>
            <w:tcBorders>
              <w:top w:val="dashed" w:sz="4" w:space="0" w:color="BFBFBF"/>
              <w:left w:val="none" w:sz="24" w:space="0" w:color="808080"/>
              <w:bottom w:val="single" w:sz="4" w:space="0" w:color="FFFFFF"/>
              <w:right w:val="single" w:sz="6" w:space="0" w:color="FFFFFF"/>
            </w:tcBorders>
          </w:tcPr>
          <w:p w:rsidR="00C641CA" w:rsidRDefault="000F76E0">
            <w:pPr>
              <w:pStyle w:val="ProductList-TableBody"/>
            </w:pPr>
            <w:hyperlink w:anchor="_Sec807">
              <w:r w:rsidR="00172774">
                <w:rPr>
                  <w:color w:val="00467F"/>
                  <w:u w:val="single"/>
                </w:rPr>
                <w:t>Dodatno</w:t>
              </w:r>
            </w:hyperlink>
            <w:r w:rsidR="00172774">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r>
      <w:tr w:rsidR="00C641CA">
        <w:tc>
          <w:tcPr>
            <w:tcW w:w="240" w:type="dxa"/>
            <w:gridSpan w:val="15"/>
            <w:tcBorders>
              <w:top w:val="single" w:sz="4" w:space="0" w:color="FFFFFF"/>
              <w:left w:val="single" w:sz="6" w:space="0" w:color="FFFFFF"/>
              <w:bottom w:val="none" w:sz="24" w:space="0" w:color="808080"/>
              <w:right w:val="single" w:sz="6" w:space="0" w:color="FFFFFF"/>
            </w:tcBorders>
          </w:tcPr>
          <w:p w:rsidR="00C641CA" w:rsidRDefault="00172774">
            <w:pPr>
              <w:pStyle w:val="ProductList-TableBody"/>
            </w:pPr>
            <w:r>
              <w:rPr>
                <w:b/>
              </w:rPr>
              <w:t>Napredna analitika pretnji 2016</w:t>
            </w: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r>
      <w:tr w:rsidR="003440E6">
        <w:tc>
          <w:tcPr>
            <w:tcW w:w="240" w:type="dxa"/>
            <w:tcBorders>
              <w:top w:val="none" w:sz="24" w:space="0" w:color="808080"/>
              <w:left w:val="none" w:sz="24" w:space="0" w:color="808080"/>
              <w:bottom w:val="single" w:sz="4" w:space="0" w:color="FFFFFF"/>
              <w:right w:val="single" w:sz="6" w:space="0" w:color="FFFFFF"/>
            </w:tcBorders>
          </w:tcPr>
          <w:p w:rsidR="00C641CA" w:rsidRDefault="000F76E0">
            <w:pPr>
              <w:pStyle w:val="ProductList-TableBody"/>
            </w:pPr>
            <w:hyperlink w:anchor="_Sec801">
              <w:r w:rsidR="00172774">
                <w:rPr>
                  <w:color w:val="00467F"/>
                  <w:u w:val="single"/>
                </w:rPr>
                <w:t>Upravljanje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641CA" w:rsidRDefault="00C641CA">
            <w:pPr>
              <w:pStyle w:val="ProductList-TableBody"/>
              <w:jc w:val="center"/>
            </w:pPr>
          </w:p>
        </w:tc>
      </w:tr>
      <w:tr w:rsidR="00C641CA">
        <w:tc>
          <w:tcPr>
            <w:tcW w:w="240" w:type="dxa"/>
            <w:gridSpan w:val="15"/>
            <w:tcBorders>
              <w:top w:val="single" w:sz="4" w:space="0" w:color="FFFFFF"/>
              <w:left w:val="single" w:sz="6" w:space="0" w:color="FFFFFF"/>
              <w:bottom w:val="none" w:sz="24" w:space="0" w:color="808080"/>
              <w:right w:val="single" w:sz="6" w:space="0" w:color="FFFFFF"/>
            </w:tcBorders>
          </w:tcPr>
          <w:p w:rsidR="00C641CA" w:rsidRDefault="00172774">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641CA" w:rsidRDefault="00C641CA">
            <w:pPr>
              <w:pStyle w:val="ProductList-TableBody"/>
            </w:pPr>
          </w:p>
        </w:tc>
      </w:tr>
      <w:tr w:rsidR="003440E6">
        <w:tc>
          <w:tcPr>
            <w:tcW w:w="240" w:type="dxa"/>
            <w:tcBorders>
              <w:top w:val="none" w:sz="24" w:space="0" w:color="808080"/>
              <w:left w:val="none" w:sz="24" w:space="0" w:color="808080"/>
              <w:bottom w:val="none" w:sz="4" w:space="0" w:color="6E6E6E"/>
              <w:right w:val="single" w:sz="6" w:space="0" w:color="FFFFFF"/>
            </w:tcBorders>
          </w:tcPr>
          <w:p w:rsidR="00C641CA" w:rsidRDefault="000F76E0">
            <w:pPr>
              <w:pStyle w:val="ProductList-TableBody"/>
            </w:pPr>
            <w:hyperlink w:anchor="_Sec802">
              <w:r w:rsidR="00172774">
                <w:rPr>
                  <w:color w:val="00467F"/>
                  <w:u w:val="single"/>
                </w:rPr>
                <w:t>Upravljanje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641CA" w:rsidRDefault="00C641C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641CA" w:rsidRDefault="00C641C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641CA" w:rsidRDefault="00C641C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641CA" w:rsidRDefault="00C641C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641CA" w:rsidRDefault="00C641C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641CA" w:rsidRDefault="00C641C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641CA" w:rsidRDefault="00C641C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641CA" w:rsidRDefault="00C641C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641CA" w:rsidRDefault="00C641C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641CA" w:rsidRDefault="00C641C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641CA" w:rsidRDefault="00C641CA">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641CA" w:rsidRDefault="00C641C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641CA" w:rsidRDefault="00C641CA">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C641CA" w:rsidRDefault="00172774">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C641CA" w:rsidRDefault="00C6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C641CA" w:rsidRDefault="00C6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C641CA" w:rsidRDefault="00C6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C641CA" w:rsidRDefault="00C6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C641CA" w:rsidRDefault="00C6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C641CA" w:rsidRDefault="00C6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C641CA" w:rsidRDefault="00C6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C641CA" w:rsidRDefault="00C6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C641CA" w:rsidRDefault="00C6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C641CA" w:rsidRDefault="00C6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C641CA" w:rsidRDefault="00C6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C641CA" w:rsidRDefault="00C641CA">
            <w:pPr>
              <w:pStyle w:val="ProductList-TableBody"/>
              <w:jc w:val="center"/>
            </w:pPr>
          </w:p>
        </w:tc>
      </w:tr>
      <w:tr w:rsidR="003440E6">
        <w:tc>
          <w:tcPr>
            <w:tcW w:w="240" w:type="dxa"/>
            <w:tcBorders>
              <w:top w:val="none" w:sz="4" w:space="0" w:color="6E6E6E"/>
              <w:left w:val="none" w:sz="24" w:space="0" w:color="808080"/>
              <w:bottom w:val="none" w:sz="4" w:space="0" w:color="6E6E6E"/>
              <w:right w:val="single" w:sz="6" w:space="0" w:color="FFFFFF"/>
            </w:tcBorders>
          </w:tcPr>
          <w:p w:rsidR="00C641CA" w:rsidRDefault="000F76E0">
            <w:pPr>
              <w:pStyle w:val="ProductList-TableBody"/>
            </w:pPr>
            <w:hyperlink w:anchor="_Sec802">
              <w:r w:rsidR="00172774">
                <w:rPr>
                  <w:color w:val="00467F"/>
                  <w:u w:val="single"/>
                </w:rPr>
                <w:t>Upravljanje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C641CA" w:rsidRDefault="00C641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C641CA" w:rsidRDefault="00C641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C641CA" w:rsidRDefault="00C641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C641CA" w:rsidRDefault="00C641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C641CA" w:rsidRDefault="00C641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C641CA" w:rsidRDefault="00C641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C641CA" w:rsidRDefault="00C641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C641CA" w:rsidRDefault="00C641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C641CA" w:rsidRDefault="00C641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C641CA" w:rsidRDefault="00C641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C641CA" w:rsidRDefault="00C641CA">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C641CA" w:rsidRDefault="00C641C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r>
      <w:tr w:rsidR="00C641CA">
        <w:tc>
          <w:tcPr>
            <w:tcW w:w="240" w:type="dxa"/>
            <w:gridSpan w:val="14"/>
            <w:tcBorders>
              <w:top w:val="none" w:sz="4" w:space="0" w:color="6E6E6E"/>
              <w:left w:val="single" w:sz="6" w:space="0" w:color="FFFFFF"/>
              <w:bottom w:val="none" w:sz="4" w:space="0" w:color="BFBFBF"/>
              <w:right w:val="single" w:sz="6" w:space="0" w:color="FFFFFF"/>
            </w:tcBorders>
          </w:tcPr>
          <w:p w:rsidR="00C641CA" w:rsidRDefault="00172774">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641CA" w:rsidRDefault="00C641CA">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641CA" w:rsidRDefault="00C641CA">
            <w:pPr>
              <w:pStyle w:val="ProductList-TableBody"/>
              <w:jc w:val="center"/>
            </w:pPr>
          </w:p>
        </w:tc>
      </w:tr>
      <w:tr w:rsidR="003440E6">
        <w:tc>
          <w:tcPr>
            <w:tcW w:w="240" w:type="dxa"/>
            <w:tcBorders>
              <w:top w:val="none" w:sz="4" w:space="0" w:color="BFBFBF"/>
              <w:left w:val="none" w:sz="24" w:space="0" w:color="808080"/>
              <w:bottom w:val="dashed" w:sz="4" w:space="0" w:color="BFBFBF"/>
              <w:right w:val="single" w:sz="6" w:space="0" w:color="FFFFFF"/>
            </w:tcBorders>
          </w:tcPr>
          <w:p w:rsidR="00C641CA" w:rsidRDefault="000F76E0">
            <w:pPr>
              <w:pStyle w:val="ProductList-TableBody"/>
            </w:pPr>
            <w:hyperlink w:anchor="_Sec790">
              <w:r w:rsidR="00172774">
                <w:rPr>
                  <w:color w:val="00467F"/>
                  <w:u w:val="single"/>
                </w:rPr>
                <w:t>Prodaja</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r>
      <w:tr w:rsidR="003440E6">
        <w:tc>
          <w:tcPr>
            <w:tcW w:w="240" w:type="dxa"/>
            <w:tcBorders>
              <w:top w:val="dashed" w:sz="4" w:space="0" w:color="BFBFBF"/>
              <w:left w:val="none" w:sz="24" w:space="0" w:color="808080"/>
              <w:bottom w:val="none" w:sz="4" w:space="0" w:color="6E6E6E"/>
              <w:right w:val="single" w:sz="6" w:space="0" w:color="FFFFFF"/>
            </w:tcBorders>
          </w:tcPr>
          <w:p w:rsidR="00C641CA" w:rsidRDefault="000F76E0">
            <w:pPr>
              <w:pStyle w:val="ProductList-TableBody"/>
            </w:pPr>
            <w:hyperlink w:anchor="_Sec790">
              <w:r w:rsidR="00172774">
                <w:rPr>
                  <w:color w:val="00467F"/>
                  <w:u w:val="single"/>
                </w:rPr>
                <w:t>Korisnička usluga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r>
      <w:tr w:rsidR="00C641CA">
        <w:tc>
          <w:tcPr>
            <w:tcW w:w="240" w:type="dxa"/>
            <w:gridSpan w:val="14"/>
            <w:tcBorders>
              <w:top w:val="none" w:sz="4" w:space="0" w:color="6E6E6E"/>
              <w:left w:val="single" w:sz="6" w:space="0" w:color="FFFFFF"/>
              <w:bottom w:val="none" w:sz="4" w:space="0" w:color="6E6E6E"/>
              <w:right w:val="single" w:sz="6" w:space="0" w:color="FFFFFF"/>
            </w:tcBorders>
          </w:tcPr>
          <w:p w:rsidR="00C641CA" w:rsidRDefault="00172774">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C641CA" w:rsidRDefault="00C6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641CA" w:rsidRDefault="00C6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641CA" w:rsidRDefault="00C6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641CA" w:rsidRDefault="00C6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641CA" w:rsidRDefault="00C6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641CA" w:rsidRDefault="00C6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641CA" w:rsidRDefault="00C6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641CA" w:rsidRDefault="00C6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641CA" w:rsidRDefault="00C6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641CA" w:rsidRDefault="00C6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641CA" w:rsidRDefault="00C641CA">
            <w:pPr>
              <w:pStyle w:val="ProductList-TableBody"/>
              <w:jc w:val="center"/>
            </w:pPr>
          </w:p>
        </w:tc>
      </w:tr>
      <w:tr w:rsidR="003440E6">
        <w:tc>
          <w:tcPr>
            <w:tcW w:w="240" w:type="dxa"/>
            <w:tcBorders>
              <w:top w:val="none" w:sz="4" w:space="0" w:color="6E6E6E"/>
              <w:left w:val="none" w:sz="24" w:space="0" w:color="808080"/>
              <w:bottom w:val="none" w:sz="4" w:space="0" w:color="6E6E6E"/>
              <w:right w:val="single" w:sz="6" w:space="0" w:color="FFFFFF"/>
            </w:tcBorders>
          </w:tcPr>
          <w:p w:rsidR="00C641CA" w:rsidRDefault="000F76E0">
            <w:pPr>
              <w:pStyle w:val="ProductList-TableBody"/>
            </w:pPr>
            <w:hyperlink w:anchor="_Sec790">
              <w:r w:rsidR="00172774">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41CA" w:rsidRDefault="00C6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41CA" w:rsidRDefault="00C641CA">
            <w:pPr>
              <w:pStyle w:val="ProductList-TableBody"/>
              <w:jc w:val="center"/>
            </w:pPr>
          </w:p>
        </w:tc>
      </w:tr>
    </w:tbl>
    <w:p w:rsidR="00C641CA" w:rsidRDefault="00172774">
      <w:pPr>
        <w:pStyle w:val="ProductList-Body"/>
      </w:pPr>
      <w:r>
        <w:rPr>
          <w:b/>
          <w:i/>
        </w:rPr>
        <w:lastRenderedPageBreak/>
        <w:t>Napomena</w:t>
      </w:r>
      <w:r>
        <w:rPr>
          <w:i/>
        </w:rPr>
        <w:t>: Napomena: Office 365 A1, Microsoft 365 A1 i Office 365 Nonprofit E1 ne zadovoljavaju uslove za Licenciranje za pristup (ili upravljanje) proizvodima u ovoj tabeli. Uz izuzetak programa Napredna analitika pretnji 2016 i System Center Configuration Manager 1606, Korisnici licencirani putem Pogodnosti korišćenja za studente ne zadovoljavaju uslove za Licenciranje za pristup (ili upravljanje) proizvodima u ovoj tabeli. Licenca za Enterprise CAL Suite sa aktivnim SA pokrićem pruža prava jednaka pravima programa Sprečavanje gubitka podataka i Exchange Online Protection.</w:t>
      </w:r>
    </w:p>
    <w:p w:rsidR="00C641CA" w:rsidRDefault="00172774">
      <w:pPr>
        <w:pStyle w:val="ProductList-SectionHeading"/>
        <w:pageBreakBefore/>
        <w:outlineLvl w:val="0"/>
      </w:pPr>
      <w:bookmarkStart w:id="344" w:name="_Sec564"/>
      <w:bookmarkEnd w:id="342"/>
      <w:r>
        <w:lastRenderedPageBreak/>
        <w:t>Dodatak B – Software Assurance</w:t>
      </w:r>
      <w:r>
        <w:fldChar w:fldCharType="begin"/>
      </w:r>
      <w:r>
        <w:instrText xml:space="preserve"> TC "</w:instrText>
      </w:r>
      <w:bookmarkStart w:id="345" w:name="_Toc4614879"/>
      <w:r>
        <w:instrText>Dodatak B – Software Assurance</w:instrText>
      </w:r>
      <w:bookmarkEnd w:id="345"/>
      <w:r>
        <w:instrText>" \l 1</w:instrText>
      </w:r>
      <w:r>
        <w:fldChar w:fldCharType="end"/>
      </w:r>
    </w:p>
    <w:p w:rsidR="00C641CA" w:rsidRDefault="00172774">
      <w:pPr>
        <w:pStyle w:val="ProductList-Offering1Heading"/>
        <w:outlineLvl w:val="1"/>
      </w:pPr>
      <w:bookmarkStart w:id="346" w:name="_Sec573"/>
      <w:r>
        <w:t>Kupovina Software Assurance pokrića</w:t>
      </w:r>
      <w:bookmarkEnd w:id="346"/>
      <w:r>
        <w:fldChar w:fldCharType="begin"/>
      </w:r>
      <w:r>
        <w:instrText xml:space="preserve"> TC "</w:instrText>
      </w:r>
      <w:bookmarkStart w:id="347" w:name="_Toc4614880"/>
      <w:r>
        <w:instrText>Kupovina Software Assurance pokrića</w:instrText>
      </w:r>
      <w:bookmarkEnd w:id="347"/>
      <w:r>
        <w:instrText>" \l 2</w:instrText>
      </w:r>
      <w:r>
        <w:fldChar w:fldCharType="end"/>
      </w:r>
    </w:p>
    <w:p w:rsidR="00C641CA" w:rsidRDefault="00172774">
      <w:pPr>
        <w:pStyle w:val="ProductList-Body"/>
      </w:pPr>
      <w:r>
        <w:t xml:space="preserve">Postoje tri različita nivoa obaveza koje Klijent može da izabere pri kupovini SA pokrića, a oni se mogu razlikovati u zavisnosti od programa. Klijent može: </w:t>
      </w:r>
    </w:p>
    <w:p w:rsidR="00C641CA" w:rsidRDefault="00172774" w:rsidP="00172774">
      <w:pPr>
        <w:pStyle w:val="ProductList-Bullet"/>
        <w:numPr>
          <w:ilvl w:val="0"/>
          <w:numId w:val="46"/>
        </w:numPr>
      </w:pPr>
      <w:r>
        <w:t>da se obaveže na kupovinu SA pokrića uz sve platformske proizvode;</w:t>
      </w:r>
    </w:p>
    <w:p w:rsidR="00C641CA" w:rsidRDefault="00172774" w:rsidP="00172774">
      <w:pPr>
        <w:pStyle w:val="ProductList-Bullet"/>
        <w:numPr>
          <w:ilvl w:val="0"/>
          <w:numId w:val="46"/>
        </w:numPr>
      </w:pPr>
      <w:r>
        <w:t>da se obaveže na kupovinu SA pokrića uz sve kupovine u određenoj grupi proizvoda („Aplikacije“, „Sistemi“ ili „Serveri“), što se naziva članstvom u programu Software Assurance (Software Assurance Membership – SAM).</w:t>
      </w:r>
    </w:p>
    <w:p w:rsidR="00C641CA" w:rsidRDefault="00172774" w:rsidP="00172774">
      <w:pPr>
        <w:pStyle w:val="ProductList-Bullet"/>
        <w:numPr>
          <w:ilvl w:val="0"/>
          <w:numId w:val="46"/>
        </w:numPr>
      </w:pPr>
      <w:r>
        <w:t>da kupi SA samo za neke Proizvode bez ikakve obaveze da kupi SA i za druge Proizvode.</w:t>
      </w:r>
    </w:p>
    <w:p w:rsidR="00C641CA" w:rsidRDefault="00C641CA">
      <w:pPr>
        <w:pStyle w:val="ProductList-Body"/>
      </w:pPr>
    </w:p>
    <w:p w:rsidR="00C641CA" w:rsidRDefault="00172774">
      <w:pPr>
        <w:pStyle w:val="ProductList-Body"/>
      </w:pPr>
      <w:r>
        <w:t xml:space="preserve">SA mora da se nabavi u vreme sticanja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ili nakon obnove postojećeg perioda važenja SA pokrića. Ako nije navedeno drugačije, samo licence za najnoviju verziju Proizvoda ispunjavaju uslove za SA pokriće. U slučaju prenosa stalnih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sticalac licence može da dobije SA pokriće za takve prenesene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u roku od 30 dana od datuma prenosa, pod uslovom da je prenosilac licence održavao aktivno SA pokriće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sve do datuma prenosa.</w:t>
      </w:r>
    </w:p>
    <w:p w:rsidR="00C641CA" w:rsidRDefault="00C641CA">
      <w:pPr>
        <w:pStyle w:val="ProductList-Body"/>
      </w:pPr>
    </w:p>
    <w:p w:rsidR="00C641CA" w:rsidRDefault="00172774">
      <w:pPr>
        <w:pStyle w:val="ProductList-Body"/>
      </w:pPr>
      <w:r>
        <w:t>Klijenti mogu imati opciju da nabave SA za određene licence kupljene preko Maloprodajnog kanala (kompletan paket proizvoda) ili od Proizvođača originalne opreme (eng. Original Equipment Manufacturer, OEM), u roku od 90 dana od kupovine kako je opisano u tabeli u nastavku. U programu Open Value, ova opcija je dostupna samo za proizvode koji se ne kupuju u okviru opcije za celo preduzeće/organizaciju. Za klijente sa Ugovorom za preduzeća ova opcija je dostupna samo za Dodatne proizvode. Klijenti koji nabave SA pokriće za licence kupljene od OEM proizvođača ili u maloprodaji imaju opciju da instaliraju i koriste softver licenciran preko količinskog licenciranja za aktuelnu verziju u bilo kom trenutku.</w:t>
      </w:r>
    </w:p>
    <w:tbl>
      <w:tblPr>
        <w:tblStyle w:val="PURTable"/>
        <w:tblW w:w="0" w:type="dxa"/>
        <w:tblLook w:val="04A0" w:firstRow="1" w:lastRow="0" w:firstColumn="1" w:lastColumn="0" w:noHBand="0" w:noVBand="1"/>
      </w:tblPr>
      <w:tblGrid>
        <w:gridCol w:w="2198"/>
        <w:gridCol w:w="2229"/>
        <w:gridCol w:w="2229"/>
        <w:gridCol w:w="4134"/>
      </w:tblGrid>
      <w:tr w:rsidR="00C641CA">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jc w:val="center"/>
            </w:pPr>
            <w:r>
              <w:rPr>
                <w:color w:val="FFFFFF"/>
              </w:rPr>
              <w:t>Grupa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jc w:val="center"/>
            </w:pPr>
            <w:r>
              <w:rPr>
                <w:color w:val="FFFFFF"/>
              </w:rPr>
              <w:t>Kompletan paket proizvoda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C641CA" w:rsidRDefault="00172774">
            <w:pPr>
              <w:pStyle w:val="ProductList-TableBody"/>
              <w:jc w:val="center"/>
            </w:pPr>
            <w:r>
              <w:rPr>
                <w:color w:val="FFFFFF"/>
              </w:rPr>
              <w:t>Programi</w:t>
            </w:r>
          </w:p>
        </w:tc>
      </w:tr>
      <w:tr w:rsidR="00C641CA">
        <w:tc>
          <w:tcPr>
            <w:tcW w:w="24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Grupa aplikacija</w:t>
            </w:r>
          </w:p>
        </w:tc>
        <w:tc>
          <w:tcPr>
            <w:tcW w:w="24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Nije primenjivo</w:t>
            </w:r>
          </w:p>
        </w:tc>
        <w:tc>
          <w:tcPr>
            <w:tcW w:w="24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SA je raspoloživ samo kako je utvrđeno ispod</w:t>
            </w:r>
          </w:p>
        </w:tc>
        <w:tc>
          <w:tcPr>
            <w:tcW w:w="4660" w:type="dxa"/>
            <w:vMerge w:val="restart"/>
            <w:tcBorders>
              <w:top w:val="single" w:sz="4" w:space="0" w:color="000000"/>
              <w:left w:val="single" w:sz="4" w:space="0" w:color="000000"/>
              <w:bottom w:val="single" w:sz="4" w:space="0" w:color="6E6E6E"/>
              <w:right w:val="single" w:sz="4" w:space="0" w:color="6E6E6E"/>
            </w:tcBorders>
          </w:tcPr>
          <w:p w:rsidR="00C641CA" w:rsidRDefault="00172774">
            <w:pPr>
              <w:pStyle w:val="ProductList-TableBody"/>
            </w:pPr>
            <w:r>
              <w:t>Primenjuje se na Open License, MPSA, Select, Select Plus i opciju koja ne važi za celu organizaciju u programu prema Open Value pretplati i Dodatnim proizvodima prema Ugovorima za preduzeća. Ne primenjuje se na Proizvode za preduzeća prema Ugovorima Open Value i Ugovorima za preduzeća.</w:t>
            </w:r>
          </w:p>
        </w:tc>
      </w:tr>
      <w:tr w:rsidR="00C641CA">
        <w:tc>
          <w:tcPr>
            <w:tcW w:w="24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Grupa servera</w:t>
            </w:r>
          </w:p>
        </w:tc>
        <w:tc>
          <w:tcPr>
            <w:tcW w:w="24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SA je na raspolaganju</w:t>
            </w:r>
          </w:p>
        </w:tc>
        <w:tc>
          <w:tcPr>
            <w:tcW w:w="24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SA je na raspolaganju</w:t>
            </w:r>
          </w:p>
        </w:tc>
        <w:tc>
          <w:tcPr>
            <w:tcW w:w="0" w:type="auto"/>
            <w:vMerge/>
          </w:tcPr>
          <w:p w:rsidR="00C641CA" w:rsidRDefault="00C641CA"/>
        </w:tc>
      </w:tr>
    </w:tbl>
    <w:p w:rsidR="00C641CA" w:rsidRDefault="00C641CA">
      <w:pPr>
        <w:pStyle w:val="ProductList-Body"/>
      </w:pPr>
    </w:p>
    <w:p w:rsidR="00C641CA" w:rsidRDefault="00172774">
      <w:pPr>
        <w:pStyle w:val="ProductList-Body"/>
      </w:pPr>
      <w:r>
        <w:t>Klijenti koji kupe Microsoft Office Professional 2016 ili 2019 od OEM-a mogu da nabave SA za Microsoft Office Standard u programima Open License, Select i Select Plus, kao i da iskoriste opciju nabavke koja nije na nivou celog preduzeća u programu Open Value u roku od 90 dana od datuma kupovine od OEM-a.</w:t>
      </w:r>
    </w:p>
    <w:p w:rsidR="00C641CA" w:rsidRDefault="00C641CA">
      <w:pPr>
        <w:pStyle w:val="ProductList-Body"/>
      </w:pPr>
    </w:p>
    <w:p w:rsidR="00C641CA" w:rsidRDefault="00172774">
      <w:pPr>
        <w:pStyle w:val="ProductList-Body"/>
      </w:pPr>
      <w:r>
        <w:t>Klijenti koji pre 31. decembra 2019. godine nabave Windows Server 2016 od OEM-a mogu da kupe SA za Windows Server u roku od 90 dana od datuma kupovine od OEM-a.</w:t>
      </w:r>
    </w:p>
    <w:p w:rsidR="00C641CA" w:rsidRDefault="00C641CA">
      <w:pPr>
        <w:pStyle w:val="ProductList-Body"/>
      </w:pPr>
    </w:p>
    <w:p w:rsidR="00C641CA" w:rsidRDefault="00172774">
      <w:pPr>
        <w:pStyle w:val="ProductList-Body"/>
      </w:pPr>
      <w:r>
        <w:t>Klijenti sa ugovorom za preduzeća koji su prešli na Online uslugu ili su kupili From SA licencu za pretplatu umesto obnavljanja SA pokrića mogu ponovo da dodaju SA pokriće licenci na godišnjicu ili obnovu bez kupovine nove licence. SA pokriće za tu licencu mora da se poruči za preostali period važenja upisnice. Količina SA pokrića ne sme da premaši količinu stalnih licenci koje su u vreme prethodnog prelaska ili obnove imale SA pokriće i ne mogu da se ponovo povežu sa prenesenim licencama.</w:t>
      </w:r>
    </w:p>
    <w:p w:rsidR="00C641CA" w:rsidRDefault="00C641CA">
      <w:pPr>
        <w:pStyle w:val="ProductList-Body"/>
        <w:jc w:val="right"/>
      </w:pPr>
    </w:p>
    <w:tbl>
      <w:tblPr>
        <w:tblStyle w:val="PURTable"/>
        <w:tblW w:w="0" w:type="dxa"/>
        <w:tblLook w:val="04A0" w:firstRow="1" w:lastRow="0" w:firstColumn="1" w:lastColumn="0" w:noHBand="0" w:noVBand="1"/>
      </w:tblPr>
      <w:tblGrid>
        <w:gridCol w:w="1080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
      </w:pPr>
    </w:p>
    <w:p w:rsidR="00C641CA" w:rsidRDefault="00172774">
      <w:pPr>
        <w:pStyle w:val="ProductList-Offering1Heading"/>
        <w:outlineLvl w:val="1"/>
      </w:pPr>
      <w:bookmarkStart w:id="348" w:name="_Sec574"/>
      <w:r>
        <w:t>Obnova Software Assurance pokrića</w:t>
      </w:r>
      <w:bookmarkEnd w:id="348"/>
      <w:r>
        <w:fldChar w:fldCharType="begin"/>
      </w:r>
      <w:r>
        <w:instrText xml:space="preserve"> TC "</w:instrText>
      </w:r>
      <w:bookmarkStart w:id="349" w:name="_Toc4614881"/>
      <w:r>
        <w:instrText>Obnova Software Assurance pokrića</w:instrText>
      </w:r>
      <w:bookmarkEnd w:id="349"/>
      <w:r>
        <w:instrText>" \l 2</w:instrText>
      </w:r>
      <w:r>
        <w:fldChar w:fldCharType="end"/>
      </w:r>
    </w:p>
    <w:p w:rsidR="00C641CA" w:rsidRDefault="00172774">
      <w:pPr>
        <w:pStyle w:val="ProductList-ClauseHeading"/>
        <w:outlineLvl w:val="2"/>
      </w:pPr>
      <w:r>
        <w:t>Obnova pokrića pod istim ugovorom</w:t>
      </w:r>
    </w:p>
    <w:p w:rsidR="00C641CA" w:rsidRDefault="00172774">
      <w:pPr>
        <w:pStyle w:val="ProductList-Body"/>
      </w:pPr>
      <w:r>
        <w:t>Uslovi za obnovu SA pokrića pod istim ugovorom o programu po osnovu kojeg je izvršena prva porudžbina dati su u Klijentovim ugovorima o količinskom licenciranju. Klijenti mogu da obnove SA pokriće bez potrebe za istovremenim poručivanjem Licence, pod uslovom da SA pokriće nije isteklo. Pored toga, na određene programe, kako je navedeno, primenjuju se sledeći uslovi:</w:t>
      </w:r>
    </w:p>
    <w:p w:rsidR="00C641CA" w:rsidRDefault="00C641CA">
      <w:pPr>
        <w:pStyle w:val="ProductList-Body"/>
      </w:pPr>
    </w:p>
    <w:p w:rsidR="00C641CA" w:rsidRDefault="00172774">
      <w:pPr>
        <w:pStyle w:val="ProductList-SubClauseHeading"/>
        <w:outlineLvl w:val="3"/>
      </w:pPr>
      <w:r>
        <w:t>Open License</w:t>
      </w:r>
    </w:p>
    <w:p w:rsidR="00C641CA" w:rsidRDefault="00172774">
      <w:pPr>
        <w:pStyle w:val="ProductList-BodyIndented"/>
      </w:pPr>
      <w:r>
        <w:t>SA pokriće poručeno pod brojem ovlašćenja za Open License ističe po isteku tog broja. Da bi izvršili obnovu, Klijenti moraju da pošalju nalog za obnovu za SA u roku od 90 dana od datuma isteka broja ovlašćenja.</w:t>
      </w:r>
    </w:p>
    <w:p w:rsidR="00C641CA" w:rsidRDefault="00C641CA">
      <w:pPr>
        <w:pStyle w:val="ProductList-BodyIndented"/>
      </w:pPr>
    </w:p>
    <w:p w:rsidR="00C641CA" w:rsidRDefault="00172774">
      <w:pPr>
        <w:pStyle w:val="ProductList-SubClauseHeading"/>
        <w:outlineLvl w:val="3"/>
      </w:pPr>
      <w:r>
        <w:t>ugovor za preduzeća;</w:t>
      </w:r>
    </w:p>
    <w:p w:rsidR="00C641CA" w:rsidRDefault="00172774">
      <w:pPr>
        <w:pStyle w:val="ProductList-BodyIndented"/>
      </w:pPr>
      <w:r>
        <w:t>Da bi obnovili SA pokriće preko iste upisnice po osnovu Ugovora za preduzeća, Klijenti moraju da potpišu nov ugovor i Upisnicu za preduzeća iz 2011 godine ili noviju verziju (ako to još nisu uradili) i moraju da pošalju nalog za obnovu za SA (ako je primenjivo) za 1) sve Proizvode za preduzeća, Proizvode aplikacijske platforme, Core Infrastructure proizvode i Dodatne proizvode koje žele da obnove i 2) sve Online usluge, ubrajajući i prelaze (ako je primenjivo).</w:t>
      </w:r>
    </w:p>
    <w:p w:rsidR="00C641CA" w:rsidRDefault="00C641CA">
      <w:pPr>
        <w:pStyle w:val="ProductList-BodyIndented"/>
      </w:pPr>
    </w:p>
    <w:p w:rsidR="00C641CA" w:rsidRDefault="00172774">
      <w:pPr>
        <w:pStyle w:val="ProductList-SubClauseHeading"/>
        <w:outlineLvl w:val="3"/>
      </w:pPr>
      <w:r>
        <w:lastRenderedPageBreak/>
        <w:t>Upisnica za aplikacijsku platformu</w:t>
      </w:r>
    </w:p>
    <w:p w:rsidR="00C641CA" w:rsidRDefault="00172774">
      <w:pPr>
        <w:pStyle w:val="ProductList-BodyIndented"/>
      </w:pPr>
      <w:r>
        <w:t xml:space="preserve">Klijenti u programu EAP koji su prethodno odložili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kupovinom „SA prior L“ SKU jedinica moraju da otkupe svoje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da bi mogli obnove SA.</w:t>
      </w:r>
    </w:p>
    <w:p w:rsidR="00C641CA" w:rsidRDefault="00C641CA">
      <w:pPr>
        <w:pStyle w:val="ProductList-BodyIndented"/>
      </w:pPr>
    </w:p>
    <w:p w:rsidR="00C641CA" w:rsidRDefault="00172774">
      <w:pPr>
        <w:pStyle w:val="ProductList-ClauseHeading"/>
        <w:outlineLvl w:val="2"/>
      </w:pPr>
      <w:r>
        <w:t>Obnova pokrića preko zasebnog ugovora</w:t>
      </w:r>
    </w:p>
    <w:p w:rsidR="00C641CA" w:rsidRDefault="00172774">
      <w:pPr>
        <w:pStyle w:val="ProductList-Body"/>
      </w:pPr>
      <w:r>
        <w:t xml:space="preserve">Klijent može da obnovi SA pokriće za bilo koji Proizvod ako je nabavio stalnu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i SA za taj Proizvod po osnovu nekog prethodnog ugovora u istom programu količinskog licenciranja ako 1) klijentova nova upisnica za ugovor ili porudžbina (za MPSA) stupa na snagu najkasnije na dan nakon datuma isteka prethodnog ugovora ili upisnice i ako je 2) nalog za obnovu SA pokrića podnet pre isteka prethodnog SA pokrića, osim ako se takvo novo pokriće ne obnavlja preko Open License ugovora. U tom slučaju, Klijenti imaju 90 dana od isteka da podnesu porudžbinu.</w:t>
      </w:r>
    </w:p>
    <w:p w:rsidR="00C641CA" w:rsidRDefault="00C641CA">
      <w:pPr>
        <w:pStyle w:val="ProductList-Body"/>
      </w:pPr>
    </w:p>
    <w:p w:rsidR="00C641CA" w:rsidRDefault="00172774">
      <w:pPr>
        <w:pStyle w:val="ProductList-Body"/>
      </w:pPr>
      <w:r>
        <w:t>Klijent takođe može da obnovi SA iz jednog programa Količinskog licenciranja u drugi. Za proizvode za preduzeća prvobitno kupljene putem zahteva za pokriće celog preduzeća, ovaj izuzetak važi samo ako klijent obnavlja SA pokriće za proizvode za MPSA ili program sa zahtevom za pokriće celog preduzeća za proizvode za preduzeća. U slučaju verzija ugovora iz 2008. godine i starijih verzija, ako se pokriće obnovi u roku od 30 dana (90 dana ako se obnavlja u programu Open License), smatraće se da klijenti imaju SA pokriće tokom bilo kog vremenskog perioda između isteka SA pokrića i početka novog pokrića.</w:t>
      </w:r>
    </w:p>
    <w:p w:rsidR="00C641CA" w:rsidRDefault="00C641CA">
      <w:pPr>
        <w:pStyle w:val="ProductList-Body"/>
      </w:pPr>
    </w:p>
    <w:p w:rsidR="00C641CA" w:rsidRDefault="00172774">
      <w:pPr>
        <w:pStyle w:val="ProductList-ClauseHeading"/>
        <w:outlineLvl w:val="2"/>
      </w:pPr>
      <w:r>
        <w:t>Obnova Software Assurance pokrića za klijentove licence za pristup (CAL licence) i klijentske licence za upravljanje (ML licence)</w:t>
      </w:r>
    </w:p>
    <w:p w:rsidR="00C641CA" w:rsidRDefault="00172774">
      <w:pPr>
        <w:pStyle w:val="ProductList-Body"/>
      </w:pPr>
      <w:r>
        <w:rPr>
          <w:b/>
          <w:color w:val="00188F"/>
        </w:rPr>
        <w:t>Prelazak sa CAL licenci za korisnike na CAL licence za uređaje i obratno</w:t>
      </w:r>
      <w:r>
        <w:t xml:space="preserve">: Klijenti koji obnavljaju SA za CAL licence mogu da pređu sa CAL licenci za korisnike na CAL licence za uređaje i obratno. Ovaj prelazak ne menja izdanje CAL licence (tj. Standard ili Enterprise). </w:t>
      </w:r>
    </w:p>
    <w:p w:rsidR="00C641CA" w:rsidRDefault="00172774">
      <w:pPr>
        <w:pStyle w:val="ProductList-Body"/>
      </w:pPr>
      <w:r>
        <w:rPr>
          <w:b/>
          <w:color w:val="00188F"/>
        </w:rPr>
        <w:t>Prelazak sa klijentskih ML licenci za korisnike na klijentske ML licence za Okruženje operativnog sistema i obratno</w:t>
      </w:r>
      <w:r>
        <w:t>: Klijenti koji obnavljaju SA pokriće za klijentske ML licence mogu da pređu sa licenci za korisnike na licence za OSE i obratno.</w:t>
      </w:r>
    </w:p>
    <w:p w:rsidR="00C641CA" w:rsidRDefault="00C641CA">
      <w:pPr>
        <w:pStyle w:val="ProductList-Body"/>
        <w:jc w:val="right"/>
      </w:pPr>
    </w:p>
    <w:tbl>
      <w:tblPr>
        <w:tblStyle w:val="PURTable"/>
        <w:tblW w:w="0" w:type="dxa"/>
        <w:tblLook w:val="04A0" w:firstRow="1" w:lastRow="0" w:firstColumn="1" w:lastColumn="0" w:noHBand="0" w:noVBand="1"/>
      </w:tblPr>
      <w:tblGrid>
        <w:gridCol w:w="1080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
      </w:pPr>
    </w:p>
    <w:p w:rsidR="00C641CA" w:rsidRDefault="00172774">
      <w:pPr>
        <w:pStyle w:val="ProductList-Offering1Heading"/>
        <w:outlineLvl w:val="1"/>
      </w:pPr>
      <w:bookmarkStart w:id="350" w:name="_Sec575"/>
      <w:r>
        <w:t>Licence za migraciju za povučene proizvode ili proizvode koji se više ne izdaju</w:t>
      </w:r>
      <w:bookmarkEnd w:id="350"/>
      <w:r>
        <w:fldChar w:fldCharType="begin"/>
      </w:r>
      <w:r>
        <w:instrText xml:space="preserve"> TC "</w:instrText>
      </w:r>
      <w:bookmarkStart w:id="351" w:name="_Toc4614882"/>
      <w:r>
        <w:instrText>Licence za migraciju za povučene proizvode ili proizvode koji se više ne izdaju</w:instrText>
      </w:r>
      <w:bookmarkEnd w:id="351"/>
      <w:r>
        <w:instrText>" \l 2</w:instrText>
      </w:r>
      <w:r>
        <w:fldChar w:fldCharType="end"/>
      </w:r>
    </w:p>
    <w:p w:rsidR="00C641CA" w:rsidRDefault="00172774">
      <w:pPr>
        <w:pStyle w:val="ProductList-Body"/>
      </w:pPr>
      <w:r>
        <w:t>„</w:t>
      </w:r>
      <w:r>
        <w:rPr>
          <w:b/>
          <w:color w:val="00188F"/>
        </w:rPr>
        <w:t>Kvalifikujuća licenca</w:t>
      </w:r>
      <w:r>
        <w:t xml:space="preserve">“, kako se koristi ovde, označava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sa SA pokrićem od datuma navedenog i za Proizvod naveden u unosu proizvoda koja se poziva na ovaj odeljak.</w:t>
      </w:r>
    </w:p>
    <w:p w:rsidR="00C641CA" w:rsidRDefault="00172774">
      <w:pPr>
        <w:pStyle w:val="ProductList-Body"/>
      </w:pPr>
      <w:r>
        <w:t>„</w:t>
      </w:r>
      <w:r>
        <w:rPr>
          <w:b/>
          <w:color w:val="00188F"/>
        </w:rPr>
        <w:t>Licenca za migraciju</w:t>
      </w:r>
      <w:r>
        <w:t>“, kako se koristi ovde, označava prava odobrena u Unosu proizvoda koji se poziva na ovaj odeljak.</w:t>
      </w:r>
    </w:p>
    <w:p w:rsidR="00C641CA" w:rsidRDefault="00C641CA">
      <w:pPr>
        <w:pStyle w:val="ProductList-Body"/>
      </w:pPr>
    </w:p>
    <w:p w:rsidR="00C641CA" w:rsidRDefault="00172774">
      <w:pPr>
        <w:pStyle w:val="ProductList-Body"/>
      </w:pPr>
      <w:r>
        <w:t>Ako nije drugačije navedeno u Unosu proizvoda:</w:t>
      </w:r>
    </w:p>
    <w:p w:rsidR="00C641CA" w:rsidRDefault="00172774" w:rsidP="00172774">
      <w:pPr>
        <w:pStyle w:val="ProductList-Bullet"/>
        <w:numPr>
          <w:ilvl w:val="0"/>
          <w:numId w:val="47"/>
        </w:numPr>
      </w:pPr>
      <w:r>
        <w:t>Klijent može da izvrši nadogradnju na softver koji Licenca za migraciju pokriva i da koristi taj softver umesto softvera pokrivenog Kvalifikujućom licencom. Klijent ne sme istovremeno da koristi softver i sa jednom i sa drugom licencom.</w:t>
      </w:r>
    </w:p>
    <w:p w:rsidR="00C641CA" w:rsidRDefault="00172774" w:rsidP="00172774">
      <w:pPr>
        <w:pStyle w:val="ProductList-Bullet"/>
        <w:numPr>
          <w:ilvl w:val="0"/>
          <w:numId w:val="47"/>
        </w:numPr>
      </w:pPr>
      <w:r>
        <w:t>Licence za migraciju dodeljuju se u odnosu 1:1 za svaku Klijentovu Kvalifikujuću licencu.</w:t>
      </w:r>
    </w:p>
    <w:p w:rsidR="00C641CA" w:rsidRDefault="00172774" w:rsidP="00172774">
      <w:pPr>
        <w:pStyle w:val="ProductList-Bullet"/>
        <w:numPr>
          <w:ilvl w:val="0"/>
          <w:numId w:val="47"/>
        </w:numPr>
      </w:pPr>
      <w:r>
        <w:t>Ako je klijent stekao stalna prava na korišćenje softvera po osnovu Kvalifikujuće licence, prava na korišćenje softvera stečena po osnovu Licence za migraciju takođe su stalna; u suprotnom, prava stečena po osnovu Licence za migraciju ističu kad istekne osnovna Kvalifikujuća licenca.</w:t>
      </w:r>
    </w:p>
    <w:p w:rsidR="00C641CA" w:rsidRDefault="00172774" w:rsidP="00172774">
      <w:pPr>
        <w:pStyle w:val="ProductList-Bullet"/>
        <w:numPr>
          <w:ilvl w:val="0"/>
          <w:numId w:val="47"/>
        </w:numPr>
      </w:pPr>
      <w:r>
        <w:t>Po isteku SA pokrića za Kvalifikujuću licencu, Klijent može da nabavi SA pokriće za istu verziju i izdanje Proizvoda pokrivenog Licencom za migraciju, bez potrebe da prvo nabavi zasebne nove Licence. Ova opcija nije dostupna za klijente koji kupuju licence po osnovu pretplatničkih programa (npr. ugovora za pretplatu za preduzeća ili Open Value Subscription ugovora).</w:t>
      </w:r>
    </w:p>
    <w:p w:rsidR="00C641CA" w:rsidRDefault="00172774" w:rsidP="00172774">
      <w:pPr>
        <w:pStyle w:val="ProductList-Bullet"/>
        <w:numPr>
          <w:ilvl w:val="0"/>
          <w:numId w:val="47"/>
        </w:numPr>
      </w:pPr>
      <w:r>
        <w:t>Klijenti ne smeju da prenose Licence za migraciju nezavisno od Kvalifikujućih licenci.</w:t>
      </w:r>
    </w:p>
    <w:p w:rsidR="00C641CA" w:rsidRDefault="00172774" w:rsidP="00172774">
      <w:pPr>
        <w:pStyle w:val="ProductList-Bullet"/>
        <w:numPr>
          <w:ilvl w:val="0"/>
          <w:numId w:val="47"/>
        </w:numPr>
      </w:pPr>
      <w:r>
        <w:t xml:space="preserve">Naknadno stečene licence za isti povučeni Proizvod u istom periodu važenja upisnice po osnovu ugovora za preduzeća ili ugovora za pretplatu za preduzeća, Open Value Subscription ugovora ili upisnice za obrazovna rešenja, u sklopu klijentovog zakazanog true-up procesa takođe se smatraju Kvalifikujućim licencama za svrhe ove dodele licenci. Pokriće za Proizvode koji se licenciraju po osnovu ugovora za pretplatu mora da bude kontinuirano. </w:t>
      </w:r>
    </w:p>
    <w:p w:rsidR="00C641CA" w:rsidRDefault="00C641CA">
      <w:pPr>
        <w:pStyle w:val="ProductList-Body"/>
        <w:jc w:val="right"/>
      </w:pPr>
    </w:p>
    <w:tbl>
      <w:tblPr>
        <w:tblStyle w:val="PURTable"/>
        <w:tblW w:w="0" w:type="dxa"/>
        <w:tblLook w:val="04A0" w:firstRow="1" w:lastRow="0" w:firstColumn="1" w:lastColumn="0" w:noHBand="0" w:noVBand="1"/>
      </w:tblPr>
      <w:tblGrid>
        <w:gridCol w:w="1080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
      </w:pPr>
    </w:p>
    <w:p w:rsidR="00C641CA" w:rsidRDefault="00172774">
      <w:pPr>
        <w:pStyle w:val="ProductList-Offering1Heading"/>
        <w:outlineLvl w:val="1"/>
      </w:pPr>
      <w:bookmarkStart w:id="352" w:name="_Sec576"/>
      <w:r>
        <w:t>Pogodnosti Software Assurancea</w:t>
      </w:r>
      <w:bookmarkEnd w:id="352"/>
      <w:r>
        <w:fldChar w:fldCharType="begin"/>
      </w:r>
      <w:r>
        <w:instrText xml:space="preserve"> TC "</w:instrText>
      </w:r>
      <w:bookmarkStart w:id="353" w:name="_Toc4614883"/>
      <w:r>
        <w:instrText>Pogodnosti Software Assurancea</w:instrText>
      </w:r>
      <w:bookmarkEnd w:id="353"/>
      <w:r>
        <w:instrText>" \l 2</w:instrText>
      </w:r>
      <w:r>
        <w:fldChar w:fldCharType="end"/>
      </w:r>
    </w:p>
    <w:p w:rsidR="00C641CA" w:rsidRDefault="00172774">
      <w:pPr>
        <w:pStyle w:val="ProductList-Body"/>
      </w:pPr>
      <w:r>
        <w:t>Većina SA pogodnosti je dostupna u okviru svake Grupe proizvoda, kao što je opisano u donjoj tabeli. Aktivno SA pokriće za bilo koji kvalifikujući proizvod kvalifikuje klijenta za pogodnosti prikazane u tabeli u nastavku. Neke pogodnosti se dodeljuju na osnovu Klijentove potrošnje na SA pokriće za dati skup kvalifikujućih proizvoda unutar neke grupe. U ove svrhe „potrošnja na SA pokrića“ nije bukvalno klijentova stvarna potrošnja novca, već procena koliko je klijent potrošio na SA pokriće za te Proizvode po osnovu Select upisnice ili upisnice za preduzeća, Select Plus registracije ili Open ugovora (na primer, kupovine samo SA pokrića i komponenta „SA“ u kupovini L&amp;SA paketa). Za klijente sa pretplatničkim programima ovo se odnosi na procenu ukupnog iznosa koji je klijent potrošio na licenciranje tih Proizvoda po osnovu svoje upisnice ili ugovora. Za neke pogodnosti potrebno je članstvo u programu Software Assurance („SAM“). Klijentov pristup pogodnostima SA pokrića i njegovo pravo da ih koristi generalno ističu istekom njegovog SA pokrića ako u nastavku ili u Unosima proizvoda nije navedeno drugačije. Pogodnosti su podložne izmeni i mogu biti ukinute u bilo kom trenutku bez obaveštenja. Dostupnost pogodnosti razlikuju se u zavisnosti od programa, opcija dostave i jezika.</w:t>
      </w:r>
    </w:p>
    <w:tbl>
      <w:tblPr>
        <w:tblStyle w:val="PURTable"/>
        <w:tblW w:w="0" w:type="dxa"/>
        <w:tblLook w:val="04A0" w:firstRow="1" w:lastRow="0" w:firstColumn="1" w:lastColumn="0" w:noHBand="0" w:noVBand="1"/>
      </w:tblPr>
      <w:tblGrid>
        <w:gridCol w:w="5450"/>
        <w:gridCol w:w="1790"/>
        <w:gridCol w:w="1776"/>
        <w:gridCol w:w="1774"/>
      </w:tblGrid>
      <w:tr w:rsidR="00C641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jc w:val="center"/>
            </w:pPr>
            <w:r>
              <w:rPr>
                <w:color w:val="FFFFFF"/>
              </w:rPr>
              <w:t>Grupa aplikacija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jc w:val="center"/>
            </w:pPr>
            <w:r>
              <w:rPr>
                <w:color w:val="FFFFFF"/>
              </w:rPr>
              <w:t>Grupa sistema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jc w:val="center"/>
            </w:pPr>
            <w:r>
              <w:rPr>
                <w:color w:val="FFFFFF"/>
              </w:rPr>
              <w:t>Grupa servera</w:t>
            </w:r>
          </w:p>
        </w:tc>
      </w:tr>
      <w:tr w:rsidR="00C641CA">
        <w:tc>
          <w:tcPr>
            <w:tcW w:w="6120" w:type="dxa"/>
            <w:tcBorders>
              <w:top w:val="single" w:sz="4" w:space="0" w:color="000000"/>
              <w:left w:val="single" w:sz="4" w:space="0" w:color="000000"/>
              <w:bottom w:val="single" w:sz="4" w:space="0" w:color="000000"/>
              <w:right w:val="single" w:sz="4" w:space="0" w:color="000000"/>
            </w:tcBorders>
          </w:tcPr>
          <w:p w:rsidR="00C641CA" w:rsidRDefault="000F76E0">
            <w:pPr>
              <w:pStyle w:val="ProductList-TableBody"/>
            </w:pPr>
            <w:hyperlink w:anchor="_Sec577">
              <w:r w:rsidR="00172774">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r>
      <w:tr w:rsidR="00C641CA">
        <w:tc>
          <w:tcPr>
            <w:tcW w:w="6120" w:type="dxa"/>
            <w:tcBorders>
              <w:top w:val="single" w:sz="4" w:space="0" w:color="000000"/>
              <w:left w:val="single" w:sz="4" w:space="0" w:color="000000"/>
              <w:bottom w:val="single" w:sz="4" w:space="0" w:color="000000"/>
              <w:right w:val="single" w:sz="4" w:space="0" w:color="000000"/>
            </w:tcBorders>
          </w:tcPr>
          <w:p w:rsidR="00C641CA" w:rsidRDefault="000F76E0">
            <w:pPr>
              <w:pStyle w:val="ProductList-TableBody"/>
            </w:pPr>
            <w:hyperlink w:anchor="_Sec579">
              <w:r w:rsidR="00172774">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r>
      <w:tr w:rsidR="00C641CA">
        <w:tc>
          <w:tcPr>
            <w:tcW w:w="6120" w:type="dxa"/>
            <w:tcBorders>
              <w:top w:val="single" w:sz="4" w:space="0" w:color="000000"/>
              <w:left w:val="single" w:sz="4" w:space="0" w:color="000000"/>
              <w:bottom w:val="single" w:sz="4" w:space="0" w:color="000000"/>
              <w:right w:val="single" w:sz="4" w:space="0" w:color="000000"/>
            </w:tcBorders>
          </w:tcPr>
          <w:p w:rsidR="00C641CA" w:rsidRDefault="000F76E0">
            <w:pPr>
              <w:pStyle w:val="ProductList-TableBody"/>
            </w:pPr>
            <w:hyperlink w:anchor="_Sec580">
              <w:r w:rsidR="00172774">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r>
      <w:tr w:rsidR="00C641CA">
        <w:tc>
          <w:tcPr>
            <w:tcW w:w="6120" w:type="dxa"/>
            <w:tcBorders>
              <w:top w:val="single" w:sz="4" w:space="0" w:color="000000"/>
              <w:left w:val="single" w:sz="4" w:space="0" w:color="000000"/>
              <w:bottom w:val="single" w:sz="4" w:space="0" w:color="000000"/>
              <w:right w:val="single" w:sz="4" w:space="0" w:color="000000"/>
            </w:tcBorders>
          </w:tcPr>
          <w:p w:rsidR="00C641CA" w:rsidRDefault="000F76E0">
            <w:pPr>
              <w:pStyle w:val="ProductList-TableBody"/>
            </w:pPr>
            <w:hyperlink w:anchor="_Sec581">
              <w:r w:rsidR="00172774">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r>
      <w:tr w:rsidR="00C641CA">
        <w:tc>
          <w:tcPr>
            <w:tcW w:w="6120" w:type="dxa"/>
            <w:tcBorders>
              <w:top w:val="single" w:sz="4" w:space="0" w:color="000000"/>
              <w:left w:val="single" w:sz="4" w:space="0" w:color="000000"/>
              <w:bottom w:val="single" w:sz="4" w:space="0" w:color="000000"/>
              <w:right w:val="single" w:sz="4" w:space="0" w:color="000000"/>
            </w:tcBorders>
          </w:tcPr>
          <w:p w:rsidR="00C641CA" w:rsidRDefault="000F76E0">
            <w:pPr>
              <w:pStyle w:val="ProductList-TableBody"/>
            </w:pPr>
            <w:hyperlink w:anchor="_Sec755">
              <w:r w:rsidR="00172774">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r>
      <w:tr w:rsidR="00C641CA">
        <w:tc>
          <w:tcPr>
            <w:tcW w:w="6120" w:type="dxa"/>
            <w:tcBorders>
              <w:top w:val="single" w:sz="4" w:space="0" w:color="000000"/>
              <w:left w:val="single" w:sz="4" w:space="0" w:color="000000"/>
              <w:bottom w:val="single" w:sz="4" w:space="0" w:color="000000"/>
              <w:right w:val="single" w:sz="4" w:space="0" w:color="000000"/>
            </w:tcBorders>
          </w:tcPr>
          <w:p w:rsidR="00C641CA" w:rsidRDefault="000F76E0">
            <w:pPr>
              <w:pStyle w:val="ProductList-TableBody"/>
            </w:pPr>
            <w:hyperlink w:anchor="_Sec841">
              <w:r w:rsidR="0017277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r>
      <w:tr w:rsidR="00C641CA">
        <w:tc>
          <w:tcPr>
            <w:tcW w:w="6120" w:type="dxa"/>
            <w:tcBorders>
              <w:top w:val="single" w:sz="4" w:space="0" w:color="000000"/>
              <w:left w:val="single" w:sz="4" w:space="0" w:color="000000"/>
              <w:bottom w:val="single" w:sz="4" w:space="0" w:color="000000"/>
              <w:right w:val="single" w:sz="4" w:space="0" w:color="000000"/>
            </w:tcBorders>
          </w:tcPr>
          <w:p w:rsidR="00C641CA" w:rsidRDefault="000F76E0">
            <w:pPr>
              <w:pStyle w:val="ProductList-TableBody"/>
            </w:pPr>
            <w:hyperlink w:anchor="_Sec651">
              <w:r w:rsidR="0017277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r>
      <w:tr w:rsidR="00C641CA">
        <w:tc>
          <w:tcPr>
            <w:tcW w:w="6120" w:type="dxa"/>
            <w:tcBorders>
              <w:top w:val="single" w:sz="4" w:space="0" w:color="000000"/>
              <w:left w:val="single" w:sz="4" w:space="0" w:color="000000"/>
              <w:bottom w:val="single" w:sz="4" w:space="0" w:color="000000"/>
              <w:right w:val="single" w:sz="4" w:space="0" w:color="000000"/>
            </w:tcBorders>
          </w:tcPr>
          <w:p w:rsidR="00C641CA" w:rsidRDefault="000F76E0">
            <w:pPr>
              <w:pStyle w:val="ProductList-TableBody"/>
            </w:pPr>
            <w:hyperlink w:anchor="_Sec841">
              <w:r w:rsidR="0017277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r>
      <w:tr w:rsidR="00C641CA">
        <w:tc>
          <w:tcPr>
            <w:tcW w:w="6120" w:type="dxa"/>
            <w:tcBorders>
              <w:top w:val="single" w:sz="4" w:space="0" w:color="000000"/>
              <w:left w:val="single" w:sz="4" w:space="0" w:color="000000"/>
              <w:bottom w:val="single" w:sz="4" w:space="0" w:color="000000"/>
              <w:right w:val="single" w:sz="4" w:space="0" w:color="000000"/>
            </w:tcBorders>
          </w:tcPr>
          <w:p w:rsidR="00C641CA" w:rsidRDefault="000F76E0">
            <w:pPr>
              <w:pStyle w:val="ProductList-TableBody"/>
            </w:pPr>
            <w:hyperlink w:anchor="_Sec582">
              <w:r w:rsidR="00172774">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r>
      <w:tr w:rsidR="00C641CA">
        <w:tc>
          <w:tcPr>
            <w:tcW w:w="6120" w:type="dxa"/>
            <w:tcBorders>
              <w:top w:val="single" w:sz="4" w:space="0" w:color="000000"/>
              <w:left w:val="single" w:sz="4" w:space="0" w:color="000000"/>
              <w:bottom w:val="single" w:sz="4" w:space="0" w:color="000000"/>
              <w:right w:val="single" w:sz="4" w:space="0" w:color="000000"/>
            </w:tcBorders>
          </w:tcPr>
          <w:p w:rsidR="00C641CA" w:rsidRDefault="000F76E0">
            <w:pPr>
              <w:pStyle w:val="ProductList-TableBody"/>
            </w:pPr>
            <w:hyperlink w:anchor="_Sec584">
              <w:r w:rsidR="00172774">
                <w:rPr>
                  <w:color w:val="00467F"/>
                  <w:u w:val="single"/>
                </w:rPr>
                <w:t>Program za kućnu upotrebu</w:t>
              </w:r>
            </w:hyperlink>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r>
      <w:tr w:rsidR="00C641CA">
        <w:tc>
          <w:tcPr>
            <w:tcW w:w="6120" w:type="dxa"/>
            <w:tcBorders>
              <w:top w:val="single" w:sz="4" w:space="0" w:color="000000"/>
              <w:left w:val="single" w:sz="4" w:space="0" w:color="000000"/>
              <w:bottom w:val="single" w:sz="4" w:space="0" w:color="000000"/>
              <w:right w:val="single" w:sz="4" w:space="0" w:color="000000"/>
            </w:tcBorders>
          </w:tcPr>
          <w:p w:rsidR="00C641CA" w:rsidRDefault="000F76E0">
            <w:pPr>
              <w:pStyle w:val="ProductList-TableBody"/>
            </w:pPr>
            <w:hyperlink w:anchor="_Sec585">
              <w:r w:rsidR="00172774">
                <w:rPr>
                  <w:color w:val="00467F"/>
                  <w:u w:val="single"/>
                </w:rPr>
                <w:t>Non-stop podrška u rešavanju problema</w:t>
              </w:r>
            </w:hyperlink>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r>
      <w:tr w:rsidR="00C641CA">
        <w:tc>
          <w:tcPr>
            <w:tcW w:w="6120" w:type="dxa"/>
            <w:tcBorders>
              <w:top w:val="single" w:sz="4" w:space="0" w:color="000000"/>
              <w:left w:val="single" w:sz="4" w:space="0" w:color="000000"/>
              <w:bottom w:val="single" w:sz="4" w:space="0" w:color="000000"/>
              <w:right w:val="single" w:sz="4" w:space="0" w:color="000000"/>
            </w:tcBorders>
          </w:tcPr>
          <w:p w:rsidR="00C641CA" w:rsidRDefault="000F76E0">
            <w:pPr>
              <w:pStyle w:val="ProductList-TableBody"/>
            </w:pPr>
            <w:hyperlink w:anchor="_Sec818">
              <w:r w:rsidR="0017277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r>
      <w:tr w:rsidR="00C641CA">
        <w:tc>
          <w:tcPr>
            <w:tcW w:w="6120" w:type="dxa"/>
            <w:tcBorders>
              <w:top w:val="single" w:sz="4" w:space="0" w:color="000000"/>
              <w:left w:val="single" w:sz="4" w:space="0" w:color="000000"/>
              <w:bottom w:val="single" w:sz="4" w:space="0" w:color="000000"/>
              <w:right w:val="single" w:sz="4" w:space="0" w:color="000000"/>
            </w:tcBorders>
          </w:tcPr>
          <w:p w:rsidR="00C641CA" w:rsidRDefault="000F76E0">
            <w:pPr>
              <w:pStyle w:val="ProductList-TableBody"/>
            </w:pPr>
            <w:hyperlink w:anchor="_Sec587">
              <w:r w:rsidR="00172774">
                <w:rPr>
                  <w:color w:val="00467F"/>
                  <w:u w:val="single"/>
                </w:rPr>
                <w:t>Licenca za prelazak na jaču ediciju</w:t>
              </w:r>
            </w:hyperlink>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r>
      <w:tr w:rsidR="00C641CA">
        <w:tc>
          <w:tcPr>
            <w:tcW w:w="6120" w:type="dxa"/>
            <w:tcBorders>
              <w:top w:val="single" w:sz="4" w:space="0" w:color="000000"/>
              <w:left w:val="single" w:sz="4" w:space="0" w:color="000000"/>
              <w:bottom w:val="single" w:sz="4" w:space="0" w:color="000000"/>
              <w:right w:val="single" w:sz="4" w:space="0" w:color="000000"/>
            </w:tcBorders>
          </w:tcPr>
          <w:p w:rsidR="00C641CA" w:rsidRDefault="000F76E0">
            <w:pPr>
              <w:pStyle w:val="ProductList-TableBody"/>
            </w:pPr>
            <w:hyperlink w:anchor="_Sec588">
              <w:r w:rsidR="00172774">
                <w:rPr>
                  <w:color w:val="00467F"/>
                  <w:u w:val="single"/>
                </w:rPr>
                <w:t>Serveri – Prava na oporavak posle katastrofe</w:t>
              </w:r>
            </w:hyperlink>
          </w:p>
        </w:tc>
        <w:tc>
          <w:tcPr>
            <w:tcW w:w="196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r>
      <w:tr w:rsidR="00C641CA">
        <w:tc>
          <w:tcPr>
            <w:tcW w:w="6120" w:type="dxa"/>
            <w:tcBorders>
              <w:top w:val="single" w:sz="4" w:space="0" w:color="000000"/>
              <w:left w:val="single" w:sz="4" w:space="0" w:color="000000"/>
              <w:bottom w:val="single" w:sz="4" w:space="0" w:color="000000"/>
              <w:right w:val="single" w:sz="4" w:space="0" w:color="000000"/>
            </w:tcBorders>
          </w:tcPr>
          <w:p w:rsidR="00C641CA" w:rsidRDefault="000F76E0">
            <w:pPr>
              <w:pStyle w:val="ProductList-TableBody"/>
            </w:pPr>
            <w:hyperlink w:anchor="_Sec589">
              <w:r w:rsidR="00172774">
                <w:rPr>
                  <w:color w:val="00467F"/>
                  <w:u w:val="single"/>
                </w:rPr>
                <w:t>Mobilnost licence</w:t>
              </w:r>
            </w:hyperlink>
          </w:p>
        </w:tc>
        <w:tc>
          <w:tcPr>
            <w:tcW w:w="196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r>
      <w:tr w:rsidR="00C641CA">
        <w:tc>
          <w:tcPr>
            <w:tcW w:w="6120" w:type="dxa"/>
            <w:tcBorders>
              <w:top w:val="single" w:sz="4" w:space="0" w:color="000000"/>
              <w:left w:val="single" w:sz="4" w:space="0" w:color="000000"/>
              <w:bottom w:val="single" w:sz="4" w:space="0" w:color="000000"/>
              <w:right w:val="single" w:sz="4" w:space="0" w:color="000000"/>
            </w:tcBorders>
          </w:tcPr>
          <w:p w:rsidR="00C641CA" w:rsidRDefault="000F76E0">
            <w:pPr>
              <w:pStyle w:val="ProductList-TableBody"/>
            </w:pPr>
            <w:hyperlink w:anchor="_Sec590">
              <w:r w:rsidR="00172774">
                <w:rPr>
                  <w:color w:val="00467F"/>
                  <w:u w:val="single"/>
                </w:rPr>
                <w:t>Serveri – Aplikacije za samostalni hosting</w:t>
              </w:r>
            </w:hyperlink>
          </w:p>
        </w:tc>
        <w:tc>
          <w:tcPr>
            <w:tcW w:w="196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r>
      <w:tr w:rsidR="00C641CA">
        <w:tc>
          <w:tcPr>
            <w:tcW w:w="6120" w:type="dxa"/>
            <w:tcBorders>
              <w:top w:val="single" w:sz="4" w:space="0" w:color="000000"/>
              <w:left w:val="single" w:sz="4" w:space="0" w:color="000000"/>
              <w:bottom w:val="single" w:sz="4" w:space="0" w:color="000000"/>
              <w:right w:val="single" w:sz="4" w:space="0" w:color="000000"/>
            </w:tcBorders>
          </w:tcPr>
          <w:p w:rsidR="00C641CA" w:rsidRDefault="000F76E0">
            <w:pPr>
              <w:pStyle w:val="ProductList-TableBody"/>
            </w:pPr>
            <w:hyperlink w:anchor="_Sec841">
              <w:r w:rsidR="00172774">
                <w:rPr>
                  <w:color w:val="00467F"/>
                  <w:u w:val="single"/>
                </w:rPr>
                <w:t>Dodatna prava na kupovinu SA pokrića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r>
      <w:tr w:rsidR="00C641CA">
        <w:tc>
          <w:tcPr>
            <w:tcW w:w="6120" w:type="dxa"/>
            <w:tcBorders>
              <w:top w:val="single" w:sz="4" w:space="0" w:color="000000"/>
              <w:left w:val="single" w:sz="4" w:space="0" w:color="000000"/>
              <w:bottom w:val="single" w:sz="4" w:space="0" w:color="000000"/>
              <w:right w:val="single" w:sz="4" w:space="0" w:color="000000"/>
            </w:tcBorders>
          </w:tcPr>
          <w:p w:rsidR="00C641CA" w:rsidRDefault="000F76E0">
            <w:pPr>
              <w:pStyle w:val="ProductList-TableBody"/>
            </w:pPr>
            <w:hyperlink w:anchor="_Sec841">
              <w:r w:rsidR="0017277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r>
      <w:tr w:rsidR="00C641CA">
        <w:tc>
          <w:tcPr>
            <w:tcW w:w="6120" w:type="dxa"/>
            <w:tcBorders>
              <w:top w:val="single" w:sz="4" w:space="0" w:color="000000"/>
              <w:left w:val="single" w:sz="4" w:space="0" w:color="000000"/>
              <w:bottom w:val="single" w:sz="4" w:space="0" w:color="000000"/>
              <w:right w:val="single" w:sz="4" w:space="0" w:color="000000"/>
            </w:tcBorders>
          </w:tcPr>
          <w:p w:rsidR="00C641CA" w:rsidRDefault="000F76E0">
            <w:pPr>
              <w:pStyle w:val="ProductList-TableBody"/>
            </w:pPr>
            <w:hyperlink w:anchor="_Sec652">
              <w:r w:rsidR="00172774">
                <w:rPr>
                  <w:color w:val="00467F"/>
                  <w:u w:val="single"/>
                </w:rPr>
                <w:t>Prava na virtuelizaciju za desktop računare sa Windows and Windows Embedded sistemima</w:t>
              </w:r>
            </w:hyperlink>
          </w:p>
        </w:tc>
        <w:tc>
          <w:tcPr>
            <w:tcW w:w="196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jc w:val="center"/>
            </w:pPr>
          </w:p>
        </w:tc>
      </w:tr>
    </w:tbl>
    <w:p w:rsidR="00C641CA" w:rsidRDefault="00C641CA">
      <w:pPr>
        <w:pStyle w:val="ProductList-Body"/>
      </w:pPr>
    </w:p>
    <w:p w:rsidR="00C641CA" w:rsidRDefault="00172774">
      <w:pPr>
        <w:pStyle w:val="ProductList-ClauseHeading"/>
        <w:outlineLvl w:val="2"/>
      </w:pPr>
      <w:bookmarkStart w:id="354" w:name="_Sec577"/>
      <w:r>
        <w:t>Prava na novu verziju</w:t>
      </w:r>
      <w:bookmarkEnd w:id="354"/>
    </w:p>
    <w:p w:rsidR="00C641CA" w:rsidRDefault="00172774">
      <w:pPr>
        <w:pStyle w:val="ProductList-Body"/>
      </w:pPr>
      <w:r>
        <w:t xml:space="preserve">Klijent može da vrši nadogradnju na najnoviju verziju dostupnog Proizvoda. Ako Klijent nabavi stalne Licence putem SA pokrića, ono će možda primeniti nadogradnje na nove verzije za te Licence kad SA pokriće istekne, ali samo na verzije izdate tokom aktivnog SA pokrića. Na korišćenje nove verzije primenjuju se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koji važe za tu verziju.</w:t>
      </w:r>
    </w:p>
    <w:p w:rsidR="00C641CA" w:rsidRDefault="00C641CA">
      <w:pPr>
        <w:pStyle w:val="ProductList-Body"/>
      </w:pPr>
    </w:p>
    <w:p w:rsidR="00C641CA" w:rsidRDefault="00172774">
      <w:pPr>
        <w:pStyle w:val="ProductList-ClauseHeading"/>
        <w:outlineLvl w:val="2"/>
      </w:pPr>
      <w:bookmarkStart w:id="355" w:name="_Sec931"/>
      <w:r>
        <w:t>Računanje poena za pogodnosti Software Assurancea</w:t>
      </w:r>
      <w:bookmarkEnd w:id="355"/>
    </w:p>
    <w:p w:rsidR="00C641CA" w:rsidRDefault="00172774">
      <w:pPr>
        <w:pStyle w:val="ProductList-Body"/>
      </w:pPr>
      <w:r>
        <w:t>Prava se određuju na osnovu sistema zasnovanog na poenima za sledeće pogodnosti:</w:t>
      </w:r>
    </w:p>
    <w:p w:rsidR="00C641CA" w:rsidRDefault="00172774" w:rsidP="00172774">
      <w:pPr>
        <w:pStyle w:val="ProductList-Bullet"/>
        <w:numPr>
          <w:ilvl w:val="0"/>
          <w:numId w:val="48"/>
        </w:numPr>
      </w:pPr>
      <w:r>
        <w:t>Usluge planiranja</w:t>
      </w:r>
    </w:p>
    <w:p w:rsidR="00C641CA" w:rsidRDefault="00172774" w:rsidP="00172774">
      <w:pPr>
        <w:pStyle w:val="ProductList-Bullet"/>
        <w:numPr>
          <w:ilvl w:val="0"/>
          <w:numId w:val="48"/>
        </w:numPr>
      </w:pPr>
      <w:r>
        <w:t>Vaučeri za obuku</w:t>
      </w:r>
    </w:p>
    <w:p w:rsidR="00C641CA" w:rsidRDefault="00172774" w:rsidP="00172774">
      <w:pPr>
        <w:pStyle w:val="ProductList-Bullet"/>
        <w:numPr>
          <w:ilvl w:val="0"/>
          <w:numId w:val="48"/>
        </w:numPr>
      </w:pPr>
      <w:r>
        <w:t>Non-stop podrška u rešavanju problema (telefonom) samo u programima MPSA</w:t>
      </w:r>
    </w:p>
    <w:p w:rsidR="00C641CA" w:rsidRDefault="00172774">
      <w:pPr>
        <w:pStyle w:val="ProductList-Body"/>
      </w:pPr>
      <w:r>
        <w:t>Poeni za Pogodnosti Software Assurancea se računaju na osnovu broja kvalifikujućih licenci, primenjivih grupa i poena povezanih sa kvalifikujućim proizvodima, kao što je navedeno u sledećoj tabeli. Poeni ne mogu da se kombinuju na više ugovora, upisnica ili Naloga za kupovinu radi sakupljanja dodatnih poena. Smanjenje poena kao rezultat povraćaja i drugih usklađivanja iznosa za naplatu, gde je to dozvoljeno, može dovesti do gubitka prava tokom tekućih ili budućih perioda dodele prava.</w:t>
      </w:r>
    </w:p>
    <w:tbl>
      <w:tblPr>
        <w:tblStyle w:val="PURTable"/>
        <w:tblW w:w="0" w:type="dxa"/>
        <w:tblLook w:val="04A0" w:firstRow="1" w:lastRow="0" w:firstColumn="1" w:lastColumn="0" w:noHBand="0" w:noVBand="1"/>
      </w:tblPr>
      <w:tblGrid>
        <w:gridCol w:w="9330"/>
        <w:gridCol w:w="1460"/>
      </w:tblGrid>
      <w:tr w:rsidR="00C641CA">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C641CA" w:rsidRDefault="00172774">
            <w:pPr>
              <w:pStyle w:val="ProductList-TableBody"/>
            </w:pPr>
            <w:r>
              <w:rPr>
                <w:color w:val="FFFFFF"/>
              </w:rPr>
              <w:t>Office aplikacije i Licence za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C641CA" w:rsidRDefault="00172774">
            <w:pPr>
              <w:pStyle w:val="ProductList-TableBody"/>
            </w:pPr>
            <w:r>
              <w:rPr>
                <w:color w:val="FFFFFF"/>
              </w:rPr>
              <w:t>Poeni</w:t>
            </w:r>
          </w:p>
        </w:tc>
      </w:tr>
      <w:tr w:rsidR="00C641CA">
        <w:tc>
          <w:tcPr>
            <w:tcW w:w="105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Grupa proizvoda za Office aplikacije (uključujući Office pakete, Project Standard i Professional, Visio Standard i Professional), proizvodi za Windows operativni sistem desktop računara, CAL za zadatke za Microsoft Dynamics AX</w:t>
            </w:r>
          </w:p>
        </w:tc>
        <w:tc>
          <w:tcPr>
            <w:tcW w:w="16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1</w:t>
            </w:r>
          </w:p>
        </w:tc>
      </w:tr>
      <w:tr w:rsidR="00C641CA">
        <w:tc>
          <w:tcPr>
            <w:tcW w:w="105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Microsoft Dynamics 365 za Korisničku podršku, CAL za Microsoft Dynamics 365 for Sales, Server za Dynamics 365 for Operations, CAL za Microsoft Dynamics 365 for Operations Activity, Funkcionalni CAL za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2</w:t>
            </w:r>
          </w:p>
        </w:tc>
      </w:tr>
      <w:tr w:rsidR="00C641CA">
        <w:tc>
          <w:tcPr>
            <w:tcW w:w="105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Windows Server Standard (2 pakovanja licenci za jezgro), Licenca za upravljanje serverom System Center Standard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5</w:t>
            </w:r>
          </w:p>
        </w:tc>
      </w:tr>
      <w:tr w:rsidR="00C641CA">
        <w:tc>
          <w:tcPr>
            <w:tcW w:w="105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Windows Server Datacenter (2 pakovanja licenci za jezgro), Licenca za upravljanje serverom System Center Datacenter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10</w:t>
            </w:r>
          </w:p>
        </w:tc>
      </w:tr>
      <w:tr w:rsidR="00C641CA">
        <w:tc>
          <w:tcPr>
            <w:tcW w:w="105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SQL Server Standard edition, Windows Server Standard edition, System Center Standard Server Management License (2-procesora), pretplata na Visual Studio Professional i Pretplata na Visual Studio Test Professional i CAL za Microsoft Dynamics AX Enterprise, CAL za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25</w:t>
            </w:r>
          </w:p>
        </w:tc>
      </w:tr>
      <w:tr w:rsidR="00C641CA">
        <w:tc>
          <w:tcPr>
            <w:tcW w:w="105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SQL Server Enterprise, SQL Server Business Intelligence, Windows Server Enterprise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50</w:t>
            </w:r>
          </w:p>
        </w:tc>
      </w:tr>
      <w:tr w:rsidR="00C641CA">
        <w:tc>
          <w:tcPr>
            <w:tcW w:w="105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SQL Server Data Center edition, SQL Parallel Data Warehouse, Windows Server Datacenter edition, Microsoft Dynamics AX Standard Commerce Core Server i Serverska licenca za upravljanje za System Center 2012 Datacenter (2 procesora)</w:t>
            </w:r>
          </w:p>
        </w:tc>
        <w:tc>
          <w:tcPr>
            <w:tcW w:w="16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75</w:t>
            </w:r>
          </w:p>
        </w:tc>
      </w:tr>
    </w:tbl>
    <w:p w:rsidR="00C641CA" w:rsidRDefault="00172774">
      <w:pPr>
        <w:pStyle w:val="ProductList-Body"/>
      </w:pPr>
      <w:r>
        <w:rPr>
          <w:b/>
          <w:i/>
        </w:rPr>
        <w:t>Napomena:</w:t>
      </w:r>
      <w:r>
        <w:rPr>
          <w:i/>
        </w:rPr>
        <w:t xml:space="preserve"> Za CAL licence za SQL pogledajte tabelu CAL paketa u ovom odeljku</w:t>
      </w:r>
    </w:p>
    <w:p w:rsidR="00C641CA" w:rsidRDefault="00C641CA">
      <w:pPr>
        <w:pStyle w:val="ProductList-Body"/>
      </w:pPr>
    </w:p>
    <w:p w:rsidR="00C641CA" w:rsidRDefault="00172774">
      <w:pPr>
        <w:pStyle w:val="ProductList-ClauseHeading"/>
        <w:outlineLvl w:val="2"/>
      </w:pPr>
      <w:bookmarkStart w:id="356" w:name="_Sec579"/>
      <w:r>
        <w:t>Office Online usluge i Office Online Server</w:t>
      </w:r>
      <w:bookmarkEnd w:id="356"/>
    </w:p>
    <w:p w:rsidR="00C641CA" w:rsidRDefault="00172774">
      <w:pPr>
        <w:pStyle w:val="ProductList-Body"/>
      </w:pPr>
      <w:r>
        <w:t xml:space="preserve">Korisnici uređaja licenciranog sa kvalifikujućim aplikacijama mogu da pristupe Office Online uslugama i softveru Office Online Server da u njima uređuju dokumente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može da pristupi Office Online uslugama i sistemu Office Online Server i da u njima uređuje dokumente sa bilo kog uređaja.</w:t>
      </w:r>
    </w:p>
    <w:tbl>
      <w:tblPr>
        <w:tblStyle w:val="PURTable"/>
        <w:tblW w:w="0" w:type="dxa"/>
        <w:tblLook w:val="04A0" w:firstRow="1" w:lastRow="0" w:firstColumn="1" w:lastColumn="0" w:noHBand="0" w:noVBand="1"/>
      </w:tblPr>
      <w:tblGrid>
        <w:gridCol w:w="5360"/>
        <w:gridCol w:w="5430"/>
      </w:tblGrid>
      <w:tr w:rsidR="00C641C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pPr>
            <w:r>
              <w:rPr>
                <w:color w:val="FFFFFF"/>
              </w:rPr>
              <w:t>Prava u pogledu Office Online</w:t>
            </w:r>
          </w:p>
        </w:tc>
      </w:tr>
      <w:tr w:rsidR="00C641CA">
        <w:tc>
          <w:tcPr>
            <w:tcW w:w="60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Office Standard</w:t>
            </w:r>
            <w:r>
              <w:fldChar w:fldCharType="begin"/>
            </w:r>
            <w:r>
              <w:instrText xml:space="preserve"> XE "Office Standard" </w:instrText>
            </w:r>
            <w:r>
              <w:fldChar w:fldCharType="end"/>
            </w:r>
          </w:p>
          <w:p w:rsidR="00C641CA" w:rsidRDefault="00172774">
            <w:pPr>
              <w:pStyle w:val="ProductList-TableBody"/>
            </w:pPr>
            <w:r>
              <w:t>Office Professional Plus</w:t>
            </w:r>
            <w:r>
              <w:fldChar w:fldCharType="begin"/>
            </w:r>
            <w:r>
              <w:instrText xml:space="preserve"> XE "Office Professional Plus" </w:instrText>
            </w:r>
            <w:r>
              <w:fldChar w:fldCharType="end"/>
            </w:r>
          </w:p>
          <w:p w:rsidR="00C641CA" w:rsidRDefault="00172774">
            <w:pPr>
              <w:pStyle w:val="ProductList-TableBody"/>
            </w:pPr>
            <w:r>
              <w:t>Office za Mac Standard</w:t>
            </w:r>
            <w:r>
              <w:fldChar w:fldCharType="begin"/>
            </w:r>
            <w:r>
              <w:instrText xml:space="preserve"> XE "Office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Office Online za Office 365</w:t>
            </w:r>
            <w:r>
              <w:fldChar w:fldCharType="begin"/>
            </w:r>
            <w:r>
              <w:instrText xml:space="preserve"> XE "Office Online za Office 365" </w:instrText>
            </w:r>
            <w:r>
              <w:fldChar w:fldCharType="end"/>
            </w:r>
          </w:p>
          <w:p w:rsidR="00C641CA" w:rsidRDefault="00172774">
            <w:pPr>
              <w:pStyle w:val="ProductList-TableBody"/>
            </w:pPr>
            <w:r>
              <w:t>Office Online Server</w:t>
            </w:r>
          </w:p>
        </w:tc>
      </w:tr>
    </w:tbl>
    <w:p w:rsidR="00C641CA" w:rsidRDefault="00172774">
      <w:pPr>
        <w:pStyle w:val="ProductList-Body"/>
      </w:pPr>
      <w:r>
        <w:rPr>
          <w:i/>
        </w:rPr>
        <w:t>Korisnici takođe moraju da budu licencirani za SharePoint Online</w:t>
      </w:r>
      <w:r>
        <w:fldChar w:fldCharType="begin"/>
      </w:r>
      <w:r>
        <w:instrText xml:space="preserve"> XE "SharePoint Online" </w:instrText>
      </w:r>
      <w:r>
        <w:fldChar w:fldCharType="end"/>
      </w:r>
      <w:r>
        <w:rPr>
          <w:i/>
        </w:rPr>
        <w:t xml:space="preserve"> ili OneDrive for Business planove da bi mogli da pristupe Office Online usluzi.</w:t>
      </w:r>
    </w:p>
    <w:p w:rsidR="00C641CA" w:rsidRDefault="00C641CA">
      <w:pPr>
        <w:pStyle w:val="ProductList-Body"/>
      </w:pPr>
    </w:p>
    <w:p w:rsidR="00C641CA" w:rsidRDefault="00172774">
      <w:pPr>
        <w:pStyle w:val="ProductList-ClauseHeading"/>
        <w:outlineLvl w:val="2"/>
      </w:pPr>
      <w:bookmarkStart w:id="357" w:name="_Sec580"/>
      <w:r>
        <w:lastRenderedPageBreak/>
        <w:t>Usluge planiranja</w:t>
      </w:r>
      <w:bookmarkEnd w:id="357"/>
    </w:p>
    <w:p w:rsidR="00C641CA" w:rsidRDefault="00172774">
      <w:pPr>
        <w:pStyle w:val="ProductList-Body"/>
      </w:pPr>
      <w:r>
        <w:t>Klijenti (osim klijenata koji kupuju u okviru Akademskih programa) sa obavezom poručivanja za celo preduzeće ili sa SAM pokrićem za proizvode iz grupa „Aplikacije“ i „Serveri“ ispunjavaju uslove za ovu pogodnost. Pogodnost „Usluge planiranja“ pruža kvalifikujućim klijentima unapred određene prilagođene ponude usluga.</w:t>
      </w:r>
    </w:p>
    <w:p w:rsidR="00C641CA" w:rsidRDefault="00C641CA">
      <w:pPr>
        <w:pStyle w:val="ProductList-Body"/>
      </w:pPr>
    </w:p>
    <w:p w:rsidR="00C641CA" w:rsidRDefault="00172774">
      <w:pPr>
        <w:pStyle w:val="ProductList-Body"/>
      </w:pPr>
      <w:r>
        <w:t>Kvalifikovani klijenti dobijaju izvestan broj dana Usluga planiranja na osnovu broja poena za SA pogodnosti iz kvalifikujućih licenci. Broj dana koje Klijent dobije za dostupne ponude Usluga planiranja kombinuju se u grupu dana Usluga planiranja.</w:t>
      </w:r>
    </w:p>
    <w:tbl>
      <w:tblPr>
        <w:tblStyle w:val="PURTable"/>
        <w:tblW w:w="0" w:type="dxa"/>
        <w:tblLook w:val="04A0" w:firstRow="1" w:lastRow="0" w:firstColumn="1" w:lastColumn="0" w:noHBand="0" w:noVBand="1"/>
      </w:tblPr>
      <w:tblGrid>
        <w:gridCol w:w="9015"/>
        <w:gridCol w:w="1775"/>
      </w:tblGrid>
      <w:tr w:rsidR="00C641C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pPr>
            <w:r>
              <w:rPr>
                <w:color w:val="FFFFFF"/>
              </w:rPr>
              <w:t>Office aplikacije i Licence za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jc w:val="center"/>
            </w:pPr>
            <w:r>
              <w:rPr>
                <w:color w:val="FFFFFF"/>
              </w:rPr>
              <w:t>Poeni</w:t>
            </w:r>
          </w:p>
        </w:tc>
      </w:tr>
      <w:tr w:rsidR="00C641CA">
        <w:tc>
          <w:tcPr>
            <w:tcW w:w="101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Grupa proizvoda za Office aplikacije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za Microsoft Dynamics AX za zadatke</w:t>
            </w:r>
            <w:r>
              <w:fldChar w:fldCharType="begin"/>
            </w:r>
            <w:r>
              <w:instrText xml:space="preserve"> XE "CAL za Microsoft Dynamics AX za zadatke"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1</w:t>
            </w:r>
          </w:p>
        </w:tc>
      </w:tr>
      <w:tr w:rsidR="00C641CA">
        <w:tc>
          <w:tcPr>
            <w:tcW w:w="101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CAL za Microsoft Dynamics 365 za Korisničku podršku</w:t>
            </w:r>
            <w:r>
              <w:fldChar w:fldCharType="begin"/>
            </w:r>
            <w:r>
              <w:instrText xml:space="preserve"> XE "CAL za Microsoft Dynamics 365 za Korisničku podršku" </w:instrText>
            </w:r>
            <w:r>
              <w:fldChar w:fldCharType="end"/>
            </w:r>
            <w:r>
              <w:t>, CAL za Microsoft Dynamics 365 for Sales</w:t>
            </w:r>
            <w:r>
              <w:fldChar w:fldCharType="begin"/>
            </w:r>
            <w:r>
              <w:instrText xml:space="preserve"> XE "CAL za Microsoft Dynamics 365 for Sales" </w:instrText>
            </w:r>
            <w:r>
              <w:fldChar w:fldCharType="end"/>
            </w:r>
            <w:r>
              <w:t>, Server za Dynamics 365 for Operations</w:t>
            </w:r>
            <w:r>
              <w:fldChar w:fldCharType="begin"/>
            </w:r>
            <w:r>
              <w:instrText xml:space="preserve"> XE "Server za Dynamics 365 for Operations" </w:instrText>
            </w:r>
            <w:r>
              <w:fldChar w:fldCharType="end"/>
            </w:r>
            <w:r>
              <w:t>, CAL za Microsoft Dynamics 365 for Operations Activity</w:t>
            </w:r>
            <w:r>
              <w:fldChar w:fldCharType="begin"/>
            </w:r>
            <w:r>
              <w:instrText xml:space="preserve"> XE "CAL za Microsoft Dynamics 365 for Operations Activity" </w:instrText>
            </w:r>
            <w:r>
              <w:fldChar w:fldCharType="end"/>
            </w:r>
            <w:r>
              <w:t>, Funkcionalni CAL za Microsoft Dynamics AX</w:t>
            </w:r>
            <w:r>
              <w:fldChar w:fldCharType="begin"/>
            </w:r>
            <w:r>
              <w:instrText xml:space="preserve"> XE "Funkcionalni CAL za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2</w:t>
            </w:r>
          </w:p>
        </w:tc>
      </w:tr>
      <w:tr w:rsidR="00C641CA">
        <w:tc>
          <w:tcPr>
            <w:tcW w:w="101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SQL Server Standard</w:t>
            </w:r>
            <w:r>
              <w:fldChar w:fldCharType="begin"/>
            </w:r>
            <w:r>
              <w:instrText xml:space="preserve"> XE "SQL Server Standard" </w:instrText>
            </w:r>
            <w:r>
              <w:fldChar w:fldCharType="end"/>
            </w:r>
            <w:r>
              <w:t xml:space="preserve"> izdanje, Windows Server Standard</w:t>
            </w:r>
            <w:r>
              <w:fldChar w:fldCharType="begin"/>
            </w:r>
            <w:r>
              <w:instrText xml:space="preserve"> XE "Windows Server Standard" </w:instrText>
            </w:r>
            <w:r>
              <w:fldChar w:fldCharType="end"/>
            </w:r>
            <w:r>
              <w:t xml:space="preserve"> izdanje,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Licenca za upravljanje za System Center 2012 Standard Server</w:t>
            </w:r>
            <w:r>
              <w:fldChar w:fldCharType="begin"/>
            </w:r>
            <w:r>
              <w:instrText xml:space="preserve"> XE "Licenca za upravljanje za System Center 2012 Standard Server" </w:instrText>
            </w:r>
            <w:r>
              <w:fldChar w:fldCharType="end"/>
            </w:r>
            <w:r>
              <w:t xml:space="preserve"> (2 procesora), Pretplata na Visual Studio Professional</w:t>
            </w:r>
            <w:r>
              <w:fldChar w:fldCharType="begin"/>
            </w:r>
            <w:r>
              <w:instrText xml:space="preserve"> XE "Pretplata na Visual Studio Professional" </w:instrText>
            </w:r>
            <w:r>
              <w:fldChar w:fldCharType="end"/>
            </w:r>
            <w:r>
              <w:t>, Pretplata na Visual Studio Test Professional</w:t>
            </w:r>
            <w:r>
              <w:fldChar w:fldCharType="begin"/>
            </w:r>
            <w:r>
              <w:instrText xml:space="preserve"> XE "Pretplata na Visual Studio Test Professional" </w:instrText>
            </w:r>
            <w:r>
              <w:fldChar w:fldCharType="end"/>
            </w:r>
            <w:r>
              <w:t>, CAL za Microsoft Dynamics AX Enterprise</w:t>
            </w:r>
            <w:r>
              <w:fldChar w:fldCharType="begin"/>
            </w:r>
            <w:r>
              <w:instrText xml:space="preserve"> XE "CAL za Microsoft Dynamics AX Enterprise" </w:instrText>
            </w:r>
            <w:r>
              <w:fldChar w:fldCharType="end"/>
            </w:r>
            <w:r>
              <w:t>, CAL Microsoft Dynamics 365 for Operations</w:t>
            </w:r>
            <w:r>
              <w:fldChar w:fldCharType="begin"/>
            </w:r>
            <w:r>
              <w:instrText xml:space="preserve"> XE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25</w:t>
            </w:r>
          </w:p>
        </w:tc>
      </w:tr>
      <w:tr w:rsidR="00C641CA">
        <w:tc>
          <w:tcPr>
            <w:tcW w:w="101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50</w:t>
            </w:r>
          </w:p>
        </w:tc>
      </w:tr>
      <w:tr w:rsidR="00C641CA">
        <w:tc>
          <w:tcPr>
            <w:tcW w:w="101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SQL Server Data Center</w:t>
            </w:r>
            <w:r>
              <w:fldChar w:fldCharType="begin"/>
            </w:r>
            <w:r>
              <w:instrText xml:space="preserve"> XE "SQL Server Data Center" </w:instrText>
            </w:r>
            <w:r>
              <w:fldChar w:fldCharType="end"/>
            </w:r>
            <w:r>
              <w:t xml:space="preserve"> izdanje,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izdanje,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75</w:t>
            </w:r>
          </w:p>
        </w:tc>
      </w:tr>
    </w:tbl>
    <w:p w:rsidR="00C641CA" w:rsidRDefault="00172774">
      <w:pPr>
        <w:pStyle w:val="ProductList-Body"/>
      </w:pPr>
      <w:r>
        <w:rPr>
          <w:b/>
          <w:i/>
        </w:rPr>
        <w:t>Napomena:</w:t>
      </w:r>
      <w:r>
        <w:rPr>
          <w:i/>
        </w:rPr>
        <w:t xml:space="preserve"> Za CAL licence za SQL pogledajte tabelu CAL paketa u ovom odeljku</w:t>
      </w:r>
    </w:p>
    <w:p w:rsidR="00C641CA" w:rsidRDefault="00C641CA">
      <w:pPr>
        <w:pStyle w:val="ProductList-Body"/>
      </w:pPr>
    </w:p>
    <w:p w:rsidR="00C641CA" w:rsidRDefault="00172774">
      <w:pPr>
        <w:pStyle w:val="ProductList-Body"/>
      </w:pPr>
      <w:r>
        <w:t>Ukupan broj poena za koji Klijent ispunjava uslove definiše pravo na dane Usluga planiranja kako je prikazano u nastavku:</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C641C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C641CA" w:rsidRDefault="00172774">
            <w:pPr>
              <w:pStyle w:val="ProductList-TableBody"/>
            </w:pPr>
            <w:r>
              <w:t>Poeni za Office aplikacije i/ili Licence za server.</w:t>
            </w:r>
          </w:p>
        </w:tc>
        <w:tc>
          <w:tcPr>
            <w:tcW w:w="860" w:type="dxa"/>
            <w:tcBorders>
              <w:top w:val="single" w:sz="18" w:space="0" w:color="0072C6"/>
              <w:left w:val="single" w:sz="4" w:space="0" w:color="000000"/>
              <w:bottom w:val="single" w:sz="4" w:space="0" w:color="000000"/>
              <w:right w:val="single" w:sz="4" w:space="0" w:color="000000"/>
            </w:tcBorders>
          </w:tcPr>
          <w:p w:rsidR="00C641CA" w:rsidRDefault="0017277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C641CA" w:rsidRDefault="0017277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C641CA" w:rsidRDefault="0017277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C641CA" w:rsidRDefault="0017277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C641CA" w:rsidRDefault="0017277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C641CA" w:rsidRDefault="0017277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C641CA" w:rsidRDefault="0017277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C641CA" w:rsidRDefault="0017277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C641CA" w:rsidRDefault="0017277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C641CA" w:rsidRDefault="00172774">
            <w:pPr>
              <w:pStyle w:val="ProductList-TableBody"/>
            </w:pPr>
            <w:r>
              <w:t>600,000+</w:t>
            </w:r>
          </w:p>
        </w:tc>
      </w:tr>
      <w:tr w:rsidR="00C641C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C641CA" w:rsidRDefault="00172774">
            <w:pPr>
              <w:pStyle w:val="ProductList-TableBody"/>
            </w:pPr>
            <w:r>
              <w:t>Dani Usluge planiranja za Office</w:t>
            </w:r>
          </w:p>
        </w:tc>
        <w:tc>
          <w:tcPr>
            <w:tcW w:w="8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75</w:t>
            </w:r>
          </w:p>
        </w:tc>
      </w:tr>
    </w:tbl>
    <w:p w:rsidR="00C641CA" w:rsidRDefault="00C641CA">
      <w:pPr>
        <w:pStyle w:val="ProductList-Body"/>
      </w:pPr>
    </w:p>
    <w:p w:rsidR="00C641CA" w:rsidRDefault="00172774">
      <w:pPr>
        <w:pStyle w:val="ProductList-Body"/>
      </w:pPr>
      <w:r>
        <w:t>SA pokriće za Core CAL</w:t>
      </w:r>
      <w:r>
        <w:fldChar w:fldCharType="begin"/>
      </w:r>
      <w:r>
        <w:instrText xml:space="preserve"> XE "Core CAL" </w:instrText>
      </w:r>
      <w:r>
        <w:fldChar w:fldCharType="end"/>
      </w:r>
      <w:r>
        <w:t xml:space="preserve"> Suite i SQL CAL računa se kao jedan (1) poen za prag u prvoj koloni u nastavku, SA pokriće za Enterprise CAL</w:t>
      </w:r>
      <w:r>
        <w:fldChar w:fldCharType="begin"/>
      </w:r>
      <w:r>
        <w:instrText xml:space="preserve"> XE "Enterprise CAL" </w:instrText>
      </w:r>
      <w:r>
        <w:fldChar w:fldCharType="end"/>
      </w:r>
      <w:r>
        <w:t xml:space="preserve"> Suite računa se kao dva (2) poena za prag u prvoj koloni u nastavku:</w:t>
      </w:r>
    </w:p>
    <w:tbl>
      <w:tblPr>
        <w:tblStyle w:val="PURTable"/>
        <w:tblW w:w="0" w:type="dxa"/>
        <w:tblLook w:val="04A0" w:firstRow="1" w:lastRow="0" w:firstColumn="1" w:lastColumn="0" w:noHBand="0" w:noVBand="1"/>
      </w:tblPr>
      <w:tblGrid>
        <w:gridCol w:w="1648"/>
        <w:gridCol w:w="1401"/>
        <w:gridCol w:w="1525"/>
        <w:gridCol w:w="1540"/>
        <w:gridCol w:w="1554"/>
        <w:gridCol w:w="1554"/>
        <w:gridCol w:w="1568"/>
      </w:tblGrid>
      <w:tr w:rsidR="00C641C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C641CA" w:rsidRDefault="00172774">
            <w:pPr>
              <w:pStyle w:val="ProductList-TableBody"/>
            </w:pPr>
            <w:r>
              <w:t>CAL paketi</w:t>
            </w:r>
          </w:p>
        </w:tc>
        <w:tc>
          <w:tcPr>
            <w:tcW w:w="1600" w:type="dxa"/>
            <w:tcBorders>
              <w:top w:val="single" w:sz="18" w:space="0" w:color="0072C6"/>
              <w:left w:val="single" w:sz="4" w:space="0" w:color="000000"/>
              <w:bottom w:val="single" w:sz="4" w:space="0" w:color="000000"/>
              <w:right w:val="single" w:sz="4" w:space="0" w:color="000000"/>
            </w:tcBorders>
          </w:tcPr>
          <w:p w:rsidR="00C641CA" w:rsidRDefault="0017277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C641CA" w:rsidRDefault="0017277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C641CA" w:rsidRDefault="0017277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C641CA" w:rsidRDefault="0017277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C641CA" w:rsidRDefault="0017277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C641CA" w:rsidRDefault="00172774">
            <w:pPr>
              <w:pStyle w:val="ProductList-TableBody"/>
            </w:pPr>
            <w:r>
              <w:t>→600,000+</w:t>
            </w:r>
          </w:p>
        </w:tc>
      </w:tr>
      <w:tr w:rsidR="00C641C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C641CA" w:rsidRDefault="00172774">
            <w:pPr>
              <w:pStyle w:val="ProductList-TableBody"/>
            </w:pPr>
            <w:r>
              <w:t>Dani Usluge planiranja za Office</w:t>
            </w:r>
          </w:p>
        </w:tc>
        <w:tc>
          <w:tcPr>
            <w:tcW w:w="16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12</w:t>
            </w:r>
          </w:p>
        </w:tc>
      </w:tr>
    </w:tbl>
    <w:p w:rsidR="00C641CA" w:rsidRDefault="00172774">
      <w:pPr>
        <w:pStyle w:val="ProductList-Body"/>
      </w:pPr>
      <w:r>
        <w:t xml:space="preserve">Klijent može da bira iz raspoloživih ponuda Usluga planiranja koje pružaju kvalifikovani Microsoft partneri ili filijale Microsofta. Spisak usluga na raspolaganju se može pogledati na adresi </w:t>
      </w:r>
      <w:hyperlink r:id="rId148">
        <w:r>
          <w:rPr>
            <w:color w:val="00467F"/>
            <w:u w:val="single"/>
          </w:rPr>
          <w:t>http://www.microsoft.com/licensing/software-assurance/planning-services-overview.aspx</w:t>
        </w:r>
      </w:hyperlink>
      <w:r>
        <w:t xml:space="preserve">. </w:t>
      </w:r>
    </w:p>
    <w:p w:rsidR="00C641CA" w:rsidRDefault="00C641CA">
      <w:pPr>
        <w:pStyle w:val="ProductList-Body"/>
      </w:pPr>
    </w:p>
    <w:p w:rsidR="00C641CA" w:rsidRDefault="00172774">
      <w:pPr>
        <w:pStyle w:val="ProductList-Body"/>
      </w:pPr>
      <w:r>
        <w:t>Lista dostupnih usluga i povezanih nivoa usluga može da se promeni u bilo kom trenutku. Kvalifikovani dobavljači usluga će klijentima dati kratak opis dostupnog Obima rada za svaku od gorenavedenih ponuda usluga. Klijenti takođe mogu da konvertuju neiskorišćene dane Vaučera za obuku na zahtev ili da opozovu njihovu konverziju (pogledajte pogodnost Vaučera za obuku), tako da su tri dana Vaučera za obuku ekvivalentna jednom danu Usluge planiranja ukoliko (i) su trenutno kvalifikovani za pogodnost Vaučera za obuku, (ii) imaju aktiviranu pogodnost Vaučera za obuku i (iii) imaju najmanje 3 neiskorišćena dana obuke putem pogodnosti Vaučera za obuku dostupna za konverziju.</w:t>
      </w:r>
    </w:p>
    <w:p w:rsidR="00C641CA" w:rsidRDefault="00172774" w:rsidP="00172774">
      <w:pPr>
        <w:pStyle w:val="ProductList-Bullet"/>
        <w:numPr>
          <w:ilvl w:val="0"/>
          <w:numId w:val="49"/>
        </w:numPr>
      </w:pPr>
      <w:r>
        <w:t xml:space="preserve">Usluge planiranja Klijentu mogu pružiti kvalifikovani Microsoft partneri ili filijale Microsofta. Usluge koje se pružaju po osnovu vaučera pružaju se po osnovu ugovora između Klijenta i Kvalifikovanog dobavljača, a Klijent može da pregleda listu Kvalifikovanih dobavljača na adresi: </w:t>
      </w:r>
      <w:hyperlink r:id="rId149">
        <w:r>
          <w:rPr>
            <w:color w:val="00467F"/>
            <w:u w:val="single"/>
          </w:rPr>
          <w:t>http://directory.partners.extranet.microsoft.com/psbproviders</w:t>
        </w:r>
      </w:hyperlink>
    </w:p>
    <w:p w:rsidR="00C641CA" w:rsidRDefault="00172774" w:rsidP="00172774">
      <w:pPr>
        <w:pStyle w:val="ProductList-Bullet"/>
        <w:numPr>
          <w:ilvl w:val="0"/>
          <w:numId w:val="49"/>
        </w:numPr>
      </w:pPr>
      <w:r>
        <w:t>Korišćenjem Usluga planiranja dobijate usluge koje pokrivaju unapred određeni obim rada koji za rezultat ima plan za primenu visokog nivoa; stvarna primena softvera ne može da bude obuhvaćena.</w:t>
      </w:r>
    </w:p>
    <w:p w:rsidR="00C641CA" w:rsidRDefault="00172774" w:rsidP="00172774">
      <w:pPr>
        <w:pStyle w:val="ProductList-Bullet"/>
        <w:numPr>
          <w:ilvl w:val="0"/>
          <w:numId w:val="49"/>
        </w:numPr>
      </w:pPr>
      <w:r>
        <w:t>Vaučere za Usluge planiranja može da iskoristi samo klijent koji je kvalifikovan za tu pogodnost.</w:t>
      </w:r>
    </w:p>
    <w:p w:rsidR="00C641CA" w:rsidRDefault="00172774" w:rsidP="00172774">
      <w:pPr>
        <w:pStyle w:val="ProductList-Bullet"/>
        <w:numPr>
          <w:ilvl w:val="0"/>
          <w:numId w:val="49"/>
        </w:numPr>
      </w:pPr>
      <w:r>
        <w:t>Vaučeri za Usluge planiranja ne mogu da se zamene za gotovinu, novac ili druga sredstva sa vrednošću.</w:t>
      </w:r>
    </w:p>
    <w:p w:rsidR="00C641CA" w:rsidRDefault="00172774" w:rsidP="00172774">
      <w:pPr>
        <w:pStyle w:val="ProductList-Bullet"/>
        <w:numPr>
          <w:ilvl w:val="0"/>
          <w:numId w:val="49"/>
        </w:numPr>
      </w:pPr>
      <w:r>
        <w:t>Smanjenje kvalifikujućeg SA pokrića kao rezultat povraćaja i drugih usklađivanja iznosa za naplatu, gde je to dozvoljeno, može da smanji broj dana Usluga planiranja na koje Klijent ima pravo.</w:t>
      </w:r>
    </w:p>
    <w:p w:rsidR="00C641CA" w:rsidRDefault="00172774" w:rsidP="00172774">
      <w:pPr>
        <w:pStyle w:val="ProductList-Bullet"/>
        <w:numPr>
          <w:ilvl w:val="0"/>
          <w:numId w:val="49"/>
        </w:numPr>
      </w:pPr>
      <w:r>
        <w:t>Tipovi vaučera se ne mogu kombinovati. Angažmani Usluga planiranja ne smeju da prekorače maksimalno utvrđeno trajanje po tipu angažmana.</w:t>
      </w:r>
    </w:p>
    <w:p w:rsidR="00C641CA" w:rsidRDefault="00172774" w:rsidP="00172774">
      <w:pPr>
        <w:pStyle w:val="ProductList-Bullet"/>
        <w:numPr>
          <w:ilvl w:val="0"/>
          <w:numId w:val="49"/>
        </w:numPr>
      </w:pPr>
      <w:r>
        <w:t>Vaučeri važe samo kod kvalifikovanih Dobavljača i to samo za konkretan tip usluge za koji se vaučer koristi.</w:t>
      </w:r>
    </w:p>
    <w:p w:rsidR="00C641CA" w:rsidRDefault="00172774" w:rsidP="00172774">
      <w:pPr>
        <w:pStyle w:val="ProductList-Bullet"/>
        <w:numPr>
          <w:ilvl w:val="0"/>
          <w:numId w:val="49"/>
        </w:numPr>
      </w:pPr>
      <w:r>
        <w:t>Vaučeri moraju da se dodele tokom perioda važenja SA pokrića.</w:t>
      </w:r>
    </w:p>
    <w:p w:rsidR="00C641CA" w:rsidRDefault="00172774" w:rsidP="00172774">
      <w:pPr>
        <w:pStyle w:val="ProductList-Bullet"/>
        <w:numPr>
          <w:ilvl w:val="0"/>
          <w:numId w:val="49"/>
        </w:numPr>
      </w:pPr>
      <w:r>
        <w:t xml:space="preserve">Vaučeri ističu 180 dana od datuma dodele vaučera, bez obzira na to kad ističe SA pokriće. Sve usluge moraju da se isporuče (vaučer mora da se iskoristi) pre isteka vaučera. Vaučeri koji isteknu pre isteka SA pokrića vraćaju se u grupu dana dostupnih za Usluge planiranja. U tabelama iznad prikazani su dostupni dani usluge na osnovu pune upisnice ili ugovora za tri godine. Klijenti koji kupe SA pokriće za jednu godinu dobiće trećinu navedenog broja dana usluge. Klijenti koji kupe SA pokriće za dve godine dobiće dve trećine navedenog broja dana usluge. </w:t>
      </w:r>
    </w:p>
    <w:p w:rsidR="00C641CA" w:rsidRDefault="00C641CA">
      <w:pPr>
        <w:pStyle w:val="ProductList-Body"/>
      </w:pPr>
    </w:p>
    <w:p w:rsidR="00C641CA" w:rsidRDefault="00172774">
      <w:pPr>
        <w:pStyle w:val="ProductList-Body"/>
      </w:pPr>
      <w:r>
        <w:t>Dovršene rezultate koje korporaciji Microsoft Kvalifikovani dobavljač dostavi na kraju angažmana Microsoft može da koristi u svrhe osiguranja kvaliteta i u iste svrhe može da ih deli sa timom zaduženim za Microsoft nalog Klijenta.</w:t>
      </w:r>
    </w:p>
    <w:p w:rsidR="00C641CA" w:rsidRDefault="00C641CA">
      <w:pPr>
        <w:pStyle w:val="ProductList-Body"/>
      </w:pPr>
    </w:p>
    <w:p w:rsidR="00C641CA" w:rsidRDefault="00172774">
      <w:pPr>
        <w:pStyle w:val="ProductList-ClauseHeading"/>
        <w:outlineLvl w:val="2"/>
      </w:pPr>
      <w:bookmarkStart w:id="358" w:name="_Sec581"/>
      <w:r>
        <w:lastRenderedPageBreak/>
        <w:t>Enterprise Source Licensing Program</w:t>
      </w:r>
      <w:bookmarkEnd w:id="358"/>
    </w:p>
    <w:p w:rsidR="00C641CA" w:rsidRDefault="00172774">
      <w:pPr>
        <w:pStyle w:val="ProductList-Body"/>
      </w:pPr>
      <w:r>
        <w:t>Klijenti sa 10.000 ili više licenciranih desktop računara sa SA pokrićem u grupi sistema mogu biti kvalifikovani za pristup izvornom kodu sistema Microsoft Windows za potrebe internog razvoja i podrške. Akademski programi ispunjavaju uslove za Microsoft Research Source Licensing Program.</w:t>
      </w:r>
    </w:p>
    <w:p w:rsidR="00C641CA" w:rsidRDefault="00C641CA">
      <w:pPr>
        <w:pStyle w:val="ProductList-Body"/>
      </w:pPr>
    </w:p>
    <w:p w:rsidR="00C641CA" w:rsidRDefault="00172774">
      <w:pPr>
        <w:pStyle w:val="ProductList-ClauseHeading"/>
        <w:outlineLvl w:val="2"/>
      </w:pPr>
      <w:bookmarkStart w:id="359" w:name="_Sec582"/>
      <w:r>
        <w:t>Vaučeri za obuku</w:t>
      </w:r>
      <w:bookmarkEnd w:id="359"/>
    </w:p>
    <w:p w:rsidR="00C641CA" w:rsidRDefault="00172774">
      <w:pPr>
        <w:pStyle w:val="ProductList-Body"/>
      </w:pPr>
      <w:r>
        <w:t>Klijenti (osim klijenata koji kupuju u okviru Akademskih programa) sa obavezom poručivanja za celo preduzeće ili sa SAM pokrićem za grupe proizvoda za aplikacije ili sisteme ispunjavaju uslove za Microsoft vaučere za obuku kojima se odobrava određen broj dana obuke kao što je opisano ispod.</w:t>
      </w:r>
    </w:p>
    <w:tbl>
      <w:tblPr>
        <w:tblStyle w:val="PURTable"/>
        <w:tblW w:w="0" w:type="dxa"/>
        <w:tblLook w:val="04A0" w:firstRow="1" w:lastRow="0" w:firstColumn="1" w:lastColumn="0" w:noHBand="0" w:noVBand="1"/>
      </w:tblPr>
      <w:tblGrid>
        <w:gridCol w:w="3572"/>
        <w:gridCol w:w="3609"/>
        <w:gridCol w:w="3609"/>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pPr>
            <w:r>
              <w:rPr>
                <w:color w:val="FFFFFF"/>
              </w:rPr>
              <w:t>Proizvodi grupe aplikacije za sistem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pPr>
            <w:r>
              <w:rPr>
                <w:color w:val="FFFFFF"/>
              </w:rPr>
              <w:t>Grupa sistema</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2 dana na 50 licenci (maksimalno 20 dana)</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1 dan na 50 licenci (maksimalno 10 dana)</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1 dan po 50 licenci ili bodova</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20 dana po kvalifikovanoj upisnici ili Nalogu za kupovinu</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10 dana po kvalifikovanoj upisnici ili Nalogu za kupovinu</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15 dana*</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25 dana*</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55 dana*</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80 dana*</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125 dana*</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200 dana*</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300 dana*</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400 dana*</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700 dana*</w:t>
            </w:r>
          </w:p>
        </w:tc>
      </w:tr>
    </w:tbl>
    <w:p w:rsidR="00C641CA" w:rsidRDefault="00172774">
      <w:pPr>
        <w:pStyle w:val="ProductList-Body"/>
      </w:pPr>
      <w:r>
        <w:t>*</w:t>
      </w:r>
      <w:r>
        <w:rPr>
          <w:i/>
        </w:rPr>
        <w:t>Broj dana po kvalifikovanoj upisnici, ugovoru ili Nalogu za kupovinu</w:t>
      </w:r>
    </w:p>
    <w:p w:rsidR="00C641CA" w:rsidRDefault="00C641CA">
      <w:pPr>
        <w:pStyle w:val="ProductList-Body"/>
      </w:pPr>
    </w:p>
    <w:p w:rsidR="00C641CA" w:rsidRDefault="00172774" w:rsidP="00172774">
      <w:pPr>
        <w:pStyle w:val="ProductList-Bullet"/>
        <w:numPr>
          <w:ilvl w:val="0"/>
          <w:numId w:val="50"/>
        </w:numPr>
      </w:pPr>
      <w:r>
        <w:t>Usluge koje se pružaju mogu da obuhvataju, bez ograničenja, zvanične Microsoft Learning proizvode za obuku koje pruža direktno Microsoft ili koje pruža ovlašćeni lokalni prodavac Microsoft Learning proizvoda ili Microsoft partner u programu Learning Program (Microsoft Learning partner).</w:t>
      </w:r>
    </w:p>
    <w:p w:rsidR="00C641CA" w:rsidRDefault="00172774" w:rsidP="00172774">
      <w:pPr>
        <w:pStyle w:val="ProductList-Bullet"/>
        <w:numPr>
          <w:ilvl w:val="0"/>
          <w:numId w:val="50"/>
        </w:numPr>
      </w:pPr>
      <w:r>
        <w:t xml:space="preserve">Usluge koje se pružaju Microsoft partneri u programu Learning pružaju se po osnovu ugovora između Klijenta i kvalifikovanog Microsoft partnera. </w:t>
      </w:r>
    </w:p>
    <w:p w:rsidR="00C641CA" w:rsidRDefault="00172774" w:rsidP="00172774">
      <w:pPr>
        <w:pStyle w:val="ProductList-Bullet"/>
        <w:numPr>
          <w:ilvl w:val="0"/>
          <w:numId w:val="50"/>
        </w:numPr>
      </w:pPr>
      <w:r>
        <w:t xml:space="preserve">Kursevi koje drže instruktori i koji se pružaju u ubrzanom formatu preko Microsoft Learning partnera zahtevaju onaj broj dana sa vaučera koji je jednak broju dana podešenom u validaciji vaučera SATV i Sistemu rezervacije. </w:t>
      </w:r>
    </w:p>
    <w:p w:rsidR="00C641CA" w:rsidRDefault="00172774" w:rsidP="00172774">
      <w:pPr>
        <w:pStyle w:val="ProductList-Bullet"/>
        <w:numPr>
          <w:ilvl w:val="0"/>
          <w:numId w:val="50"/>
        </w:numPr>
      </w:pPr>
      <w:r>
        <w:t>Vaučerima se ne mogu podmiriti nikakve naknade u vezi sa klijentovim nepojavljivanjem na nekom zakazanom kursu.</w:t>
      </w:r>
    </w:p>
    <w:p w:rsidR="00C641CA" w:rsidRDefault="00172774" w:rsidP="00172774">
      <w:pPr>
        <w:pStyle w:val="ProductList-Bullet"/>
        <w:numPr>
          <w:ilvl w:val="0"/>
          <w:numId w:val="50"/>
        </w:numPr>
      </w:pPr>
      <w:r>
        <w:t>Vaučere može da iskoristiti samo pojedinac sa klijentovim odobrenjem za korišćenje vaučera.</w:t>
      </w:r>
    </w:p>
    <w:p w:rsidR="00C641CA" w:rsidRDefault="00172774" w:rsidP="00172774">
      <w:pPr>
        <w:pStyle w:val="ProductList-Bullet"/>
        <w:numPr>
          <w:ilvl w:val="0"/>
          <w:numId w:val="50"/>
        </w:numPr>
      </w:pPr>
      <w:r>
        <w:t xml:space="preserve">Vaučeri se ne mogu zameniti za gotovinu, novac ili druga sredstva sa vrednošću. </w:t>
      </w:r>
    </w:p>
    <w:p w:rsidR="00C641CA" w:rsidRDefault="00172774" w:rsidP="00172774">
      <w:pPr>
        <w:pStyle w:val="ProductList-Bullet"/>
        <w:numPr>
          <w:ilvl w:val="0"/>
          <w:numId w:val="50"/>
        </w:numPr>
      </w:pPr>
      <w:r>
        <w:t xml:space="preserve">Vaučeri moraju da se dodele tokom perioda važenja SA pokrića. </w:t>
      </w:r>
    </w:p>
    <w:p w:rsidR="00C641CA" w:rsidRDefault="00172774" w:rsidP="00172774">
      <w:pPr>
        <w:pStyle w:val="ProductList-Bullet"/>
        <w:numPr>
          <w:ilvl w:val="0"/>
          <w:numId w:val="50"/>
        </w:numPr>
      </w:pPr>
      <w:r>
        <w:t xml:space="preserve">Vaučeri ističu 180 dana od datuma dodele vaučera. Vaučeri koji isteknu pre isteka SA pokrića vraćaju se u dostupnu grupu dana za pogodnost „Vaučeri za obuku“. </w:t>
      </w:r>
    </w:p>
    <w:p w:rsidR="00C641CA" w:rsidRDefault="00172774" w:rsidP="00172774">
      <w:pPr>
        <w:pStyle w:val="ProductList-Bullet"/>
        <w:numPr>
          <w:ilvl w:val="0"/>
          <w:numId w:val="50"/>
        </w:numPr>
      </w:pPr>
      <w:r>
        <w:t>Vaučeri mogu da se koriste za rezervisanje obuke sa samo jednim kvalifikovanim Microsoft Learning partnerom svaki put.</w:t>
      </w:r>
    </w:p>
    <w:p w:rsidR="00C641CA" w:rsidRDefault="00172774" w:rsidP="00172774">
      <w:pPr>
        <w:pStyle w:val="ProductList-Bullet"/>
        <w:numPr>
          <w:ilvl w:val="0"/>
          <w:numId w:val="50"/>
        </w:numPr>
      </w:pPr>
      <w:r>
        <w:t xml:space="preserve">Vaučeri koji se koriste za kupovinu zvaničnih Microsoft Learning proizvoda ne mogu da se prenose niti prodaju. </w:t>
      </w:r>
    </w:p>
    <w:p w:rsidR="00C641CA" w:rsidRDefault="00172774" w:rsidP="00172774">
      <w:pPr>
        <w:pStyle w:val="ProductList-Bullet"/>
        <w:numPr>
          <w:ilvl w:val="0"/>
          <w:numId w:val="50"/>
        </w:numPr>
      </w:pPr>
      <w:r>
        <w:t xml:space="preserve">Smanjenje broja kvalifikujućih licenci za koje je stečeno SA pokriće kao rezultat povraćaja i drugih usklađivanja iznosa za naplatu, gde je to dozvoljeno, može da smanji nivo usluge za vaučere za obuku na koji Klijent ima pravo. </w:t>
      </w:r>
    </w:p>
    <w:p w:rsidR="00C641CA" w:rsidRDefault="00172774" w:rsidP="00172774">
      <w:pPr>
        <w:pStyle w:val="ProductList-Bullet"/>
        <w:numPr>
          <w:ilvl w:val="0"/>
          <w:numId w:val="50"/>
        </w:numPr>
      </w:pPr>
      <w:r>
        <w:t>U tabeli iznad prikazan je kredit za obuku koji je dostupan na osnovu pune upisnice ili ugovora za tri godine. Klijenti koji kupe SA pokriće za jednu godinu dobiće trećinu navedenog broja kredita za obuku. Klijenti koji kupe SA pokriće za dve godinu dobiće dve trećine navedenog broja kredita za obuku.</w:t>
      </w:r>
    </w:p>
    <w:p w:rsidR="00C641CA" w:rsidRDefault="00172774" w:rsidP="00172774">
      <w:pPr>
        <w:pStyle w:val="ProductList-Bullet"/>
        <w:numPr>
          <w:ilvl w:val="0"/>
          <w:numId w:val="50"/>
        </w:numPr>
      </w:pPr>
      <w:r>
        <w:t>Dostupni zvanični Microsoft Learning proizvodi mogu u svakom trenutku i bez obaveštenja da se promene.</w:t>
      </w:r>
    </w:p>
    <w:p w:rsidR="00C641CA" w:rsidRDefault="00172774" w:rsidP="00172774">
      <w:pPr>
        <w:pStyle w:val="ProductList-Bullet"/>
        <w:numPr>
          <w:ilvl w:val="0"/>
          <w:numId w:val="50"/>
        </w:numPr>
      </w:pPr>
      <w:r>
        <w:t>Broj dana koji je obavezan za kupovinu zvaničnog Microsoft Learning proizvoda može da se promeni u bilo kom trenutku.</w:t>
      </w:r>
    </w:p>
    <w:p w:rsidR="00C641CA" w:rsidRDefault="00C641CA">
      <w:pPr>
        <w:pStyle w:val="ProductList-Body"/>
      </w:pPr>
    </w:p>
    <w:p w:rsidR="00C641CA" w:rsidRDefault="00172774">
      <w:pPr>
        <w:pStyle w:val="ProductList-ClauseHeading"/>
        <w:outlineLvl w:val="2"/>
      </w:pPr>
      <w:bookmarkStart w:id="360" w:name="_Sec584"/>
      <w:r>
        <w:t>Microsoft program za kućnu upotrebu</w:t>
      </w:r>
      <w:bookmarkEnd w:id="360"/>
    </w:p>
    <w:p w:rsidR="00C641CA" w:rsidRDefault="00172774">
      <w:pPr>
        <w:pStyle w:val="ProductList-Body"/>
      </w:pPr>
      <w:r>
        <w:t>Microsoft program za kućnu upotrebu pruža pravo Klijentovim zaposlenima da nabave Microsoft proizvode ili usluge stavljene na raspolaganje preko veb lokacija Microsoft programa za kućnu upotrebu. Klijentovi zaposleni mogu izabrati da kupuju putem opcija Online usluge ili Softver.</w:t>
      </w:r>
    </w:p>
    <w:p w:rsidR="00C641CA" w:rsidRDefault="00C641CA">
      <w:pPr>
        <w:pStyle w:val="ProductList-Body"/>
      </w:pPr>
    </w:p>
    <w:p w:rsidR="00C641CA" w:rsidRDefault="00172774">
      <w:pPr>
        <w:pStyle w:val="ProductList-SubClauseHeading"/>
        <w:outlineLvl w:val="3"/>
      </w:pPr>
      <w:r>
        <w:t>Usluge na mreži</w:t>
      </w:r>
    </w:p>
    <w:p w:rsidR="00C641CA" w:rsidRDefault="00172774">
      <w:pPr>
        <w:pStyle w:val="ProductList-BodyIndented"/>
      </w:pPr>
      <w:r>
        <w:t>Prag preduslova za učešće u Microsoft programu za kućnu upotrebu, za kupovinu Usluga na mreži, ne primenjuje se za Klijente sa SAM pokrićem za proizvode iz grupe „Aplikacije“. Klijentovi zaposleni mogu kupiti jednu pretplatu na paket Office 365 Home ili Office 365 Personal putem veb lokacije Microsoft programa za kućnu upotrebu.</w:t>
      </w:r>
    </w:p>
    <w:p w:rsidR="00C641CA" w:rsidRDefault="00C641CA">
      <w:pPr>
        <w:pStyle w:val="ProductList-BodyIndented"/>
      </w:pPr>
    </w:p>
    <w:p w:rsidR="00C641CA" w:rsidRDefault="00172774">
      <w:pPr>
        <w:pStyle w:val="ProductList-BodyIndented"/>
      </w:pPr>
      <w:r>
        <w:t>Pretplate na Office 365 Home ili Office 365 Personal stečene putem veb lokacije Microsoft programa za kućnu upotrebu trenutno se mogu obnoviti po trenutnoj ceni Microsoft programa za kućnu upotrebu nezavisno od zaposlenja ili statusa Klijentovog SAM pokrića.</w:t>
      </w:r>
    </w:p>
    <w:p w:rsidR="00C641CA" w:rsidRDefault="00C641CA">
      <w:pPr>
        <w:pStyle w:val="ProductList-BodyIndented"/>
      </w:pPr>
    </w:p>
    <w:p w:rsidR="00C641CA" w:rsidRDefault="00172774">
      <w:pPr>
        <w:pStyle w:val="ProductList-SubClauseHeading"/>
        <w:outlineLvl w:val="3"/>
      </w:pPr>
      <w:r>
        <w:t>Softver</w:t>
      </w:r>
    </w:p>
    <w:p w:rsidR="00C641CA" w:rsidRDefault="00172774">
      <w:pPr>
        <w:pStyle w:val="ProductList-BodyIndented"/>
      </w:pPr>
      <w:r>
        <w:t xml:space="preserve">Klijentovi zaposleni, koji su korisnici licenciranih kvalifikovanih aplikacija za desktop računare koji su identifikovani u donjoj tabeli mogu da dobiju jednu Licencu za odgovarajući softver Programa za kućnu upotrebu i da instaliraju taj softver na jednom uređaju (PC ili Mac računaru, u </w:t>
      </w:r>
      <w:r>
        <w:lastRenderedPageBreak/>
        <w:t>zavisnosti od kupljenog softvera). Programi Academic Select (bez SAM-a), Academic Select Plus (bez SAM-a) i Academic Open ne ispunjavaju uslove za ovu pogodnost.</w:t>
      </w:r>
    </w:p>
    <w:p w:rsidR="00C641CA" w:rsidRDefault="00C641CA">
      <w:pPr>
        <w:pStyle w:val="ProductList-BodyIndented"/>
      </w:pPr>
    </w:p>
    <w:p w:rsidR="00C641CA" w:rsidRDefault="00172774">
      <w:pPr>
        <w:pStyle w:val="ProductList-BodyIndented"/>
      </w:pPr>
      <w:r>
        <w:t>Licence za Softver za kućnu upotrebu ističu prekidom zaposlenja, prekidom ili istekom SA pokrića za kopiju odgovarajuće kvalifikovane aplikacije za desktop računare koju zaposleni koristi na poslu, ako zaposleni prestane da bude korisnik licencirane kopije kvalifikovane aplikacije za desktop računare, odnosno kad zaposleni instalira i počne da koristi bilo koju stariju ili noviju verziju te aplikacije za desktop računare podložnu licenci za Program za kućnu upotrebu.</w:t>
      </w:r>
    </w:p>
    <w:p w:rsidR="00C641CA" w:rsidRDefault="00C641CA">
      <w:pPr>
        <w:pStyle w:val="ProductList-BodyIndented"/>
      </w:pPr>
    </w:p>
    <w:tbl>
      <w:tblPr>
        <w:tblStyle w:val="PURTable0"/>
        <w:tblW w:w="0" w:type="dxa"/>
        <w:tblLook w:val="04A0" w:firstRow="1" w:lastRow="0" w:firstColumn="1" w:lastColumn="0" w:noHBand="0" w:noVBand="1"/>
      </w:tblPr>
      <w:tblGrid>
        <w:gridCol w:w="5183"/>
        <w:gridCol w:w="5247"/>
      </w:tblGrid>
      <w:tr w:rsidR="00C641C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pPr>
            <w:r>
              <w:rPr>
                <w:color w:val="FFFFFF"/>
              </w:rPr>
              <w:t>Odgovarajuća licenca za Program za kućnu upotrebu</w:t>
            </w:r>
          </w:p>
        </w:tc>
      </w:tr>
      <w:tr w:rsidR="00C641CA">
        <w:tc>
          <w:tcPr>
            <w:tcW w:w="60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Office Standard 2013/2016/2019</w:t>
            </w:r>
          </w:p>
          <w:p w:rsidR="00C641CA" w:rsidRDefault="00172774">
            <w:pPr>
              <w:pStyle w:val="ProductList-TableBody"/>
            </w:pPr>
            <w:r>
              <w:t xml:space="preserve">Office Professional Plus 2013/2016/2019 </w:t>
            </w:r>
          </w:p>
          <w:p w:rsidR="00C641CA" w:rsidRDefault="00172774">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 xml:space="preserve">Office Professional Plus 2019 HUP, </w:t>
            </w:r>
          </w:p>
          <w:p w:rsidR="00C641CA" w:rsidRDefault="00172774">
            <w:pPr>
              <w:pStyle w:val="ProductList-TableBody"/>
            </w:pPr>
            <w:r>
              <w:t>Office 2019 for Mac Home &amp; Business sa uslugom Skype za posao DL HUP</w:t>
            </w:r>
          </w:p>
        </w:tc>
      </w:tr>
      <w:tr w:rsidR="00C641CA">
        <w:tc>
          <w:tcPr>
            <w:tcW w:w="60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Access 2013/2016/2019</w:t>
            </w:r>
          </w:p>
          <w:p w:rsidR="00C641CA" w:rsidRDefault="00172774">
            <w:pPr>
              <w:pStyle w:val="ProductList-TableBody"/>
            </w:pPr>
            <w:r>
              <w:t>Excel 2013/2016/2019</w:t>
            </w:r>
          </w:p>
          <w:p w:rsidR="00C641CA" w:rsidRDefault="00172774">
            <w:pPr>
              <w:pStyle w:val="ProductList-TableBody"/>
            </w:pPr>
            <w:r>
              <w:t>PowerPoint 2013/2016/2019</w:t>
            </w:r>
          </w:p>
          <w:p w:rsidR="00C641CA" w:rsidRDefault="00172774">
            <w:pPr>
              <w:pStyle w:val="ProductList-TableBody"/>
            </w:pPr>
            <w:r>
              <w:t>InfoPath 2013</w:t>
            </w:r>
          </w:p>
          <w:p w:rsidR="00C641CA" w:rsidRDefault="00172774">
            <w:pPr>
              <w:pStyle w:val="ProductList-TableBody"/>
            </w:pPr>
            <w:r>
              <w:t>Lync 2013</w:t>
            </w:r>
          </w:p>
          <w:p w:rsidR="00C641CA" w:rsidRDefault="00172774">
            <w:pPr>
              <w:pStyle w:val="ProductList-TableBody"/>
            </w:pPr>
            <w:r>
              <w:t>OneNote 2013/2016</w:t>
            </w:r>
          </w:p>
          <w:p w:rsidR="00C641CA" w:rsidRDefault="00172774">
            <w:pPr>
              <w:pStyle w:val="ProductList-TableBody"/>
            </w:pPr>
            <w:r>
              <w:t>Outlook 2013/2016/2019</w:t>
            </w:r>
          </w:p>
          <w:p w:rsidR="00C641CA" w:rsidRDefault="00172774">
            <w:pPr>
              <w:pStyle w:val="ProductList-TableBody"/>
            </w:pPr>
            <w:r>
              <w:t>Publisher 2013/2016/2019</w:t>
            </w:r>
          </w:p>
          <w:p w:rsidR="00C641CA" w:rsidRDefault="00172774">
            <w:pPr>
              <w:pStyle w:val="ProductList-TableBody"/>
            </w:pPr>
            <w:r>
              <w:t>Skype za posao 2015/2019</w:t>
            </w:r>
          </w:p>
          <w:p w:rsidR="00C641CA" w:rsidRDefault="00172774">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 xml:space="preserve">Office Professional Plus 2019 HUP,  </w:t>
            </w:r>
          </w:p>
          <w:p w:rsidR="00C641CA" w:rsidRDefault="00172774">
            <w:pPr>
              <w:pStyle w:val="ProductList-TableBody"/>
            </w:pPr>
            <w:r>
              <w:t xml:space="preserve">Office 2019 for Mac Home &amp; Business sa uslugom Skype za posao DL HUP </w:t>
            </w:r>
          </w:p>
        </w:tc>
      </w:tr>
      <w:tr w:rsidR="00C641CA">
        <w:tc>
          <w:tcPr>
            <w:tcW w:w="60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 xml:space="preserve">Visio Standard 2013/2016 /2019 </w:t>
            </w:r>
          </w:p>
          <w:p w:rsidR="00C641CA" w:rsidRDefault="00172774">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Visio Professional 2019 HUP</w:t>
            </w:r>
          </w:p>
        </w:tc>
      </w:tr>
      <w:tr w:rsidR="00C641CA">
        <w:tc>
          <w:tcPr>
            <w:tcW w:w="60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Project Standard 2013/2016/2019</w:t>
            </w:r>
          </w:p>
          <w:p w:rsidR="00C641CA" w:rsidRDefault="00172774">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Project Professional 2019 HUP</w:t>
            </w:r>
          </w:p>
        </w:tc>
      </w:tr>
    </w:tbl>
    <w:p w:rsidR="00C641CA" w:rsidRDefault="00C641CA">
      <w:pPr>
        <w:pStyle w:val="ProductList-SubClauseHeading"/>
        <w:outlineLvl w:val="3"/>
      </w:pPr>
    </w:p>
    <w:p w:rsidR="00C641CA" w:rsidRDefault="00172774">
      <w:pPr>
        <w:pStyle w:val="ProductList-BodyIndented"/>
      </w:pPr>
      <w:r>
        <w:t>Uslovi korišćenja proizvoda i usluga stečenih preko softvera Programa za kućnu upotrebu zaključuju se između korporacije Microsoft i Klijentovog zaposlenog, a dostupni su na veb lokacijama Programa za kućnu upotrebu.</w:t>
      </w:r>
    </w:p>
    <w:p w:rsidR="00C641CA" w:rsidRDefault="00C641CA">
      <w:pPr>
        <w:pStyle w:val="ProductList-BodyIndented"/>
      </w:pPr>
    </w:p>
    <w:p w:rsidR="00C641CA" w:rsidRDefault="00172774">
      <w:pPr>
        <w:pStyle w:val="ProductList-BodyIndented"/>
      </w:pPr>
      <w:r>
        <w:t>Microsoft ne preuzima nikakvu odgovornost za ispunjavanje obaveza u vezi sa bilo kakvim doprinosima za zaposlene, porezom ili prijavljivanjem koje se mogu primenjivati na Klijenta ili njegove zaposlene.</w:t>
      </w:r>
    </w:p>
    <w:p w:rsidR="00C641CA" w:rsidRDefault="00C641CA">
      <w:pPr>
        <w:pStyle w:val="ProductList-BodyIndented"/>
      </w:pPr>
    </w:p>
    <w:p w:rsidR="00C641CA" w:rsidRDefault="00172774">
      <w:pPr>
        <w:pStyle w:val="ProductList-BodyIndented"/>
      </w:pPr>
      <w:r>
        <w:t>Microsoft može da prekine klijentovo učešće u Microsoft programu za kućnu upotrebu, odmah i bez prethodnog obaveštenja, u slučaju neovlašćenog pristupa veb lokaciji Microsoft programa za kućnu upotrebu ili neovlašćenog licenciranja putem te veb lokacije u vezi sa klijentovim programskim kodom.</w:t>
      </w:r>
    </w:p>
    <w:p w:rsidR="00C641CA" w:rsidRDefault="00C641CA">
      <w:pPr>
        <w:pStyle w:val="ProductList-BodyIndented"/>
      </w:pPr>
    </w:p>
    <w:p w:rsidR="00C641CA" w:rsidRDefault="00172774">
      <w:pPr>
        <w:pStyle w:val="ProductList-BodyIndented"/>
      </w:pPr>
      <w:r>
        <w:t xml:space="preserve">Za više informacija o Microsoft programu za kućnu upotrebu, posetite stranicu </w:t>
      </w:r>
      <w:hyperlink r:id="rId150">
        <w:r>
          <w:rPr>
            <w:color w:val="00467F"/>
            <w:u w:val="single"/>
          </w:rPr>
          <w:t>http://www.microsoft.com/licensing</w:t>
        </w:r>
      </w:hyperlink>
      <w:r>
        <w:t xml:space="preserve"> ili </w:t>
      </w:r>
      <w:hyperlink r:id="rId151">
        <w:r>
          <w:rPr>
            <w:color w:val="00467F"/>
            <w:u w:val="single"/>
          </w:rPr>
          <w:t>https://businessstore.microsoft.com/store/home-use-program</w:t>
        </w:r>
      </w:hyperlink>
      <w:r>
        <w:t>.</w:t>
      </w:r>
    </w:p>
    <w:p w:rsidR="00C641CA" w:rsidRDefault="00C641CA">
      <w:pPr>
        <w:pStyle w:val="ProductList-BodyIndented"/>
        <w:jc w:val="right"/>
      </w:pPr>
    </w:p>
    <w:p w:rsidR="00C641CA" w:rsidRDefault="00172774">
      <w:pPr>
        <w:pStyle w:val="ProductList-ClauseHeading"/>
        <w:outlineLvl w:val="2"/>
      </w:pPr>
      <w:bookmarkStart w:id="361" w:name="_Sec585"/>
      <w:r>
        <w:t>Non-stop podrška u rešavanju problema</w:t>
      </w:r>
      <w:bookmarkEnd w:id="361"/>
    </w:p>
    <w:p w:rsidR="00C641CA" w:rsidRDefault="00172774">
      <w:pPr>
        <w:pStyle w:val="ProductList-Body"/>
      </w:pPr>
      <w:r>
        <w:t>Klijenti (osim klijenata koji kupuju u okviru Akademskih programa) sa SA pokrićem ispunjavaju uslove za Non-stop podršku u rešavanju problema.</w:t>
      </w:r>
    </w:p>
    <w:p w:rsidR="00C641CA" w:rsidRDefault="00C641CA">
      <w:pPr>
        <w:pStyle w:val="ProductList-Body"/>
      </w:pPr>
    </w:p>
    <w:p w:rsidR="00C641CA" w:rsidRDefault="00172774">
      <w:pPr>
        <w:pStyle w:val="ProductList-Body"/>
      </w:pPr>
      <w:r>
        <w:t xml:space="preserve">Non-stop podrška u rešavanju problema pruža pomoć za probleme sa određenim simptomima koji su se javili tokom korišćenja Microsoft proizvoda. Microsoft će uložiti razumne napore da pomogne Klijentima sa zahtevima za podršku na način koji je u skladu sa smernicama za Microsoft podršku za proizvode. Microsoft zadržava pravo da odbije nerazumne zahteve za usluge podrške, a može da uputi Klijente na dodatne ugovore o nivou usluge koji mogu zahtevati dodatne troškove. </w:t>
      </w:r>
    </w:p>
    <w:p w:rsidR="00C641CA" w:rsidRDefault="00C641CA">
      <w:pPr>
        <w:pStyle w:val="ProductList-Body"/>
      </w:pPr>
    </w:p>
    <w:p w:rsidR="00C641CA" w:rsidRDefault="00172774">
      <w:pPr>
        <w:pStyle w:val="ProductList-Body"/>
      </w:pPr>
      <w:r>
        <w:t xml:space="preserve">Proizvodi za koje se trenutno pruža Osnovna podrška, kako je definisano u Microsoft smernicama za životni ciklus podrške, ispunjavaju uslove za Non-stop podršku u rešavanju problema. Microsoft može da doda podršku za nove Proizvode ili da prekine pružanje podrške za postojeće Proizvode. Microsoft će obavestiti Klijenta ukoliko Klijentova primena Microsoft proizvoda ne može da dobije podršku. Ukoliko Klijent u roku od 30 dana posle obaveštenja ne izmeni tu primenu kako bi se mogla pružati efikasna podrška za nju, Microsoft neće biti obavezan da pruža dodatne usluge podrške za tu primenu. </w:t>
      </w:r>
    </w:p>
    <w:p w:rsidR="00C641CA" w:rsidRDefault="00C641CA">
      <w:pPr>
        <w:pStyle w:val="ProductList-Body"/>
      </w:pPr>
    </w:p>
    <w:p w:rsidR="00C641CA" w:rsidRDefault="00172774">
      <w:pPr>
        <w:pStyle w:val="ProductList-Body"/>
      </w:pPr>
      <w:r>
        <w:t>Zahtev za pomoć za rešavanje problema i otklanjanje kvarova, poznat kao incident, definiše se kao jedan problem za podršku i trud koji je razumno potreban za njegovo rešavanje. Jedan problem za podršku je problem koji se ne može rastaviti na podređene probleme. Ako se problem sastoji od podređenih problema, svaki od njih smatraće se zasebnim incidentom. U određenim situacijama Microsoft može da obezbedi izmenu softverskog koda komercijalno dostupnog Microsoft proizvoda da bi pokušao da reši određene kritične probleme („Hitne ispravke“) kao odgovor na zahtev za pomoć za rešavanje problema i otklanjanje kvarova. Hitne ispravke su namenjene da reše određene probleme klijenata i one nisu regresiono testirane.</w:t>
      </w:r>
    </w:p>
    <w:p w:rsidR="00C641CA" w:rsidRDefault="00C641CA">
      <w:pPr>
        <w:pStyle w:val="ProductList-Body"/>
      </w:pPr>
    </w:p>
    <w:p w:rsidR="00C641CA" w:rsidRDefault="00172774">
      <w:pPr>
        <w:pStyle w:val="ProductList-SubClauseHeading"/>
        <w:outlineLvl w:val="3"/>
      </w:pPr>
      <w:r>
        <w:lastRenderedPageBreak/>
        <w:t>Dodela incidenata telefonske podrške za sve programe osim MPSA</w:t>
      </w:r>
    </w:p>
    <w:p w:rsidR="00C641CA" w:rsidRDefault="00172774">
      <w:pPr>
        <w:pStyle w:val="ProductList-BodyIndented"/>
      </w:pPr>
      <w:r>
        <w:t>Broj dozvoljenih incidenata telefonske podrške razlikuje se od klijenta do klijenta u zavisnosti od njegove potrošnje na SA i načina plaćanja. Incidenti zasnovani na potrošnji na SA dobijaju se po osnovu potrošnje na SA za servere i desktop računare po osnovu kvalifikujuće Select upisnice ili upisnice za preduzeća, registracije za Select Plus, Open Value ugovora ili broja ovlašćenja za Open License. Microsoft će dodeliti jedan incident za svaku potrošnju na SA za proizvode iz grupe „Serveri“ ili na SA za CAL u iznosu od najmanje 20.000 USD. Microsoft će dodeliti jedan incident za svaku potrošnju na SA za proizvode iz grupe „Sistemi“ ili „Aplikacije“ u iznosu od najmanje 200.000 USD. U tabeli u nastavku prikazane su približne protivvrednosti u različitim valutama za dodele zasnovane na potrošnji na SA za ugovore zasnovane na valutama koje nisu USD. Ova tabela je podložna promenama usled promena deviznog kursa.</w:t>
      </w:r>
    </w:p>
    <w:tbl>
      <w:tblPr>
        <w:tblStyle w:val="PURTable0"/>
        <w:tblW w:w="0" w:type="dxa"/>
        <w:tblLook w:val="04A0" w:firstRow="1" w:lastRow="0" w:firstColumn="1" w:lastColumn="0" w:noHBand="0" w:noVBand="1"/>
      </w:tblPr>
      <w:tblGrid>
        <w:gridCol w:w="2591"/>
        <w:gridCol w:w="2512"/>
        <w:gridCol w:w="2656"/>
        <w:gridCol w:w="2671"/>
      </w:tblGrid>
      <w:tr w:rsidR="00C641C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pPr>
            <w:r>
              <w:rPr>
                <w:color w:val="FFFFFF"/>
              </w:rPr>
              <w:t>Oznaka za valutu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pPr>
            <w:r>
              <w:rPr>
                <w:color w:val="FFFFFF"/>
              </w:rPr>
              <w:t>Server/CAL – dodatne dodele incidenata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pPr>
            <w:r>
              <w:rPr>
                <w:color w:val="FFFFFF"/>
              </w:rPr>
              <w:t>IW/Klijent – dodatne dodele incidenata</w:t>
            </w:r>
          </w:p>
        </w:tc>
      </w:tr>
      <w:tr w:rsidR="00C641CA">
        <w:tc>
          <w:tcPr>
            <w:tcW w:w="29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$200,000</w:t>
            </w:r>
          </w:p>
        </w:tc>
      </w:tr>
      <w:tr w:rsidR="00C641CA">
        <w:tc>
          <w:tcPr>
            <w:tcW w:w="29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australijski dolar</w:t>
            </w:r>
          </w:p>
        </w:tc>
        <w:tc>
          <w:tcPr>
            <w:tcW w:w="29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300,000</w:t>
            </w:r>
          </w:p>
        </w:tc>
      </w:tr>
      <w:tr w:rsidR="00C641CA">
        <w:tc>
          <w:tcPr>
            <w:tcW w:w="29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270,000</w:t>
            </w:r>
          </w:p>
        </w:tc>
      </w:tr>
      <w:tr w:rsidR="00C641CA">
        <w:tc>
          <w:tcPr>
            <w:tcW w:w="29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švajcarski franak</w:t>
            </w:r>
          </w:p>
        </w:tc>
        <w:tc>
          <w:tcPr>
            <w:tcW w:w="29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S Fr. 330,000</w:t>
            </w:r>
          </w:p>
        </w:tc>
      </w:tr>
      <w:tr w:rsidR="00C641CA">
        <w:tc>
          <w:tcPr>
            <w:tcW w:w="29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CRC 1.650.000</w:t>
            </w:r>
          </w:p>
        </w:tc>
      </w:tr>
      <w:tr w:rsidR="00C641CA">
        <w:tc>
          <w:tcPr>
            <w:tcW w:w="29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kr 1.600.000</w:t>
            </w:r>
          </w:p>
        </w:tc>
      </w:tr>
      <w:tr w:rsidR="00C641CA">
        <w:tc>
          <w:tcPr>
            <w:tcW w:w="29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215,000</w:t>
            </w:r>
          </w:p>
        </w:tc>
      </w:tr>
      <w:tr w:rsidR="00C641CA">
        <w:tc>
          <w:tcPr>
            <w:tcW w:w="29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UK funta</w:t>
            </w:r>
          </w:p>
        </w:tc>
        <w:tc>
          <w:tcPr>
            <w:tcW w:w="29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£135,000</w:t>
            </w:r>
          </w:p>
        </w:tc>
      </w:tr>
      <w:tr w:rsidR="00C641CA">
        <w:tc>
          <w:tcPr>
            <w:tcW w:w="29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JPY 24.000.000</w:t>
            </w:r>
          </w:p>
        </w:tc>
      </w:tr>
      <w:tr w:rsidR="00C641CA">
        <w:tc>
          <w:tcPr>
            <w:tcW w:w="29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KWD 240.000.000</w:t>
            </w:r>
          </w:p>
        </w:tc>
      </w:tr>
      <w:tr w:rsidR="00C641CA">
        <w:tc>
          <w:tcPr>
            <w:tcW w:w="29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kr 1.650.000</w:t>
            </w:r>
          </w:p>
        </w:tc>
      </w:tr>
      <w:tr w:rsidR="00C641CA">
        <w:tc>
          <w:tcPr>
            <w:tcW w:w="29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350,000</w:t>
            </w:r>
          </w:p>
        </w:tc>
      </w:tr>
      <w:tr w:rsidR="00C641CA">
        <w:tc>
          <w:tcPr>
            <w:tcW w:w="29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kr 2.000.000</w:t>
            </w:r>
          </w:p>
        </w:tc>
      </w:tr>
      <w:tr w:rsidR="00C641CA">
        <w:tc>
          <w:tcPr>
            <w:tcW w:w="29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NTD 7.000.000</w:t>
            </w:r>
          </w:p>
        </w:tc>
      </w:tr>
      <w:tr w:rsidR="00C641CA">
        <w:tc>
          <w:tcPr>
            <w:tcW w:w="29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indijski rupi</w:t>
            </w:r>
          </w:p>
        </w:tc>
        <w:tc>
          <w:tcPr>
            <w:tcW w:w="29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INR 10.000.000</w:t>
            </w:r>
          </w:p>
        </w:tc>
      </w:tr>
      <w:tr w:rsidR="00C641CA">
        <w:tc>
          <w:tcPr>
            <w:tcW w:w="29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RUB 6.600.000</w:t>
            </w:r>
          </w:p>
        </w:tc>
      </w:tr>
    </w:tbl>
    <w:p w:rsidR="00C641CA" w:rsidRDefault="00C641CA">
      <w:pPr>
        <w:pStyle w:val="ProductList-BodyIndented"/>
        <w:ind w:left="720"/>
      </w:pPr>
    </w:p>
    <w:p w:rsidR="00C641CA" w:rsidRDefault="00172774">
      <w:pPr>
        <w:pStyle w:val="ProductList-BodyIndented"/>
      </w:pPr>
      <w:r>
        <w:t>Neiskorišćeni incidenti telefonske podrške ističu po isteku SA pokrića. Incidenti telefonske podrške ne mogu da se prenose sa jedne upisnice/ugovora na drugu upisnicu/ugovor.</w:t>
      </w:r>
    </w:p>
    <w:p w:rsidR="00C641CA" w:rsidRDefault="00C641CA">
      <w:pPr>
        <w:pStyle w:val="ProductList-BodyIndented"/>
      </w:pPr>
    </w:p>
    <w:p w:rsidR="00C641CA" w:rsidRDefault="00172774">
      <w:pPr>
        <w:pStyle w:val="ProductList-BodyIndented"/>
      </w:pPr>
      <w:r>
        <w:t xml:space="preserve">Pristup lokalnoj telefonskoj podršci dostupan je tokom radnog vremena koje je navedeno na veb lokaciji </w:t>
      </w:r>
      <w:hyperlink r:id="rId152">
        <w:r>
          <w:rPr>
            <w:color w:val="00467F"/>
            <w:u w:val="single"/>
          </w:rPr>
          <w:t>http://support.microsoft.com/gp/saphone</w:t>
        </w:r>
      </w:hyperlink>
      <w:r>
        <w:t>.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rsidR="00C641CA" w:rsidRDefault="00C641CA">
      <w:pPr>
        <w:pStyle w:val="ProductList-BodyIndented"/>
      </w:pPr>
    </w:p>
    <w:p w:rsidR="00C641CA" w:rsidRDefault="00172774">
      <w:pPr>
        <w:pStyle w:val="ProductList-SubClauseHeading"/>
        <w:outlineLvl w:val="3"/>
      </w:pPr>
      <w:r>
        <w:t>Dodela incidenata telefonske podrške za MPSA</w:t>
      </w:r>
    </w:p>
    <w:p w:rsidR="00C641CA" w:rsidRDefault="00172774">
      <w:pPr>
        <w:pStyle w:val="ProductList-BodyIndented"/>
      </w:pPr>
      <w:r>
        <w:t>Broj dozvoljenih incidenata telefonske podrške razlikuje se u zavisnosti od broja Klijentovih poena za SA pogodnosti. Ako Klijent ima SA pokriće za najmanje jedan kvalifikujući softverski Proizvod iz grupe „Serveri“, Klijent ima pravo na besplatan incident. Broj dana za incidente telefonske podrške na koje Klijent ima pravo na osnovu ukupnog broja poena koje je sakupio preko svog Naloga za kupovinu, kao što je prikazano u nastavku (pogledajte odeljak „Računanje poena za pogodnosti Software Assurancea“ u ovom dokumentu za više detalja o tome kako se računaju poeni za SA pogodnosti):</w:t>
      </w:r>
    </w:p>
    <w:tbl>
      <w:tblPr>
        <w:tblStyle w:val="PURTable0"/>
        <w:tblW w:w="0" w:type="dxa"/>
        <w:tblLook w:val="04A0" w:firstRow="1" w:lastRow="0" w:firstColumn="1" w:lastColumn="0" w:noHBand="0" w:noVBand="1"/>
      </w:tblPr>
      <w:tblGrid>
        <w:gridCol w:w="5260"/>
        <w:gridCol w:w="5170"/>
      </w:tblGrid>
      <w:tr w:rsidR="00C641C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C641CA" w:rsidRDefault="00172774">
            <w:pPr>
              <w:pStyle w:val="ProductList-TableBody"/>
            </w:pPr>
            <w:r>
              <w:rPr>
                <w:color w:val="FFFFFF"/>
              </w:rPr>
              <w:t>Grupa</w:t>
            </w:r>
          </w:p>
        </w:tc>
        <w:tc>
          <w:tcPr>
            <w:tcW w:w="6000" w:type="dxa"/>
            <w:tcBorders>
              <w:left w:val="single" w:sz="4" w:space="0" w:color="000000"/>
              <w:right w:val="single" w:sz="4" w:space="0" w:color="000000"/>
            </w:tcBorders>
            <w:shd w:val="clear" w:color="auto" w:fill="0072C6"/>
          </w:tcPr>
          <w:p w:rsidR="00C641CA" w:rsidRDefault="00172774">
            <w:pPr>
              <w:pStyle w:val="ProductList-TableBody"/>
            </w:pPr>
            <w:r>
              <w:rPr>
                <w:color w:val="FFFFFF"/>
              </w:rPr>
              <w:t>Broj poena po incidentu telefonske podrške</w:t>
            </w:r>
          </w:p>
        </w:tc>
      </w:tr>
      <w:tr w:rsidR="00C641CA">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Aplikacije i sistemi (zajedno)</w:t>
            </w:r>
          </w:p>
        </w:tc>
        <w:tc>
          <w:tcPr>
            <w:tcW w:w="6000" w:type="dxa"/>
            <w:tcBorders>
              <w:left w:val="single" w:sz="4" w:space="0" w:color="000000"/>
              <w:right w:val="single" w:sz="4" w:space="0" w:color="000000"/>
            </w:tcBorders>
          </w:tcPr>
          <w:p w:rsidR="00C641CA" w:rsidRDefault="00172774">
            <w:pPr>
              <w:pStyle w:val="ProductList-TableBody"/>
            </w:pPr>
            <w:r>
              <w:t>2,000</w:t>
            </w:r>
          </w:p>
        </w:tc>
      </w:tr>
      <w:tr w:rsidR="00C641CA">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Server</w:t>
            </w:r>
          </w:p>
        </w:tc>
        <w:tc>
          <w:tcPr>
            <w:tcW w:w="6000" w:type="dxa"/>
            <w:tcBorders>
              <w:left w:val="single" w:sz="4" w:space="0" w:color="000000"/>
              <w:right w:val="single" w:sz="4" w:space="0" w:color="000000"/>
            </w:tcBorders>
          </w:tcPr>
          <w:p w:rsidR="00C641CA" w:rsidRDefault="00172774">
            <w:pPr>
              <w:pStyle w:val="ProductList-TableBody"/>
            </w:pPr>
            <w:r>
              <w:t>400</w:t>
            </w:r>
          </w:p>
        </w:tc>
      </w:tr>
      <w:tr w:rsidR="00C641CA">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CAL</w:t>
            </w:r>
          </w:p>
        </w:tc>
        <w:tc>
          <w:tcPr>
            <w:tcW w:w="6000" w:type="dxa"/>
            <w:tcBorders>
              <w:left w:val="single" w:sz="4" w:space="0" w:color="000000"/>
              <w:right w:val="single" w:sz="4" w:space="0" w:color="000000"/>
            </w:tcBorders>
          </w:tcPr>
          <w:p w:rsidR="00C641CA" w:rsidRDefault="00172774">
            <w:pPr>
              <w:pStyle w:val="ProductList-TableBody"/>
            </w:pPr>
            <w:r>
              <w:t>400</w:t>
            </w:r>
          </w:p>
        </w:tc>
      </w:tr>
    </w:tbl>
    <w:p w:rsidR="00C641CA" w:rsidRDefault="00C641CA">
      <w:pPr>
        <w:pStyle w:val="ProductList-BodyIndented"/>
      </w:pPr>
    </w:p>
    <w:p w:rsidR="00C641CA" w:rsidRDefault="00172774">
      <w:pPr>
        <w:pStyle w:val="ProductList-BodyIndented"/>
      </w:pPr>
      <w:r>
        <w:t>Klijent ima pravo na incidente tokom perioda važenja SA pokrića i može da ih koristi od početka važenja Klijentovog SA pokrića, bez obzira na to da li je Klijent izabrao plaćanje u ratama. Kupovine obavljene nakon prve porudžbine pokrenuće ponovni obračun dodeljenih incidenata i godišnje dodele. Neiskorišćeni incidenti telefonske podrške ističu po isteku SA pokrića. Incidenti telefonske podrške ne mogu da se prenose sa jednog Naloga za kupovinu na drugi.</w:t>
      </w:r>
    </w:p>
    <w:p w:rsidR="00C641CA" w:rsidRDefault="00C641CA">
      <w:pPr>
        <w:pStyle w:val="ProductList-BodyIndented"/>
      </w:pPr>
    </w:p>
    <w:p w:rsidR="00C641CA" w:rsidRDefault="00172774">
      <w:pPr>
        <w:pStyle w:val="ProductList-BodyIndented"/>
      </w:pPr>
      <w:r>
        <w:t>Pristup lokalnoj telefonskoj podršci dostupan je tokom radnog vremena koje je navedeno na veb lokaciji http://support.microsoft.com/gp/saphone.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rsidR="00C641CA" w:rsidRDefault="00C641CA">
      <w:pPr>
        <w:pStyle w:val="ProductList-SubClauseHeading"/>
        <w:outlineLvl w:val="3"/>
      </w:pPr>
    </w:p>
    <w:p w:rsidR="00C641CA" w:rsidRDefault="00172774">
      <w:pPr>
        <w:pStyle w:val="ProductList-SubClauseHeading"/>
        <w:outlineLvl w:val="3"/>
      </w:pPr>
      <w:r>
        <w:t>Incidenti na vebu</w:t>
      </w:r>
    </w:p>
    <w:p w:rsidR="00C641CA" w:rsidRDefault="00172774">
      <w:pPr>
        <w:pStyle w:val="ProductList-BodyIndented"/>
      </w:pPr>
      <w:r>
        <w:t xml:space="preserve">Klijenti (osim klijenata u sledećim programima: Academic Select License, Select Plus for Academic, Academic Open License, Campus and School ugovor, Open Value Subscription – obrazovna rešenja i Open License) sa izdanjima Standard, Enterprise i Datacenter serverskog softvera sa SA pokrićem imaju pristup elektronskim uslugama Podrške u rešavanju problema na vebu, kojim mogu da pristupaju po potrebi. Pristup </w:t>
      </w:r>
      <w:r>
        <w:lastRenderedPageBreak/>
        <w:t>lokacijama za elektronsku podršku dostupan je 24 sata dnevno, 7 dana u nedelji, ali odgovori se šalju tokom radnog vremena. Incidenti pokrenuti preko veba, a koje je Klijent zatim konvertovao u telefonsku pomoć u rešavanju problema oduzimaće se od dostupnog broja incidenta za telefonsku podršku nakon rešavanja problema. Incidenti pokrenuti preko veba, a koji su propraćeni telefonskim razgovorima koje je inicirao Microsoft neće se oduzimati od dostupnog broja incidenta za telefonsku podršku ukoliko se rešavanja problema nastavi preko veba, e-pošte i drugih elektronskih sredstava.</w:t>
      </w:r>
    </w:p>
    <w:p w:rsidR="00C641CA" w:rsidRDefault="00C641CA">
      <w:pPr>
        <w:pStyle w:val="ProductList-BodyIndented"/>
      </w:pPr>
    </w:p>
    <w:p w:rsidR="00C641CA" w:rsidRDefault="00172774">
      <w:pPr>
        <w:pStyle w:val="ProductList-BodyIndented"/>
      </w:pPr>
      <w:r>
        <w:t xml:space="preserve">SA je obavezan i za serverski softver i za povezane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za incidente Podrške na vebu. Zahteve za Podršku u rešavanju problema preko veba klijenti mogu da pošalju samo za one licencirane kopije serverskog softvera koje su pokrivene SA pokrićem.</w:t>
      </w:r>
    </w:p>
    <w:p w:rsidR="00C641CA" w:rsidRDefault="00C641CA">
      <w:pPr>
        <w:pStyle w:val="ProductList-BodyIndented"/>
        <w:ind w:left="720"/>
      </w:pPr>
    </w:p>
    <w:p w:rsidR="00C641CA" w:rsidRDefault="00172774">
      <w:pPr>
        <w:pStyle w:val="ProductList-SubClauseHeading"/>
        <w:outlineLvl w:val="3"/>
      </w:pPr>
      <w:r>
        <w:t>Kontakt osobe za podršku</w:t>
      </w:r>
    </w:p>
    <w:p w:rsidR="00C641CA" w:rsidRDefault="00172774">
      <w:pPr>
        <w:pStyle w:val="ProductList-BodyIndented"/>
      </w:pPr>
      <w:r>
        <w:t>Broj dozvoljenih kontakt osoba za podršku razlikuje se u zavisnosti od programa količinskog licenciranja i broja licenci pokrivenih SA pokrićem, kako je prikazano u nastavku. Kontakt osobe moraju biti imenovani pojedinci i mogu uključivati pojedince izvan Klijentove organizacije. Međutim, naziv organizacije, sektora ili grupe ne može da se navede kao kontakt osoba.</w:t>
      </w:r>
    </w:p>
    <w:tbl>
      <w:tblPr>
        <w:tblStyle w:val="PURTable0"/>
        <w:tblW w:w="0" w:type="dxa"/>
        <w:tblLook w:val="04A0" w:firstRow="1" w:lastRow="0" w:firstColumn="1" w:lastColumn="0" w:noHBand="0" w:noVBand="1"/>
      </w:tblPr>
      <w:tblGrid>
        <w:gridCol w:w="1532"/>
        <w:gridCol w:w="1508"/>
        <w:gridCol w:w="1478"/>
        <w:gridCol w:w="1478"/>
        <w:gridCol w:w="1478"/>
        <w:gridCol w:w="1478"/>
        <w:gridCol w:w="1478"/>
      </w:tblGrid>
      <w:tr w:rsidR="00C641C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pPr>
            <w:r>
              <w:rPr>
                <w:color w:val="FFFFFF"/>
              </w:rPr>
              <w:t>S/S+: EA nivo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pPr>
            <w:r>
              <w:rPr>
                <w:color w:val="FFFFFF"/>
              </w:rPr>
              <w:t>S/S+: EA nivo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pPr>
            <w:r>
              <w:rPr>
                <w:color w:val="FFFFFF"/>
              </w:rPr>
              <w:t>S/S+: EA nivo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pPr>
            <w:r>
              <w:rPr>
                <w:color w:val="FFFFFF"/>
              </w:rPr>
              <w:t>S/S+: EA nivo D</w:t>
            </w:r>
          </w:p>
        </w:tc>
      </w:tr>
      <w:tr w:rsidR="00C641CA">
        <w:tc>
          <w:tcPr>
            <w:tcW w:w="17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Broj kontakt osoba za telefonsku podršku u rešavanju problema</w:t>
            </w:r>
          </w:p>
        </w:tc>
        <w:tc>
          <w:tcPr>
            <w:tcW w:w="17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Po potrebi</w:t>
            </w:r>
          </w:p>
        </w:tc>
      </w:tr>
      <w:tr w:rsidR="00C641CA">
        <w:tc>
          <w:tcPr>
            <w:tcW w:w="17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Broj ovlašćenih kontakt osoba za veb podršku</w:t>
            </w:r>
          </w:p>
        </w:tc>
        <w:tc>
          <w:tcPr>
            <w:tcW w:w="17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16</w:t>
            </w:r>
          </w:p>
        </w:tc>
      </w:tr>
    </w:tbl>
    <w:p w:rsidR="00C641CA" w:rsidRDefault="00C641CA">
      <w:pPr>
        <w:pStyle w:val="ProductList-BodyIndented"/>
      </w:pPr>
    </w:p>
    <w:p w:rsidR="00C641CA" w:rsidRDefault="00172774">
      <w:pPr>
        <w:pStyle w:val="ProductList-SubClauseHeading"/>
        <w:outlineLvl w:val="3"/>
      </w:pPr>
      <w:r>
        <w:t>Nivo usluge za klijente sa Software Assurance pokrićem</w:t>
      </w:r>
    </w:p>
    <w:p w:rsidR="00C641CA" w:rsidRDefault="00172774">
      <w:pPr>
        <w:pStyle w:val="ProductList-BodyIndented"/>
      </w:pPr>
      <w:r>
        <w:t>Procenjeno vreme do pružanja odgovora po nivou ozbiljnosti i Klijentove obaveze definisani su u sledećoj tabeli:</w:t>
      </w:r>
    </w:p>
    <w:tbl>
      <w:tblPr>
        <w:tblStyle w:val="PURTable0"/>
        <w:tblW w:w="0" w:type="dxa"/>
        <w:tblLook w:val="04A0" w:firstRow="1" w:lastRow="0" w:firstColumn="1" w:lastColumn="0" w:noHBand="0" w:noVBand="1"/>
      </w:tblPr>
      <w:tblGrid>
        <w:gridCol w:w="2501"/>
        <w:gridCol w:w="2649"/>
        <w:gridCol w:w="2618"/>
        <w:gridCol w:w="2662"/>
      </w:tblGrid>
      <w:tr w:rsidR="00C641C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pPr>
            <w:r>
              <w:rPr>
                <w:color w:val="FFFFFF"/>
              </w:rPr>
              <w:t>Klijentov očekivani odgovor</w:t>
            </w:r>
          </w:p>
        </w:tc>
      </w:tr>
      <w:tr w:rsidR="00C641CA">
        <w:tc>
          <w:tcPr>
            <w:tcW w:w="29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A. Slanje samo telefonom</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 xml:space="preserve">Kritičan uticaj na poslovanje: </w:t>
            </w:r>
          </w:p>
          <w:p w:rsidR="00C641CA" w:rsidRDefault="00172774">
            <w:pPr>
              <w:pStyle w:val="ProductList-TableBody"/>
            </w:pPr>
            <w:r>
              <w:t>Značajan gubitak ili pogoršanje usluga u Klijentovom poslovanju</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Odgovor na prvi poziv za 2 sata ili manje na osnovu ponude za podršku</w:t>
            </w:r>
          </w:p>
          <w:p w:rsidR="00C641CA" w:rsidRDefault="00172774">
            <w:pPr>
              <w:pStyle w:val="ProductList-TableBody"/>
            </w:pPr>
            <w:r>
              <w:t>Microsoft resursi na Klijentovoj lokaciji u skladu sa potrebom.</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Raspoređivanje odgovarajućih resursa radi omogućavanja neprekidnog zalaganja, 24 časa dnevno, 7 dana nedeljno2</w:t>
            </w:r>
          </w:p>
          <w:p w:rsidR="00C641CA" w:rsidRDefault="00172774">
            <w:pPr>
              <w:pStyle w:val="ProductList-TableBody"/>
            </w:pPr>
            <w:r>
              <w:t>Brzi pristup i odgovor ovlašćenog lica za kontrolu promene</w:t>
            </w:r>
          </w:p>
          <w:p w:rsidR="00C641CA" w:rsidRDefault="00172774">
            <w:pPr>
              <w:pStyle w:val="ProductList-TableBody"/>
            </w:pPr>
            <w:r>
              <w:t>Obaveštavanje rukovodstva</w:t>
            </w:r>
          </w:p>
        </w:tc>
      </w:tr>
      <w:tr w:rsidR="00C641CA">
        <w:tc>
          <w:tcPr>
            <w:tcW w:w="29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B. Slanje samo telefonom</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 xml:space="preserve">Umeren uticaj na poslovanje: </w:t>
            </w:r>
          </w:p>
          <w:p w:rsidR="00C641CA" w:rsidRDefault="00172774">
            <w:pPr>
              <w:pStyle w:val="ProductList-TableBody"/>
            </w:pPr>
            <w:r>
              <w:t>Umeren gubitak ili pogoršanje usluga u poslovanju Klijenta, ali rad razumno može da se nastavi na nenarušeni način.</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Odgovor na prvi poziv za 4 sata ili manje na osnovu ponude za podršku</w:t>
            </w:r>
          </w:p>
          <w:p w:rsidR="00C641CA" w:rsidRDefault="00172774">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Raspoređivanje odgovarajućih resursa radi omogućavanja neprekidnog zalaganja tokom radnog vremena</w:t>
            </w:r>
          </w:p>
          <w:p w:rsidR="00C641CA" w:rsidRDefault="00172774">
            <w:pPr>
              <w:pStyle w:val="ProductList-TableBody"/>
            </w:pPr>
            <w:r>
              <w:t>Pristup i odgovor ovlašćenog lica za kontrolu promene u roku od 4 radna sata</w:t>
            </w:r>
          </w:p>
        </w:tc>
      </w:tr>
      <w:tr w:rsidR="00C641CA">
        <w:tc>
          <w:tcPr>
            <w:tcW w:w="29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 xml:space="preserve">Minimalni uticaj na poslovanje: </w:t>
            </w:r>
          </w:p>
          <w:p w:rsidR="00C641CA" w:rsidRDefault="00172774">
            <w:pPr>
              <w:pStyle w:val="ProductList-TableBody"/>
            </w:pPr>
            <w:r>
              <w:t>Suštinski funkcionisanje sa manjim smetnjama na uslugama ili bez smetnji u poslovanju Klijenta.</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Odgovor na prvi poziv u roku od jednog radnog dana ili manje na osnovu ponude za podršku</w:t>
            </w:r>
          </w:p>
          <w:p w:rsidR="00C641CA" w:rsidRDefault="00172774">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Precizne kontakt informacije lica odgovornog za slučaj</w:t>
            </w:r>
          </w:p>
          <w:p w:rsidR="00C641CA" w:rsidRDefault="00172774">
            <w:pPr>
              <w:pStyle w:val="ProductList-TableBody"/>
            </w:pPr>
            <w:r>
              <w:t>Odgovor u roku od jednog radnog dana.</w:t>
            </w:r>
          </w:p>
        </w:tc>
      </w:tr>
    </w:tbl>
    <w:p w:rsidR="00C641CA" w:rsidRDefault="00172774">
      <w:pPr>
        <w:pStyle w:val="ProductList-BodyIndented"/>
      </w:pPr>
      <w:r>
        <w:rPr>
          <w:i/>
        </w:rPr>
        <w:t>1 Kontaktirajte Microsoft predstavnika za lokalno radno vreme.</w:t>
      </w:r>
    </w:p>
    <w:p w:rsidR="00C641CA" w:rsidRDefault="00172774">
      <w:pPr>
        <w:pStyle w:val="ProductList-BodyIndented"/>
      </w:pPr>
      <w:r>
        <w:rPr>
          <w:i/>
        </w:rPr>
        <w:t>2 Možda će biti potrebno da Microsoft smanji nivo ozbiljnosti ako Klijent ne može da obezbedi odgovarajuće resurse ili odgovore da bi omogućio Microsoftu da nastavi sa radom na rešavanju problema.</w:t>
      </w:r>
    </w:p>
    <w:p w:rsidR="00C641CA" w:rsidRDefault="00C641CA">
      <w:pPr>
        <w:pStyle w:val="ProductList-BodyIndented"/>
        <w:ind w:left="720"/>
      </w:pPr>
    </w:p>
    <w:p w:rsidR="00C641CA" w:rsidRDefault="00172774">
      <w:pPr>
        <w:pStyle w:val="ProductList-SubClauseHeading"/>
        <w:outlineLvl w:val="3"/>
      </w:pPr>
      <w:r>
        <w:t>Konverzija Incidenata Non-stop podrške u rešavanju problema po osnovu Software Assurancea u Premier Support usluge</w:t>
      </w:r>
    </w:p>
    <w:p w:rsidR="00C641CA" w:rsidRDefault="00172774">
      <w:pPr>
        <w:pStyle w:val="ProductList-BodyIndented"/>
      </w:pPr>
      <w:r>
        <w:t>Osim za MPSA, Klijenti mogu da konvertuju incidente Non-stop podrške u rešavanju problema u okviru SA pokrića (SA PRS incidenti ili „SAB“) u sate Objedinjene podrške, Premier podrške u rešavanju problema (PRS) ili sate Specijalizovanih inženjera za podršku (DSE) (primenjivo samo za aktivnosti reaktivne podrške).</w:t>
      </w:r>
    </w:p>
    <w:p w:rsidR="00C641CA" w:rsidRDefault="00C641CA">
      <w:pPr>
        <w:pStyle w:val="ProductList-BodyIndented"/>
      </w:pPr>
    </w:p>
    <w:p w:rsidR="00C641CA" w:rsidRDefault="00172774">
      <w:pPr>
        <w:pStyle w:val="ProductList-BodyIndented"/>
      </w:pPr>
      <w:r>
        <w:t>Ove usluge namenjene su za korišćenje u skladu sa klijentovim planom za Premier usluge ili Objedinjene podrške u trenutku prenosa. Konverzija je zasnovana na proračunu prema lokalnoj tarifi koju će klijentu dostaviti tim zadužen za njegov nalog za Premier usluge. Klijenti će možda morati da kupe dodatne sate Upravljanja podrškom za klijente pre konverzije SA PRS incidenata. SA PRS incidenti koji se konvertuju u Premier usluge smatraju se satima Premier podrške u rešavanju problema i na njih se primenjuje Opis Premier usluga. Nakon konvertovanja, incidenti se ne mogu vratiti u Klijentovu SA doplatu.</w:t>
      </w:r>
    </w:p>
    <w:p w:rsidR="00C641CA" w:rsidRDefault="00C641CA">
      <w:pPr>
        <w:pStyle w:val="ProductList-BodyIndented"/>
        <w:ind w:left="720"/>
      </w:pPr>
    </w:p>
    <w:p w:rsidR="00C641CA" w:rsidRDefault="00172774">
      <w:pPr>
        <w:pStyle w:val="ProductList-SubClauseHeading"/>
        <w:outlineLvl w:val="3"/>
      </w:pPr>
      <w:r>
        <w:t>Dodatne odredbe za preduzeća</w:t>
      </w:r>
    </w:p>
    <w:p w:rsidR="00C641CA" w:rsidRDefault="00172774">
      <w:pPr>
        <w:pStyle w:val="ProductList-BodyIndented"/>
      </w:pPr>
      <w:r>
        <w:t>Nije moguće kombinovati potrošnju na SA iz Select upisnice ili upisnice za preduzeća, registracije za Select Plus, Naloga za kupovinu i Open Value ugovora radi kvalifikovanja za dodatne dodele. Potrošnja u okviru svake zasebne upisnice, ugovora ili Naloga za kupovinu koristiće se za određivanje dodele za tu upisnicu, ugovor ili Nalog za kupovinu.</w:t>
      </w:r>
    </w:p>
    <w:p w:rsidR="00C641CA" w:rsidRDefault="00C641CA">
      <w:pPr>
        <w:pStyle w:val="ProductList-BodyIndented"/>
      </w:pPr>
    </w:p>
    <w:p w:rsidR="00C641CA" w:rsidRDefault="00172774">
      <w:pPr>
        <w:pStyle w:val="ProductList-BodyIndented"/>
      </w:pPr>
      <w:r>
        <w:t>Smanjenje potrošnje na SA kao rezultat povraćaja i drugih usklađivanja iznosa za naplatu, gde je to dozvoljeno, može dovesti do gubitka kvalifikovanosti za Podršku ili incidente telefonske podrške tokom tekućih ili budućih perioda dodele.</w:t>
      </w:r>
    </w:p>
    <w:p w:rsidR="00C641CA" w:rsidRDefault="00C641CA">
      <w:pPr>
        <w:pStyle w:val="ProductList-BodyIndented"/>
      </w:pPr>
    </w:p>
    <w:p w:rsidR="00C641CA" w:rsidRDefault="00172774">
      <w:pPr>
        <w:pStyle w:val="ProductList-SubClauseHeading"/>
        <w:outlineLvl w:val="3"/>
      </w:pPr>
      <w:r>
        <w:lastRenderedPageBreak/>
        <w:t>Uslovi za SCE</w:t>
      </w:r>
    </w:p>
    <w:p w:rsidR="00C641CA" w:rsidRDefault="00172774">
      <w:pPr>
        <w:pStyle w:val="ProductList-BodyIndented"/>
      </w:pPr>
      <w:r>
        <w:t>Klijenti sa SCE upisnicom sa minimalnom godišnjom prosečnom potrošnjom na SA od 250.000 USD ukupno za sve kvalifikujuće proizvode u Aplikacijskoj platformi ili paketu CIS Suite i koji imaju aktivan ugovor o Premier uslugama – ispunjavaju uslove za incidente Neograničene non-stop podrške u rešavanju problema (RDS). Ove dve podobne komponente SCE upisnice zasebno se kvalifikuju za Neograničenu non-stop podršku u rešavanju problema. Proizvodi navedeni u nastavku, a za koje se trenutno pruža Osnovna ili Proširena podrška, kako je definisano u Microsoft smernicama za životni ciklus podrške, u skladu sa Klijentovim ugovorom o Premier uslugama, obuhvaćeni su ovom pogodnošću.</w:t>
      </w:r>
    </w:p>
    <w:p w:rsidR="00C641CA" w:rsidRDefault="00C641CA">
      <w:pPr>
        <w:pStyle w:val="ProductList-BodyIndented"/>
      </w:pPr>
    </w:p>
    <w:p w:rsidR="00C641CA" w:rsidRDefault="00172774">
      <w:pPr>
        <w:pStyle w:val="ProductList-BodyIndented"/>
      </w:pPr>
      <w:r>
        <w:t>Kvalifikujući Proizvodi Aplikacijske platforme su:</w:t>
      </w:r>
    </w:p>
    <w:p w:rsidR="00C641CA" w:rsidRDefault="00172774" w:rsidP="00172774">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i Parallel Data Warehouse i CAL licence) </w:t>
      </w:r>
    </w:p>
    <w:p w:rsidR="00C641CA" w:rsidRDefault="00172774" w:rsidP="00172774">
      <w:pPr>
        <w:pStyle w:val="ProductList-Bullet"/>
        <w:numPr>
          <w:ilvl w:val="1"/>
          <w:numId w:val="51"/>
        </w:numPr>
      </w:pPr>
      <w:r>
        <w:t>BizTalk Server</w:t>
      </w:r>
      <w:r>
        <w:fldChar w:fldCharType="begin"/>
      </w:r>
      <w:r>
        <w:instrText xml:space="preserve"> XE "BizTalk Server" </w:instrText>
      </w:r>
      <w:r>
        <w:fldChar w:fldCharType="end"/>
      </w:r>
      <w:r>
        <w:t xml:space="preserve"> (Standard, Enterprise i Branch)</w:t>
      </w:r>
    </w:p>
    <w:p w:rsidR="00C641CA" w:rsidRDefault="00172774" w:rsidP="00172774">
      <w:pPr>
        <w:pStyle w:val="ProductList-Bullet"/>
        <w:numPr>
          <w:ilvl w:val="1"/>
          <w:numId w:val="51"/>
        </w:numPr>
      </w:pPr>
      <w:r>
        <w:t>Office SharePoint Server</w:t>
      </w:r>
      <w:r>
        <w:fldChar w:fldCharType="begin"/>
      </w:r>
      <w:r>
        <w:instrText xml:space="preserve"> XE "SharePoint Server" </w:instrText>
      </w:r>
      <w:r>
        <w:fldChar w:fldCharType="end"/>
      </w:r>
    </w:p>
    <w:p w:rsidR="00C641CA" w:rsidRDefault="00172774">
      <w:pPr>
        <w:pStyle w:val="ProductList-BodyIndented"/>
      </w:pPr>
      <w:r>
        <w:t>Kvalifikujući proizvodi iz Core Infrastructure platforme su:</w:t>
      </w:r>
    </w:p>
    <w:p w:rsidR="00C641CA" w:rsidRDefault="00172774" w:rsidP="00172774">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C641CA" w:rsidRDefault="00172774" w:rsidP="00172774">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C641CA" w:rsidRDefault="00C641CA">
      <w:pPr>
        <w:pStyle w:val="ProductList-BodyIndented"/>
      </w:pPr>
    </w:p>
    <w:p w:rsidR="00C641CA" w:rsidRDefault="00172774">
      <w:pPr>
        <w:pStyle w:val="ProductList-BodyIndented"/>
      </w:pPr>
      <w:r>
        <w:t>U tabeli u nastavku navedeni su konvertovani minimalni iznosi potrošnje na SA za ugovore koji se zasnivaju na valutama koje nisu USD. Ova tabela je podložna promenama bez obaveštenja usled promena deviznog kursa.</w:t>
      </w:r>
    </w:p>
    <w:tbl>
      <w:tblPr>
        <w:tblStyle w:val="PURTable0"/>
        <w:tblW w:w="0" w:type="dxa"/>
        <w:tblLook w:val="04A0" w:firstRow="1" w:lastRow="0" w:firstColumn="1" w:lastColumn="0" w:noHBand="0" w:noVBand="1"/>
      </w:tblPr>
      <w:tblGrid>
        <w:gridCol w:w="3505"/>
        <w:gridCol w:w="3428"/>
        <w:gridCol w:w="3497"/>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pPr>
            <w:r>
              <w:rPr>
                <w:color w:val="FFFFFF"/>
              </w:rPr>
              <w:t>Oznaka za valutu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pPr>
            <w:r>
              <w:rPr>
                <w:color w:val="FFFFFF"/>
              </w:rPr>
              <w:t>Najmanja prosečna godišnja potrošnja na SA radi kvalifikovanja za Neograničeni non-stop PRS</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250,000</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australijski dolar</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375,000</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337,500</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švajcarski franak</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412,500</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2,062,500</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2,000,000</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268,750</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UK funta</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168,750</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30,000,000</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300,000,000</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2,062,500</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437,500</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2,500,000</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8,750,000</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indijski rupi</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12,500,000</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8,250,000</w:t>
            </w:r>
          </w:p>
        </w:tc>
      </w:tr>
    </w:tbl>
    <w:p w:rsidR="00C641CA" w:rsidRDefault="00C641CA">
      <w:pPr>
        <w:pStyle w:val="ProductList-BodyIndented"/>
        <w:ind w:left="720"/>
      </w:pPr>
    </w:p>
    <w:p w:rsidR="00C641CA" w:rsidRDefault="00172774">
      <w:pPr>
        <w:pStyle w:val="ProductList-BodyIndented"/>
      </w:pPr>
      <w:r>
        <w:t xml:space="preserve">Kad je prosečna godišnja potrošnja na SA na koju se klijent obavezao za kvalifikujuće Proizvode Aplikacijske platforme i/ili proizvode platforme Core Infrastructure koji ispunjavaju uslove za Neograničenu non-stop podršku u rešavanju problema veća od 250.000 USD, Microsoft neće dodeliti incidente po osnovu stvarne potrošnje na SA za te proizvode. Ako se Klijent kvalifikuje za Neograničenu osnovnu non-stop podršku u rešavanju problema, svi incidenti koji su prethodno dodeljeni na osnovu potrošnje na SA, a koji nisu iskorišćeni oduzeće se od ukupnog broja incidenata na koje klijent ima pravo. Incidenti Neograničene non-stop podrške u rešavanju problema ne mogu da se konvertuju u sate ili incidente Premier podrške u rešavanju problema. </w:t>
      </w:r>
    </w:p>
    <w:p w:rsidR="00C641CA" w:rsidRDefault="00C641CA">
      <w:pPr>
        <w:pStyle w:val="ProductList-BodyIndented"/>
        <w:ind w:left="720"/>
      </w:pPr>
    </w:p>
    <w:p w:rsidR="00C641CA" w:rsidRDefault="00172774">
      <w:pPr>
        <w:pStyle w:val="ProductList-SubClauseHeading"/>
        <w:outlineLvl w:val="3"/>
      </w:pPr>
      <w:r>
        <w:t>Uslovi za Parallel Data Warehouse</w:t>
      </w:r>
    </w:p>
    <w:p w:rsidR="00C641CA" w:rsidRDefault="00172774">
      <w:pPr>
        <w:pStyle w:val="ProductList-BodyIndented"/>
      </w:pPr>
      <w:r>
        <w:t>Klijenti koji nabave licence za SQL Server Enterprise Edition, primenjuju Parallel Data Warehouse („PDW“), a imaju aktivan ugovor o Premijer uslugama ispunjavaju uslove za incidente Neograničene non-stop podrške u rešavanju problema, bez obzira na to da li su upisani preko SCE upisnice, odnosno bez obzira na njihovu potrošnju u okviru SCE upisnice.</w:t>
      </w:r>
    </w:p>
    <w:p w:rsidR="00C641CA" w:rsidRDefault="00C641CA">
      <w:pPr>
        <w:pStyle w:val="ProductList-BodyIndented"/>
      </w:pPr>
    </w:p>
    <w:p w:rsidR="00C641CA" w:rsidRDefault="00172774">
      <w:pPr>
        <w:pStyle w:val="ProductList-BodyIndented"/>
      </w:pPr>
      <w:r>
        <w:t>Iako će svi kvalifikujući klijenti dobiti neograničen broj incidenata Non-stop podrške u rešavanju problema, broj dozvoljenih kontakt osoba za podršku za upravljanje Neograničenom non-stop podrškom u rešavanju problema razlikuje se u zavisnosti od iznosa potrošnje na SA. Svi klijenti koji ispunjavaju uslove imaju pravo na najmanje četiri ovlašćene kontakt osobe i jednu dodatnu kontakt osobu za svakih dodatnih 125.000 USD potrošnje na SA po osnovu svojih SCE upisnica ili programa količinskog licenciranja po osnovu kojih su kupili licence za SQL Server Enterprise Edition i primenjuju PDW. Za ugovore u stranim valutama klijenti koji ispunjavaju uslove imaju pravo na najmanje četiri ovlašćene kontakt osobe i jednu dodatnu kontakt osobu za svaki dodatni iznos potrošnje na SA koji je jednak iznosu od 125.000 USD prosečne godišnje potrošnje na SA u primenjivoj stranoj valuti. Pogledajte tabelu u nastavku:</w:t>
      </w:r>
    </w:p>
    <w:p w:rsidR="00C641CA" w:rsidRDefault="00C641CA">
      <w:pPr>
        <w:pStyle w:val="ProductList-BodyIndented"/>
      </w:pPr>
    </w:p>
    <w:p w:rsidR="00C641CA" w:rsidRDefault="00172774">
      <w:pPr>
        <w:pStyle w:val="ProductList-BodyIndented"/>
      </w:pPr>
      <w:r>
        <w:t>Sledeća tabela primenjuje se na klijente koji imaju SCE upisnicu ili licence za PDW:</w:t>
      </w:r>
    </w:p>
    <w:tbl>
      <w:tblPr>
        <w:tblStyle w:val="PURTable0"/>
        <w:tblW w:w="0" w:type="dxa"/>
        <w:tblLook w:val="04A0" w:firstRow="1" w:lastRow="0" w:firstColumn="1" w:lastColumn="0" w:noHBand="0" w:noVBand="1"/>
      </w:tblPr>
      <w:tblGrid>
        <w:gridCol w:w="5206"/>
        <w:gridCol w:w="5224"/>
      </w:tblGrid>
      <w:tr w:rsidR="00C641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pPr>
            <w:r>
              <w:rPr>
                <w:color w:val="FFFFFF"/>
              </w:rPr>
              <w:t>Godišnji prosek potrošen na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pPr>
            <w:r>
              <w:rPr>
                <w:color w:val="FFFFFF"/>
              </w:rPr>
              <w:t>Dozvoljene kontakt osobe za podršku</w:t>
            </w:r>
          </w:p>
        </w:tc>
      </w:tr>
      <w:tr w:rsidR="00C641CA">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4</w:t>
            </w:r>
          </w:p>
        </w:tc>
      </w:tr>
      <w:tr w:rsidR="00C641CA">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5</w:t>
            </w:r>
          </w:p>
        </w:tc>
      </w:tr>
      <w:tr w:rsidR="00C641CA">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6</w:t>
            </w:r>
          </w:p>
        </w:tc>
      </w:tr>
      <w:tr w:rsidR="00C641CA">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7</w:t>
            </w:r>
          </w:p>
        </w:tc>
      </w:tr>
      <w:tr w:rsidR="00C641CA">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lastRenderedPageBreak/>
              <w:t>$750,000 - $874,999</w:t>
            </w:r>
          </w:p>
        </w:tc>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8</w:t>
            </w:r>
          </w:p>
        </w:tc>
      </w:tr>
    </w:tbl>
    <w:p w:rsidR="00C641CA" w:rsidRDefault="00C641CA">
      <w:pPr>
        <w:pStyle w:val="ProductList-BodyIndented"/>
      </w:pPr>
    </w:p>
    <w:p w:rsidR="00C641CA" w:rsidRDefault="00172774">
      <w:pPr>
        <w:pStyle w:val="ProductList-BodyIndented"/>
      </w:pPr>
      <w:r>
        <w:t>Broj dozvoljenih kontakt osoba za podršku za MPSA je 8, nezavisno od potrošnje na SA. Pogodnost „Neograničena non-stop podrška u rešavanju problema“ obuhvata samo Usluge rešavanja problema. Bilo koje vreme koje Tehnički Account Manager (TAM) ili Specijalizovani inženjer za podršku (DSE) provedu rešavajući incident obračunaće se u skladu sa Klijentovim ugovorom o Premier uslugama.</w:t>
      </w:r>
    </w:p>
    <w:p w:rsidR="00C641CA" w:rsidRDefault="00172774">
      <w:pPr>
        <w:pStyle w:val="ProductList-BodyIndented"/>
      </w:pPr>
      <w:r>
        <w:t xml:space="preserve">Napomena: Klijenti koji trenutno imaju licencu za PDW zadržavaju tu pogodnost kao što je navedeno u </w:t>
      </w:r>
      <w:hyperlink r:id="rId153">
        <w:r>
          <w:rPr>
            <w:color w:val="00467F"/>
            <w:u w:val="single"/>
          </w:rPr>
          <w:t>Uslovi za proizvode za jun 2016.</w:t>
        </w:r>
      </w:hyperlink>
    </w:p>
    <w:p w:rsidR="00C641CA" w:rsidRDefault="00C641CA">
      <w:pPr>
        <w:pStyle w:val="ProductList-BodyIndented"/>
      </w:pPr>
    </w:p>
    <w:p w:rsidR="00C641CA" w:rsidRDefault="00172774">
      <w:pPr>
        <w:pStyle w:val="ProductList-ClauseHeading"/>
        <w:outlineLvl w:val="2"/>
      </w:pPr>
      <w:bookmarkStart w:id="362" w:name="_Sec587"/>
      <w:r>
        <w:t>Dostupnost Licence za prelazak na jaču ediciju</w:t>
      </w:r>
      <w:bookmarkEnd w:id="362"/>
    </w:p>
    <w:p w:rsidR="00C641CA" w:rsidRDefault="00172774">
      <w:pPr>
        <w:pStyle w:val="ProductList-Body"/>
      </w:pPr>
      <w:r>
        <w:t xml:space="preserve">Licenca za prelazak na jaču ediciju mora da se stekne, odnosno važi samo kad je stečena po osnovu istog ugovora i upisnice o količinskom licenciranju (ako postoji) po osnovu kog je stečeno SA pokriće za kvalifikujući proizvod. Klijentovo pravo da koristi softver po osnovu Licence za prelazak na jaču ediciju uslovljeno je time da klijent poseduje i zadržava Licencu za kvalifikujući proizvod. Klijentova stalna prava po osnovu Licence za prelazak na jaču ediciju prevazilaze i zamenjuju osnovnu Licencu za kvalifikujući proizvod. Više informacija potražite u dokumentu za količinsko licenciranje pod nazivom „Licence za prelazak na </w:t>
      </w:r>
      <w:r>
        <w:rPr>
          <w:u w:val="single"/>
        </w:rPr>
        <w:t>jaču</w:t>
      </w:r>
      <w:r>
        <w:t xml:space="preserve"> ediciju za izdanja za preduzeća“: </w:t>
      </w:r>
      <w:hyperlink r:id="rId154">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C641C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pPr>
            <w:r>
              <w:rPr>
                <w:color w:val="FFFFFF"/>
              </w:rPr>
              <w:t>Obrazac prelaska na više izdanje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pPr>
            <w:r>
              <w:rPr>
                <w:color w:val="FFFFFF"/>
              </w:rPr>
              <w:t>Prelazak na više izdanje</w:t>
            </w:r>
          </w:p>
        </w:tc>
      </w:tr>
      <w:tr w:rsidR="00C641CA">
        <w:tc>
          <w:tcPr>
            <w:tcW w:w="60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BizTalk Server Standard</w:t>
            </w:r>
            <w:r>
              <w:fldChar w:fldCharType="begin"/>
            </w:r>
            <w:r>
              <w:instrText xml:space="preserve"> XE "BizTalk Server Standard" </w:instrText>
            </w:r>
            <w:r>
              <w:fldChar w:fldCharType="end"/>
            </w:r>
          </w:p>
        </w:tc>
      </w:tr>
      <w:tr w:rsidR="00C641CA">
        <w:tc>
          <w:tcPr>
            <w:tcW w:w="60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BizTalk Server Enterprise</w:t>
            </w:r>
            <w:r>
              <w:fldChar w:fldCharType="begin"/>
            </w:r>
            <w:r>
              <w:instrText xml:space="preserve"> XE "BizTalk Server Enterprise" </w:instrText>
            </w:r>
            <w:r>
              <w:fldChar w:fldCharType="end"/>
            </w:r>
          </w:p>
        </w:tc>
      </w:tr>
      <w:tr w:rsidR="00C641CA">
        <w:tc>
          <w:tcPr>
            <w:tcW w:w="60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BizTalk Server Enterprise</w:t>
            </w:r>
          </w:p>
        </w:tc>
      </w:tr>
      <w:tr w:rsidR="00C641CA">
        <w:tc>
          <w:tcPr>
            <w:tcW w:w="60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Enterprise CAL</w:t>
            </w:r>
            <w:r>
              <w:fldChar w:fldCharType="begin"/>
            </w:r>
            <w:r>
              <w:instrText xml:space="preserve"> XE "Enterprise CAL" </w:instrText>
            </w:r>
            <w:r>
              <w:fldChar w:fldCharType="end"/>
            </w:r>
            <w:r>
              <w:t xml:space="preserve"> Suite</w:t>
            </w:r>
          </w:p>
        </w:tc>
      </w:tr>
      <w:tr w:rsidR="00C641CA">
        <w:tc>
          <w:tcPr>
            <w:tcW w:w="60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Core Infrastructure Server Suite Datacenter</w:t>
            </w:r>
            <w:r>
              <w:fldChar w:fldCharType="begin"/>
            </w:r>
            <w:r>
              <w:instrText xml:space="preserve"> XE "Core Infrastructure Server Suite Datacenter" </w:instrText>
            </w:r>
            <w:r>
              <w:fldChar w:fldCharType="end"/>
            </w:r>
          </w:p>
        </w:tc>
      </w:tr>
      <w:tr w:rsidR="00C641CA">
        <w:tc>
          <w:tcPr>
            <w:tcW w:w="60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Desktop Education sa Core CAL</w:t>
            </w:r>
          </w:p>
        </w:tc>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Desktop Education sa Enterprise CAL Suite</w:t>
            </w:r>
          </w:p>
        </w:tc>
      </w:tr>
      <w:tr w:rsidR="00C641CA">
        <w:tc>
          <w:tcPr>
            <w:tcW w:w="60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Desktop School sa Core CAL</w:t>
            </w:r>
          </w:p>
        </w:tc>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Desktop School sa Enterprise CAL Suite</w:t>
            </w:r>
          </w:p>
        </w:tc>
      </w:tr>
      <w:tr w:rsidR="00C641CA">
        <w:tc>
          <w:tcPr>
            <w:tcW w:w="60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Exchange Server Enterprise</w:t>
            </w:r>
            <w:r>
              <w:fldChar w:fldCharType="begin"/>
            </w:r>
            <w:r>
              <w:instrText xml:space="preserve"> XE "Exchange Server Enterprise" </w:instrText>
            </w:r>
            <w:r>
              <w:fldChar w:fldCharType="end"/>
            </w:r>
          </w:p>
        </w:tc>
      </w:tr>
      <w:tr w:rsidR="00C641CA">
        <w:tc>
          <w:tcPr>
            <w:tcW w:w="60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Forefront TMG Enterprise</w:t>
            </w:r>
            <w:r>
              <w:fldChar w:fldCharType="begin"/>
            </w:r>
            <w:r>
              <w:instrText xml:space="preserve"> XE "Forefront TMG Enterprise" </w:instrText>
            </w:r>
            <w:r>
              <w:fldChar w:fldCharType="end"/>
            </w:r>
          </w:p>
        </w:tc>
      </w:tr>
      <w:tr w:rsidR="00C641CA">
        <w:tc>
          <w:tcPr>
            <w:tcW w:w="60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CAL za Microsoft Dynamics 365 for Sales za lokalnu instalaciju</w:t>
            </w:r>
            <w:r>
              <w:fldChar w:fldCharType="begin"/>
            </w:r>
            <w:r>
              <w:instrText xml:space="preserve"> XE "CAL za Microsoft Dynamics 365 for Sales za lokalnu instalaciju" </w:instrText>
            </w:r>
            <w:r>
              <w:fldChar w:fldCharType="end"/>
            </w:r>
          </w:p>
        </w:tc>
      </w:tr>
      <w:tr w:rsidR="00C641CA">
        <w:tc>
          <w:tcPr>
            <w:tcW w:w="60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CAL za Microsoft Dynamics 365 za Korisničku podršku za lokalnu instalaciju</w:t>
            </w:r>
            <w:r>
              <w:fldChar w:fldCharType="begin"/>
            </w:r>
            <w:r>
              <w:instrText xml:space="preserve"> XE "CAL za Microsoft Dynamics 365 za Korisničku podršku za lokalnu instalaciju" </w:instrText>
            </w:r>
            <w:r>
              <w:fldChar w:fldCharType="end"/>
            </w:r>
          </w:p>
        </w:tc>
      </w:tr>
      <w:tr w:rsidR="00C641CA">
        <w:tc>
          <w:tcPr>
            <w:tcW w:w="60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Microsoft Dynamics 365 for Operations Activity za lokalnu instalaciju</w:t>
            </w:r>
            <w:r>
              <w:fldChar w:fldCharType="begin"/>
            </w:r>
            <w:r>
              <w:instrText xml:space="preserve"> XE "Microsoft Dynamics 365 for Operations Activity za lokalnu instalaciju" </w:instrText>
            </w:r>
            <w:r>
              <w:fldChar w:fldCharType="end"/>
            </w:r>
          </w:p>
        </w:tc>
      </w:tr>
      <w:tr w:rsidR="00C641CA">
        <w:tc>
          <w:tcPr>
            <w:tcW w:w="60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Microsoft Dynamics 365 for Operations Activity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CAL za Microsoft Dynamics 365 for Operations za lokalnu instalaciju</w:t>
            </w:r>
            <w:r>
              <w:fldChar w:fldCharType="begin"/>
            </w:r>
            <w:r>
              <w:instrText xml:space="preserve"> XE "CAL za Microsoft Dynamics 365 for Operations za lokalnu instalaciju" </w:instrText>
            </w:r>
            <w:r>
              <w:fldChar w:fldCharType="end"/>
            </w:r>
          </w:p>
        </w:tc>
      </w:tr>
      <w:tr w:rsidR="00C641CA">
        <w:tc>
          <w:tcPr>
            <w:tcW w:w="60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Office Professional Plus</w:t>
            </w:r>
            <w:r>
              <w:fldChar w:fldCharType="begin"/>
            </w:r>
            <w:r>
              <w:instrText xml:space="preserve"> XE "Office Professional Plus" </w:instrText>
            </w:r>
            <w:r>
              <w:fldChar w:fldCharType="end"/>
            </w:r>
          </w:p>
        </w:tc>
      </w:tr>
      <w:tr w:rsidR="00C641CA">
        <w:tc>
          <w:tcPr>
            <w:tcW w:w="60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Enterprise Desktop</w:t>
            </w:r>
          </w:p>
        </w:tc>
      </w:tr>
      <w:tr w:rsidR="00C641CA">
        <w:tc>
          <w:tcPr>
            <w:tcW w:w="60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Project Professional</w:t>
            </w:r>
            <w:r>
              <w:fldChar w:fldCharType="begin"/>
            </w:r>
            <w:r>
              <w:instrText xml:space="preserve"> XE "Project Professional" </w:instrText>
            </w:r>
            <w:r>
              <w:fldChar w:fldCharType="end"/>
            </w:r>
          </w:p>
        </w:tc>
      </w:tr>
      <w:tr w:rsidR="00C641CA">
        <w:tc>
          <w:tcPr>
            <w:tcW w:w="60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SQL Server Enterprise Core</w:t>
            </w:r>
          </w:p>
        </w:tc>
      </w:tr>
      <w:tr w:rsidR="00C641CA">
        <w:tc>
          <w:tcPr>
            <w:tcW w:w="60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SQL Server Business Intelligence</w:t>
            </w:r>
            <w:r>
              <w:fldChar w:fldCharType="begin"/>
            </w:r>
            <w:r>
              <w:instrText xml:space="preserve"> XE "SQL Server Business Intelligence" </w:instrText>
            </w:r>
            <w:r>
              <w:fldChar w:fldCharType="end"/>
            </w:r>
          </w:p>
        </w:tc>
      </w:tr>
      <w:tr w:rsidR="00C641CA">
        <w:tc>
          <w:tcPr>
            <w:tcW w:w="60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System Center Datacenter</w:t>
            </w:r>
            <w:r>
              <w:fldChar w:fldCharType="begin"/>
            </w:r>
            <w:r>
              <w:instrText xml:space="preserve"> XE "System Center Datacenter" </w:instrText>
            </w:r>
            <w:r>
              <w:fldChar w:fldCharType="end"/>
            </w:r>
          </w:p>
        </w:tc>
      </w:tr>
      <w:tr w:rsidR="00C641CA">
        <w:tc>
          <w:tcPr>
            <w:tcW w:w="60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Visio Professional</w:t>
            </w:r>
            <w:r>
              <w:fldChar w:fldCharType="begin"/>
            </w:r>
            <w:r>
              <w:instrText xml:space="preserve"> XE "Visio Professional" </w:instrText>
            </w:r>
            <w:r>
              <w:fldChar w:fldCharType="end"/>
            </w:r>
          </w:p>
        </w:tc>
      </w:tr>
      <w:tr w:rsidR="00C641CA">
        <w:tc>
          <w:tcPr>
            <w:tcW w:w="60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Pretplata na Visual Studio Enterprise</w:t>
            </w:r>
            <w:r>
              <w:fldChar w:fldCharType="begin"/>
            </w:r>
            <w:r>
              <w:instrText xml:space="preserve"> XE "Pretplata na Visual Studio Enterprise" </w:instrText>
            </w:r>
            <w:r>
              <w:fldChar w:fldCharType="end"/>
            </w:r>
          </w:p>
        </w:tc>
      </w:tr>
      <w:tr w:rsidR="00C641CA">
        <w:tc>
          <w:tcPr>
            <w:tcW w:w="60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Pretplata na Visual Studio Enterprise</w:t>
            </w:r>
            <w:r>
              <w:fldChar w:fldCharType="begin"/>
            </w:r>
            <w:r>
              <w:instrText xml:space="preserve"> XE "Pretplata na Visual Studio Enterprise" </w:instrText>
            </w:r>
            <w:r>
              <w:fldChar w:fldCharType="end"/>
            </w:r>
          </w:p>
        </w:tc>
      </w:tr>
      <w:tr w:rsidR="00C641CA">
        <w:tc>
          <w:tcPr>
            <w:tcW w:w="600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Windows Server Datacenter</w:t>
            </w:r>
            <w:r>
              <w:fldChar w:fldCharType="begin"/>
            </w:r>
            <w:r>
              <w:instrText xml:space="preserve"> XE "Windows Server Datacenter" </w:instrText>
            </w:r>
            <w:r>
              <w:fldChar w:fldCharType="end"/>
            </w:r>
          </w:p>
        </w:tc>
      </w:tr>
    </w:tbl>
    <w:p w:rsidR="00C641CA" w:rsidRDefault="00C641CA">
      <w:pPr>
        <w:pStyle w:val="ProductList-Body"/>
      </w:pPr>
    </w:p>
    <w:p w:rsidR="00C641CA" w:rsidRDefault="00172774">
      <w:pPr>
        <w:pStyle w:val="ProductList-ClauseHeading"/>
        <w:outlineLvl w:val="2"/>
      </w:pPr>
      <w:bookmarkStart w:id="363" w:name="_Sec588"/>
      <w:r>
        <w:t>Serveri – Prava na oporavak posle katastrofe</w:t>
      </w:r>
      <w:bookmarkEnd w:id="363"/>
    </w:p>
    <w:p w:rsidR="00C641CA" w:rsidRDefault="00172774">
      <w:pPr>
        <w:pStyle w:val="ProductList-Body"/>
      </w:pPr>
      <w:r>
        <w:t xml:space="preserve">Za svaku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kvalifikovanog serverskog softvera koju Klijent pokreće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privremeno da pokrene rezervnu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nekom drugom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za oporavak posle katastrofe ili za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kvalifikovanog softvera koji nije Windows Server</w:t>
      </w:r>
      <w:r>
        <w:fldChar w:fldCharType="begin"/>
      </w:r>
      <w:r>
        <w:instrText xml:space="preserve"> XE "Windows Server" </w:instrText>
      </w:r>
      <w:r>
        <w:fldChar w:fldCharType="end"/>
      </w:r>
      <w:r>
        <w:t>, na Microsoft Azure uslugama</w:t>
      </w:r>
      <w:r>
        <w:fldChar w:fldCharType="begin"/>
      </w:r>
      <w:r>
        <w:instrText xml:space="preserve"> XE "Microsoft Azure uslugama" </w:instrText>
      </w:r>
      <w:r>
        <w:fldChar w:fldCharType="end"/>
      </w:r>
      <w:r>
        <w:t xml:space="preserve">, pod uslovom da rezervnom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Instancom</w:t>
      </w:r>
      <w:r>
        <w:fldChar w:fldCharType="end"/>
      </w:r>
      <w:r>
        <w:t xml:space="preserve"> upravlja Azure Site Recovery</w:t>
      </w:r>
      <w:r>
        <w:fldChar w:fldCharType="begin"/>
      </w:r>
      <w:r>
        <w:instrText xml:space="preserve"> XE "Azure Site Recovery" </w:instrText>
      </w:r>
      <w:r>
        <w:fldChar w:fldCharType="end"/>
      </w:r>
      <w:r>
        <w:t xml:space="preserve"> za Azure.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za softver i sledeća ograničenja primenjuju se na Klijentovo 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rsidR="00C641CA" w:rsidRDefault="00C641CA">
      <w:pPr>
        <w:pStyle w:val="ProductList-Body"/>
      </w:pPr>
    </w:p>
    <w:p w:rsidR="00C641CA" w:rsidRDefault="00172774">
      <w:pPr>
        <w:pStyle w:val="ProductList-SubSubClauseHeading"/>
        <w:outlineLvl w:val="4"/>
      </w:pPr>
      <w:r>
        <w:t>Dozvoljeno korišćenje rezervnih instanci</w:t>
      </w:r>
    </w:p>
    <w:p w:rsidR="00C641CA" w:rsidRDefault="00172774">
      <w:pPr>
        <w:pStyle w:val="ProductList-BodyIndented2"/>
      </w:pPr>
      <w:r>
        <w:t xml:space="preserve">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može da se koristi samo tokom sledećih izuzetnih perioda:</w:t>
      </w:r>
    </w:p>
    <w:p w:rsidR="00C641CA" w:rsidRDefault="00172774" w:rsidP="00172774">
      <w:pPr>
        <w:pStyle w:val="ProductList-Bullet"/>
        <w:numPr>
          <w:ilvl w:val="2"/>
          <w:numId w:val="53"/>
        </w:numPr>
      </w:pPr>
      <w:r>
        <w:t xml:space="preserve">Kratki periodi testiranja u vezi sa oporavkom posle katastrofe u roku od jedne nedelje na svakih 90 dana; </w:t>
      </w:r>
    </w:p>
    <w:p w:rsidR="00C641CA" w:rsidRDefault="00172774" w:rsidP="00172774">
      <w:pPr>
        <w:pStyle w:val="ProductList-Bullet"/>
        <w:numPr>
          <w:ilvl w:val="2"/>
          <w:numId w:val="53"/>
        </w:numPr>
      </w:pPr>
      <w:r>
        <w:t xml:space="preserve">Tokom katastrofe, dok je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javni pristup koji se oporavlja nedostupan; i </w:t>
      </w:r>
    </w:p>
    <w:p w:rsidR="00C641CA" w:rsidRDefault="00172774" w:rsidP="00172774">
      <w:pPr>
        <w:pStyle w:val="ProductList-Bullet"/>
        <w:numPr>
          <w:ilvl w:val="2"/>
          <w:numId w:val="53"/>
        </w:numPr>
      </w:pPr>
      <w:r>
        <w:t xml:space="preserve">U kratkom vremenskom periodu nakon nastanka katastrofe, kako bi se olakšao prelazak sa primarnog servera za javni pristup na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w:t>
      </w:r>
    </w:p>
    <w:p w:rsidR="00C641CA" w:rsidRDefault="00C641CA">
      <w:pPr>
        <w:pStyle w:val="ProductList-BodyIndented2"/>
      </w:pPr>
    </w:p>
    <w:p w:rsidR="00C641CA" w:rsidRDefault="00172774">
      <w:pPr>
        <w:pStyle w:val="ProductList-SubSubClauseHeading"/>
        <w:outlineLvl w:val="4"/>
      </w:pPr>
      <w:r>
        <w:t>Koristi se Azure Hybrid Benefit za oporavak posle katastrofe</w:t>
      </w:r>
    </w:p>
    <w:p w:rsidR="00C641CA" w:rsidRDefault="00172774">
      <w:pPr>
        <w:pStyle w:val="ProductList-BodyIndented2"/>
      </w:pPr>
      <w:r>
        <w:t xml:space="preserve">Klijent ima opciju da koristi Windows Server po osnovu pogodnosti Azure Hybrid Benefit za rezervne kopije Instanci koje se koriste i kojima se upravlja u uslugama Microsoft Azure Services pomoću usluge Azure Site Recovery. U tom slučaju, bez obzira na eventualne suprotne odredbe u Uslovima licenciranja za Microsoft Azure kojima se reguliše Pogodnost hibridnog korišćenja usluge Azure, Klijent sme da istovremeno implementira iste Standardne licence za Windows Server na Microsoft Azure Services u sklopu Pogodnosti hibridnog korišćenja Azure usluge u svrhu testiranja i tokom oporavka (kao što je prethodno opisano u odeljku „Dozvoljeno korišćenje rezervnih kopija instanci”) i na Licencirane servere na kojima se izvode odgovarajuća proizvodna radna opterećenja. Pored toga, Klijent može nastaviti da izvodi ista proizvodna radna opterećenja na Licenciranim serverima kao što je predviđeno ovom odredbom o Pravima oporavka posle katastrofe, bez obzira na bilo kakva ograničenja u pogledu prenosa licence.  </w:t>
      </w:r>
    </w:p>
    <w:p w:rsidR="00C641CA" w:rsidRDefault="00C641CA">
      <w:pPr>
        <w:pStyle w:val="ProductList-BodyIndented2"/>
      </w:pPr>
    </w:p>
    <w:p w:rsidR="00C641CA" w:rsidRDefault="00172774">
      <w:pPr>
        <w:pStyle w:val="ProductList-SubSubClauseHeading"/>
        <w:outlineLvl w:val="4"/>
      </w:pPr>
      <w:r>
        <w:lastRenderedPageBreak/>
        <w:t>Zahtevi za korišćenje u svrhu Oporavka posle katastrofe</w:t>
      </w:r>
    </w:p>
    <w:p w:rsidR="00C641CA" w:rsidRDefault="00172774">
      <w:pPr>
        <w:pStyle w:val="ProductList-BodyIndented2"/>
      </w:pPr>
      <w:r>
        <w:t>Da bi koristio softver u skladu sa pravima na oporavak posle katastrofe, Klijent mora da ispuni sledeće uslove:</w:t>
      </w:r>
    </w:p>
    <w:p w:rsidR="00C641CA" w:rsidRDefault="00172774" w:rsidP="00172774">
      <w:pPr>
        <w:pStyle w:val="ProductList-Bullet"/>
        <w:numPr>
          <w:ilvl w:val="2"/>
          <w:numId w:val="54"/>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oporavak posle katastrofe ne sme da se pokrene ni u jednom drugom slučaju osim u gorenavedenim periodima.</w:t>
      </w:r>
    </w:p>
    <w:p w:rsidR="00C641CA" w:rsidRDefault="00172774" w:rsidP="00172774">
      <w:pPr>
        <w:pStyle w:val="ProductList-Bullet"/>
        <w:numPr>
          <w:ilvl w:val="2"/>
          <w:numId w:val="54"/>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oporavak posle katastrofe ne sme da bude u istom klasteru sa </w:t>
      </w:r>
      <w:r>
        <w:fldChar w:fldCharType="begin"/>
      </w:r>
      <w:r>
        <w:instrText xml:space="preserve"> AutoTextList   \s NoStyle \t "Server označava fizički hardverski sistem koji pokreće serverski softver." </w:instrText>
      </w:r>
      <w:r>
        <w:fldChar w:fldCharType="separate"/>
      </w:r>
      <w:r>
        <w:rPr>
          <w:color w:val="0563C1"/>
        </w:rPr>
        <w:t>Serverom</w:t>
      </w:r>
      <w:r>
        <w:fldChar w:fldCharType="end"/>
      </w:r>
      <w:r>
        <w:t xml:space="preserve"> za javni pristup.</w:t>
      </w:r>
    </w:p>
    <w:p w:rsidR="00C641CA" w:rsidRDefault="00172774" w:rsidP="00172774">
      <w:pPr>
        <w:pStyle w:val="ProductList-Bullet"/>
        <w:numPr>
          <w:ilvl w:val="2"/>
          <w:numId w:val="54"/>
        </w:numPr>
      </w:pPr>
      <w:r>
        <w:t xml:space="preserve">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mora da bude u skladu sa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softver.</w:t>
      </w:r>
    </w:p>
    <w:p w:rsidR="00C641CA" w:rsidRDefault="00172774" w:rsidP="00172774">
      <w:pPr>
        <w:pStyle w:val="ProductList-Bullet"/>
        <w:numPr>
          <w:ilvl w:val="2"/>
          <w:numId w:val="54"/>
        </w:numPr>
      </w:pPr>
      <w:r>
        <w:t xml:space="preserve">Kada se proces oporavka posle katastrofe dovrši 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proizodnje, 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bude oporavljen, rezervna instanca ne sme da se pokrene ni u kom drugom slučaju osim u situacijama koje su ovde dozvoljene.</w:t>
      </w:r>
    </w:p>
    <w:p w:rsidR="00C641CA" w:rsidRDefault="00172774" w:rsidP="00172774">
      <w:pPr>
        <w:pStyle w:val="ProductList-Bullet"/>
        <w:numPr>
          <w:ilvl w:val="2"/>
          <w:numId w:val="54"/>
        </w:numPr>
      </w:pPr>
      <w:r>
        <w:t xml:space="preserve">Održavanje SA pokrića za sve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Licence za eksterno povezivanje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serverima po čijem osnovu pristupa rezervnoj instanci i 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kojima je taj softver pokrenut.</w:t>
      </w:r>
    </w:p>
    <w:p w:rsidR="00C641CA" w:rsidRDefault="00172774" w:rsidP="00172774">
      <w:pPr>
        <w:pStyle w:val="ProductList-Bullet"/>
        <w:numPr>
          <w:ilvl w:val="2"/>
          <w:numId w:val="54"/>
        </w:numPr>
      </w:pPr>
      <w:r>
        <w:t xml:space="preserve">Klijentovo pravo na pokretanje rezervnih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ističe sa istekom Klijentovog Software Assurance pokrića.</w:t>
      </w:r>
    </w:p>
    <w:p w:rsidR="00C641CA" w:rsidRDefault="00C641CA">
      <w:pPr>
        <w:pStyle w:val="ProductList-BodyIndented2"/>
      </w:pPr>
    </w:p>
    <w:p w:rsidR="00C641CA" w:rsidRDefault="00172774">
      <w:pPr>
        <w:pStyle w:val="ProductList-SubSubClauseHeading"/>
        <w:outlineLvl w:val="4"/>
      </w:pPr>
      <w:r>
        <w:t>Dodatno dozvoljeno korišćenje sistema Windows Server</w:t>
      </w:r>
    </w:p>
    <w:p w:rsidR="00C641CA" w:rsidRDefault="00172774" w:rsidP="00172774">
      <w:pPr>
        <w:pStyle w:val="ProductList-Bullet"/>
        <w:numPr>
          <w:ilvl w:val="2"/>
          <w:numId w:val="55"/>
        </w:numPr>
      </w:pPr>
      <w:r>
        <w:t>Osim za rezervne instance koje se koriste u uslugama Microsoft Azure Services</w:t>
      </w:r>
      <w:r>
        <w:fldChar w:fldCharType="begin"/>
      </w:r>
      <w:r>
        <w:instrText xml:space="preserve"> XE "Microsoft Azure Services" </w:instrText>
      </w:r>
      <w:r>
        <w:fldChar w:fldCharType="end"/>
      </w:r>
      <w:r>
        <w:t xml:space="preserve">,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Windows Server nije obavezna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ukoliko su ispunjeni sledeći uslovi:</w:t>
      </w:r>
    </w:p>
    <w:p w:rsidR="00C641CA" w:rsidRDefault="00172774" w:rsidP="00172774">
      <w:pPr>
        <w:pStyle w:val="ProductList-Bullet"/>
        <w:numPr>
          <w:ilvl w:val="3"/>
          <w:numId w:val="55"/>
        </w:numPr>
      </w:pPr>
      <w:r>
        <w:t xml:space="preserve">Tehnologija Hyper-V u okviru aplikacije Windows Server se koristi za umnožavanje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sa </w:t>
      </w:r>
      <w:r>
        <w:fldChar w:fldCharType="begin"/>
      </w:r>
      <w:r>
        <w:instrText xml:space="preserve"> AutoTextList   \s NoStyle \t "Server označava fizički hardverski sistem koji pokreće serverski softver." </w:instrText>
      </w:r>
      <w:r>
        <w:fldChar w:fldCharType="separate"/>
      </w:r>
      <w:r>
        <w:rPr>
          <w:color w:val="0563C1"/>
        </w:rPr>
        <w:t>Servera</w:t>
      </w:r>
      <w:r>
        <w:fldChar w:fldCharType="end"/>
      </w:r>
      <w:r>
        <w:t xml:space="preserve"> za javni pristup sa primarne lokacija na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w:t>
      </w:r>
    </w:p>
    <w:p w:rsidR="00C641CA" w:rsidRDefault="00172774" w:rsidP="00172774">
      <w:pPr>
        <w:pStyle w:val="ProductList-Bullet"/>
        <w:numPr>
          <w:ilvl w:val="3"/>
          <w:numId w:val="55"/>
        </w:numPr>
      </w:pP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sme da se koristi samo za</w:t>
      </w:r>
    </w:p>
    <w:p w:rsidR="00C641CA" w:rsidRDefault="00172774">
      <w:pPr>
        <w:pStyle w:val="ProductList-BodyIndented2"/>
        <w:ind w:left="1440"/>
      </w:pPr>
      <w:r>
        <w:t>- pokretanje softvera za virtuelizaciju hardvera, kao što Hyper-V,</w:t>
      </w:r>
    </w:p>
    <w:p w:rsidR="00C641CA" w:rsidRDefault="00172774">
      <w:pPr>
        <w:pStyle w:val="ProductList-BodyIndented2"/>
        <w:ind w:left="1440"/>
      </w:pPr>
      <w:r>
        <w:t>- pružanje usluga virtuelizacije hardvera,</w:t>
      </w:r>
    </w:p>
    <w:p w:rsidR="00C641CA" w:rsidRDefault="00172774">
      <w:pPr>
        <w:pStyle w:val="ProductList-BodyIndented2"/>
        <w:ind w:left="1440"/>
      </w:pPr>
      <w:r>
        <w:t>- pokretanje softverskih agenata u cilju upravljanja softverom za virtuelizaciju hardvera,</w:t>
      </w:r>
    </w:p>
    <w:p w:rsidR="00C641CA" w:rsidRDefault="00172774">
      <w:pPr>
        <w:pStyle w:val="ProductList-BodyIndented2"/>
        <w:ind w:left="1440"/>
      </w:pPr>
      <w:r>
        <w:t>- da služi kao mesto za umnožavanje,</w:t>
      </w:r>
    </w:p>
    <w:p w:rsidR="00C641CA" w:rsidRDefault="00172774">
      <w:pPr>
        <w:pStyle w:val="ProductList-BodyIndented2"/>
        <w:ind w:left="1440"/>
      </w:pPr>
      <w:r>
        <w:t xml:space="preserve">- prijem umnoženih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testiranje predaje,</w:t>
      </w:r>
    </w:p>
    <w:p w:rsidR="00C641CA" w:rsidRDefault="00172774">
      <w:pPr>
        <w:pStyle w:val="ProductList-BodyIndented2"/>
        <w:ind w:left="1440"/>
      </w:pPr>
      <w:r>
        <w:t xml:space="preserve">- očekivanje predaje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i </w:t>
      </w:r>
    </w:p>
    <w:p w:rsidR="00C641CA" w:rsidRDefault="00172774">
      <w:pPr>
        <w:pStyle w:val="ProductList-BodyIndented2"/>
        <w:ind w:left="1440"/>
      </w:pPr>
      <w:r>
        <w:t xml:space="preserve">- pokretanje radnih opterećenja za oporavak posle katastrofe, kao što je prethodno opisano. </w:t>
      </w:r>
    </w:p>
    <w:p w:rsidR="00C641CA" w:rsidRDefault="00172774" w:rsidP="00172774">
      <w:pPr>
        <w:pStyle w:val="ProductList-Bullet"/>
        <w:numPr>
          <w:ilvl w:val="3"/>
          <w:numId w:val="56"/>
        </w:numPr>
      </w:pP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ne sme da se koristi kao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javni pristup.</w:t>
      </w:r>
    </w:p>
    <w:p w:rsidR="00C641CA" w:rsidRDefault="00C641CA">
      <w:pPr>
        <w:pStyle w:val="ProductList-BodyIndented2"/>
      </w:pPr>
    </w:p>
    <w:p w:rsidR="00C641CA" w:rsidRDefault="00C641CA">
      <w:pPr>
        <w:pStyle w:val="ProductList-BodyIndented2"/>
      </w:pPr>
    </w:p>
    <w:p w:rsidR="00C641CA" w:rsidRDefault="00172774">
      <w:pPr>
        <w:pStyle w:val="ProductList-ClauseHeading"/>
        <w:outlineLvl w:val="2"/>
      </w:pPr>
      <w:bookmarkStart w:id="364" w:name="_Sec589"/>
      <w:r>
        <w:t>Mobilnost licence</w:t>
      </w:r>
      <w:bookmarkEnd w:id="364"/>
    </w:p>
    <w:p w:rsidR="00C641CA" w:rsidRDefault="00172774">
      <w:pPr>
        <w:pStyle w:val="ProductList-SubClauseHeading"/>
        <w:outlineLvl w:val="3"/>
      </w:pPr>
      <w:r>
        <w:t>Mobilnost licence preko farmi servera</w:t>
      </w:r>
    </w:p>
    <w:p w:rsidR="00C641CA" w:rsidRDefault="00172774">
      <w:pPr>
        <w:pStyle w:val="ProductList-BodyIndented"/>
      </w:pPr>
      <w:r>
        <w:t xml:space="preserve">Na osnovu Mobilnosti licenci preko Farmi servera, Klijent može, onoliko često koliko je to potrebno, da prenese bilo koju svoju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koju je naznačeno da ima Mobilnost licence i za koju ima SA pokriće na svoje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 okviru iste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Klijent takođe može da prenese ove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iz jedne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servera u drugu, ali ne na kratkoročnoj osnovi (tj. ne u periodu od 90 dana od poslednjeg prenosa). Na osnovu prava na Mobilnost licence preko Farmi servera, proizvodi koji se koriste za samostalni hosting mogu da se koriste istovremeno.</w:t>
      </w:r>
    </w:p>
    <w:p w:rsidR="00C641CA" w:rsidRDefault="00C641CA">
      <w:pPr>
        <w:pStyle w:val="ProductList-BodyIndented"/>
      </w:pPr>
    </w:p>
    <w:p w:rsidR="00C641CA" w:rsidRDefault="00172774">
      <w:pPr>
        <w:pStyle w:val="ProductList-SubClauseHeading"/>
        <w:outlineLvl w:val="3"/>
      </w:pPr>
      <w:r>
        <w:t>Mobilnost licence preko SA</w:t>
      </w:r>
    </w:p>
    <w:p w:rsidR="00C641CA" w:rsidRDefault="00172774">
      <w:pPr>
        <w:pStyle w:val="ProductList-BodyIndented"/>
      </w:pPr>
      <w:r>
        <w:t xml:space="preserve">Na osnovu Mobilnosti licence preko programa Software Assurance (SA), Klijent može da premesti svoj licencirani softver na deljene servere pod bilo kojom svojom licencom za koju je naznačeno da ima </w:t>
      </w: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xml:space="preserve"> za koju ima SA , što podleže dolenavedenim uslovima. Na osnovu prava na Mobilnost licence preko SA, proizvodi koji se koriste za samostalni hosting smeju da se koriste istovremeno u skladu sa ograničenjima Uslova licenciranja za samostalni hosting. </w:t>
      </w:r>
    </w:p>
    <w:p w:rsidR="00C641CA" w:rsidRDefault="00C641CA">
      <w:pPr>
        <w:pStyle w:val="ProductList-BodyIndented"/>
      </w:pPr>
    </w:p>
    <w:p w:rsidR="00C641CA" w:rsidRDefault="00172774">
      <w:pPr>
        <w:pStyle w:val="ProductList-SubSubClauseHeading"/>
        <w:outlineLvl w:val="4"/>
      </w:pPr>
      <w:r>
        <w:t>Dozvoljeno korišćenje:</w:t>
      </w:r>
    </w:p>
    <w:p w:rsidR="00C641CA" w:rsidRDefault="00172774">
      <w:pPr>
        <w:pStyle w:val="ProductList-BodyIndented2"/>
      </w:pPr>
      <w:r>
        <w:t>Sa opcijom Mobilnost licence preko SA, Klijent može da:</w:t>
      </w:r>
    </w:p>
    <w:p w:rsidR="00C641CA" w:rsidRDefault="00172774" w:rsidP="00172774">
      <w:pPr>
        <w:pStyle w:val="ProductList-Bullet"/>
        <w:numPr>
          <w:ilvl w:val="2"/>
          <w:numId w:val="57"/>
        </w:numPr>
      </w:pPr>
      <w:r>
        <w:t>pokrene svoj licencirani softver na deljenim serverima;</w:t>
      </w:r>
    </w:p>
    <w:p w:rsidR="00C641CA" w:rsidRDefault="00172774" w:rsidP="00172774">
      <w:pPr>
        <w:pStyle w:val="ProductList-Bullet"/>
        <w:numPr>
          <w:ilvl w:val="2"/>
          <w:numId w:val="57"/>
        </w:numPr>
      </w:pPr>
      <w:r>
        <w:t>pristupi softveru pod licencama za pristup za koje ima SA pokriće i prema licencama za pretplatu za korisnike i uređaje kojima se dozvoljava pristup Proizvodima;</w:t>
      </w:r>
    </w:p>
    <w:p w:rsidR="00C641CA" w:rsidRDefault="00172774" w:rsidP="00172774">
      <w:pPr>
        <w:pStyle w:val="ProductList-Bullet"/>
        <w:numPr>
          <w:ilvl w:val="2"/>
          <w:numId w:val="57"/>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koje koristi na deljenim serverima; i/ili</w:t>
      </w:r>
    </w:p>
    <w:p w:rsidR="00C641CA" w:rsidRDefault="00172774" w:rsidP="00172774">
      <w:pPr>
        <w:pStyle w:val="ProductList-Bullet"/>
        <w:numPr>
          <w:ilvl w:val="2"/>
          <w:numId w:val="57"/>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koja koristi na svojim serverima pomoću softvera koji pokreće na deljenim serverima.</w:t>
      </w:r>
    </w:p>
    <w:p w:rsidR="00C641CA" w:rsidRDefault="00C641CA">
      <w:pPr>
        <w:pStyle w:val="ProductList-BodyIndented2"/>
      </w:pPr>
    </w:p>
    <w:p w:rsidR="00C641CA" w:rsidRDefault="00172774">
      <w:pPr>
        <w:pStyle w:val="ProductList-SubSubClauseHeading"/>
        <w:outlineLvl w:val="4"/>
      </w:pPr>
      <w:r>
        <w:t>Preduslovi:</w:t>
      </w:r>
    </w:p>
    <w:p w:rsidR="00C641CA" w:rsidRDefault="00172774">
      <w:pPr>
        <w:pStyle w:val="ProductList-BodyIndented2"/>
      </w:pPr>
      <w:r>
        <w:t>Da bi koristio Mobilnost licence preko SA, Klijent mora da:</w:t>
      </w:r>
    </w:p>
    <w:p w:rsidR="00C641CA" w:rsidRDefault="00172774" w:rsidP="00172774">
      <w:pPr>
        <w:pStyle w:val="ProductList-Bullet"/>
        <w:numPr>
          <w:ilvl w:val="2"/>
          <w:numId w:val="58"/>
        </w:numPr>
      </w:pPr>
      <w:r>
        <w:t xml:space="preserve">pokrene svoj licencirani softver i upravlja svojim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deljenim serverima u skladu sa ugovorom o količinskom licenciranju;</w:t>
      </w:r>
    </w:p>
    <w:p w:rsidR="00C641CA" w:rsidRDefault="00172774" w:rsidP="00172774">
      <w:pPr>
        <w:pStyle w:val="ProductList-Bullet"/>
        <w:numPr>
          <w:ilvl w:val="2"/>
          <w:numId w:val="58"/>
        </w:numPr>
      </w:pPr>
      <w:r>
        <w:t xml:space="preserve">primeni svoje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samo pomoću Microsoft Azure usluga </w:t>
      </w:r>
      <w:r>
        <w:fldChar w:fldCharType="begin"/>
      </w:r>
      <w:r>
        <w:instrText xml:space="preserve"> XE "Microsoft Azure usluga " </w:instrText>
      </w:r>
      <w:r>
        <w:fldChar w:fldCharType="end"/>
      </w:r>
      <w:r>
        <w:t xml:space="preserve">ili kvalifikovanog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i </w:t>
      </w:r>
    </w:p>
    <w:p w:rsidR="00C641CA" w:rsidRDefault="00172774" w:rsidP="00172774">
      <w:pPr>
        <w:pStyle w:val="ProductList-Bullet"/>
        <w:numPr>
          <w:ilvl w:val="2"/>
          <w:numId w:val="58"/>
        </w:numPr>
      </w:pPr>
      <w:r>
        <w:t xml:space="preserve">Popunite i pošaljite obrazac za Proveru valjanosti mobilnosti licence za svakog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koji će pokretati njegov licencirani softver na svojim deljenim serverima.</w:t>
      </w:r>
    </w:p>
    <w:p w:rsidR="00C641CA" w:rsidRDefault="00C641CA">
      <w:pPr>
        <w:pStyle w:val="ProductList-BodyIndented2"/>
      </w:pPr>
    </w:p>
    <w:p w:rsidR="00C641CA" w:rsidRDefault="00172774">
      <w:pPr>
        <w:pStyle w:val="ProductList-BodyIndented2"/>
      </w:pPr>
      <w:r>
        <w:t xml:space="preserve">Klijent može da vrati licencirani softver sa deljenih servera na svoje licencirane </w:t>
      </w:r>
      <w:r>
        <w:fldChar w:fldCharType="begin"/>
      </w:r>
      <w:r>
        <w:instrText xml:space="preserve"> AutoTextList   \s NoStyle \t "Server označava fizički hardverski sistem koji pokreće serverski softver." </w:instrText>
      </w:r>
      <w:r>
        <w:fldChar w:fldCharType="separate"/>
      </w:r>
      <w:r>
        <w:rPr>
          <w:color w:val="0563C1"/>
        </w:rPr>
        <w:t>servere</w:t>
      </w:r>
      <w:r>
        <w:fldChar w:fldCharType="end"/>
      </w:r>
      <w:r>
        <w:t xml:space="preserve"> ili na druge deljene servere, ali ne na kratkoročnoj osnovi (ne u periodu od 90 dana od poslednjeg prenosa). Klijent takođe može da vrati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se pokreću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upravlja na osnovu određene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deljenih servera na jednoj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na deljene servere na drugoj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ali ne na kratkoročnoj osnovi (ne u periodu od 90 dana od poslednjeg prenosa).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se upravlja na osnovu iste Licence moraju da budu na istoj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Klijent je saglasan da će biti odgovoran za radnje trećih lica u vezi sa primenom softvera i upravljanjem njim u </w:t>
      </w:r>
      <w:r>
        <w:lastRenderedPageBreak/>
        <w:t xml:space="preserve">njegovo ime. Osim kako je utvrđeno u daljem tekstu, korišćenje Proizvoda je regulisano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primenljivim na Proizvod zajedno sa uslovima Mobilnosti licence preko SA. Uslovi za Mobilnosti licence preko SA prevazilaze sve neusaglašene uslove licenciranja za Proizvod ako se koristi Mobilnost licence preko SA. Kao što je navedeno u nastavku, pojedini Proizvodi imaju različita korisnička prava za deljene servere na osnovu Mobilnosti licenci preko SA:</w:t>
      </w:r>
    </w:p>
    <w:tbl>
      <w:tblPr>
        <w:tblStyle w:val="PURTable1"/>
        <w:tblW w:w="0" w:type="dxa"/>
        <w:tblLook w:val="04A0" w:firstRow="1" w:lastRow="0" w:firstColumn="1" w:lastColumn="0" w:noHBand="0" w:noVBand="1"/>
      </w:tblPr>
      <w:tblGrid>
        <w:gridCol w:w="2544"/>
        <w:gridCol w:w="2500"/>
        <w:gridCol w:w="2500"/>
        <w:gridCol w:w="2526"/>
      </w:tblGrid>
      <w:tr w:rsidR="00C641C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pPr>
            <w:r>
              <w:rPr>
                <w:color w:val="FFFFFF"/>
              </w:rPr>
              <w:t>Proizvod / tip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pPr>
            <w:r>
              <w:rPr>
                <w:color w:val="FFFFFF"/>
              </w:rPr>
              <w:t>Dozvoljeni broj:</w:t>
            </w:r>
          </w:p>
          <w:p w:rsidR="00C641CA" w:rsidRDefault="00172774">
            <w:pPr>
              <w:pStyle w:val="ProductList-TableBody"/>
            </w:pPr>
            <w:r>
              <w:rPr>
                <w:color w:val="FFFFFF"/>
              </w:rPr>
              <w:t>OSE-a ili jezgara po licenci</w:t>
            </w:r>
          </w:p>
        </w:tc>
      </w:tr>
      <w:tr w:rsidR="00C641CA">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Po jezgru/CAL-u</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Licence za eksterno povezivanje</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Svaka Licenca za eksterno povezivanje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1 okruženje operativnog sistema po licenci</w:t>
            </w:r>
          </w:p>
        </w:tc>
      </w:tr>
      <w:tr w:rsidR="00C641CA">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Serverske/CAL licence</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Svaka Licenca za server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1 okruženje operativnog sistema po licenci</w:t>
            </w:r>
          </w:p>
        </w:tc>
      </w:tr>
      <w:tr w:rsidR="00C641CA">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Po jezgru</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Svi proizvodi koji ispunjavaju uslove</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Svaka Licenca za jezgro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Jedno virtuelno jezgro (koje podleže korisničkim pravima nad proizvodima uključujući zahtev od najmanje 4 jezgra po OSE okruženju)</w:t>
            </w:r>
          </w:p>
        </w:tc>
      </w:tr>
      <w:tr w:rsidR="00C641CA">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2 upravljana OSE-a po Licenciranom serveru</w:t>
            </w:r>
          </w:p>
        </w:tc>
      </w:tr>
      <w:tr w:rsidR="00C641CA">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10 upravljana OSE-a po Licenciranom serveru</w:t>
            </w:r>
          </w:p>
        </w:tc>
      </w:tr>
      <w:tr w:rsidR="00C641CA">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2 upravljana OSE-a po Licenciranom serveru</w:t>
            </w:r>
          </w:p>
        </w:tc>
      </w:tr>
      <w:tr w:rsidR="00C641CA">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10 upravljana OSE-a po Licenciranom serveru</w:t>
            </w:r>
          </w:p>
        </w:tc>
      </w:tr>
    </w:tbl>
    <w:p w:rsidR="00C641CA" w:rsidRDefault="00C641CA">
      <w:pPr>
        <w:pStyle w:val="ProductList-BodyIndented2"/>
      </w:pPr>
    </w:p>
    <w:p w:rsidR="00C641CA" w:rsidRDefault="00172774">
      <w:pPr>
        <w:pStyle w:val="ProductList-SubSubClauseHeading"/>
        <w:outlineLvl w:val="4"/>
      </w:pPr>
      <w:r>
        <w:t>Predajna prava</w:t>
      </w:r>
    </w:p>
    <w:p w:rsidR="00C641CA" w:rsidRDefault="00172774">
      <w:pPr>
        <w:pStyle w:val="ProductList-BodyIndented2"/>
      </w:pPr>
      <w:r>
        <w:t xml:space="preserve">Za Proizvode za koje se dodeljuju i </w:t>
      </w:r>
      <w:r>
        <w:fldChar w:fldCharType="begin"/>
      </w:r>
      <w:r>
        <w:instrText xml:space="preserve"> AutoTextList   \s NoStyle \t "Predajna prava: SA pogodnost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xml:space="preserve">, Klijent može da pokrene pasivne predajne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na kvalifikovanim deljenim serverima ukoliko se očekuje događaj predaje. Broj licenci koji bi inače bio potreban za pokretanje pasivnih predajnih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ne sme da premaši broj licenci potrebnih za pokretanje odgovarajućih proizvodnih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na istim deljenim serverima partnera.</w:t>
      </w:r>
    </w:p>
    <w:p w:rsidR="00C641CA" w:rsidRDefault="00C641CA">
      <w:pPr>
        <w:pStyle w:val="ProductList-BodyIndented2"/>
      </w:pPr>
    </w:p>
    <w:p w:rsidR="00C641CA" w:rsidRDefault="00172774">
      <w:pPr>
        <w:pStyle w:val="ProductList-ClauseHeading"/>
        <w:outlineLvl w:val="2"/>
      </w:pPr>
      <w:bookmarkStart w:id="365" w:name="_Sec590"/>
      <w:r>
        <w:t>Serveri – Aplikacije za samostalni hosting</w:t>
      </w:r>
      <w:bookmarkEnd w:id="365"/>
    </w:p>
    <w:p w:rsidR="00C641CA" w:rsidRDefault="00172774">
      <w:pPr>
        <w:pStyle w:val="ProductList-Body"/>
      </w:pPr>
      <w:r>
        <w:t>Aplikacije za samostalni hosting označavaju Proizvode na koje se primenjuju prava na samostalni hosting.</w:t>
      </w:r>
    </w:p>
    <w:p w:rsidR="00C641CA" w:rsidRDefault="00C641CA">
      <w:pPr>
        <w:pStyle w:val="ProductList-Body"/>
      </w:pPr>
    </w:p>
    <w:p w:rsidR="00C641CA" w:rsidRDefault="00172774">
      <w:pPr>
        <w:pStyle w:val="ProductList-Body"/>
      </w:pPr>
      <w:r>
        <w:t>Bez obzira na sve što je u suprotnosti u Klijentovom ugovoru o količinskom licenciranju, uključujući uslove u Uslovima o korišćenju proizvoda, Klijent može da pokrene licencirane kopije Aplikacija za samostalni hosting koje su u interakciji, direktnoj ili indirektnoj, sa njegovim softverom da bi kreirao objedinjeno rešenje („Objedinjeno rešenje“) i dozvolio trećim licima da ga koriste pod dole navedenim uslovima.</w:t>
      </w:r>
    </w:p>
    <w:p w:rsidR="00C641CA" w:rsidRDefault="00C641CA">
      <w:pPr>
        <w:pStyle w:val="ProductList-Body"/>
      </w:pPr>
    </w:p>
    <w:p w:rsidR="00C641CA" w:rsidRDefault="00172774">
      <w:pPr>
        <w:pStyle w:val="ProductList-SubClauseHeading"/>
        <w:outlineLvl w:val="3"/>
      </w:pPr>
      <w:r>
        <w:t>Preduslovi</w:t>
      </w:r>
    </w:p>
    <w:p w:rsidR="00C641CA" w:rsidRDefault="00172774">
      <w:pPr>
        <w:pStyle w:val="ProductList-BodyIndented"/>
      </w:pPr>
      <w:r>
        <w:t xml:space="preserve">Klijent mora da ima obavezne Microsoft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za:</w:t>
      </w:r>
    </w:p>
    <w:p w:rsidR="00C641CA" w:rsidRDefault="00172774" w:rsidP="00172774">
      <w:pPr>
        <w:pStyle w:val="ProductList-Bullet"/>
        <w:numPr>
          <w:ilvl w:val="1"/>
          <w:numId w:val="59"/>
        </w:numPr>
      </w:pPr>
      <w:r>
        <w:t>Aplikacije za samostalni hosting pokrenute kao deo Objedinjenog rešenja i</w:t>
      </w:r>
    </w:p>
    <w:p w:rsidR="00C641CA" w:rsidRDefault="00172774" w:rsidP="00172774">
      <w:pPr>
        <w:pStyle w:val="ProductList-Bullet"/>
        <w:numPr>
          <w:ilvl w:val="1"/>
          <w:numId w:val="59"/>
        </w:numPr>
      </w:pPr>
      <w:r>
        <w:t xml:space="preserve">sve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pristup korišćene da bi se Objedinjeno rešenje stavilo spoljnim korisnicima na raspolaganje.</w:t>
      </w:r>
    </w:p>
    <w:p w:rsidR="00C641CA" w:rsidRDefault="00172774">
      <w:pPr>
        <w:pStyle w:val="ProductList-BodyIndented"/>
      </w:pPr>
      <w:r>
        <w:t xml:space="preserve">Sav Microsoft softver koji se koristi za kreiranje i isporuku Objedinjenog rešenja mora: </w:t>
      </w:r>
    </w:p>
    <w:p w:rsidR="00C641CA" w:rsidRDefault="00172774" w:rsidP="00172774">
      <w:pPr>
        <w:pStyle w:val="ProductList-Bullet"/>
        <w:numPr>
          <w:ilvl w:val="1"/>
          <w:numId w:val="60"/>
        </w:numPr>
      </w:pPr>
      <w:r>
        <w:t>da bude licenciran kroz program Količinskog licenciranja; i</w:t>
      </w:r>
    </w:p>
    <w:p w:rsidR="00C641CA" w:rsidRDefault="00172774" w:rsidP="00172774">
      <w:pPr>
        <w:pStyle w:val="ProductList-Bullet"/>
        <w:numPr>
          <w:ilvl w:val="1"/>
          <w:numId w:val="60"/>
        </w:numPr>
      </w:pPr>
      <w:r>
        <w:t xml:space="preserve">da ispunjava uslove za </w:t>
      </w: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xml:space="preserve"> prema ovim Uslovima licenciranja. </w:t>
      </w:r>
    </w:p>
    <w:p w:rsidR="00C641CA" w:rsidRDefault="00C641CA">
      <w:pPr>
        <w:pStyle w:val="ProductList-BodyIndented"/>
      </w:pPr>
    </w:p>
    <w:p w:rsidR="00C641CA" w:rsidRDefault="00172774">
      <w:pPr>
        <w:pStyle w:val="ProductList-BodyIndented"/>
      </w:pPr>
      <w:r>
        <w:t>Ako Klijent isporuči Objedinjeno rešenje sa deljenih severa, Klijent ne sme da koristi Windows Server (niti Licencu za eksterno povezivanje za Remote Desktop Services ili bilo koju drugu Windows Server licencu za pristup) kao Aplikaciju za samostalni hosting. Umesto toga, Klijent mora da koristi softver Windows Server licenciran preko Partnera za Mobilnost licence preko SA ili Klijentovog Ugovora o licenciranju dobavljača usluga, ili u okviru neke druge ponude Microsoft količinskog licenciranja koja dozvoljava korišćenje deljenih servera. Drugi proizvodi koji se koriste u okviru Objedinjenog rešenja, a isporučeni su sa deljenih servera, moraju da imaju Partnera za Mobilnost licence preko SA.</w:t>
      </w:r>
    </w:p>
    <w:p w:rsidR="00C641CA" w:rsidRDefault="00C641CA">
      <w:pPr>
        <w:pStyle w:val="ProductList-BodyIndented"/>
      </w:pPr>
    </w:p>
    <w:p w:rsidR="00C641CA" w:rsidRDefault="00172774">
      <w:pPr>
        <w:pStyle w:val="ProductList-BodyIndented"/>
      </w:pPr>
      <w:r>
        <w:t>Klijentov softver mora da:</w:t>
      </w:r>
    </w:p>
    <w:p w:rsidR="00C641CA" w:rsidRDefault="00172774" w:rsidP="00172774">
      <w:pPr>
        <w:pStyle w:val="ProductList-Bullet"/>
        <w:numPr>
          <w:ilvl w:val="1"/>
          <w:numId w:val="61"/>
        </w:numPr>
      </w:pPr>
      <w:r>
        <w:t>dopunjuje Aplikacije za samostalni hosting koje su deo Objedinjenog rešenja značajnom i primarnom funkcionalnošću (kontrolne table, programi za uređivanje HTML dokumenata, uslužni programi i slične tehnologije nisu primarna usluga i/ili aplikacija Objedinjenog rešenja);</w:t>
      </w:r>
    </w:p>
    <w:p w:rsidR="00C641CA" w:rsidRDefault="00172774" w:rsidP="00172774">
      <w:pPr>
        <w:pStyle w:val="ProductList-Bullet"/>
        <w:numPr>
          <w:ilvl w:val="1"/>
          <w:numId w:val="61"/>
        </w:numPr>
      </w:pPr>
      <w:r>
        <w:t>bude glavna usluga i/ili aplikacija Objedinjenog rešenja i ne sme da dozvoli direktan pristup Aplikacijama za samostalni hosting od strane bilo kog krajnjeg korisnika Objedinjenog rešenja;</w:t>
      </w:r>
    </w:p>
    <w:p w:rsidR="00C641CA" w:rsidRDefault="00172774" w:rsidP="00172774">
      <w:pPr>
        <w:pStyle w:val="ProductList-Bullet"/>
        <w:numPr>
          <w:ilvl w:val="1"/>
          <w:numId w:val="61"/>
        </w:numPr>
      </w:pPr>
      <w:r>
        <w:t>bude isporučen krajnjim korisnicima putem interneta, telefonske mreže ili privatne mreže sa servera i pod svakodnevnom kontrolom Klijenta ili trećeg lica koje nije krajnji korisnik Objedinjenog rešenja (Objedinjeno rešenje ne sme biti učitano na uređaj krajnjeg korisnika); i</w:t>
      </w:r>
    </w:p>
    <w:p w:rsidR="00C641CA" w:rsidRDefault="00172774" w:rsidP="00172774">
      <w:pPr>
        <w:pStyle w:val="ProductList-Bullet"/>
        <w:numPr>
          <w:ilvl w:val="1"/>
          <w:numId w:val="61"/>
        </w:numPr>
      </w:pPr>
      <w:r>
        <w:t>bude u vlasništvu Klijenta, a ne licenciran, s tim što njegov softver može da sadrži softver trećih lica koji nije nezavisan i koji je ugrađen u njega i funkcioniše kao njegova podrška.</w:t>
      </w:r>
    </w:p>
    <w:p w:rsidR="00C641CA" w:rsidRDefault="00C641CA">
      <w:pPr>
        <w:pStyle w:val="ProductList-BodyIndented"/>
      </w:pPr>
    </w:p>
    <w:p w:rsidR="00C641CA" w:rsidRDefault="00172774">
      <w:pPr>
        <w:pStyle w:val="ProductList-BodyIndented"/>
      </w:pPr>
      <w:r>
        <w:t xml:space="preserve">Sva korišćenja Aplikacija za samostalni hosting nastavljaju da budu regulisana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te proizvode. Klijent ne sme da prenosi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po osnovu ugovora o količinskom licenciranju osim onako kako je dozvoljeno u tom ugovoru.</w:t>
      </w:r>
    </w:p>
    <w:p w:rsidR="00C641CA" w:rsidRDefault="00C641CA">
      <w:pPr>
        <w:pStyle w:val="ProductList-BodyIndented"/>
        <w:jc w:val="right"/>
      </w:pPr>
    </w:p>
    <w:tbl>
      <w:tblPr>
        <w:tblStyle w:val="PURTable0"/>
        <w:tblW w:w="0" w:type="dxa"/>
        <w:tblLook w:val="04A0" w:firstRow="1" w:lastRow="0" w:firstColumn="1" w:lastColumn="0" w:noHBand="0" w:noVBand="1"/>
      </w:tblPr>
      <w:tblGrid>
        <w:gridCol w:w="1044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Indented"/>
      </w:pPr>
    </w:p>
    <w:p w:rsidR="00C641CA" w:rsidRDefault="00C641CA">
      <w:pPr>
        <w:pStyle w:val="PURBreadcrumb"/>
      </w:pPr>
    </w:p>
    <w:p w:rsidR="00C641CA" w:rsidRDefault="00172774">
      <w:pPr>
        <w:pStyle w:val="ProductList-Offering1Heading"/>
        <w:outlineLvl w:val="1"/>
      </w:pPr>
      <w:bookmarkStart w:id="366" w:name="_Sec1282"/>
      <w:r>
        <w:t>Proširene bezbednosne ispravke</w:t>
      </w:r>
      <w:bookmarkEnd w:id="366"/>
      <w:r>
        <w:fldChar w:fldCharType="begin"/>
      </w:r>
      <w:r>
        <w:instrText xml:space="preserve"> TC "</w:instrText>
      </w:r>
      <w:bookmarkStart w:id="367" w:name="_Toc4614884"/>
      <w:r>
        <w:instrText>Proširene bezbednosne ispravke</w:instrText>
      </w:r>
      <w:bookmarkEnd w:id="367"/>
      <w:r>
        <w:instrText>" \l 2</w:instrText>
      </w:r>
      <w:r>
        <w:fldChar w:fldCharType="end"/>
      </w:r>
    </w:p>
    <w:p w:rsidR="00C641CA" w:rsidRDefault="00172774">
      <w:pPr>
        <w:pStyle w:val="ProductList-Body"/>
      </w:pPr>
      <w:r>
        <w:t xml:space="preserve">Klijent može kupiti pokriće za Proširene bezbednosne ispravke (eng. Extended Security Updates, „ESU”)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SA pokrićem i ekvivalentom Licence za pretplatu.</w:t>
      </w:r>
    </w:p>
    <w:p w:rsidR="00C641CA" w:rsidRDefault="00C641CA">
      <w:pPr>
        <w:pStyle w:val="ProductList-Body"/>
      </w:pPr>
    </w:p>
    <w:p w:rsidR="00C641CA" w:rsidRDefault="00172774">
      <w:pPr>
        <w:pStyle w:val="ProductList-ClauseHeading"/>
        <w:outlineLvl w:val="2"/>
      </w:pPr>
      <w:r>
        <w:t>Preduslovi za licencu</w:t>
      </w:r>
    </w:p>
    <w:p w:rsidR="00C641CA" w:rsidRDefault="00172774">
      <w:pPr>
        <w:pStyle w:val="ProductList-Body"/>
      </w:pPr>
      <w:r>
        <w:t xml:space="preserve">ESU pokriće je neophodno za svaku </w:t>
      </w:r>
      <w:r>
        <w:fldChar w:fldCharType="begin"/>
      </w:r>
      <w:r>
        <w:instrText xml:space="preserve"> AutoTextList   \s NoStyle \t "Licenca označava pravo da se Proizvod preuzme, instalira, da mu se pristupa i da se koristi." </w:instrText>
      </w:r>
      <w:r>
        <w:fldChar w:fldCharType="separate"/>
      </w:r>
      <w:r>
        <w:rPr>
          <w:color w:val="0563C1"/>
        </w:rPr>
        <w:t>Licencu</w:t>
      </w:r>
      <w:r>
        <w:fldChar w:fldCharType="end"/>
      </w:r>
      <w:r>
        <w:t xml:space="preserve"> za jezgro ili server dodeljenu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uz primenu istih licencnih minimuma. ESU pokriće nije obavezno (niti je dostupno) za CAL licence ili licence za eksterno povezivanje; međutim, Klijent mora imati aktivan Software Assurance (ili ekvivalentne licence za pretplatu) za CAL licence i licence za eksterno povezivanje koje omogućuju pristup Serverima sa aktivnim ESU pokrićem.</w:t>
      </w:r>
    </w:p>
    <w:p w:rsidR="00C641CA" w:rsidRDefault="00C641CA">
      <w:pPr>
        <w:pStyle w:val="ProductList-Body"/>
      </w:pPr>
    </w:p>
    <w:p w:rsidR="00C641CA" w:rsidRDefault="00172774">
      <w:pPr>
        <w:pStyle w:val="ProductList-ClauseHeading"/>
        <w:outlineLvl w:val="2"/>
      </w:pPr>
      <w:r>
        <w:t>Ispunjava uslove za pokriće</w:t>
      </w:r>
    </w:p>
    <w:p w:rsidR="00C641CA" w:rsidRDefault="00172774">
      <w:pPr>
        <w:pStyle w:val="ProductList-Body"/>
      </w:pPr>
      <w:r>
        <w:t xml:space="preserve">Za bilo koji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Klijent može steći ESU pokriće za drugu i treću godinu ponude samo ako je Klijent stekao pokriće i za prethodnu godinu. Nije obavezno da ESU pokriće bude istovremeno sa SA pokrićem ili sa licencama za pretplatu ekvivalentnim SA pokriću; međutim, za svaku godinu kupljenog ESU pokrića Klijent mora imati najmanje mesec dana preostalog trajanja kvalifikovanog SA pokrića ili licence za pretplatu.</w:t>
      </w:r>
    </w:p>
    <w:p w:rsidR="00C641CA" w:rsidRDefault="00C641CA">
      <w:pPr>
        <w:pStyle w:val="ProductList-Body"/>
      </w:pPr>
    </w:p>
    <w:p w:rsidR="00C641CA" w:rsidRDefault="00172774">
      <w:pPr>
        <w:pStyle w:val="ProductList-ClauseHeading"/>
        <w:outlineLvl w:val="2"/>
      </w:pPr>
      <w:r>
        <w:t>Korišćenje ažuriranog softvera</w:t>
      </w:r>
    </w:p>
    <w:p w:rsidR="00C641CA" w:rsidRDefault="00172774">
      <w:pPr>
        <w:pStyle w:val="ProductList-Body"/>
      </w:pPr>
      <w:r>
        <w:t>Izuzimajući uslove navedene u nastavku, serverski softver koji se ažurira preko ESU pokrića može se koristiti samo po osnovu licenci koje imaju ESU pokriće. Klijent može nastaviti da koristi ažurirani softver nakon isteka pokrića, ali samo na osnovu licenci na koje se pokriće primenjuje. Pored toga, Klijent može primeniti ažuriranja pružena na osnovu svoje pokrivenosti ESU-om na softverske licence Klijenta i koristiti ih isključivo za razvoj, testiranje i s tim povezane svrhe na osnovu licenci za izdanje Developer ili pretplata na Visual Studio.</w:t>
      </w:r>
    </w:p>
    <w:p w:rsidR="00C641CA" w:rsidRDefault="00C641CA">
      <w:pPr>
        <w:pStyle w:val="ProductList-Body"/>
      </w:pPr>
    </w:p>
    <w:p w:rsidR="00C641CA" w:rsidRDefault="00172774">
      <w:pPr>
        <w:pStyle w:val="ProductList-ClauseHeading"/>
        <w:outlineLvl w:val="2"/>
      </w:pPr>
      <w:r>
        <w:t>Pokrivanje hostovanih radnih opterećenja</w:t>
      </w:r>
    </w:p>
    <w:p w:rsidR="00C641CA" w:rsidRDefault="00172774">
      <w:pPr>
        <w:pStyle w:val="ProductList-Body"/>
      </w:pPr>
      <w:r>
        <w:t xml:space="preserve">Klijent može kupiti ESU pokriće i za radna opterećenja koja se izvode na serverima Ovlašćenih dobavljača usluga u okviru ponuda Uključene licence. „Ovlašćeni dobavljači usluga” znači dobavljači usluga navedeni na </w:t>
      </w:r>
      <w:hyperlink r:id="rId155">
        <w:r>
          <w:rPr>
            <w:color w:val="00467F"/>
            <w:u w:val="single"/>
          </w:rPr>
          <w:t>http://www.microsoft.com/licensing/software-assurance/license-mobility.aspx</w:t>
        </w:r>
      </w:hyperlink>
      <w:r>
        <w:t xml:space="preserve">. „Uključena licenca” znači da Klijent licencira Windows Server ili SQL Server preko Ovlašćenih dobavljača usluga i ne donosi sopstvene licence (npr. BYOL). Klijent mora steći licence za ESU za sva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Virtuelna jezgra</w:t>
      </w:r>
      <w:r>
        <w:fldChar w:fldCharType="end"/>
      </w:r>
      <w:r>
        <w:t xml:space="preserv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uz primenu minimuma od 16 jezgra za Windows Server i četiri za SQL Server.</w:t>
      </w:r>
    </w:p>
    <w:p w:rsidR="00C641CA" w:rsidRDefault="00C641CA">
      <w:pPr>
        <w:pStyle w:val="ProductList-Body"/>
      </w:pPr>
    </w:p>
    <w:p w:rsidR="00C641CA" w:rsidRDefault="00172774">
      <w:pPr>
        <w:pStyle w:val="ProductList-ClauseHeading"/>
        <w:outlineLvl w:val="2"/>
      </w:pPr>
      <w:r>
        <w:t>Non-stop podrška u rešavanju problema</w:t>
      </w:r>
    </w:p>
    <w:p w:rsidR="00C641CA" w:rsidRDefault="00172774">
      <w:pPr>
        <w:pStyle w:val="ProductList-Body"/>
      </w:pPr>
      <w:r>
        <w:t xml:space="preserve">Tokom važenja ESU pokrića, Klijent ispunjava uslove da primeni dostupne incidente Non-stop podrške u rešavanju problema na korišćenje pokrivene verzije na njegovom kvalifikovanom Serveru. Kvalifikovani serveri su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serveri</w:t>
      </w:r>
      <w:r>
        <w:fldChar w:fldCharType="end"/>
      </w:r>
      <w:r>
        <w:t xml:space="preserve"> sa aktivnim SA i ESU pokrićem.</w:t>
      </w:r>
    </w:p>
    <w:p w:rsidR="00C641CA" w:rsidRDefault="00C641CA">
      <w:pPr>
        <w:pStyle w:val="ProductList-Body"/>
      </w:pPr>
    </w:p>
    <w:p w:rsidR="00C641CA" w:rsidRDefault="00C641CA">
      <w:pPr>
        <w:pStyle w:val="PURBreadcrumb"/>
      </w:pPr>
    </w:p>
    <w:tbl>
      <w:tblPr>
        <w:tblStyle w:val="PURTable"/>
        <w:tblW w:w="0" w:type="dxa"/>
        <w:tblLook w:val="04A0" w:firstRow="1" w:lastRow="0" w:firstColumn="1" w:lastColumn="0" w:noHBand="0" w:noVBand="1"/>
      </w:tblPr>
      <w:tblGrid>
        <w:gridCol w:w="1080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
      </w:pPr>
    </w:p>
    <w:p w:rsidR="00C641CA" w:rsidRDefault="00172774">
      <w:pPr>
        <w:pStyle w:val="ProductList-SectionHeading"/>
        <w:pageBreakBefore/>
        <w:outlineLvl w:val="0"/>
      </w:pPr>
      <w:bookmarkStart w:id="368" w:name="_Sec1237"/>
      <w:bookmarkEnd w:id="344"/>
      <w:r>
        <w:lastRenderedPageBreak/>
        <w:t>Dodatak C – Dodatne licence i druge Licence prelaska</w:t>
      </w:r>
      <w:r>
        <w:fldChar w:fldCharType="begin"/>
      </w:r>
      <w:r>
        <w:instrText xml:space="preserve"> TC "</w:instrText>
      </w:r>
      <w:bookmarkStart w:id="369" w:name="_Toc4614885"/>
      <w:r>
        <w:instrText>Dodatak C – Dodatne licence i druge Licence prelaska</w:instrText>
      </w:r>
      <w:bookmarkEnd w:id="369"/>
      <w:r>
        <w:instrText>" \l 1</w:instrText>
      </w:r>
      <w:r>
        <w:fldChar w:fldCharType="end"/>
      </w:r>
    </w:p>
    <w:p w:rsidR="00C641CA" w:rsidRDefault="00C641CA">
      <w:pPr>
        <w:pStyle w:val="PURBreadcrumb"/>
      </w:pPr>
    </w:p>
    <w:tbl>
      <w:tblPr>
        <w:tblStyle w:val="PURTable"/>
        <w:tblW w:w="0" w:type="dxa"/>
        <w:tblLook w:val="04A0" w:firstRow="1" w:lastRow="0" w:firstColumn="1" w:lastColumn="0" w:noHBand="0" w:noVBand="1"/>
      </w:tblPr>
      <w:tblGrid>
        <w:gridCol w:w="1080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
      </w:pPr>
    </w:p>
    <w:p w:rsidR="00C641CA" w:rsidRDefault="00172774">
      <w:pPr>
        <w:pStyle w:val="ProductList-OfferingGroupHeading"/>
        <w:outlineLvl w:val="1"/>
      </w:pPr>
      <w:bookmarkStart w:id="370" w:name="_Sec1238"/>
      <w:r>
        <w:t>Dodatne licence</w:t>
      </w:r>
      <w:bookmarkEnd w:id="370"/>
      <w:r>
        <w:fldChar w:fldCharType="begin"/>
      </w:r>
      <w:r>
        <w:instrText xml:space="preserve"> TC "</w:instrText>
      </w:r>
      <w:bookmarkStart w:id="371" w:name="_Toc4614886"/>
      <w:r>
        <w:instrText>Dodatne licence</w:instrText>
      </w:r>
      <w:bookmarkEnd w:id="371"/>
      <w:r>
        <w:instrText>" \l 2</w:instrText>
      </w:r>
      <w:r>
        <w:fldChar w:fldCharType="end"/>
      </w:r>
    </w:p>
    <w:p w:rsidR="00C641CA" w:rsidRDefault="00172774">
      <w:pPr>
        <w:pStyle w:val="ProductList-Body"/>
      </w:pPr>
      <w:r>
        <w:t>Klijent može kupiti Dodatne licence za pod ovim uslovima:</w:t>
      </w:r>
    </w:p>
    <w:p w:rsidR="00C641CA" w:rsidRDefault="00172774" w:rsidP="00172774">
      <w:pPr>
        <w:pStyle w:val="ProductList-Bullet"/>
        <w:numPr>
          <w:ilvl w:val="0"/>
          <w:numId w:val="62"/>
        </w:numPr>
      </w:pPr>
      <w:r>
        <w:t xml:space="preserve">Korisnici koji imaju aktivan ugovor o pretplati ili aktivnu korisničku pretplatničku licencu za odgovarajuće licence koje ispunjavaju uslove </w:t>
      </w:r>
    </w:p>
    <w:p w:rsidR="00C641CA" w:rsidRDefault="00172774" w:rsidP="00172774">
      <w:pPr>
        <w:pStyle w:val="ProductList-Bullet"/>
        <w:numPr>
          <w:ilvl w:val="0"/>
          <w:numId w:val="62"/>
        </w:numPr>
      </w:pPr>
      <w:r>
        <w:t xml:space="preserve">Korisnici mogu da dobiju pretplatničku licencu za jedan programski dodatak za svaku licencu koja ispunjava uslove ako nije drugačije definisano odredbama ovog Dodatka.   </w:t>
      </w:r>
    </w:p>
    <w:p w:rsidR="00C641CA" w:rsidRDefault="00172774" w:rsidP="00172774">
      <w:pPr>
        <w:pStyle w:val="ProductList-Bullet"/>
        <w:numPr>
          <w:ilvl w:val="0"/>
          <w:numId w:val="62"/>
        </w:numPr>
      </w:pPr>
      <w:r>
        <w:t>Klijent može kupiti dodatne SL licence između datuma porudžbina za true-up pre sticanja Kvalifikujućih licenci</w:t>
      </w:r>
    </w:p>
    <w:p w:rsidR="00C641CA" w:rsidRDefault="00C641CA">
      <w:pPr>
        <w:pStyle w:val="ProductList-Body"/>
      </w:pPr>
    </w:p>
    <w:p w:rsidR="00C641CA" w:rsidRDefault="00172774">
      <w:pPr>
        <w:pStyle w:val="ProductList-Body"/>
      </w:pPr>
      <w:r>
        <w:t>Dodatne licence ističu po isteku SA pokrića za Kvalifikujuću licencu ili Dodatnu SL licencu za korisnika, u zavisnosti šta nastupi ranije, osim ako je u ovom Dodatku navedeno drugačije. Dodatne licence mogu da se prenesu na korisnike ili uređaje sa Kvalifikujućim licencama.</w:t>
      </w:r>
    </w:p>
    <w:p w:rsidR="00C641CA" w:rsidRDefault="00C641CA">
      <w:pPr>
        <w:pStyle w:val="ProductList-Body"/>
      </w:pPr>
    </w:p>
    <w:p w:rsidR="00C641CA" w:rsidRDefault="00172774">
      <w:pPr>
        <w:pStyle w:val="ProductList-Offering2HeadingNoBorder"/>
        <w:outlineLvl w:val="2"/>
      </w:pPr>
      <w:r>
        <w:t>Operativni sistem Windows za desktop računare</w:t>
      </w:r>
      <w:r>
        <w:fldChar w:fldCharType="begin"/>
      </w:r>
      <w:r>
        <w:instrText xml:space="preserve"> TC "</w:instrText>
      </w:r>
      <w:bookmarkStart w:id="372" w:name="_Toc4614887"/>
      <w:r>
        <w:instrText>Operativni sistem Windows za desktop računare</w:instrText>
      </w:r>
      <w:bookmarkEnd w:id="372"/>
      <w:r>
        <w:instrText>" \l 3</w:instrText>
      </w:r>
      <w:r>
        <w:fldChar w:fldCharType="end"/>
      </w:r>
    </w:p>
    <w:p w:rsidR="00C641CA" w:rsidRDefault="00172774">
      <w:pPr>
        <w:pStyle w:val="ProductList-Body"/>
      </w:pPr>
      <w:r>
        <w:t>Licencirani korisnik mora da bude Primarni korisnik uređaja sa aktivnim SA pokrićem za operativne sisteme Windows za desktop računare ili VDA pokrićem za Windows.</w:t>
      </w:r>
    </w:p>
    <w:p w:rsidR="00C641CA" w:rsidRDefault="00C641CA">
      <w:pPr>
        <w:pStyle w:val="ProductList-Body"/>
      </w:pPr>
    </w:p>
    <w:tbl>
      <w:tblPr>
        <w:tblStyle w:val="PURTable"/>
        <w:tblW w:w="0" w:type="dxa"/>
        <w:tblLook w:val="04A0" w:firstRow="1" w:lastRow="0" w:firstColumn="1" w:lastColumn="0" w:noHBand="0" w:noVBand="1"/>
      </w:tblPr>
      <w:tblGrid>
        <w:gridCol w:w="5192"/>
        <w:gridCol w:w="5598"/>
      </w:tblGrid>
      <w:tr w:rsidR="00C641C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641CA" w:rsidRDefault="00172774">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rsidR="00C641CA" w:rsidRDefault="00172774">
            <w:pPr>
              <w:pStyle w:val="ProductList-TableBody"/>
            </w:pPr>
            <w:r>
              <w:rPr>
                <w:color w:val="FFFFFF"/>
              </w:rPr>
              <w:t>Kvalifikujuće licence</w:t>
            </w:r>
          </w:p>
        </w:tc>
      </w:tr>
      <w:tr w:rsidR="00C641CA">
        <w:tc>
          <w:tcPr>
            <w:tcW w:w="588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Dodatna licenca za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C641CA" w:rsidRDefault="00172774">
            <w:pPr>
              <w:pStyle w:val="ProductList-TableBody"/>
            </w:pPr>
            <w:r>
              <w:t>Windows 10 Enterprise/Education po uređaju</w:t>
            </w:r>
          </w:p>
        </w:tc>
      </w:tr>
      <w:tr w:rsidR="00C641CA">
        <w:tc>
          <w:tcPr>
            <w:tcW w:w="588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Dodatna licenca za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C641CA" w:rsidRDefault="00C641CA">
            <w:pPr>
              <w:pStyle w:val="ProductList-TableBody"/>
            </w:pPr>
          </w:p>
        </w:tc>
      </w:tr>
      <w:tr w:rsidR="00C641CA">
        <w:tc>
          <w:tcPr>
            <w:tcW w:w="5880" w:type="dxa"/>
            <w:tcBorders>
              <w:top w:val="single" w:sz="4" w:space="0" w:color="000000"/>
              <w:left w:val="single" w:sz="4" w:space="0" w:color="000000"/>
              <w:bottom w:val="none" w:sz="4" w:space="0" w:color="000000"/>
              <w:right w:val="single" w:sz="4" w:space="0" w:color="000000"/>
            </w:tcBorders>
          </w:tcPr>
          <w:p w:rsidR="00C641CA" w:rsidRDefault="00172774">
            <w:pPr>
              <w:pStyle w:val="ProductList-TableBody"/>
            </w:pPr>
            <w:r>
              <w:t>Dodatna licenca za E3/E5 aktivaciju OLS-a za korisnike sistema Windows 10</w:t>
            </w:r>
          </w:p>
        </w:tc>
        <w:tc>
          <w:tcPr>
            <w:tcW w:w="62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Windows 10 Enterprise E3/E5</w:t>
            </w:r>
          </w:p>
        </w:tc>
      </w:tr>
      <w:tr w:rsidR="00C641CA">
        <w:tc>
          <w:tcPr>
            <w:tcW w:w="5880" w:type="dxa"/>
            <w:tcBorders>
              <w:top w:val="none" w:sz="4" w:space="0" w:color="000000"/>
              <w:left w:val="single" w:sz="4" w:space="0" w:color="000000"/>
              <w:bottom w:val="single" w:sz="4" w:space="0" w:color="000000"/>
              <w:right w:val="single" w:sz="4" w:space="0" w:color="000000"/>
            </w:tcBorders>
          </w:tcPr>
          <w:p w:rsidR="00C641CA" w:rsidRDefault="00C641C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Windows VDA E3/E5</w:t>
            </w:r>
          </w:p>
        </w:tc>
      </w:tr>
    </w:tbl>
    <w:p w:rsidR="00C641CA" w:rsidRDefault="00C641CA">
      <w:pPr>
        <w:pStyle w:val="ProductList-Body"/>
      </w:pPr>
    </w:p>
    <w:p w:rsidR="00C641CA" w:rsidRDefault="00172774">
      <w:pPr>
        <w:pStyle w:val="ProductList-Offering2HeadingNoBorder"/>
        <w:outlineLvl w:val="2"/>
      </w:pPr>
      <w:r>
        <w:t>Korisnički planovi za Microsoft Azure</w:t>
      </w:r>
      <w:r>
        <w:fldChar w:fldCharType="begin"/>
      </w:r>
      <w:r>
        <w:instrText xml:space="preserve"> TC "</w:instrText>
      </w:r>
      <w:bookmarkStart w:id="373" w:name="_Toc4614888"/>
      <w:r>
        <w:instrText>Korisnički planovi za Microsoft Azure</w:instrText>
      </w:r>
      <w:bookmarkEnd w:id="373"/>
      <w:r>
        <w:instrText>" \l 3</w:instrText>
      </w:r>
      <w:r>
        <w:fldChar w:fldCharType="end"/>
      </w:r>
    </w:p>
    <w:p w:rsidR="00C641CA" w:rsidRDefault="00C641CA">
      <w:pPr>
        <w:pStyle w:val="ProductList-Body"/>
      </w:pPr>
    </w:p>
    <w:tbl>
      <w:tblPr>
        <w:tblStyle w:val="PURTable"/>
        <w:tblW w:w="0" w:type="dxa"/>
        <w:tblLook w:val="04A0" w:firstRow="1" w:lastRow="0" w:firstColumn="1" w:lastColumn="0" w:noHBand="0" w:noVBand="1"/>
      </w:tblPr>
      <w:tblGrid>
        <w:gridCol w:w="5236"/>
        <w:gridCol w:w="5554"/>
      </w:tblGrid>
      <w:tr w:rsidR="00C641C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641CA" w:rsidRDefault="00172774">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rsidR="00C641CA" w:rsidRDefault="00172774">
            <w:pPr>
              <w:pStyle w:val="ProductList-TableBody"/>
            </w:pPr>
            <w:r>
              <w:rPr>
                <w:color w:val="FFFFFF"/>
              </w:rPr>
              <w:t>Kvalifikujuće licence</w:t>
            </w:r>
          </w:p>
        </w:tc>
      </w:tr>
      <w:tr w:rsidR="00C641CA">
        <w:tc>
          <w:tcPr>
            <w:tcW w:w="588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Dodatna licenca za Azure Information Protection Premium Plan 1/2 (SL za korisnika)</w:t>
            </w:r>
          </w:p>
        </w:tc>
        <w:tc>
          <w:tcPr>
            <w:tcW w:w="62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Enterprise CAL Suite</w:t>
            </w:r>
          </w:p>
        </w:tc>
      </w:tr>
      <w:tr w:rsidR="00C641CA">
        <w:tc>
          <w:tcPr>
            <w:tcW w:w="588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Dodatna licenca za upravljanje za Azure Advanced Threat Protection (SL za korisnika)</w:t>
            </w:r>
          </w:p>
        </w:tc>
        <w:tc>
          <w:tcPr>
            <w:tcW w:w="62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Klijentska licenca za upravljanje Naprednom analitikom pretnji 2016 po korisniku</w:t>
            </w:r>
          </w:p>
        </w:tc>
      </w:tr>
    </w:tbl>
    <w:p w:rsidR="00C641CA" w:rsidRDefault="00C641CA">
      <w:pPr>
        <w:pStyle w:val="ProductList-Body"/>
      </w:pPr>
    </w:p>
    <w:p w:rsidR="00C641CA" w:rsidRDefault="00172774">
      <w:pPr>
        <w:pStyle w:val="ProductList-Offering2HeadingNoBorder"/>
        <w:outlineLvl w:val="2"/>
      </w:pPr>
      <w:r>
        <w:t>Microsoft 365</w:t>
      </w:r>
      <w:r>
        <w:fldChar w:fldCharType="begin"/>
      </w:r>
      <w:r>
        <w:instrText xml:space="preserve"> TC "</w:instrText>
      </w:r>
      <w:bookmarkStart w:id="374" w:name="_Toc4614889"/>
      <w:r>
        <w:instrText>Microsoft 365</w:instrText>
      </w:r>
      <w:bookmarkEnd w:id="374"/>
      <w:r>
        <w:instrText>" \l 3</w:instrText>
      </w:r>
      <w:r>
        <w:fldChar w:fldCharType="end"/>
      </w:r>
    </w:p>
    <w:p w:rsidR="00C641CA" w:rsidRDefault="00C641CA">
      <w:pPr>
        <w:pStyle w:val="ProductList-Body"/>
      </w:pPr>
    </w:p>
    <w:tbl>
      <w:tblPr>
        <w:tblStyle w:val="PURTable"/>
        <w:tblW w:w="0" w:type="dxa"/>
        <w:tblLook w:val="04A0" w:firstRow="1" w:lastRow="0" w:firstColumn="1" w:lastColumn="0" w:noHBand="0" w:noVBand="1"/>
      </w:tblPr>
      <w:tblGrid>
        <w:gridCol w:w="5198"/>
        <w:gridCol w:w="5592"/>
      </w:tblGrid>
      <w:tr w:rsidR="00C641C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641CA" w:rsidRDefault="00172774">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rsidR="00C641CA" w:rsidRDefault="00172774">
            <w:pPr>
              <w:pStyle w:val="ProductList-TableBody"/>
            </w:pPr>
            <w:r>
              <w:rPr>
                <w:color w:val="FFFFFF"/>
              </w:rPr>
              <w:t>Kvalifikujuće licence</w:t>
            </w:r>
          </w:p>
        </w:tc>
      </w:tr>
      <w:tr w:rsidR="00C641CA">
        <w:tc>
          <w:tcPr>
            <w:tcW w:w="5880" w:type="dxa"/>
            <w:tcBorders>
              <w:top w:val="single" w:sz="4" w:space="0" w:color="000000"/>
              <w:left w:val="single" w:sz="4" w:space="0" w:color="000000"/>
              <w:bottom w:val="none" w:sz="4" w:space="0" w:color="000000"/>
              <w:right w:val="single" w:sz="4" w:space="0" w:color="000000"/>
            </w:tcBorders>
          </w:tcPr>
          <w:p w:rsidR="00C641CA" w:rsidRDefault="00172774">
            <w:pPr>
              <w:pStyle w:val="ProductList-TableBody"/>
            </w:pPr>
            <w:r>
              <w:t xml:space="preserve"> Dodatna licenca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Windows 10 Enterprise/Education E3 po uređaju, i</w:t>
            </w:r>
          </w:p>
          <w:p w:rsidR="00C641CA" w:rsidRDefault="00172774">
            <w:pPr>
              <w:pStyle w:val="ProductList-TableBody"/>
            </w:pPr>
            <w:r>
              <w:t>Core/Enterprise CAL Suite, i</w:t>
            </w:r>
          </w:p>
          <w:p w:rsidR="00C641CA" w:rsidRDefault="00172774">
            <w:pPr>
              <w:pStyle w:val="ProductList-TableBody"/>
            </w:pPr>
            <w:r>
              <w:t>Office Professional Plus</w:t>
            </w:r>
          </w:p>
        </w:tc>
      </w:tr>
      <w:tr w:rsidR="00C641CA">
        <w:tc>
          <w:tcPr>
            <w:tcW w:w="5880" w:type="dxa"/>
            <w:tcBorders>
              <w:top w:val="none" w:sz="4" w:space="0" w:color="000000"/>
              <w:left w:val="single" w:sz="4" w:space="0" w:color="000000"/>
              <w:bottom w:val="single" w:sz="4" w:space="0" w:color="000000"/>
              <w:right w:val="single" w:sz="4" w:space="0" w:color="000000"/>
            </w:tcBorders>
          </w:tcPr>
          <w:p w:rsidR="00C641CA" w:rsidRDefault="00C641C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 xml:space="preserve">Windows 10 Enterprise E3 po korisniku sa SA – From SA i </w:t>
            </w:r>
          </w:p>
          <w:p w:rsidR="00C641CA" w:rsidRDefault="00172774">
            <w:pPr>
              <w:pStyle w:val="ProductList-TableBody"/>
            </w:pPr>
            <w:r>
              <w:t>Enterprise Mobility + Security E3 From SA i</w:t>
            </w:r>
          </w:p>
          <w:p w:rsidR="00C641CA" w:rsidRDefault="00172774">
            <w:pPr>
              <w:pStyle w:val="ProductList-TableBody"/>
            </w:pPr>
            <w:r>
              <w:t>Office 365 (Enterprise E3 i Government E3) From SA</w:t>
            </w:r>
          </w:p>
        </w:tc>
      </w:tr>
      <w:tr w:rsidR="00C641CA">
        <w:tc>
          <w:tcPr>
            <w:tcW w:w="5880" w:type="dxa"/>
            <w:tcBorders>
              <w:top w:val="single" w:sz="4" w:space="0" w:color="000000"/>
              <w:left w:val="single" w:sz="4" w:space="0" w:color="000000"/>
              <w:bottom w:val="none" w:sz="4" w:space="0" w:color="000000"/>
              <w:right w:val="single" w:sz="4" w:space="0" w:color="000000"/>
            </w:tcBorders>
          </w:tcPr>
          <w:p w:rsidR="00C641CA" w:rsidRDefault="00172774">
            <w:pPr>
              <w:pStyle w:val="ProductList-TableBody"/>
            </w:pPr>
            <w:r>
              <w:t>Dodatna licenca za Microsoft 365 E5 (SL za korisnika)</w:t>
            </w:r>
          </w:p>
        </w:tc>
        <w:tc>
          <w:tcPr>
            <w:tcW w:w="62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SA za operativni sistem Windows za desktop računare, i</w:t>
            </w:r>
          </w:p>
          <w:p w:rsidR="00C641CA" w:rsidRDefault="00172774">
            <w:pPr>
              <w:pStyle w:val="ProductList-TableBody"/>
            </w:pPr>
            <w:r>
              <w:t>Core/Enterprise CAL Suite, i</w:t>
            </w:r>
          </w:p>
          <w:p w:rsidR="00C641CA" w:rsidRDefault="00172774">
            <w:pPr>
              <w:pStyle w:val="ProductList-TableBody"/>
            </w:pPr>
            <w:r>
              <w:t>Office Professional Plus</w:t>
            </w:r>
          </w:p>
        </w:tc>
      </w:tr>
      <w:tr w:rsidR="00C641CA">
        <w:tc>
          <w:tcPr>
            <w:tcW w:w="5880" w:type="dxa"/>
            <w:tcBorders>
              <w:top w:val="none" w:sz="4" w:space="0" w:color="000000"/>
              <w:left w:val="single" w:sz="4" w:space="0" w:color="000000"/>
              <w:bottom w:val="single" w:sz="4" w:space="0" w:color="000000"/>
              <w:right w:val="single" w:sz="4" w:space="0" w:color="000000"/>
            </w:tcBorders>
          </w:tcPr>
          <w:p w:rsidR="00C641CA" w:rsidRDefault="00C641C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 xml:space="preserve">Windows 10 Enterprise E5 po korisniku sa SA – From SA i </w:t>
            </w:r>
          </w:p>
          <w:p w:rsidR="00C641CA" w:rsidRDefault="00172774">
            <w:pPr>
              <w:pStyle w:val="ProductList-TableBody"/>
            </w:pPr>
            <w:r>
              <w:t>Enterprise Mobility + Security E5 From SA i</w:t>
            </w:r>
          </w:p>
          <w:p w:rsidR="00C641CA" w:rsidRDefault="00172774">
            <w:pPr>
              <w:pStyle w:val="ProductList-TableBody"/>
            </w:pPr>
            <w:r>
              <w:t>Office 365 (Enterprise E5 i Government E4) From SA</w:t>
            </w:r>
          </w:p>
        </w:tc>
      </w:tr>
      <w:tr w:rsidR="00C641CA">
        <w:tc>
          <w:tcPr>
            <w:tcW w:w="588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Dodatna CAL licenca za Skype za posao Plus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Office 365 E1/E3</w:t>
            </w:r>
          </w:p>
        </w:tc>
      </w:tr>
      <w:tr w:rsidR="00C641CA">
        <w:tc>
          <w:tcPr>
            <w:tcW w:w="5880" w:type="dxa"/>
            <w:tcBorders>
              <w:top w:val="single" w:sz="4" w:space="0" w:color="000000"/>
              <w:left w:val="single" w:sz="4" w:space="0" w:color="000000"/>
              <w:bottom w:val="none" w:sz="4" w:space="0" w:color="000000"/>
              <w:right w:val="single" w:sz="4" w:space="0" w:color="000000"/>
            </w:tcBorders>
          </w:tcPr>
          <w:p w:rsidR="00C641CA" w:rsidRDefault="00172774">
            <w:pPr>
              <w:pStyle w:val="ProductList-TableBody"/>
            </w:pPr>
            <w:r>
              <w:t>Microsoft 365 A5 Security (SL za korisnika)</w:t>
            </w:r>
          </w:p>
        </w:tc>
        <w:tc>
          <w:tcPr>
            <w:tcW w:w="62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Microsoft 365 Education A3</w:t>
            </w:r>
          </w:p>
        </w:tc>
      </w:tr>
      <w:tr w:rsidR="00C641CA">
        <w:tc>
          <w:tcPr>
            <w:tcW w:w="5880" w:type="dxa"/>
            <w:tcBorders>
              <w:top w:val="none" w:sz="4" w:space="0" w:color="000000"/>
              <w:left w:val="single" w:sz="4" w:space="0" w:color="000000"/>
              <w:bottom w:val="single" w:sz="4" w:space="0" w:color="000000"/>
              <w:right w:val="single" w:sz="4" w:space="0" w:color="000000"/>
            </w:tcBorders>
          </w:tcPr>
          <w:p w:rsidR="00C641CA" w:rsidRDefault="00C641C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Windows 10 Education (A3 i E3) SL i</w:t>
            </w:r>
          </w:p>
          <w:p w:rsidR="00C641CA" w:rsidRDefault="00172774">
            <w:pPr>
              <w:pStyle w:val="ProductList-TableBody"/>
            </w:pPr>
            <w:r>
              <w:t>Enterprise Mobility + Security A3 i</w:t>
            </w:r>
          </w:p>
          <w:p w:rsidR="00C641CA" w:rsidRDefault="00172774">
            <w:pPr>
              <w:pStyle w:val="ProductList-TableBody"/>
            </w:pPr>
            <w:r>
              <w:t>Office 365 Enterprise A3</w:t>
            </w:r>
          </w:p>
        </w:tc>
      </w:tr>
      <w:tr w:rsidR="00C641CA">
        <w:tc>
          <w:tcPr>
            <w:tcW w:w="5880" w:type="dxa"/>
            <w:tcBorders>
              <w:top w:val="single" w:sz="4" w:space="0" w:color="000000"/>
              <w:left w:val="single" w:sz="4" w:space="0" w:color="000000"/>
              <w:bottom w:val="none" w:sz="4" w:space="0" w:color="000000"/>
              <w:right w:val="single" w:sz="4" w:space="0" w:color="000000"/>
            </w:tcBorders>
          </w:tcPr>
          <w:p w:rsidR="00C641CA" w:rsidRDefault="00172774">
            <w:pPr>
              <w:pStyle w:val="ProductList-TableBody"/>
            </w:pPr>
            <w:r>
              <w:lastRenderedPageBreak/>
              <w:t>Microsoft 365 E5 Security (SL za korisnika)</w:t>
            </w:r>
          </w:p>
        </w:tc>
        <w:tc>
          <w:tcPr>
            <w:tcW w:w="62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Microsoft 365 E3</w:t>
            </w:r>
          </w:p>
        </w:tc>
      </w:tr>
      <w:tr w:rsidR="00C641CA">
        <w:tc>
          <w:tcPr>
            <w:tcW w:w="5880" w:type="dxa"/>
            <w:tcBorders>
              <w:top w:val="none" w:sz="4" w:space="0" w:color="000000"/>
              <w:left w:val="single" w:sz="4" w:space="0" w:color="000000"/>
              <w:bottom w:val="none" w:sz="4" w:space="0" w:color="000000"/>
              <w:right w:val="single" w:sz="4" w:space="0" w:color="000000"/>
            </w:tcBorders>
          </w:tcPr>
          <w:p w:rsidR="00C641CA" w:rsidRDefault="00C641CA">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C641CA" w:rsidRDefault="00172774">
            <w:pPr>
              <w:pStyle w:val="ProductList-TableBody"/>
            </w:pPr>
            <w:r>
              <w:t>SL po korisniku za Windows 10 Enterprise E3 i</w:t>
            </w:r>
          </w:p>
        </w:tc>
      </w:tr>
      <w:tr w:rsidR="00C641CA">
        <w:tc>
          <w:tcPr>
            <w:tcW w:w="5880" w:type="dxa"/>
            <w:tcBorders>
              <w:top w:val="none" w:sz="4" w:space="0" w:color="000000"/>
              <w:left w:val="single" w:sz="4" w:space="0" w:color="000000"/>
              <w:bottom w:val="none" w:sz="4" w:space="0" w:color="000000"/>
              <w:right w:val="single" w:sz="4" w:space="0" w:color="000000"/>
            </w:tcBorders>
          </w:tcPr>
          <w:p w:rsidR="00C641CA" w:rsidRDefault="00C641CA">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C641CA" w:rsidRDefault="00172774">
            <w:pPr>
              <w:pStyle w:val="ProductList-TableBody"/>
            </w:pPr>
            <w:r>
              <w:t>Enterprise Mobility + Security E3 i</w:t>
            </w:r>
          </w:p>
        </w:tc>
      </w:tr>
      <w:tr w:rsidR="00C641CA">
        <w:tc>
          <w:tcPr>
            <w:tcW w:w="5880" w:type="dxa"/>
            <w:tcBorders>
              <w:top w:val="none" w:sz="4" w:space="0" w:color="000000"/>
              <w:left w:val="single" w:sz="4" w:space="0" w:color="000000"/>
              <w:bottom w:val="single" w:sz="4" w:space="0" w:color="000000"/>
              <w:right w:val="single" w:sz="4" w:space="0" w:color="000000"/>
            </w:tcBorders>
          </w:tcPr>
          <w:p w:rsidR="00C641CA" w:rsidRDefault="00C641CA">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C641CA" w:rsidRDefault="00172774">
            <w:pPr>
              <w:pStyle w:val="ProductList-TableBody"/>
            </w:pPr>
            <w:r>
              <w:t>Office 365 Enterprise E3</w:t>
            </w:r>
          </w:p>
        </w:tc>
      </w:tr>
      <w:tr w:rsidR="00C641CA">
        <w:tc>
          <w:tcPr>
            <w:tcW w:w="588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Microsoft 365 A5 Compliance (SL za korisnika)</w:t>
            </w:r>
          </w:p>
        </w:tc>
        <w:tc>
          <w:tcPr>
            <w:tcW w:w="62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Microsoft 365 Education A3</w:t>
            </w:r>
          </w:p>
        </w:tc>
      </w:tr>
      <w:tr w:rsidR="00C641CA">
        <w:tc>
          <w:tcPr>
            <w:tcW w:w="588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Microsoft 365 E5 Compliance (SL za korisnika)</w:t>
            </w:r>
          </w:p>
        </w:tc>
        <w:tc>
          <w:tcPr>
            <w:tcW w:w="62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Microsoft 365 E3</w:t>
            </w:r>
          </w:p>
        </w:tc>
      </w:tr>
    </w:tbl>
    <w:p w:rsidR="00C641CA" w:rsidRDefault="00C641CA">
      <w:pPr>
        <w:pStyle w:val="ProductList-Body"/>
      </w:pPr>
    </w:p>
    <w:p w:rsidR="00C641CA" w:rsidRDefault="00172774">
      <w:pPr>
        <w:pStyle w:val="ProductList-Offering2HeadingNoBorder"/>
        <w:outlineLvl w:val="2"/>
      </w:pPr>
      <w:r>
        <w:t>Enterprise Mobility + Security</w:t>
      </w:r>
      <w:r>
        <w:fldChar w:fldCharType="begin"/>
      </w:r>
      <w:r>
        <w:instrText xml:space="preserve"> TC "</w:instrText>
      </w:r>
      <w:bookmarkStart w:id="375" w:name="_Toc4614890"/>
      <w:r>
        <w:instrText>Enterprise Mobility + Security</w:instrText>
      </w:r>
      <w:bookmarkEnd w:id="375"/>
      <w:r>
        <w:instrText>" \l 3</w:instrText>
      </w:r>
      <w:r>
        <w:fldChar w:fldCharType="end"/>
      </w:r>
    </w:p>
    <w:p w:rsidR="00C641CA" w:rsidRDefault="00C641CA">
      <w:pPr>
        <w:pStyle w:val="ProductList-Body"/>
      </w:pPr>
    </w:p>
    <w:tbl>
      <w:tblPr>
        <w:tblStyle w:val="PURTable"/>
        <w:tblW w:w="0" w:type="dxa"/>
        <w:tblLook w:val="04A0" w:firstRow="1" w:lastRow="0" w:firstColumn="1" w:lastColumn="0" w:noHBand="0" w:noVBand="1"/>
      </w:tblPr>
      <w:tblGrid>
        <w:gridCol w:w="5334"/>
        <w:gridCol w:w="5456"/>
      </w:tblGrid>
      <w:tr w:rsidR="00C641C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C641CA" w:rsidRDefault="00172774">
            <w:pPr>
              <w:pStyle w:val="ProductList-TableBody"/>
            </w:pPr>
            <w:r>
              <w:rPr>
                <w:color w:val="FFFFFF"/>
              </w:rPr>
              <w:t>Dodatni SL za korisnika</w:t>
            </w:r>
          </w:p>
        </w:tc>
        <w:tc>
          <w:tcPr>
            <w:tcW w:w="6120" w:type="dxa"/>
            <w:tcBorders>
              <w:top w:val="single" w:sz="4" w:space="0" w:color="0070C0"/>
              <w:bottom w:val="single" w:sz="4" w:space="0" w:color="6E6E6E"/>
              <w:right w:val="single" w:sz="4" w:space="0" w:color="0070C0"/>
            </w:tcBorders>
            <w:shd w:val="clear" w:color="auto" w:fill="0070C0"/>
          </w:tcPr>
          <w:p w:rsidR="00C641CA" w:rsidRDefault="00172774">
            <w:pPr>
              <w:pStyle w:val="ProductList-TableBody"/>
            </w:pPr>
            <w:r>
              <w:rPr>
                <w:color w:val="FFFFFF"/>
              </w:rPr>
              <w:t>Kvalifikujuće licence</w:t>
            </w:r>
          </w:p>
        </w:tc>
      </w:tr>
      <w:tr w:rsidR="00C641CA">
        <w:tc>
          <w:tcPr>
            <w:tcW w:w="6000" w:type="dxa"/>
            <w:tcBorders>
              <w:top w:val="single" w:sz="4" w:space="0" w:color="6E6E6E"/>
              <w:left w:val="single" w:sz="4" w:space="0" w:color="6E6E6E"/>
              <w:bottom w:val="none" w:sz="4" w:space="0" w:color="6E6E6E"/>
              <w:right w:val="single" w:sz="4" w:space="0" w:color="6E6E6E"/>
            </w:tcBorders>
          </w:tcPr>
          <w:p w:rsidR="00C641CA" w:rsidRDefault="00172774">
            <w:pPr>
              <w:pStyle w:val="ProductList-TableBody"/>
            </w:pPr>
            <w:r>
              <w:t xml:space="preserve">Dodatna licenca za Enterprise Mobility + Security (E3/A3 and E5/A5) </w:t>
            </w: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Core CAL Suite</w:t>
            </w:r>
          </w:p>
        </w:tc>
      </w:tr>
      <w:tr w:rsidR="00C641CA">
        <w:tc>
          <w:tcPr>
            <w:tcW w:w="600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Enterprise CAL Suite</w:t>
            </w:r>
          </w:p>
        </w:tc>
      </w:tr>
      <w:tr w:rsidR="00C641CA">
        <w:tc>
          <w:tcPr>
            <w:tcW w:w="600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Core CAL Suite Bridge za Office 365</w:t>
            </w:r>
          </w:p>
        </w:tc>
      </w:tr>
      <w:tr w:rsidR="00C641CA">
        <w:tc>
          <w:tcPr>
            <w:tcW w:w="600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Core CAL Suite Bridge za Office 365 i Microsoft Intune</w:t>
            </w:r>
          </w:p>
        </w:tc>
      </w:tr>
      <w:tr w:rsidR="00C641CA">
        <w:tc>
          <w:tcPr>
            <w:tcW w:w="600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Enterprise CAL Suite Bridge za Office 365</w:t>
            </w:r>
          </w:p>
        </w:tc>
      </w:tr>
      <w:tr w:rsidR="00C641CA">
        <w:tc>
          <w:tcPr>
            <w:tcW w:w="6000" w:type="dxa"/>
            <w:tcBorders>
              <w:top w:val="none" w:sz="4" w:space="0" w:color="6E6E6E"/>
              <w:left w:val="single" w:sz="4" w:space="0" w:color="6E6E6E"/>
              <w:bottom w:val="singl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Enterprise CAL Suite Bridge za Office 365 i Microsoft Intune</w:t>
            </w:r>
          </w:p>
        </w:tc>
      </w:tr>
    </w:tbl>
    <w:p w:rsidR="00C641CA" w:rsidRDefault="00C641CA">
      <w:pPr>
        <w:pStyle w:val="ProductList-Body"/>
      </w:pPr>
    </w:p>
    <w:p w:rsidR="00C641CA" w:rsidRDefault="00172774">
      <w:pPr>
        <w:pStyle w:val="ProductList-Offering2HeadingNoBorder"/>
        <w:outlineLvl w:val="2"/>
      </w:pPr>
      <w:r>
        <w:t>Microsoft Dynamics 365 Services</w:t>
      </w:r>
      <w:r>
        <w:fldChar w:fldCharType="begin"/>
      </w:r>
      <w:r>
        <w:instrText xml:space="preserve"> TC "</w:instrText>
      </w:r>
      <w:bookmarkStart w:id="376" w:name="_Toc4614891"/>
      <w:r>
        <w:instrText>Microsoft Dynamics 365 Services</w:instrText>
      </w:r>
      <w:bookmarkEnd w:id="376"/>
      <w:r>
        <w:instrText>" \l 3</w:instrText>
      </w:r>
      <w:r>
        <w:fldChar w:fldCharType="end"/>
      </w:r>
    </w:p>
    <w:p w:rsidR="00C641CA" w:rsidRDefault="00C641CA">
      <w:pPr>
        <w:pStyle w:val="ProductList-Body"/>
      </w:pPr>
    </w:p>
    <w:tbl>
      <w:tblPr>
        <w:tblStyle w:val="PURTable"/>
        <w:tblW w:w="0" w:type="dxa"/>
        <w:tblLook w:val="04A0" w:firstRow="1" w:lastRow="0" w:firstColumn="1" w:lastColumn="0" w:noHBand="0" w:noVBand="1"/>
      </w:tblPr>
      <w:tblGrid>
        <w:gridCol w:w="5448"/>
        <w:gridCol w:w="5342"/>
      </w:tblGrid>
      <w:tr w:rsidR="00C641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641CA" w:rsidRDefault="00172774">
            <w:pPr>
              <w:pStyle w:val="ProductList-TableBody"/>
            </w:pPr>
            <w:r>
              <w:rPr>
                <w:color w:val="FFFFFF"/>
              </w:rPr>
              <w:t>Dodatni SL za korisnika</w:t>
            </w:r>
          </w:p>
        </w:tc>
        <w:tc>
          <w:tcPr>
            <w:tcW w:w="6000" w:type="dxa"/>
            <w:tcBorders>
              <w:top w:val="single" w:sz="4" w:space="0" w:color="0070C0"/>
              <w:bottom w:val="single" w:sz="4" w:space="0" w:color="6E6E6E"/>
              <w:right w:val="single" w:sz="4" w:space="0" w:color="0070C0"/>
            </w:tcBorders>
            <w:shd w:val="clear" w:color="auto" w:fill="0070C0"/>
          </w:tcPr>
          <w:p w:rsidR="00C641CA" w:rsidRDefault="00172774">
            <w:pPr>
              <w:pStyle w:val="ProductList-TableBody"/>
            </w:pPr>
            <w:r>
              <w:rPr>
                <w:color w:val="FFFFFF"/>
              </w:rPr>
              <w:t>Kvalifikujuće licence</w:t>
            </w:r>
          </w:p>
        </w:tc>
      </w:tr>
      <w:tr w:rsidR="00C641CA">
        <w:tc>
          <w:tcPr>
            <w:tcW w:w="6120" w:type="dxa"/>
            <w:tcBorders>
              <w:top w:val="single" w:sz="4" w:space="0" w:color="6E6E6E"/>
              <w:left w:val="single" w:sz="4" w:space="0" w:color="6E6E6E"/>
              <w:bottom w:val="none" w:sz="4" w:space="0" w:color="6E6E6E"/>
              <w:right w:val="single" w:sz="4" w:space="0" w:color="6E6E6E"/>
            </w:tcBorders>
          </w:tcPr>
          <w:p w:rsidR="00C641CA" w:rsidRDefault="00172774">
            <w:pPr>
              <w:pStyle w:val="ProductList-TableBody"/>
            </w:pPr>
            <w:r>
              <w:t>Dodatna licenca za Dynamics 365 za članove tima</w:t>
            </w: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AX</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GP</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NAV CAL</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SL</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Microsoft XAL</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POS lanes</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RMS lanes</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C5 CAL</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CRM Essentials</w:t>
            </w:r>
          </w:p>
        </w:tc>
      </w:tr>
      <w:tr w:rsidR="00C641CA">
        <w:tc>
          <w:tcPr>
            <w:tcW w:w="6120" w:type="dxa"/>
            <w:tcBorders>
              <w:top w:val="none" w:sz="4" w:space="0" w:color="6E6E6E"/>
              <w:left w:val="single" w:sz="4" w:space="0" w:color="6E6E6E"/>
              <w:bottom w:val="singl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365 za članove tima</w:t>
            </w:r>
          </w:p>
        </w:tc>
      </w:tr>
      <w:tr w:rsidR="00C641CA">
        <w:tc>
          <w:tcPr>
            <w:tcW w:w="6120" w:type="dxa"/>
            <w:tcBorders>
              <w:top w:val="single" w:sz="4" w:space="0" w:color="6E6E6E"/>
              <w:left w:val="single" w:sz="4" w:space="0" w:color="6E6E6E"/>
              <w:bottom w:val="none" w:sz="4" w:space="0" w:color="6E6E6E"/>
              <w:right w:val="single" w:sz="4" w:space="0" w:color="6E6E6E"/>
            </w:tcBorders>
          </w:tcPr>
          <w:p w:rsidR="00C641CA" w:rsidRDefault="00172774">
            <w:pPr>
              <w:pStyle w:val="ProductList-TableBody"/>
            </w:pPr>
            <w:r>
              <w:t>Dodatna licenca za uređaj za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AX</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GP</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NAV CAL</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SL</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Microsoft XAL</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POS lanes</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RMS lanes</w:t>
            </w:r>
          </w:p>
        </w:tc>
      </w:tr>
      <w:tr w:rsidR="00C641CA">
        <w:tc>
          <w:tcPr>
            <w:tcW w:w="6120" w:type="dxa"/>
            <w:tcBorders>
              <w:top w:val="none" w:sz="4" w:space="0" w:color="6E6E6E"/>
              <w:left w:val="single" w:sz="4" w:space="0" w:color="6E6E6E"/>
              <w:bottom w:val="singl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C5 CAL</w:t>
            </w:r>
          </w:p>
        </w:tc>
      </w:tr>
      <w:tr w:rsidR="00C641CA">
        <w:tc>
          <w:tcPr>
            <w:tcW w:w="6120" w:type="dxa"/>
            <w:tcBorders>
              <w:top w:val="single" w:sz="4" w:space="0" w:color="6E6E6E"/>
              <w:left w:val="single" w:sz="4" w:space="0" w:color="6E6E6E"/>
              <w:bottom w:val="none" w:sz="4" w:space="0" w:color="6E6E6E"/>
              <w:right w:val="single" w:sz="4" w:space="0" w:color="6E6E6E"/>
            </w:tcBorders>
          </w:tcPr>
          <w:p w:rsidR="00C641CA" w:rsidRDefault="00172774">
            <w:pPr>
              <w:pStyle w:val="ProductList-TableBody"/>
            </w:pPr>
            <w:r>
              <w:t>Dodatna licenca za Dynamics 365 – Activity</w:t>
            </w: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AX</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GP</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NAV CAL</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SL</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Microsoft XAL</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POS lanes</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RMS lanes</w:t>
            </w:r>
          </w:p>
        </w:tc>
      </w:tr>
      <w:tr w:rsidR="00C641CA">
        <w:tc>
          <w:tcPr>
            <w:tcW w:w="6120" w:type="dxa"/>
            <w:tcBorders>
              <w:top w:val="none" w:sz="4" w:space="0" w:color="6E6E6E"/>
              <w:left w:val="single" w:sz="4" w:space="0" w:color="6E6E6E"/>
              <w:bottom w:val="singl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C5 CAL</w:t>
            </w:r>
          </w:p>
        </w:tc>
      </w:tr>
      <w:tr w:rsidR="00C641CA">
        <w:tc>
          <w:tcPr>
            <w:tcW w:w="6120" w:type="dxa"/>
            <w:tcBorders>
              <w:top w:val="single" w:sz="4" w:space="0" w:color="6E6E6E"/>
              <w:left w:val="single" w:sz="4" w:space="0" w:color="6E6E6E"/>
              <w:bottom w:val="none" w:sz="4" w:space="0" w:color="6E6E6E"/>
              <w:right w:val="single" w:sz="4" w:space="0" w:color="6E6E6E"/>
            </w:tcBorders>
          </w:tcPr>
          <w:p w:rsidR="00C641CA" w:rsidRDefault="00172774">
            <w:pPr>
              <w:pStyle w:val="ProductList-TableBody"/>
            </w:pPr>
            <w:r>
              <w:t>Dodatna licenca za Dynamics 365 Plan</w:t>
            </w: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AX</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GP</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NAV CAL</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SL</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Microsoft XAL</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POS lanes</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RMS lanes</w:t>
            </w:r>
          </w:p>
        </w:tc>
      </w:tr>
      <w:tr w:rsidR="00C641CA">
        <w:tc>
          <w:tcPr>
            <w:tcW w:w="6120" w:type="dxa"/>
            <w:tcBorders>
              <w:top w:val="none" w:sz="4" w:space="0" w:color="6E6E6E"/>
              <w:left w:val="single" w:sz="4" w:space="0" w:color="6E6E6E"/>
              <w:bottom w:val="singl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C5 CAL</w:t>
            </w:r>
          </w:p>
        </w:tc>
      </w:tr>
      <w:tr w:rsidR="00C641CA">
        <w:tc>
          <w:tcPr>
            <w:tcW w:w="6120" w:type="dxa"/>
            <w:tcBorders>
              <w:top w:val="single" w:sz="4" w:space="0" w:color="6E6E6E"/>
              <w:left w:val="single" w:sz="4" w:space="0" w:color="6E6E6E"/>
              <w:bottom w:val="none" w:sz="4" w:space="0" w:color="6E6E6E"/>
              <w:right w:val="single" w:sz="4" w:space="0" w:color="6E6E6E"/>
            </w:tcBorders>
          </w:tcPr>
          <w:p w:rsidR="00C641CA" w:rsidRDefault="00172774">
            <w:pPr>
              <w:pStyle w:val="ProductList-TableBody"/>
            </w:pPr>
            <w:r>
              <w:t>Dodatna licenca za Dynamics 365 Unified Operations Plan</w:t>
            </w: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AX</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GP</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NAV CAL</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SL</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Microsoft XAL</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POS lanes</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RMS lanes</w:t>
            </w:r>
          </w:p>
        </w:tc>
      </w:tr>
      <w:tr w:rsidR="00C641CA">
        <w:tc>
          <w:tcPr>
            <w:tcW w:w="6120" w:type="dxa"/>
            <w:tcBorders>
              <w:top w:val="none" w:sz="4" w:space="0" w:color="6E6E6E"/>
              <w:left w:val="single" w:sz="4" w:space="0" w:color="6E6E6E"/>
              <w:bottom w:val="singl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C5 CAL</w:t>
            </w:r>
          </w:p>
        </w:tc>
      </w:tr>
      <w:tr w:rsidR="00C641CA">
        <w:tc>
          <w:tcPr>
            <w:tcW w:w="6120" w:type="dxa"/>
            <w:tcBorders>
              <w:top w:val="single" w:sz="4" w:space="0" w:color="6E6E6E"/>
              <w:left w:val="single" w:sz="4" w:space="0" w:color="6E6E6E"/>
              <w:bottom w:val="none" w:sz="4" w:space="0" w:color="6E6E6E"/>
              <w:right w:val="single" w:sz="4" w:space="0" w:color="6E6E6E"/>
            </w:tcBorders>
          </w:tcPr>
          <w:p w:rsidR="00C641CA" w:rsidRDefault="00172774">
            <w:pPr>
              <w:pStyle w:val="ProductList-TableBody"/>
            </w:pPr>
            <w:r>
              <w:t>Dodatna licenca za Dynamics 365 for Retail</w:t>
            </w: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AX</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GP</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NAV CAL</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SL</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Microsoft XAL</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POS lanes</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RMS lanes</w:t>
            </w:r>
          </w:p>
        </w:tc>
      </w:tr>
      <w:tr w:rsidR="00C641CA">
        <w:tc>
          <w:tcPr>
            <w:tcW w:w="6120" w:type="dxa"/>
            <w:tcBorders>
              <w:top w:val="none" w:sz="4" w:space="0" w:color="6E6E6E"/>
              <w:left w:val="single" w:sz="4" w:space="0" w:color="6E6E6E"/>
              <w:bottom w:val="singl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C5 CAL</w:t>
            </w:r>
          </w:p>
        </w:tc>
      </w:tr>
      <w:tr w:rsidR="00C641CA">
        <w:tc>
          <w:tcPr>
            <w:tcW w:w="6120" w:type="dxa"/>
            <w:tcBorders>
              <w:top w:val="single" w:sz="4" w:space="0" w:color="6E6E6E"/>
              <w:left w:val="single" w:sz="4" w:space="0" w:color="6E6E6E"/>
              <w:bottom w:val="none" w:sz="4" w:space="0" w:color="6E6E6E"/>
              <w:right w:val="single" w:sz="4" w:space="0" w:color="6E6E6E"/>
            </w:tcBorders>
          </w:tcPr>
          <w:p w:rsidR="00C641CA" w:rsidRDefault="00172774">
            <w:pPr>
              <w:pStyle w:val="ProductList-TableBody"/>
            </w:pPr>
            <w:r>
              <w:t>Dodatna licenca za Dynamics 365 for Talent</w:t>
            </w: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AX</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GP</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NAV CAL</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SL</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Microsoft XAL</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POS lanes</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RMS lanes</w:t>
            </w:r>
          </w:p>
        </w:tc>
      </w:tr>
      <w:tr w:rsidR="00C641CA">
        <w:tc>
          <w:tcPr>
            <w:tcW w:w="6120" w:type="dxa"/>
            <w:tcBorders>
              <w:top w:val="none" w:sz="4" w:space="0" w:color="6E6E6E"/>
              <w:left w:val="single" w:sz="4" w:space="0" w:color="6E6E6E"/>
              <w:bottom w:val="singl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C5 CAL</w:t>
            </w:r>
          </w:p>
        </w:tc>
      </w:tr>
      <w:tr w:rsidR="00C641CA">
        <w:tc>
          <w:tcPr>
            <w:tcW w:w="6120" w:type="dxa"/>
            <w:tcBorders>
              <w:top w:val="single" w:sz="4" w:space="0" w:color="6E6E6E"/>
              <w:left w:val="single" w:sz="4" w:space="0" w:color="6E6E6E"/>
              <w:bottom w:val="none" w:sz="4" w:space="0" w:color="6E6E6E"/>
              <w:right w:val="single" w:sz="4" w:space="0" w:color="6E6E6E"/>
            </w:tcBorders>
          </w:tcPr>
          <w:p w:rsidR="00C641CA" w:rsidRDefault="00172774">
            <w:pPr>
              <w:pStyle w:val="ProductList-TableBody"/>
            </w:pPr>
            <w:r>
              <w:t>Dodatna licenca za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standardnu upotrebu za Dynamics CRM</w:t>
            </w:r>
          </w:p>
        </w:tc>
      </w:tr>
      <w:tr w:rsidR="00C641CA">
        <w:tc>
          <w:tcPr>
            <w:tcW w:w="6120" w:type="dxa"/>
            <w:tcBorders>
              <w:top w:val="none" w:sz="4" w:space="0" w:color="6E6E6E"/>
              <w:left w:val="single" w:sz="4" w:space="0" w:color="6E6E6E"/>
              <w:bottom w:val="singl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365 for Sales</w:t>
            </w:r>
          </w:p>
        </w:tc>
      </w:tr>
      <w:tr w:rsidR="00C641CA">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Dodatna licenca za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365 for Sales</w:t>
            </w:r>
          </w:p>
        </w:tc>
      </w:tr>
      <w:tr w:rsidR="00C641CA">
        <w:tc>
          <w:tcPr>
            <w:tcW w:w="6120" w:type="dxa"/>
            <w:tcBorders>
              <w:top w:val="single" w:sz="4" w:space="0" w:color="6E6E6E"/>
              <w:left w:val="single" w:sz="4" w:space="0" w:color="6E6E6E"/>
              <w:bottom w:val="none" w:sz="4" w:space="0" w:color="6E6E6E"/>
              <w:right w:val="single" w:sz="4" w:space="0" w:color="6E6E6E"/>
            </w:tcBorders>
          </w:tcPr>
          <w:p w:rsidR="00C641CA" w:rsidRDefault="00172774">
            <w:pPr>
              <w:pStyle w:val="ProductList-TableBody"/>
            </w:pPr>
            <w:r>
              <w:t>Dodatna licenca za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standardnu upotrebu za Dynamics CRM</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CRM Professional</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365 for Sales</w:t>
            </w:r>
          </w:p>
        </w:tc>
      </w:tr>
      <w:tr w:rsidR="00C641CA">
        <w:tc>
          <w:tcPr>
            <w:tcW w:w="6120" w:type="dxa"/>
            <w:tcBorders>
              <w:top w:val="none" w:sz="4" w:space="0" w:color="6E6E6E"/>
              <w:left w:val="single" w:sz="4" w:space="0" w:color="6E6E6E"/>
              <w:bottom w:val="singl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Microsoft Dynamics 365 za Korisničku podršku</w:t>
            </w:r>
          </w:p>
        </w:tc>
      </w:tr>
      <w:tr w:rsidR="00C641CA">
        <w:tc>
          <w:tcPr>
            <w:tcW w:w="6120" w:type="dxa"/>
            <w:tcBorders>
              <w:top w:val="single" w:sz="4" w:space="0" w:color="6E6E6E"/>
              <w:left w:val="single" w:sz="4" w:space="0" w:color="6E6E6E"/>
              <w:bottom w:val="none" w:sz="4" w:space="0" w:color="6E6E6E"/>
              <w:right w:val="single" w:sz="4" w:space="0" w:color="6E6E6E"/>
            </w:tcBorders>
          </w:tcPr>
          <w:p w:rsidR="00C641CA" w:rsidRDefault="00172774">
            <w:pPr>
              <w:pStyle w:val="ProductList-TableBody"/>
            </w:pPr>
            <w:r>
              <w:t>Dodatna licenca za Dynamics 365 Professional za Korisničku podršku</w:t>
            </w: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standardnu upotrebu za Dynamics CRM</w:t>
            </w:r>
          </w:p>
        </w:tc>
      </w:tr>
      <w:tr w:rsidR="00C641CA">
        <w:tc>
          <w:tcPr>
            <w:tcW w:w="6120" w:type="dxa"/>
            <w:tcBorders>
              <w:top w:val="none" w:sz="4" w:space="0" w:color="6E6E6E"/>
              <w:left w:val="single" w:sz="4" w:space="0" w:color="6E6E6E"/>
              <w:bottom w:val="singl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Korisničku podršku za Microsoft Dynamics 365</w:t>
            </w:r>
          </w:p>
        </w:tc>
      </w:tr>
      <w:tr w:rsidR="00C641CA">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Dodatna licenca za Dynamics 365 Enterprise za Korisničku podršku</w:t>
            </w: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Microsoft Dynamics 365 za Korisničku podršku</w:t>
            </w:r>
          </w:p>
        </w:tc>
      </w:tr>
      <w:tr w:rsidR="00C641CA">
        <w:tc>
          <w:tcPr>
            <w:tcW w:w="6120" w:type="dxa"/>
            <w:tcBorders>
              <w:top w:val="single" w:sz="4" w:space="0" w:color="6E6E6E"/>
              <w:left w:val="single" w:sz="4" w:space="0" w:color="6E6E6E"/>
              <w:bottom w:val="none" w:sz="4" w:space="0" w:color="6E6E6E"/>
              <w:right w:val="single" w:sz="4" w:space="0" w:color="6E6E6E"/>
            </w:tcBorders>
          </w:tcPr>
          <w:p w:rsidR="00C641CA" w:rsidRDefault="00172774">
            <w:pPr>
              <w:pStyle w:val="ProductList-TableBody"/>
            </w:pPr>
            <w:r>
              <w:t>Dodatna licenca za Dynamics 365 za upravljanje slučajem GOVCON</w:t>
            </w: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365 za upravljanje slučajem</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standardnu upotrebu za Dynamics CRM</w:t>
            </w:r>
          </w:p>
        </w:tc>
      </w:tr>
      <w:tr w:rsidR="00C641CA">
        <w:tc>
          <w:tcPr>
            <w:tcW w:w="6120" w:type="dxa"/>
            <w:tcBorders>
              <w:top w:val="none" w:sz="4" w:space="0" w:color="6E6E6E"/>
              <w:left w:val="single" w:sz="4" w:space="0" w:color="6E6E6E"/>
              <w:bottom w:val="singl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365 – Sales</w:t>
            </w:r>
          </w:p>
        </w:tc>
      </w:tr>
      <w:tr w:rsidR="00C641CA">
        <w:tc>
          <w:tcPr>
            <w:tcW w:w="6120" w:type="dxa"/>
            <w:tcBorders>
              <w:top w:val="single" w:sz="4" w:space="0" w:color="6E6E6E"/>
              <w:left w:val="single" w:sz="4" w:space="0" w:color="6E6E6E"/>
              <w:bottom w:val="none" w:sz="4" w:space="0" w:color="6E6E6E"/>
              <w:right w:val="single" w:sz="4" w:space="0" w:color="6E6E6E"/>
            </w:tcBorders>
          </w:tcPr>
          <w:p w:rsidR="00C641CA" w:rsidRDefault="00172774">
            <w:pPr>
              <w:pStyle w:val="ProductList-TableBody"/>
            </w:pPr>
            <w:r>
              <w:t>Dodatna licenca za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AX</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GP</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NAV CAL</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SL</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Microsoft XAL</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POS lanes</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RMS lanes</w:t>
            </w:r>
          </w:p>
        </w:tc>
      </w:tr>
      <w:tr w:rsidR="00C641CA">
        <w:tc>
          <w:tcPr>
            <w:tcW w:w="6120" w:type="dxa"/>
            <w:tcBorders>
              <w:top w:val="none" w:sz="4" w:space="0" w:color="6E6E6E"/>
              <w:left w:val="single" w:sz="4" w:space="0" w:color="6E6E6E"/>
              <w:bottom w:val="singl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C5 CAL</w:t>
            </w:r>
          </w:p>
        </w:tc>
      </w:tr>
      <w:tr w:rsidR="00C641CA">
        <w:tc>
          <w:tcPr>
            <w:tcW w:w="6120" w:type="dxa"/>
            <w:tcBorders>
              <w:top w:val="single" w:sz="4" w:space="0" w:color="6E6E6E"/>
              <w:left w:val="single" w:sz="4" w:space="0" w:color="6E6E6E"/>
              <w:bottom w:val="none" w:sz="4" w:space="0" w:color="6E6E6E"/>
              <w:right w:val="single" w:sz="4" w:space="0" w:color="6E6E6E"/>
            </w:tcBorders>
          </w:tcPr>
          <w:p w:rsidR="00C641CA" w:rsidRDefault="00172774">
            <w:pPr>
              <w:pStyle w:val="ProductList-TableBody"/>
            </w:pPr>
            <w:r>
              <w:t>Dodatna licenca za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AX</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GP</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NAV CAL</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SL</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Microsoft XAL</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POS lanes</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RMS lanes</w:t>
            </w:r>
          </w:p>
        </w:tc>
      </w:tr>
      <w:tr w:rsidR="00C641CA">
        <w:tc>
          <w:tcPr>
            <w:tcW w:w="6120" w:type="dxa"/>
            <w:tcBorders>
              <w:top w:val="none" w:sz="4" w:space="0" w:color="6E6E6E"/>
              <w:left w:val="single" w:sz="4" w:space="0" w:color="6E6E6E"/>
              <w:bottom w:val="singl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C5 CAL</w:t>
            </w:r>
          </w:p>
        </w:tc>
      </w:tr>
    </w:tbl>
    <w:p w:rsidR="00C641CA" w:rsidRDefault="00C641CA">
      <w:pPr>
        <w:pStyle w:val="ProductList-Body"/>
      </w:pPr>
    </w:p>
    <w:p w:rsidR="00C641CA" w:rsidRDefault="00172774">
      <w:pPr>
        <w:pStyle w:val="ProductList-Offering2HeadingNoBorder"/>
        <w:outlineLvl w:val="2"/>
      </w:pPr>
      <w:r>
        <w:t>Office 365 aplikacije</w:t>
      </w:r>
      <w:r>
        <w:fldChar w:fldCharType="begin"/>
      </w:r>
      <w:r>
        <w:instrText xml:space="preserve"> TC "</w:instrText>
      </w:r>
      <w:bookmarkStart w:id="377" w:name="_Toc4614892"/>
      <w:r>
        <w:instrText>Office 365 aplikacije</w:instrText>
      </w:r>
      <w:bookmarkEnd w:id="377"/>
      <w:r>
        <w:instrText>" \l 3</w:instrText>
      </w:r>
      <w:r>
        <w:fldChar w:fldCharType="end"/>
      </w:r>
    </w:p>
    <w:tbl>
      <w:tblPr>
        <w:tblStyle w:val="PURTable"/>
        <w:tblW w:w="0" w:type="dxa"/>
        <w:tblLook w:val="04A0" w:firstRow="1" w:lastRow="0" w:firstColumn="1" w:lastColumn="0" w:noHBand="0" w:noVBand="1"/>
      </w:tblPr>
      <w:tblGrid>
        <w:gridCol w:w="5551"/>
        <w:gridCol w:w="5239"/>
      </w:tblGrid>
      <w:tr w:rsidR="00C641C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641CA" w:rsidRDefault="00172774">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rsidR="00C641CA" w:rsidRDefault="00172774">
            <w:pPr>
              <w:pStyle w:val="ProductList-TableBody"/>
            </w:pPr>
            <w:r>
              <w:rPr>
                <w:color w:val="FFFFFF"/>
              </w:rPr>
              <w:t>Kvalifikujuće licence</w:t>
            </w:r>
          </w:p>
        </w:tc>
      </w:tr>
      <w:tr w:rsidR="00C641CA">
        <w:tc>
          <w:tcPr>
            <w:tcW w:w="624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Dodatna licenca za Visio Online Plan 2 za Visio Professional</w:t>
            </w:r>
          </w:p>
        </w:tc>
        <w:tc>
          <w:tcPr>
            <w:tcW w:w="588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Visio Professional</w:t>
            </w:r>
          </w:p>
        </w:tc>
      </w:tr>
      <w:tr w:rsidR="00C641CA">
        <w:tc>
          <w:tcPr>
            <w:tcW w:w="624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Dodatna licenca za Visio Online Plan 2 za Visio Standard</w:t>
            </w:r>
          </w:p>
        </w:tc>
        <w:tc>
          <w:tcPr>
            <w:tcW w:w="588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Visio Standard</w:t>
            </w:r>
          </w:p>
        </w:tc>
      </w:tr>
    </w:tbl>
    <w:p w:rsidR="00C641CA" w:rsidRDefault="00C641CA">
      <w:pPr>
        <w:pStyle w:val="ProductList-Body"/>
      </w:pPr>
    </w:p>
    <w:p w:rsidR="00C641CA" w:rsidRDefault="00172774">
      <w:pPr>
        <w:pStyle w:val="ProductList-Offering2HeadingNoBorder"/>
        <w:outlineLvl w:val="2"/>
      </w:pPr>
      <w:r>
        <w:lastRenderedPageBreak/>
        <w:t>Office 365 paketi</w:t>
      </w:r>
      <w:r>
        <w:fldChar w:fldCharType="begin"/>
      </w:r>
      <w:r>
        <w:instrText xml:space="preserve"> TC "</w:instrText>
      </w:r>
      <w:bookmarkStart w:id="378" w:name="_Toc4614893"/>
      <w:r>
        <w:instrText>Office 365 paketi</w:instrText>
      </w:r>
      <w:bookmarkEnd w:id="378"/>
      <w:r>
        <w:instrText>" \l 3</w:instrText>
      </w:r>
      <w:r>
        <w:fldChar w:fldCharType="end"/>
      </w:r>
    </w:p>
    <w:p w:rsidR="00C641CA" w:rsidRDefault="00172774">
      <w:pPr>
        <w:pStyle w:val="ProductList-Body"/>
      </w:pPr>
      <w:r>
        <w:t xml:space="preserve">Dodatne SL licence za korisnike daju Licenciranim korisnicima prava pristupa serverskom softveru jednaka pravima Kvalifikujućih licenci sa bilo kojeg uređaja. </w:t>
      </w:r>
    </w:p>
    <w:p w:rsidR="00C641CA" w:rsidRDefault="00C641CA">
      <w:pPr>
        <w:pStyle w:val="ProductList-Body"/>
      </w:pPr>
    </w:p>
    <w:tbl>
      <w:tblPr>
        <w:tblStyle w:val="PURTable"/>
        <w:tblW w:w="0" w:type="dxa"/>
        <w:tblLook w:val="04A0" w:firstRow="1" w:lastRow="0" w:firstColumn="1" w:lastColumn="0" w:noHBand="0" w:noVBand="1"/>
      </w:tblPr>
      <w:tblGrid>
        <w:gridCol w:w="5601"/>
        <w:gridCol w:w="5189"/>
      </w:tblGrid>
      <w:tr w:rsidR="00C641C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641CA" w:rsidRDefault="00172774">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rsidR="00C641CA" w:rsidRDefault="00172774">
            <w:pPr>
              <w:pStyle w:val="ProductList-TableBody"/>
            </w:pPr>
            <w:r>
              <w:rPr>
                <w:color w:val="FFFFFF"/>
              </w:rPr>
              <w:t>Kvalifikujuće licence</w:t>
            </w:r>
          </w:p>
        </w:tc>
      </w:tr>
      <w:tr w:rsidR="00C641CA">
        <w:tc>
          <w:tcPr>
            <w:tcW w:w="624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Dodatna licenca za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C641CA" w:rsidRDefault="00172774">
            <w:pPr>
              <w:pStyle w:val="ProductList-TableBody"/>
            </w:pPr>
            <w:r>
              <w:t>Core CAL Suite ili</w:t>
            </w:r>
          </w:p>
        </w:tc>
      </w:tr>
      <w:tr w:rsidR="00C641CA">
        <w:tc>
          <w:tcPr>
            <w:tcW w:w="624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Dodatna licenca za Exchange Online Plan 1</w:t>
            </w:r>
          </w:p>
        </w:tc>
        <w:tc>
          <w:tcPr>
            <w:tcW w:w="5880" w:type="dxa"/>
            <w:tcBorders>
              <w:top w:val="none" w:sz="4" w:space="0" w:color="6E6E6E"/>
              <w:left w:val="single" w:sz="4" w:space="0" w:color="6E6E6E"/>
              <w:bottom w:val="none" w:sz="4" w:space="0" w:color="6E6E6E"/>
              <w:right w:val="single" w:sz="4" w:space="0" w:color="6E6E6E"/>
            </w:tcBorders>
          </w:tcPr>
          <w:p w:rsidR="00C641CA" w:rsidRDefault="00172774">
            <w:pPr>
              <w:pStyle w:val="ProductList-TableBody"/>
            </w:pPr>
            <w:r>
              <w:t>Core CAL Suite Bridge za Enterprise Mobility + Security</w:t>
            </w:r>
          </w:p>
        </w:tc>
      </w:tr>
      <w:tr w:rsidR="00C641CA">
        <w:tc>
          <w:tcPr>
            <w:tcW w:w="624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Dodatna licenca za Skype za posao Online Plan 1</w:t>
            </w:r>
          </w:p>
        </w:tc>
        <w:tc>
          <w:tcPr>
            <w:tcW w:w="588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r>
      <w:tr w:rsidR="00C641CA">
        <w:tc>
          <w:tcPr>
            <w:tcW w:w="624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Dodatna licenca za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C641CA" w:rsidRDefault="00C641CA">
            <w:pPr>
              <w:pStyle w:val="ProductList-TableBody"/>
            </w:pPr>
          </w:p>
        </w:tc>
      </w:tr>
      <w:tr w:rsidR="00C641CA">
        <w:tc>
          <w:tcPr>
            <w:tcW w:w="624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Office 365 Enterprise/Government E3 bez dodatnih licenci za ProPlus</w:t>
            </w:r>
          </w:p>
        </w:tc>
        <w:tc>
          <w:tcPr>
            <w:tcW w:w="5880" w:type="dxa"/>
            <w:tcBorders>
              <w:top w:val="single" w:sz="4" w:space="0" w:color="6E6E6E"/>
              <w:left w:val="single" w:sz="4" w:space="0" w:color="6E6E6E"/>
              <w:bottom w:val="none" w:sz="4" w:space="0" w:color="6E6E6E"/>
              <w:right w:val="single" w:sz="4" w:space="0" w:color="6E6E6E"/>
            </w:tcBorders>
          </w:tcPr>
          <w:p w:rsidR="00C641CA" w:rsidRDefault="00172774">
            <w:pPr>
              <w:pStyle w:val="ProductList-TableBody"/>
            </w:pPr>
            <w:r>
              <w:t>Core CAL Suite ili Enterprise CAL Suite, ili</w:t>
            </w:r>
          </w:p>
        </w:tc>
      </w:tr>
      <w:tr w:rsidR="00C641CA">
        <w:tc>
          <w:tcPr>
            <w:tcW w:w="624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Office 365 Enterprise/Government E4 bez dodatnih licenci za ProPlus</w:t>
            </w:r>
          </w:p>
        </w:tc>
        <w:tc>
          <w:tcPr>
            <w:tcW w:w="5880" w:type="dxa"/>
            <w:tcBorders>
              <w:top w:val="none" w:sz="4" w:space="0" w:color="6E6E6E"/>
              <w:left w:val="single" w:sz="4" w:space="0" w:color="6E6E6E"/>
              <w:bottom w:val="none" w:sz="4" w:space="0" w:color="6E6E6E"/>
              <w:right w:val="single" w:sz="4" w:space="0" w:color="6E6E6E"/>
            </w:tcBorders>
          </w:tcPr>
          <w:p w:rsidR="00C641CA" w:rsidRDefault="00172774">
            <w:pPr>
              <w:pStyle w:val="ProductList-TableBody"/>
            </w:pPr>
            <w:r>
              <w:t>Core CAL Suite Bridge za Enterprise Mobility + Security ili</w:t>
            </w:r>
          </w:p>
        </w:tc>
      </w:tr>
      <w:tr w:rsidR="00C641CA">
        <w:tc>
          <w:tcPr>
            <w:tcW w:w="624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 xml:space="preserve">Dodatna licenca za Office 365 A5 </w:t>
            </w:r>
          </w:p>
        </w:tc>
        <w:tc>
          <w:tcPr>
            <w:tcW w:w="5880" w:type="dxa"/>
            <w:tcBorders>
              <w:top w:val="none" w:sz="4" w:space="0" w:color="6E6E6E"/>
              <w:left w:val="single" w:sz="4" w:space="0" w:color="6E6E6E"/>
              <w:bottom w:val="single" w:sz="4" w:space="0" w:color="6E6E6E"/>
              <w:right w:val="single" w:sz="4" w:space="0" w:color="6E6E6E"/>
            </w:tcBorders>
          </w:tcPr>
          <w:p w:rsidR="00C641CA" w:rsidRDefault="00172774">
            <w:pPr>
              <w:pStyle w:val="ProductList-TableBody"/>
            </w:pPr>
            <w:r>
              <w:t>Enterprise CAL Suite Bridge za Enterprise Mobility + Security</w:t>
            </w:r>
          </w:p>
        </w:tc>
      </w:tr>
      <w:tr w:rsidR="00C641CA">
        <w:tc>
          <w:tcPr>
            <w:tcW w:w="624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Dodatna licenca za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C641CA" w:rsidRDefault="00172774">
            <w:pPr>
              <w:pStyle w:val="ProductList-TableBody"/>
            </w:pPr>
            <w:r>
              <w:t>Core CAL Suite i Office Professional Plus, ili</w:t>
            </w:r>
          </w:p>
        </w:tc>
      </w:tr>
      <w:tr w:rsidR="00C641CA">
        <w:tc>
          <w:tcPr>
            <w:tcW w:w="624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Dodatna licenca za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C641CA" w:rsidRDefault="00172774">
            <w:pPr>
              <w:pStyle w:val="ProductList-TableBody"/>
            </w:pPr>
            <w:r>
              <w:t>Core CAL Suite Bridge za Enterprise Mobility + Security i Office Professional Plus, ili</w:t>
            </w:r>
          </w:p>
        </w:tc>
      </w:tr>
      <w:tr w:rsidR="00C641CA">
        <w:tc>
          <w:tcPr>
            <w:tcW w:w="624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Dodatna licenca za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C641CA" w:rsidRDefault="00172774">
            <w:pPr>
              <w:pStyle w:val="ProductList-TableBody"/>
            </w:pPr>
            <w:r>
              <w:t>Enterprise CAL Suite i Office Professional Plus, ili</w:t>
            </w:r>
          </w:p>
        </w:tc>
      </w:tr>
      <w:tr w:rsidR="00C641CA">
        <w:tc>
          <w:tcPr>
            <w:tcW w:w="624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Dodatna licenca za Office 365 A5</w:t>
            </w:r>
          </w:p>
        </w:tc>
        <w:tc>
          <w:tcPr>
            <w:tcW w:w="5880" w:type="dxa"/>
            <w:tcBorders>
              <w:top w:val="none" w:sz="4" w:space="0" w:color="6E6E6E"/>
              <w:left w:val="single" w:sz="4" w:space="0" w:color="6E6E6E"/>
              <w:bottom w:val="single" w:sz="4" w:space="0" w:color="6E6E6E"/>
              <w:right w:val="single" w:sz="4" w:space="0" w:color="6E6E6E"/>
            </w:tcBorders>
          </w:tcPr>
          <w:p w:rsidR="00C641CA" w:rsidRDefault="00172774">
            <w:pPr>
              <w:pStyle w:val="ProductList-TableBody"/>
            </w:pPr>
            <w:r>
              <w:t>Enterprise CAL Suite Bridge za Enterprise Mobility + Security i Office Professional Plus</w:t>
            </w:r>
          </w:p>
        </w:tc>
      </w:tr>
      <w:tr w:rsidR="00C641CA">
        <w:tc>
          <w:tcPr>
            <w:tcW w:w="624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Dodatna licenca za Office 365 Enterprise E3 (na raspolaganju samo po osnovu ugovora Open Value Organization Wide i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Office Professional Plus</w:t>
            </w:r>
          </w:p>
        </w:tc>
      </w:tr>
    </w:tbl>
    <w:p w:rsidR="00C641CA" w:rsidRDefault="00C641CA">
      <w:pPr>
        <w:pStyle w:val="ProductList-Body"/>
      </w:pPr>
    </w:p>
    <w:p w:rsidR="00C641CA" w:rsidRDefault="00172774">
      <w:pPr>
        <w:pStyle w:val="ProductList-Offering2HeadingNoBorder"/>
        <w:outlineLvl w:val="2"/>
      </w:pPr>
      <w:r>
        <w:t>Office 365 Advanced Threat Protection</w:t>
      </w:r>
      <w:r>
        <w:fldChar w:fldCharType="begin"/>
      </w:r>
      <w:r>
        <w:instrText xml:space="preserve"> TC "</w:instrText>
      </w:r>
      <w:bookmarkStart w:id="379" w:name="_Toc4614894"/>
      <w:r>
        <w:instrText>Office 365 Advanced Threat Protection</w:instrText>
      </w:r>
      <w:bookmarkEnd w:id="379"/>
      <w:r>
        <w:instrText>" \l 3</w:instrText>
      </w:r>
      <w:r>
        <w:fldChar w:fldCharType="end"/>
      </w:r>
    </w:p>
    <w:tbl>
      <w:tblPr>
        <w:tblStyle w:val="PURTable"/>
        <w:tblW w:w="0" w:type="dxa"/>
        <w:tblLook w:val="04A0" w:firstRow="1" w:lastRow="0" w:firstColumn="1" w:lastColumn="0" w:noHBand="0" w:noVBand="1"/>
      </w:tblPr>
      <w:tblGrid>
        <w:gridCol w:w="5541"/>
        <w:gridCol w:w="5249"/>
      </w:tblGrid>
      <w:tr w:rsidR="00C641C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C641CA" w:rsidRDefault="00172774">
            <w:pPr>
              <w:pStyle w:val="ProductList-TableBody"/>
            </w:pPr>
            <w:r>
              <w:rPr>
                <w:color w:val="FFFFFF"/>
              </w:rPr>
              <w:t>Dodatni SL za korisnika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C641CA" w:rsidRDefault="00172774">
            <w:pPr>
              <w:pStyle w:val="ProductList-TableBody"/>
            </w:pPr>
            <w:r>
              <w:rPr>
                <w:color w:val="FFFFFF"/>
              </w:rPr>
              <w:t>Kvalifikujuće licence</w:t>
            </w:r>
          </w:p>
        </w:tc>
      </w:tr>
      <w:tr w:rsidR="00C641CA">
        <w:tc>
          <w:tcPr>
            <w:tcW w:w="624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Office 365 napredna zaštita od pretnji</w:t>
            </w:r>
          </w:p>
        </w:tc>
        <w:tc>
          <w:tcPr>
            <w:tcW w:w="588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Microsoft 365 F1 ili E3</w:t>
            </w:r>
          </w:p>
        </w:tc>
      </w:tr>
      <w:tr w:rsidR="00C641CA">
        <w:tc>
          <w:tcPr>
            <w:tcW w:w="6240" w:type="dxa"/>
            <w:tcBorders>
              <w:top w:val="single" w:sz="4" w:space="0" w:color="6E6E6E"/>
              <w:left w:val="single" w:sz="4" w:space="0" w:color="6E6E6E"/>
              <w:bottom w:val="single" w:sz="4" w:space="0" w:color="6E6E6E"/>
              <w:right w:val="single" w:sz="4" w:space="0" w:color="6E6E6E"/>
            </w:tcBorders>
          </w:tcPr>
          <w:p w:rsidR="00C641CA" w:rsidRDefault="00C641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Office 365 F1, E1 ili E3</w:t>
            </w:r>
          </w:p>
        </w:tc>
      </w:tr>
      <w:tr w:rsidR="00C641CA">
        <w:tc>
          <w:tcPr>
            <w:tcW w:w="6240" w:type="dxa"/>
            <w:tcBorders>
              <w:top w:val="single" w:sz="4" w:space="0" w:color="6E6E6E"/>
              <w:left w:val="single" w:sz="4" w:space="0" w:color="6E6E6E"/>
              <w:bottom w:val="single" w:sz="4" w:space="0" w:color="6E6E6E"/>
              <w:right w:val="single" w:sz="4" w:space="0" w:color="6E6E6E"/>
            </w:tcBorders>
          </w:tcPr>
          <w:p w:rsidR="00C641CA" w:rsidRDefault="00C641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Exchange Online Plan 1 i Plan 2</w:t>
            </w:r>
          </w:p>
        </w:tc>
      </w:tr>
      <w:tr w:rsidR="00C641CA">
        <w:tc>
          <w:tcPr>
            <w:tcW w:w="6240" w:type="dxa"/>
            <w:tcBorders>
              <w:top w:val="single" w:sz="4" w:space="0" w:color="6E6E6E"/>
              <w:left w:val="single" w:sz="4" w:space="0" w:color="6E6E6E"/>
              <w:bottom w:val="single" w:sz="4" w:space="0" w:color="6E6E6E"/>
              <w:right w:val="single" w:sz="4" w:space="0" w:color="6E6E6E"/>
            </w:tcBorders>
          </w:tcPr>
          <w:p w:rsidR="00C641CA" w:rsidRDefault="00C641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OneDrive for Business Plan 1 ili Plan 2</w:t>
            </w:r>
          </w:p>
        </w:tc>
      </w:tr>
      <w:tr w:rsidR="00C641CA">
        <w:tc>
          <w:tcPr>
            <w:tcW w:w="6240" w:type="dxa"/>
            <w:tcBorders>
              <w:top w:val="single" w:sz="4" w:space="0" w:color="6E6E6E"/>
              <w:left w:val="single" w:sz="4" w:space="0" w:color="6E6E6E"/>
              <w:bottom w:val="single" w:sz="4" w:space="0" w:color="6E6E6E"/>
              <w:right w:val="single" w:sz="4" w:space="0" w:color="6E6E6E"/>
            </w:tcBorders>
          </w:tcPr>
          <w:p w:rsidR="00C641CA" w:rsidRDefault="00C641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SharePoint Online Plan 1 ili Plan 2</w:t>
            </w:r>
          </w:p>
        </w:tc>
      </w:tr>
    </w:tbl>
    <w:p w:rsidR="00C641CA" w:rsidRDefault="00C641CA">
      <w:pPr>
        <w:pStyle w:val="ProductList-Body"/>
      </w:pPr>
    </w:p>
    <w:p w:rsidR="00C641CA" w:rsidRDefault="00172774">
      <w:pPr>
        <w:pStyle w:val="ProductList-Offering2HeadingNoBorder"/>
        <w:outlineLvl w:val="2"/>
      </w:pPr>
      <w:r>
        <w:t>Dodatna licenca za Office 365 sprečavanje gubitka podataka</w:t>
      </w:r>
      <w:r>
        <w:fldChar w:fldCharType="begin"/>
      </w:r>
      <w:r>
        <w:instrText xml:space="preserve"> TC "</w:instrText>
      </w:r>
      <w:bookmarkStart w:id="380" w:name="_Toc4614895"/>
      <w:r>
        <w:instrText>Dodatna licenca za Office 365 sprečavanje gubitka podataka</w:instrText>
      </w:r>
      <w:bookmarkEnd w:id="380"/>
      <w:r>
        <w:instrText>" \l 3</w:instrText>
      </w:r>
      <w:r>
        <w:fldChar w:fldCharType="end"/>
      </w:r>
    </w:p>
    <w:tbl>
      <w:tblPr>
        <w:tblStyle w:val="PURTable"/>
        <w:tblW w:w="0" w:type="dxa"/>
        <w:tblLook w:val="04A0" w:firstRow="1" w:lastRow="0" w:firstColumn="1" w:lastColumn="0" w:noHBand="0" w:noVBand="1"/>
      </w:tblPr>
      <w:tblGrid>
        <w:gridCol w:w="5550"/>
        <w:gridCol w:w="5240"/>
      </w:tblGrid>
      <w:tr w:rsidR="00C641C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C641CA" w:rsidRDefault="00172774">
            <w:pPr>
              <w:pStyle w:val="ProductList-TableBody"/>
            </w:pPr>
            <w:r>
              <w:rPr>
                <w:color w:val="FFFFFF"/>
              </w:rPr>
              <w:t>Dodatni SL za korisnika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C641CA" w:rsidRDefault="00172774">
            <w:pPr>
              <w:pStyle w:val="ProductList-TableBody"/>
            </w:pPr>
            <w:r>
              <w:rPr>
                <w:color w:val="FFFFFF"/>
              </w:rPr>
              <w:t>Kvalifikujuće licence</w:t>
            </w:r>
          </w:p>
        </w:tc>
      </w:tr>
      <w:tr w:rsidR="00C641CA">
        <w:tc>
          <w:tcPr>
            <w:tcW w:w="6240" w:type="dxa"/>
            <w:tcBorders>
              <w:top w:val="single" w:sz="4" w:space="0" w:color="6E6E6E"/>
              <w:left w:val="single" w:sz="4" w:space="0" w:color="6E6E6E"/>
              <w:bottom w:val="none" w:sz="4" w:space="0" w:color="6E6E6E"/>
              <w:right w:val="single" w:sz="4" w:space="0" w:color="6E6E6E"/>
            </w:tcBorders>
          </w:tcPr>
          <w:p w:rsidR="00C641CA" w:rsidRDefault="00172774">
            <w:pPr>
              <w:pStyle w:val="ProductList-TableBody"/>
            </w:pPr>
            <w:r>
              <w:t>Dodatna licenca za Office 365 sprečavanje gubitka podataka</w:t>
            </w:r>
          </w:p>
        </w:tc>
        <w:tc>
          <w:tcPr>
            <w:tcW w:w="588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 xml:space="preserve">Microsoft 365 F1 </w:t>
            </w:r>
          </w:p>
        </w:tc>
      </w:tr>
      <w:tr w:rsidR="00C641CA">
        <w:tc>
          <w:tcPr>
            <w:tcW w:w="624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Office 365 F1 ili E1</w:t>
            </w:r>
          </w:p>
        </w:tc>
      </w:tr>
      <w:tr w:rsidR="00C641CA">
        <w:tc>
          <w:tcPr>
            <w:tcW w:w="624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Office 365 Business Essentials</w:t>
            </w:r>
          </w:p>
        </w:tc>
      </w:tr>
      <w:tr w:rsidR="00C641CA">
        <w:tc>
          <w:tcPr>
            <w:tcW w:w="624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Exchange Online Kiosk, Plan 1 ili Plan 2</w:t>
            </w:r>
          </w:p>
        </w:tc>
      </w:tr>
      <w:tr w:rsidR="00C641CA">
        <w:tc>
          <w:tcPr>
            <w:tcW w:w="624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OneDrive for Business plan 1</w:t>
            </w:r>
          </w:p>
        </w:tc>
      </w:tr>
      <w:tr w:rsidR="00C641CA">
        <w:tc>
          <w:tcPr>
            <w:tcW w:w="6240" w:type="dxa"/>
            <w:tcBorders>
              <w:top w:val="none" w:sz="4" w:space="0" w:color="6E6E6E"/>
              <w:left w:val="single" w:sz="4" w:space="0" w:color="6E6E6E"/>
              <w:bottom w:val="single" w:sz="4" w:space="0" w:color="6E6E6E"/>
              <w:right w:val="single" w:sz="4" w:space="0" w:color="6E6E6E"/>
            </w:tcBorders>
          </w:tcPr>
          <w:p w:rsidR="00C641CA" w:rsidRDefault="00C641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SharePoint Online Plan 1 ili Plan 2</w:t>
            </w:r>
          </w:p>
        </w:tc>
      </w:tr>
    </w:tbl>
    <w:p w:rsidR="00C641CA" w:rsidRDefault="00C641CA">
      <w:pPr>
        <w:pStyle w:val="ProductList-Body"/>
      </w:pPr>
    </w:p>
    <w:p w:rsidR="00C641CA" w:rsidRDefault="00172774">
      <w:pPr>
        <w:pStyle w:val="ProductList-Offering2HeadingNoBorder"/>
        <w:outlineLvl w:val="2"/>
      </w:pPr>
      <w:r>
        <w:t>Office 365 Threat Intelligence</w:t>
      </w:r>
      <w:r>
        <w:fldChar w:fldCharType="begin"/>
      </w:r>
      <w:r>
        <w:instrText xml:space="preserve"> TC "</w:instrText>
      </w:r>
      <w:bookmarkStart w:id="381" w:name="_Toc4614896"/>
      <w:r>
        <w:instrText>Office 365 Threat Intelligence</w:instrText>
      </w:r>
      <w:bookmarkEnd w:id="381"/>
      <w:r>
        <w:instrText>" \l 3</w:instrText>
      </w:r>
      <w:r>
        <w:fldChar w:fldCharType="end"/>
      </w:r>
    </w:p>
    <w:tbl>
      <w:tblPr>
        <w:tblStyle w:val="PURTable"/>
        <w:tblW w:w="0" w:type="dxa"/>
        <w:tblLook w:val="04A0" w:firstRow="1" w:lastRow="0" w:firstColumn="1" w:lastColumn="0" w:noHBand="0" w:noVBand="1"/>
      </w:tblPr>
      <w:tblGrid>
        <w:gridCol w:w="5548"/>
        <w:gridCol w:w="5242"/>
      </w:tblGrid>
      <w:tr w:rsidR="00C641C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C641CA" w:rsidRDefault="00172774">
            <w:pPr>
              <w:pStyle w:val="ProductList-TableBody"/>
            </w:pPr>
            <w:r>
              <w:rPr>
                <w:color w:val="FFFFFF"/>
              </w:rPr>
              <w:t>Dodatni SL za korisnika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C641CA" w:rsidRDefault="00172774">
            <w:pPr>
              <w:pStyle w:val="ProductList-TableBody"/>
            </w:pPr>
            <w:r>
              <w:rPr>
                <w:color w:val="FFFFFF"/>
              </w:rPr>
              <w:t>Kvalifikujuće licence</w:t>
            </w:r>
          </w:p>
        </w:tc>
      </w:tr>
      <w:tr w:rsidR="00C641CA">
        <w:tc>
          <w:tcPr>
            <w:tcW w:w="6240" w:type="dxa"/>
            <w:tcBorders>
              <w:top w:val="single" w:sz="4" w:space="0" w:color="6E6E6E"/>
              <w:left w:val="single" w:sz="4" w:space="0" w:color="6E6E6E"/>
              <w:bottom w:val="none" w:sz="4" w:space="0" w:color="6E6E6E"/>
              <w:right w:val="single" w:sz="4" w:space="0" w:color="6E6E6E"/>
            </w:tcBorders>
          </w:tcPr>
          <w:p w:rsidR="00C641CA" w:rsidRDefault="00172774">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Microsoft 365 F1 ili E3</w:t>
            </w:r>
          </w:p>
        </w:tc>
      </w:tr>
      <w:tr w:rsidR="00C641CA">
        <w:tc>
          <w:tcPr>
            <w:tcW w:w="624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Office 365 F1, E1 ili E3</w:t>
            </w:r>
          </w:p>
        </w:tc>
      </w:tr>
      <w:tr w:rsidR="00C641CA">
        <w:tc>
          <w:tcPr>
            <w:tcW w:w="624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Office 365 Business Essentials</w:t>
            </w:r>
          </w:p>
        </w:tc>
      </w:tr>
      <w:tr w:rsidR="00C641CA">
        <w:tc>
          <w:tcPr>
            <w:tcW w:w="624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Exchange Online Kiosk, Plan 1 ili Plan 2</w:t>
            </w:r>
          </w:p>
        </w:tc>
      </w:tr>
      <w:tr w:rsidR="00C641CA">
        <w:tc>
          <w:tcPr>
            <w:tcW w:w="624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OneDrive for Business Plan 1 ili Plan 2</w:t>
            </w:r>
          </w:p>
        </w:tc>
      </w:tr>
      <w:tr w:rsidR="00C641CA">
        <w:tc>
          <w:tcPr>
            <w:tcW w:w="6240" w:type="dxa"/>
            <w:tcBorders>
              <w:top w:val="none" w:sz="4" w:space="0" w:color="6E6E6E"/>
              <w:left w:val="single" w:sz="4" w:space="0" w:color="6E6E6E"/>
              <w:bottom w:val="single" w:sz="4" w:space="0" w:color="6E6E6E"/>
              <w:right w:val="single" w:sz="4" w:space="0" w:color="6E6E6E"/>
            </w:tcBorders>
          </w:tcPr>
          <w:p w:rsidR="00C641CA" w:rsidRDefault="00C641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SharePoint Online Plan 1 ili Plan 2</w:t>
            </w:r>
          </w:p>
        </w:tc>
      </w:tr>
    </w:tbl>
    <w:p w:rsidR="00C641CA" w:rsidRDefault="00C641CA">
      <w:pPr>
        <w:pStyle w:val="ProductList-Body"/>
      </w:pPr>
    </w:p>
    <w:p w:rsidR="00C641CA" w:rsidRDefault="00172774">
      <w:pPr>
        <w:pStyle w:val="ProductList-Offering2HeadingNoBorder"/>
        <w:outlineLvl w:val="2"/>
      </w:pPr>
      <w:r>
        <w:t>Multi-Geo Capabilities in Office 365</w:t>
      </w:r>
      <w:r>
        <w:fldChar w:fldCharType="begin"/>
      </w:r>
      <w:r>
        <w:instrText xml:space="preserve"> TC "</w:instrText>
      </w:r>
      <w:bookmarkStart w:id="382" w:name="_Toc4614897"/>
      <w:r>
        <w:instrText>Multi-Geo Capabilities in Office 365</w:instrText>
      </w:r>
      <w:bookmarkEnd w:id="382"/>
      <w:r>
        <w:instrText>" \l 3</w:instrText>
      </w:r>
      <w:r>
        <w:fldChar w:fldCharType="end"/>
      </w:r>
    </w:p>
    <w:p w:rsidR="00C641CA" w:rsidRDefault="00C641CA">
      <w:pPr>
        <w:pStyle w:val="ProductList-Body"/>
      </w:pPr>
    </w:p>
    <w:tbl>
      <w:tblPr>
        <w:tblStyle w:val="PURTable"/>
        <w:tblW w:w="0" w:type="dxa"/>
        <w:tblLook w:val="04A0" w:firstRow="1" w:lastRow="0" w:firstColumn="1" w:lastColumn="0" w:noHBand="0" w:noVBand="1"/>
      </w:tblPr>
      <w:tblGrid>
        <w:gridCol w:w="5558"/>
        <w:gridCol w:w="5232"/>
      </w:tblGrid>
      <w:tr w:rsidR="00C641C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641CA" w:rsidRDefault="00172774">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rsidR="00C641CA" w:rsidRDefault="00172774">
            <w:pPr>
              <w:pStyle w:val="ProductList-TableBody"/>
            </w:pPr>
            <w:r>
              <w:rPr>
                <w:color w:val="FFFFFF"/>
              </w:rPr>
              <w:t>Kvalifikujuće licence</w:t>
            </w:r>
          </w:p>
        </w:tc>
      </w:tr>
      <w:tr w:rsidR="00C641CA">
        <w:tc>
          <w:tcPr>
            <w:tcW w:w="6240" w:type="dxa"/>
            <w:tcBorders>
              <w:top w:val="single" w:sz="4" w:space="0" w:color="6E6E6E"/>
              <w:left w:val="single" w:sz="4" w:space="0" w:color="6E6E6E"/>
              <w:bottom w:val="none" w:sz="4" w:space="0" w:color="6E6E6E"/>
              <w:right w:val="single" w:sz="4" w:space="0" w:color="6E6E6E"/>
            </w:tcBorders>
          </w:tcPr>
          <w:p w:rsidR="00C641CA" w:rsidRDefault="00172774">
            <w:pPr>
              <w:pStyle w:val="ProductList-TableBody"/>
            </w:pPr>
            <w:r>
              <w:t>Multi-Geo Capabilities u programskom dodatku za Office 365</w:t>
            </w:r>
          </w:p>
        </w:tc>
        <w:tc>
          <w:tcPr>
            <w:tcW w:w="588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Microsoft 365 F1, E3 ili E5</w:t>
            </w:r>
          </w:p>
        </w:tc>
      </w:tr>
      <w:tr w:rsidR="00C641CA">
        <w:tc>
          <w:tcPr>
            <w:tcW w:w="624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Office 365 F1, E1, E3 ili E5</w:t>
            </w:r>
          </w:p>
        </w:tc>
      </w:tr>
      <w:tr w:rsidR="00C641CA">
        <w:tc>
          <w:tcPr>
            <w:tcW w:w="624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Exchange Online Kiosk, Plan 1 ili Plan 2</w:t>
            </w:r>
          </w:p>
        </w:tc>
      </w:tr>
      <w:tr w:rsidR="00C641CA">
        <w:tc>
          <w:tcPr>
            <w:tcW w:w="624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OneDrive for Business Plan 1 ili Plan 2</w:t>
            </w:r>
          </w:p>
        </w:tc>
      </w:tr>
      <w:tr w:rsidR="00C641CA">
        <w:tc>
          <w:tcPr>
            <w:tcW w:w="6240" w:type="dxa"/>
            <w:tcBorders>
              <w:top w:val="none" w:sz="4" w:space="0" w:color="6E6E6E"/>
              <w:left w:val="single" w:sz="4" w:space="0" w:color="6E6E6E"/>
              <w:bottom w:val="single" w:sz="4" w:space="0" w:color="6E6E6E"/>
              <w:right w:val="single" w:sz="4" w:space="0" w:color="6E6E6E"/>
            </w:tcBorders>
          </w:tcPr>
          <w:p w:rsidR="00C641CA" w:rsidRDefault="00C641C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SharePoint Online Plan 1 ili Plan 2</w:t>
            </w:r>
          </w:p>
        </w:tc>
      </w:tr>
    </w:tbl>
    <w:p w:rsidR="00C641CA" w:rsidRDefault="00C641CA">
      <w:pPr>
        <w:pStyle w:val="ProductList-Body"/>
      </w:pPr>
    </w:p>
    <w:p w:rsidR="00C641CA" w:rsidRDefault="00172774">
      <w:pPr>
        <w:pStyle w:val="ProductList-Offering2HeadingNoBorder"/>
        <w:outlineLvl w:val="2"/>
      </w:pPr>
      <w:r>
        <w:t>Exchange Online</w:t>
      </w:r>
      <w:r>
        <w:fldChar w:fldCharType="begin"/>
      </w:r>
      <w:r>
        <w:instrText xml:space="preserve"> TC "</w:instrText>
      </w:r>
      <w:bookmarkStart w:id="383" w:name="_Toc4614898"/>
      <w:r>
        <w:instrText>Exchange Online</w:instrText>
      </w:r>
      <w:bookmarkEnd w:id="383"/>
      <w:r>
        <w:instrText>" \l 3</w:instrText>
      </w:r>
      <w:r>
        <w:fldChar w:fldCharType="end"/>
      </w:r>
    </w:p>
    <w:p w:rsidR="00C641CA" w:rsidRDefault="00C641CA">
      <w:pPr>
        <w:pStyle w:val="ProductList-Body"/>
      </w:pPr>
    </w:p>
    <w:tbl>
      <w:tblPr>
        <w:tblStyle w:val="PURTable"/>
        <w:tblW w:w="0" w:type="dxa"/>
        <w:tblLook w:val="04A0" w:firstRow="1" w:lastRow="0" w:firstColumn="1" w:lastColumn="0" w:noHBand="0" w:noVBand="1"/>
      </w:tblPr>
      <w:tblGrid>
        <w:gridCol w:w="5645"/>
        <w:gridCol w:w="5145"/>
      </w:tblGrid>
      <w:tr w:rsidR="00C641C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641CA" w:rsidRDefault="00172774">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rsidR="00C641CA" w:rsidRDefault="00172774">
            <w:pPr>
              <w:pStyle w:val="ProductList-TableBody"/>
            </w:pPr>
            <w:r>
              <w:rPr>
                <w:color w:val="FFFFFF"/>
              </w:rPr>
              <w:t>Kvalifikujuće licence</w:t>
            </w:r>
          </w:p>
        </w:tc>
      </w:tr>
      <w:tr w:rsidR="00C641CA">
        <w:tc>
          <w:tcPr>
            <w:tcW w:w="6360" w:type="dxa"/>
            <w:tcBorders>
              <w:top w:val="single" w:sz="4" w:space="0" w:color="6E6E6E"/>
              <w:left w:val="single" w:sz="4" w:space="0" w:color="6E6E6E"/>
              <w:bottom w:val="none" w:sz="4" w:space="0" w:color="6E6E6E"/>
              <w:right w:val="single" w:sz="4" w:space="0" w:color="6E6E6E"/>
            </w:tcBorders>
          </w:tcPr>
          <w:p w:rsidR="00C641CA" w:rsidRDefault="00172774">
            <w:pPr>
              <w:pStyle w:val="ProductList-TableBody"/>
            </w:pPr>
            <w:r>
              <w:t>Dodatna licenca za Exchange Online Plan 1 (SL za korisnika)</w:t>
            </w:r>
          </w:p>
        </w:tc>
        <w:tc>
          <w:tcPr>
            <w:tcW w:w="576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Exchange Standard CAL</w:t>
            </w:r>
          </w:p>
        </w:tc>
      </w:tr>
      <w:tr w:rsidR="00C641CA">
        <w:tc>
          <w:tcPr>
            <w:tcW w:w="6360" w:type="dxa"/>
            <w:tcBorders>
              <w:top w:val="none" w:sz="4" w:space="0" w:color="6E6E6E"/>
              <w:left w:val="single" w:sz="4" w:space="0" w:color="6E6E6E"/>
              <w:bottom w:val="single" w:sz="4" w:space="0" w:color="6E6E6E"/>
              <w:right w:val="single" w:sz="4" w:space="0" w:color="6E6E6E"/>
            </w:tcBorders>
          </w:tcPr>
          <w:p w:rsidR="00C641CA" w:rsidRDefault="00C641C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Core CAL Suite</w:t>
            </w:r>
          </w:p>
        </w:tc>
      </w:tr>
    </w:tbl>
    <w:p w:rsidR="00C641CA" w:rsidRDefault="00C641CA">
      <w:pPr>
        <w:pStyle w:val="ProductList-Body"/>
      </w:pPr>
    </w:p>
    <w:p w:rsidR="00C641CA" w:rsidRDefault="00172774">
      <w:pPr>
        <w:pStyle w:val="ProductList-Offering2HeadingNoBorder"/>
        <w:outlineLvl w:val="2"/>
      </w:pPr>
      <w:r>
        <w:t>Project Online</w:t>
      </w:r>
      <w:r>
        <w:fldChar w:fldCharType="begin"/>
      </w:r>
      <w:r>
        <w:instrText xml:space="preserve"> TC "</w:instrText>
      </w:r>
      <w:bookmarkStart w:id="384" w:name="_Toc4614899"/>
      <w:r>
        <w:instrText>Project Online</w:instrText>
      </w:r>
      <w:bookmarkEnd w:id="384"/>
      <w:r>
        <w:instrText>" \l 3</w:instrText>
      </w:r>
      <w:r>
        <w:fldChar w:fldCharType="end"/>
      </w:r>
    </w:p>
    <w:p w:rsidR="00C641CA" w:rsidRDefault="00C641CA">
      <w:pPr>
        <w:pStyle w:val="ProductList-Body"/>
      </w:pPr>
    </w:p>
    <w:tbl>
      <w:tblPr>
        <w:tblStyle w:val="PURTable"/>
        <w:tblW w:w="0" w:type="dxa"/>
        <w:tblLook w:val="04A0" w:firstRow="1" w:lastRow="0" w:firstColumn="1" w:lastColumn="0" w:noHBand="0" w:noVBand="1"/>
      </w:tblPr>
      <w:tblGrid>
        <w:gridCol w:w="5655"/>
        <w:gridCol w:w="5135"/>
      </w:tblGrid>
      <w:tr w:rsidR="00C641C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641CA" w:rsidRDefault="00172774">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rsidR="00C641CA" w:rsidRDefault="00172774">
            <w:pPr>
              <w:pStyle w:val="ProductList-TableBody"/>
            </w:pPr>
            <w:r>
              <w:rPr>
                <w:color w:val="FFFFFF"/>
              </w:rPr>
              <w:t>Kvalifikujuće licence</w:t>
            </w:r>
          </w:p>
        </w:tc>
      </w:tr>
      <w:tr w:rsidR="00C641CA">
        <w:tc>
          <w:tcPr>
            <w:tcW w:w="636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Dodatna licenca za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C641CA" w:rsidRDefault="00172774">
            <w:pPr>
              <w:pStyle w:val="ProductList-TableBody"/>
            </w:pPr>
            <w:r>
              <w:t>Project Professional</w:t>
            </w:r>
          </w:p>
        </w:tc>
      </w:tr>
      <w:tr w:rsidR="00C641CA">
        <w:tc>
          <w:tcPr>
            <w:tcW w:w="636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rsidR="00C641CA" w:rsidRDefault="00C641CA">
            <w:pPr>
              <w:pStyle w:val="ProductList-TableBody"/>
            </w:pPr>
          </w:p>
        </w:tc>
      </w:tr>
      <w:tr w:rsidR="00C641CA">
        <w:tc>
          <w:tcPr>
            <w:tcW w:w="636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Dodatna licenca za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C641CA" w:rsidRDefault="00172774">
            <w:pPr>
              <w:pStyle w:val="ProductList-TableBody"/>
            </w:pPr>
            <w:r>
              <w:t>Project Standard</w:t>
            </w:r>
          </w:p>
        </w:tc>
      </w:tr>
      <w:tr w:rsidR="00C641CA">
        <w:tc>
          <w:tcPr>
            <w:tcW w:w="636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rsidR="00C641CA" w:rsidRDefault="00C641CA">
            <w:pPr>
              <w:pStyle w:val="ProductList-TableBody"/>
            </w:pPr>
          </w:p>
        </w:tc>
      </w:tr>
      <w:tr w:rsidR="00C641CA">
        <w:tc>
          <w:tcPr>
            <w:tcW w:w="636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Dodatna licenca za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C641CA" w:rsidRDefault="00172774">
            <w:pPr>
              <w:pStyle w:val="ProductList-TableBody"/>
            </w:pPr>
            <w:r>
              <w:t>CAL za Project Server</w:t>
            </w:r>
          </w:p>
        </w:tc>
      </w:tr>
      <w:tr w:rsidR="00C641CA">
        <w:tc>
          <w:tcPr>
            <w:tcW w:w="636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Dodatna licenca za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r>
      <w:tr w:rsidR="00C641CA">
        <w:tc>
          <w:tcPr>
            <w:tcW w:w="636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rsidR="00C641CA" w:rsidRDefault="00C641CA">
            <w:pPr>
              <w:pStyle w:val="ProductList-TableBody"/>
            </w:pPr>
          </w:p>
        </w:tc>
      </w:tr>
    </w:tbl>
    <w:p w:rsidR="00C641CA" w:rsidRDefault="00C641CA">
      <w:pPr>
        <w:pStyle w:val="ProductList-Body"/>
      </w:pPr>
    </w:p>
    <w:p w:rsidR="00C641CA" w:rsidRDefault="00172774">
      <w:pPr>
        <w:pStyle w:val="ProductList-Offering2HeadingNoBorder"/>
        <w:outlineLvl w:val="2"/>
      </w:pPr>
      <w:r>
        <w:t>SharePoint Online</w:t>
      </w:r>
      <w:r>
        <w:fldChar w:fldCharType="begin"/>
      </w:r>
      <w:r>
        <w:instrText xml:space="preserve"> TC "</w:instrText>
      </w:r>
      <w:bookmarkStart w:id="385" w:name="_Toc4614900"/>
      <w:r>
        <w:instrText>SharePoint Online</w:instrText>
      </w:r>
      <w:bookmarkEnd w:id="385"/>
      <w:r>
        <w:instrText>" \l 3</w:instrText>
      </w:r>
      <w:r>
        <w:fldChar w:fldCharType="end"/>
      </w:r>
    </w:p>
    <w:p w:rsidR="00C641CA" w:rsidRDefault="00C641CA">
      <w:pPr>
        <w:pStyle w:val="ProductList-Body"/>
      </w:pPr>
    </w:p>
    <w:tbl>
      <w:tblPr>
        <w:tblStyle w:val="PURTable"/>
        <w:tblW w:w="0" w:type="dxa"/>
        <w:tblLook w:val="04A0" w:firstRow="1" w:lastRow="0" w:firstColumn="1" w:lastColumn="0" w:noHBand="0" w:noVBand="1"/>
      </w:tblPr>
      <w:tblGrid>
        <w:gridCol w:w="5650"/>
        <w:gridCol w:w="5140"/>
      </w:tblGrid>
      <w:tr w:rsidR="00C641C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641CA" w:rsidRDefault="00172774">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rsidR="00C641CA" w:rsidRDefault="00172774">
            <w:pPr>
              <w:pStyle w:val="ProductList-TableBody"/>
            </w:pPr>
            <w:r>
              <w:rPr>
                <w:color w:val="FFFFFF"/>
              </w:rPr>
              <w:t>Kvalifikujuće licence</w:t>
            </w:r>
          </w:p>
        </w:tc>
      </w:tr>
      <w:tr w:rsidR="00C641CA">
        <w:tc>
          <w:tcPr>
            <w:tcW w:w="6360" w:type="dxa"/>
            <w:tcBorders>
              <w:top w:val="single" w:sz="4" w:space="0" w:color="6E6E6E"/>
              <w:left w:val="single" w:sz="4" w:space="0" w:color="6E6E6E"/>
              <w:bottom w:val="none" w:sz="4" w:space="0" w:color="6E6E6E"/>
              <w:right w:val="single" w:sz="4" w:space="0" w:color="6E6E6E"/>
            </w:tcBorders>
          </w:tcPr>
          <w:p w:rsidR="00C641CA" w:rsidRDefault="00172774">
            <w:pPr>
              <w:pStyle w:val="ProductList-TableBody"/>
            </w:pPr>
            <w:r>
              <w:t>Dodatna licenca za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Standardni CAL za SharePoint</w:t>
            </w:r>
          </w:p>
        </w:tc>
      </w:tr>
      <w:tr w:rsidR="00C641CA">
        <w:tc>
          <w:tcPr>
            <w:tcW w:w="6360" w:type="dxa"/>
            <w:tcBorders>
              <w:top w:val="none" w:sz="4" w:space="0" w:color="6E6E6E"/>
              <w:left w:val="single" w:sz="4" w:space="0" w:color="6E6E6E"/>
              <w:bottom w:val="single" w:sz="4" w:space="0" w:color="6E6E6E"/>
              <w:right w:val="single" w:sz="4" w:space="0" w:color="6E6E6E"/>
            </w:tcBorders>
          </w:tcPr>
          <w:p w:rsidR="00C641CA" w:rsidRDefault="00C641C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Core CAL Suite</w:t>
            </w:r>
          </w:p>
        </w:tc>
      </w:tr>
    </w:tbl>
    <w:p w:rsidR="00C641CA" w:rsidRDefault="00C641CA">
      <w:pPr>
        <w:pStyle w:val="ProductList-Body"/>
      </w:pPr>
    </w:p>
    <w:p w:rsidR="00C641CA" w:rsidRDefault="00172774">
      <w:pPr>
        <w:pStyle w:val="ProductList-Offering2HeadingNoBorder"/>
        <w:outlineLvl w:val="2"/>
      </w:pPr>
      <w:r>
        <w:t>Skype za posao Online</w:t>
      </w:r>
      <w:r>
        <w:fldChar w:fldCharType="begin"/>
      </w:r>
      <w:r>
        <w:instrText xml:space="preserve"> TC "</w:instrText>
      </w:r>
      <w:bookmarkStart w:id="386" w:name="_Toc4614901"/>
      <w:r>
        <w:instrText>Skype za posao Online</w:instrText>
      </w:r>
      <w:bookmarkEnd w:id="386"/>
      <w:r>
        <w:instrText>" \l 3</w:instrText>
      </w:r>
      <w:r>
        <w:fldChar w:fldCharType="end"/>
      </w:r>
    </w:p>
    <w:p w:rsidR="00C641CA" w:rsidRDefault="00C641CA">
      <w:pPr>
        <w:pStyle w:val="ProductList-Body"/>
      </w:pPr>
    </w:p>
    <w:tbl>
      <w:tblPr>
        <w:tblStyle w:val="PURTable"/>
        <w:tblW w:w="0" w:type="dxa"/>
        <w:tblLook w:val="04A0" w:firstRow="1" w:lastRow="0" w:firstColumn="1" w:lastColumn="0" w:noHBand="0" w:noVBand="1"/>
      </w:tblPr>
      <w:tblGrid>
        <w:gridCol w:w="5747"/>
        <w:gridCol w:w="5043"/>
      </w:tblGrid>
      <w:tr w:rsidR="00C641CA">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C641CA" w:rsidRDefault="00172774">
            <w:pPr>
              <w:pStyle w:val="ProductList-TableBody"/>
            </w:pPr>
            <w:r>
              <w:rPr>
                <w:color w:val="FFFFFF"/>
              </w:rPr>
              <w:t>Dodatni SL za korisnika</w:t>
            </w:r>
          </w:p>
        </w:tc>
        <w:tc>
          <w:tcPr>
            <w:tcW w:w="5640" w:type="dxa"/>
            <w:tcBorders>
              <w:top w:val="single" w:sz="4" w:space="0" w:color="0070C0"/>
              <w:bottom w:val="single" w:sz="4" w:space="0" w:color="6E6E6E"/>
              <w:right w:val="single" w:sz="4" w:space="0" w:color="0070C0"/>
            </w:tcBorders>
            <w:shd w:val="clear" w:color="auto" w:fill="0070C0"/>
          </w:tcPr>
          <w:p w:rsidR="00C641CA" w:rsidRDefault="00172774">
            <w:pPr>
              <w:pStyle w:val="ProductList-TableBody"/>
            </w:pPr>
            <w:r>
              <w:rPr>
                <w:color w:val="FFFFFF"/>
              </w:rPr>
              <w:t>Kvalifikujuće licence</w:t>
            </w:r>
          </w:p>
        </w:tc>
      </w:tr>
      <w:tr w:rsidR="00C641CA">
        <w:tc>
          <w:tcPr>
            <w:tcW w:w="6480" w:type="dxa"/>
            <w:tcBorders>
              <w:top w:val="single" w:sz="4" w:space="0" w:color="6E6E6E"/>
              <w:left w:val="single" w:sz="4" w:space="0" w:color="6E6E6E"/>
              <w:bottom w:val="none" w:sz="4" w:space="0" w:color="6E6E6E"/>
              <w:right w:val="single" w:sz="4" w:space="0" w:color="6E6E6E"/>
            </w:tcBorders>
          </w:tcPr>
          <w:p w:rsidR="00C641CA" w:rsidRDefault="00172774">
            <w:pPr>
              <w:pStyle w:val="ProductList-TableBody"/>
            </w:pPr>
            <w:r>
              <w:t>Dodatna licenca za Skype za posao Online Plan 1</w:t>
            </w:r>
          </w:p>
        </w:tc>
        <w:tc>
          <w:tcPr>
            <w:tcW w:w="564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Standardni CAL za Skype za posao</w:t>
            </w:r>
          </w:p>
        </w:tc>
      </w:tr>
      <w:tr w:rsidR="00C641CA">
        <w:tc>
          <w:tcPr>
            <w:tcW w:w="6480" w:type="dxa"/>
            <w:tcBorders>
              <w:top w:val="none" w:sz="4" w:space="0" w:color="6E6E6E"/>
              <w:left w:val="single" w:sz="4" w:space="0" w:color="6E6E6E"/>
              <w:bottom w:val="single" w:sz="4" w:space="0" w:color="6E6E6E"/>
              <w:right w:val="single" w:sz="4" w:space="0" w:color="6E6E6E"/>
            </w:tcBorders>
          </w:tcPr>
          <w:p w:rsidR="00C641CA" w:rsidRDefault="00C641CA">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Core CAL Suite</w:t>
            </w:r>
          </w:p>
        </w:tc>
      </w:tr>
    </w:tbl>
    <w:p w:rsidR="00C641CA" w:rsidRDefault="00C641CA">
      <w:pPr>
        <w:pStyle w:val="ProductList-Body"/>
      </w:pPr>
    </w:p>
    <w:p w:rsidR="00C641CA" w:rsidRDefault="00172774">
      <w:pPr>
        <w:pStyle w:val="ProductList-Offering2HeadingNoBorder"/>
        <w:outlineLvl w:val="2"/>
      </w:pPr>
      <w:r>
        <w:t>Microsoft Intune</w:t>
      </w:r>
      <w:r>
        <w:fldChar w:fldCharType="begin"/>
      </w:r>
      <w:r>
        <w:instrText xml:space="preserve"> TC "</w:instrText>
      </w:r>
      <w:bookmarkStart w:id="387" w:name="_Toc4614902"/>
      <w:r>
        <w:instrText>Microsoft Intune</w:instrText>
      </w:r>
      <w:bookmarkEnd w:id="387"/>
      <w:r>
        <w:instrText>" \l 3</w:instrText>
      </w:r>
      <w:r>
        <w:fldChar w:fldCharType="end"/>
      </w:r>
    </w:p>
    <w:p w:rsidR="00C641CA" w:rsidRDefault="00C641CA">
      <w:pPr>
        <w:pStyle w:val="ProductList-Body"/>
      </w:pPr>
    </w:p>
    <w:tbl>
      <w:tblPr>
        <w:tblStyle w:val="PURTable"/>
        <w:tblW w:w="0" w:type="dxa"/>
        <w:tblLook w:val="04A0" w:firstRow="1" w:lastRow="0" w:firstColumn="1" w:lastColumn="0" w:noHBand="0" w:noVBand="1"/>
      </w:tblPr>
      <w:tblGrid>
        <w:gridCol w:w="5649"/>
        <w:gridCol w:w="5141"/>
      </w:tblGrid>
      <w:tr w:rsidR="00C641C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641CA" w:rsidRDefault="00172774">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rsidR="00C641CA" w:rsidRDefault="00172774">
            <w:pPr>
              <w:pStyle w:val="ProductList-TableBody"/>
            </w:pPr>
            <w:r>
              <w:rPr>
                <w:color w:val="FFFFFF"/>
              </w:rPr>
              <w:t>Kvalifikujuće licence</w:t>
            </w:r>
          </w:p>
        </w:tc>
      </w:tr>
      <w:tr w:rsidR="00C641CA">
        <w:tc>
          <w:tcPr>
            <w:tcW w:w="6360" w:type="dxa"/>
            <w:tcBorders>
              <w:top w:val="single" w:sz="4" w:space="0" w:color="6E6E6E"/>
              <w:left w:val="single" w:sz="4" w:space="0" w:color="6E6E6E"/>
              <w:bottom w:val="none" w:sz="4" w:space="0" w:color="6E6E6E"/>
              <w:right w:val="single" w:sz="4" w:space="0" w:color="6E6E6E"/>
            </w:tcBorders>
          </w:tcPr>
          <w:p w:rsidR="00C641CA" w:rsidRDefault="00172774">
            <w:pPr>
              <w:pStyle w:val="ProductList-TableBody"/>
            </w:pPr>
            <w:r>
              <w:t>Dodatna licenca za Microsoft Intune (SL za korisnika)</w:t>
            </w:r>
          </w:p>
        </w:tc>
        <w:tc>
          <w:tcPr>
            <w:tcW w:w="576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Core CAL Suite</w:t>
            </w:r>
          </w:p>
        </w:tc>
      </w:tr>
      <w:tr w:rsidR="00C641CA">
        <w:tc>
          <w:tcPr>
            <w:tcW w:w="6360" w:type="dxa"/>
            <w:tcBorders>
              <w:top w:val="none" w:sz="4" w:space="0" w:color="6E6E6E"/>
              <w:left w:val="single" w:sz="4" w:space="0" w:color="6E6E6E"/>
              <w:bottom w:val="single" w:sz="4" w:space="0" w:color="6E6E6E"/>
              <w:right w:val="single" w:sz="4" w:space="0" w:color="6E6E6E"/>
            </w:tcBorders>
          </w:tcPr>
          <w:p w:rsidR="00C641CA" w:rsidRDefault="00C641C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Enterprise CAL Suite</w:t>
            </w:r>
          </w:p>
        </w:tc>
      </w:tr>
      <w:tr w:rsidR="00C641CA">
        <w:tc>
          <w:tcPr>
            <w:tcW w:w="6360" w:type="dxa"/>
            <w:tcBorders>
              <w:top w:val="single" w:sz="4" w:space="0" w:color="6E6E6E"/>
              <w:left w:val="single" w:sz="4" w:space="0" w:color="6E6E6E"/>
              <w:bottom w:val="none" w:sz="4" w:space="0" w:color="6E6E6E"/>
              <w:right w:val="single" w:sz="4" w:space="0" w:color="6E6E6E"/>
            </w:tcBorders>
          </w:tcPr>
          <w:p w:rsidR="00C641CA" w:rsidRDefault="00172774">
            <w:pPr>
              <w:pStyle w:val="ProductList-TableBody"/>
            </w:pPr>
            <w:r>
              <w:t>Dodatna licenca za Microsoft Intune za EDU (korisnička SL)</w:t>
            </w:r>
          </w:p>
        </w:tc>
        <w:tc>
          <w:tcPr>
            <w:tcW w:w="576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Core CAL Suite</w:t>
            </w:r>
          </w:p>
        </w:tc>
      </w:tr>
      <w:tr w:rsidR="00C641CA">
        <w:tc>
          <w:tcPr>
            <w:tcW w:w="6360" w:type="dxa"/>
            <w:tcBorders>
              <w:top w:val="none" w:sz="4" w:space="0" w:color="6E6E6E"/>
              <w:left w:val="single" w:sz="4" w:space="0" w:color="6E6E6E"/>
              <w:bottom w:val="single" w:sz="4" w:space="0" w:color="6E6E6E"/>
              <w:right w:val="single" w:sz="4" w:space="0" w:color="6E6E6E"/>
            </w:tcBorders>
          </w:tcPr>
          <w:p w:rsidR="00C641CA" w:rsidRDefault="00C641C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Enterprise CAL Suite</w:t>
            </w:r>
          </w:p>
        </w:tc>
      </w:tr>
    </w:tbl>
    <w:p w:rsidR="00C641CA" w:rsidRDefault="00C641CA">
      <w:pPr>
        <w:pStyle w:val="ProductList-Body"/>
      </w:pPr>
    </w:p>
    <w:p w:rsidR="00C641CA" w:rsidRDefault="00C641CA">
      <w:pPr>
        <w:pStyle w:val="PURBreadcrumb"/>
      </w:pPr>
    </w:p>
    <w:tbl>
      <w:tblPr>
        <w:tblStyle w:val="PURTable"/>
        <w:tblW w:w="0" w:type="dxa"/>
        <w:tblLook w:val="04A0" w:firstRow="1" w:lastRow="0" w:firstColumn="1" w:lastColumn="0" w:noHBand="0" w:noVBand="1"/>
      </w:tblPr>
      <w:tblGrid>
        <w:gridCol w:w="1080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
      </w:pPr>
    </w:p>
    <w:p w:rsidR="00C641CA" w:rsidRDefault="00172774">
      <w:pPr>
        <w:pStyle w:val="ProductList-OfferingGroupHeading"/>
        <w:outlineLvl w:val="1"/>
      </w:pPr>
      <w:bookmarkStart w:id="388" w:name="_Sec1240"/>
      <w:r>
        <w:t>From SA</w:t>
      </w:r>
      <w:bookmarkEnd w:id="388"/>
      <w:r>
        <w:fldChar w:fldCharType="begin"/>
      </w:r>
      <w:r>
        <w:instrText xml:space="preserve"> TC "</w:instrText>
      </w:r>
      <w:bookmarkStart w:id="389" w:name="_Toc4614903"/>
      <w:r>
        <w:instrText>From SA</w:instrText>
      </w:r>
      <w:bookmarkEnd w:id="389"/>
      <w:r>
        <w:instrText>" \l 2</w:instrText>
      </w:r>
      <w:r>
        <w:fldChar w:fldCharType="end"/>
      </w:r>
    </w:p>
    <w:p w:rsidR="00C641CA" w:rsidRDefault="00172774">
      <w:pPr>
        <w:pStyle w:val="ProductList-Body"/>
      </w:pPr>
      <w:r>
        <w:t>Klijent može steći From SA SL licence umesto SA za potpuno plaćene, stalne licence podložne sledećim uslovima:</w:t>
      </w:r>
    </w:p>
    <w:p w:rsidR="00C641CA" w:rsidRDefault="00172774" w:rsidP="00172774">
      <w:pPr>
        <w:pStyle w:val="ProductList-Bullet"/>
        <w:numPr>
          <w:ilvl w:val="0"/>
          <w:numId w:val="63"/>
        </w:numPr>
      </w:pPr>
      <w:r>
        <w:t xml:space="preserve">Klijent mora da ima aktivno SA pokriće ili obnavlja pokriće za odgovarajuće Kvalifikujuće licence </w:t>
      </w:r>
    </w:p>
    <w:p w:rsidR="00C641CA" w:rsidRDefault="00172774" w:rsidP="00172774">
      <w:pPr>
        <w:pStyle w:val="ProductList-Bullet"/>
        <w:numPr>
          <w:ilvl w:val="0"/>
          <w:numId w:val="63"/>
        </w:numPr>
      </w:pPr>
      <w:r>
        <w:t xml:space="preserve">Klijent može da stekne samo jednu From SA SL licencu za svaku Kvalifikujuću licencu, osim ako je u ovom Dodatku navedeno drukčije </w:t>
      </w:r>
    </w:p>
    <w:p w:rsidR="00C641CA" w:rsidRDefault="00172774" w:rsidP="00172774">
      <w:pPr>
        <w:pStyle w:val="ProductList-Bullet"/>
        <w:numPr>
          <w:ilvl w:val="0"/>
          <w:numId w:val="63"/>
        </w:numPr>
      </w:pPr>
      <w:r>
        <w:t xml:space="preserve">Klijent kupuje SL licence From SA na godišnjicu Upisnice ili prilikom njene obnove </w:t>
      </w:r>
    </w:p>
    <w:p w:rsidR="00C641CA" w:rsidRDefault="00C641CA">
      <w:pPr>
        <w:pStyle w:val="ProductList-Body"/>
      </w:pPr>
    </w:p>
    <w:p w:rsidR="00C641CA" w:rsidRDefault="00172774">
      <w:pPr>
        <w:pStyle w:val="ProductList-Body"/>
      </w:pPr>
      <w:r>
        <w:lastRenderedPageBreak/>
        <w:t>Klijenti koji imaju Pretplatu na ugovor za preduzeća (eng. Enterprise Agreement Subscription, EAS) sa stalnim pokrićem pretplate na Kvalifikujuće licence ne kraćim od tri godine može kupiti odgovarajuće From SA SL licence. Klijenti koji obnavljaju ugovor mogu da obnove najviše onoliko SL licenci From SA koliko ima SL licenci From SA koje ističu. Pri sledećoj obnovi Upisnice, klijenti koji su licencirali pretplate na paket Office 365 pre 1. avgusta 2014. godine po osnovu aktuelne Upisnice mogu da kupe odgovarajuće From SA SL licence za korisnike kako bi licencirali sve korisnike sistema Office 365 uključujući i one koji su dodati tokom preostalog perioda važenja aktuelne Upisnice.</w:t>
      </w:r>
    </w:p>
    <w:p w:rsidR="00C641CA" w:rsidRDefault="00C641CA">
      <w:pPr>
        <w:pStyle w:val="ProductList-Body"/>
      </w:pPr>
    </w:p>
    <w:p w:rsidR="00C641CA" w:rsidRDefault="00172774">
      <w:pPr>
        <w:pStyle w:val="ProductList-Body"/>
      </w:pPr>
      <w:r>
        <w:t xml:space="preserve">Kao jednokratni izuzetak, Klijent može da kupi veći broj From SA SL licenci za korisnika ako (1) Klijent za sve korisnike svojih Kvalifikovanih uređaja kupuje From SA SL licencu za korisnika i, (2) u slučaju licenci za operativni sistem Windows za desktop računare, Klijent dodaje uređaje da bi ispunio zahtev primarnog korisnika u odeljku 2.1.1. </w:t>
      </w:r>
      <w:hyperlink w:anchor="_Sec652">
        <w:r>
          <w:rPr>
            <w:color w:val="00467F"/>
            <w:u w:val="single"/>
          </w:rPr>
          <w:t>Operativni sistem Windows za desktop računare</w:t>
        </w:r>
      </w:hyperlink>
      <w:r>
        <w:t xml:space="preserve">. </w:t>
      </w:r>
    </w:p>
    <w:p w:rsidR="00C641CA" w:rsidRDefault="00C641CA">
      <w:pPr>
        <w:pStyle w:val="ProductList-Body"/>
      </w:pPr>
    </w:p>
    <w:p w:rsidR="00C641CA" w:rsidRDefault="00172774">
      <w:pPr>
        <w:pStyle w:val="ProductList-Offering2HeadingNoBorder"/>
        <w:outlineLvl w:val="2"/>
      </w:pPr>
      <w:r>
        <w:t>CAL paketi</w:t>
      </w:r>
      <w:r>
        <w:fldChar w:fldCharType="begin"/>
      </w:r>
      <w:r>
        <w:instrText xml:space="preserve"> TC "</w:instrText>
      </w:r>
      <w:bookmarkStart w:id="390" w:name="_Toc4614904"/>
      <w:r>
        <w:instrText>CAL paketi</w:instrText>
      </w:r>
      <w:bookmarkEnd w:id="390"/>
      <w:r>
        <w:instrText>" \l 3</w:instrText>
      </w:r>
      <w:r>
        <w:fldChar w:fldCharType="end"/>
      </w:r>
    </w:p>
    <w:p w:rsidR="00C641CA" w:rsidRDefault="00C641CA">
      <w:pPr>
        <w:pStyle w:val="ProductList-Body"/>
      </w:pPr>
    </w:p>
    <w:tbl>
      <w:tblPr>
        <w:tblStyle w:val="PURTable"/>
        <w:tblW w:w="0" w:type="dxa"/>
        <w:tblLook w:val="04A0" w:firstRow="1" w:lastRow="0" w:firstColumn="1" w:lastColumn="0" w:noHBand="0" w:noVBand="1"/>
      </w:tblPr>
      <w:tblGrid>
        <w:gridCol w:w="5462"/>
        <w:gridCol w:w="5328"/>
      </w:tblGrid>
      <w:tr w:rsidR="00C641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641CA" w:rsidRDefault="00172774">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rsidR="00C641CA" w:rsidRDefault="00172774">
            <w:pPr>
              <w:pStyle w:val="ProductList-TableBody"/>
            </w:pPr>
            <w:r>
              <w:rPr>
                <w:color w:val="FFFFFF"/>
              </w:rPr>
              <w:t>Kvalifikujuće licence</w:t>
            </w:r>
          </w:p>
        </w:tc>
      </w:tr>
      <w:tr w:rsidR="00C641CA">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Core/Enterprise CAL Suite Bridge za Office 365 From SA (SL za korisnika)</w:t>
            </w: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SA za Parent CAL Suite</w:t>
            </w:r>
          </w:p>
        </w:tc>
      </w:tr>
      <w:tr w:rsidR="00C641CA">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Core/Enterprise CAL Bridge za Enterprise Mobility + Security From SA (SL za korisnika)</w:t>
            </w: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SA za Parent CAL Suite</w:t>
            </w:r>
          </w:p>
        </w:tc>
      </w:tr>
    </w:tbl>
    <w:p w:rsidR="00C641CA" w:rsidRDefault="00C641CA">
      <w:pPr>
        <w:pStyle w:val="ProductList-Body"/>
      </w:pPr>
    </w:p>
    <w:p w:rsidR="00C641CA" w:rsidRDefault="00172774">
      <w:pPr>
        <w:pStyle w:val="ProductList-Offering2HeadingNoBorder"/>
        <w:outlineLvl w:val="2"/>
      </w:pPr>
      <w:r>
        <w:t>Operativni sistem Windows za desktop računare</w:t>
      </w:r>
      <w:r>
        <w:fldChar w:fldCharType="begin"/>
      </w:r>
      <w:r>
        <w:instrText xml:space="preserve"> TC "</w:instrText>
      </w:r>
      <w:bookmarkStart w:id="391" w:name="_Toc4614905"/>
      <w:r>
        <w:instrText>Operativni sistem Windows za desktop računare</w:instrText>
      </w:r>
      <w:bookmarkEnd w:id="391"/>
      <w:r>
        <w:instrText>" \l 3</w:instrText>
      </w:r>
      <w:r>
        <w:fldChar w:fldCharType="end"/>
      </w:r>
    </w:p>
    <w:p w:rsidR="00C641CA" w:rsidRDefault="00C641CA">
      <w:pPr>
        <w:pStyle w:val="ProductList-Body"/>
      </w:pPr>
    </w:p>
    <w:tbl>
      <w:tblPr>
        <w:tblStyle w:val="PURTable"/>
        <w:tblW w:w="0" w:type="dxa"/>
        <w:tblLook w:val="04A0" w:firstRow="1" w:lastRow="0" w:firstColumn="1" w:lastColumn="0" w:noHBand="0" w:noVBand="1"/>
      </w:tblPr>
      <w:tblGrid>
        <w:gridCol w:w="5439"/>
        <w:gridCol w:w="5351"/>
      </w:tblGrid>
      <w:tr w:rsidR="00C641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641CA" w:rsidRDefault="00172774">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rsidR="00C641CA" w:rsidRDefault="00172774">
            <w:pPr>
              <w:pStyle w:val="ProductList-TableBody"/>
            </w:pPr>
            <w:r>
              <w:rPr>
                <w:color w:val="FFFFFF"/>
              </w:rPr>
              <w:t>Kvalifikujuće licence</w:t>
            </w:r>
          </w:p>
        </w:tc>
      </w:tr>
      <w:tr w:rsidR="00C641CA">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SA za operativni sistem Windows za desktop računare</w:t>
            </w:r>
          </w:p>
        </w:tc>
      </w:tr>
    </w:tbl>
    <w:p w:rsidR="00C641CA" w:rsidRDefault="00C641CA">
      <w:pPr>
        <w:pStyle w:val="ProductList-Body"/>
      </w:pPr>
    </w:p>
    <w:p w:rsidR="00C641CA" w:rsidRDefault="00172774">
      <w:pPr>
        <w:pStyle w:val="ProductList-Offering2HeadingNoBorder"/>
        <w:outlineLvl w:val="2"/>
      </w:pPr>
      <w:r>
        <w:t>Microsoft 365</w:t>
      </w:r>
      <w:r>
        <w:fldChar w:fldCharType="begin"/>
      </w:r>
      <w:r>
        <w:instrText xml:space="preserve"> TC "</w:instrText>
      </w:r>
      <w:bookmarkStart w:id="392" w:name="_Toc4614906"/>
      <w:r>
        <w:instrText>Microsoft 365</w:instrText>
      </w:r>
      <w:bookmarkEnd w:id="392"/>
      <w:r>
        <w:instrText xml:space="preserve"> " \l 3</w:instrText>
      </w:r>
      <w:r>
        <w:fldChar w:fldCharType="end"/>
      </w:r>
    </w:p>
    <w:p w:rsidR="00C641CA" w:rsidRDefault="00172774">
      <w:pPr>
        <w:pStyle w:val="ProductList-Body"/>
      </w:pPr>
      <w:r>
        <w:t xml:space="preserve">Za sticanje Dodatne SL licence From SA za korisnike za Microsoft 365 klijent mora da ispuni uslove i zahteve za dodelu licence za svaku komponentu sistema Microsoft 365. Dodatne SL licence From SA za korisnike za Microsoft 365 pružaju iste SA pogodnosti kao From SA komponente SL licenci za korisnike From SA za Microsoft 365. Komponente sistema Microsoft 365 E3/E5 su Office 365 Enterprise E3/E5, Enterprise Mobility + Security E3/E5 i Windows 10 Enterprise E3/E5 po korisniku. </w:t>
      </w:r>
    </w:p>
    <w:p w:rsidR="00C641CA" w:rsidRDefault="00C641CA">
      <w:pPr>
        <w:pStyle w:val="ProductList-Body"/>
      </w:pPr>
    </w:p>
    <w:tbl>
      <w:tblPr>
        <w:tblStyle w:val="PURTable"/>
        <w:tblW w:w="0" w:type="dxa"/>
        <w:tblLook w:val="04A0" w:firstRow="1" w:lastRow="0" w:firstColumn="1" w:lastColumn="0" w:noHBand="0" w:noVBand="1"/>
      </w:tblPr>
      <w:tblGrid>
        <w:gridCol w:w="5526"/>
        <w:gridCol w:w="5264"/>
      </w:tblGrid>
      <w:tr w:rsidR="00C641C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641CA" w:rsidRDefault="00172774">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rsidR="00C641CA" w:rsidRDefault="00172774">
            <w:pPr>
              <w:pStyle w:val="ProductList-TableBody"/>
            </w:pPr>
            <w:r>
              <w:rPr>
                <w:color w:val="FFFFFF"/>
              </w:rPr>
              <w:t>Kvalifikujuće licence</w:t>
            </w:r>
          </w:p>
        </w:tc>
      </w:tr>
      <w:tr w:rsidR="00C641CA">
        <w:tc>
          <w:tcPr>
            <w:tcW w:w="624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Microsoft 365 E3/E5 From SA (SL za korisnika)</w:t>
            </w:r>
          </w:p>
        </w:tc>
        <w:tc>
          <w:tcPr>
            <w:tcW w:w="588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SA za operativni sistem Windows za desktop računare, i</w:t>
            </w:r>
          </w:p>
          <w:p w:rsidR="00C641CA" w:rsidRDefault="00172774">
            <w:pPr>
              <w:pStyle w:val="ProductList-TableBody"/>
            </w:pPr>
            <w:r>
              <w:t>Core/Enterprise CAL Suite, i</w:t>
            </w:r>
          </w:p>
          <w:p w:rsidR="00C641CA" w:rsidRDefault="00172774">
            <w:pPr>
              <w:pStyle w:val="ProductList-TableBody"/>
            </w:pPr>
            <w:r>
              <w:t>Office Professional Plus</w:t>
            </w:r>
          </w:p>
        </w:tc>
      </w:tr>
    </w:tbl>
    <w:p w:rsidR="00C641CA" w:rsidRDefault="00C641CA">
      <w:pPr>
        <w:pStyle w:val="ProductList-Body"/>
      </w:pPr>
    </w:p>
    <w:p w:rsidR="00C641CA" w:rsidRDefault="00172774">
      <w:pPr>
        <w:pStyle w:val="ProductList-Offering2HeadingNoBorder"/>
        <w:outlineLvl w:val="2"/>
      </w:pPr>
      <w:r>
        <w:t>Enterprise Mobility + Security</w:t>
      </w:r>
      <w:r>
        <w:fldChar w:fldCharType="begin"/>
      </w:r>
      <w:r>
        <w:instrText xml:space="preserve"> TC "</w:instrText>
      </w:r>
      <w:bookmarkStart w:id="393" w:name="_Toc4614907"/>
      <w:r>
        <w:instrText>Enterprise Mobility + Security</w:instrText>
      </w:r>
      <w:bookmarkEnd w:id="393"/>
      <w:r>
        <w:instrText xml:space="preserve"> " \l 3</w:instrText>
      </w:r>
      <w:r>
        <w:fldChar w:fldCharType="end"/>
      </w:r>
    </w:p>
    <w:p w:rsidR="00C641CA" w:rsidRDefault="00C641CA">
      <w:pPr>
        <w:pStyle w:val="ProductList-Body"/>
      </w:pPr>
    </w:p>
    <w:p w:rsidR="00C641CA" w:rsidRDefault="00172774">
      <w:pPr>
        <w:pStyle w:val="ProductList-Body"/>
      </w:pPr>
      <w:r>
        <w:t>SL licence From SA za korisnike za Enterprise Mobility + Security kvalifikuju Klijenta za SA pogodnosti na osnovu Kvalifikujućih licenci.</w:t>
      </w:r>
    </w:p>
    <w:p w:rsidR="00C641CA" w:rsidRDefault="00C641CA">
      <w:pPr>
        <w:pStyle w:val="ProductList-Body"/>
      </w:pPr>
    </w:p>
    <w:p w:rsidR="00C641CA" w:rsidRDefault="00172774">
      <w:pPr>
        <w:pStyle w:val="ProductList-Body"/>
      </w:pPr>
      <w:r>
        <w:t>SL licence From SA zahtevaju odgovarajuće licence CAL Suite Bridge ili USL licence kao što je navedeno u nastavku:</w:t>
      </w:r>
    </w:p>
    <w:p w:rsidR="00C641CA" w:rsidRDefault="00C641CA">
      <w:pPr>
        <w:pStyle w:val="ProductList-Body"/>
      </w:pPr>
    </w:p>
    <w:tbl>
      <w:tblPr>
        <w:tblStyle w:val="PURTable"/>
        <w:tblW w:w="0" w:type="dxa"/>
        <w:tblLook w:val="04A0" w:firstRow="1" w:lastRow="0" w:firstColumn="1" w:lastColumn="0" w:noHBand="0" w:noVBand="1"/>
      </w:tblPr>
      <w:tblGrid>
        <w:gridCol w:w="3687"/>
        <w:gridCol w:w="3707"/>
        <w:gridCol w:w="3396"/>
      </w:tblGrid>
      <w:tr w:rsidR="00C641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C641CA" w:rsidRDefault="00172774">
            <w:pPr>
              <w:pStyle w:val="ProductList-TableBody"/>
            </w:pPr>
            <w:r>
              <w:rPr>
                <w:color w:val="FFFFFF"/>
              </w:rPr>
              <w:t>From SA SL za korisnika</w:t>
            </w:r>
          </w:p>
        </w:tc>
        <w:tc>
          <w:tcPr>
            <w:tcW w:w="4160" w:type="dxa"/>
            <w:tcBorders>
              <w:top w:val="single" w:sz="4" w:space="0" w:color="0070C0"/>
              <w:bottom w:val="single" w:sz="4" w:space="0" w:color="6E6E6E"/>
            </w:tcBorders>
            <w:shd w:val="clear" w:color="auto" w:fill="0070C0"/>
          </w:tcPr>
          <w:p w:rsidR="00C641CA" w:rsidRDefault="00172774">
            <w:pPr>
              <w:pStyle w:val="ProductList-TableBody"/>
            </w:pPr>
            <w:r>
              <w:rPr>
                <w:color w:val="FFFFFF"/>
              </w:rPr>
              <w:t>Kvalifikujuće licence</w:t>
            </w:r>
          </w:p>
        </w:tc>
        <w:tc>
          <w:tcPr>
            <w:tcW w:w="3680" w:type="dxa"/>
            <w:tcBorders>
              <w:top w:val="single" w:sz="4" w:space="0" w:color="0070C0"/>
              <w:bottom w:val="single" w:sz="4" w:space="0" w:color="6E6E6E"/>
              <w:right w:val="single" w:sz="4" w:space="0" w:color="0070C0"/>
            </w:tcBorders>
            <w:shd w:val="clear" w:color="auto" w:fill="0070C0"/>
          </w:tcPr>
          <w:p w:rsidR="00C641CA" w:rsidRDefault="00172774">
            <w:pPr>
              <w:pStyle w:val="ProductList-TableBody"/>
            </w:pPr>
            <w:r>
              <w:rPr>
                <w:color w:val="FFFFFF"/>
              </w:rPr>
              <w:t>Neophodan CAL Suite Bridge ili USL</w:t>
            </w:r>
          </w:p>
        </w:tc>
      </w:tr>
      <w:tr w:rsidR="00C641CA">
        <w:tc>
          <w:tcPr>
            <w:tcW w:w="4160" w:type="dxa"/>
            <w:tcBorders>
              <w:top w:val="single" w:sz="4" w:space="0" w:color="6E6E6E"/>
              <w:left w:val="single" w:sz="4" w:space="0" w:color="6E6E6E"/>
              <w:bottom w:val="none" w:sz="4" w:space="0" w:color="6E6E6E"/>
              <w:right w:val="single" w:sz="4" w:space="0" w:color="6E6E6E"/>
            </w:tcBorders>
          </w:tcPr>
          <w:p w:rsidR="00C641CA" w:rsidRDefault="00172774">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Core CAL Bridge za Enterprise Mobility + Security ili Office 365 Enterprise/Government E1, E3, E5</w:t>
            </w:r>
          </w:p>
        </w:tc>
      </w:tr>
      <w:tr w:rsidR="00C641CA">
        <w:tc>
          <w:tcPr>
            <w:tcW w:w="4160" w:type="dxa"/>
            <w:tcBorders>
              <w:top w:val="none" w:sz="4" w:space="0" w:color="6E6E6E"/>
              <w:left w:val="single" w:sz="4" w:space="0" w:color="6E6E6E"/>
              <w:bottom w:val="single" w:sz="4" w:space="0" w:color="6E6E6E"/>
              <w:right w:val="single" w:sz="4" w:space="0" w:color="6E6E6E"/>
            </w:tcBorders>
          </w:tcPr>
          <w:p w:rsidR="00C641CA" w:rsidRDefault="00C641C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Enterprise CAL Bridge za Enterprise Mobility + Security ili Office 365 Enterprise/Government E3, E5</w:t>
            </w:r>
          </w:p>
        </w:tc>
      </w:tr>
    </w:tbl>
    <w:p w:rsidR="00C641CA" w:rsidRDefault="00C641CA">
      <w:pPr>
        <w:pStyle w:val="ProductList-Body"/>
      </w:pPr>
    </w:p>
    <w:p w:rsidR="00C641CA" w:rsidRDefault="00172774">
      <w:pPr>
        <w:pStyle w:val="ProductList-Offering2HeadingNoBorder"/>
        <w:outlineLvl w:val="2"/>
      </w:pPr>
      <w:r>
        <w:t>Microsoft Dynamics 365 Services</w:t>
      </w:r>
      <w:r>
        <w:fldChar w:fldCharType="begin"/>
      </w:r>
      <w:r>
        <w:instrText xml:space="preserve"> TC "</w:instrText>
      </w:r>
      <w:bookmarkStart w:id="394" w:name="_Toc4614908"/>
      <w:r>
        <w:instrText>Microsoft Dynamics 365 Services</w:instrText>
      </w:r>
      <w:bookmarkEnd w:id="394"/>
      <w:r>
        <w:instrText>" \l 3</w:instrText>
      </w:r>
      <w:r>
        <w:fldChar w:fldCharType="end"/>
      </w:r>
    </w:p>
    <w:p w:rsidR="00C641CA" w:rsidRDefault="00C641CA">
      <w:pPr>
        <w:pStyle w:val="ProductList-Body"/>
      </w:pPr>
    </w:p>
    <w:tbl>
      <w:tblPr>
        <w:tblStyle w:val="PURTable"/>
        <w:tblW w:w="0" w:type="dxa"/>
        <w:tblLook w:val="04A0" w:firstRow="1" w:lastRow="0" w:firstColumn="1" w:lastColumn="0" w:noHBand="0" w:noVBand="1"/>
      </w:tblPr>
      <w:tblGrid>
        <w:gridCol w:w="5395"/>
        <w:gridCol w:w="5395"/>
      </w:tblGrid>
      <w:tr w:rsidR="00C641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C641CA" w:rsidRDefault="00172774">
            <w:pPr>
              <w:pStyle w:val="ProductList-TableBody"/>
            </w:pPr>
            <w:r>
              <w:rPr>
                <w:color w:val="FFFFFF"/>
              </w:rPr>
              <w:t>From SA SL za korisnika</w:t>
            </w:r>
          </w:p>
        </w:tc>
        <w:tc>
          <w:tcPr>
            <w:tcW w:w="6120" w:type="dxa"/>
            <w:tcBorders>
              <w:top w:val="single" w:sz="4" w:space="0" w:color="0070C0"/>
              <w:left w:val="single" w:sz="4" w:space="0" w:color="0070C0"/>
              <w:right w:val="single" w:sz="4" w:space="0" w:color="0070C0"/>
            </w:tcBorders>
            <w:shd w:val="clear" w:color="auto" w:fill="0070C0"/>
          </w:tcPr>
          <w:p w:rsidR="00C641CA" w:rsidRDefault="00172774">
            <w:pPr>
              <w:pStyle w:val="ProductList-TableBody"/>
            </w:pPr>
            <w:r>
              <w:rPr>
                <w:color w:val="FFFFFF"/>
              </w:rPr>
              <w:t>Kvalifikujuće licence</w:t>
            </w:r>
          </w:p>
        </w:tc>
      </w:tr>
      <w:tr w:rsidR="00C641CA">
        <w:tc>
          <w:tcPr>
            <w:tcW w:w="6120" w:type="dxa"/>
            <w:tcBorders>
              <w:left w:val="single" w:sz="4" w:space="0" w:color="6E6E6E"/>
              <w:bottom w:val="none" w:sz="4" w:space="0" w:color="6E6E6E"/>
              <w:right w:val="single" w:sz="4" w:space="0" w:color="6E6E6E"/>
            </w:tcBorders>
          </w:tcPr>
          <w:p w:rsidR="00C641CA" w:rsidRDefault="00172774">
            <w:pPr>
              <w:pStyle w:val="ProductList-TableBody"/>
            </w:pPr>
            <w:r>
              <w:t>Dynamics 365 za članove tima From SA</w:t>
            </w:r>
          </w:p>
        </w:tc>
        <w:tc>
          <w:tcPr>
            <w:tcW w:w="6120" w:type="dxa"/>
            <w:tcBorders>
              <w:left w:val="single" w:sz="4" w:space="0" w:color="6E6E6E"/>
              <w:bottom w:val="single" w:sz="4" w:space="0" w:color="6E6E6E"/>
              <w:right w:val="single" w:sz="4" w:space="0" w:color="6E6E6E"/>
            </w:tcBorders>
          </w:tcPr>
          <w:p w:rsidR="00C641CA" w:rsidRDefault="00172774">
            <w:pPr>
              <w:pStyle w:val="ProductList-TableBody"/>
            </w:pPr>
            <w:r>
              <w:t>CAL za Dynamics AX</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GP</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NAV CAL</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SL</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Microsoft XAL</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POS lanes</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RMS lanes</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C5 CAL</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CRM Essentials</w:t>
            </w:r>
          </w:p>
        </w:tc>
      </w:tr>
      <w:tr w:rsidR="00C641CA">
        <w:tc>
          <w:tcPr>
            <w:tcW w:w="6120" w:type="dxa"/>
            <w:tcBorders>
              <w:top w:val="none" w:sz="4" w:space="0" w:color="6E6E6E"/>
              <w:left w:val="single" w:sz="4" w:space="0" w:color="6E6E6E"/>
              <w:bottom w:val="singl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365 za članove tima</w:t>
            </w:r>
          </w:p>
        </w:tc>
      </w:tr>
      <w:tr w:rsidR="00C641CA">
        <w:tc>
          <w:tcPr>
            <w:tcW w:w="6120" w:type="dxa"/>
            <w:tcBorders>
              <w:top w:val="single" w:sz="4" w:space="0" w:color="6E6E6E"/>
              <w:left w:val="single" w:sz="4" w:space="0" w:color="6E6E6E"/>
              <w:bottom w:val="none" w:sz="4" w:space="0" w:color="6E6E6E"/>
              <w:right w:val="single" w:sz="4" w:space="0" w:color="6E6E6E"/>
            </w:tcBorders>
          </w:tcPr>
          <w:p w:rsidR="00C641CA" w:rsidRDefault="00172774">
            <w:pPr>
              <w:pStyle w:val="ProductList-TableBody"/>
            </w:pPr>
            <w:r>
              <w:t>Dynamics 365 Unified Operations – Device From SA</w:t>
            </w: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AX</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GP</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NAV CAL</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SL</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Microsoft XAL</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POS lanes</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RMS lanes</w:t>
            </w:r>
          </w:p>
        </w:tc>
      </w:tr>
      <w:tr w:rsidR="00C641CA">
        <w:tc>
          <w:tcPr>
            <w:tcW w:w="6120" w:type="dxa"/>
            <w:tcBorders>
              <w:top w:val="none" w:sz="4" w:space="0" w:color="6E6E6E"/>
              <w:left w:val="single" w:sz="4" w:space="0" w:color="6E6E6E"/>
              <w:bottom w:val="singl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C5 CAL</w:t>
            </w:r>
          </w:p>
        </w:tc>
      </w:tr>
      <w:tr w:rsidR="00C641CA">
        <w:tc>
          <w:tcPr>
            <w:tcW w:w="6120" w:type="dxa"/>
            <w:tcBorders>
              <w:top w:val="single" w:sz="4" w:space="0" w:color="6E6E6E"/>
              <w:left w:val="single" w:sz="4" w:space="0" w:color="6E6E6E"/>
              <w:bottom w:val="none" w:sz="4" w:space="0" w:color="6E6E6E"/>
              <w:right w:val="single" w:sz="4" w:space="0" w:color="6E6E6E"/>
            </w:tcBorders>
          </w:tcPr>
          <w:p w:rsidR="00C641CA" w:rsidRDefault="00172774">
            <w:pPr>
              <w:pStyle w:val="ProductList-TableBody"/>
            </w:pPr>
            <w:r>
              <w:t>Dynamics 365 Unified Operations – Activity From SA</w:t>
            </w: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AX</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GP</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NAV CAL</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SL</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Microsoft XAL</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POS lanes</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RMS lanes</w:t>
            </w:r>
          </w:p>
        </w:tc>
      </w:tr>
      <w:tr w:rsidR="00C641CA">
        <w:tc>
          <w:tcPr>
            <w:tcW w:w="6120" w:type="dxa"/>
            <w:tcBorders>
              <w:top w:val="none" w:sz="4" w:space="0" w:color="6E6E6E"/>
              <w:left w:val="single" w:sz="4" w:space="0" w:color="6E6E6E"/>
              <w:bottom w:val="singl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C5 CAL</w:t>
            </w:r>
          </w:p>
        </w:tc>
      </w:tr>
      <w:tr w:rsidR="00C641CA">
        <w:tc>
          <w:tcPr>
            <w:tcW w:w="6120" w:type="dxa"/>
            <w:tcBorders>
              <w:top w:val="single" w:sz="4" w:space="0" w:color="6E6E6E"/>
              <w:left w:val="single" w:sz="4" w:space="0" w:color="6E6E6E"/>
              <w:bottom w:val="none" w:sz="4" w:space="0" w:color="6E6E6E"/>
              <w:right w:val="single" w:sz="4" w:space="0" w:color="6E6E6E"/>
            </w:tcBorders>
          </w:tcPr>
          <w:p w:rsidR="00C641CA" w:rsidRDefault="00172774">
            <w:pPr>
              <w:pStyle w:val="ProductList-TableBody"/>
            </w:pPr>
            <w:r>
              <w:t>Dynamics 365 Plan From SA</w:t>
            </w: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AX</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GP</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NAV CAL</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SL</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Microsoft XAL</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POS lanes</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RMS lanes</w:t>
            </w:r>
          </w:p>
        </w:tc>
      </w:tr>
      <w:tr w:rsidR="00C641CA">
        <w:tc>
          <w:tcPr>
            <w:tcW w:w="6120" w:type="dxa"/>
            <w:tcBorders>
              <w:top w:val="none" w:sz="4" w:space="0" w:color="6E6E6E"/>
              <w:left w:val="single" w:sz="4" w:space="0" w:color="6E6E6E"/>
              <w:bottom w:val="singl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C5 CAL</w:t>
            </w:r>
          </w:p>
        </w:tc>
      </w:tr>
      <w:tr w:rsidR="00C641CA">
        <w:tc>
          <w:tcPr>
            <w:tcW w:w="6120" w:type="dxa"/>
            <w:tcBorders>
              <w:top w:val="single" w:sz="4" w:space="0" w:color="6E6E6E"/>
              <w:left w:val="single" w:sz="4" w:space="0" w:color="6E6E6E"/>
              <w:bottom w:val="none" w:sz="4" w:space="0" w:color="6E6E6E"/>
              <w:right w:val="single" w:sz="4" w:space="0" w:color="6E6E6E"/>
            </w:tcBorders>
          </w:tcPr>
          <w:p w:rsidR="00C641CA" w:rsidRDefault="00172774">
            <w:pPr>
              <w:pStyle w:val="ProductList-TableBody"/>
            </w:pPr>
            <w:r>
              <w:t>Dynamics 365 Unified Operations Plan From SA</w:t>
            </w: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AX</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GP</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NAV CAL</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SL</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Microsoft XAL</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POS lanes</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RMS lanes</w:t>
            </w:r>
          </w:p>
        </w:tc>
      </w:tr>
      <w:tr w:rsidR="00C641CA">
        <w:tc>
          <w:tcPr>
            <w:tcW w:w="6120" w:type="dxa"/>
            <w:tcBorders>
              <w:top w:val="none" w:sz="4" w:space="0" w:color="6E6E6E"/>
              <w:left w:val="single" w:sz="4" w:space="0" w:color="6E6E6E"/>
              <w:bottom w:val="singl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C5 CAL</w:t>
            </w:r>
          </w:p>
        </w:tc>
      </w:tr>
      <w:tr w:rsidR="00C641CA">
        <w:tc>
          <w:tcPr>
            <w:tcW w:w="6120" w:type="dxa"/>
            <w:tcBorders>
              <w:top w:val="single" w:sz="4" w:space="0" w:color="6E6E6E"/>
              <w:left w:val="single" w:sz="4" w:space="0" w:color="6E6E6E"/>
              <w:bottom w:val="none" w:sz="4" w:space="0" w:color="6E6E6E"/>
              <w:right w:val="single" w:sz="4" w:space="0" w:color="6E6E6E"/>
            </w:tcBorders>
          </w:tcPr>
          <w:p w:rsidR="00C641CA" w:rsidRDefault="00172774">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AX</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GP</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NAV CAL</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SL</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Microsoft XAL</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POS lanes</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RMS lanes</w:t>
            </w:r>
          </w:p>
        </w:tc>
      </w:tr>
      <w:tr w:rsidR="00C641CA">
        <w:tc>
          <w:tcPr>
            <w:tcW w:w="6120" w:type="dxa"/>
            <w:tcBorders>
              <w:top w:val="none" w:sz="4" w:space="0" w:color="6E6E6E"/>
              <w:left w:val="single" w:sz="4" w:space="0" w:color="6E6E6E"/>
              <w:bottom w:val="singl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C5 CAL</w:t>
            </w:r>
          </w:p>
        </w:tc>
      </w:tr>
      <w:tr w:rsidR="00C641CA">
        <w:tc>
          <w:tcPr>
            <w:tcW w:w="6120" w:type="dxa"/>
            <w:tcBorders>
              <w:top w:val="single" w:sz="4" w:space="0" w:color="6E6E6E"/>
              <w:left w:val="single" w:sz="4" w:space="0" w:color="6E6E6E"/>
              <w:bottom w:val="none" w:sz="4" w:space="0" w:color="6E6E6E"/>
              <w:right w:val="single" w:sz="4" w:space="0" w:color="6E6E6E"/>
            </w:tcBorders>
          </w:tcPr>
          <w:p w:rsidR="00C641CA" w:rsidRDefault="00172774">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AX</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GP</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NAV CAL</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SL</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Microsoft XAL</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POS lanes</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RMS lanes</w:t>
            </w:r>
          </w:p>
        </w:tc>
      </w:tr>
      <w:tr w:rsidR="00C641CA">
        <w:tc>
          <w:tcPr>
            <w:tcW w:w="6120" w:type="dxa"/>
            <w:tcBorders>
              <w:top w:val="none" w:sz="4" w:space="0" w:color="6E6E6E"/>
              <w:left w:val="single" w:sz="4" w:space="0" w:color="6E6E6E"/>
              <w:bottom w:val="singl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C5 CAL</w:t>
            </w:r>
          </w:p>
        </w:tc>
      </w:tr>
      <w:tr w:rsidR="00C641CA">
        <w:tc>
          <w:tcPr>
            <w:tcW w:w="6120" w:type="dxa"/>
            <w:tcBorders>
              <w:top w:val="single" w:sz="4" w:space="0" w:color="6E6E6E"/>
              <w:left w:val="single" w:sz="4" w:space="0" w:color="6E6E6E"/>
              <w:bottom w:val="none" w:sz="4" w:space="0" w:color="6E6E6E"/>
              <w:right w:val="single" w:sz="4" w:space="0" w:color="6E6E6E"/>
            </w:tcBorders>
          </w:tcPr>
          <w:p w:rsidR="00C641CA" w:rsidRDefault="00172774">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standardnu upotrebu za Dynamics CRM</w:t>
            </w:r>
          </w:p>
        </w:tc>
      </w:tr>
      <w:tr w:rsidR="00C641CA">
        <w:tc>
          <w:tcPr>
            <w:tcW w:w="6120" w:type="dxa"/>
            <w:tcBorders>
              <w:top w:val="none" w:sz="4" w:space="0" w:color="6E6E6E"/>
              <w:left w:val="single" w:sz="4" w:space="0" w:color="6E6E6E"/>
              <w:bottom w:val="singl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365 for Sales</w:t>
            </w:r>
          </w:p>
        </w:tc>
      </w:tr>
      <w:tr w:rsidR="00C641CA">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365 for Sales, Enterprise From SA</w:t>
            </w: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365 for Sales</w:t>
            </w:r>
          </w:p>
        </w:tc>
      </w:tr>
      <w:tr w:rsidR="00C641CA">
        <w:tc>
          <w:tcPr>
            <w:tcW w:w="6120" w:type="dxa"/>
            <w:tcBorders>
              <w:top w:val="single" w:sz="4" w:space="0" w:color="6E6E6E"/>
              <w:left w:val="single" w:sz="4" w:space="0" w:color="6E6E6E"/>
              <w:bottom w:val="none" w:sz="4" w:space="0" w:color="6E6E6E"/>
              <w:right w:val="single" w:sz="4" w:space="0" w:color="6E6E6E"/>
            </w:tcBorders>
          </w:tcPr>
          <w:p w:rsidR="00C641CA" w:rsidRDefault="00172774">
            <w:pPr>
              <w:pStyle w:val="ProductList-TableBody"/>
            </w:pPr>
            <w:r>
              <w:t>Dynamics 365 Customer Engagement Plan From SA</w:t>
            </w: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standardnu upotrebu za Dynamics CRM</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CRM Professional</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Microsoft Dynamics 365 za Korisničku podršku</w:t>
            </w:r>
          </w:p>
        </w:tc>
      </w:tr>
      <w:tr w:rsidR="00C641CA">
        <w:tc>
          <w:tcPr>
            <w:tcW w:w="6120" w:type="dxa"/>
            <w:tcBorders>
              <w:top w:val="none" w:sz="4" w:space="0" w:color="6E6E6E"/>
              <w:left w:val="single" w:sz="4" w:space="0" w:color="6E6E6E"/>
              <w:bottom w:val="singl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365 for Sales</w:t>
            </w:r>
          </w:p>
        </w:tc>
      </w:tr>
      <w:tr w:rsidR="00C641CA">
        <w:tc>
          <w:tcPr>
            <w:tcW w:w="6120" w:type="dxa"/>
            <w:tcBorders>
              <w:top w:val="single" w:sz="4" w:space="0" w:color="6E6E6E"/>
              <w:left w:val="single" w:sz="4" w:space="0" w:color="6E6E6E"/>
              <w:bottom w:val="none" w:sz="4" w:space="0" w:color="6E6E6E"/>
              <w:right w:val="single" w:sz="4" w:space="0" w:color="6E6E6E"/>
            </w:tcBorders>
          </w:tcPr>
          <w:p w:rsidR="00C641CA" w:rsidRDefault="00172774">
            <w:pPr>
              <w:pStyle w:val="ProductList-TableBody"/>
            </w:pPr>
            <w:r>
              <w:t>Dynamics 365 Professional From SA za Korisničku podršku</w:t>
            </w: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standardnu upotrebu za Dynamics CRM</w:t>
            </w:r>
          </w:p>
        </w:tc>
      </w:tr>
      <w:tr w:rsidR="00C641CA">
        <w:tc>
          <w:tcPr>
            <w:tcW w:w="6120" w:type="dxa"/>
            <w:tcBorders>
              <w:top w:val="none" w:sz="4" w:space="0" w:color="6E6E6E"/>
              <w:left w:val="single" w:sz="4" w:space="0" w:color="6E6E6E"/>
              <w:bottom w:val="singl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Microsoft Dynamics 365 za Korisničku podršku</w:t>
            </w:r>
          </w:p>
        </w:tc>
      </w:tr>
      <w:tr w:rsidR="00C641CA">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365 Enterprise From SA za Korisničku podršku</w:t>
            </w: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Microsoft Dynamics 365 za Korisničku podršku</w:t>
            </w:r>
          </w:p>
        </w:tc>
      </w:tr>
      <w:tr w:rsidR="00C641CA">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365 za upravljanje slučajem GOVCON From SA</w:t>
            </w: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standardnu upotrebu za Dynamics CRM</w:t>
            </w:r>
          </w:p>
        </w:tc>
      </w:tr>
      <w:tr w:rsidR="00C641CA">
        <w:tc>
          <w:tcPr>
            <w:tcW w:w="6120" w:type="dxa"/>
            <w:tcBorders>
              <w:top w:val="single" w:sz="4" w:space="0" w:color="6E6E6E"/>
              <w:left w:val="single" w:sz="4" w:space="0" w:color="6E6E6E"/>
              <w:bottom w:val="none" w:sz="4" w:space="0" w:color="6E6E6E"/>
              <w:right w:val="single" w:sz="4" w:space="0" w:color="6E6E6E"/>
            </w:tcBorders>
          </w:tcPr>
          <w:p w:rsidR="00C641CA" w:rsidRDefault="00172774">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365, Izdanje za preduzeća</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AX</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GP</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NAV CAL</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SL</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Microsoft XAL</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POS lanes</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RMS lanes</w:t>
            </w:r>
          </w:p>
        </w:tc>
      </w:tr>
      <w:tr w:rsidR="00C641CA">
        <w:tc>
          <w:tcPr>
            <w:tcW w:w="6120" w:type="dxa"/>
            <w:tcBorders>
              <w:top w:val="none" w:sz="4" w:space="0" w:color="6E6E6E"/>
              <w:left w:val="single" w:sz="4" w:space="0" w:color="6E6E6E"/>
              <w:bottom w:val="singl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C5 CAL</w:t>
            </w:r>
          </w:p>
        </w:tc>
      </w:tr>
      <w:tr w:rsidR="00C641CA">
        <w:tc>
          <w:tcPr>
            <w:tcW w:w="6120" w:type="dxa"/>
            <w:tcBorders>
              <w:top w:val="single" w:sz="4" w:space="0" w:color="6E6E6E"/>
              <w:left w:val="single" w:sz="4" w:space="0" w:color="6E6E6E"/>
              <w:bottom w:val="none" w:sz="4" w:space="0" w:color="6E6E6E"/>
              <w:right w:val="single" w:sz="4" w:space="0" w:color="6E6E6E"/>
            </w:tcBorders>
          </w:tcPr>
          <w:p w:rsidR="00C641CA" w:rsidRDefault="00172774">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365, Izdanje za preduzeća</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AX</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GP</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NAV CAL</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SL</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Microsoft XAL</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POS lanes</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RMS lanes</w:t>
            </w:r>
          </w:p>
        </w:tc>
      </w:tr>
      <w:tr w:rsidR="00C641CA">
        <w:tc>
          <w:tcPr>
            <w:tcW w:w="6120" w:type="dxa"/>
            <w:tcBorders>
              <w:top w:val="none" w:sz="4" w:space="0" w:color="6E6E6E"/>
              <w:left w:val="single" w:sz="4" w:space="0" w:color="6E6E6E"/>
              <w:bottom w:val="singl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C5 CAL</w:t>
            </w:r>
          </w:p>
        </w:tc>
      </w:tr>
      <w:tr w:rsidR="00C641CA">
        <w:tc>
          <w:tcPr>
            <w:tcW w:w="6120" w:type="dxa"/>
            <w:tcBorders>
              <w:top w:val="single" w:sz="4" w:space="0" w:color="6E6E6E"/>
              <w:left w:val="single" w:sz="4" w:space="0" w:color="6E6E6E"/>
              <w:bottom w:val="none" w:sz="4" w:space="0" w:color="6E6E6E"/>
              <w:right w:val="single" w:sz="4" w:space="0" w:color="6E6E6E"/>
            </w:tcBorders>
          </w:tcPr>
          <w:p w:rsidR="00C641CA" w:rsidRDefault="00172774">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365, Izdanje za preduzeća</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AX</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GP</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NAV CAL</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Dynamics SL</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Microsoft XAL</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POS lanes</w:t>
            </w:r>
          </w:p>
        </w:tc>
      </w:tr>
      <w:tr w:rsidR="00C641CA">
        <w:tc>
          <w:tcPr>
            <w:tcW w:w="6120" w:type="dxa"/>
            <w:tcBorders>
              <w:top w:val="none" w:sz="4" w:space="0" w:color="6E6E6E"/>
              <w:left w:val="single" w:sz="4" w:space="0" w:color="6E6E6E"/>
              <w:bottom w:val="non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RMS lanes</w:t>
            </w:r>
          </w:p>
        </w:tc>
      </w:tr>
      <w:tr w:rsidR="00C641CA">
        <w:tc>
          <w:tcPr>
            <w:tcW w:w="6120" w:type="dxa"/>
            <w:tcBorders>
              <w:top w:val="none" w:sz="4" w:space="0" w:color="6E6E6E"/>
              <w:left w:val="single" w:sz="4" w:space="0" w:color="6E6E6E"/>
              <w:bottom w:val="single" w:sz="4" w:space="0" w:color="6E6E6E"/>
              <w:right w:val="single" w:sz="4" w:space="0" w:color="6E6E6E"/>
            </w:tcBorders>
          </w:tcPr>
          <w:p w:rsidR="00C641CA" w:rsidRDefault="00C641C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Dynamics C5 CAL</w:t>
            </w:r>
          </w:p>
        </w:tc>
      </w:tr>
    </w:tbl>
    <w:p w:rsidR="00C641CA" w:rsidRDefault="00C641CA">
      <w:pPr>
        <w:pStyle w:val="ProductList-Body"/>
      </w:pPr>
    </w:p>
    <w:p w:rsidR="00C641CA" w:rsidRDefault="00172774">
      <w:pPr>
        <w:pStyle w:val="ProductList-Offering2HeadingNoBorder"/>
        <w:outlineLvl w:val="2"/>
      </w:pPr>
      <w:r>
        <w:t>Office 365 aplikacije</w:t>
      </w:r>
      <w:r>
        <w:fldChar w:fldCharType="begin"/>
      </w:r>
      <w:r>
        <w:instrText xml:space="preserve"> TC "</w:instrText>
      </w:r>
      <w:bookmarkStart w:id="395" w:name="_Toc4614909"/>
      <w:r>
        <w:instrText>Office 365 aplikacije</w:instrText>
      </w:r>
      <w:bookmarkEnd w:id="395"/>
      <w:r>
        <w:instrText>" \l 3</w:instrText>
      </w:r>
      <w:r>
        <w:fldChar w:fldCharType="end"/>
      </w:r>
    </w:p>
    <w:p w:rsidR="00C641CA" w:rsidRDefault="00C641CA">
      <w:pPr>
        <w:pStyle w:val="ProductList-Body"/>
      </w:pPr>
    </w:p>
    <w:tbl>
      <w:tblPr>
        <w:tblStyle w:val="PURTable"/>
        <w:tblW w:w="0" w:type="dxa"/>
        <w:tblLook w:val="04A0" w:firstRow="1" w:lastRow="0" w:firstColumn="1" w:lastColumn="0" w:noHBand="0" w:noVBand="1"/>
      </w:tblPr>
      <w:tblGrid>
        <w:gridCol w:w="5538"/>
        <w:gridCol w:w="5252"/>
      </w:tblGrid>
      <w:tr w:rsidR="00C641C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641CA" w:rsidRDefault="00172774">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rsidR="00C641CA" w:rsidRDefault="00172774">
            <w:pPr>
              <w:pStyle w:val="ProductList-TableBody"/>
            </w:pPr>
            <w:r>
              <w:rPr>
                <w:color w:val="FFFFFF"/>
              </w:rPr>
              <w:t>Kvalifikujuće licence</w:t>
            </w:r>
          </w:p>
        </w:tc>
      </w:tr>
      <w:tr w:rsidR="00C641CA">
        <w:tc>
          <w:tcPr>
            <w:tcW w:w="624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Office Professional Plus</w:t>
            </w:r>
          </w:p>
        </w:tc>
      </w:tr>
      <w:tr w:rsidR="00C641CA">
        <w:tc>
          <w:tcPr>
            <w:tcW w:w="624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Visio Online Plan1 i 2, From SA</w:t>
            </w:r>
          </w:p>
        </w:tc>
        <w:tc>
          <w:tcPr>
            <w:tcW w:w="588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Visio Professional</w:t>
            </w:r>
          </w:p>
        </w:tc>
      </w:tr>
      <w:tr w:rsidR="00C641CA">
        <w:tc>
          <w:tcPr>
            <w:tcW w:w="624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Visio Standard</w:t>
            </w:r>
          </w:p>
        </w:tc>
      </w:tr>
    </w:tbl>
    <w:p w:rsidR="00C641CA" w:rsidRDefault="00C641CA">
      <w:pPr>
        <w:pStyle w:val="ProductList-Body"/>
      </w:pPr>
    </w:p>
    <w:p w:rsidR="00C641CA" w:rsidRDefault="00172774">
      <w:pPr>
        <w:pStyle w:val="ProductList-Offering2HeadingNoBorder"/>
        <w:outlineLvl w:val="2"/>
      </w:pPr>
      <w:r>
        <w:t>Office 365 paketi</w:t>
      </w:r>
      <w:r>
        <w:fldChar w:fldCharType="begin"/>
      </w:r>
      <w:r>
        <w:instrText xml:space="preserve"> TC "</w:instrText>
      </w:r>
      <w:bookmarkStart w:id="396" w:name="_Toc4614910"/>
      <w:r>
        <w:instrText>Office 365 paketi</w:instrText>
      </w:r>
      <w:bookmarkEnd w:id="396"/>
      <w:r>
        <w:instrText>" \l 3</w:instrText>
      </w:r>
      <w:r>
        <w:fldChar w:fldCharType="end"/>
      </w:r>
    </w:p>
    <w:p w:rsidR="00C641CA" w:rsidRDefault="00C641CA">
      <w:pPr>
        <w:pStyle w:val="ProductList-Body"/>
      </w:pPr>
    </w:p>
    <w:p w:rsidR="00C641CA" w:rsidRDefault="00172774">
      <w:pPr>
        <w:pStyle w:val="ProductList-Body"/>
      </w:pPr>
      <w:r>
        <w:t>Office 365 (Enterprise E1, E3, E5 i Government E1, E3, E4) SL licence From SA za korisnike pružaju iste SA pogodnosti kao Kvalifikujuće licence.</w:t>
      </w:r>
    </w:p>
    <w:p w:rsidR="00C641CA" w:rsidRDefault="00C641CA">
      <w:pPr>
        <w:pStyle w:val="ProductList-Body"/>
      </w:pPr>
    </w:p>
    <w:p w:rsidR="00C641CA" w:rsidRDefault="00172774">
      <w:pPr>
        <w:pStyle w:val="ProductList-Body"/>
      </w:pPr>
      <w:r>
        <w:t>SL licence From SA zahtevaju odgovarajuće licence CAL Suite Bridge ili USL licence kao što je navedeno u nastavku:</w:t>
      </w:r>
    </w:p>
    <w:p w:rsidR="00C641CA" w:rsidRDefault="00C641CA">
      <w:pPr>
        <w:pStyle w:val="ProductList-Body"/>
      </w:pPr>
    </w:p>
    <w:tbl>
      <w:tblPr>
        <w:tblStyle w:val="PURTable"/>
        <w:tblW w:w="0" w:type="dxa"/>
        <w:tblLook w:val="04A0" w:firstRow="1" w:lastRow="0" w:firstColumn="1" w:lastColumn="0" w:noHBand="0" w:noVBand="1"/>
      </w:tblPr>
      <w:tblGrid>
        <w:gridCol w:w="3781"/>
        <w:gridCol w:w="3356"/>
        <w:gridCol w:w="3653"/>
      </w:tblGrid>
      <w:tr w:rsidR="00C641C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C641CA" w:rsidRDefault="00172774">
            <w:pPr>
              <w:pStyle w:val="ProductList-TableBody"/>
            </w:pPr>
            <w:r>
              <w:rPr>
                <w:color w:val="FFFFFF"/>
              </w:rPr>
              <w:t>From SA SL za korisnika</w:t>
            </w:r>
          </w:p>
        </w:tc>
        <w:tc>
          <w:tcPr>
            <w:tcW w:w="3800" w:type="dxa"/>
            <w:tcBorders>
              <w:top w:val="single" w:sz="4" w:space="0" w:color="0070C0"/>
            </w:tcBorders>
            <w:shd w:val="clear" w:color="auto" w:fill="0070C0"/>
          </w:tcPr>
          <w:p w:rsidR="00C641CA" w:rsidRDefault="00172774">
            <w:pPr>
              <w:pStyle w:val="ProductList-TableBody"/>
            </w:pPr>
            <w:r>
              <w:rPr>
                <w:color w:val="FFFFFF"/>
              </w:rPr>
              <w:t>Kvalifikujuće licence</w:t>
            </w:r>
          </w:p>
        </w:tc>
        <w:tc>
          <w:tcPr>
            <w:tcW w:w="4160" w:type="dxa"/>
            <w:tcBorders>
              <w:top w:val="single" w:sz="4" w:space="0" w:color="0070C0"/>
              <w:bottom w:val="single" w:sz="4" w:space="0" w:color="6E6E6E"/>
              <w:right w:val="single" w:sz="4" w:space="0" w:color="0070C0"/>
            </w:tcBorders>
            <w:shd w:val="clear" w:color="auto" w:fill="0070C0"/>
          </w:tcPr>
          <w:p w:rsidR="00C641CA" w:rsidRDefault="00172774">
            <w:pPr>
              <w:pStyle w:val="ProductList-TableBody"/>
            </w:pPr>
            <w:r>
              <w:rPr>
                <w:color w:val="FFFFFF"/>
              </w:rPr>
              <w:t>Neophodan CAL Suite Bridge ili USL</w:t>
            </w:r>
          </w:p>
        </w:tc>
      </w:tr>
      <w:tr w:rsidR="00C641CA">
        <w:tc>
          <w:tcPr>
            <w:tcW w:w="4160" w:type="dxa"/>
            <w:tcBorders>
              <w:top w:val="single" w:sz="4" w:space="0" w:color="6E6E6E"/>
              <w:left w:val="single" w:sz="4" w:space="0" w:color="6E6E6E"/>
              <w:bottom w:val="single" w:sz="4" w:space="0" w:color="6E6E6E"/>
            </w:tcBorders>
          </w:tcPr>
          <w:p w:rsidR="00C641CA" w:rsidRDefault="00172774">
            <w:pPr>
              <w:pStyle w:val="ProductList-TableBody"/>
            </w:pPr>
            <w:r>
              <w:t>Office 365 (Enterprise/Government E1) From SA</w:t>
            </w:r>
          </w:p>
        </w:tc>
        <w:tc>
          <w:tcPr>
            <w:tcW w:w="3800" w:type="dxa"/>
          </w:tcPr>
          <w:p w:rsidR="00C641CA" w:rsidRDefault="00172774">
            <w:pPr>
              <w:pStyle w:val="ProductList-TableBody"/>
            </w:pPr>
            <w:r>
              <w:t>Core CAL Suite</w:t>
            </w:r>
          </w:p>
        </w:tc>
        <w:tc>
          <w:tcPr>
            <w:tcW w:w="4160" w:type="dxa"/>
            <w:tcBorders>
              <w:top w:val="single" w:sz="4" w:space="0" w:color="6E6E6E"/>
              <w:bottom w:val="none" w:sz="4" w:space="0" w:color="6E6E6E"/>
              <w:right w:val="single" w:sz="4" w:space="0" w:color="6E6E6E"/>
            </w:tcBorders>
          </w:tcPr>
          <w:p w:rsidR="00C641CA" w:rsidRDefault="00172774">
            <w:pPr>
              <w:pStyle w:val="ProductList-TableBody"/>
            </w:pPr>
            <w:r>
              <w:t>Core CAL Bridge za Office 365 ili</w:t>
            </w:r>
          </w:p>
          <w:p w:rsidR="00C641CA" w:rsidRDefault="00172774">
            <w:pPr>
              <w:pStyle w:val="ProductList-TableBody"/>
            </w:pPr>
            <w:r>
              <w:t>Enterprise Mobility + Security</w:t>
            </w:r>
          </w:p>
        </w:tc>
      </w:tr>
      <w:tr w:rsidR="00C641CA">
        <w:tc>
          <w:tcPr>
            <w:tcW w:w="4160" w:type="dxa"/>
            <w:tcBorders>
              <w:top w:val="single" w:sz="4" w:space="0" w:color="6E6E6E"/>
              <w:left w:val="single" w:sz="4" w:space="0" w:color="6E6E6E"/>
              <w:bottom w:val="single" w:sz="4" w:space="0" w:color="6E6E6E"/>
            </w:tcBorders>
          </w:tcPr>
          <w:p w:rsidR="00C641CA" w:rsidRDefault="00172774">
            <w:pPr>
              <w:pStyle w:val="ProductList-TableBody"/>
            </w:pPr>
            <w:r>
              <w:t>Office 365 (Enterprise E3, E5 i Government E3, E4) From SA</w:t>
            </w:r>
          </w:p>
        </w:tc>
        <w:tc>
          <w:tcPr>
            <w:tcW w:w="3800" w:type="dxa"/>
          </w:tcPr>
          <w:p w:rsidR="00C641CA" w:rsidRDefault="00172774">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rsidR="00C641CA" w:rsidRDefault="00C641CA">
            <w:pPr>
              <w:pStyle w:val="ProductList-TableBody"/>
            </w:pPr>
          </w:p>
        </w:tc>
      </w:tr>
      <w:tr w:rsidR="00C641CA">
        <w:tc>
          <w:tcPr>
            <w:tcW w:w="4160" w:type="dxa"/>
            <w:tcBorders>
              <w:top w:val="single" w:sz="4" w:space="0" w:color="6E6E6E"/>
              <w:left w:val="single" w:sz="4" w:space="0" w:color="6E6E6E"/>
              <w:bottom w:val="single" w:sz="4" w:space="0" w:color="6E6E6E"/>
            </w:tcBorders>
          </w:tcPr>
          <w:p w:rsidR="00C641CA" w:rsidRDefault="00172774">
            <w:pPr>
              <w:pStyle w:val="ProductList-TableBody"/>
            </w:pPr>
            <w:r>
              <w:t>Office 365 (Enterprise E3, E5 i Government E3, E4) From SA</w:t>
            </w:r>
          </w:p>
        </w:tc>
        <w:tc>
          <w:tcPr>
            <w:tcW w:w="3800" w:type="dxa"/>
          </w:tcPr>
          <w:p w:rsidR="00C641CA" w:rsidRDefault="00172774">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rsidR="00C641CA" w:rsidRDefault="00172774">
            <w:pPr>
              <w:pStyle w:val="ProductList-TableBody"/>
            </w:pPr>
            <w:r>
              <w:t>Enterprise CAL Bridge za Office 365 ili</w:t>
            </w:r>
          </w:p>
          <w:p w:rsidR="00C641CA" w:rsidRDefault="00172774">
            <w:pPr>
              <w:pStyle w:val="ProductList-TableBody"/>
            </w:pPr>
            <w:r>
              <w:t>Enterprise Mobility + Security</w:t>
            </w:r>
          </w:p>
        </w:tc>
      </w:tr>
    </w:tbl>
    <w:p w:rsidR="00C641CA" w:rsidRDefault="00C641CA">
      <w:pPr>
        <w:pStyle w:val="ProductList-Body"/>
      </w:pPr>
    </w:p>
    <w:p w:rsidR="00C641CA" w:rsidRDefault="00172774">
      <w:pPr>
        <w:pStyle w:val="ProductList-Offering2HeadingNoBorder"/>
        <w:outlineLvl w:val="2"/>
      </w:pPr>
      <w:r>
        <w:t>Project Online</w:t>
      </w:r>
      <w:r>
        <w:fldChar w:fldCharType="begin"/>
      </w:r>
      <w:r>
        <w:instrText xml:space="preserve"> TC "</w:instrText>
      </w:r>
      <w:bookmarkStart w:id="397" w:name="_Toc4614911"/>
      <w:r>
        <w:instrText>Project Online</w:instrText>
      </w:r>
      <w:bookmarkEnd w:id="397"/>
      <w:r>
        <w:instrText>" \l 3</w:instrText>
      </w:r>
      <w:r>
        <w:fldChar w:fldCharType="end"/>
      </w:r>
    </w:p>
    <w:p w:rsidR="00C641CA" w:rsidRDefault="00C641CA">
      <w:pPr>
        <w:pStyle w:val="ProductList-Body"/>
      </w:pPr>
    </w:p>
    <w:tbl>
      <w:tblPr>
        <w:tblStyle w:val="PURTable"/>
        <w:tblW w:w="0" w:type="dxa"/>
        <w:tblLook w:val="04A0" w:firstRow="1" w:lastRow="0" w:firstColumn="1" w:lastColumn="0" w:noHBand="0" w:noVBand="1"/>
      </w:tblPr>
      <w:tblGrid>
        <w:gridCol w:w="5446"/>
        <w:gridCol w:w="5344"/>
      </w:tblGrid>
      <w:tr w:rsidR="00C641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641CA" w:rsidRDefault="00172774">
            <w:pPr>
              <w:pStyle w:val="ProductList-TableBody"/>
            </w:pPr>
            <w:r>
              <w:rPr>
                <w:color w:val="FFFFFF"/>
              </w:rPr>
              <w:lastRenderedPageBreak/>
              <w:t>From SA SL za korisnika</w:t>
            </w:r>
          </w:p>
        </w:tc>
        <w:tc>
          <w:tcPr>
            <w:tcW w:w="6000" w:type="dxa"/>
            <w:tcBorders>
              <w:top w:val="single" w:sz="4" w:space="0" w:color="0070C0"/>
              <w:bottom w:val="single" w:sz="4" w:space="0" w:color="6E6E6E"/>
              <w:right w:val="single" w:sz="4" w:space="0" w:color="0070C0"/>
            </w:tcBorders>
            <w:shd w:val="clear" w:color="auto" w:fill="0070C0"/>
          </w:tcPr>
          <w:p w:rsidR="00C641CA" w:rsidRDefault="00172774">
            <w:pPr>
              <w:pStyle w:val="ProductList-TableBody"/>
            </w:pPr>
            <w:r>
              <w:rPr>
                <w:color w:val="FFFFFF"/>
              </w:rPr>
              <w:t>Kvalifikujuće licence</w:t>
            </w:r>
          </w:p>
        </w:tc>
      </w:tr>
      <w:tr w:rsidR="00C641CA">
        <w:tc>
          <w:tcPr>
            <w:tcW w:w="6120" w:type="dxa"/>
            <w:tcBorders>
              <w:top w:val="single" w:sz="4" w:space="0" w:color="6E6E6E"/>
              <w:left w:val="single" w:sz="4" w:space="0" w:color="6E6E6E"/>
              <w:bottom w:val="none" w:sz="4" w:space="0" w:color="6E6E6E"/>
              <w:right w:val="single" w:sz="4" w:space="0" w:color="6E6E6E"/>
            </w:tcBorders>
          </w:tcPr>
          <w:p w:rsidR="00C641CA" w:rsidRDefault="00172774">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Project Professional</w:t>
            </w:r>
          </w:p>
        </w:tc>
      </w:tr>
      <w:tr w:rsidR="00C641CA">
        <w:tc>
          <w:tcPr>
            <w:tcW w:w="6120" w:type="dxa"/>
            <w:tcBorders>
              <w:top w:val="none" w:sz="4" w:space="0" w:color="6E6E6E"/>
              <w:left w:val="single" w:sz="4" w:space="0" w:color="6E6E6E"/>
              <w:bottom w:val="singl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Project Server</w:t>
            </w:r>
          </w:p>
        </w:tc>
      </w:tr>
      <w:tr w:rsidR="00C641CA">
        <w:tc>
          <w:tcPr>
            <w:tcW w:w="6120" w:type="dxa"/>
            <w:tcBorders>
              <w:top w:val="single" w:sz="4" w:space="0" w:color="6E6E6E"/>
              <w:left w:val="single" w:sz="4" w:space="0" w:color="6E6E6E"/>
              <w:bottom w:val="none" w:sz="4" w:space="0" w:color="6E6E6E"/>
              <w:right w:val="single" w:sz="4" w:space="0" w:color="6E6E6E"/>
            </w:tcBorders>
          </w:tcPr>
          <w:p w:rsidR="00C641CA" w:rsidRDefault="00172774">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Project Professional</w:t>
            </w:r>
          </w:p>
        </w:tc>
      </w:tr>
      <w:tr w:rsidR="00C641CA">
        <w:tc>
          <w:tcPr>
            <w:tcW w:w="6120" w:type="dxa"/>
            <w:tcBorders>
              <w:top w:val="none" w:sz="4" w:space="0" w:color="6E6E6E"/>
              <w:left w:val="single" w:sz="4" w:space="0" w:color="6E6E6E"/>
              <w:bottom w:val="single" w:sz="4" w:space="0" w:color="6E6E6E"/>
              <w:right w:val="single" w:sz="4" w:space="0" w:color="6E6E6E"/>
            </w:tcBorders>
          </w:tcPr>
          <w:p w:rsidR="00C641CA" w:rsidRDefault="00C641C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CAL za Project Server</w:t>
            </w:r>
          </w:p>
        </w:tc>
      </w:tr>
    </w:tbl>
    <w:p w:rsidR="00C641CA" w:rsidRDefault="00172774">
      <w:pPr>
        <w:pStyle w:val="ProductList-SectionHeading"/>
        <w:pageBreakBefore/>
        <w:outlineLvl w:val="0"/>
      </w:pPr>
      <w:bookmarkStart w:id="398" w:name="_Sec562"/>
      <w:bookmarkEnd w:id="368"/>
      <w:r>
        <w:lastRenderedPageBreak/>
        <w:t>Dodatak D – Profesionalne usluge</w:t>
      </w:r>
      <w:r>
        <w:fldChar w:fldCharType="begin"/>
      </w:r>
      <w:r>
        <w:instrText xml:space="preserve"> TC "</w:instrText>
      </w:r>
      <w:bookmarkStart w:id="399" w:name="_Toc4614912"/>
      <w:r>
        <w:instrText>Dodatak D – Profesionalne usluge</w:instrText>
      </w:r>
      <w:bookmarkEnd w:id="399"/>
      <w:r>
        <w:instrText>" \l 1</w:instrText>
      </w:r>
      <w:r>
        <w:fldChar w:fldCharType="end"/>
      </w:r>
    </w:p>
    <w:p w:rsidR="00C641CA" w:rsidRDefault="00172774">
      <w:pPr>
        <w:pStyle w:val="ProductList-Body"/>
      </w:pPr>
      <w:r>
        <w:t>Profesionalne usluge dostupne putem Microsoft količinskog licenciranja su opisane ispod.</w:t>
      </w:r>
    </w:p>
    <w:p w:rsidR="00C641CA" w:rsidRDefault="00172774">
      <w:pPr>
        <w:pStyle w:val="ProductList-Offering1Heading"/>
        <w:outlineLvl w:val="1"/>
      </w:pPr>
      <w:bookmarkStart w:id="400" w:name="_Sec565"/>
      <w:r>
        <w:t>Ponude Microsoft Premier podrške</w:t>
      </w:r>
      <w:bookmarkEnd w:id="400"/>
      <w:r>
        <w:fldChar w:fldCharType="begin"/>
      </w:r>
      <w:r>
        <w:instrText xml:space="preserve"> TC "</w:instrText>
      </w:r>
      <w:bookmarkStart w:id="401" w:name="_Toc4614913"/>
      <w:r>
        <w:instrText>Ponude Microsoft Premier podrške</w:instrText>
      </w:r>
      <w:bookmarkEnd w:id="401"/>
      <w:r>
        <w:instrText>" \l 2</w:instrText>
      </w:r>
      <w:r>
        <w:fldChar w:fldCharType="end"/>
      </w:r>
    </w:p>
    <w:tbl>
      <w:tblPr>
        <w:tblStyle w:val="PURTable"/>
        <w:tblW w:w="0" w:type="dxa"/>
        <w:tblLook w:val="04A0" w:firstRow="1" w:lastRow="0" w:firstColumn="1" w:lastColumn="0" w:noHBand="0" w:noVBand="1"/>
      </w:tblPr>
      <w:tblGrid>
        <w:gridCol w:w="3617"/>
        <w:gridCol w:w="1788"/>
        <w:gridCol w:w="1809"/>
        <w:gridCol w:w="1788"/>
        <w:gridCol w:w="1788"/>
      </w:tblGrid>
      <w:tr w:rsidR="00C641C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jc w:val="center"/>
            </w:pPr>
            <w:r>
              <w:rPr>
                <w:color w:val="FFFFFF"/>
              </w:rPr>
              <w:t>Premier Plus</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Upravljanje podrškom za klijente</w:t>
            </w:r>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Profilisanje i izveštavanje o nalozima</w:t>
            </w:r>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Mesečno</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Tekuća podrška (sati dodeljeni godišnje)</w:t>
            </w:r>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Do 10 sati</w:t>
            </w:r>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Do 10 sati</w:t>
            </w:r>
          </w:p>
          <w:p w:rsidR="00C641CA" w:rsidRDefault="00172774">
            <w:pPr>
              <w:pStyle w:val="ProductList-TableBody"/>
            </w:pPr>
            <w:r>
              <w:t>+1 Provera ispravnosti</w:t>
            </w:r>
          </w:p>
          <w:p w:rsidR="00C641CA" w:rsidRDefault="00172774">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 xml:space="preserve">Do 120 sati </w:t>
            </w:r>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Do 160 sati</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Podrška u rešavanju problema (PRS) (dodeljena godišnje)</w:t>
            </w:r>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Do 40 sati</w:t>
            </w:r>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Do 30 sati</w:t>
            </w:r>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 xml:space="preserve">Do 80 sati </w:t>
            </w:r>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Do 140 sati</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Non-stop Upravljanje kritičnim situacijama (Nivo ozbiljnosti 1)</w:t>
            </w:r>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Proaktivne informativne usluge</w:t>
            </w:r>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jc w:val="center"/>
            </w:pPr>
            <w:r>
              <w:t>X</w:t>
            </w:r>
          </w:p>
        </w:tc>
      </w:tr>
      <w:tr w:rsidR="00C641CA">
        <w:tc>
          <w:tcPr>
            <w:tcW w:w="404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Dodatni sati</w:t>
            </w:r>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Paketi 20</w:t>
            </w:r>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Paketi od 20</w:t>
            </w:r>
          </w:p>
        </w:tc>
      </w:tr>
    </w:tbl>
    <w:p w:rsidR="00C641CA" w:rsidRDefault="00172774">
      <w:pPr>
        <w:pStyle w:val="ProductList-Body"/>
      </w:pPr>
      <w:r>
        <w:rPr>
          <w:vertAlign w:val="superscript"/>
        </w:rPr>
        <w:t xml:space="preserve">1 </w:t>
      </w:r>
      <w:r>
        <w:rPr>
          <w:i/>
        </w:rPr>
        <w:t>Radni sati su definisani lokalno.</w:t>
      </w:r>
    </w:p>
    <w:p w:rsidR="00C641CA" w:rsidRDefault="00C641CA">
      <w:pPr>
        <w:pStyle w:val="ProductList-Body"/>
      </w:pPr>
    </w:p>
    <w:tbl>
      <w:tblPr>
        <w:tblStyle w:val="PURTable"/>
        <w:tblW w:w="0" w:type="dxa"/>
        <w:tblLook w:val="04A0" w:firstRow="1" w:lastRow="0" w:firstColumn="1" w:lastColumn="0" w:noHBand="0" w:noVBand="1"/>
      </w:tblPr>
      <w:tblGrid>
        <w:gridCol w:w="2660"/>
        <w:gridCol w:w="2705"/>
        <w:gridCol w:w="2709"/>
        <w:gridCol w:w="2716"/>
      </w:tblGrid>
      <w:tr w:rsidR="00C641C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pPr>
            <w:r>
              <w:rPr>
                <w:color w:val="FFFFFF"/>
              </w:rPr>
              <w:t>Očekivani odgovor Klijenta</w:t>
            </w:r>
          </w:p>
        </w:tc>
      </w:tr>
      <w:tr w:rsidR="00C641CA">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1.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 xml:space="preserve">Katastrofalni uticaj na poslovanje: </w:t>
            </w:r>
          </w:p>
          <w:p w:rsidR="00C641CA" w:rsidRDefault="00172774">
            <w:pPr>
              <w:pStyle w:val="ProductList-TableBody"/>
            </w:pPr>
            <w:r>
              <w:t>Potpuni gubitak (najvažniji zadaci) poslovnog procesa i nastavak rada nije razumno moguć</w:t>
            </w:r>
          </w:p>
          <w:p w:rsidR="00C641CA" w:rsidRDefault="00172774">
            <w:pPr>
              <w:pStyle w:val="ProductList-TableBody"/>
            </w:pPr>
            <w:r>
              <w:t>Potrebno je hitno rešavanje problema</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Odgovor na 1. poziv za 1 sat ili manje</w:t>
            </w:r>
          </w:p>
          <w:p w:rsidR="00C641CA" w:rsidRDefault="00172774">
            <w:pPr>
              <w:pStyle w:val="ProductList-TableBody"/>
            </w:pPr>
            <w:r>
              <w:t>Resursi Microsofta na lokaciji klijenta što je pre moguće.</w:t>
            </w:r>
          </w:p>
          <w:p w:rsidR="00C641CA" w:rsidRDefault="00172774">
            <w:pPr>
              <w:pStyle w:val="ProductList-TableBody"/>
            </w:pPr>
            <w:r>
              <w:t>Neprekidno zalaganje, 24 časa dnevno, 7 dana nedeljno</w:t>
            </w:r>
          </w:p>
          <w:p w:rsidR="00C641CA" w:rsidRDefault="00172774">
            <w:pPr>
              <w:pStyle w:val="ProductList-TableBody"/>
            </w:pPr>
            <w:r>
              <w:t>Brzo proširenje u okviru Microsofta na timove za proizvode</w:t>
            </w:r>
          </w:p>
          <w:p w:rsidR="00C641CA" w:rsidRDefault="00172774">
            <w:pPr>
              <w:pStyle w:val="ProductList-TableBody"/>
            </w:pPr>
            <w:r>
              <w:t xml:space="preserve">Obaveštavanje Microsoftovih viših rukovodilaca </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 xml:space="preserve">Obaveštavanje Klijentovih viših rukovodilaca </w:t>
            </w:r>
          </w:p>
          <w:p w:rsidR="00C641CA" w:rsidRDefault="00172774">
            <w:pPr>
              <w:pStyle w:val="ProductList-TableBody"/>
            </w:pPr>
            <w:r>
              <w:t>Raspoređivanje odgovarajućih resursa radi omogućavanja neprekidnog zalaganja, 24 časa dnevno, 7 dana nedeljno</w:t>
            </w:r>
            <w:r>
              <w:rPr>
                <w:vertAlign w:val="superscript"/>
              </w:rPr>
              <w:t>2</w:t>
            </w:r>
          </w:p>
          <w:p w:rsidR="00C641CA" w:rsidRDefault="00172774">
            <w:pPr>
              <w:pStyle w:val="ProductList-TableBody"/>
            </w:pPr>
            <w:r>
              <w:t>Brzi pristup i odgovor ovlašćenog lica za kontrolu promene</w:t>
            </w:r>
          </w:p>
        </w:tc>
      </w:tr>
      <w:tr w:rsidR="00C641CA">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A.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 xml:space="preserve">Kritičan uticaj na poslovanje: </w:t>
            </w:r>
          </w:p>
          <w:p w:rsidR="00C641CA" w:rsidRDefault="00172774">
            <w:pPr>
              <w:pStyle w:val="ProductList-TableBody"/>
            </w:pPr>
            <w:r>
              <w:t>Značajan gubitak ili pogoršanje usluga</w:t>
            </w:r>
          </w:p>
          <w:p w:rsidR="00C641CA" w:rsidRDefault="00172774">
            <w:pPr>
              <w:pStyle w:val="ProductList-TableBody"/>
            </w:pPr>
            <w:r>
              <w:t>Potrebno je rešavanje problema u roku od sat vremena</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Odgovor na 1. poziv za 1 sat ili manje</w:t>
            </w:r>
          </w:p>
          <w:p w:rsidR="00C641CA" w:rsidRDefault="00172774">
            <w:pPr>
              <w:pStyle w:val="ProductList-TableBody"/>
            </w:pPr>
            <w:r>
              <w:t>Resursi Microsofta na lokaciji klijenta prema potrebi.</w:t>
            </w:r>
          </w:p>
          <w:p w:rsidR="00C641CA" w:rsidRDefault="00172774">
            <w:pPr>
              <w:pStyle w:val="ProductList-TableBody"/>
            </w:pPr>
            <w:r>
              <w:t>Neprekidno zalaganje, 24 časa dnevno, 7 dana nedeljno</w:t>
            </w:r>
          </w:p>
          <w:p w:rsidR="00C641CA" w:rsidRDefault="00172774">
            <w:pPr>
              <w:pStyle w:val="ProductList-TableBody"/>
            </w:pPr>
            <w:r>
              <w:t>Obaveštavanje Microsoftovih viših menadžera</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Raspoređivanje odgovarajućih resursa radi omogućavanja neprekidnog zalaganja, 24 časa dnevno, 7 dana nedeljno</w:t>
            </w:r>
            <w:r>
              <w:rPr>
                <w:vertAlign w:val="superscript"/>
              </w:rPr>
              <w:t>2</w:t>
            </w:r>
          </w:p>
          <w:p w:rsidR="00C641CA" w:rsidRDefault="00172774">
            <w:pPr>
              <w:pStyle w:val="ProductList-TableBody"/>
            </w:pPr>
            <w:r>
              <w:t>Brzi pristup i odgovor ovlašćenog lica za kontrolu promene</w:t>
            </w:r>
          </w:p>
          <w:p w:rsidR="00C641CA" w:rsidRDefault="00172774">
            <w:pPr>
              <w:pStyle w:val="ProductList-TableBody"/>
            </w:pPr>
            <w:r>
              <w:t>Obaveštavanje rukovodstva</w:t>
            </w:r>
          </w:p>
        </w:tc>
      </w:tr>
      <w:tr w:rsidR="00C641CA">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B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 xml:space="preserve">Umeren uticaj na poslovanje: </w:t>
            </w:r>
          </w:p>
          <w:p w:rsidR="00C641CA" w:rsidRDefault="00172774">
            <w:pPr>
              <w:pStyle w:val="ProductList-TableBody"/>
            </w:pPr>
            <w:r>
              <w:t>Umeren gubitak ili pogoršanje usluga, ali rad može da se u razumnoj meri nastavi na neometan način.</w:t>
            </w:r>
          </w:p>
          <w:p w:rsidR="00C641CA" w:rsidRDefault="00172774">
            <w:pPr>
              <w:pStyle w:val="ProductList-TableBody"/>
            </w:pPr>
            <w:r>
              <w:t>Rešavanje problema je potrebno u roku od dva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Odgovor na 1. poziv za 2 sata ili manje</w:t>
            </w:r>
          </w:p>
          <w:p w:rsidR="00C641CA" w:rsidRDefault="00172774">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Raspoređivanje odgovarajućih resursa tokom radnog vremena radi omogućavanja</w:t>
            </w:r>
            <w:r>
              <w:rPr>
                <w:vertAlign w:val="superscript"/>
              </w:rPr>
              <w:t>1</w:t>
            </w:r>
            <w:r>
              <w:t xml:space="preserve"> neprekidnog zalaganja</w:t>
            </w:r>
          </w:p>
          <w:p w:rsidR="00C641CA" w:rsidRDefault="00172774">
            <w:pPr>
              <w:pStyle w:val="ProductList-TableBody"/>
            </w:pPr>
            <w:r>
              <w:t>Pristup i odgovor ovlašćenog lica za kontrolu promene u roku od 4 radna sata</w:t>
            </w:r>
            <w:r>
              <w:rPr>
                <w:vertAlign w:val="superscript"/>
              </w:rPr>
              <w:t>1</w:t>
            </w:r>
          </w:p>
        </w:tc>
      </w:tr>
      <w:tr w:rsidR="00C641CA">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 xml:space="preserve">Minimalni uticaj na poslovanje: </w:t>
            </w:r>
          </w:p>
          <w:p w:rsidR="00C641CA" w:rsidRDefault="00172774">
            <w:pPr>
              <w:pStyle w:val="ProductList-TableBody"/>
            </w:pPr>
            <w:r>
              <w:t>Uspešno funkcionisanje sa manjim smetnjama na uslugama ili bez smetnji.</w:t>
            </w:r>
          </w:p>
          <w:p w:rsidR="00C641CA" w:rsidRDefault="00172774">
            <w:pPr>
              <w:pStyle w:val="ProductList-TableBody"/>
            </w:pPr>
            <w:r>
              <w:t>Rešavanje problema je potrebno u roku od 4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Odgovor na 1. poziv za 4 sata ili manje</w:t>
            </w:r>
          </w:p>
          <w:p w:rsidR="00C641CA" w:rsidRDefault="00172774">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Precizne kontakt informacije lica odgovornog za slučaj</w:t>
            </w:r>
          </w:p>
          <w:p w:rsidR="00C641CA" w:rsidRDefault="00172774">
            <w:pPr>
              <w:pStyle w:val="ProductList-TableBody"/>
            </w:pPr>
            <w:r>
              <w:t>Odgovor u roku od 24 sata</w:t>
            </w:r>
          </w:p>
        </w:tc>
      </w:tr>
    </w:tbl>
    <w:p w:rsidR="00C641CA" w:rsidRDefault="00172774">
      <w:pPr>
        <w:pStyle w:val="ProductList-Body"/>
      </w:pPr>
      <w:r>
        <w:rPr>
          <w:vertAlign w:val="superscript"/>
        </w:rPr>
        <w:t>1</w:t>
      </w:r>
      <w:r>
        <w:rPr>
          <w:i/>
        </w:rPr>
        <w:t>Radni sati su definisani lokalno.</w:t>
      </w:r>
    </w:p>
    <w:p w:rsidR="00C641CA" w:rsidRDefault="00172774">
      <w:pPr>
        <w:pStyle w:val="ProductList-Body"/>
      </w:pPr>
      <w:r>
        <w:rPr>
          <w:vertAlign w:val="superscript"/>
        </w:rPr>
        <w:t>2</w:t>
      </w:r>
      <w:r>
        <w:rPr>
          <w:i/>
        </w:rPr>
        <w:t>Možda će biti potrebno da Microsoft smanji nivo ozbiljnosti ako Klijent ne može da obezbedi odgovarajuće resurse ili odgovore da bi omogućio Microsoftu da nastavi sa radom na rešavanju problema.</w:t>
      </w:r>
    </w:p>
    <w:p w:rsidR="00C641CA" w:rsidRDefault="00C641CA">
      <w:pPr>
        <w:pStyle w:val="ProductList-Body"/>
      </w:pPr>
    </w:p>
    <w:p w:rsidR="00C641CA" w:rsidRDefault="00172774">
      <w:pPr>
        <w:pStyle w:val="ProductList-ClauseHeading"/>
        <w:outlineLvl w:val="2"/>
      </w:pPr>
      <w:r>
        <w:t>Dodatna pravila za preduzeća</w:t>
      </w:r>
    </w:p>
    <w:p w:rsidR="00C641CA" w:rsidRDefault="00172774">
      <w:pPr>
        <w:pStyle w:val="ProductList-Body"/>
      </w:pPr>
      <w:r>
        <w:t>Sve Usluge pružaju podršku za komercijalne, opšte dostupne Microsoft Proizvode (ukoliko nisu izričito izuzeti na veb lokaciji Microsoft Premier On-Line ili Microsoft životni ciklus podrške). Profesionalne usluge se u načelu naplaćuju po satu, pružaju se sa udaljene tačke i na engleskom jeziku (osim ukoliko drugi jezik nije dostupan). Profesionalne usluge će se pružati u zemlji u kojoj je ugovor o količinskom licenciranju potpisan. Posete objektima klijenata nisu unapred plaćene i zavise od dostupnosti resursa. Sve Profesionalne usluge koje se ne iskoriste na godišnjoj osnovi biće otkazane. Na zahtev klijenta Microsoft može da pristupi njegovom sistemu daljinskim putem da bismo analizirali probleme.</w:t>
      </w:r>
    </w:p>
    <w:p w:rsidR="00C641CA" w:rsidRDefault="00172774">
      <w:pPr>
        <w:pStyle w:val="ProductList-Offering1Heading"/>
        <w:outlineLvl w:val="1"/>
      </w:pPr>
      <w:bookmarkStart w:id="402" w:name="_Sec566"/>
      <w:r>
        <w:t>Ponude Microsoft Digitalnih savetodavnih usluga</w:t>
      </w:r>
      <w:bookmarkEnd w:id="402"/>
      <w:r>
        <w:fldChar w:fldCharType="begin"/>
      </w:r>
      <w:r>
        <w:instrText xml:space="preserve"> TC "</w:instrText>
      </w:r>
      <w:bookmarkStart w:id="403" w:name="_Toc4614914"/>
      <w:r>
        <w:instrText>Ponude Microsoft Digitalnih savetodavnih usluga</w:instrText>
      </w:r>
      <w:bookmarkEnd w:id="403"/>
      <w:r>
        <w:instrText>" \l 2</w:instrText>
      </w:r>
      <w:r>
        <w:fldChar w:fldCharType="end"/>
      </w:r>
    </w:p>
    <w:p w:rsidR="00C641CA" w:rsidRDefault="00172774">
      <w:pPr>
        <w:pStyle w:val="ProductList-Body"/>
      </w:pPr>
      <w:r>
        <w:lastRenderedPageBreak/>
        <w:t>Ponude Digitalnih savetodavnih usluga sadrže sledeće komponente koje se mogu pružiti za svaku godinu primene Klijentovog ugovora za preduzeća:</w:t>
      </w:r>
    </w:p>
    <w:tbl>
      <w:tblPr>
        <w:tblStyle w:val="PURTable"/>
        <w:tblW w:w="0" w:type="dxa"/>
        <w:tblLook w:val="04A0" w:firstRow="1" w:lastRow="0" w:firstColumn="1" w:lastColumn="0" w:noHBand="0" w:noVBand="1"/>
      </w:tblPr>
      <w:tblGrid>
        <w:gridCol w:w="2718"/>
        <w:gridCol w:w="2687"/>
        <w:gridCol w:w="2698"/>
        <w:gridCol w:w="2687"/>
      </w:tblGrid>
      <w:tr w:rsidR="00C641C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pPr>
            <w:r>
              <w:rPr>
                <w:color w:val="FFFFFF"/>
              </w:rPr>
              <w:t>Digital Advisory Portfolio</w:t>
            </w:r>
          </w:p>
        </w:tc>
      </w:tr>
      <w:tr w:rsidR="00C641CA">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Porodica SKU proizvoda</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9RO-xxxx</w:t>
            </w:r>
          </w:p>
        </w:tc>
      </w:tr>
      <w:tr w:rsidR="00C641CA">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Pružanje usluge</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Ukupno do 400 sati godišnje za usluge Microsoft digitalnog savetnika i tima za pružanje Usluga za preduzeća</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 xml:space="preserve">Ukupno do 800 sati godišnje za usluge Microsoft digitalnog savetnika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Ukupno do 1600 sati godišnje za usluge Microsoft digitalnog savetnika i tima za pružanje Usluga za preduzeća</w:t>
            </w:r>
          </w:p>
        </w:tc>
      </w:tr>
      <w:tr w:rsidR="00C641CA">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Plan pružanja usluga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pPr>
          </w:p>
        </w:tc>
      </w:tr>
      <w:tr w:rsidR="00C641CA">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Digitalna savetodavna mreža</w:t>
            </w:r>
          </w:p>
        </w:tc>
        <w:tc>
          <w:tcPr>
            <w:tcW w:w="306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pPr>
          </w:p>
        </w:tc>
      </w:tr>
      <w:tr w:rsidR="00C641CA">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Biblioteka Digitalnih savetodavnih usluga</w:t>
            </w:r>
          </w:p>
        </w:tc>
        <w:tc>
          <w:tcPr>
            <w:tcW w:w="306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641CA" w:rsidRDefault="00C641CA">
            <w:pPr>
              <w:pStyle w:val="ProductList-TableBody"/>
            </w:pPr>
          </w:p>
        </w:tc>
      </w:tr>
      <w:tr w:rsidR="00C641CA">
        <w:tc>
          <w:tcPr>
            <w:tcW w:w="306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Kapacitet Digitalnog savetnika (Porodica SKU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C641CA" w:rsidRDefault="00172774">
            <w:pPr>
              <w:pStyle w:val="ProductList-TableBody"/>
            </w:pPr>
            <w:r>
              <w:t>200 sati Digitalnog savetnika (može biti dodato bilo kojem angažovanju)</w:t>
            </w:r>
          </w:p>
        </w:tc>
        <w:tc>
          <w:tcPr>
            <w:tcW w:w="3060" w:type="dxa"/>
            <w:tcBorders>
              <w:top w:val="single" w:sz="4" w:space="0" w:color="000000"/>
              <w:left w:val="none" w:sz="4" w:space="0" w:color="000000"/>
              <w:bottom w:val="single" w:sz="4" w:space="0" w:color="000000"/>
              <w:right w:val="single" w:sz="4" w:space="0" w:color="000000"/>
            </w:tcBorders>
          </w:tcPr>
          <w:p w:rsidR="00C641CA" w:rsidRDefault="00C641CA">
            <w:pPr>
              <w:pStyle w:val="ProductList-TableBody"/>
            </w:pPr>
          </w:p>
        </w:tc>
      </w:tr>
    </w:tbl>
    <w:p w:rsidR="00C641CA" w:rsidRDefault="00C641CA">
      <w:pPr>
        <w:pStyle w:val="ProductList-Body"/>
      </w:pPr>
    </w:p>
    <w:p w:rsidR="00C641CA" w:rsidRDefault="00172774">
      <w:pPr>
        <w:pStyle w:val="ProductList-ClauseHeading"/>
        <w:outlineLvl w:val="2"/>
      </w:pPr>
      <w:r>
        <w:t>Moduli Digitalne savetodavne usluge</w:t>
      </w:r>
    </w:p>
    <w:p w:rsidR="00C641CA" w:rsidRDefault="00172774">
      <w:pPr>
        <w:pStyle w:val="ProductList-Body"/>
      </w:pPr>
      <w:r>
        <w:t>Digitalni savetodavni angažman uključuje jedan ili više sledećih modula Digitalne savetodavne usluge, kako je dokumentovano u Planu pružanja usluga.</w:t>
      </w:r>
    </w:p>
    <w:p w:rsidR="00C641CA" w:rsidRDefault="00C641CA">
      <w:pPr>
        <w:pStyle w:val="ProductList-Body"/>
      </w:pPr>
    </w:p>
    <w:p w:rsidR="00C641CA" w:rsidRDefault="00172774">
      <w:pPr>
        <w:pStyle w:val="ProductList-ClauseHeading"/>
        <w:outlineLvl w:val="2"/>
      </w:pPr>
      <w:r>
        <w:t>Usluge izvan obima rada</w:t>
      </w:r>
    </w:p>
    <w:p w:rsidR="00C641CA" w:rsidRDefault="00172774">
      <w:pPr>
        <w:pStyle w:val="ProductList-Body"/>
      </w:pPr>
      <w:r>
        <w:t>Profesionalne usluge u Digitalnom savetodavnom angažmanu ne uključuju rešavanje problema niti podršku za popravku kvarova, pregled izvornog koda koji nije kôd korporacije Microsoft, niti tehničko ili projektantsko savetovanje koje nije obuhvaćeno onim što se pruža po osnovu ovog programa, kako je opisano u Planu pružanja usluga U slučaju ma kog izvornog koda koji nije kôd korporacije Microsoft, Microsoft Profesionalne usluge biće ograničene samo na analizu binarnih podataka, kao što su generisanje slika procesa ili praćenje nadgledanja mreže.</w:t>
      </w:r>
    </w:p>
    <w:p w:rsidR="00C641CA" w:rsidRDefault="00C641CA">
      <w:pPr>
        <w:pStyle w:val="ProductList-Body"/>
      </w:pPr>
    </w:p>
    <w:p w:rsidR="00C641CA" w:rsidRDefault="00172774">
      <w:pPr>
        <w:pStyle w:val="ProductList-ClauseHeading"/>
        <w:outlineLvl w:val="2"/>
      </w:pPr>
      <w:r>
        <w:t>Obaveze Klijenta</w:t>
      </w:r>
    </w:p>
    <w:p w:rsidR="00C641CA" w:rsidRDefault="00172774">
      <w:pPr>
        <w:pStyle w:val="ProductList-Body"/>
      </w:pPr>
      <w:r>
        <w:t>Klijent pristaje da sarađuje sa korporacijom Microsoft kao deo Digitalnog savetodavnog angažmana,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rsidR="00C641CA" w:rsidRDefault="00172774">
      <w:pPr>
        <w:pStyle w:val="ProductList-Offering1Heading"/>
        <w:outlineLvl w:val="1"/>
      </w:pPr>
      <w:bookmarkStart w:id="404" w:name="_Sec567"/>
      <w:r>
        <w:t>Sales Productivity Accelerator ponude</w:t>
      </w:r>
      <w:bookmarkEnd w:id="404"/>
      <w:r>
        <w:fldChar w:fldCharType="begin"/>
      </w:r>
      <w:r>
        <w:instrText xml:space="preserve"> TC "</w:instrText>
      </w:r>
      <w:bookmarkStart w:id="405" w:name="_Toc4614915"/>
      <w:r>
        <w:instrText>Sales Productivity Accelerator ponude</w:instrText>
      </w:r>
      <w:bookmarkEnd w:id="405"/>
      <w:r>
        <w:instrText>" \l 2</w:instrText>
      </w:r>
      <w:r>
        <w:fldChar w:fldCharType="end"/>
      </w:r>
    </w:p>
    <w:p w:rsidR="00C641CA" w:rsidRDefault="00172774">
      <w:pPr>
        <w:pStyle w:val="ProductList-ClauseHeading"/>
        <w:outlineLvl w:val="2"/>
      </w:pPr>
      <w:r>
        <w:t>Pregled usluge Sales Productivity Accelerator</w:t>
      </w:r>
    </w:p>
    <w:p w:rsidR="00C641CA" w:rsidRDefault="00172774">
      <w:pPr>
        <w:pStyle w:val="ProductList-Body"/>
      </w:pPr>
      <w:r>
        <w:t>Sales Productivity Accelerator je usluga koju pruža Microsoft Services tokom perioda od četiri (4) nedelje radi pružanja primene sistema Microsoft Dynamics 365 u fiksnom opsegu.</w:t>
      </w:r>
    </w:p>
    <w:p w:rsidR="00C641CA" w:rsidRDefault="00C641CA">
      <w:pPr>
        <w:pStyle w:val="ProductList-Body"/>
      </w:pPr>
    </w:p>
    <w:p w:rsidR="00C641CA" w:rsidRDefault="00172774">
      <w:pPr>
        <w:pStyle w:val="ProductList-Body"/>
      </w:pPr>
      <w:r>
        <w:t>Usluga Sales Productivity Accelerator obuhvata naredne rezultate:</w:t>
      </w:r>
    </w:p>
    <w:p w:rsidR="00C641CA" w:rsidRDefault="00172774" w:rsidP="00172774">
      <w:pPr>
        <w:pStyle w:val="ProductList-Bullet"/>
        <w:numPr>
          <w:ilvl w:val="0"/>
          <w:numId w:val="64"/>
        </w:numPr>
      </w:pPr>
      <w:r>
        <w:rPr>
          <w:b/>
          <w:color w:val="00188F"/>
        </w:rPr>
        <w:t>Plan pružanja usluga</w:t>
      </w:r>
      <w:r>
        <w:t>: koji kreira Microsoft konsultant kako bi se zadovoljili poslovni ciljevi klijenta.</w:t>
      </w:r>
    </w:p>
    <w:p w:rsidR="00C641CA" w:rsidRDefault="00172774" w:rsidP="00172774">
      <w:pPr>
        <w:pStyle w:val="ProductList-Bullet"/>
        <w:numPr>
          <w:ilvl w:val="0"/>
          <w:numId w:val="64"/>
        </w:numPr>
      </w:pPr>
      <w:r>
        <w:rPr>
          <w:b/>
          <w:color w:val="00188F"/>
        </w:rPr>
        <w:t>Radionice</w:t>
      </w:r>
      <w:r>
        <w:t>: posvetiće do ukupno šesnaest (16) sati za radionice:</w:t>
      </w:r>
    </w:p>
    <w:p w:rsidR="00C641CA" w:rsidRDefault="00172774" w:rsidP="00172774">
      <w:pPr>
        <w:pStyle w:val="ProductList-Bullet"/>
        <w:numPr>
          <w:ilvl w:val="1"/>
          <w:numId w:val="64"/>
        </w:numPr>
      </w:pPr>
      <w:r>
        <w:t>Do dve (2) radionice za otkrivanje, radi ispitivanja i definisanja slučajeva ključne upotrebe i poslovnih zahteva, kako je Klijent naveo, u postavkama konfiguracije;</w:t>
      </w:r>
    </w:p>
    <w:p w:rsidR="00C641CA" w:rsidRDefault="00172774" w:rsidP="00172774">
      <w:pPr>
        <w:pStyle w:val="ProductList-Bullet"/>
        <w:numPr>
          <w:ilvl w:val="1"/>
          <w:numId w:val="64"/>
        </w:numPr>
      </w:pPr>
      <w:r>
        <w:t>Do četiri (4) radionice radi recenzije dizajna tokom faze izgradnje.</w:t>
      </w:r>
    </w:p>
    <w:p w:rsidR="00C641CA" w:rsidRDefault="00172774" w:rsidP="00172774">
      <w:pPr>
        <w:pStyle w:val="ProductList-Bullet"/>
        <w:numPr>
          <w:ilvl w:val="0"/>
          <w:numId w:val="64"/>
        </w:numPr>
      </w:pPr>
      <w:r>
        <w:rPr>
          <w:b/>
          <w:color w:val="00188F"/>
        </w:rPr>
        <w:t>Izveštavanje</w:t>
      </w:r>
      <w:r>
        <w:t>: Jedna (1) matična Microsoft Dynamics 365 kontrolna tabla sa do četiri (4) matične komponente i dva (2) Excel Power View izveštaja uz korišćenje Power BI Pro5 za Office 2 konfigurisan za najviše dva (2). Izveštaj prikazuje do dva (2) interaktivna grafikona po pravnom licu sa podacima koji potiču iz Microsoft Dynamics 365.</w:t>
      </w:r>
    </w:p>
    <w:p w:rsidR="00C641CA" w:rsidRDefault="00172774" w:rsidP="00172774">
      <w:pPr>
        <w:pStyle w:val="ProductList-Bullet"/>
        <w:numPr>
          <w:ilvl w:val="0"/>
          <w:numId w:val="64"/>
        </w:numPr>
      </w:pPr>
      <w:r>
        <w:rPr>
          <w:b/>
          <w:color w:val="00188F"/>
        </w:rPr>
        <w:t>Konfiguracija</w:t>
      </w:r>
      <w:r>
        <w:t>: Microsoft Dynamics 365 će biti konfigurisan da podrži najviše deset (10) korisnika. Tokom tog perioda, Microsoft će posvetiti do šezdeset četiri (64) sata za konfiguraciju procesa za „lead thru opportunity“ (pridobijanje klijenta kroz poslovnu priliku), 3 bezbednosne uloge, 3 uloge unapred definisane bezbednosti koju koristi virtuelna osoba, SharePoint i Yammer integraciju sa Microsoft Dynamics 365.</w:t>
      </w:r>
    </w:p>
    <w:p w:rsidR="00C641CA" w:rsidRDefault="00172774" w:rsidP="00172774">
      <w:pPr>
        <w:pStyle w:val="ProductList-Bullet"/>
        <w:numPr>
          <w:ilvl w:val="0"/>
          <w:numId w:val="64"/>
        </w:numPr>
      </w:pPr>
      <w:r>
        <w:rPr>
          <w:b/>
          <w:color w:val="00188F"/>
        </w:rPr>
        <w:t>Testiranje</w:t>
      </w:r>
      <w:r>
        <w:t>: posvetiće do dvadeset šest (26) sati za najviše dva (2) testa (npr. Testiranje sistema i UAT).</w:t>
      </w:r>
    </w:p>
    <w:p w:rsidR="00C641CA" w:rsidRDefault="00172774" w:rsidP="00172774">
      <w:pPr>
        <w:pStyle w:val="ProductList-Bullet"/>
        <w:numPr>
          <w:ilvl w:val="0"/>
          <w:numId w:val="64"/>
        </w:numPr>
      </w:pPr>
      <w:r>
        <w:rPr>
          <w:b/>
          <w:color w:val="00188F"/>
        </w:rPr>
        <w:t>Obuka i prenos znanja</w:t>
      </w:r>
      <w:r>
        <w:t>: Obezbediće jednu (1) obuku orijentisanu na proizvod za Klijentove korisnike, do najviše četiri (4) sata.</w:t>
      </w:r>
    </w:p>
    <w:p w:rsidR="00C641CA" w:rsidRDefault="00172774" w:rsidP="00172774">
      <w:pPr>
        <w:pStyle w:val="ProductList-Bullet"/>
        <w:numPr>
          <w:ilvl w:val="0"/>
          <w:numId w:val="64"/>
        </w:numPr>
      </w:pPr>
      <w:r>
        <w:rPr>
          <w:b/>
          <w:color w:val="00188F"/>
        </w:rPr>
        <w:t>Podrška primeni</w:t>
      </w:r>
      <w:r>
        <w:t>: Obezbeđuje do četrdeset (40) sati podrške primeni i go-live (4 nedelje) pod uslovima unapred utvrđenog obima i zahteva projekta.</w:t>
      </w:r>
    </w:p>
    <w:p w:rsidR="00C641CA" w:rsidRDefault="00C641CA">
      <w:pPr>
        <w:pStyle w:val="ProductList-Body"/>
      </w:pPr>
    </w:p>
    <w:p w:rsidR="00C641CA" w:rsidRDefault="00172774">
      <w:pPr>
        <w:pStyle w:val="ProductList-ClauseHeading"/>
        <w:outlineLvl w:val="2"/>
      </w:pPr>
      <w:r>
        <w:t>Obaveze Klijenta</w:t>
      </w:r>
    </w:p>
    <w:p w:rsidR="00C641CA" w:rsidRDefault="00172774">
      <w:pPr>
        <w:pStyle w:val="ProductList-Body"/>
      </w:pPr>
      <w:r>
        <w:t>Klijent pristaje da sarađuje sa korporacijom Microsoft kao usluge Sales Productivity Accelerator,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rsidR="00C641CA" w:rsidRDefault="00C641CA">
      <w:pPr>
        <w:pStyle w:val="ProductList-Body"/>
        <w:jc w:val="right"/>
      </w:pPr>
    </w:p>
    <w:tbl>
      <w:tblPr>
        <w:tblStyle w:val="PURTable"/>
        <w:tblW w:w="0" w:type="dxa"/>
        <w:tblLook w:val="04A0" w:firstRow="1" w:lastRow="0" w:firstColumn="1" w:lastColumn="0" w:noHBand="0" w:noVBand="1"/>
      </w:tblPr>
      <w:tblGrid>
        <w:gridCol w:w="1080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
      </w:pPr>
    </w:p>
    <w:p w:rsidR="00C641CA" w:rsidRDefault="00172774">
      <w:pPr>
        <w:pStyle w:val="ProductList-SectionHeading"/>
        <w:pageBreakBefore/>
        <w:outlineLvl w:val="0"/>
      </w:pPr>
      <w:bookmarkStart w:id="406" w:name="_Sec563"/>
      <w:bookmarkEnd w:id="398"/>
      <w:r>
        <w:lastRenderedPageBreak/>
        <w:t>Dodatak E – Dopunski uslovi ugovora o programima</w:t>
      </w:r>
      <w:r>
        <w:fldChar w:fldCharType="begin"/>
      </w:r>
      <w:r>
        <w:instrText xml:space="preserve"> TC "</w:instrText>
      </w:r>
      <w:bookmarkStart w:id="407" w:name="_Toc4614916"/>
      <w:r>
        <w:instrText>Dodatak E – Dopunski uslovi ugovora o programima</w:instrText>
      </w:r>
      <w:bookmarkEnd w:id="407"/>
      <w:r>
        <w:instrText>" \l 1</w:instrText>
      </w:r>
      <w:r>
        <w:fldChar w:fldCharType="end"/>
      </w:r>
    </w:p>
    <w:p w:rsidR="00C641CA" w:rsidRDefault="00172774">
      <w:pPr>
        <w:pStyle w:val="ProductList-Body"/>
      </w:pPr>
      <w:r>
        <w:t>Dolenavedeni uslovi i odredbe se primenjuju na Klijentov ugovor o količinskom licenciranju kako je navedeno.</w:t>
      </w:r>
    </w:p>
    <w:p w:rsidR="00C641CA" w:rsidRDefault="00172774">
      <w:pPr>
        <w:pStyle w:val="ProductList-Offering1Heading"/>
        <w:outlineLvl w:val="1"/>
      </w:pPr>
      <w:bookmarkStart w:id="408" w:name="_Sec568"/>
      <w:r>
        <w:t>Dopunski uslovi za program Select Plus</w:t>
      </w:r>
      <w:bookmarkEnd w:id="408"/>
      <w:r>
        <w:fldChar w:fldCharType="begin"/>
      </w:r>
      <w:r>
        <w:instrText xml:space="preserve"> TC "</w:instrText>
      </w:r>
      <w:bookmarkStart w:id="409" w:name="_Toc4614917"/>
      <w:r>
        <w:instrText>Dopunski uslovi za program Select Plus</w:instrText>
      </w:r>
      <w:bookmarkEnd w:id="409"/>
      <w:r>
        <w:instrText>" \l 2</w:instrText>
      </w:r>
      <w:r>
        <w:fldChar w:fldCharType="end"/>
      </w:r>
    </w:p>
    <w:p w:rsidR="00C641CA" w:rsidRDefault="00172774">
      <w:pPr>
        <w:pStyle w:val="ProductList-Body"/>
      </w:pPr>
      <w:r>
        <w:t>Select Plus zahteva minimalnu količinu porudžbine od 500 poena po grupi u prvoj godini. Taj zahtev za količinu porudžbine može da se povuče ako se pokaže Kvalifikujući ugovor.</w:t>
      </w:r>
    </w:p>
    <w:p w:rsidR="00C641CA" w:rsidRDefault="00C641CA">
      <w:pPr>
        <w:pStyle w:val="ProductList-Body"/>
      </w:pPr>
    </w:p>
    <w:p w:rsidR="00C641CA" w:rsidRDefault="00172774">
      <w:pPr>
        <w:pStyle w:val="ProductList-ClauseHeading"/>
        <w:outlineLvl w:val="2"/>
      </w:pPr>
      <w:r>
        <w:t>Nivoi cena u programu Select Plus</w:t>
      </w:r>
    </w:p>
    <w:p w:rsidR="00C641CA" w:rsidRDefault="00172774">
      <w:pPr>
        <w:pStyle w:val="ProductList-Body"/>
      </w:pPr>
      <w:r>
        <w:t>Cene za Klijenta zasnovane su na ugovoru između Klijenta i Klijentovog lokalnog prodavca. Međutim, Microsoft lokalnom prodavcu daje sledeće kriterijume za cene i poene kako bi mu pomogao da odredi cene za krajnje klijente:</w:t>
      </w:r>
    </w:p>
    <w:tbl>
      <w:tblPr>
        <w:tblStyle w:val="PURTable"/>
        <w:tblW w:w="0" w:type="dxa"/>
        <w:tblLook w:val="04A0" w:firstRow="1" w:lastRow="0" w:firstColumn="1" w:lastColumn="0" w:noHBand="0" w:noVBand="1"/>
      </w:tblPr>
      <w:tblGrid>
        <w:gridCol w:w="5405"/>
        <w:gridCol w:w="5385"/>
      </w:tblGrid>
      <w:tr w:rsidR="00C641C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pPr>
            <w:r>
              <w:rPr>
                <w:color w:val="FFFFFF"/>
              </w:rPr>
              <w:t>Select Plus nivo cena-komercijalni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41CA" w:rsidRDefault="00172774">
            <w:pPr>
              <w:pStyle w:val="ProductList-TableBody"/>
            </w:pPr>
            <w:r>
              <w:rPr>
                <w:color w:val="FFFFFF"/>
              </w:rPr>
              <w:t>Minimalni broj poena godišnje po Grupi</w:t>
            </w:r>
          </w:p>
        </w:tc>
      </w:tr>
      <w:tr w:rsidR="00C641CA">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500</w:t>
            </w:r>
          </w:p>
        </w:tc>
      </w:tr>
      <w:tr w:rsidR="00C641CA">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4,000</w:t>
            </w:r>
          </w:p>
        </w:tc>
      </w:tr>
      <w:tr w:rsidR="00C641CA">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10,000</w:t>
            </w:r>
          </w:p>
        </w:tc>
      </w:tr>
      <w:tr w:rsidR="00C641CA">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C641CA" w:rsidRDefault="00172774">
            <w:pPr>
              <w:pStyle w:val="ProductList-TableBody"/>
            </w:pPr>
            <w:r>
              <w:t>25,000</w:t>
            </w:r>
          </w:p>
        </w:tc>
      </w:tr>
    </w:tbl>
    <w:p w:rsidR="00C641CA" w:rsidRDefault="00172774">
      <w:pPr>
        <w:pStyle w:val="ProductList-Offering1Heading"/>
        <w:outlineLvl w:val="1"/>
      </w:pPr>
      <w:bookmarkStart w:id="410" w:name="_Sec569"/>
      <w:r>
        <w:t>Definicija Upravljanja za Kvalifikovane uređaje</w:t>
      </w:r>
      <w:bookmarkEnd w:id="410"/>
      <w:r>
        <w:fldChar w:fldCharType="begin"/>
      </w:r>
      <w:r>
        <w:instrText xml:space="preserve"> TC "</w:instrText>
      </w:r>
      <w:bookmarkStart w:id="411" w:name="_Toc4614918"/>
      <w:r>
        <w:instrText>Definicija Upravljanja za Kvalifikovane uređaje</w:instrText>
      </w:r>
      <w:bookmarkEnd w:id="411"/>
      <w:r>
        <w:instrText>" \l 2</w:instrText>
      </w:r>
      <w:r>
        <w:fldChar w:fldCharType="end"/>
      </w:r>
    </w:p>
    <w:p w:rsidR="00C641CA" w:rsidRDefault="00172774">
      <w:pPr>
        <w:pStyle w:val="ProductList-Body"/>
      </w:pPr>
      <w:r>
        <w:t xml:space="preserve">Ako Klijentov ugovor o količinskom licenciranju upućuje na ove Uslove o korišćenja proizvoda, Listu proizvoda ili PUR radi definisanja Kvalifikovanih uređaja kojima se upravlja, primenjuju se sledeći uslovi. Klijent „upravlja“ bilo kojim uređajem na kojem direktno ili indirektno kontroliše jedno okruženje operativnog sistema ili više njih. Na primer, Klijent upravlja bilo kojim uređajem: </w:t>
      </w:r>
    </w:p>
    <w:p w:rsidR="00C641CA" w:rsidRDefault="00172774" w:rsidP="00172774">
      <w:pPr>
        <w:pStyle w:val="ProductList-Bullet"/>
        <w:numPr>
          <w:ilvl w:val="0"/>
          <w:numId w:val="65"/>
        </w:numPr>
      </w:pPr>
      <w:r>
        <w:t>kom dozvoli da se pridruži njegovom domenu ili</w:t>
      </w:r>
    </w:p>
    <w:p w:rsidR="00C641CA" w:rsidRDefault="00172774" w:rsidP="00172774">
      <w:pPr>
        <w:pStyle w:val="ProductList-Bullet"/>
        <w:numPr>
          <w:ilvl w:val="0"/>
          <w:numId w:val="65"/>
        </w:numPr>
      </w:pPr>
      <w:r>
        <w:t>za koji vrši proveru identiteta kao zahtev za korišćenje aplikacija dok je u klijentovom objektu ili</w:t>
      </w:r>
    </w:p>
    <w:p w:rsidR="00C641CA" w:rsidRDefault="00172774" w:rsidP="00172774">
      <w:pPr>
        <w:pStyle w:val="ProductList-Bullet"/>
        <w:numPr>
          <w:ilvl w:val="0"/>
          <w:numId w:val="65"/>
        </w:numPr>
      </w:pPr>
      <w:r>
        <w:t>na koji instalira sredstva (npr. antivirus, antimalver ili druga sredstva koje zahtevaju Klijentove smernice) ili</w:t>
      </w:r>
    </w:p>
    <w:p w:rsidR="00C641CA" w:rsidRDefault="00172774" w:rsidP="00172774">
      <w:pPr>
        <w:pStyle w:val="ProductList-Bullet"/>
        <w:numPr>
          <w:ilvl w:val="0"/>
          <w:numId w:val="65"/>
        </w:numPr>
      </w:pPr>
      <w:r>
        <w:t>na koji direktno ili indirektno primeni i aktivira smernice grupe ili</w:t>
      </w:r>
    </w:p>
    <w:p w:rsidR="00C641CA" w:rsidRDefault="00172774" w:rsidP="00172774">
      <w:pPr>
        <w:pStyle w:val="ProductList-Bullet"/>
        <w:numPr>
          <w:ilvl w:val="0"/>
          <w:numId w:val="65"/>
        </w:numPr>
      </w:pPr>
      <w:r>
        <w:t>na kojem traži ili prima podatke o hardveru ili softveru koji je direktno ili indirektno povezan sa okruženjem operativnog sistema, odnosno na kojem konfiguriše takav hardver ili softver ili mu daje instrukcije ili</w:t>
      </w:r>
    </w:p>
    <w:p w:rsidR="00C641CA" w:rsidRDefault="00172774" w:rsidP="00172774">
      <w:pPr>
        <w:pStyle w:val="ProductList-Bullet"/>
        <w:numPr>
          <w:ilvl w:val="0"/>
          <w:numId w:val="65"/>
        </w:numPr>
      </w:pPr>
      <w:r>
        <w:t>kom dozvoli pristup virtuelnoj infrastrukturi desktop računara (VDI), a da taj pristup nije zasnovan na Pravima na roming u okviru SA pokrića za Windows, odnosno Pravima na roming za Microsoft Intune (uređaj) ili za Windows Virtual Desktop Access.</w:t>
      </w:r>
    </w:p>
    <w:p w:rsidR="00C641CA" w:rsidRDefault="00C641CA">
      <w:pPr>
        <w:pStyle w:val="ProductList-Body"/>
      </w:pPr>
    </w:p>
    <w:p w:rsidR="00C641CA" w:rsidRDefault="00172774">
      <w:pPr>
        <w:pStyle w:val="ProductList-Body"/>
      </w:pPr>
      <w:r>
        <w:t>Uređaj koji pristupa VDI infrastrukturi samo po osnovu Prava na roming ili koji koristi Windows To Go na Kvalifikujućem uređaju trećeg lica isključivo van Klijentovih objekata, a kojim se ne upravlja u druge svrhe koje su ovde opisane, ne smatra se uređajem kojim se „upravlja“ za svrhe ove definicije.</w:t>
      </w:r>
    </w:p>
    <w:p w:rsidR="00C641CA" w:rsidRDefault="00172774">
      <w:pPr>
        <w:pStyle w:val="ProductList-Offering1Heading"/>
        <w:outlineLvl w:val="1"/>
      </w:pPr>
      <w:bookmarkStart w:id="412" w:name="_Sec570"/>
      <w:r>
        <w:t>Online usluge u programima Open</w:t>
      </w:r>
      <w:bookmarkEnd w:id="412"/>
      <w:r>
        <w:fldChar w:fldCharType="begin"/>
      </w:r>
      <w:r>
        <w:instrText xml:space="preserve"> TC "</w:instrText>
      </w:r>
      <w:bookmarkStart w:id="413" w:name="_Toc4614919"/>
      <w:r>
        <w:instrText>Online usluge u programima Open</w:instrText>
      </w:r>
      <w:bookmarkEnd w:id="413"/>
      <w:r>
        <w:instrText>" \l 2</w:instrText>
      </w:r>
      <w:r>
        <w:fldChar w:fldCharType="end"/>
      </w:r>
    </w:p>
    <w:p w:rsidR="00C641CA" w:rsidRDefault="00172774">
      <w:pPr>
        <w:pStyle w:val="ProductList-Body"/>
      </w:pPr>
      <w:r>
        <w:t>Prema programima Open License, Open Value i Open Value Subscription, period pretplate za Online usluge počinje u trenutku aktivacije šifre proizvoda, a ne u vreme porudžbine. Kad se šifra proizvoda aktivira, Microsoft neće prihvatiti zahteve za povraćaj koje pošalju Microsoft partneri.</w:t>
      </w:r>
    </w:p>
    <w:p w:rsidR="00C641CA" w:rsidRDefault="00C641CA">
      <w:pPr>
        <w:pStyle w:val="ProductList-Body"/>
      </w:pPr>
    </w:p>
    <w:p w:rsidR="00C641CA" w:rsidRDefault="00172774">
      <w:pPr>
        <w:pStyle w:val="ProductList-Body"/>
      </w:pPr>
      <w:r>
        <w:t>Klijent ispunjava uslove za program Open Value kupovinom najmanje 5 licenci. Licence za pretplatu za korisnike za Online usluge (SL licence za korisnike) se mogu računati u minimalnu količinu od 5 licenci. Međutim, 5 SL licenci za korisnike same po sebi ne zadovoljavaju minimum za Open Value za celu organizaciju, odnosno Open Value Subscription. Za OV za celu organizaciju i OV Subscription prva porudžbina mora da obuhvata najmanje 5 licenci za platformu za desktop računare ili licenci za desktop komponente pored bilo kakvih SL licenci za korisnike.</w:t>
      </w:r>
    </w:p>
    <w:p w:rsidR="00C641CA" w:rsidRDefault="00172774">
      <w:pPr>
        <w:pStyle w:val="ProductList-Offering1Heading"/>
        <w:outlineLvl w:val="1"/>
      </w:pPr>
      <w:bookmarkStart w:id="414" w:name="_Sec571"/>
      <w:r>
        <w:t>Dopunski uslovi za Profesionalne usluge – stari ugovori</w:t>
      </w:r>
      <w:bookmarkEnd w:id="414"/>
      <w:r>
        <w:fldChar w:fldCharType="begin"/>
      </w:r>
      <w:r>
        <w:instrText xml:space="preserve"> TC "</w:instrText>
      </w:r>
      <w:bookmarkStart w:id="415" w:name="_Toc4614920"/>
      <w:r>
        <w:instrText>Dopunski uslovi za Profesionalne usluge – stari ugovori</w:instrText>
      </w:r>
      <w:bookmarkEnd w:id="415"/>
      <w:r>
        <w:instrText>" \l 2</w:instrText>
      </w:r>
      <w:r>
        <w:fldChar w:fldCharType="end"/>
      </w:r>
    </w:p>
    <w:p w:rsidR="00C641CA" w:rsidRDefault="00172774">
      <w:pPr>
        <w:pStyle w:val="ProductList-Body"/>
      </w:pPr>
      <w:r>
        <w:t>Klijentovo pravo da koristi bilo koje usluge konsaltinga i podrške koje pruža Microsoft („Profesionalne usluge“) iz ovih Uslova o korišćenju proizvoda reguliše (1) klijentov ugovor o količinskom licenciranju i (2) bilo koji glavni ugovor o Microsoft Uslugama koji klijent ima zaključen u trenutku kupovine. U slučaju sukoba, merodavan je najnoviji ugovor o Profesionalnim uslugama. Ako je Klijentov glavni ugovor o količinskom licenciranju verzija Microsoft Business Agreement ugovora sa datumom pre septembra 2007. godine ili na neki drugi način ne obuhvata uslove za Profesionalne usluge, a Klijent nije potpisao nijedan drugi glavni ugovor o Microsoft uslugama, sledeći dopunski uslovi se primenjuju na sve Profesionalne usluge koje Klijent kupi i koristi.</w:t>
      </w:r>
    </w:p>
    <w:p w:rsidR="00C641CA" w:rsidRDefault="00C641CA">
      <w:pPr>
        <w:pStyle w:val="ProductList-Body"/>
      </w:pPr>
    </w:p>
    <w:p w:rsidR="00C641CA" w:rsidRDefault="00172774">
      <w:pPr>
        <w:pStyle w:val="ProductList-ClauseHeading"/>
        <w:outlineLvl w:val="2"/>
      </w:pPr>
      <w:r>
        <w:t>Korisnička, vlasnička i licencna prava</w:t>
      </w:r>
    </w:p>
    <w:p w:rsidR="00C641CA" w:rsidRDefault="00172774">
      <w:pPr>
        <w:pStyle w:val="ProductList-SubClauseHeading"/>
        <w:outlineLvl w:val="3"/>
      </w:pPr>
      <w:r>
        <w:t>Ispravke</w:t>
      </w:r>
    </w:p>
    <w:p w:rsidR="00C641CA" w:rsidRDefault="00172774">
      <w:pPr>
        <w:pStyle w:val="ProductList-BodyIndented"/>
      </w:pPr>
      <w:r>
        <w:t>Ako Microsoft obezbeđuje Ispravke, modifikacije ili poboljšanja Proizvoda ili izvedenih Proizvoda koje Microsoft u načelu izdaje (kao što su komercijalni servisni paketi Proizvoda) ili rešava specifičan problem za Klijenta (zajedno „Ispravke“), takve Ispravke su licencirane pod istim uslovima kao i Proizvod na koji se odnose. Ukoliko se Ispravke ne obezbeđuju za neki konkretan proizvod, važiće bilo koji drugi uslovi korišćenja koje Microsoft obezbedi uz Ispravke</w:t>
      </w:r>
    </w:p>
    <w:p w:rsidR="00C641CA" w:rsidRDefault="00C641CA">
      <w:pPr>
        <w:pStyle w:val="ProductList-BodyIndented"/>
      </w:pPr>
    </w:p>
    <w:p w:rsidR="00C641CA" w:rsidRDefault="00172774">
      <w:pPr>
        <w:pStyle w:val="ProductList-SubClauseHeading"/>
        <w:outlineLvl w:val="3"/>
      </w:pPr>
      <w:r>
        <w:lastRenderedPageBreak/>
        <w:t>Postojeći rad</w:t>
      </w:r>
    </w:p>
    <w:p w:rsidR="00C641CA" w:rsidRDefault="00172774">
      <w:pPr>
        <w:pStyle w:val="ProductList-BodyIndented"/>
      </w:pPr>
      <w:r>
        <w:t>Sva prava u nekom računarskom kodu ili pisanom materijalu koji se ne zasniva na kodu, a koji su razvijeni ili na drugi način dobijeni nezavisno od Profesionalnih usluga pruženih Klijentu („Postojeći rad“) ostaju isključivo vlasništvo date strane koja ih pruža. Svaka strana može da koristi, reprodukuje i modifikuje Postojeći rad druge strane samo ukoliko je to neophodno u cilju ispunjenja obaveza u vezi sa Profesionalnim uslugama.</w:t>
      </w:r>
    </w:p>
    <w:p w:rsidR="00C641CA" w:rsidRDefault="00172774">
      <w:pPr>
        <w:pStyle w:val="ProductList-BodyIndented"/>
      </w:pPr>
      <w:r>
        <w:t>Ako se ugovorne strane nisu pismenim putem izričito dogovorile drugačije, po u potpunosti izvršenom plaćanju Microsoft daje Klijentu ne-ekskluzivnu, stalnu i u potpunosti plaćenu licencu za korišćenje, reprodukovanje i modifikovanje (ako je to primenljivo) bilo kog Postojećeg rada korporacije Microsoft koji je pružen kao Dodatak uz usluge, samo u obliku u kome je isporučen Klijentu i samo u Klijentove interne poslovne svrhe. Licenca za Prethodni rad Microsofta uslovljena je Klijentovim postupanjem u skladu sa odredbama ovog Klijentovog ugovora o količinskom licenciranju.</w:t>
      </w:r>
    </w:p>
    <w:p w:rsidR="00C641CA" w:rsidRDefault="00C641CA">
      <w:pPr>
        <w:pStyle w:val="ProductList-BodyIndented"/>
      </w:pPr>
    </w:p>
    <w:p w:rsidR="00C641CA" w:rsidRDefault="00172774">
      <w:pPr>
        <w:pStyle w:val="ProductList-SubClauseHeading"/>
        <w:outlineLvl w:val="3"/>
      </w:pPr>
      <w:r>
        <w:t>Dodaci uz usluge</w:t>
      </w:r>
    </w:p>
    <w:p w:rsidR="00C641CA" w:rsidRDefault="00172774">
      <w:pPr>
        <w:pStyle w:val="ProductList-BodyIndented"/>
      </w:pPr>
      <w:r>
        <w:t xml:space="preserve">Svaki računarski kôd ili materijali, sa izuzetkom Proizvoda ili Ispravki, koje Microsoft ostavlja Klijentu po završetku pružanja Profesionalnih usluga smatraju se „Dodacima uz usluge“. Po plaćanju celog iznosa za Profesionalne usluge, Microsoft dodeljuje Klijentu ne-ekskluzivnu, neprenosivu i stalnu licencu za reprodukovanje, korišćenje i modifikovanje Dodataka uz usluge isključivo u Klijentove interne poslovne svrhe, a u skladu sa odredbama i uslovima koji regulišu Profesionalne usluge i Klijentov ugovor o količinskom licenciranju. </w:t>
      </w:r>
    </w:p>
    <w:p w:rsidR="00C641CA" w:rsidRDefault="00C641CA">
      <w:pPr>
        <w:pStyle w:val="ProductList-BodyIndented"/>
      </w:pPr>
    </w:p>
    <w:p w:rsidR="00C641CA" w:rsidRDefault="00172774">
      <w:pPr>
        <w:pStyle w:val="ProductList-SubClauseHeading"/>
        <w:outlineLvl w:val="3"/>
      </w:pPr>
      <w:r>
        <w:t>Korišćenje tehničkih informacija iz Profesionalnih usluga</w:t>
      </w:r>
    </w:p>
    <w:p w:rsidR="00C641CA" w:rsidRDefault="00172774">
      <w:pPr>
        <w:pStyle w:val="ProductList-BodyIndented"/>
      </w:pPr>
      <w:r>
        <w:t xml:space="preserve">Microsoft može koristiti sve tehničke informacije koje izvede iz pružanja Profesionalnih usluga za rešavanje problema, otkrivanje problema, poboljšavanje funkcionalnosti proizvoda, Ispravke, kao i za Microsoft bazu znanja. Microsoft je saglasan da neće identifikovati Klijenta niti otkrivati Klijentove Poverljive informacije u okviru takve upotrebe. </w:t>
      </w:r>
    </w:p>
    <w:p w:rsidR="00C641CA" w:rsidRDefault="00C641CA">
      <w:pPr>
        <w:pStyle w:val="ProductList-BodyIndented"/>
      </w:pPr>
    </w:p>
    <w:p w:rsidR="00C641CA" w:rsidRDefault="00172774">
      <w:pPr>
        <w:pStyle w:val="ProductList-SubClauseHeading"/>
        <w:outlineLvl w:val="3"/>
      </w:pPr>
      <w:r>
        <w:t>Ograničenja za Open Source licence</w:t>
      </w:r>
    </w:p>
    <w:p w:rsidR="00C641CA" w:rsidRDefault="00172774">
      <w:pPr>
        <w:pStyle w:val="ProductList-BodyIndented"/>
      </w:pPr>
      <w:r>
        <w:t>Klijent ne sme da instalira ili koristi softver ili tehnologiju koja nije Microsoftova ni na koji način kojim bi Microsoftova intelektualna svojina podlegla obavezama izvan onih koje su izričito navedene u uslovima za Profesionalne usluge ili Klijentovom ugovoru o količinskom licenciranju.</w:t>
      </w:r>
    </w:p>
    <w:p w:rsidR="00C641CA" w:rsidRDefault="00C641CA">
      <w:pPr>
        <w:pStyle w:val="ProductList-BodyIndented"/>
      </w:pPr>
    </w:p>
    <w:p w:rsidR="00C641CA" w:rsidRDefault="00172774">
      <w:pPr>
        <w:pStyle w:val="ProductList-SubClauseHeading"/>
        <w:outlineLvl w:val="3"/>
      </w:pPr>
      <w:r>
        <w:t>Prava Filijala</w:t>
      </w:r>
    </w:p>
    <w:p w:rsidR="00C641CA" w:rsidRDefault="00172774">
      <w:pPr>
        <w:pStyle w:val="ProductList-BodyIndented"/>
      </w:pPr>
      <w:r>
        <w:t>Klijent može svojim Filijalama dati podlicencu za prava na Dodatke uz usluge, ali Klijentova Filijala ne sme dalje davati podlicencu za ova prava. Klijent je odgovoran za obezbeđivanje usaglašenosti Filijala sa ovim uslovima za Profesionalne usluge i u Klijentovom ugovoru o količinskom licenciranju.</w:t>
      </w:r>
    </w:p>
    <w:p w:rsidR="00C641CA" w:rsidRDefault="00C641CA">
      <w:pPr>
        <w:pStyle w:val="ProductList-BodyIndented"/>
      </w:pPr>
    </w:p>
    <w:p w:rsidR="00C641CA" w:rsidRDefault="00172774">
      <w:pPr>
        <w:pStyle w:val="ProductList-ClauseHeading"/>
        <w:outlineLvl w:val="2"/>
      </w:pPr>
      <w:r>
        <w:t>Garancije i ograničenja odgovornosti</w:t>
      </w:r>
    </w:p>
    <w:p w:rsidR="00C641CA" w:rsidRDefault="00172774">
      <w:pPr>
        <w:pStyle w:val="ProductList-SubClauseHeading"/>
        <w:outlineLvl w:val="3"/>
      </w:pPr>
      <w:r>
        <w:t>Garancija za Profesionalne usluge</w:t>
      </w:r>
    </w:p>
    <w:p w:rsidR="00C641CA" w:rsidRDefault="00172774">
      <w:pPr>
        <w:pStyle w:val="ProductList-BodyIndented"/>
      </w:pPr>
      <w:r>
        <w:t xml:space="preserve">Microsoft garantuje da će pružati Profesionalne usluge sa profesionalnom pažnjom i umećem. Ako Microsoft to ne ispuni i Klijent obavesti Microsoft o tome u roku od 90 dana od dana pružanja Profesionalnih usluga, Microsoft će, u vidu jedinog pravnog leka za kršenje garancije, ili ponoviti izvršenje Profesionalnih usluga ili Klijentu vratiti iznos plaćen za njih. </w:t>
      </w:r>
      <w:r>
        <w:rPr>
          <w:b/>
        </w:rPr>
        <w:t>Izuzev gorenavedenih ograničenih garancija, Microsoft ne pruža nikakve druge garancije ili uslove i odriče se svih drugih izričitih, impliciranih ili zakonskih garancija, uključujući garancije u pogledu kvaliteta, prava vlasništva, nepovređivanja prava, podesnosti za prodaju i podesnosti za određenu namenu.</w:t>
      </w:r>
    </w:p>
    <w:p w:rsidR="00C641CA" w:rsidRDefault="00C641CA">
      <w:pPr>
        <w:pStyle w:val="ProductList-BodyIndented"/>
      </w:pPr>
    </w:p>
    <w:p w:rsidR="00C641CA" w:rsidRDefault="00172774">
      <w:pPr>
        <w:pStyle w:val="ProductList-SubClauseHeading"/>
        <w:outlineLvl w:val="3"/>
      </w:pPr>
      <w:r>
        <w:t>Ograničenje odgovornosti</w:t>
      </w:r>
    </w:p>
    <w:p w:rsidR="00C641CA" w:rsidRDefault="00172774">
      <w:pPr>
        <w:pStyle w:val="ProductList-BodyIndented"/>
      </w:pPr>
      <w:r>
        <w:t xml:space="preserve">Odgovornost korporacije Microsoft za neposredne štete je ograničena na iznose koje je Klijent morao da plati za Profesionalne usluge. U slučaju besplatnih usluga ili koda koji je Klijent ovlašćen da redistribuira trećim licima bez posebne naknade Microsoftu, ukupna novčana naknada koju će Microsoft morati da plati ograničena je na neposredne štete i neće iznositi više od 5000 USD. </w:t>
      </w:r>
      <w:r>
        <w:rPr>
          <w:b/>
        </w:rPr>
        <w:t>Ni u kom slučaju nijedna strana neće biti odgovorna za indirektne, slučajne, posebne, kaznene ili posledične štete, uključujući štetu od gubitka korišćenja, izgubljene dobiti ili prekida poslovanja, kako god da su izazvane i nezavisno od bilo kakve teorije odgovornosti u vezi sa Profesionalnim uslugama. Nikakva ograničenja ili isključivanja neće važiti za odgovornost koja nastaje iz (1) obaveza bilo koje strane vezanih za čuvanje poverljivih informacija ili (2) obaveza bilo koje strane vezanih za intelektualnu svojinu druge strane.</w:t>
      </w:r>
    </w:p>
    <w:p w:rsidR="00C641CA" w:rsidRDefault="00C641CA">
      <w:pPr>
        <w:pStyle w:val="ProductList-BodyIndented"/>
        <w:jc w:val="right"/>
      </w:pPr>
    </w:p>
    <w:tbl>
      <w:tblPr>
        <w:tblStyle w:val="PURTable0"/>
        <w:tblW w:w="0" w:type="dxa"/>
        <w:tblLook w:val="04A0" w:firstRow="1" w:lastRow="0" w:firstColumn="1" w:lastColumn="0" w:noHBand="0" w:noVBand="1"/>
      </w:tblPr>
      <w:tblGrid>
        <w:gridCol w:w="1044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Indented"/>
      </w:pPr>
    </w:p>
    <w:p w:rsidR="00C641CA" w:rsidRDefault="00172774">
      <w:pPr>
        <w:pStyle w:val="ProductList-SectionHeading"/>
        <w:pageBreakBefore/>
        <w:outlineLvl w:val="0"/>
      </w:pPr>
      <w:bookmarkStart w:id="416" w:name="_Sec572"/>
      <w:bookmarkEnd w:id="406"/>
      <w:r>
        <w:lastRenderedPageBreak/>
        <w:t>Dodatak F – Promocije</w:t>
      </w:r>
      <w:r>
        <w:fldChar w:fldCharType="begin"/>
      </w:r>
      <w:r>
        <w:instrText xml:space="preserve"> TC "</w:instrText>
      </w:r>
      <w:bookmarkStart w:id="417" w:name="_Toc4614921"/>
      <w:r>
        <w:instrText>Dodatak F – Promocije</w:instrText>
      </w:r>
      <w:bookmarkEnd w:id="417"/>
      <w:r>
        <w:instrText>" \l 1</w:instrText>
      </w:r>
      <w:r>
        <w:fldChar w:fldCharType="end"/>
      </w:r>
    </w:p>
    <w:p w:rsidR="00C641CA" w:rsidRDefault="00172774">
      <w:pPr>
        <w:pStyle w:val="ProductList-Body"/>
      </w:pPr>
      <w:r>
        <w:t>Nema aktivnih promocija cenovnika.</w:t>
      </w:r>
    </w:p>
    <w:p w:rsidR="00C641CA" w:rsidRDefault="00172774">
      <w:pPr>
        <w:pStyle w:val="ProductList-SectionHeading"/>
        <w:pageBreakBefore/>
        <w:outlineLvl w:val="0"/>
      </w:pPr>
      <w:bookmarkStart w:id="418" w:name="_Sec899"/>
      <w:bookmarkEnd w:id="416"/>
      <w:r>
        <w:lastRenderedPageBreak/>
        <w:t>Dodatak G – Uslovi za Nizove skladišta i Azure Data Box</w:t>
      </w:r>
      <w:r>
        <w:fldChar w:fldCharType="begin"/>
      </w:r>
      <w:r>
        <w:instrText xml:space="preserve"> TC "</w:instrText>
      </w:r>
      <w:bookmarkStart w:id="419" w:name="_Toc4614922"/>
      <w:r>
        <w:instrText>Dodatak G – Uslovi za Nizove skladišta i Azure Data Box</w:instrText>
      </w:r>
      <w:bookmarkEnd w:id="419"/>
      <w:r>
        <w:instrText>" \l 1</w:instrText>
      </w:r>
      <w:r>
        <w:fldChar w:fldCharType="end"/>
      </w:r>
    </w:p>
    <w:p w:rsidR="00C641CA" w:rsidRDefault="00172774">
      <w:pPr>
        <w:pStyle w:val="ProductList-Body"/>
      </w:pPr>
      <w:r>
        <w:t>Dodatak G uključuje dodatne ili alternativne odredbe koje se primenjuju na hardverske Proizvode navedene u Dodatku G. Ako postoji sukob između odredbi u Dodatku G i Uslovima za proizvode, Dodatak G reguliše taj hardverski Proizvod i merodavan je.</w:t>
      </w:r>
    </w:p>
    <w:p w:rsidR="00C641CA" w:rsidRDefault="00172774">
      <w:pPr>
        <w:pStyle w:val="ProductList-Offering1Heading"/>
        <w:outlineLvl w:val="1"/>
      </w:pPr>
      <w:bookmarkStart w:id="420" w:name="_Sec900"/>
      <w:r>
        <w:t>Uslovi za Nizove skladišta</w:t>
      </w:r>
      <w:bookmarkEnd w:id="420"/>
      <w:r>
        <w:fldChar w:fldCharType="begin"/>
      </w:r>
      <w:r>
        <w:instrText xml:space="preserve"> TC "</w:instrText>
      </w:r>
      <w:bookmarkStart w:id="421" w:name="_Toc4614923"/>
      <w:r>
        <w:instrText>Uslovi za Nizove skladišta</w:instrText>
      </w:r>
      <w:bookmarkEnd w:id="421"/>
      <w:r>
        <w:instrText>" \l 2</w:instrText>
      </w:r>
      <w:r>
        <w:fldChar w:fldCharType="end"/>
      </w:r>
    </w:p>
    <w:p w:rsidR="00C641CA" w:rsidRDefault="00172774">
      <w:pPr>
        <w:pStyle w:val="ProductList-ClauseHeading"/>
        <w:outlineLvl w:val="2"/>
      </w:pPr>
      <w:r>
        <w:t>Raspoloživost</w:t>
      </w:r>
    </w:p>
    <w:p w:rsidR="00C641CA" w:rsidRDefault="00172774">
      <w:pPr>
        <w:pStyle w:val="ProductList-Body"/>
      </w:pPr>
      <w:r>
        <w:t>Niz skladišta je dostupan za isporuku isključivo u sledećim zemljama: Argentini, Australiji, Austriji, Bahreinu, Belgiji, Belorusiji, Brazilu, Bugarskoj, Češkoj Republici, Čileu, Danskoj, Egiptu, Filipinima, Finskoj, Francuskoj, Grčkoj, Holandiji, Hongkongu, Hrvatskoj, Indiji, Indoneziji, Irskoj, Islandu, Italiji, Izraelu, Japanu, Južnoafričkoj Republici, Južnoj Koreji, Kanadi, Kataru, Kazahstanu, Keniji, Kolumbiji, Kostariki, Kuvajtu, Lebanonu, Lihtenštajnu, Mađarskoj, Makau, Maleziji, Maroku, Meksiku, Nemačkoj, Nigeriji, Norveškoj, Novom Zelandu, Pakistanu, Peruu, Poljskoj, Portoriku, Portugaliji, Rumuniji, Rusiji, Saudijskoj Arabiji, Singapuru, Sjedinjenim Državama, Slovačkoj, Sloveniji, Srbiji, Španiji, Šri Lanki, Švajcarskoj, Švedskoj, Tajlandu, Tajvanu, Turskoj, Ujedinjenim Arapskim Emiratima, Ujedinjenom Kraljevstvu, Ukrajini, Vijetnamu.</w:t>
      </w:r>
    </w:p>
    <w:p w:rsidR="00C641CA" w:rsidRDefault="00C641CA">
      <w:pPr>
        <w:pStyle w:val="ProductList-Body"/>
      </w:pPr>
    </w:p>
    <w:p w:rsidR="00C641CA" w:rsidRDefault="00172774">
      <w:pPr>
        <w:pStyle w:val="ProductList-ClauseHeading"/>
        <w:outlineLvl w:val="2"/>
      </w:pPr>
      <w:r>
        <w:t>Isporuka i vlasništvo</w:t>
      </w:r>
    </w:p>
    <w:p w:rsidR="00C641CA" w:rsidRDefault="00172774">
      <w:pPr>
        <w:pStyle w:val="ProductList-Body"/>
      </w:pPr>
      <w:r>
        <w:t>Uslovi isporuke za poslate porudžbine su sledeći: (i) FCA (Incoterms 2010) pristanište za isporuku dobavljača; (ii) Microsoft će unapred platiti i fakturisati prevoz Klijentu; i (iii) prilikom isporuka van Sjedinjenih Država, Klijent je odgovoran za obezbeđivanje dokumenata za uvoz robe i plaćanje svih troškova uvoza, uključujući carinu, porez i druge troškove dobijanja dozvola. Microsoft će Klijentu obezbediti Niz skladišta besplatno, dok će vlasništvo na Nizom diskova i rizik od gubitka preći na Klijenta nakon isporuke kuriru i dovršavanja službenog postupka izvoza na polaznoj lokaciji. Svi planirani datumi isporuke samo su približni. Niz skladišta će biti isporučen na adresu koju je Klijent naveo pomoću StorSimple obrasca na mreži (dobija se zasebno). Kod transakcija u SAD, Microsoft umanjuje porez na promet na vrednost Niz(ova) skladišta na osnovu adrese isporuke koju navodi Klijent za isporuku Niz(ova) skladišta. Kod transakcija u SAD i Kanadi, adresa koja se koristi za isporuku Niz(ova) skladišta koristi se isključivo za isporuku uređaja Klijentu i ne utiče ni na jednu drugu adresu za isporuku (ili Adresu za naplatu poreza) navedenu u Klijentovom ugovoru o količinskom licenciranju koji se koristi za naplatu poreza na promet Klijentu za kupovine obavljene na osnovu tog ugovora o količinskom licenciranju.</w:t>
      </w:r>
    </w:p>
    <w:p w:rsidR="00C641CA" w:rsidRDefault="00C641CA">
      <w:pPr>
        <w:pStyle w:val="ProductList-Body"/>
      </w:pPr>
    </w:p>
    <w:p w:rsidR="00C641CA" w:rsidRDefault="00172774">
      <w:pPr>
        <w:pStyle w:val="ProductList-ClauseHeading"/>
        <w:outlineLvl w:val="2"/>
      </w:pPr>
      <w:r>
        <w:t>Softver za nizove skladišta</w:t>
      </w:r>
    </w:p>
    <w:p w:rsidR="00C641CA" w:rsidRDefault="00172774">
      <w:pPr>
        <w:pStyle w:val="ProductList-Body"/>
      </w:pPr>
      <w:r>
        <w:t>Microsoft dodeljuje Klijentu ne-ekskluzivnu, neprenosivu i ograničenu licencu za upotrebu Softvera koji se koristi na Nizovima skladišta („Softver za nizove skladišta“) isključivo za potrebe Klijentove upotrebe Niza skladišta. Klijentova upotreba Softvera za nizove skladišta podleže uslovima Klijentovog ugovora o količinskom licenciranju koji reguliše korišćenje Softvera, a Microsoft zadržava sva druga prava.</w:t>
      </w:r>
    </w:p>
    <w:p w:rsidR="00C641CA" w:rsidRDefault="00C641CA">
      <w:pPr>
        <w:pStyle w:val="ProductList-Body"/>
      </w:pPr>
    </w:p>
    <w:p w:rsidR="00C641CA" w:rsidRDefault="00172774">
      <w:pPr>
        <w:pStyle w:val="ProductList-SubClauseHeading"/>
        <w:outlineLvl w:val="3"/>
      </w:pPr>
      <w:r>
        <w:t>Ograničenja</w:t>
      </w:r>
    </w:p>
    <w:p w:rsidR="00C641CA" w:rsidRDefault="00172774">
      <w:pPr>
        <w:pStyle w:val="ProductList-BodyIndented"/>
      </w:pPr>
      <w:r>
        <w:t>Klijent ne može da koristi Softver za nizove skladišta za poređenja ili „testiranje performansi“ izuzev za svoje interne potrebe, kao ni da objavljuje ili otkriva rezultate tih poređenja i testiranja.</w:t>
      </w:r>
    </w:p>
    <w:p w:rsidR="00C641CA" w:rsidRDefault="00C641CA">
      <w:pPr>
        <w:pStyle w:val="ProductList-BodyIndented"/>
      </w:pPr>
    </w:p>
    <w:p w:rsidR="00C641CA" w:rsidRDefault="00172774">
      <w:pPr>
        <w:pStyle w:val="ProductList-SubClauseHeading"/>
        <w:outlineLvl w:val="3"/>
      </w:pPr>
      <w:r>
        <w:t>Određeni open source softver trećih lica</w:t>
      </w:r>
    </w:p>
    <w:p w:rsidR="00C641CA" w:rsidRDefault="00172774">
      <w:pPr>
        <w:pStyle w:val="ProductList-BodyIndented"/>
      </w:pPr>
      <w:r>
        <w:t>Softver za nizove skladišta se može distribuirati sa određenim nezavisnim programima (npr. firmverom) koji je licenciran na osnovu licence GNU General Public License („GPL licenca“), GNU Library/Lesser General Public License („LGPL licenca“), Apache License Version 2.0 („Apache licenca“) i/ili drugih open source licenci („Open source kôd“). Sav takav Open source kôd identifikovan je u Obaveštenjima o softveru trećih lica koja se nalaze na: http://go.microsoft.com/fwlink/?LinkId=627000 i licencira se Klijentu u skladu sa primenljivim open source licencama.</w:t>
      </w:r>
    </w:p>
    <w:p w:rsidR="00C641CA" w:rsidRDefault="00C641CA">
      <w:pPr>
        <w:pStyle w:val="ProductList-BodyIndented"/>
      </w:pPr>
    </w:p>
    <w:p w:rsidR="00C641CA" w:rsidRDefault="00172774">
      <w:pPr>
        <w:pStyle w:val="ProductList-SubClauseHeading"/>
        <w:outlineLvl w:val="3"/>
      </w:pPr>
      <w:r>
        <w:t>Aktivacija/pristanak na internet usluge</w:t>
      </w:r>
    </w:p>
    <w:p w:rsidR="00C641CA" w:rsidRDefault="00172774">
      <w:pPr>
        <w:pStyle w:val="ProductList-BodyIndented"/>
      </w:pPr>
      <w:r>
        <w:t>Aktivacija povezuje korišćenje Softvera za nizove skladišta sa određenim uređajem. Tokom aktivacije i kasnije upotrebe uređaja, Softver za nizove skladišta može korporaciji Microsoft da šalje informacije o Softveru za nizove skladišta i uređaju. Ove informacije obuhvataju verziju, jezik i šifru proizvoda Softvera za nizove skladišta, Klijentovu adresu internet protokola, operativni sistem, pregledač, ime i verziju Softvera za nizove skladišta koji Klijent koristi, kao i jezički kôd Niza skladišta na kome se koristi Softver za nizove skladišta. Microsoft koristi ove informacije da bi Klijentu mogao da pruža internet usluge. Korišćenjem Niza skladišta i Softvera za nizove skladišta Klijent pristaje na prenos ovih informacija korporaciji Microsoft.</w:t>
      </w:r>
    </w:p>
    <w:p w:rsidR="00C641CA" w:rsidRDefault="00C641CA">
      <w:pPr>
        <w:pStyle w:val="ProductList-BodyIndented"/>
      </w:pPr>
    </w:p>
    <w:p w:rsidR="00C641CA" w:rsidRDefault="00172774">
      <w:pPr>
        <w:pStyle w:val="ProductList-SubClauseHeading"/>
        <w:outlineLvl w:val="3"/>
      </w:pPr>
      <w:r>
        <w:t>Ispravke Softvera za nizove skladišta</w:t>
      </w:r>
    </w:p>
    <w:p w:rsidR="00C641CA" w:rsidRDefault="00172774">
      <w:pPr>
        <w:pStyle w:val="ProductList-BodyIndented"/>
      </w:pPr>
      <w:r>
        <w:t>Usluga ažuriranja Softvera za nizove skladišta omogućava Klijentu da ručno preuzima dostupne ispravke ili da da saglasnost za automatski prijem ispravki. Dostupne ispravke korporacije Microsoft licenciraće Microsoft, dok će ispravke trećih lica licencirati odgovarajuća treća lica.</w:t>
      </w:r>
    </w:p>
    <w:p w:rsidR="00C641CA" w:rsidRDefault="00C641CA">
      <w:pPr>
        <w:pStyle w:val="ProductList-BodyIndented"/>
      </w:pPr>
    </w:p>
    <w:p w:rsidR="00C641CA" w:rsidRDefault="00172774">
      <w:pPr>
        <w:pStyle w:val="ProductList-ClauseHeading"/>
        <w:outlineLvl w:val="2"/>
      </w:pPr>
      <w:r>
        <w:t>Ograničena garancija za hardver</w:t>
      </w:r>
    </w:p>
    <w:p w:rsidR="00C641CA" w:rsidRDefault="00172774">
      <w:pPr>
        <w:pStyle w:val="ProductList-Body"/>
      </w:pPr>
      <w:r>
        <w:t xml:space="preserve">Microsoft garantuje da se hardver Niza skladišta neće pokvariti usled neispravnosti u materijalima ili izradi pod uslovima standardne komercijalne upotrebe opisane u odgovarajućoj dokumentaciji proizvoda u periodu od devedeset (90) dana od datuma isporuke Klijentu. Ako do kvara dođe i Klijent obavesti Microsoft u garantnom roku, Microsoft će besplatno obaviti popravku ili zamenu (po svom izboru). Ovo je jedina garancija koju Microsoft daje za Niz skladišta, a Klijent se odriče svih tvrdnji vezanih za kršenje garancije koje ne uputi tokom garantnog roka. Ova garancija ne pokriva probleme izazvane slučajno, zloupotrebom ili upotrebom koja nije u skladu sa Klijentovim ugovorom o količinskom licenciranju ili dokumentacijom proizvoda, i ništavna je u slučaju da se Niz skladišta otvori, izmeni, ošteti upotrebom u kombinaciji sa proizvodima koji nisu Microsoftovi ili ošteti tokom održavanja ili popravke koju obavlja lice koje nije iz korporacije Microsoft ili lice koje nije Microsoft ovlašćeni prodavac. </w:t>
      </w:r>
      <w:r>
        <w:rPr>
          <w:b/>
        </w:rPr>
        <w:lastRenderedPageBreak/>
        <w:t>Microsoft ne pruža nikakve druge garancije ili uslove i odriče se svih drugih izričitih, podrazumevanih ili zakonskih garancija, uključujući, bez ograničenja, garancije u pogledu kvaliteta, vlasništva, nepovređivanja prava, podesnosti za prodaju i podesnosti za određenu namenu.</w:t>
      </w:r>
    </w:p>
    <w:p w:rsidR="00C641CA" w:rsidRDefault="00C641CA">
      <w:pPr>
        <w:pStyle w:val="ProductList-Body"/>
      </w:pPr>
    </w:p>
    <w:p w:rsidR="00C641CA" w:rsidRDefault="00172774">
      <w:pPr>
        <w:pStyle w:val="ProductList-ClauseHeading"/>
        <w:outlineLvl w:val="2"/>
      </w:pPr>
      <w:r>
        <w:t>Odšteta. Odbrana od zahteva trećih lica</w:t>
      </w:r>
    </w:p>
    <w:p w:rsidR="00C641CA" w:rsidRDefault="00172774">
      <w:pPr>
        <w:pStyle w:val="ProductList-Body"/>
      </w:pPr>
      <w:r>
        <w:t>Microsoft će braniti Klijenta od svih tužbi koje podnese nepovezano treće lice da Niz skladišta krši patent, autorska prava ili žig tog lica ili da nezakonito koristi njegove poslovne tajne, u skladu sa uslovima Klijentovog ugovora o količinskom licenciranju vezanih za odbranu od tužbi trećih lica.</w:t>
      </w:r>
    </w:p>
    <w:p w:rsidR="00C641CA" w:rsidRDefault="00C641CA">
      <w:pPr>
        <w:pStyle w:val="ProductList-Body"/>
      </w:pPr>
    </w:p>
    <w:p w:rsidR="00C641CA" w:rsidRDefault="00172774">
      <w:pPr>
        <w:pStyle w:val="ProductList-ClauseHeading"/>
        <w:outlineLvl w:val="2"/>
      </w:pPr>
      <w:r>
        <w:t>Ograničenje odgovornosti</w:t>
      </w:r>
    </w:p>
    <w:p w:rsidR="00C641CA" w:rsidRDefault="00172774">
      <w:pPr>
        <w:pStyle w:val="ProductList-Body"/>
      </w:pPr>
      <w:r>
        <w:t xml:space="preserve">Za svaku tužbu vezanu za Niz skladišta, maksimalna ukupna odgovornost jedne strane prema drugoj ograničena je na konačno određenu neposrednu štetu u iznosu koji ne premašuje iznose koje je Klijent morao da plati za primenjivi Niz skladišta. </w:t>
      </w:r>
      <w:r>
        <w:rPr>
          <w:b/>
        </w:rPr>
        <w:t>Ni u kom slučaju neće nijedna strana biti odgovorna za indirektne, slučajne, posebne, kaznene ili posledične štete, uključujući štetu od gubitka korišćenja, izgubljene dobiti ili prekida poslovanja, kako god da su izazvane i nezavisno od bilo kakve teorije odgovornosti. Nikakva ograničenja ili isključivanja neće važiti za odgovornost koja nastaje iz (1) obaveza bilo koje strane vezanih za poverljivost; (2) obaveza bilo koje strane vezanih za odbranu ili (3) kršenje prava na intelektualnu svojinu druge strane.</w:t>
      </w:r>
    </w:p>
    <w:p w:rsidR="00C641CA" w:rsidRDefault="00C641CA">
      <w:pPr>
        <w:pStyle w:val="ProductList-Body"/>
      </w:pPr>
    </w:p>
    <w:p w:rsidR="00C641CA" w:rsidRDefault="00172774">
      <w:pPr>
        <w:pStyle w:val="ProductList-ClauseHeading"/>
        <w:outlineLvl w:val="2"/>
      </w:pPr>
      <w:r>
        <w:t>Zakoni SAD koji regulišu izvoz</w:t>
      </w:r>
    </w:p>
    <w:p w:rsidR="00C641CA" w:rsidRDefault="00172774">
      <w:pPr>
        <w:pStyle w:val="ProductList-Body"/>
      </w:pPr>
      <w:r>
        <w:t>Nizovi skladišta podležu odredbama Klijentovog ugovora o količinskom licenciranju vezanim za izvoznu nadležnost SAD.</w:t>
      </w:r>
    </w:p>
    <w:p w:rsidR="00C641CA" w:rsidRDefault="00C641CA">
      <w:pPr>
        <w:pStyle w:val="ProductList-Body"/>
      </w:pPr>
    </w:p>
    <w:p w:rsidR="00C641CA" w:rsidRDefault="00172774">
      <w:pPr>
        <w:pStyle w:val="ProductList-ClauseHeading"/>
        <w:outlineLvl w:val="2"/>
      </w:pPr>
      <w:r>
        <w:t>Prikupljanje dijagnostičkih podataka</w:t>
      </w:r>
    </w:p>
    <w:p w:rsidR="00C641CA" w:rsidRDefault="00172774">
      <w:pPr>
        <w:pStyle w:val="ProductList-Body"/>
      </w:pPr>
      <w:r>
        <w:t xml:space="preserve">Korporacija Microsoft može da prikuplja informacije koje joj pomažu da dijagnostikuje probleme sa Nizom skladišta i pruži potencijalna rešenja. Ako se korporaciji Microsoft ukaže na potencijalni problem, ona može da prikupi informacije iz Niza skladišta putem usluge Azure StorSimple Management Service. Tipovi informacija koje se prikupljaju mogu da obuhvataju datoteke koje olakšavaju opis ili identifikaciju problema, kao što su operativne evidencije, bilo da je do problema došlo u hardveru ili softveru, zatim tip i ozbiljnost problema i status uređaja. Microsoft neće prikupljati prikaze stanja memorije, šifre, lozinke niti podatke koje Klijent skladišti na Nizu skladišta. Microsoft te informacije koristi u cilju poboljšanja Niza skladišta i srodnih usluga, a može ih koristiti i za poboljšanje hardvera i firmvera trećih lica koji se dobijaju uz Niz diskova. Ukoliko Microsoft pruži određene informacije svom prodavcu hardvera, Microsoft će to uraditi u formatu anonimnih podataka osim u slučaju da Microsoft dobije Klijentov eksplicitni pristanak. Microsoft će te informacije pružiti radi rešavanja identifikovanog problema sa hardverom. Da biste saznali više o privatnosti vezanoj za Niz skladišta, pogledajte </w:t>
      </w:r>
      <w:hyperlink r:id="rId156">
        <w:r>
          <w:rPr>
            <w:color w:val="00467F"/>
            <w:u w:val="single"/>
          </w:rPr>
          <w:t>https://www.microsoft.com/en-us/privacystatement</w:t>
        </w:r>
      </w:hyperlink>
      <w:r>
        <w:t>.</w:t>
      </w:r>
    </w:p>
    <w:p w:rsidR="00C641CA" w:rsidRDefault="00C641CA">
      <w:pPr>
        <w:pStyle w:val="ProductList-Body"/>
      </w:pPr>
    </w:p>
    <w:p w:rsidR="00C641CA" w:rsidRDefault="00172774">
      <w:pPr>
        <w:pStyle w:val="ProductList-ClauseHeading"/>
        <w:outlineLvl w:val="2"/>
      </w:pPr>
      <w:r>
        <w:t>Upotreba u državnim institucijama</w:t>
      </w:r>
    </w:p>
    <w:p w:rsidR="00C641CA" w:rsidRDefault="00172774">
      <w:pPr>
        <w:pStyle w:val="ProductList-Body"/>
      </w:pPr>
      <w:r>
        <w:t>Klijent shvata da će mu za kupovinu jedne ili više StorSimple ponuda sa novčanom obavezom Microsoft bez dodatne naplate obezbediti podršku za Niz skladišta i StorSimple. Microsoft se odriče svih prava na kompenzaciju od Klijenta za takvu standardnu podršku za Niz skladišta ili StorSimple. Microsoft namerava da besplatnu standardnu podršku za Niz skladišta i StorSimple pruža Klijentu u potpunosti u skladu sa primenjivim poklonom, etikom i drugim zakonima i propisima koji se odnose na besplatnu robu i usluge. Microsoft namerava da standardnu podršku za Niz skladišta i StorSimple pruža isključivo za korist Klijenta i njegovo korišćenje, a ne za ličnu upotrebu ili korist bilo kog pojedinca zaposlenog u državnoj instituciji.</w:t>
      </w:r>
    </w:p>
    <w:p w:rsidR="00C641CA" w:rsidRDefault="00C641CA">
      <w:pPr>
        <w:pStyle w:val="ProductList-Body"/>
      </w:pPr>
    </w:p>
    <w:p w:rsidR="00C641CA" w:rsidRDefault="00C641CA">
      <w:pPr>
        <w:pStyle w:val="ProductList-Body"/>
      </w:pPr>
    </w:p>
    <w:p w:rsidR="00C641CA" w:rsidRDefault="00172774">
      <w:pPr>
        <w:pStyle w:val="ProductList-Offering1Heading"/>
        <w:outlineLvl w:val="1"/>
      </w:pPr>
      <w:bookmarkStart w:id="422" w:name="_Sec901"/>
      <w:r>
        <w:t>Uslovi za hardver za Azure Data Box</w:t>
      </w:r>
      <w:bookmarkEnd w:id="422"/>
      <w:r>
        <w:fldChar w:fldCharType="begin"/>
      </w:r>
      <w:r>
        <w:instrText xml:space="preserve"> TC "</w:instrText>
      </w:r>
      <w:bookmarkStart w:id="423" w:name="_Toc4614924"/>
      <w:r>
        <w:instrText>Uslovi za hardver za Azure Data Box</w:instrText>
      </w:r>
      <w:bookmarkEnd w:id="423"/>
      <w:r>
        <w:instrText>" \l 2</w:instrText>
      </w:r>
      <w:r>
        <w:fldChar w:fldCharType="end"/>
      </w:r>
    </w:p>
    <w:p w:rsidR="00C641CA" w:rsidRDefault="00172774">
      <w:pPr>
        <w:pStyle w:val="ProductList-ClauseHeading"/>
        <w:outlineLvl w:val="2"/>
      </w:pPr>
      <w:r>
        <w:t>Definicije</w:t>
      </w:r>
    </w:p>
    <w:p w:rsidR="00C641CA" w:rsidRDefault="00172774">
      <w:pPr>
        <w:pStyle w:val="ProductList-Body"/>
        <w:ind w:left="720"/>
      </w:pPr>
      <w:r>
        <w:rPr>
          <w:b/>
          <w:color w:val="00188F"/>
        </w:rPr>
        <w:t>Azure Storage</w:t>
      </w:r>
      <w:r>
        <w:t xml:space="preserve"> znači usluga u oblaku kojom upravlja Microsoft i koja pruža u najvećoj meri raspoloživo i bezbedno skladištenje.  </w:t>
      </w:r>
    </w:p>
    <w:p w:rsidR="00C641CA" w:rsidRDefault="00172774">
      <w:pPr>
        <w:pStyle w:val="ProductList-Body"/>
        <w:ind w:left="720"/>
      </w:pPr>
      <w:r>
        <w:rPr>
          <w:b/>
          <w:color w:val="00188F"/>
        </w:rPr>
        <w:t>Nalog za Azure Storage</w:t>
      </w:r>
      <w:r>
        <w:t xml:space="preserve"> znači bezbedan nalog koji Klijentu omogućava da pristupa informacijama i da ih skladišti koristeći uslugu Azure Storage.</w:t>
      </w:r>
    </w:p>
    <w:p w:rsidR="00C641CA" w:rsidRDefault="00172774">
      <w:pPr>
        <w:pStyle w:val="ProductList-Body"/>
        <w:ind w:left="720"/>
      </w:pPr>
      <w:r>
        <w:rPr>
          <w:b/>
          <w:color w:val="00188F"/>
        </w:rPr>
        <w:t>Data Box uređaj</w:t>
      </w:r>
      <w:r>
        <w:t xml:space="preserve"> označava hardverske uređaje, uključujući Data Box softver, koje Microsoft može pružiti Klijentu na privremeno korišćenje za skladištenje, predobradu (u vezi s Data Box Edge uređajem) i transport ili prenos podataka sa njegove lokacije u Azure centar podataka kako bi se mogli otpremiti na Klijentov nalog za Azure Storage.  </w:t>
      </w:r>
    </w:p>
    <w:p w:rsidR="00C641CA" w:rsidRDefault="00172774">
      <w:pPr>
        <w:pStyle w:val="ProductList-Body"/>
        <w:ind w:left="720"/>
      </w:pPr>
      <w:r>
        <w:rPr>
          <w:b/>
          <w:color w:val="00188F"/>
        </w:rPr>
        <w:t>Data Box softver</w:t>
      </w:r>
      <w:r>
        <w:t xml:space="preserve"> znači sav softver u obliku objektnog koda koji se pruža na Data Box uređaju ili u vezi sa njim, uključujući sve alate, ažuriranja i povezanu dokumentaciju. </w:t>
      </w:r>
    </w:p>
    <w:p w:rsidR="00C641CA" w:rsidRDefault="00172774">
      <w:pPr>
        <w:pStyle w:val="ProductList-Body"/>
        <w:ind w:left="720"/>
      </w:pPr>
      <w:r>
        <w:rPr>
          <w:b/>
          <w:color w:val="00188F"/>
        </w:rPr>
        <w:t>Dodeljeni Azure centar podataka</w:t>
      </w:r>
      <w:r>
        <w:t xml:space="preserve"> znači Microsoft Azure centar podataka koji je Microsoft odredio kao centar podataka u koji Klijent vraća Data Box uređaj (osim Data Box Edge uređaja) i koji može da bude različit od centra podataka u kome Klijent želi da skladišti svoje podatke i/ili lokacije Klijentovog naloga za Azure Storage. </w:t>
      </w:r>
    </w:p>
    <w:p w:rsidR="00C641CA" w:rsidRDefault="00172774">
      <w:pPr>
        <w:pStyle w:val="ProductList-Body"/>
        <w:ind w:left="720"/>
      </w:pPr>
      <w:r>
        <w:rPr>
          <w:b/>
          <w:color w:val="00188F"/>
        </w:rPr>
        <w:t>Usluga Microsoft Azure Data Box</w:t>
      </w:r>
      <w:r>
        <w:t xml:space="preserve"> ili </w:t>
      </w:r>
      <w:r>
        <w:rPr>
          <w:b/>
        </w:rPr>
        <w:t>Usluga</w:t>
      </w:r>
      <w:r>
        <w:t>znači uslugu Microsoft Azure koja omogućava Klijentima da na Data Box uređaju uskladište, predobrade (u vezi sa Data Box Edge uređajem) i prenesu velike količine podataka u centre podataka ili iz njih. Preciznosti radi, Usluga uključuje, između ostalog, svu povezanu tehnologiju ili funkcionalnost, informacije, materijale i ažuriranja Usluge.</w:t>
      </w:r>
    </w:p>
    <w:p w:rsidR="00C641CA" w:rsidRDefault="00C641CA">
      <w:pPr>
        <w:pStyle w:val="ProductList-Body"/>
      </w:pPr>
    </w:p>
    <w:p w:rsidR="00C641CA" w:rsidRDefault="00172774">
      <w:pPr>
        <w:pStyle w:val="ProductList-ClauseHeading"/>
        <w:outlineLvl w:val="2"/>
      </w:pPr>
      <w:r>
        <w:t>Data Box softver</w:t>
      </w:r>
    </w:p>
    <w:p w:rsidR="00C641CA" w:rsidRDefault="00172774">
      <w:pPr>
        <w:pStyle w:val="ProductList-Body"/>
      </w:pPr>
      <w:r>
        <w:t xml:space="preserve">Data Box softver se licencira, ne prodaje se. Microsoft daje Klijentu ograničenu, neekskluzivnu i neprenosivu licencu za korišćenje Data Box softvera (u obliku objektnog koda) koji je instaliran na Data Box uređaju ili se koristi u vezi sa Data Box uređajem, isključivo u svrhu prenosa podataka ili njihove predobrade (gde je primenjivo) na način na koji to omogućava Data Box uređaj i ni u koju drugu svrhu. Microsoft zadržava sva ostala prava. Ova licenca ne daje Klijentu bilo kakvo pravo na sledeće i Klijent ne može da: (i) koristi ili virtualizuje funkcije Data Box softvera odvojeno od Data Box uređaja; (ii) objavljuje, kopira, iznajmljuje, daje u zakup ili posuđuje Data Box softver; (iii) zaobilazi bilo kakva tehnička ograničenja u Data Box </w:t>
      </w:r>
      <w:r>
        <w:lastRenderedPageBreak/>
        <w:t>softveru, kao ni ograničenja u dokumentaciji Data Box uređaja (ako postoje); (iv) rastavlja i koristi delove Data Box softvera na više uređaja; (v) instalira ili upotrebljava softver ili tehnologiju koji nisu Microsoftovi na bilo koji način zbog kojeg bi se na Microsoftovu intelektualnu svojinu ili tehnologiju primenili bilo koji drugi uslovi licenciranja ili (vi) vrši reverzni inženjering, dekompilaciju ili rastavljanje Data Box softvera, ili pokušava da to čini, osim ako to dopušta primenjivo pravo, čak i ako to ove odredbe ne dopuštaju i, u tom slučaju, Klijent to može učiniti samo na način dopušten zakonom.</w:t>
      </w:r>
    </w:p>
    <w:p w:rsidR="00C641CA" w:rsidRDefault="00C641CA">
      <w:pPr>
        <w:pStyle w:val="ProductList-Body"/>
      </w:pPr>
    </w:p>
    <w:p w:rsidR="00C641CA" w:rsidRDefault="00172774">
      <w:pPr>
        <w:pStyle w:val="ProductList-SubClauseHeading"/>
        <w:outlineLvl w:val="3"/>
      </w:pPr>
      <w:r>
        <w:t>Ograničenja</w:t>
      </w:r>
    </w:p>
    <w:p w:rsidR="00C641CA" w:rsidRDefault="00172774">
      <w:pPr>
        <w:pStyle w:val="ProductList-BodyIndented"/>
      </w:pPr>
      <w:r>
        <w:t xml:space="preserve">Klijent ne može da koristi Data Box softver za poređenja ili „testiranje performansi“, izuzev za svoje interne potrebe, kao ni da objavljuje niti otkriva rezultate tih poređenja i testiranja. </w:t>
      </w:r>
    </w:p>
    <w:p w:rsidR="00C641CA" w:rsidRDefault="00C641CA">
      <w:pPr>
        <w:pStyle w:val="ProductList-BodyIndented"/>
      </w:pPr>
    </w:p>
    <w:p w:rsidR="00C641CA" w:rsidRDefault="00172774">
      <w:pPr>
        <w:pStyle w:val="ProductList-SubClauseHeading"/>
        <w:outlineLvl w:val="3"/>
      </w:pPr>
      <w:r>
        <w:t>Aktivacija/pristanak na internet usluge</w:t>
      </w:r>
    </w:p>
    <w:p w:rsidR="00C641CA" w:rsidRDefault="00172774">
      <w:pPr>
        <w:pStyle w:val="ProductList-BodyIndented"/>
      </w:pPr>
      <w:r>
        <w:t>Ako je aktivacija Data Box softvera neophodna, aktivacija povezuje korišćenje Data Box softvera sa određenim uređajem. Tokom aktivacije i kasnije upotrebe uređaja, Data Box softver može Microsoftu da šalje informacije o Data Box softveru i uređaju. Ove informacije obuhvataju verziju, jezik i šifru proizvoda Data Box softvera, Klijentovu adresu internet protokola, operativni sistem, pregledač, ime i verziju Data Box softvera koji Klijent koristi, kao i jezički kôd usluge Data Box u kojoj se koristi Data Box softver. Microsoft koristi ove informacije da bi Klijentu mogao da pruža internet usluge. Korišćenjem Data Box uređaja i Data Box softvera, Klijent pristaje na prenos ovih informacija Microsoftu.</w:t>
      </w:r>
    </w:p>
    <w:p w:rsidR="00C641CA" w:rsidRDefault="00C641CA">
      <w:pPr>
        <w:pStyle w:val="ProductList-BodyIndented"/>
      </w:pPr>
    </w:p>
    <w:p w:rsidR="00C641CA" w:rsidRDefault="00172774">
      <w:pPr>
        <w:pStyle w:val="ProductList-SubClauseHeading"/>
        <w:outlineLvl w:val="3"/>
      </w:pPr>
      <w:r>
        <w:t>Ažuriranja softvera</w:t>
      </w:r>
    </w:p>
    <w:p w:rsidR="00C641CA" w:rsidRDefault="00172774">
      <w:pPr>
        <w:pStyle w:val="ProductList-BodyIndented"/>
      </w:pPr>
      <w:r>
        <w:t>Usluga ažuriranja Data Box uređaja omogućava Klijentu da ručno preuzima ispravke na raspolaganju. Ako su ispravke stavljene na raspolaganje, Microsoftove ispravke će licencirati Microsoft, dok će ispravke trećih lica licencirati primenjiva treća lica. Da bi nastavio da prima podršku za Data Box uređaj, Klijent je saglasan da će biti u toku s primenjivim ažuriranjima preuzimajući i primenjujući najnovija ažuriranja.</w:t>
      </w:r>
    </w:p>
    <w:p w:rsidR="00C641CA" w:rsidRDefault="00C641CA">
      <w:pPr>
        <w:pStyle w:val="ProductList-BodyIndented"/>
      </w:pPr>
    </w:p>
    <w:p w:rsidR="00C641CA" w:rsidRDefault="00172774">
      <w:pPr>
        <w:pStyle w:val="ProductList-ClauseHeading"/>
        <w:outlineLvl w:val="2"/>
      </w:pPr>
      <w:r>
        <w:t>Ograničenja</w:t>
      </w:r>
    </w:p>
    <w:p w:rsidR="00C641CA" w:rsidRDefault="00172774">
      <w:pPr>
        <w:pStyle w:val="ProductList-Body"/>
      </w:pPr>
      <w:r>
        <w:t>Klijent nije obavezan da koristi Data Box uređaj za prenos podataka u Azure Storage niti je Microsoft obavezan da stavlja Data Box uređaj ili bilo koji hardverski proizvod na raspolaganje u vezi sa Uslugom. Data Box uređaj možda neće biti na raspolaganju u određenim regionima ili nadležnostima, a čak i tamo gde je na raspolaganju zavisiće od raspoloživosti. Međutim, Microsoft zadržava pravo da odbije pružanje Usluge i odgovarajućeg Data Box uređaja bilo kome po sopstvenom nahođenju i proceni. Microsoft može obustaviti Uslugu po sopstvenom izboru, u skladu s preduslovima za Microsoft Azure usluge na osnovu Uslova za Microsoft Online usluge.</w:t>
      </w:r>
    </w:p>
    <w:p w:rsidR="00C641CA" w:rsidRDefault="00C641CA">
      <w:pPr>
        <w:pStyle w:val="ProductList-Body"/>
      </w:pPr>
    </w:p>
    <w:p w:rsidR="00C641CA" w:rsidRDefault="00172774">
      <w:pPr>
        <w:pStyle w:val="ProductList-ClauseHeading"/>
        <w:outlineLvl w:val="2"/>
      </w:pPr>
      <w:r>
        <w:t>Uslovi za uslugu Azure</w:t>
      </w:r>
    </w:p>
    <w:p w:rsidR="00C641CA" w:rsidRDefault="00172774">
      <w:pPr>
        <w:pStyle w:val="ProductList-Body"/>
      </w:pPr>
      <w:r>
        <w:t xml:space="preserve">Ovi Uslovi za hardver za Azure Data Box („Dodatni uslovi”) primenjuju se na Klijentov prijem i korišćenje Data Box uređaja u okviru celokupne Usluge. Na Klijentovo korišćenje Usluge takođe se primenjuju Uslovi za uslugu Azure koji se nalaze na lokaciji </w:t>
      </w:r>
      <w:hyperlink r:id="rId157">
        <w:r>
          <w:rPr>
            <w:color w:val="00467F"/>
            <w:u w:val="single"/>
          </w:rPr>
          <w:t>https://azure.microsoft.com/en-us/support/legal/</w:t>
        </w:r>
      </w:hyperlink>
      <w:r>
        <w:t>. Ovi Dodatni uslovi predstavljaju dopunu, ali ne menjaju i ne dopunjuju postojeće uslove u Uslovima za Azure Services. Kao što je navedeno u ovim Dodatnim uslovima, Microsoft može naplatiti Klijentu određene naknade u vezi sa njegovim korišćenjem Data Box uređaja u sklopu Usluge.</w:t>
      </w:r>
    </w:p>
    <w:p w:rsidR="00C641CA" w:rsidRDefault="00C641CA">
      <w:pPr>
        <w:pStyle w:val="ProductList-Body"/>
      </w:pPr>
    </w:p>
    <w:p w:rsidR="00C641CA" w:rsidRDefault="00172774">
      <w:pPr>
        <w:pStyle w:val="ProductList-ClauseHeading"/>
        <w:outlineLvl w:val="2"/>
      </w:pPr>
      <w:r>
        <w:t>Korisnička prava nad proizvodima</w:t>
      </w:r>
    </w:p>
    <w:p w:rsidR="00C641CA" w:rsidRDefault="00172774">
      <w:pPr>
        <w:pStyle w:val="ProductList-Body"/>
      </w:pPr>
      <w:r>
        <w:t xml:space="preserve">Podložno plaćanju primenjivih naknada, Microsoft daje Klijentu odobrenje da koristi Data Box uređaj za transport, prenos (i predobradu gde je to primenjivo) takvih podataka, pod uslovom da Klijent uvede određene mere opreza: </w:t>
      </w:r>
    </w:p>
    <w:p w:rsidR="00C641CA" w:rsidRDefault="00172774" w:rsidP="00172774">
      <w:pPr>
        <w:pStyle w:val="ProductList-Bullet"/>
        <w:numPr>
          <w:ilvl w:val="0"/>
          <w:numId w:val="66"/>
        </w:numPr>
      </w:pPr>
      <w:r>
        <w:t xml:space="preserve">Mora napraviti rezervnu kopiju i zaštititi podatke pre njihovog prenosa na Data Box uređaj i slanja na Azure Storage. </w:t>
      </w:r>
    </w:p>
    <w:p w:rsidR="00C641CA" w:rsidRDefault="00172774" w:rsidP="00172774">
      <w:pPr>
        <w:pStyle w:val="ProductList-Bullet"/>
        <w:numPr>
          <w:ilvl w:val="0"/>
          <w:numId w:val="66"/>
        </w:numPr>
      </w:pPr>
      <w:r>
        <w:t xml:space="preserve">Ne sme brisati podatke sa Klijentove lokacije i opreme pre nego što Klijent uspešno prenese takve podatke sa Data Box uređaja u Dodeljeni Azure centar podataka. </w:t>
      </w:r>
    </w:p>
    <w:p w:rsidR="00C641CA" w:rsidRDefault="00172774" w:rsidP="00172774">
      <w:pPr>
        <w:pStyle w:val="ProductList-Bullet"/>
        <w:numPr>
          <w:ilvl w:val="0"/>
          <w:numId w:val="66"/>
        </w:numPr>
      </w:pPr>
      <w:r>
        <w:t>Mora prestati da koristi Data Box uređaj za prenos podataka odmah nakon obaveštenja dobijenog od Microsofta.</w:t>
      </w:r>
    </w:p>
    <w:p w:rsidR="00C641CA" w:rsidRDefault="00C641CA">
      <w:pPr>
        <w:pStyle w:val="ProductList-Body"/>
      </w:pPr>
    </w:p>
    <w:p w:rsidR="00C641CA" w:rsidRDefault="00172774">
      <w:pPr>
        <w:pStyle w:val="ProductList-Body"/>
      </w:pPr>
      <w:r>
        <w:t xml:space="preserve">Klijent se slaže da je (i) isključivo sam odgovoran za utvrđivanje prikladnosti korišćenja Data Box uređaja na način naveden u ovim Dodatnim uslovima i (ii) da Microsoft nema nikakvu odgovornost prema Klijentu ili bilo kojem trećem licu za bilo koji gubitak podataka ili druge štete.  </w:t>
      </w:r>
    </w:p>
    <w:p w:rsidR="00C641CA" w:rsidRDefault="00C641CA">
      <w:pPr>
        <w:pStyle w:val="ProductList-Body"/>
      </w:pPr>
    </w:p>
    <w:p w:rsidR="00C641CA" w:rsidRDefault="00C641CA">
      <w:pPr>
        <w:pStyle w:val="ProductList-Body"/>
      </w:pPr>
    </w:p>
    <w:p w:rsidR="00C641CA" w:rsidRDefault="00C641CA">
      <w:pPr>
        <w:pStyle w:val="ProductList-Body"/>
      </w:pPr>
    </w:p>
    <w:p w:rsidR="00C641CA" w:rsidRDefault="00172774">
      <w:pPr>
        <w:pStyle w:val="ProductList-ClauseHeading"/>
        <w:outlineLvl w:val="2"/>
      </w:pPr>
      <w:r>
        <w:t>Posedovanje i vraćanje Data Box uređaja</w:t>
      </w:r>
    </w:p>
    <w:p w:rsidR="00C641CA" w:rsidRDefault="00172774">
      <w:pPr>
        <w:pStyle w:val="ProductList-Body"/>
      </w:pPr>
      <w:r>
        <w:t xml:space="preserve">U sklopu Usluge Microsoft dozvoljava Klijentu da na određeno vreme poseduje Data Box uređaj, u zavisnosti od vrste Data Box uređaja. Za Data Box uređaje koji imaju definisani period posedovanja, Microsoft može naplatiti Klijentu dodatne dnevne naknade za posedovanje Data Box uređaja izvan definisanog perioda.  </w:t>
      </w:r>
    </w:p>
    <w:p w:rsidR="00C641CA" w:rsidRDefault="00C641CA">
      <w:pPr>
        <w:pStyle w:val="ProductList-Body"/>
      </w:pPr>
    </w:p>
    <w:p w:rsidR="00C641CA" w:rsidRDefault="00172774">
      <w:pPr>
        <w:pStyle w:val="ProductList-ClauseHeading"/>
        <w:outlineLvl w:val="2"/>
      </w:pPr>
      <w:r>
        <w:t>Isporuka i vlasništvo; naknade</w:t>
      </w:r>
    </w:p>
    <w:p w:rsidR="00C641CA" w:rsidRDefault="00172774" w:rsidP="00172774">
      <w:pPr>
        <w:pStyle w:val="ProductList-Bullet"/>
        <w:numPr>
          <w:ilvl w:val="0"/>
          <w:numId w:val="67"/>
        </w:numPr>
      </w:pPr>
      <w:r>
        <w:rPr>
          <w:b/>
        </w:rPr>
        <w:t>Vlasništvo i rizik od gubitka</w:t>
      </w:r>
      <w:r>
        <w:t xml:space="preserve">. Microsoft zadržava sva prava i vlasništvo nad Data Box uređajem i sav pravni interes u vezi sa njim i, osim na način izričito naveden u ovim Dodatnim uslovima, ne daju se bilo kakva prava na bilo koji Data Box uređaj (uključujući sve patente, autorska prava, poslovne tajne, žigove i druga prava vlasništva. Klijent će nadoknaditi Microsoftu sve gubitke, materijalnu štetu ili oštećenja Data Box uređaja dok se nalazi na bilo kojoj lokaciji Klijenta kao što je opisano u odeljku „Isporuka i vlasništvo; naknade“, Tabela 1. Klijent je odgovoran za pregled Data Box uređaja nakon prijema od kurirske službe i za brzu prijavu eventualnih šteta Microsoft podršci na adresu databoxsupport@microsoft.com. Klijent snosi odgovornost za celokupni rizik od gubitka Data Box uređaja, ili sve štete na njemu, nakon što ga kurir isporuči na naznačenu adresu Klijenta sve do trenutka kada kurirska služba koju je imenovao Microsoft ne prihvati Data Box uređaj za povratnu isporuku u određeni Azure centar podataka. </w:t>
      </w:r>
    </w:p>
    <w:p w:rsidR="00C641CA" w:rsidRDefault="00C641CA">
      <w:pPr>
        <w:pStyle w:val="ProductList-Body"/>
      </w:pPr>
    </w:p>
    <w:p w:rsidR="00C641CA" w:rsidRDefault="00172774" w:rsidP="00172774">
      <w:pPr>
        <w:pStyle w:val="ProductList-Bullet"/>
        <w:numPr>
          <w:ilvl w:val="0"/>
          <w:numId w:val="68"/>
        </w:numPr>
      </w:pPr>
      <w:r>
        <w:rPr>
          <w:b/>
        </w:rPr>
        <w:t>Naknade</w:t>
      </w:r>
      <w:r>
        <w:t xml:space="preserve">. Kao što je navedeno u ovim uslovima, Microsoft može naplatiti Klijentu određene naknade u vezi sa njegovim korišćenjem Data Box uređaja u sklopu Usluge, s trenutnim planom naknada navedenim na sledećoj veb lokaciji: </w:t>
      </w:r>
      <w:hyperlink r:id="rId158">
        <w:r>
          <w:rPr>
            <w:color w:val="00467F"/>
            <w:u w:val="single"/>
          </w:rPr>
          <w:t>https://go.microsoft.com/fwlink/?linkid=2052173</w:t>
        </w:r>
      </w:hyperlink>
      <w:r>
        <w:t xml:space="preserve">. Pojašnjenja radi, Azure Storage i Azure IoT Hub su zasebne usluge Azure i, ako se koriste (čak i u vezi sa svojim korišćenjem Usluge), primenjuju se zasebne naknade za Azure izračunate na osnovu korišćenja. Radi dodatnog pojašnjenja, na sve usluge Azure koje Klijent koristi nakon završavanja prenosa podataka pomoću usluge Azure Data Box primenjuju se zasebne naknade za korišćenje. Microsoft može da Klijentu za Data Box uređaje naplati naknadu za izgubljeni uređaj, kao što je navedeno u Tabeli 1 u nastavku, (i) ako je Data Box uređaj izgubljen ili materijalno oštećen dok je pod nadzorom Klijenta, (ii) ako Klijent ne preda Data Box uređaj kurirskoj službi koju je imenovao Microsoft u određenom roku nakon datuma isporuke Klijentu, ili (iii) za Data Box Edge Klijent ne vrati Data Box uređaj u roku od trideset (30) dana od prekida Usluge, kao što je navedeno u tabeli nastavku. Microsoft zadržava pravo da promeni naknade koje se naplaćuju za vrste Data Box uređaja, uključujući, bez ograničavanja, naplatu različitih iznosa za različite veličine uređaja. </w:t>
      </w:r>
    </w:p>
    <w:p w:rsidR="00C641CA" w:rsidRDefault="00C641CA">
      <w:pPr>
        <w:pStyle w:val="ProductList-Body"/>
      </w:pPr>
    </w:p>
    <w:p w:rsidR="00C641CA" w:rsidRDefault="00C641CA">
      <w:pPr>
        <w:pStyle w:val="ProductList-Body"/>
      </w:pPr>
    </w:p>
    <w:tbl>
      <w:tblPr>
        <w:tblStyle w:val="PURTable"/>
        <w:tblW w:w="0" w:type="dxa"/>
        <w:tblLook w:val="04A0" w:firstRow="1" w:lastRow="0" w:firstColumn="1" w:lastColumn="0" w:noHBand="0" w:noVBand="1"/>
      </w:tblPr>
      <w:tblGrid>
        <w:gridCol w:w="3402"/>
        <w:gridCol w:w="7388"/>
      </w:tblGrid>
      <w:tr w:rsidR="00C641CA">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C641CA" w:rsidRDefault="00172774">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C641CA" w:rsidRDefault="00C641CA">
            <w:pPr>
              <w:pStyle w:val="ProductList-TableBody"/>
              <w:jc w:val="center"/>
            </w:pPr>
          </w:p>
        </w:tc>
      </w:tr>
      <w:tr w:rsidR="00C641CA">
        <w:tc>
          <w:tcPr>
            <w:tcW w:w="38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jc w:val="center"/>
            </w:pPr>
            <w:r>
              <w:rPr>
                <w:b/>
              </w:rPr>
              <w:t>Vrsta Data Box uređaja</w:t>
            </w:r>
          </w:p>
        </w:tc>
        <w:tc>
          <w:tcPr>
            <w:tcW w:w="83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jc w:val="center"/>
            </w:pPr>
            <w:r>
              <w:rPr>
                <w:b/>
              </w:rPr>
              <w:t>Vremenski period i iznosi za oštećeni uređaj</w:t>
            </w:r>
          </w:p>
        </w:tc>
      </w:tr>
      <w:tr w:rsidR="00C641CA">
        <w:tc>
          <w:tcPr>
            <w:tcW w:w="38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Period: Posle 90 dana</w:t>
            </w:r>
          </w:p>
          <w:p w:rsidR="00C641CA" w:rsidRDefault="00172774">
            <w:pPr>
              <w:pStyle w:val="ProductList-TableBody"/>
            </w:pPr>
            <w:r>
              <w:t>Iznos: 40.000, 00 USD</w:t>
            </w:r>
          </w:p>
        </w:tc>
      </w:tr>
      <w:tr w:rsidR="00C641CA">
        <w:tc>
          <w:tcPr>
            <w:tcW w:w="38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Period: Posle 90 dana</w:t>
            </w:r>
          </w:p>
          <w:p w:rsidR="00C641CA" w:rsidRDefault="00172774">
            <w:pPr>
              <w:pStyle w:val="ProductList-TableBody"/>
            </w:pPr>
            <w:r>
              <w:t>Iznos: 2.500,00 USD po disku</w:t>
            </w:r>
          </w:p>
        </w:tc>
      </w:tr>
      <w:tr w:rsidR="00C641CA">
        <w:tc>
          <w:tcPr>
            <w:tcW w:w="38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Period: Posle 90 dana</w:t>
            </w:r>
          </w:p>
          <w:p w:rsidR="00C641CA" w:rsidRDefault="00172774">
            <w:pPr>
              <w:pStyle w:val="ProductList-TableBody"/>
            </w:pPr>
            <w:r>
              <w:t>Iznos: 250.000,00 USD</w:t>
            </w:r>
          </w:p>
        </w:tc>
      </w:tr>
      <w:tr w:rsidR="00C641CA">
        <w:tc>
          <w:tcPr>
            <w:tcW w:w="38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Period: Ako se ne vrati u roku od 30 dana nakon raskida Usluge.</w:t>
            </w:r>
          </w:p>
          <w:p w:rsidR="00C641CA" w:rsidRDefault="00172774">
            <w:pPr>
              <w:pStyle w:val="ProductList-TableBody"/>
            </w:pPr>
            <w:r>
              <w:t>Iznos: 40.000, 00 USD</w:t>
            </w:r>
          </w:p>
        </w:tc>
      </w:tr>
      <w:tr w:rsidR="00C641CA">
        <w:tc>
          <w:tcPr>
            <w:tcW w:w="380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Data Box mrežni prolaz</w:t>
            </w:r>
          </w:p>
        </w:tc>
        <w:tc>
          <w:tcPr>
            <w:tcW w:w="8320" w:type="dxa"/>
            <w:tcBorders>
              <w:top w:val="single" w:sz="4" w:space="0" w:color="6E6E6E"/>
              <w:left w:val="single" w:sz="4" w:space="0" w:color="6E6E6E"/>
              <w:bottom w:val="single" w:sz="4" w:space="0" w:color="6E6E6E"/>
              <w:right w:val="single" w:sz="4" w:space="0" w:color="6E6E6E"/>
            </w:tcBorders>
          </w:tcPr>
          <w:p w:rsidR="00C641CA" w:rsidRDefault="00172774">
            <w:pPr>
              <w:pStyle w:val="ProductList-TableBody"/>
            </w:pPr>
            <w:r>
              <w:t>Nije primenjivo</w:t>
            </w:r>
          </w:p>
        </w:tc>
      </w:tr>
    </w:tbl>
    <w:p w:rsidR="00C641CA" w:rsidRDefault="00C641CA">
      <w:pPr>
        <w:pStyle w:val="ProductList-Body"/>
      </w:pPr>
    </w:p>
    <w:p w:rsidR="00C641CA" w:rsidRDefault="00172774" w:rsidP="00172774">
      <w:pPr>
        <w:pStyle w:val="ProductList-Bullet"/>
        <w:numPr>
          <w:ilvl w:val="0"/>
          <w:numId w:val="69"/>
        </w:numPr>
      </w:pPr>
      <w:r>
        <w:rPr>
          <w:b/>
        </w:rPr>
        <w:t>Isporuka i vraćanje Data Box uređaja</w:t>
      </w:r>
      <w:r>
        <w:t>. Za Data Box uređaje koji se transportuju ili isporučuju između Klijenta i Dodeljenog Azure centra podataka ili pravnog lica Microsofta, Microsoft će omogućiti pristup imenovanoj kurirskoj službi za takvu isporuku i dostavu. Klijent snosi troškove isporuke Data Box uređaja od Microsofta ili Dodeljenog Azure centra podataka do Klijenta i povratne isporuke istog, uključujući sve izračunate iznose troškova kurirske službe, poreze ili primenjive carinske naknade. Pri vraćanju Data Box uređaja Microsoftu, Klijent će upakovati i otpremiti Data Box uređaj u skladu sa Microsoftovim uputstvima, uključujući korišćenje kurirske službe koju je odredio Microsoft i ambalaže dobijene od Microsofta.</w:t>
      </w:r>
    </w:p>
    <w:p w:rsidR="00C641CA" w:rsidRDefault="00C641CA">
      <w:pPr>
        <w:pStyle w:val="ProductList-Body"/>
      </w:pPr>
    </w:p>
    <w:p w:rsidR="00C641CA" w:rsidRDefault="00172774" w:rsidP="00172774">
      <w:pPr>
        <w:pStyle w:val="ProductList-Bullet"/>
        <w:numPr>
          <w:ilvl w:val="0"/>
          <w:numId w:val="70"/>
        </w:numPr>
      </w:pPr>
      <w:r>
        <w:rPr>
          <w:b/>
        </w:rPr>
        <w:t>Rizici prenosa</w:t>
      </w:r>
      <w:r>
        <w:t>. Iako su podaci na Data Box uređaju šifrovani, Klijent prima k znanju da postoje rizici neizbežno povezani sa slanjem podataka na Data Box uređaju i u vezi sa njim, kao i da Microsoft ne snosi bilo kakvu odgovornost prema Klijentu za bilo koje oštećenje, krađu ili gubitak u pogledu Data Box uređaja ili bilo kojih podataka uskladištenim na njemu, uključujući, bez ograničavanja, nastale u prenosu.</w:t>
      </w:r>
    </w:p>
    <w:p w:rsidR="00C641CA" w:rsidRDefault="00C641CA">
      <w:pPr>
        <w:pStyle w:val="ProductList-Body"/>
      </w:pPr>
    </w:p>
    <w:p w:rsidR="00C641CA" w:rsidRDefault="00C641CA">
      <w:pPr>
        <w:pStyle w:val="ProductList-Body"/>
      </w:pPr>
    </w:p>
    <w:p w:rsidR="00C641CA" w:rsidRDefault="00172774">
      <w:pPr>
        <w:pStyle w:val="ProductList-ClauseHeading"/>
        <w:outlineLvl w:val="2"/>
      </w:pPr>
      <w:r>
        <w:t>Odgovornosti u slučaju da Klijent premešta Data Box uređaj sa jedne lokacije na drugu</w:t>
      </w:r>
    </w:p>
    <w:p w:rsidR="00C641CA" w:rsidRDefault="00172774">
      <w:pPr>
        <w:pStyle w:val="ProductList-Body"/>
      </w:pPr>
      <w:r>
        <w:t>Dok Klijent poseduje Data Box uređaj, on može na vlastiti rizik i trošak da transportuje Data Box uređaj na svoje različite lokacije radi otpremanja podataka u skladu sa ovim Odeljkom i zahtevima Dodatnih uslova. Klijent je odgovoran da nabavi, na vlastiti rizik i trošak, sve izvozne dozvole, uvozne dozvole i službena ovlašćenja za izvoz i uvoz Data Box uređaja i povezanog softvera i Klijentovih podataka na bilo koju od tih različitih lokacija Klijenta. Klijent je odgovoran i za carinjenje na svim tim različitim lokacijama Klijenta i snosiće sve carine, poreze i druge službene troškove koji se plaćaju za uvoz, kao i sve troškove i rizike povezane sa pravovremenim izvršavanjem carinskih obaveza. Klijent se slaže da će postupati u skladu sa svim primenjivim uvoznim, izvoznim i opštim trgovačkim zakonima i propisima i da će snositi odgovornost za postupanje u skladu sa njima ako odluči da transportuje Data Box uređaj izvan granica zemlje u kojoj je Klijent primio Data Box uređaj. Bez obzira na gorenavedeno, ako Klijent transportuje Data Box uređaj na drugu lokaciju kao što je navedeno u ovom Odeljku, Klijent prihvata da će vratiti Data Box uređaj na lokaciju zemlje u kojoj je prvobitno primio taj uređaj i to pre povratne isporuke Data Box uređaja na polaznu lokaciju, bilo to pravno lice Microsofta ili Dodeljeni Azure centar podataka. Microsoft može, na zahtev, pružiti popis kompanija koje Klijentu mogu pomoći pri uvozu ili izvozu Data Box uređaja, ali Microsoft ne podržava, ne podupire niti zastupa bilo koju od navedenih kompanija i odriče se svake odgovornosti za bilo koje štete ili obaveze koje Klijent može imati zbog takvih usluga.</w:t>
      </w:r>
    </w:p>
    <w:p w:rsidR="00C641CA" w:rsidRDefault="00C641CA">
      <w:pPr>
        <w:pStyle w:val="ProductList-Body"/>
      </w:pPr>
    </w:p>
    <w:p w:rsidR="00C641CA" w:rsidRDefault="00172774">
      <w:pPr>
        <w:pStyle w:val="ProductList-ClauseHeading"/>
        <w:outlineLvl w:val="2"/>
      </w:pPr>
      <w:r>
        <w:t>Odricanje od garancije</w:t>
      </w:r>
    </w:p>
    <w:p w:rsidR="00C641CA" w:rsidRDefault="00172774">
      <w:pPr>
        <w:pStyle w:val="ProductList-Body"/>
      </w:pPr>
      <w:r>
        <w:rPr>
          <w:b/>
        </w:rPr>
        <w:t>Microsoft pruža Data Box uređaj, i svu Microsoftovu pomoć u vezi sa Data Box uređajem, „onakav kakav jeste”, bez bilo kakvih garancija ili uslova, i odriče se svih drugih izričitih, podrazumevanih ili zakonskih garancija, uključujući, bez ograničenja, garancije u pogledu kvaliteta, vlasništva, nepovređivanja prava, podesnosti za prodaju i podesnosti za određenu namenu. Klijent snosi rizik njihovog korišćenja.</w:t>
      </w:r>
    </w:p>
    <w:p w:rsidR="00C641CA" w:rsidRDefault="00C641CA">
      <w:pPr>
        <w:pStyle w:val="ProductList-Body"/>
      </w:pPr>
    </w:p>
    <w:p w:rsidR="00C641CA" w:rsidRDefault="00172774">
      <w:pPr>
        <w:pStyle w:val="ProductList-ClauseHeading"/>
        <w:outlineLvl w:val="2"/>
      </w:pPr>
      <w:r>
        <w:t>Zakoni SAD koji regulišu izvoz</w:t>
      </w:r>
    </w:p>
    <w:p w:rsidR="00C641CA" w:rsidRDefault="00172774">
      <w:pPr>
        <w:pStyle w:val="ProductList-Body"/>
      </w:pPr>
      <w:r>
        <w:t>Data Box uređaji podležu odredbama Klijentovog ugovora o količinskom licenciranju, Ugovor za pretplatu na Azure ili drugog klijentovog ugovora vezanim za izvoznu nadležnost SAD.</w:t>
      </w:r>
    </w:p>
    <w:p w:rsidR="00C641CA" w:rsidRDefault="00C641CA">
      <w:pPr>
        <w:pStyle w:val="ProductList-Body"/>
      </w:pPr>
    </w:p>
    <w:p w:rsidR="00C641CA" w:rsidRDefault="00172774">
      <w:pPr>
        <w:pStyle w:val="ProductList-ClauseHeading"/>
        <w:outlineLvl w:val="2"/>
      </w:pPr>
      <w:r>
        <w:lastRenderedPageBreak/>
        <w:t>Privatnost; obrada podataka o ličnosti</w:t>
      </w:r>
    </w:p>
    <w:p w:rsidR="00C641CA" w:rsidRDefault="00172774" w:rsidP="00172774">
      <w:pPr>
        <w:pStyle w:val="ProductList-Bullet"/>
        <w:numPr>
          <w:ilvl w:val="0"/>
          <w:numId w:val="71"/>
        </w:numPr>
      </w:pPr>
      <w:r>
        <w:rPr>
          <w:b/>
        </w:rPr>
        <w:t>Privatnost</w:t>
      </w:r>
      <w:r>
        <w:t xml:space="preserve">. Microsoft izjava o privatnost primenjuje se na Uslugu i Data Box uređaj po osnovu ovih Dodatnih uslova.  </w:t>
      </w:r>
    </w:p>
    <w:p w:rsidR="00C641CA" w:rsidRDefault="00C641CA">
      <w:pPr>
        <w:pStyle w:val="ProductList-Body"/>
      </w:pPr>
    </w:p>
    <w:p w:rsidR="00C641CA" w:rsidRDefault="00172774" w:rsidP="00172774">
      <w:pPr>
        <w:pStyle w:val="ProductList-Bullet"/>
        <w:numPr>
          <w:ilvl w:val="0"/>
          <w:numId w:val="72"/>
        </w:numPr>
      </w:pPr>
      <w:r>
        <w:rPr>
          <w:b/>
        </w:rPr>
        <w:t>Uslovi</w:t>
      </w:r>
      <w:r>
        <w:t>. Klijent prihvata da će postupati u skladu sa svim zakonima o zaštiti podataka koji se primenjuju na njegovo korišćenje Usluge, njegovo rukovanje podacima na Data Box uređaju ili u usluzi Azure Storage, kao i na njegovo premeštanje Data Box uređaja na opisan način u gornjem odeljku Odgovornosti u slučaju da Klijent premešta Data Box uređaj s jedne lokacije na drugu.</w:t>
      </w:r>
    </w:p>
    <w:p w:rsidR="00C641CA" w:rsidRDefault="00C641CA">
      <w:pPr>
        <w:pStyle w:val="ProductList-Body"/>
      </w:pPr>
    </w:p>
    <w:p w:rsidR="00C641CA" w:rsidRDefault="00172774" w:rsidP="00172774">
      <w:pPr>
        <w:pStyle w:val="ProductList-Bullet"/>
        <w:numPr>
          <w:ilvl w:val="0"/>
          <w:numId w:val="73"/>
        </w:numPr>
      </w:pPr>
      <w:r>
        <w:rPr>
          <w:b/>
        </w:rPr>
        <w:t>Obrada podataka o ličnosti</w:t>
      </w:r>
      <w:r>
        <w:t xml:space="preserve">. U meri u kojoj je Microsoft obrađivač ili podobrađivač podataka o ličnosti u vezi sa softverom, Microsoft će prema svim klijentima imati obaveze koje su sadržane u Uslovima Opšte uredbe o zaštiti podataka Evropske unije u Uslovima za Online usluge koja stupa na snagu 25. maja 2018, na adresi </w:t>
      </w:r>
      <w:hyperlink r:id="rId159">
        <w:r>
          <w:rPr>
            <w:color w:val="00467F"/>
            <w:u w:val="single"/>
          </w:rPr>
          <w:t>http://go.microsoft.com/?linkid=9840733</w:t>
        </w:r>
      </w:hyperlink>
      <w:r>
        <w:t>.</w:t>
      </w:r>
    </w:p>
    <w:p w:rsidR="00C641CA" w:rsidRDefault="00C641CA">
      <w:pPr>
        <w:pStyle w:val="ProductList-Body"/>
      </w:pPr>
    </w:p>
    <w:p w:rsidR="00C641CA" w:rsidRDefault="00C641CA">
      <w:pPr>
        <w:pStyle w:val="ProductList-Body"/>
        <w:jc w:val="right"/>
      </w:pPr>
    </w:p>
    <w:tbl>
      <w:tblPr>
        <w:tblStyle w:val="PURTable"/>
        <w:tblW w:w="0" w:type="dxa"/>
        <w:tblLook w:val="04A0" w:firstRow="1" w:lastRow="0" w:firstColumn="1" w:lastColumn="0" w:noHBand="0" w:noVBand="1"/>
      </w:tblPr>
      <w:tblGrid>
        <w:gridCol w:w="1080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
      </w:pPr>
    </w:p>
    <w:p w:rsidR="00C641CA" w:rsidRDefault="00C641CA">
      <w:pPr>
        <w:pStyle w:val="ProductList-Body"/>
      </w:pPr>
    </w:p>
    <w:p w:rsidR="00C641CA" w:rsidRDefault="00172774">
      <w:pPr>
        <w:pStyle w:val="ProductList-SectionHeading"/>
        <w:pageBreakBefore/>
        <w:outlineLvl w:val="0"/>
      </w:pPr>
      <w:bookmarkStart w:id="424" w:name="_Sec1230"/>
      <w:bookmarkEnd w:id="418"/>
      <w:r>
        <w:lastRenderedPageBreak/>
        <w:t>Dodatak H – Pogodnosti korišćenja za studente i akademski programi</w:t>
      </w:r>
      <w:r>
        <w:fldChar w:fldCharType="begin"/>
      </w:r>
      <w:r>
        <w:instrText xml:space="preserve"> TC "</w:instrText>
      </w:r>
      <w:bookmarkStart w:id="425" w:name="_Toc4614925"/>
      <w:r>
        <w:instrText>Dodatak H – Pogodnosti korišćenja za studente i akademski programi</w:instrText>
      </w:r>
      <w:bookmarkEnd w:id="425"/>
      <w:r>
        <w:instrText>" \l 1</w:instrText>
      </w:r>
      <w:r>
        <w:fldChar w:fldCharType="end"/>
      </w:r>
    </w:p>
    <w:p w:rsidR="00C641CA" w:rsidRDefault="00172774">
      <w:pPr>
        <w:pStyle w:val="ProductList-Body"/>
      </w:pPr>
      <w:r>
        <w:t xml:space="preserve">U ovom se odeljku opisuju određene pogodnosti koje se pružaju studentima u okviru Open Value Subscription ugovora za obrazovna rešenja, School ugovora, Upisnice za obrazovna rešenja i programa Dobavljač rešenja u oblaku. </w:t>
      </w:r>
    </w:p>
    <w:p w:rsidR="00C641CA" w:rsidRDefault="00172774">
      <w:pPr>
        <w:pStyle w:val="ProductList-Offering1Heading"/>
        <w:outlineLvl w:val="1"/>
      </w:pPr>
      <w:r>
        <w:t>Prava na pogodnosti korišćenja za studente po Kvalifikovanim programima</w:t>
      </w:r>
      <w:r>
        <w:fldChar w:fldCharType="begin"/>
      </w:r>
      <w:r>
        <w:instrText xml:space="preserve"> TC "</w:instrText>
      </w:r>
      <w:bookmarkStart w:id="426" w:name="_Toc4614926"/>
      <w:r>
        <w:instrText>Prava na pogodnosti korišćenja za studente po Kvalifikovanim programima</w:instrText>
      </w:r>
      <w:bookmarkEnd w:id="426"/>
      <w:r>
        <w:instrText>" \l 2</w:instrText>
      </w:r>
      <w:r>
        <w:fldChar w:fldCharType="end"/>
      </w:r>
    </w:p>
    <w:p w:rsidR="00C641CA" w:rsidRDefault="00172774">
      <w:pPr>
        <w:pStyle w:val="ProductList-Body"/>
      </w:pPr>
      <w:r>
        <w:t xml:space="preserve">U sledećoj tabeli navedene su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za određene proizvode licencirane putem Akademskih programa. Za svaki Proizvod u prvoj koloni naveden je odgovarajući Proizvod sa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Pogodnošću korišćenja za studente</w:t>
      </w:r>
      <w:r>
        <w:fldChar w:fldCharType="end"/>
      </w:r>
      <w:r>
        <w:t xml:space="preserve"> zajedno sa brojem licenci raspoloživim studentima po plaćenoj licenci za nastavni kadar / osoblje,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Kvalifikovanog obrazovnog korisnika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Radnika znanja</w:t>
      </w:r>
      <w:r>
        <w:fldChar w:fldCharType="end"/>
      </w:r>
      <w:r>
        <w:t>.</w:t>
      </w:r>
    </w:p>
    <w:p w:rsidR="00C641CA" w:rsidRDefault="00C641CA">
      <w:pPr>
        <w:pStyle w:val="ProductList-Body"/>
      </w:pPr>
    </w:p>
    <w:tbl>
      <w:tblPr>
        <w:tblStyle w:val="PURTable"/>
        <w:tblW w:w="0" w:type="dxa"/>
        <w:tblLook w:val="04A0" w:firstRow="1" w:lastRow="0" w:firstColumn="1" w:lastColumn="0" w:noHBand="0" w:noVBand="1"/>
      </w:tblPr>
      <w:tblGrid>
        <w:gridCol w:w="2214"/>
        <w:gridCol w:w="4420"/>
        <w:gridCol w:w="2653"/>
        <w:gridCol w:w="1513"/>
      </w:tblGrid>
      <w:tr w:rsidR="00C641CA">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C641CA" w:rsidRDefault="00172774">
            <w:pPr>
              <w:pStyle w:val="ProductList-TableBody"/>
              <w:jc w:val="center"/>
            </w:pPr>
            <w:r>
              <w:rPr>
                <w:color w:val="FFFFFF"/>
              </w:rPr>
              <w:t>Kvalifikujući proizvod</w:t>
            </w:r>
          </w:p>
        </w:tc>
        <w:tc>
          <w:tcPr>
            <w:tcW w:w="5020" w:type="dxa"/>
            <w:tcBorders>
              <w:left w:val="single" w:sz="4" w:space="0" w:color="FFFFFF"/>
              <w:right w:val="single" w:sz="4" w:space="0" w:color="FFFFFF"/>
            </w:tcBorders>
            <w:shd w:val="clear" w:color="auto" w:fill="0070C0"/>
          </w:tcPr>
          <w:p w:rsidR="00C641CA" w:rsidRDefault="00172774">
            <w:pPr>
              <w:pStyle w:val="ProductList-TableBody"/>
              <w:jc w:val="center"/>
            </w:pPr>
            <w:r>
              <w:rPr>
                <w:color w:val="FFFFFF"/>
              </w:rPr>
              <w:t>Pogodnost korišćenja za studente</w:t>
            </w:r>
            <w:r>
              <w:rPr>
                <w:vertAlign w:val="superscript"/>
              </w:rPr>
              <w:t>1</w:t>
            </w:r>
          </w:p>
        </w:tc>
        <w:tc>
          <w:tcPr>
            <w:tcW w:w="2940" w:type="dxa"/>
            <w:tcBorders>
              <w:left w:val="single" w:sz="4" w:space="0" w:color="FFFFFF"/>
              <w:right w:val="single" w:sz="4" w:space="0" w:color="FFFFFF"/>
            </w:tcBorders>
            <w:shd w:val="clear" w:color="auto" w:fill="0070C0"/>
          </w:tcPr>
          <w:p w:rsidR="00C641CA" w:rsidRDefault="00172774">
            <w:pPr>
              <w:pStyle w:val="ProductList-TableBody"/>
              <w:jc w:val="center"/>
            </w:pPr>
            <w:r>
              <w:rPr>
                <w:color w:val="FFFFFF"/>
              </w:rPr>
              <w:t xml:space="preserve">Raspoloživost programa </w:t>
            </w:r>
          </w:p>
        </w:tc>
        <w:tc>
          <w:tcPr>
            <w:tcW w:w="1600" w:type="dxa"/>
            <w:tcBorders>
              <w:left w:val="single" w:sz="4" w:space="0" w:color="FFFFFF"/>
            </w:tcBorders>
            <w:shd w:val="clear" w:color="auto" w:fill="0070C0"/>
          </w:tcPr>
          <w:p w:rsidR="00C641CA" w:rsidRDefault="00172774">
            <w:pPr>
              <w:pStyle w:val="ProductList-TableBody"/>
              <w:jc w:val="center"/>
            </w:pPr>
            <w:r>
              <w:rPr>
                <w:color w:val="FFFFFF"/>
              </w:rPr>
              <w:t>Instance za studente pružene po nastavnom kadru/osoblju ili radnicima znanja</w:t>
            </w:r>
          </w:p>
          <w:p w:rsidR="00C641CA" w:rsidRDefault="00C641CA">
            <w:pPr>
              <w:pStyle w:val="ProductList-TableBody"/>
              <w:jc w:val="center"/>
            </w:pPr>
          </w:p>
        </w:tc>
      </w:tr>
      <w:tr w:rsidR="00C641CA">
        <w:tc>
          <w:tcPr>
            <w:tcW w:w="2440" w:type="dxa"/>
            <w:tcBorders>
              <w:bottom w:val="dashed" w:sz="4" w:space="0" w:color="6E6E6E"/>
              <w:right w:val="single" w:sz="4" w:space="0" w:color="6E6E6E"/>
            </w:tcBorders>
          </w:tcPr>
          <w:p w:rsidR="00C641CA" w:rsidRDefault="00172774">
            <w:pPr>
              <w:pStyle w:val="ProductList-TableBody"/>
            </w:pPr>
            <w:r>
              <w:t>Napredna analitika pretnji</w:t>
            </w:r>
          </w:p>
        </w:tc>
        <w:tc>
          <w:tcPr>
            <w:tcW w:w="5020" w:type="dxa"/>
            <w:tcBorders>
              <w:left w:val="single" w:sz="4" w:space="0" w:color="6E6E6E"/>
              <w:bottom w:val="dashed" w:sz="4" w:space="0" w:color="6E6E6E"/>
              <w:right w:val="single" w:sz="4" w:space="0" w:color="6E6E6E"/>
            </w:tcBorders>
          </w:tcPr>
          <w:p w:rsidR="00C641CA" w:rsidRDefault="00172774">
            <w:pPr>
              <w:pStyle w:val="ProductList-TableBody"/>
            </w:pPr>
            <w:r>
              <w:t>Napredna analitika pretnji</w:t>
            </w:r>
          </w:p>
        </w:tc>
        <w:tc>
          <w:tcPr>
            <w:tcW w:w="2940" w:type="dxa"/>
            <w:tcBorders>
              <w:left w:val="single" w:sz="4" w:space="0" w:color="6E6E6E"/>
              <w:bottom w:val="dashed" w:sz="4" w:space="0" w:color="6E6E6E"/>
              <w:right w:val="single" w:sz="4" w:space="0" w:color="6E6E6E"/>
            </w:tcBorders>
          </w:tcPr>
          <w:p w:rsidR="00C641CA" w:rsidRDefault="00172774">
            <w:pPr>
              <w:pStyle w:val="ProductList-TableBody"/>
            </w:pPr>
            <w:r>
              <w:t>OVS-ES, School, EES</w:t>
            </w:r>
          </w:p>
        </w:tc>
        <w:tc>
          <w:tcPr>
            <w:tcW w:w="1600" w:type="dxa"/>
            <w:tcBorders>
              <w:left w:val="single" w:sz="4" w:space="0" w:color="6E6E6E"/>
              <w:bottom w:val="dashed" w:sz="4" w:space="0" w:color="6E6E6E"/>
              <w:right w:val="none" w:sz="4" w:space="0" w:color="6E6E6E"/>
            </w:tcBorders>
          </w:tcPr>
          <w:p w:rsidR="00C641CA" w:rsidRDefault="00172774">
            <w:pPr>
              <w:pStyle w:val="ProductList-TableBody"/>
            </w:pPr>
            <w:r>
              <w:t>15</w:t>
            </w:r>
          </w:p>
        </w:tc>
      </w:tr>
      <w:tr w:rsidR="00C641CA">
        <w:tc>
          <w:tcPr>
            <w:tcW w:w="2440" w:type="dxa"/>
            <w:tcBorders>
              <w:top w:val="dashed" w:sz="4" w:space="0" w:color="6E6E6E"/>
              <w:bottom w:val="dashed" w:sz="4" w:space="0" w:color="6E6E6E"/>
              <w:right w:val="single" w:sz="4" w:space="0" w:color="6E6E6E"/>
            </w:tcBorders>
          </w:tcPr>
          <w:p w:rsidR="00C641CA" w:rsidRDefault="00172774">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C641CA" w:rsidRDefault="00172774">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C641CA" w:rsidRDefault="00172774">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C641CA" w:rsidRDefault="00172774">
            <w:pPr>
              <w:pStyle w:val="ProductList-TableBody"/>
            </w:pPr>
            <w:r>
              <w:t>15</w:t>
            </w:r>
          </w:p>
        </w:tc>
      </w:tr>
      <w:tr w:rsidR="00C641CA">
        <w:tc>
          <w:tcPr>
            <w:tcW w:w="2440" w:type="dxa"/>
            <w:tcBorders>
              <w:top w:val="dashed" w:sz="4" w:space="0" w:color="6E6E6E"/>
              <w:bottom w:val="dashed" w:sz="4" w:space="0" w:color="6E6E6E"/>
              <w:right w:val="single" w:sz="4" w:space="0" w:color="6E6E6E"/>
            </w:tcBorders>
          </w:tcPr>
          <w:p w:rsidR="00C641CA" w:rsidRDefault="00172774">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C641CA" w:rsidRDefault="00172774">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C641CA" w:rsidRDefault="00172774">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C641CA" w:rsidRDefault="00172774">
            <w:pPr>
              <w:pStyle w:val="ProductList-TableBody"/>
            </w:pPr>
            <w:r>
              <w:t>15</w:t>
            </w:r>
          </w:p>
        </w:tc>
      </w:tr>
      <w:tr w:rsidR="00C641CA">
        <w:tc>
          <w:tcPr>
            <w:tcW w:w="2440" w:type="dxa"/>
            <w:tcBorders>
              <w:top w:val="dashed" w:sz="4" w:space="0" w:color="6E6E6E"/>
              <w:bottom w:val="dashed" w:sz="4" w:space="0" w:color="6E6E6E"/>
              <w:right w:val="single" w:sz="4" w:space="0" w:color="6E6E6E"/>
            </w:tcBorders>
          </w:tcPr>
          <w:p w:rsidR="00C641CA" w:rsidRDefault="00172774">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C641CA" w:rsidRDefault="00172774">
            <w:pPr>
              <w:pStyle w:val="ProductList-TableBody"/>
            </w:pPr>
            <w:r>
              <w:t>Nadogradnja na O365 ProPlus i Windows 10 Education</w:t>
            </w:r>
          </w:p>
        </w:tc>
        <w:tc>
          <w:tcPr>
            <w:tcW w:w="2940" w:type="dxa"/>
            <w:tcBorders>
              <w:top w:val="dashed" w:sz="4" w:space="0" w:color="6E6E6E"/>
              <w:left w:val="single" w:sz="4" w:space="0" w:color="6E6E6E"/>
              <w:bottom w:val="dashed" w:sz="4" w:space="0" w:color="6E6E6E"/>
              <w:right w:val="single" w:sz="4" w:space="0" w:color="6E6E6E"/>
            </w:tcBorders>
          </w:tcPr>
          <w:p w:rsidR="00C641CA" w:rsidRDefault="00172774">
            <w:pPr>
              <w:pStyle w:val="ProductList-TableBody"/>
            </w:pPr>
            <w: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rsidR="00C641CA" w:rsidRDefault="00172774">
            <w:pPr>
              <w:pStyle w:val="ProductList-TableBody"/>
            </w:pPr>
            <w:r>
              <w:t>40</w:t>
            </w:r>
          </w:p>
        </w:tc>
      </w:tr>
      <w:tr w:rsidR="00C641CA">
        <w:tc>
          <w:tcPr>
            <w:tcW w:w="2440" w:type="dxa"/>
            <w:tcBorders>
              <w:top w:val="dashed" w:sz="4" w:space="0" w:color="6E6E6E"/>
              <w:bottom w:val="dashed" w:sz="4" w:space="0" w:color="6E6E6E"/>
              <w:right w:val="single" w:sz="4" w:space="0" w:color="6E6E6E"/>
            </w:tcBorders>
          </w:tcPr>
          <w:p w:rsidR="00C641CA" w:rsidRDefault="00172774">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C641CA" w:rsidRDefault="00172774">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C641CA" w:rsidRDefault="0017277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C641CA" w:rsidRDefault="00172774">
            <w:pPr>
              <w:pStyle w:val="ProductList-TableBody"/>
            </w:pPr>
            <w:r>
              <w:t>40</w:t>
            </w:r>
          </w:p>
        </w:tc>
      </w:tr>
      <w:tr w:rsidR="00C641CA">
        <w:tc>
          <w:tcPr>
            <w:tcW w:w="2440" w:type="dxa"/>
            <w:tcBorders>
              <w:top w:val="dashed" w:sz="4" w:space="0" w:color="6E6E6E"/>
              <w:bottom w:val="dashed" w:sz="4" w:space="0" w:color="6E6E6E"/>
              <w:right w:val="single" w:sz="4" w:space="0" w:color="6E6E6E"/>
            </w:tcBorders>
          </w:tcPr>
          <w:p w:rsidR="00C641CA" w:rsidRDefault="00172774">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C641CA" w:rsidRDefault="00172774">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C641CA" w:rsidRDefault="0017277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C641CA" w:rsidRDefault="00172774">
            <w:pPr>
              <w:pStyle w:val="ProductList-TableBody"/>
            </w:pPr>
            <w:r>
              <w:t>40</w:t>
            </w:r>
          </w:p>
        </w:tc>
      </w:tr>
      <w:tr w:rsidR="00C641CA">
        <w:tc>
          <w:tcPr>
            <w:tcW w:w="2440" w:type="dxa"/>
            <w:tcBorders>
              <w:top w:val="dashed" w:sz="4" w:space="0" w:color="6E6E6E"/>
              <w:bottom w:val="dashed" w:sz="4" w:space="0" w:color="6E6E6E"/>
              <w:right w:val="single" w:sz="4" w:space="0" w:color="6E6E6E"/>
            </w:tcBorders>
          </w:tcPr>
          <w:p w:rsidR="00C641CA" w:rsidRDefault="00172774">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C641CA" w:rsidRDefault="00172774">
            <w:pPr>
              <w:pStyle w:val="ProductList-TableBody"/>
            </w:pPr>
            <w:r>
              <w:t>Office 365 ProPlus and Office 365 Cloud App Security, Enterprise Mobility + Security E3</w:t>
            </w:r>
            <w:r>
              <w:rPr>
                <w:vertAlign w:val="superscript"/>
              </w:rPr>
              <w:t>2</w:t>
            </w:r>
            <w:r>
              <w:t>, Windows 10 Education E3 (po korisniku)</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C641CA" w:rsidRDefault="0017277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C641CA" w:rsidRDefault="00172774">
            <w:pPr>
              <w:pStyle w:val="ProductList-TableBody"/>
            </w:pPr>
            <w:r>
              <w:t>40</w:t>
            </w:r>
          </w:p>
        </w:tc>
      </w:tr>
      <w:tr w:rsidR="00C641CA">
        <w:tc>
          <w:tcPr>
            <w:tcW w:w="2440" w:type="dxa"/>
            <w:tcBorders>
              <w:top w:val="dashed" w:sz="4" w:space="0" w:color="6E6E6E"/>
              <w:left w:val="none" w:sz="4" w:space="0" w:color="6E6E6E"/>
              <w:bottom w:val="dashed" w:sz="4" w:space="0" w:color="6E6E6E"/>
              <w:right w:val="single" w:sz="4" w:space="0" w:color="6E6E6E"/>
            </w:tcBorders>
          </w:tcPr>
          <w:p w:rsidR="00C641CA" w:rsidRDefault="00172774">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C641CA" w:rsidRDefault="00172774">
            <w:pPr>
              <w:pStyle w:val="ProductList-TableBody"/>
            </w:pPr>
            <w:r>
              <w:t>Office 365 ProPlus, Office 365 Cloud App Security, ATP, Enterprise Mobility + Security E5</w:t>
            </w:r>
            <w:r>
              <w:rPr>
                <w:vertAlign w:val="superscript"/>
              </w:rPr>
              <w:t>3</w:t>
            </w:r>
            <w:r>
              <w:t>, Windows 10 Education E3 (po korisniku)</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C641CA" w:rsidRDefault="0017277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C641CA" w:rsidRDefault="00172774">
            <w:pPr>
              <w:pStyle w:val="ProductList-TableBody"/>
            </w:pPr>
            <w:r>
              <w:t>40</w:t>
            </w:r>
          </w:p>
        </w:tc>
      </w:tr>
      <w:tr w:rsidR="00C641CA">
        <w:tc>
          <w:tcPr>
            <w:tcW w:w="2440" w:type="dxa"/>
            <w:tcBorders>
              <w:top w:val="dashed" w:sz="4" w:space="0" w:color="6E6E6E"/>
              <w:bottom w:val="dashed" w:sz="4" w:space="0" w:color="6E6E6E"/>
              <w:right w:val="single" w:sz="4" w:space="0" w:color="6E6E6E"/>
            </w:tcBorders>
          </w:tcPr>
          <w:p w:rsidR="00C641CA" w:rsidRDefault="00172774">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rsidR="00C641CA" w:rsidRDefault="00172774">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rsidR="00C641CA" w:rsidRDefault="0017277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C641CA" w:rsidRDefault="00172774">
            <w:pPr>
              <w:pStyle w:val="ProductList-TableBody"/>
            </w:pPr>
            <w:r>
              <w:t>15</w:t>
            </w:r>
          </w:p>
        </w:tc>
      </w:tr>
      <w:tr w:rsidR="00C641CA">
        <w:tc>
          <w:tcPr>
            <w:tcW w:w="2440" w:type="dxa"/>
            <w:tcBorders>
              <w:top w:val="dashed" w:sz="4" w:space="0" w:color="6E6E6E"/>
              <w:bottom w:val="dashed" w:sz="4" w:space="0" w:color="6E6E6E"/>
              <w:right w:val="single" w:sz="4" w:space="0" w:color="6E6E6E"/>
            </w:tcBorders>
          </w:tcPr>
          <w:p w:rsidR="00C641CA" w:rsidRDefault="00172774">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C641CA" w:rsidRDefault="00172774">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C641CA" w:rsidRDefault="00172774">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C641CA" w:rsidRDefault="00172774">
            <w:pPr>
              <w:pStyle w:val="ProductList-TableBody"/>
            </w:pPr>
            <w:r>
              <w:t>15</w:t>
            </w:r>
          </w:p>
        </w:tc>
      </w:tr>
      <w:tr w:rsidR="00C641CA">
        <w:tc>
          <w:tcPr>
            <w:tcW w:w="2440" w:type="dxa"/>
            <w:tcBorders>
              <w:top w:val="dashed" w:sz="4" w:space="0" w:color="6E6E6E"/>
              <w:bottom w:val="dashed" w:sz="4" w:space="0" w:color="6E6E6E"/>
              <w:right w:val="single" w:sz="4" w:space="0" w:color="6E6E6E"/>
            </w:tcBorders>
          </w:tcPr>
          <w:p w:rsidR="00C641CA" w:rsidRDefault="00172774">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C641CA" w:rsidRDefault="00172774">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C641CA" w:rsidRDefault="0017277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C641CA" w:rsidRDefault="00172774">
            <w:pPr>
              <w:pStyle w:val="ProductList-TableBody"/>
            </w:pPr>
            <w:r>
              <w:t>15</w:t>
            </w:r>
          </w:p>
        </w:tc>
      </w:tr>
      <w:tr w:rsidR="00C641CA">
        <w:tc>
          <w:tcPr>
            <w:tcW w:w="2440" w:type="dxa"/>
            <w:tcBorders>
              <w:top w:val="dashed" w:sz="4" w:space="0" w:color="6E6E6E"/>
              <w:bottom w:val="dashed" w:sz="4" w:space="0" w:color="6E6E6E"/>
              <w:right w:val="single" w:sz="4" w:space="0" w:color="6E6E6E"/>
            </w:tcBorders>
          </w:tcPr>
          <w:p w:rsidR="00C641CA" w:rsidRDefault="00172774">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C641CA" w:rsidRDefault="00172774">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C641CA" w:rsidRDefault="0017277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C641CA" w:rsidRDefault="00172774">
            <w:pPr>
              <w:pStyle w:val="ProductList-TableBody"/>
            </w:pPr>
            <w:r>
              <w:t>15</w:t>
            </w:r>
          </w:p>
        </w:tc>
      </w:tr>
      <w:tr w:rsidR="00C641CA">
        <w:tc>
          <w:tcPr>
            <w:tcW w:w="2440" w:type="dxa"/>
            <w:tcBorders>
              <w:top w:val="dashed" w:sz="4" w:space="0" w:color="6E6E6E"/>
              <w:bottom w:val="dashed" w:sz="4" w:space="0" w:color="6E6E6E"/>
              <w:right w:val="single" w:sz="4" w:space="0" w:color="6E6E6E"/>
            </w:tcBorders>
          </w:tcPr>
          <w:p w:rsidR="00C641CA" w:rsidRDefault="00172774">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C641CA" w:rsidRDefault="00172774">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C641CA" w:rsidRDefault="0017277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C641CA" w:rsidRDefault="00172774">
            <w:pPr>
              <w:pStyle w:val="ProductList-TableBody"/>
            </w:pPr>
            <w:r>
              <w:t>40</w:t>
            </w:r>
          </w:p>
        </w:tc>
      </w:tr>
      <w:tr w:rsidR="00C641CA">
        <w:tc>
          <w:tcPr>
            <w:tcW w:w="2440" w:type="dxa"/>
            <w:tcBorders>
              <w:top w:val="dashed" w:sz="4" w:space="0" w:color="6E6E6E"/>
              <w:bottom w:val="dashed" w:sz="4" w:space="0" w:color="6E6E6E"/>
              <w:right w:val="single" w:sz="4" w:space="0" w:color="6E6E6E"/>
            </w:tcBorders>
          </w:tcPr>
          <w:p w:rsidR="00C641CA" w:rsidRDefault="00172774">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C641CA" w:rsidRDefault="00172774">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C641CA" w:rsidRDefault="0017277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C641CA" w:rsidRDefault="00172774">
            <w:pPr>
              <w:pStyle w:val="ProductList-TableBody"/>
            </w:pPr>
            <w:r>
              <w:t>40</w:t>
            </w:r>
          </w:p>
        </w:tc>
      </w:tr>
      <w:tr w:rsidR="00C641CA">
        <w:tc>
          <w:tcPr>
            <w:tcW w:w="2440" w:type="dxa"/>
            <w:tcBorders>
              <w:top w:val="dashed" w:sz="4" w:space="0" w:color="6E6E6E"/>
              <w:bottom w:val="dashed" w:sz="4" w:space="0" w:color="6E6E6E"/>
              <w:right w:val="single" w:sz="4" w:space="0" w:color="6E6E6E"/>
            </w:tcBorders>
          </w:tcPr>
          <w:p w:rsidR="00C641CA" w:rsidRDefault="00172774">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C641CA" w:rsidRDefault="00172774">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C641CA" w:rsidRDefault="0017277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C641CA" w:rsidRDefault="00172774">
            <w:pPr>
              <w:pStyle w:val="ProductList-TableBody"/>
            </w:pPr>
            <w:r>
              <w:t>15</w:t>
            </w:r>
          </w:p>
        </w:tc>
      </w:tr>
      <w:tr w:rsidR="00C641CA">
        <w:tc>
          <w:tcPr>
            <w:tcW w:w="2440" w:type="dxa"/>
            <w:tcBorders>
              <w:top w:val="dashed" w:sz="4" w:space="0" w:color="6E6E6E"/>
              <w:left w:val="none" w:sz="4" w:space="0" w:color="6E6E6E"/>
              <w:bottom w:val="dashed" w:sz="4" w:space="0" w:color="6E6E6E"/>
              <w:right w:val="single" w:sz="4" w:space="0" w:color="6E6E6E"/>
            </w:tcBorders>
          </w:tcPr>
          <w:p w:rsidR="00C641CA" w:rsidRDefault="00172774">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C641CA" w:rsidRDefault="00172774">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C641CA" w:rsidRDefault="00172774">
            <w:pPr>
              <w:pStyle w:val="ProductList-TableBody"/>
            </w:pPr>
            <w: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rsidR="00C641CA" w:rsidRDefault="00172774">
            <w:pPr>
              <w:pStyle w:val="ProductList-TableBody"/>
            </w:pPr>
            <w:r>
              <w:t>15</w:t>
            </w:r>
          </w:p>
        </w:tc>
      </w:tr>
      <w:tr w:rsidR="00C641CA">
        <w:tc>
          <w:tcPr>
            <w:tcW w:w="2440" w:type="dxa"/>
            <w:tcBorders>
              <w:top w:val="dashed" w:sz="4" w:space="0" w:color="6E6E6E"/>
              <w:bottom w:val="dashed" w:sz="4" w:space="0" w:color="6E6E6E"/>
              <w:right w:val="single" w:sz="4" w:space="0" w:color="6E6E6E"/>
            </w:tcBorders>
          </w:tcPr>
          <w:p w:rsidR="00C641CA" w:rsidRDefault="00172774">
            <w:pPr>
              <w:pStyle w:val="ProductList-TableBody"/>
            </w:pPr>
            <w:r>
              <w:t xml:space="preserve"> 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rsidR="00C641CA" w:rsidRDefault="00172774">
            <w:pPr>
              <w:pStyle w:val="ProductList-TableBody"/>
            </w:pPr>
            <w:r>
              <w:t>Windows 10 Education A3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C641CA" w:rsidRDefault="0017277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C641CA" w:rsidRDefault="00172774">
            <w:pPr>
              <w:pStyle w:val="ProductList-TableBody"/>
            </w:pPr>
            <w:r>
              <w:t>40</w:t>
            </w:r>
          </w:p>
        </w:tc>
      </w:tr>
      <w:tr w:rsidR="00C641CA">
        <w:tc>
          <w:tcPr>
            <w:tcW w:w="2440" w:type="dxa"/>
            <w:tcBorders>
              <w:top w:val="dashed" w:sz="4" w:space="0" w:color="6E6E6E"/>
              <w:bottom w:val="dashed" w:sz="4" w:space="0" w:color="6E6E6E"/>
              <w:right w:val="single" w:sz="4" w:space="0" w:color="6E6E6E"/>
            </w:tcBorders>
          </w:tcPr>
          <w:p w:rsidR="00C641CA" w:rsidRDefault="00172774">
            <w:pPr>
              <w:pStyle w:val="ProductList-TableBody"/>
            </w:pPr>
            <w:r>
              <w:t xml:space="preserve"> 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rsidR="00C641CA" w:rsidRDefault="00172774">
            <w:pPr>
              <w:pStyle w:val="ProductList-TableBody"/>
            </w:pPr>
            <w:r>
              <w:t>Windows 10 Education A3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C641CA" w:rsidRDefault="0017277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C641CA" w:rsidRDefault="00172774">
            <w:pPr>
              <w:pStyle w:val="ProductList-TableBody"/>
            </w:pPr>
            <w:r>
              <w:t>40</w:t>
            </w:r>
          </w:p>
        </w:tc>
      </w:tr>
      <w:tr w:rsidR="00C641CA">
        <w:tc>
          <w:tcPr>
            <w:tcW w:w="2440" w:type="dxa"/>
            <w:tcBorders>
              <w:top w:val="dashed" w:sz="4" w:space="0" w:color="6E6E6E"/>
              <w:bottom w:val="dashed" w:sz="4" w:space="0" w:color="6E6E6E"/>
              <w:right w:val="single" w:sz="4" w:space="0" w:color="6E6E6E"/>
            </w:tcBorders>
          </w:tcPr>
          <w:p w:rsidR="00C641CA" w:rsidRDefault="00172774">
            <w:pPr>
              <w:pStyle w:val="ProductList-TableBody"/>
            </w:pPr>
            <w:r>
              <w:t xml:space="preserve"> 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rsidR="00C641CA" w:rsidRDefault="00172774">
            <w:pPr>
              <w:pStyle w:val="ProductList-TableBody"/>
            </w:pPr>
            <w:r>
              <w:t>Windows 10 Education E3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C641CA" w:rsidRDefault="0017277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C641CA" w:rsidRDefault="00172774">
            <w:pPr>
              <w:pStyle w:val="ProductList-TableBody"/>
            </w:pPr>
            <w:r>
              <w:t>40</w:t>
            </w:r>
          </w:p>
        </w:tc>
      </w:tr>
      <w:tr w:rsidR="00C641CA">
        <w:tc>
          <w:tcPr>
            <w:tcW w:w="2440" w:type="dxa"/>
            <w:tcBorders>
              <w:top w:val="dashed" w:sz="4" w:space="0" w:color="6E6E6E"/>
              <w:bottom w:val="dashed" w:sz="4" w:space="0" w:color="6E6E6E"/>
              <w:right w:val="single" w:sz="4" w:space="0" w:color="6E6E6E"/>
            </w:tcBorders>
          </w:tcPr>
          <w:p w:rsidR="00C641CA" w:rsidRDefault="00172774">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rsidR="00C641CA" w:rsidRDefault="00172774">
            <w:pPr>
              <w:pStyle w:val="ProductList-TableBody"/>
            </w:pPr>
            <w:r>
              <w:t>Windows 10 Education E3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C641CA" w:rsidRDefault="0017277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C641CA" w:rsidRDefault="00172774">
            <w:pPr>
              <w:pStyle w:val="ProductList-TableBody"/>
            </w:pPr>
            <w:r>
              <w:t>40</w:t>
            </w:r>
          </w:p>
        </w:tc>
      </w:tr>
      <w:tr w:rsidR="00C641CA">
        <w:tc>
          <w:tcPr>
            <w:tcW w:w="2440" w:type="dxa"/>
            <w:tcBorders>
              <w:top w:val="dashed" w:sz="4" w:space="0" w:color="6E6E6E"/>
              <w:bottom w:val="dashed" w:sz="4" w:space="0" w:color="6E6E6E"/>
              <w:right w:val="single" w:sz="4" w:space="0" w:color="6E6E6E"/>
            </w:tcBorders>
          </w:tcPr>
          <w:p w:rsidR="00C641CA" w:rsidRDefault="00172774">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rsidR="00C641CA" w:rsidRDefault="00172774">
            <w:pPr>
              <w:pStyle w:val="ProductList-TableBody"/>
            </w:pPr>
            <w:r>
              <w:t>Windows 10 Education E3 (po uređaju)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C641CA" w:rsidRDefault="00172774">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C641CA" w:rsidRDefault="00172774">
            <w:pPr>
              <w:pStyle w:val="ProductList-TableBody"/>
            </w:pPr>
            <w:r>
              <w:t>40</w:t>
            </w:r>
          </w:p>
        </w:tc>
      </w:tr>
    </w:tbl>
    <w:p w:rsidR="00C641CA" w:rsidRDefault="00172774">
      <w:pPr>
        <w:pStyle w:val="ProductList-Body"/>
      </w:pPr>
      <w:r>
        <w:rPr>
          <w:i/>
          <w:vertAlign w:val="superscript"/>
        </w:rPr>
        <w:t>1</w:t>
      </w:r>
      <w:r>
        <w:rPr>
          <w:i/>
        </w:rPr>
        <w:t>Licence stečene putem Pogodnosti korišćenja za studente ne ispunjavaju uslove za pogodnost Software Assurancea.</w:t>
      </w:r>
    </w:p>
    <w:p w:rsidR="00C641CA" w:rsidRDefault="00172774">
      <w:pPr>
        <w:pStyle w:val="ProductList-Body"/>
      </w:pPr>
      <w:r>
        <w:rPr>
          <w:i/>
          <w:vertAlign w:val="superscript"/>
        </w:rPr>
        <w:t>2</w:t>
      </w:r>
      <w:r>
        <w:rPr>
          <w:i/>
        </w:rPr>
        <w:t>Ponuda Pogodnosti korišćenja za studente ne uključuje Azure Information Protection.</w:t>
      </w:r>
    </w:p>
    <w:p w:rsidR="00C641CA" w:rsidRDefault="00172774">
      <w:pPr>
        <w:pStyle w:val="ProductList-Body"/>
      </w:pPr>
      <w:r>
        <w:rPr>
          <w:i/>
          <w:vertAlign w:val="superscript"/>
        </w:rPr>
        <w:t>3</w:t>
      </w:r>
      <w:r>
        <w:rPr>
          <w:i/>
        </w:rPr>
        <w:t>Ponuda Pogodnosti korišćenja za studente ne uključuje Azure Information Protection i Microsoft Cloud App Security.</w:t>
      </w:r>
    </w:p>
    <w:p w:rsidR="00C641CA" w:rsidRDefault="00172774">
      <w:pPr>
        <w:pStyle w:val="ProductList-Body"/>
      </w:pPr>
      <w:r>
        <w:rPr>
          <w:i/>
          <w:vertAlign w:val="superscript"/>
        </w:rPr>
        <w:t>4</w:t>
      </w:r>
      <w:r>
        <w:rPr>
          <w:i/>
        </w:rPr>
        <w:t>Ponuda Pogodnosti korišćenja za studente uključuje samo prava samo Windows 10 E3/A3.</w:t>
      </w:r>
    </w:p>
    <w:p w:rsidR="00C641CA" w:rsidRDefault="00C641CA">
      <w:pPr>
        <w:pStyle w:val="ProductList-Body"/>
      </w:pPr>
    </w:p>
    <w:p w:rsidR="00C641CA" w:rsidRDefault="00172774">
      <w:pPr>
        <w:pStyle w:val="ProductList-ClauseHeading"/>
        <w:outlineLvl w:val="2"/>
      </w:pPr>
      <w:r>
        <w:t>Ograničenja za operativni sistem Windows za desktop računare</w:t>
      </w:r>
    </w:p>
    <w:p w:rsidR="00C641CA" w:rsidRDefault="00172774">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ne uključuju prava na virtuelizaciju sistema Windows.</w:t>
      </w:r>
    </w:p>
    <w:p w:rsidR="00C641CA" w:rsidRDefault="00C641CA">
      <w:pPr>
        <w:pStyle w:val="ProductList-Body"/>
      </w:pPr>
    </w:p>
    <w:p w:rsidR="00C641CA" w:rsidRDefault="00172774">
      <w:pPr>
        <w:pStyle w:val="ProductList-Offering1Heading"/>
        <w:outlineLvl w:val="1"/>
      </w:pPr>
      <w:r>
        <w:lastRenderedPageBreak/>
        <w:t>Mogućnosti korišćenja kombinovanih Proizvoda obrazovne platforme (EPP)</w:t>
      </w:r>
      <w:r>
        <w:fldChar w:fldCharType="begin"/>
      </w:r>
      <w:r>
        <w:instrText xml:space="preserve"> TC "</w:instrText>
      </w:r>
      <w:bookmarkStart w:id="427" w:name="_Toc4614927"/>
      <w:r>
        <w:instrText>Mogućnosti korišćenja kombinovanih Proizvoda obrazovne platforme (EPP)</w:instrText>
      </w:r>
      <w:bookmarkEnd w:id="427"/>
      <w:r>
        <w:instrText>" \l 2</w:instrText>
      </w:r>
      <w:r>
        <w:fldChar w:fldCharType="end"/>
      </w:r>
    </w:p>
    <w:p w:rsidR="00C641CA" w:rsidRDefault="00172774">
      <w:pPr>
        <w:pStyle w:val="ProductList-Body"/>
      </w:pPr>
      <w:r>
        <w:t xml:space="preserve">Za Upisnicu za obrazovna rešenja (verzija 2018) moguće je naručiti kombinaciju Proizvoda obrazovne platforme kako bi se ispunila obaveza licenciranja na nivou cele organizacije prema definiciji u tablici u nastavku. Kvalifikujući proizvod za pravo na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biće određen na osnovu ranijeg plana ili slabije edicije poručenih EPP-ova, kao što je navedeno u tabeli niže, i biće zasnovan na ukupnom broju pokrivenih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Kvalifikovanih obrazovnih klijenata</w:t>
      </w:r>
      <w:r>
        <w:fldChar w:fldCharType="end"/>
      </w:r>
      <w:r>
        <w:t>.</w:t>
      </w:r>
    </w:p>
    <w:p w:rsidR="00C641CA" w:rsidRDefault="00C641CA">
      <w:pPr>
        <w:pStyle w:val="ProductList-Body"/>
      </w:pPr>
    </w:p>
    <w:tbl>
      <w:tblPr>
        <w:tblStyle w:val="PURTable"/>
        <w:tblW w:w="0" w:type="dxa"/>
        <w:tblLook w:val="04A0" w:firstRow="1" w:lastRow="0" w:firstColumn="1" w:lastColumn="0" w:noHBand="0" w:noVBand="1"/>
      </w:tblPr>
      <w:tblGrid>
        <w:gridCol w:w="5567"/>
        <w:gridCol w:w="5233"/>
      </w:tblGrid>
      <w:tr w:rsidR="00C641CA">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C641CA" w:rsidRDefault="00172774">
            <w:pPr>
              <w:pStyle w:val="ProductList-TableBody"/>
            </w:pPr>
            <w:r>
              <w:rPr>
                <w:color w:val="FFFFFF"/>
              </w:rPr>
              <w:t>Dozvoljene mogućnosti korišćenja kombinovanih EPP-ova.</w:t>
            </w:r>
          </w:p>
        </w:tc>
        <w:tc>
          <w:tcPr>
            <w:tcW w:w="5880" w:type="dxa"/>
            <w:shd w:val="clear" w:color="auto" w:fill="0070C0"/>
          </w:tcPr>
          <w:p w:rsidR="00C641CA" w:rsidRDefault="00172774">
            <w:pPr>
              <w:pStyle w:val="ProductList-TableBody"/>
            </w:pPr>
            <w:r>
              <w:rPr>
                <w:color w:val="FFFFFF"/>
              </w:rPr>
              <w:t>Kvalifikujući proizvod za SUB</w:t>
            </w:r>
          </w:p>
        </w:tc>
      </w:tr>
      <w:tr w:rsidR="00C641CA">
        <w:tc>
          <w:tcPr>
            <w:tcW w:w="6240" w:type="dxa"/>
          </w:tcPr>
          <w:p w:rsidR="00C641CA" w:rsidRDefault="00172774">
            <w:pPr>
              <w:pStyle w:val="ProductList-TableBody"/>
            </w:pPr>
            <w:r>
              <w:t>Microsoft 365 A3 i Microsoft 365 A5</w:t>
            </w:r>
          </w:p>
        </w:tc>
        <w:tc>
          <w:tcPr>
            <w:tcW w:w="5880" w:type="dxa"/>
          </w:tcPr>
          <w:p w:rsidR="00C641CA" w:rsidRDefault="00172774">
            <w:pPr>
              <w:pStyle w:val="ProductList-TableBody"/>
            </w:pPr>
            <w:r>
              <w:t>Microsoft 365 A3</w:t>
            </w:r>
          </w:p>
        </w:tc>
      </w:tr>
      <w:tr w:rsidR="00C641CA">
        <w:tc>
          <w:tcPr>
            <w:tcW w:w="6240" w:type="dxa"/>
          </w:tcPr>
          <w:p w:rsidR="00C641CA" w:rsidRDefault="00172774">
            <w:pPr>
              <w:pStyle w:val="ProductList-TableBody"/>
            </w:pPr>
            <w:r>
              <w:t>EMS E3 and EMS E5</w:t>
            </w:r>
          </w:p>
        </w:tc>
        <w:tc>
          <w:tcPr>
            <w:tcW w:w="5880" w:type="dxa"/>
          </w:tcPr>
          <w:p w:rsidR="00C641CA" w:rsidRDefault="00172774">
            <w:pPr>
              <w:pStyle w:val="ProductList-TableBody"/>
            </w:pPr>
            <w:r>
              <w:t>EMS E3</w:t>
            </w:r>
          </w:p>
        </w:tc>
      </w:tr>
      <w:tr w:rsidR="00C641CA">
        <w:tc>
          <w:tcPr>
            <w:tcW w:w="6240" w:type="dxa"/>
          </w:tcPr>
          <w:p w:rsidR="00C641CA" w:rsidRDefault="00172774">
            <w:pPr>
              <w:pStyle w:val="ProductList-TableBody"/>
            </w:pPr>
            <w:r>
              <w:t>Windows 10 Education E3 i Windows 10 Education E5</w:t>
            </w:r>
          </w:p>
        </w:tc>
        <w:tc>
          <w:tcPr>
            <w:tcW w:w="5880" w:type="dxa"/>
          </w:tcPr>
          <w:p w:rsidR="00C641CA" w:rsidRDefault="00172774">
            <w:pPr>
              <w:pStyle w:val="ProductList-TableBody"/>
            </w:pPr>
            <w:r>
              <w:t>Windows 10 Education E3</w:t>
            </w:r>
          </w:p>
        </w:tc>
      </w:tr>
      <w:tr w:rsidR="00C641CA">
        <w:tc>
          <w:tcPr>
            <w:tcW w:w="6240" w:type="dxa"/>
          </w:tcPr>
          <w:p w:rsidR="00C641CA" w:rsidRDefault="00172774">
            <w:pPr>
              <w:pStyle w:val="ProductList-TableBody"/>
            </w:pPr>
            <w:r>
              <w:t>Office 365 ProPlus and Office 365 A3 i/ili Office 365 A5</w:t>
            </w:r>
          </w:p>
        </w:tc>
        <w:tc>
          <w:tcPr>
            <w:tcW w:w="5880" w:type="dxa"/>
          </w:tcPr>
          <w:p w:rsidR="00C641CA" w:rsidRDefault="00172774">
            <w:pPr>
              <w:pStyle w:val="ProductList-TableBody"/>
            </w:pPr>
            <w:r>
              <w:t>Office 365 ProPlus</w:t>
            </w:r>
          </w:p>
        </w:tc>
      </w:tr>
      <w:tr w:rsidR="00C641CA">
        <w:tc>
          <w:tcPr>
            <w:tcW w:w="6240" w:type="dxa"/>
          </w:tcPr>
          <w:p w:rsidR="00C641CA" w:rsidRDefault="00172774">
            <w:pPr>
              <w:pStyle w:val="ProductList-TableBody"/>
            </w:pPr>
            <w:r>
              <w:t>Office 365 A3 i Office 365 A5</w:t>
            </w:r>
          </w:p>
        </w:tc>
        <w:tc>
          <w:tcPr>
            <w:tcW w:w="5880" w:type="dxa"/>
          </w:tcPr>
          <w:p w:rsidR="00C641CA" w:rsidRDefault="00172774">
            <w:pPr>
              <w:pStyle w:val="ProductList-TableBody"/>
            </w:pPr>
            <w:r>
              <w:t>Office 365 A3</w:t>
            </w:r>
          </w:p>
        </w:tc>
      </w:tr>
    </w:tbl>
    <w:p w:rsidR="00C641CA" w:rsidRDefault="00C641CA">
      <w:pPr>
        <w:pStyle w:val="ProductList-Body"/>
      </w:pPr>
    </w:p>
    <w:p w:rsidR="00C641CA" w:rsidRDefault="00172774">
      <w:pPr>
        <w:pStyle w:val="ProductList-Offering1Heading"/>
        <w:outlineLvl w:val="1"/>
      </w:pPr>
      <w:r>
        <w:t>Raspoloživost programa Upisnica za obrazovna rešenja (verzija pre 2017)</w:t>
      </w:r>
      <w:r>
        <w:fldChar w:fldCharType="begin"/>
      </w:r>
      <w:r>
        <w:instrText xml:space="preserve"> TC "</w:instrText>
      </w:r>
      <w:bookmarkStart w:id="428" w:name="_Toc4614928"/>
      <w:r>
        <w:instrText>Raspoloživost programa Upisnica za obrazovna rešenja (verzija pre 2017)</w:instrText>
      </w:r>
      <w:bookmarkEnd w:id="428"/>
      <w:r>
        <w:instrText>" \l 2</w:instrText>
      </w:r>
      <w:r>
        <w:fldChar w:fldCharType="end"/>
      </w:r>
    </w:p>
    <w:p w:rsidR="00C641CA" w:rsidRDefault="00172774">
      <w:pPr>
        <w:pStyle w:val="ProductList-Body"/>
      </w:pPr>
      <w:r>
        <w:t>U ovom su odeljku su definisani kvalifikovani proizvodi i zahtevi za Upisnicu za Obrazovna rješenja (verzije pre 2017).</w:t>
      </w:r>
    </w:p>
    <w:p w:rsidR="00C641CA" w:rsidRDefault="00172774">
      <w:pPr>
        <w:pStyle w:val="ProductList-ClauseHeading"/>
        <w:outlineLvl w:val="2"/>
      </w:pPr>
      <w:r>
        <w:t>Kvalifikacija</w:t>
      </w:r>
    </w:p>
    <w:tbl>
      <w:tblPr>
        <w:tblStyle w:val="PURTable"/>
        <w:tblW w:w="0" w:type="dxa"/>
        <w:tblLook w:val="04A0" w:firstRow="1" w:lastRow="0" w:firstColumn="1" w:lastColumn="0" w:noHBand="0" w:noVBand="1"/>
      </w:tblPr>
      <w:tblGrid>
        <w:gridCol w:w="7841"/>
        <w:gridCol w:w="2949"/>
      </w:tblGrid>
      <w:tr w:rsidR="00C641CA">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C641CA" w:rsidRDefault="00172774">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C641CA" w:rsidRDefault="00172774">
            <w:pPr>
              <w:pStyle w:val="ProductList-TableBody"/>
              <w:jc w:val="center"/>
            </w:pPr>
            <w:r>
              <w:rPr>
                <w:color w:val="FFFFFF"/>
              </w:rPr>
              <w:t xml:space="preserve">EES </w:t>
            </w:r>
          </w:p>
        </w:tc>
      </w:tr>
      <w:tr w:rsidR="00C641CA">
        <w:tc>
          <w:tcPr>
            <w:tcW w:w="8820" w:type="dxa"/>
            <w:tcBorders>
              <w:top w:val="single" w:sz="4" w:space="0" w:color="FFFFFF"/>
              <w:left w:val="single" w:sz="4" w:space="0" w:color="FFFFFF"/>
              <w:bottom w:val="dashed" w:sz="4" w:space="0" w:color="B2B2B2"/>
              <w:right w:val="single" w:sz="4" w:space="0" w:color="FFFFFF"/>
            </w:tcBorders>
          </w:tcPr>
          <w:p w:rsidR="00C641CA" w:rsidRDefault="00172774">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641CA" w:rsidRDefault="00172774">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C641CA">
        <w:tc>
          <w:tcPr>
            <w:tcW w:w="8820" w:type="dxa"/>
            <w:tcBorders>
              <w:top w:val="dashed" w:sz="4" w:space="0" w:color="B2B2B2"/>
              <w:left w:val="single" w:sz="4" w:space="0" w:color="FFFFFF"/>
              <w:bottom w:val="dashed" w:sz="4" w:space="0" w:color="B2B2B2"/>
              <w:right w:val="single" w:sz="4" w:space="0" w:color="FFFFFF"/>
            </w:tcBorders>
          </w:tcPr>
          <w:p w:rsidR="00C641CA" w:rsidRDefault="00172774">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641CA" w:rsidRDefault="00172774">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C641CA">
        <w:tc>
          <w:tcPr>
            <w:tcW w:w="8820" w:type="dxa"/>
            <w:tcBorders>
              <w:top w:val="dashed" w:sz="4" w:space="0" w:color="B2B2B2"/>
              <w:left w:val="single" w:sz="4" w:space="0" w:color="FFFFFF"/>
              <w:bottom w:val="dashed" w:sz="4" w:space="0" w:color="B2B2B2"/>
              <w:right w:val="single" w:sz="4" w:space="0" w:color="FFFFFF"/>
            </w:tcBorders>
          </w:tcPr>
          <w:p w:rsidR="00C641CA" w:rsidRDefault="00172774">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641CA" w:rsidRDefault="00172774">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C641CA">
        <w:tc>
          <w:tcPr>
            <w:tcW w:w="8820" w:type="dxa"/>
            <w:tcBorders>
              <w:top w:val="dashed" w:sz="4" w:space="0" w:color="B2B2B2"/>
              <w:left w:val="single" w:sz="4" w:space="0" w:color="FFFFFF"/>
              <w:bottom w:val="dashed" w:sz="4" w:space="0" w:color="B2B2B2"/>
              <w:right w:val="single" w:sz="4" w:space="0" w:color="FFFFFF"/>
            </w:tcBorders>
          </w:tcPr>
          <w:p w:rsidR="00C641CA" w:rsidRDefault="00172774">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641CA" w:rsidRDefault="00172774">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C641CA">
        <w:tc>
          <w:tcPr>
            <w:tcW w:w="8820" w:type="dxa"/>
            <w:tcBorders>
              <w:top w:val="dashed" w:sz="4" w:space="0" w:color="B2B2B2"/>
              <w:left w:val="single" w:sz="4" w:space="0" w:color="FFFFFF"/>
              <w:bottom w:val="dashed" w:sz="4" w:space="0" w:color="B2B2B2"/>
              <w:right w:val="single" w:sz="4" w:space="0" w:color="FFFFFF"/>
            </w:tcBorders>
          </w:tcPr>
          <w:p w:rsidR="00C641CA" w:rsidRDefault="00172774">
            <w:pPr>
              <w:pStyle w:val="ProductList-TableBody"/>
            </w:pPr>
            <w:r>
              <w:t>Nadogradnja na Windows 10 Education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641CA" w:rsidRDefault="00172774">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C641CA">
        <w:tc>
          <w:tcPr>
            <w:tcW w:w="8820" w:type="dxa"/>
            <w:tcBorders>
              <w:top w:val="dashed" w:sz="4" w:space="0" w:color="B2B2B2"/>
              <w:left w:val="single" w:sz="4" w:space="0" w:color="FFFFFF"/>
              <w:bottom w:val="single" w:sz="4" w:space="0" w:color="FFFFFF"/>
              <w:right w:val="single" w:sz="4" w:space="0" w:color="FFFFFF"/>
            </w:tcBorders>
          </w:tcPr>
          <w:p w:rsidR="00C641CA" w:rsidRDefault="00172774">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641CA" w:rsidRDefault="00172774">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bl>
    <w:p w:rsidR="00C641CA" w:rsidRDefault="00C641CA">
      <w:pPr>
        <w:pStyle w:val="ProductList-Body"/>
      </w:pPr>
    </w:p>
    <w:p w:rsidR="00C641CA" w:rsidRDefault="00172774">
      <w:pPr>
        <w:pStyle w:val="ProductList-ClauseHeading"/>
        <w:outlineLvl w:val="2"/>
      </w:pPr>
      <w:r>
        <w:t>Preduslovi</w:t>
      </w:r>
    </w:p>
    <w:p w:rsidR="00C641CA" w:rsidRDefault="00172774" w:rsidP="00172774">
      <w:pPr>
        <w:pStyle w:val="ProductList-Bullet"/>
        <w:numPr>
          <w:ilvl w:val="0"/>
          <w:numId w:val="74"/>
        </w:numPr>
      </w:pPr>
      <w:r>
        <w:t>Za Upisnicu za obrazovna rešenja (verzije pre 2017) Proizvodi platforme za desktop računare mogu se zameniti platformskim Online uslugama samo na godišnjicu kao što je opisano u tabeli Preduslovi za Kvalifikujuće Online usluge.</w:t>
      </w:r>
    </w:p>
    <w:p w:rsidR="00C641CA" w:rsidRDefault="00172774" w:rsidP="00172774">
      <w:pPr>
        <w:pStyle w:val="ProductList-Bullet"/>
        <w:numPr>
          <w:ilvl w:val="0"/>
          <w:numId w:val="74"/>
        </w:numPr>
      </w:pPr>
      <w:r>
        <w:t>Broj takvih platformskih Online usluga koje je Ustanova licencirala ne sme biti manji od broja Proizvoda platforme za desktop računare koji se zamenjuju.</w:t>
      </w:r>
    </w:p>
    <w:p w:rsidR="00C641CA" w:rsidRDefault="00172774" w:rsidP="00172774">
      <w:pPr>
        <w:pStyle w:val="ProductList-Bullet"/>
        <w:numPr>
          <w:ilvl w:val="0"/>
          <w:numId w:val="74"/>
        </w:numPr>
      </w:pPr>
      <w:r>
        <w:t xml:space="preserve">Platformske Online usluge mogu se dodati u bilo kom trenutku tokom perioda važenja upisnice. </w:t>
      </w:r>
    </w:p>
    <w:p w:rsidR="00C641CA" w:rsidRDefault="00C641CA">
      <w:pPr>
        <w:pStyle w:val="ProductList-Body"/>
      </w:pPr>
    </w:p>
    <w:p w:rsidR="00C641CA" w:rsidRDefault="00172774">
      <w:pPr>
        <w:pStyle w:val="ProductList-ClauseHeading"/>
        <w:outlineLvl w:val="2"/>
      </w:pPr>
      <w:r>
        <w:t>Preduslovi za Kvalifikujuće Online usluge</w:t>
      </w:r>
    </w:p>
    <w:tbl>
      <w:tblPr>
        <w:tblStyle w:val="PURTable"/>
        <w:tblW w:w="0" w:type="dxa"/>
        <w:tblLook w:val="04A0" w:firstRow="1" w:lastRow="0" w:firstColumn="1" w:lastColumn="0" w:noHBand="0" w:noVBand="1"/>
      </w:tblPr>
      <w:tblGrid>
        <w:gridCol w:w="5348"/>
        <w:gridCol w:w="5452"/>
      </w:tblGrid>
      <w:tr w:rsidR="00C641CA">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C641CA" w:rsidRDefault="00172774">
            <w:pPr>
              <w:pStyle w:val="ProductList-TableBody"/>
            </w:pPr>
            <w:r>
              <w:rPr>
                <w:color w:val="FFFFFF"/>
              </w:rPr>
              <w:t>Kvalifikovani Proizvodi platforme za desktop računar</w:t>
            </w:r>
          </w:p>
        </w:tc>
        <w:tc>
          <w:tcPr>
            <w:tcW w:w="6120" w:type="dxa"/>
            <w:shd w:val="clear" w:color="auto" w:fill="0070C0"/>
          </w:tcPr>
          <w:p w:rsidR="00C641CA" w:rsidRDefault="00172774">
            <w:pPr>
              <w:pStyle w:val="ProductList-TableBody"/>
            </w:pPr>
            <w:r>
              <w:rPr>
                <w:color w:val="FFFFFF"/>
              </w:rPr>
              <w:t>Kvalifikujuće Online usluge</w:t>
            </w:r>
          </w:p>
        </w:tc>
      </w:tr>
      <w:tr w:rsidR="00C641CA">
        <w:tc>
          <w:tcPr>
            <w:tcW w:w="6000" w:type="dxa"/>
          </w:tcPr>
          <w:p w:rsidR="00C641CA" w:rsidRDefault="00172774">
            <w:pPr>
              <w:pStyle w:val="ProductList-TableBody"/>
            </w:pPr>
            <w:r>
              <w:t xml:space="preserve">Office Professional Plus 2016 </w:t>
            </w:r>
            <w:r>
              <w:rPr>
                <w:b/>
              </w:rPr>
              <w:t>i</w:t>
            </w:r>
          </w:p>
          <w:p w:rsidR="00C641CA" w:rsidRDefault="00172774">
            <w:pPr>
              <w:pStyle w:val="ProductList-TableBody"/>
            </w:pPr>
            <w:r>
              <w:t xml:space="preserve">Desktop Core CAL ili ECAL paket (uređaj) </w:t>
            </w:r>
            <w:r>
              <w:rPr>
                <w:b/>
              </w:rPr>
              <w:t>i</w:t>
            </w:r>
          </w:p>
          <w:p w:rsidR="00C641CA" w:rsidRDefault="00172774">
            <w:pPr>
              <w:pStyle w:val="ProductList-TableBody"/>
            </w:pPr>
            <w:r>
              <w:t xml:space="preserve">Windows 10 Education E5 (po uređaju) </w:t>
            </w:r>
          </w:p>
        </w:tc>
        <w:tc>
          <w:tcPr>
            <w:tcW w:w="6120" w:type="dxa"/>
          </w:tcPr>
          <w:p w:rsidR="00C641CA" w:rsidRDefault="00172774">
            <w:pPr>
              <w:pStyle w:val="ProductList-TableBody"/>
            </w:pPr>
            <w:r>
              <w:t>Microsoft 365 Education A3/A5 (SL za korisnika)</w:t>
            </w:r>
          </w:p>
        </w:tc>
      </w:tr>
      <w:tr w:rsidR="00C641CA">
        <w:tc>
          <w:tcPr>
            <w:tcW w:w="6000" w:type="dxa"/>
          </w:tcPr>
          <w:p w:rsidR="00C641CA" w:rsidRDefault="00172774">
            <w:pPr>
              <w:pStyle w:val="ProductList-TableBody"/>
            </w:pPr>
            <w:r>
              <w:t xml:space="preserve">Office Professional Plus 2016 </w:t>
            </w:r>
            <w:r>
              <w:rPr>
                <w:b/>
              </w:rPr>
              <w:t>i</w:t>
            </w:r>
          </w:p>
          <w:p w:rsidR="00C641CA" w:rsidRDefault="00172774">
            <w:pPr>
              <w:pStyle w:val="ProductList-TableBody"/>
            </w:pPr>
            <w:r>
              <w:t>Core CAL ili ECAL paket (uređaj)</w:t>
            </w:r>
          </w:p>
        </w:tc>
        <w:tc>
          <w:tcPr>
            <w:tcW w:w="6120" w:type="dxa"/>
          </w:tcPr>
          <w:p w:rsidR="00C641CA" w:rsidRDefault="00172774">
            <w:pPr>
              <w:pStyle w:val="ProductList-TableBody"/>
            </w:pPr>
            <w:r>
              <w:t xml:space="preserve">Office 365 A3/A5 (SL za korisnika) </w:t>
            </w:r>
            <w:r>
              <w:rPr>
                <w:b/>
              </w:rPr>
              <w:t>i</w:t>
            </w:r>
          </w:p>
          <w:p w:rsidR="00C641CA" w:rsidRDefault="00172774">
            <w:pPr>
              <w:pStyle w:val="ProductList-TableBody"/>
            </w:pPr>
            <w:r>
              <w:t>EMS E3/E5</w:t>
            </w:r>
          </w:p>
        </w:tc>
      </w:tr>
      <w:tr w:rsidR="00C641CA">
        <w:tc>
          <w:tcPr>
            <w:tcW w:w="6000" w:type="dxa"/>
          </w:tcPr>
          <w:p w:rsidR="00C641CA" w:rsidRDefault="00172774">
            <w:pPr>
              <w:pStyle w:val="ProductList-TableBody"/>
            </w:pPr>
            <w:r>
              <w:t>Core CAL ili ECAL paket (uređaj)</w:t>
            </w:r>
          </w:p>
        </w:tc>
        <w:tc>
          <w:tcPr>
            <w:tcW w:w="6120" w:type="dxa"/>
          </w:tcPr>
          <w:p w:rsidR="00C641CA" w:rsidRDefault="00172774">
            <w:pPr>
              <w:pStyle w:val="ProductList-TableBody"/>
            </w:pPr>
            <w:r>
              <w:t>Office 365 A3/A5</w:t>
            </w:r>
          </w:p>
        </w:tc>
      </w:tr>
      <w:tr w:rsidR="00C641CA">
        <w:tc>
          <w:tcPr>
            <w:tcW w:w="6000" w:type="dxa"/>
          </w:tcPr>
          <w:p w:rsidR="00C641CA" w:rsidRDefault="00172774">
            <w:pPr>
              <w:pStyle w:val="ProductList-TableBody"/>
            </w:pPr>
            <w:r>
              <w:t>Office Professional Plus 2016</w:t>
            </w:r>
          </w:p>
        </w:tc>
        <w:tc>
          <w:tcPr>
            <w:tcW w:w="6120" w:type="dxa"/>
          </w:tcPr>
          <w:p w:rsidR="00C641CA" w:rsidRDefault="00172774">
            <w:pPr>
              <w:pStyle w:val="ProductList-TableBody"/>
            </w:pPr>
            <w:r>
              <w:t>Office 365 ProPlus</w:t>
            </w:r>
          </w:p>
        </w:tc>
      </w:tr>
    </w:tbl>
    <w:p w:rsidR="00C641CA" w:rsidRDefault="00C641CA">
      <w:pPr>
        <w:pStyle w:val="ProductList-Body"/>
      </w:pPr>
    </w:p>
    <w:p w:rsidR="00C641CA" w:rsidRDefault="00C641CA">
      <w:pPr>
        <w:pStyle w:val="PURBreadcrumb"/>
      </w:pPr>
    </w:p>
    <w:tbl>
      <w:tblPr>
        <w:tblStyle w:val="PURTable"/>
        <w:tblW w:w="0" w:type="dxa"/>
        <w:tblLook w:val="04A0" w:firstRow="1" w:lastRow="0" w:firstColumn="1" w:lastColumn="0" w:noHBand="0" w:noVBand="1"/>
      </w:tblPr>
      <w:tblGrid>
        <w:gridCol w:w="10800"/>
      </w:tblGrid>
      <w:tr w:rsidR="00C641C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41CA" w:rsidRDefault="000F76E0">
            <w:pPr>
              <w:pStyle w:val="ProductList-TableBody"/>
              <w:jc w:val="right"/>
            </w:pPr>
            <w:hyperlink w:anchor="_Sec842">
              <w:r w:rsidR="00172774">
                <w:rPr>
                  <w:color w:val="00467F"/>
                  <w:sz w:val="14"/>
                  <w:u w:val="single"/>
                </w:rPr>
                <w:t>Sadržaj</w:t>
              </w:r>
            </w:hyperlink>
            <w:r w:rsidR="00172774">
              <w:rPr>
                <w:sz w:val="14"/>
              </w:rPr>
              <w:t>/</w:t>
            </w:r>
            <w:hyperlink w:anchor="_Sec549">
              <w:r w:rsidR="00172774">
                <w:rPr>
                  <w:color w:val="00467F"/>
                  <w:sz w:val="14"/>
                  <w:u w:val="single"/>
                </w:rPr>
                <w:t>Rečnik</w:t>
              </w:r>
            </w:hyperlink>
            <w:r w:rsidR="00172774">
              <w:rPr>
                <w:sz w:val="14"/>
              </w:rPr>
              <w:t>/</w:t>
            </w:r>
            <w:hyperlink w:anchor="_Sec844">
              <w:r w:rsidR="00172774">
                <w:rPr>
                  <w:color w:val="00467F"/>
                  <w:sz w:val="14"/>
                  <w:u w:val="single"/>
                </w:rPr>
                <w:t>Indeks</w:t>
              </w:r>
            </w:hyperlink>
          </w:p>
        </w:tc>
      </w:tr>
    </w:tbl>
    <w:p w:rsidR="00C641CA" w:rsidRDefault="00C641CA">
      <w:pPr>
        <w:pStyle w:val="ProductList-Body"/>
      </w:pPr>
    </w:p>
    <w:p w:rsidR="00C641CA" w:rsidRDefault="00C641CA">
      <w:pPr>
        <w:sectPr w:rsidR="00C641CA">
          <w:headerReference w:type="default" r:id="rId160"/>
          <w:footerReference w:type="default" r:id="rId161"/>
          <w:type w:val="continuous"/>
          <w:pgSz w:w="12240" w:h="15840" w:code="1"/>
          <w:pgMar w:top="1170" w:right="720" w:bottom="720" w:left="720" w:header="432" w:footer="288" w:gutter="0"/>
          <w:cols w:space="360"/>
        </w:sectPr>
      </w:pPr>
    </w:p>
    <w:bookmarkEnd w:id="424"/>
    <w:p w:rsidR="00C641CA" w:rsidRDefault="00172774">
      <w:pPr>
        <w:pStyle w:val="ProductList-SectionHeading"/>
        <w:pageBreakBefore/>
        <w:outlineLvl w:val="0"/>
      </w:pPr>
      <w:r>
        <w:lastRenderedPageBreak/>
        <w:t>Indeks</w:t>
      </w:r>
      <w:r>
        <w:fldChar w:fldCharType="begin"/>
      </w:r>
      <w:r>
        <w:instrText xml:space="preserve"> TC "</w:instrText>
      </w:r>
      <w:bookmarkStart w:id="429" w:name="_Toc4614929"/>
      <w:r>
        <w:instrText>Indeks</w:instrText>
      </w:r>
      <w:bookmarkEnd w:id="429"/>
      <w:r>
        <w:instrText>" \l 1</w:instrText>
      </w:r>
      <w:r>
        <w:fldChar w:fldCharType="end"/>
      </w:r>
    </w:p>
    <w:p w:rsidR="00C641CA" w:rsidRDefault="00C641CA">
      <w:pPr>
        <w:pStyle w:val="ProductList-Body"/>
      </w:pPr>
    </w:p>
    <w:p w:rsidR="00C641CA" w:rsidRDefault="00C641CA">
      <w:pPr>
        <w:sectPr w:rsidR="00C641CA">
          <w:headerReference w:type="default" r:id="rId162"/>
          <w:footerReference w:type="default" r:id="rId163"/>
          <w:type w:val="continuous"/>
          <w:pgSz w:w="12240" w:h="15840" w:code="1"/>
          <w:pgMar w:top="1170" w:right="720" w:bottom="720" w:left="720" w:header="432" w:footer="288" w:gutter="0"/>
          <w:cols w:space="360"/>
        </w:sectPr>
      </w:pPr>
    </w:p>
    <w:p w:rsidR="003440E6" w:rsidRDefault="00172774">
      <w:pPr>
        <w:pStyle w:val="ProductList-Body"/>
        <w:rPr>
          <w:noProof/>
        </w:rPr>
        <w:sectPr w:rsidR="003440E6" w:rsidSect="003440E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440E6" w:rsidRDefault="003440E6">
      <w:pPr>
        <w:pStyle w:val="Index1"/>
        <w:tabs>
          <w:tab w:val="right" w:pos="5030"/>
        </w:tabs>
        <w:rPr>
          <w:noProof/>
        </w:rPr>
      </w:pPr>
      <w:r>
        <w:rPr>
          <w:noProof/>
        </w:rPr>
        <w:t>Access 2019, 23</w:t>
      </w:r>
    </w:p>
    <w:p w:rsidR="003440E6" w:rsidRDefault="003440E6">
      <w:pPr>
        <w:pStyle w:val="Index1"/>
        <w:tabs>
          <w:tab w:val="right" w:pos="5030"/>
        </w:tabs>
        <w:rPr>
          <w:noProof/>
        </w:rPr>
      </w:pPr>
      <w:r>
        <w:rPr>
          <w:noProof/>
        </w:rPr>
        <w:t>Audio konferencije, 69</w:t>
      </w:r>
    </w:p>
    <w:p w:rsidR="003440E6" w:rsidRDefault="003440E6">
      <w:pPr>
        <w:pStyle w:val="Index1"/>
        <w:tabs>
          <w:tab w:val="right" w:pos="5030"/>
        </w:tabs>
        <w:rPr>
          <w:noProof/>
        </w:rPr>
      </w:pPr>
      <w:r>
        <w:rPr>
          <w:noProof/>
        </w:rPr>
        <w:t>Azure Active Directory Basic, 56</w:t>
      </w:r>
    </w:p>
    <w:p w:rsidR="003440E6" w:rsidRDefault="003440E6">
      <w:pPr>
        <w:pStyle w:val="Index1"/>
        <w:tabs>
          <w:tab w:val="right" w:pos="5030"/>
        </w:tabs>
        <w:rPr>
          <w:noProof/>
        </w:rPr>
      </w:pPr>
      <w:r>
        <w:rPr>
          <w:noProof/>
        </w:rPr>
        <w:t>Azure Active Directory Premium Plan 1, 56</w:t>
      </w:r>
    </w:p>
    <w:p w:rsidR="003440E6" w:rsidRDefault="003440E6">
      <w:pPr>
        <w:pStyle w:val="Index1"/>
        <w:tabs>
          <w:tab w:val="right" w:pos="5030"/>
        </w:tabs>
        <w:rPr>
          <w:noProof/>
        </w:rPr>
      </w:pPr>
      <w:r>
        <w:rPr>
          <w:noProof/>
        </w:rPr>
        <w:t>Azure Active Directory Premium Plan 2, 56</w:t>
      </w:r>
    </w:p>
    <w:p w:rsidR="003440E6" w:rsidRDefault="003440E6">
      <w:pPr>
        <w:pStyle w:val="Index1"/>
        <w:tabs>
          <w:tab w:val="right" w:pos="5030"/>
        </w:tabs>
        <w:rPr>
          <w:noProof/>
        </w:rPr>
      </w:pPr>
      <w:r>
        <w:rPr>
          <w:noProof/>
        </w:rPr>
        <w:t>Azure Advanced Threat Protection for Users, 56</w:t>
      </w:r>
    </w:p>
    <w:p w:rsidR="003440E6" w:rsidRDefault="003440E6">
      <w:pPr>
        <w:pStyle w:val="Index1"/>
        <w:tabs>
          <w:tab w:val="right" w:pos="5030"/>
        </w:tabs>
        <w:rPr>
          <w:noProof/>
        </w:rPr>
      </w:pPr>
      <w:r>
        <w:rPr>
          <w:noProof/>
        </w:rPr>
        <w:t>Azure App Service Plan, 55</w:t>
      </w:r>
    </w:p>
    <w:p w:rsidR="003440E6" w:rsidRDefault="003440E6">
      <w:pPr>
        <w:pStyle w:val="Index1"/>
        <w:tabs>
          <w:tab w:val="right" w:pos="5030"/>
        </w:tabs>
        <w:rPr>
          <w:noProof/>
        </w:rPr>
      </w:pPr>
      <w:r>
        <w:rPr>
          <w:noProof/>
        </w:rPr>
        <w:t>Azure DevOps Server 2019 with SQL Server 2017 Technology, 39</w:t>
      </w:r>
    </w:p>
    <w:p w:rsidR="003440E6" w:rsidRDefault="003440E6">
      <w:pPr>
        <w:pStyle w:val="Index1"/>
        <w:tabs>
          <w:tab w:val="right" w:pos="5030"/>
        </w:tabs>
        <w:rPr>
          <w:noProof/>
        </w:rPr>
      </w:pPr>
      <w:r>
        <w:rPr>
          <w:noProof/>
        </w:rPr>
        <w:t>Azure Information Protection Premium Plan 1, 56</w:t>
      </w:r>
    </w:p>
    <w:p w:rsidR="003440E6" w:rsidRDefault="003440E6">
      <w:pPr>
        <w:pStyle w:val="Index1"/>
        <w:tabs>
          <w:tab w:val="right" w:pos="5030"/>
        </w:tabs>
        <w:rPr>
          <w:noProof/>
        </w:rPr>
      </w:pPr>
      <w:r>
        <w:rPr>
          <w:noProof/>
        </w:rPr>
        <w:t>Azure Information Protection Premium Plan 2, 56</w:t>
      </w:r>
    </w:p>
    <w:p w:rsidR="003440E6" w:rsidRDefault="003440E6">
      <w:pPr>
        <w:pStyle w:val="Index1"/>
        <w:tabs>
          <w:tab w:val="right" w:pos="5030"/>
        </w:tabs>
        <w:rPr>
          <w:noProof/>
        </w:rPr>
      </w:pPr>
      <w:r>
        <w:rPr>
          <w:noProof/>
        </w:rPr>
        <w:t>Azure Site Recovery, 91</w:t>
      </w:r>
    </w:p>
    <w:p w:rsidR="003440E6" w:rsidRDefault="003440E6">
      <w:pPr>
        <w:pStyle w:val="Index1"/>
        <w:tabs>
          <w:tab w:val="right" w:pos="5030"/>
        </w:tabs>
        <w:rPr>
          <w:noProof/>
        </w:rPr>
      </w:pPr>
      <w:r>
        <w:rPr>
          <w:noProof/>
        </w:rPr>
        <w:t>Azure Site Recovery (za veb lokaciju u vlasništvu Klijenta), 55</w:t>
      </w:r>
    </w:p>
    <w:p w:rsidR="003440E6" w:rsidRDefault="003440E6">
      <w:pPr>
        <w:pStyle w:val="Index1"/>
        <w:tabs>
          <w:tab w:val="right" w:pos="5030"/>
        </w:tabs>
        <w:rPr>
          <w:noProof/>
        </w:rPr>
      </w:pPr>
      <w:r>
        <w:rPr>
          <w:noProof/>
        </w:rPr>
        <w:t>Bing mape – paket za 5000 poznatih korisnika (SL), 70</w:t>
      </w:r>
    </w:p>
    <w:p w:rsidR="003440E6" w:rsidRDefault="003440E6">
      <w:pPr>
        <w:pStyle w:val="Index1"/>
        <w:tabs>
          <w:tab w:val="right" w:pos="5030"/>
        </w:tabs>
        <w:rPr>
          <w:noProof/>
        </w:rPr>
      </w:pPr>
      <w:r>
        <w:rPr>
          <w:noProof/>
        </w:rPr>
        <w:t>Bing mape Light – paket za 500 poznatih korisnika (SL), 70</w:t>
      </w:r>
    </w:p>
    <w:p w:rsidR="003440E6" w:rsidRDefault="003440E6">
      <w:pPr>
        <w:pStyle w:val="Index1"/>
        <w:tabs>
          <w:tab w:val="right" w:pos="5030"/>
        </w:tabs>
        <w:rPr>
          <w:noProof/>
        </w:rPr>
      </w:pPr>
      <w:r>
        <w:rPr>
          <w:noProof/>
        </w:rPr>
        <w:t>Bing mape Light – paket za 5000 poznatih korisnika (SL), 70</w:t>
      </w:r>
    </w:p>
    <w:p w:rsidR="003440E6" w:rsidRDefault="003440E6">
      <w:pPr>
        <w:pStyle w:val="Index1"/>
        <w:tabs>
          <w:tab w:val="right" w:pos="5030"/>
        </w:tabs>
        <w:rPr>
          <w:noProof/>
        </w:rPr>
      </w:pPr>
      <w:r>
        <w:rPr>
          <w:noProof/>
        </w:rPr>
        <w:t>Bing mape za poznatog korisnika (SL), 70</w:t>
      </w:r>
    </w:p>
    <w:p w:rsidR="003440E6" w:rsidRDefault="003440E6">
      <w:pPr>
        <w:pStyle w:val="Index1"/>
        <w:tabs>
          <w:tab w:val="right" w:pos="5030"/>
        </w:tabs>
        <w:rPr>
          <w:noProof/>
        </w:rPr>
      </w:pPr>
      <w:r>
        <w:rPr>
          <w:noProof/>
        </w:rPr>
        <w:t>BizTalk Server, 90</w:t>
      </w:r>
    </w:p>
    <w:p w:rsidR="003440E6" w:rsidRDefault="003440E6">
      <w:pPr>
        <w:pStyle w:val="Index1"/>
        <w:tabs>
          <w:tab w:val="right" w:pos="5030"/>
        </w:tabs>
        <w:rPr>
          <w:noProof/>
        </w:rPr>
      </w:pPr>
      <w:r>
        <w:rPr>
          <w:noProof/>
        </w:rPr>
        <w:t>BizTalk Server 2013 R2, 15</w:t>
      </w:r>
    </w:p>
    <w:p w:rsidR="003440E6" w:rsidRDefault="003440E6">
      <w:pPr>
        <w:pStyle w:val="Index1"/>
        <w:tabs>
          <w:tab w:val="right" w:pos="5030"/>
        </w:tabs>
        <w:rPr>
          <w:noProof/>
        </w:rPr>
      </w:pPr>
      <w:r>
        <w:rPr>
          <w:noProof/>
        </w:rPr>
        <w:t>BizTalk Server 2016 Branch Edition, 15</w:t>
      </w:r>
    </w:p>
    <w:p w:rsidR="003440E6" w:rsidRDefault="003440E6">
      <w:pPr>
        <w:pStyle w:val="Index1"/>
        <w:tabs>
          <w:tab w:val="right" w:pos="5030"/>
        </w:tabs>
        <w:rPr>
          <w:noProof/>
        </w:rPr>
      </w:pPr>
      <w:r>
        <w:rPr>
          <w:noProof/>
        </w:rPr>
        <w:t>BizTalk Server 2016 Branch IDC, 15</w:t>
      </w:r>
    </w:p>
    <w:p w:rsidR="003440E6" w:rsidRDefault="003440E6">
      <w:pPr>
        <w:pStyle w:val="Index1"/>
        <w:tabs>
          <w:tab w:val="right" w:pos="5030"/>
        </w:tabs>
        <w:rPr>
          <w:noProof/>
        </w:rPr>
      </w:pPr>
      <w:r>
        <w:rPr>
          <w:noProof/>
        </w:rPr>
        <w:t>BizTalk Server 2016 Enterprise Edition, 15</w:t>
      </w:r>
    </w:p>
    <w:p w:rsidR="003440E6" w:rsidRDefault="003440E6">
      <w:pPr>
        <w:pStyle w:val="Index1"/>
        <w:tabs>
          <w:tab w:val="right" w:pos="5030"/>
        </w:tabs>
        <w:rPr>
          <w:noProof/>
        </w:rPr>
      </w:pPr>
      <w:r>
        <w:rPr>
          <w:noProof/>
        </w:rPr>
        <w:t>BizTalk Server 2016 Standard Edition, 15</w:t>
      </w:r>
    </w:p>
    <w:p w:rsidR="003440E6" w:rsidRDefault="003440E6">
      <w:pPr>
        <w:pStyle w:val="Index1"/>
        <w:tabs>
          <w:tab w:val="right" w:pos="5030"/>
        </w:tabs>
        <w:rPr>
          <w:noProof/>
        </w:rPr>
      </w:pPr>
      <w:r>
        <w:rPr>
          <w:noProof/>
        </w:rPr>
        <w:t>BizTalk Server 2016 Standard Edition IDC, 15</w:t>
      </w:r>
    </w:p>
    <w:p w:rsidR="003440E6" w:rsidRDefault="003440E6">
      <w:pPr>
        <w:pStyle w:val="Index1"/>
        <w:tabs>
          <w:tab w:val="right" w:pos="5030"/>
        </w:tabs>
        <w:rPr>
          <w:noProof/>
        </w:rPr>
      </w:pPr>
      <w:r>
        <w:rPr>
          <w:noProof/>
        </w:rPr>
        <w:t>BizTalk Server Branch, 91</w:t>
      </w:r>
    </w:p>
    <w:p w:rsidR="003440E6" w:rsidRDefault="003440E6">
      <w:pPr>
        <w:pStyle w:val="Index1"/>
        <w:tabs>
          <w:tab w:val="right" w:pos="5030"/>
        </w:tabs>
        <w:rPr>
          <w:noProof/>
        </w:rPr>
      </w:pPr>
      <w:r>
        <w:rPr>
          <w:noProof/>
        </w:rPr>
        <w:t>BizTalk Server Enterprise, 91</w:t>
      </w:r>
    </w:p>
    <w:p w:rsidR="003440E6" w:rsidRDefault="003440E6">
      <w:pPr>
        <w:pStyle w:val="Index1"/>
        <w:tabs>
          <w:tab w:val="right" w:pos="5030"/>
        </w:tabs>
        <w:rPr>
          <w:noProof/>
        </w:rPr>
      </w:pPr>
      <w:r>
        <w:rPr>
          <w:noProof/>
        </w:rPr>
        <w:t>BizTalk Server Standard, 91</w:t>
      </w:r>
    </w:p>
    <w:p w:rsidR="003440E6" w:rsidRDefault="003440E6">
      <w:pPr>
        <w:pStyle w:val="Index1"/>
        <w:tabs>
          <w:tab w:val="right" w:pos="5030"/>
        </w:tabs>
        <w:rPr>
          <w:noProof/>
        </w:rPr>
      </w:pPr>
      <w:r>
        <w:rPr>
          <w:noProof/>
        </w:rPr>
        <w:t>CAL licence za preduzeća, 33</w:t>
      </w:r>
    </w:p>
    <w:p w:rsidR="003440E6" w:rsidRDefault="003440E6">
      <w:pPr>
        <w:pStyle w:val="Index1"/>
        <w:tabs>
          <w:tab w:val="right" w:pos="5030"/>
        </w:tabs>
        <w:rPr>
          <w:noProof/>
        </w:rPr>
      </w:pPr>
      <w:r>
        <w:rPr>
          <w:noProof/>
        </w:rPr>
        <w:t>CAL Microsoft Dynamics 365 for Operations, 85</w:t>
      </w:r>
    </w:p>
    <w:p w:rsidR="003440E6" w:rsidRDefault="003440E6">
      <w:pPr>
        <w:pStyle w:val="Index1"/>
        <w:tabs>
          <w:tab w:val="right" w:pos="5030"/>
        </w:tabs>
        <w:rPr>
          <w:noProof/>
        </w:rPr>
      </w:pPr>
      <w:r>
        <w:rPr>
          <w:noProof/>
        </w:rPr>
        <w:t>CAL za Azure DevOps Server 2019, 39</w:t>
      </w:r>
    </w:p>
    <w:p w:rsidR="003440E6" w:rsidRDefault="003440E6">
      <w:pPr>
        <w:pStyle w:val="Index1"/>
        <w:tabs>
          <w:tab w:val="right" w:pos="5030"/>
        </w:tabs>
        <w:rPr>
          <w:noProof/>
        </w:rPr>
      </w:pPr>
      <w:r>
        <w:rPr>
          <w:noProof/>
        </w:rPr>
        <w:t>CAL za Dynamics 365 for Operations Activity za lokalnu instalaciju, 20</w:t>
      </w:r>
    </w:p>
    <w:p w:rsidR="003440E6" w:rsidRDefault="003440E6">
      <w:pPr>
        <w:pStyle w:val="Index1"/>
        <w:tabs>
          <w:tab w:val="right" w:pos="5030"/>
        </w:tabs>
        <w:rPr>
          <w:noProof/>
        </w:rPr>
      </w:pPr>
      <w:r>
        <w:rPr>
          <w:noProof/>
        </w:rPr>
        <w:t>CAL za Dynamics 365 for Operations Device za lokalnu instalaciju, 20</w:t>
      </w:r>
    </w:p>
    <w:p w:rsidR="003440E6" w:rsidRDefault="003440E6">
      <w:pPr>
        <w:pStyle w:val="Index1"/>
        <w:tabs>
          <w:tab w:val="right" w:pos="5030"/>
        </w:tabs>
        <w:rPr>
          <w:noProof/>
        </w:rPr>
      </w:pPr>
      <w:r>
        <w:rPr>
          <w:noProof/>
        </w:rPr>
        <w:t>CAL za Dynamics 365 for Operations za lokalnu instalaciju, 20</w:t>
      </w:r>
    </w:p>
    <w:p w:rsidR="003440E6" w:rsidRDefault="003440E6">
      <w:pPr>
        <w:pStyle w:val="Index1"/>
        <w:tabs>
          <w:tab w:val="right" w:pos="5030"/>
        </w:tabs>
        <w:rPr>
          <w:noProof/>
        </w:rPr>
      </w:pPr>
      <w:r>
        <w:rPr>
          <w:noProof/>
        </w:rPr>
        <w:t>CAL za Dynamics 365 for Sales za lokalnu instalaciju, 20</w:t>
      </w:r>
    </w:p>
    <w:p w:rsidR="003440E6" w:rsidRDefault="003440E6">
      <w:pPr>
        <w:pStyle w:val="Index1"/>
        <w:tabs>
          <w:tab w:val="right" w:pos="5030"/>
        </w:tabs>
        <w:rPr>
          <w:noProof/>
        </w:rPr>
      </w:pPr>
      <w:r>
        <w:rPr>
          <w:noProof/>
        </w:rPr>
        <w:t>CAL za Dynamics 365 za članove tima za lokalnu instalaciju, 20</w:t>
      </w:r>
    </w:p>
    <w:p w:rsidR="003440E6" w:rsidRDefault="003440E6">
      <w:pPr>
        <w:pStyle w:val="Index1"/>
        <w:tabs>
          <w:tab w:val="right" w:pos="5030"/>
        </w:tabs>
        <w:rPr>
          <w:noProof/>
        </w:rPr>
      </w:pPr>
      <w:r>
        <w:rPr>
          <w:noProof/>
        </w:rPr>
        <w:t>CAL za Dynamics 365 za Korisničku podršku za lokalnu instalaciju, 20</w:t>
      </w:r>
    </w:p>
    <w:p w:rsidR="003440E6" w:rsidRDefault="003440E6">
      <w:pPr>
        <w:pStyle w:val="Index1"/>
        <w:tabs>
          <w:tab w:val="right" w:pos="5030"/>
        </w:tabs>
        <w:rPr>
          <w:noProof/>
        </w:rPr>
      </w:pPr>
      <w:r>
        <w:rPr>
          <w:noProof/>
        </w:rPr>
        <w:t>CAL za Exchange Server Enterprise 2019, 25</w:t>
      </w:r>
    </w:p>
    <w:p w:rsidR="003440E6" w:rsidRDefault="003440E6">
      <w:pPr>
        <w:pStyle w:val="Index1"/>
        <w:tabs>
          <w:tab w:val="right" w:pos="5030"/>
        </w:tabs>
        <w:rPr>
          <w:noProof/>
        </w:rPr>
      </w:pPr>
      <w:r>
        <w:rPr>
          <w:noProof/>
        </w:rPr>
        <w:t>CAL za Exchange Server Standard 2019, 25</w:t>
      </w:r>
    </w:p>
    <w:p w:rsidR="003440E6" w:rsidRDefault="003440E6">
      <w:pPr>
        <w:pStyle w:val="Index1"/>
        <w:tabs>
          <w:tab w:val="right" w:pos="5030"/>
        </w:tabs>
        <w:rPr>
          <w:noProof/>
        </w:rPr>
      </w:pPr>
      <w:r>
        <w:rPr>
          <w:noProof/>
        </w:rPr>
        <w:t>CAL za Microsoft Dynamics 365 for Operations Activity, 85</w:t>
      </w:r>
    </w:p>
    <w:p w:rsidR="003440E6" w:rsidRDefault="003440E6">
      <w:pPr>
        <w:pStyle w:val="Index1"/>
        <w:tabs>
          <w:tab w:val="right" w:pos="5030"/>
        </w:tabs>
        <w:rPr>
          <w:noProof/>
        </w:rPr>
      </w:pPr>
      <w:r>
        <w:rPr>
          <w:noProof/>
        </w:rPr>
        <w:t>CAL za Microsoft Dynamics 365 for Operations za lokalnu instalaciju, 91</w:t>
      </w:r>
    </w:p>
    <w:p w:rsidR="003440E6" w:rsidRDefault="003440E6">
      <w:pPr>
        <w:pStyle w:val="Index1"/>
        <w:tabs>
          <w:tab w:val="right" w:pos="5030"/>
        </w:tabs>
        <w:rPr>
          <w:noProof/>
        </w:rPr>
      </w:pPr>
      <w:r>
        <w:rPr>
          <w:noProof/>
        </w:rPr>
        <w:t>CAL za Microsoft Dynamics 365 for Sales, 85</w:t>
      </w:r>
    </w:p>
    <w:p w:rsidR="003440E6" w:rsidRDefault="003440E6">
      <w:pPr>
        <w:pStyle w:val="Index1"/>
        <w:tabs>
          <w:tab w:val="right" w:pos="5030"/>
        </w:tabs>
        <w:rPr>
          <w:noProof/>
        </w:rPr>
      </w:pPr>
      <w:r>
        <w:rPr>
          <w:noProof/>
        </w:rPr>
        <w:t>CAL za Microsoft Dynamics 365 for Sales za lokalnu instalaciju, 91</w:t>
      </w:r>
    </w:p>
    <w:p w:rsidR="003440E6" w:rsidRDefault="003440E6">
      <w:pPr>
        <w:pStyle w:val="Index1"/>
        <w:tabs>
          <w:tab w:val="right" w:pos="5030"/>
        </w:tabs>
        <w:rPr>
          <w:noProof/>
        </w:rPr>
      </w:pPr>
      <w:r>
        <w:rPr>
          <w:noProof/>
        </w:rPr>
        <w:t>CAL za Microsoft Dynamics 365 za članove tima za lokalnu instalaciju, 91</w:t>
      </w:r>
    </w:p>
    <w:p w:rsidR="003440E6" w:rsidRDefault="003440E6">
      <w:pPr>
        <w:pStyle w:val="Index1"/>
        <w:tabs>
          <w:tab w:val="right" w:pos="5030"/>
        </w:tabs>
        <w:rPr>
          <w:noProof/>
        </w:rPr>
      </w:pPr>
      <w:r>
        <w:rPr>
          <w:noProof/>
        </w:rPr>
        <w:t>CAL za Microsoft Dynamics 365 za Korisničku podršku, 85</w:t>
      </w:r>
    </w:p>
    <w:p w:rsidR="003440E6" w:rsidRDefault="003440E6">
      <w:pPr>
        <w:pStyle w:val="Index1"/>
        <w:tabs>
          <w:tab w:val="right" w:pos="5030"/>
        </w:tabs>
        <w:rPr>
          <w:noProof/>
        </w:rPr>
      </w:pPr>
      <w:r>
        <w:rPr>
          <w:noProof/>
        </w:rPr>
        <w:t>CAL za Microsoft Dynamics 365 za Korisničku podršku za lokalnu instalaciju, 91</w:t>
      </w:r>
    </w:p>
    <w:p w:rsidR="003440E6" w:rsidRDefault="003440E6">
      <w:pPr>
        <w:pStyle w:val="Index1"/>
        <w:tabs>
          <w:tab w:val="right" w:pos="5030"/>
        </w:tabs>
        <w:rPr>
          <w:noProof/>
        </w:rPr>
      </w:pPr>
      <w:r>
        <w:rPr>
          <w:noProof/>
        </w:rPr>
        <w:t>CAL za Microsoft Dynamics AX Enterprise, 85</w:t>
      </w:r>
    </w:p>
    <w:p w:rsidR="003440E6" w:rsidRDefault="003440E6">
      <w:pPr>
        <w:pStyle w:val="Index1"/>
        <w:tabs>
          <w:tab w:val="right" w:pos="5030"/>
        </w:tabs>
        <w:rPr>
          <w:noProof/>
        </w:rPr>
      </w:pPr>
      <w:r>
        <w:rPr>
          <w:noProof/>
        </w:rPr>
        <w:t>CAL za Microsoft Dynamics AX za zadatke, 85</w:t>
      </w:r>
    </w:p>
    <w:p w:rsidR="003440E6" w:rsidRDefault="003440E6">
      <w:pPr>
        <w:pStyle w:val="Index1"/>
        <w:tabs>
          <w:tab w:val="right" w:pos="5030"/>
        </w:tabs>
        <w:rPr>
          <w:noProof/>
        </w:rPr>
      </w:pPr>
      <w:r>
        <w:rPr>
          <w:noProof/>
        </w:rPr>
        <w:t>CAL za preduzeća za SharePoint Server 2019, 27</w:t>
      </w:r>
    </w:p>
    <w:p w:rsidR="003440E6" w:rsidRDefault="003440E6">
      <w:pPr>
        <w:pStyle w:val="Index1"/>
        <w:tabs>
          <w:tab w:val="right" w:pos="5030"/>
        </w:tabs>
        <w:rPr>
          <w:noProof/>
        </w:rPr>
      </w:pPr>
      <w:r>
        <w:rPr>
          <w:noProof/>
        </w:rPr>
        <w:t>CAL za preduzeća za Skype za posao Server 2019, 28, 29</w:t>
      </w:r>
    </w:p>
    <w:p w:rsidR="003440E6" w:rsidRDefault="003440E6">
      <w:pPr>
        <w:pStyle w:val="Index1"/>
        <w:tabs>
          <w:tab w:val="right" w:pos="5030"/>
        </w:tabs>
        <w:rPr>
          <w:noProof/>
        </w:rPr>
      </w:pPr>
      <w:r>
        <w:rPr>
          <w:noProof/>
        </w:rPr>
        <w:t>CAL za Project Server 2019, 26</w:t>
      </w:r>
    </w:p>
    <w:p w:rsidR="003440E6" w:rsidRDefault="003440E6">
      <w:pPr>
        <w:pStyle w:val="Index1"/>
        <w:tabs>
          <w:tab w:val="right" w:pos="5030"/>
        </w:tabs>
        <w:rPr>
          <w:noProof/>
        </w:rPr>
      </w:pPr>
      <w:r>
        <w:rPr>
          <w:noProof/>
        </w:rPr>
        <w:t>CAL za SharePoint Server 2019 Standard, 27</w:t>
      </w:r>
    </w:p>
    <w:p w:rsidR="003440E6" w:rsidRDefault="003440E6">
      <w:pPr>
        <w:pStyle w:val="Index1"/>
        <w:tabs>
          <w:tab w:val="right" w:pos="5030"/>
        </w:tabs>
        <w:rPr>
          <w:noProof/>
        </w:rPr>
      </w:pPr>
      <w:r>
        <w:rPr>
          <w:noProof/>
        </w:rPr>
        <w:t>CAL za Skype za posao Plus, 28</w:t>
      </w:r>
    </w:p>
    <w:p w:rsidR="003440E6" w:rsidRDefault="003440E6">
      <w:pPr>
        <w:pStyle w:val="Index1"/>
        <w:tabs>
          <w:tab w:val="right" w:pos="5030"/>
        </w:tabs>
        <w:rPr>
          <w:noProof/>
        </w:rPr>
      </w:pPr>
      <w:r>
        <w:rPr>
          <w:noProof/>
        </w:rPr>
        <w:t>CAL za Skype za posao Server 2019 Plus, 28</w:t>
      </w:r>
    </w:p>
    <w:p w:rsidR="003440E6" w:rsidRDefault="003440E6">
      <w:pPr>
        <w:pStyle w:val="Index1"/>
        <w:tabs>
          <w:tab w:val="right" w:pos="5030"/>
        </w:tabs>
        <w:rPr>
          <w:noProof/>
        </w:rPr>
      </w:pPr>
      <w:r>
        <w:rPr>
          <w:noProof/>
        </w:rPr>
        <w:t>CAL za Skype za posao Server 2019 Standard, 28</w:t>
      </w:r>
    </w:p>
    <w:p w:rsidR="003440E6" w:rsidRDefault="003440E6">
      <w:pPr>
        <w:pStyle w:val="Index1"/>
        <w:tabs>
          <w:tab w:val="right" w:pos="5030"/>
        </w:tabs>
        <w:rPr>
          <w:noProof/>
        </w:rPr>
      </w:pPr>
      <w:r>
        <w:rPr>
          <w:noProof/>
        </w:rPr>
        <w:t>CAL za Skype za posao Server 2019 Standard, 28</w:t>
      </w:r>
    </w:p>
    <w:p w:rsidR="003440E6" w:rsidRDefault="003440E6">
      <w:pPr>
        <w:pStyle w:val="Index1"/>
        <w:tabs>
          <w:tab w:val="right" w:pos="5030"/>
        </w:tabs>
        <w:rPr>
          <w:noProof/>
        </w:rPr>
      </w:pPr>
      <w:r>
        <w:rPr>
          <w:noProof/>
        </w:rPr>
        <w:t>CAL za SQL Server 2017, 29</w:t>
      </w:r>
    </w:p>
    <w:p w:rsidR="003440E6" w:rsidRDefault="003440E6">
      <w:pPr>
        <w:pStyle w:val="Index1"/>
        <w:tabs>
          <w:tab w:val="right" w:pos="5030"/>
        </w:tabs>
        <w:rPr>
          <w:noProof/>
        </w:rPr>
      </w:pPr>
      <w:r>
        <w:rPr>
          <w:noProof/>
        </w:rPr>
        <w:t>CAL za Windows Server 2019, 47, 48</w:t>
      </w:r>
    </w:p>
    <w:p w:rsidR="003440E6" w:rsidRDefault="003440E6">
      <w:pPr>
        <w:pStyle w:val="Index1"/>
        <w:tabs>
          <w:tab w:val="right" w:pos="5030"/>
        </w:tabs>
        <w:rPr>
          <w:noProof/>
        </w:rPr>
      </w:pPr>
      <w:r>
        <w:rPr>
          <w:noProof/>
        </w:rPr>
        <w:t>CAL za Windows Server 2019 Active Directory Rights Management Services, 47, 48</w:t>
      </w:r>
    </w:p>
    <w:p w:rsidR="003440E6" w:rsidRDefault="003440E6">
      <w:pPr>
        <w:pStyle w:val="Index1"/>
        <w:tabs>
          <w:tab w:val="right" w:pos="5030"/>
        </w:tabs>
        <w:rPr>
          <w:noProof/>
        </w:rPr>
      </w:pPr>
      <w:r>
        <w:rPr>
          <w:noProof/>
        </w:rPr>
        <w:t>CAL za Windows Server 2019 Remote Desktop Services, 48</w:t>
      </w:r>
    </w:p>
    <w:p w:rsidR="003440E6" w:rsidRDefault="003440E6">
      <w:pPr>
        <w:pStyle w:val="Index1"/>
        <w:tabs>
          <w:tab w:val="right" w:pos="5030"/>
        </w:tabs>
        <w:rPr>
          <w:noProof/>
        </w:rPr>
      </w:pPr>
      <w:r>
        <w:rPr>
          <w:noProof/>
        </w:rPr>
        <w:t>CDS za kapacitet baze podataka za aplikacije, 62, 71</w:t>
      </w:r>
    </w:p>
    <w:p w:rsidR="003440E6" w:rsidRDefault="003440E6">
      <w:pPr>
        <w:pStyle w:val="Index1"/>
        <w:tabs>
          <w:tab w:val="right" w:pos="5030"/>
        </w:tabs>
        <w:rPr>
          <w:noProof/>
        </w:rPr>
      </w:pPr>
      <w:r>
        <w:rPr>
          <w:noProof/>
        </w:rPr>
        <w:t>CDS za kapacitet datoteke za aplikacije, 62, 71</w:t>
      </w:r>
    </w:p>
    <w:p w:rsidR="003440E6" w:rsidRDefault="003440E6">
      <w:pPr>
        <w:pStyle w:val="Index1"/>
        <w:tabs>
          <w:tab w:val="right" w:pos="5030"/>
        </w:tabs>
        <w:rPr>
          <w:noProof/>
        </w:rPr>
      </w:pPr>
      <w:r>
        <w:rPr>
          <w:noProof/>
        </w:rPr>
        <w:t>CDS za kapacitet evidencije za aplikacije, 62, 71</w:t>
      </w:r>
    </w:p>
    <w:p w:rsidR="003440E6" w:rsidRDefault="003440E6">
      <w:pPr>
        <w:pStyle w:val="Index1"/>
        <w:tabs>
          <w:tab w:val="right" w:pos="5030"/>
        </w:tabs>
        <w:rPr>
          <w:noProof/>
        </w:rPr>
      </w:pPr>
      <w:r>
        <w:rPr>
          <w:noProof/>
        </w:rPr>
        <w:t>CIS Suite Datacenter, 90</w:t>
      </w:r>
    </w:p>
    <w:p w:rsidR="003440E6" w:rsidRDefault="003440E6">
      <w:pPr>
        <w:pStyle w:val="Index1"/>
        <w:tabs>
          <w:tab w:val="right" w:pos="5030"/>
        </w:tabs>
        <w:rPr>
          <w:noProof/>
        </w:rPr>
      </w:pPr>
      <w:r>
        <w:rPr>
          <w:noProof/>
        </w:rPr>
        <w:t>CIS Suite Standard, 90</w:t>
      </w:r>
    </w:p>
    <w:p w:rsidR="003440E6" w:rsidRDefault="003440E6">
      <w:pPr>
        <w:pStyle w:val="Index1"/>
        <w:tabs>
          <w:tab w:val="right" w:pos="5030"/>
        </w:tabs>
        <w:rPr>
          <w:noProof/>
        </w:rPr>
      </w:pPr>
      <w:r>
        <w:rPr>
          <w:noProof/>
        </w:rPr>
        <w:t>Common Area Phone, 69</w:t>
      </w:r>
    </w:p>
    <w:p w:rsidR="003440E6" w:rsidRDefault="003440E6">
      <w:pPr>
        <w:pStyle w:val="Index1"/>
        <w:tabs>
          <w:tab w:val="right" w:pos="5030"/>
        </w:tabs>
        <w:rPr>
          <w:noProof/>
        </w:rPr>
      </w:pPr>
      <w:r>
        <w:rPr>
          <w:noProof/>
        </w:rPr>
        <w:t>Core CAL, 85, 91</w:t>
      </w:r>
    </w:p>
    <w:p w:rsidR="003440E6" w:rsidRDefault="003440E6">
      <w:pPr>
        <w:pStyle w:val="Index1"/>
        <w:tabs>
          <w:tab w:val="right" w:pos="5030"/>
        </w:tabs>
        <w:rPr>
          <w:noProof/>
        </w:rPr>
      </w:pPr>
      <w:r>
        <w:rPr>
          <w:noProof/>
        </w:rPr>
        <w:t>Core CAL licence, 33</w:t>
      </w:r>
    </w:p>
    <w:p w:rsidR="003440E6" w:rsidRDefault="003440E6">
      <w:pPr>
        <w:pStyle w:val="Index1"/>
        <w:tabs>
          <w:tab w:val="right" w:pos="5030"/>
        </w:tabs>
        <w:rPr>
          <w:noProof/>
        </w:rPr>
      </w:pPr>
      <w:r>
        <w:rPr>
          <w:noProof/>
        </w:rPr>
        <w:t>Core CAL Suite, 16</w:t>
      </w:r>
    </w:p>
    <w:p w:rsidR="003440E6" w:rsidRDefault="003440E6">
      <w:pPr>
        <w:pStyle w:val="Index1"/>
        <w:tabs>
          <w:tab w:val="right" w:pos="5030"/>
        </w:tabs>
        <w:rPr>
          <w:noProof/>
        </w:rPr>
      </w:pPr>
      <w:r>
        <w:rPr>
          <w:noProof/>
        </w:rPr>
        <w:t>Core CAL Suite Bridge za Enterprise Mobility + Security, 16</w:t>
      </w:r>
    </w:p>
    <w:p w:rsidR="003440E6" w:rsidRDefault="003440E6">
      <w:pPr>
        <w:pStyle w:val="Index1"/>
        <w:tabs>
          <w:tab w:val="right" w:pos="5030"/>
        </w:tabs>
        <w:rPr>
          <w:noProof/>
        </w:rPr>
      </w:pPr>
      <w:r>
        <w:rPr>
          <w:noProof/>
        </w:rPr>
        <w:t>Core CAL Suite Bridge za Microsoft Intune, 16</w:t>
      </w:r>
    </w:p>
    <w:p w:rsidR="003440E6" w:rsidRDefault="003440E6">
      <w:pPr>
        <w:pStyle w:val="Index1"/>
        <w:tabs>
          <w:tab w:val="right" w:pos="5030"/>
        </w:tabs>
        <w:rPr>
          <w:noProof/>
        </w:rPr>
      </w:pPr>
      <w:r>
        <w:rPr>
          <w:noProof/>
        </w:rPr>
        <w:t>Core CAL Suite Bridge za Office 365, 16</w:t>
      </w:r>
    </w:p>
    <w:p w:rsidR="003440E6" w:rsidRDefault="003440E6">
      <w:pPr>
        <w:pStyle w:val="Index1"/>
        <w:tabs>
          <w:tab w:val="right" w:pos="5030"/>
        </w:tabs>
        <w:rPr>
          <w:noProof/>
        </w:rPr>
      </w:pPr>
      <w:r>
        <w:rPr>
          <w:noProof/>
        </w:rPr>
        <w:t>Core CAL Suite Bridge za Office 365 From SA (User SL), 16</w:t>
      </w:r>
    </w:p>
    <w:p w:rsidR="003440E6" w:rsidRDefault="003440E6">
      <w:pPr>
        <w:pStyle w:val="Index1"/>
        <w:tabs>
          <w:tab w:val="right" w:pos="5030"/>
        </w:tabs>
        <w:rPr>
          <w:noProof/>
        </w:rPr>
      </w:pPr>
      <w:r>
        <w:rPr>
          <w:noProof/>
        </w:rPr>
        <w:t>Core CAL Suite Bridge za Office 365 i Microsoft Intune, 16</w:t>
      </w:r>
    </w:p>
    <w:p w:rsidR="003440E6" w:rsidRDefault="003440E6">
      <w:pPr>
        <w:pStyle w:val="Index1"/>
        <w:tabs>
          <w:tab w:val="right" w:pos="5030"/>
        </w:tabs>
        <w:rPr>
          <w:noProof/>
        </w:rPr>
      </w:pPr>
      <w:r>
        <w:rPr>
          <w:noProof/>
        </w:rPr>
        <w:t>Core Infrastructure Server Suite Datacenter, 91</w:t>
      </w:r>
    </w:p>
    <w:p w:rsidR="003440E6" w:rsidRDefault="003440E6">
      <w:pPr>
        <w:pStyle w:val="Index1"/>
        <w:tabs>
          <w:tab w:val="right" w:pos="5030"/>
        </w:tabs>
        <w:rPr>
          <w:noProof/>
        </w:rPr>
      </w:pPr>
      <w:r>
        <w:rPr>
          <w:noProof/>
        </w:rPr>
        <w:t>Core Infrastructure Server Suite Datacenter (16 pakovanja licenci za jezgro), 18</w:t>
      </w:r>
    </w:p>
    <w:p w:rsidR="003440E6" w:rsidRDefault="003440E6">
      <w:pPr>
        <w:pStyle w:val="Index1"/>
        <w:tabs>
          <w:tab w:val="right" w:pos="5030"/>
        </w:tabs>
        <w:rPr>
          <w:noProof/>
        </w:rPr>
      </w:pPr>
      <w:r>
        <w:rPr>
          <w:noProof/>
        </w:rPr>
        <w:t>Core Infrastructure Server Suite Datacenter (2 pakovanja licenci za jezgro), 18</w:t>
      </w:r>
    </w:p>
    <w:p w:rsidR="003440E6" w:rsidRDefault="003440E6">
      <w:pPr>
        <w:pStyle w:val="Index1"/>
        <w:tabs>
          <w:tab w:val="right" w:pos="5030"/>
        </w:tabs>
        <w:rPr>
          <w:noProof/>
        </w:rPr>
      </w:pPr>
      <w:r>
        <w:rPr>
          <w:noProof/>
        </w:rPr>
        <w:t>Core Infrastructure Server Suite Standard, 91</w:t>
      </w:r>
    </w:p>
    <w:p w:rsidR="003440E6" w:rsidRDefault="003440E6">
      <w:pPr>
        <w:pStyle w:val="Index1"/>
        <w:tabs>
          <w:tab w:val="right" w:pos="5030"/>
        </w:tabs>
        <w:rPr>
          <w:noProof/>
        </w:rPr>
      </w:pPr>
      <w:r>
        <w:rPr>
          <w:noProof/>
        </w:rPr>
        <w:t>Core Infrastructure Server Suite Standard (16 pakovanja licenci za jezgro), 18</w:t>
      </w:r>
    </w:p>
    <w:p w:rsidR="003440E6" w:rsidRDefault="003440E6">
      <w:pPr>
        <w:pStyle w:val="Index1"/>
        <w:tabs>
          <w:tab w:val="right" w:pos="5030"/>
        </w:tabs>
        <w:rPr>
          <w:noProof/>
        </w:rPr>
      </w:pPr>
      <w:r>
        <w:rPr>
          <w:noProof/>
        </w:rPr>
        <w:t>Core Infrastructure Server Suite Standard (2 pakovanja licenci za jezgro), 17</w:t>
      </w:r>
    </w:p>
    <w:p w:rsidR="003440E6" w:rsidRDefault="003440E6">
      <w:pPr>
        <w:pStyle w:val="Index1"/>
        <w:tabs>
          <w:tab w:val="right" w:pos="5030"/>
        </w:tabs>
        <w:rPr>
          <w:noProof/>
        </w:rPr>
      </w:pPr>
      <w:r>
        <w:rPr>
          <w:noProof/>
        </w:rPr>
        <w:t>Direktna podrška za Dynamics 365 Pro, 62</w:t>
      </w:r>
    </w:p>
    <w:p w:rsidR="003440E6" w:rsidRDefault="003440E6">
      <w:pPr>
        <w:pStyle w:val="Index1"/>
        <w:tabs>
          <w:tab w:val="right" w:pos="5030"/>
        </w:tabs>
        <w:rPr>
          <w:noProof/>
        </w:rPr>
      </w:pPr>
      <w:r>
        <w:rPr>
          <w:noProof/>
        </w:rPr>
        <w:t>Direktna profesionalna podrška za Azure Active*, 56</w:t>
      </w:r>
    </w:p>
    <w:p w:rsidR="003440E6" w:rsidRDefault="003440E6">
      <w:pPr>
        <w:pStyle w:val="Index1"/>
        <w:tabs>
          <w:tab w:val="right" w:pos="5030"/>
        </w:tabs>
        <w:rPr>
          <w:noProof/>
        </w:rPr>
      </w:pPr>
      <w:r>
        <w:rPr>
          <w:noProof/>
        </w:rPr>
        <w:t>Dodatna CAL licenca za Skype za posao Plus za Microsoft 365 E3 (SL za korisnika), 57</w:t>
      </w:r>
    </w:p>
    <w:p w:rsidR="003440E6" w:rsidRDefault="003440E6">
      <w:pPr>
        <w:pStyle w:val="Index1"/>
        <w:tabs>
          <w:tab w:val="right" w:pos="5030"/>
        </w:tabs>
        <w:rPr>
          <w:noProof/>
        </w:rPr>
      </w:pPr>
      <w:r>
        <w:rPr>
          <w:noProof/>
        </w:rPr>
        <w:t>Dodatna licenca za Azure Information Protection Premium Plan 1, 56</w:t>
      </w:r>
    </w:p>
    <w:p w:rsidR="003440E6" w:rsidRDefault="003440E6">
      <w:pPr>
        <w:pStyle w:val="Index1"/>
        <w:tabs>
          <w:tab w:val="right" w:pos="5030"/>
        </w:tabs>
        <w:rPr>
          <w:noProof/>
        </w:rPr>
      </w:pPr>
      <w:r>
        <w:rPr>
          <w:noProof/>
        </w:rPr>
        <w:t>Dodatna licenca za Azure Information Protection Premium Plan 2, 56</w:t>
      </w:r>
    </w:p>
    <w:p w:rsidR="003440E6" w:rsidRDefault="003440E6">
      <w:pPr>
        <w:pStyle w:val="Index1"/>
        <w:tabs>
          <w:tab w:val="right" w:pos="5030"/>
        </w:tabs>
        <w:rPr>
          <w:noProof/>
        </w:rPr>
      </w:pPr>
      <w:r>
        <w:rPr>
          <w:noProof/>
        </w:rPr>
        <w:t>Dodatna licenca za Dynamics 365 Business Central Premium / Team Members Cloud, 61</w:t>
      </w:r>
    </w:p>
    <w:p w:rsidR="003440E6" w:rsidRDefault="003440E6">
      <w:pPr>
        <w:pStyle w:val="Index1"/>
        <w:tabs>
          <w:tab w:val="right" w:pos="5030"/>
        </w:tabs>
        <w:rPr>
          <w:noProof/>
        </w:rPr>
      </w:pPr>
      <w:r>
        <w:rPr>
          <w:noProof/>
        </w:rPr>
        <w:t>Dodatna licenca za Dynamics 365 Customer Engagement Plan, 61</w:t>
      </w:r>
    </w:p>
    <w:p w:rsidR="003440E6" w:rsidRDefault="003440E6">
      <w:pPr>
        <w:pStyle w:val="Index1"/>
        <w:tabs>
          <w:tab w:val="right" w:pos="5030"/>
        </w:tabs>
        <w:rPr>
          <w:noProof/>
        </w:rPr>
      </w:pPr>
      <w:r>
        <w:rPr>
          <w:noProof/>
        </w:rPr>
        <w:t>Dodatna licenca za Dynamics 365 for Retail, 62</w:t>
      </w:r>
    </w:p>
    <w:p w:rsidR="003440E6" w:rsidRDefault="003440E6">
      <w:pPr>
        <w:pStyle w:val="Index1"/>
        <w:tabs>
          <w:tab w:val="right" w:pos="5030"/>
        </w:tabs>
        <w:rPr>
          <w:noProof/>
        </w:rPr>
      </w:pPr>
      <w:r>
        <w:rPr>
          <w:noProof/>
        </w:rPr>
        <w:t>Dodatna licenca za Dynamics 365 for Talent, 62</w:t>
      </w:r>
    </w:p>
    <w:p w:rsidR="003440E6" w:rsidRDefault="003440E6">
      <w:pPr>
        <w:pStyle w:val="Index1"/>
        <w:tabs>
          <w:tab w:val="right" w:pos="5030"/>
        </w:tabs>
        <w:rPr>
          <w:noProof/>
        </w:rPr>
      </w:pPr>
      <w:r>
        <w:rPr>
          <w:noProof/>
        </w:rPr>
        <w:t>Dodatna licenca za Dynamics 365 Plan, 61</w:t>
      </w:r>
    </w:p>
    <w:p w:rsidR="003440E6" w:rsidRDefault="003440E6">
      <w:pPr>
        <w:pStyle w:val="Index1"/>
        <w:tabs>
          <w:tab w:val="right" w:pos="5030"/>
        </w:tabs>
        <w:rPr>
          <w:noProof/>
        </w:rPr>
      </w:pPr>
      <w:r>
        <w:rPr>
          <w:noProof/>
        </w:rPr>
        <w:t>Dodatna licenca za Dynamics 365 Unified Operations Activity, 61</w:t>
      </w:r>
    </w:p>
    <w:p w:rsidR="003440E6" w:rsidRDefault="003440E6">
      <w:pPr>
        <w:pStyle w:val="Index1"/>
        <w:tabs>
          <w:tab w:val="right" w:pos="5030"/>
        </w:tabs>
        <w:rPr>
          <w:noProof/>
        </w:rPr>
      </w:pPr>
      <w:r>
        <w:rPr>
          <w:noProof/>
        </w:rPr>
        <w:t>Dodatna licenca za Dynamics 365 Unified Operations Device, 61</w:t>
      </w:r>
    </w:p>
    <w:p w:rsidR="003440E6" w:rsidRDefault="003440E6">
      <w:pPr>
        <w:pStyle w:val="Index1"/>
        <w:tabs>
          <w:tab w:val="right" w:pos="5030"/>
        </w:tabs>
        <w:rPr>
          <w:noProof/>
        </w:rPr>
      </w:pPr>
      <w:r>
        <w:rPr>
          <w:noProof/>
        </w:rPr>
        <w:t>Dodatna licenca za Dynamics 365 Unified Operations Plan, 61</w:t>
      </w:r>
    </w:p>
    <w:p w:rsidR="003440E6" w:rsidRDefault="003440E6">
      <w:pPr>
        <w:pStyle w:val="Index1"/>
        <w:tabs>
          <w:tab w:val="right" w:pos="5030"/>
        </w:tabs>
        <w:rPr>
          <w:noProof/>
        </w:rPr>
      </w:pPr>
      <w:r>
        <w:rPr>
          <w:noProof/>
        </w:rPr>
        <w:t>Dodatna licenca za Dynamics 365 za članove tima, 62</w:t>
      </w:r>
    </w:p>
    <w:p w:rsidR="003440E6" w:rsidRDefault="003440E6">
      <w:pPr>
        <w:pStyle w:val="Index1"/>
        <w:tabs>
          <w:tab w:val="right" w:pos="5030"/>
        </w:tabs>
        <w:rPr>
          <w:noProof/>
        </w:rPr>
      </w:pPr>
      <w:r>
        <w:rPr>
          <w:noProof/>
        </w:rPr>
        <w:t>Dodatna licenca za Enterprise Mobility + Security A3, 59</w:t>
      </w:r>
    </w:p>
    <w:p w:rsidR="003440E6" w:rsidRDefault="003440E6">
      <w:pPr>
        <w:pStyle w:val="Index1"/>
        <w:tabs>
          <w:tab w:val="right" w:pos="5030"/>
        </w:tabs>
        <w:rPr>
          <w:noProof/>
        </w:rPr>
      </w:pPr>
      <w:r>
        <w:rPr>
          <w:noProof/>
        </w:rPr>
        <w:lastRenderedPageBreak/>
        <w:t>Dodatna licenca za Enterprise Mobility + Security A5, 59</w:t>
      </w:r>
    </w:p>
    <w:p w:rsidR="003440E6" w:rsidRDefault="003440E6">
      <w:pPr>
        <w:pStyle w:val="Index1"/>
        <w:tabs>
          <w:tab w:val="right" w:pos="5030"/>
        </w:tabs>
        <w:rPr>
          <w:noProof/>
        </w:rPr>
      </w:pPr>
      <w:r>
        <w:rPr>
          <w:noProof/>
        </w:rPr>
        <w:t>Dodatna licenca za Enterprise Mobility + Security E3, 59</w:t>
      </w:r>
    </w:p>
    <w:p w:rsidR="003440E6" w:rsidRDefault="003440E6">
      <w:pPr>
        <w:pStyle w:val="Index1"/>
        <w:tabs>
          <w:tab w:val="right" w:pos="5030"/>
        </w:tabs>
        <w:rPr>
          <w:noProof/>
        </w:rPr>
      </w:pPr>
      <w:r>
        <w:rPr>
          <w:noProof/>
        </w:rPr>
        <w:t>Dodatna licenca za Enterprise Mobility + Security E5, 59</w:t>
      </w:r>
    </w:p>
    <w:p w:rsidR="003440E6" w:rsidRDefault="003440E6">
      <w:pPr>
        <w:pStyle w:val="Index1"/>
        <w:tabs>
          <w:tab w:val="right" w:pos="5030"/>
        </w:tabs>
        <w:rPr>
          <w:noProof/>
        </w:rPr>
      </w:pPr>
      <w:r>
        <w:rPr>
          <w:noProof/>
        </w:rPr>
        <w:t>Dodatna licenca za Exchange Online Plan 1, 67</w:t>
      </w:r>
    </w:p>
    <w:p w:rsidR="003440E6" w:rsidRDefault="003440E6">
      <w:pPr>
        <w:pStyle w:val="Index1"/>
        <w:tabs>
          <w:tab w:val="right" w:pos="5030"/>
        </w:tabs>
        <w:rPr>
          <w:noProof/>
        </w:rPr>
      </w:pPr>
      <w:r>
        <w:rPr>
          <w:noProof/>
        </w:rPr>
        <w:t>Dodatna licenca za Microsoft 365 E3 i E5, 57</w:t>
      </w:r>
    </w:p>
    <w:p w:rsidR="003440E6" w:rsidRDefault="003440E6">
      <w:pPr>
        <w:pStyle w:val="Index1"/>
        <w:tabs>
          <w:tab w:val="right" w:pos="5030"/>
        </w:tabs>
        <w:rPr>
          <w:noProof/>
        </w:rPr>
      </w:pPr>
      <w:r>
        <w:rPr>
          <w:noProof/>
        </w:rPr>
        <w:t>Dodatna licenca za Microsoft Intune, 73</w:t>
      </w:r>
    </w:p>
    <w:p w:rsidR="003440E6" w:rsidRDefault="003440E6">
      <w:pPr>
        <w:pStyle w:val="Index1"/>
        <w:tabs>
          <w:tab w:val="right" w:pos="5030"/>
        </w:tabs>
        <w:rPr>
          <w:noProof/>
        </w:rPr>
      </w:pPr>
      <w:r>
        <w:rPr>
          <w:noProof/>
        </w:rPr>
        <w:t>Dodatna licenca za Microsoft Intune za EDU, 73</w:t>
      </w:r>
    </w:p>
    <w:p w:rsidR="003440E6" w:rsidRDefault="003440E6">
      <w:pPr>
        <w:pStyle w:val="Index1"/>
        <w:tabs>
          <w:tab w:val="right" w:pos="5030"/>
        </w:tabs>
        <w:rPr>
          <w:noProof/>
        </w:rPr>
      </w:pPr>
      <w:r>
        <w:rPr>
          <w:noProof/>
        </w:rPr>
        <w:t>Dodatna licenca za Microsoft Stream Plan 2, 66</w:t>
      </w:r>
    </w:p>
    <w:p w:rsidR="003440E6" w:rsidRDefault="003440E6">
      <w:pPr>
        <w:pStyle w:val="Index1"/>
        <w:tabs>
          <w:tab w:val="right" w:pos="5030"/>
        </w:tabs>
        <w:rPr>
          <w:noProof/>
        </w:rPr>
      </w:pPr>
      <w:r>
        <w:rPr>
          <w:noProof/>
        </w:rPr>
        <w:t>Dodatna licenca za Office 365 A5, 65</w:t>
      </w:r>
    </w:p>
    <w:p w:rsidR="003440E6" w:rsidRDefault="003440E6">
      <w:pPr>
        <w:pStyle w:val="Index1"/>
        <w:tabs>
          <w:tab w:val="right" w:pos="5030"/>
        </w:tabs>
        <w:rPr>
          <w:noProof/>
        </w:rPr>
      </w:pPr>
      <w:r>
        <w:rPr>
          <w:noProof/>
        </w:rPr>
        <w:t>Dodatna licenca za Office 365 Enterprise E1 i E3, 65</w:t>
      </w:r>
    </w:p>
    <w:p w:rsidR="003440E6" w:rsidRDefault="003440E6">
      <w:pPr>
        <w:pStyle w:val="Index1"/>
        <w:tabs>
          <w:tab w:val="right" w:pos="5030"/>
        </w:tabs>
        <w:rPr>
          <w:noProof/>
        </w:rPr>
      </w:pPr>
      <w:r>
        <w:rPr>
          <w:noProof/>
        </w:rPr>
        <w:t>Dodatna licenca za Office 365 Enterprise E5, 65</w:t>
      </w:r>
    </w:p>
    <w:p w:rsidR="003440E6" w:rsidRDefault="003440E6">
      <w:pPr>
        <w:pStyle w:val="Index1"/>
        <w:tabs>
          <w:tab w:val="right" w:pos="5030"/>
        </w:tabs>
        <w:rPr>
          <w:noProof/>
        </w:rPr>
      </w:pPr>
      <w:r>
        <w:rPr>
          <w:noProof/>
        </w:rPr>
        <w:t>Dodatna licenca za Office 365 Multi-Geo (SL za korisnika), 64</w:t>
      </w:r>
    </w:p>
    <w:p w:rsidR="003440E6" w:rsidRDefault="003440E6">
      <w:pPr>
        <w:pStyle w:val="Index1"/>
        <w:tabs>
          <w:tab w:val="right" w:pos="5030"/>
        </w:tabs>
        <w:rPr>
          <w:noProof/>
        </w:rPr>
      </w:pPr>
      <w:r>
        <w:rPr>
          <w:noProof/>
        </w:rPr>
        <w:t>Dodatna licenca za Premium Assurance, 30, 48</w:t>
      </w:r>
    </w:p>
    <w:p w:rsidR="003440E6" w:rsidRDefault="003440E6">
      <w:pPr>
        <w:pStyle w:val="Index1"/>
        <w:tabs>
          <w:tab w:val="right" w:pos="5030"/>
        </w:tabs>
        <w:rPr>
          <w:noProof/>
        </w:rPr>
      </w:pPr>
      <w:r>
        <w:rPr>
          <w:noProof/>
        </w:rPr>
        <w:t>Dodatna licenca za Project Online Essentials, 68</w:t>
      </w:r>
    </w:p>
    <w:p w:rsidR="003440E6" w:rsidRDefault="003440E6">
      <w:pPr>
        <w:pStyle w:val="Index1"/>
        <w:tabs>
          <w:tab w:val="right" w:pos="5030"/>
        </w:tabs>
        <w:rPr>
          <w:noProof/>
        </w:rPr>
      </w:pPr>
      <w:r>
        <w:rPr>
          <w:noProof/>
        </w:rPr>
        <w:t>Dodatna licenca za Project Online Premium, 68</w:t>
      </w:r>
    </w:p>
    <w:p w:rsidR="003440E6" w:rsidRDefault="003440E6">
      <w:pPr>
        <w:pStyle w:val="Index1"/>
        <w:tabs>
          <w:tab w:val="right" w:pos="5030"/>
        </w:tabs>
        <w:rPr>
          <w:noProof/>
        </w:rPr>
      </w:pPr>
      <w:r>
        <w:rPr>
          <w:noProof/>
        </w:rPr>
        <w:t>Dodatna licenca za Project Online Professional, 68</w:t>
      </w:r>
    </w:p>
    <w:p w:rsidR="003440E6" w:rsidRDefault="003440E6">
      <w:pPr>
        <w:pStyle w:val="Index1"/>
        <w:tabs>
          <w:tab w:val="right" w:pos="5030"/>
        </w:tabs>
        <w:rPr>
          <w:noProof/>
        </w:rPr>
      </w:pPr>
      <w:r>
        <w:rPr>
          <w:noProof/>
        </w:rPr>
        <w:t>Dodatna licenca za SharePoint Online Plan 1, 68</w:t>
      </w:r>
    </w:p>
    <w:p w:rsidR="003440E6" w:rsidRDefault="003440E6">
      <w:pPr>
        <w:pStyle w:val="Index1"/>
        <w:tabs>
          <w:tab w:val="right" w:pos="5030"/>
        </w:tabs>
        <w:rPr>
          <w:noProof/>
        </w:rPr>
      </w:pPr>
      <w:r>
        <w:rPr>
          <w:noProof/>
        </w:rPr>
        <w:t>Dodatna licenca za skladišni prostor za Microsoft Stream, 66</w:t>
      </w:r>
    </w:p>
    <w:p w:rsidR="003440E6" w:rsidRDefault="003440E6">
      <w:pPr>
        <w:pStyle w:val="Index1"/>
        <w:tabs>
          <w:tab w:val="right" w:pos="5030"/>
        </w:tabs>
        <w:rPr>
          <w:noProof/>
        </w:rPr>
      </w:pPr>
      <w:r>
        <w:rPr>
          <w:noProof/>
        </w:rPr>
        <w:t>Dodatna licenca za upravljanje za Azure Advanced Threat Protection, 56</w:t>
      </w:r>
    </w:p>
    <w:p w:rsidR="003440E6" w:rsidRDefault="003440E6">
      <w:pPr>
        <w:pStyle w:val="Index1"/>
        <w:tabs>
          <w:tab w:val="right" w:pos="5030"/>
        </w:tabs>
        <w:rPr>
          <w:noProof/>
        </w:rPr>
      </w:pPr>
      <w:r>
        <w:rPr>
          <w:noProof/>
        </w:rPr>
        <w:t>Dodatna licenca za Visio Online Plan 2, 64</w:t>
      </w:r>
    </w:p>
    <w:p w:rsidR="003440E6" w:rsidRDefault="003440E6">
      <w:pPr>
        <w:pStyle w:val="Index1"/>
        <w:tabs>
          <w:tab w:val="right" w:pos="5030"/>
        </w:tabs>
        <w:rPr>
          <w:noProof/>
        </w:rPr>
      </w:pPr>
      <w:r>
        <w:rPr>
          <w:noProof/>
        </w:rPr>
        <w:t>Dodatna licenca za Windows 10 Enterprise E3 po korisniku (na Enterprise po uređaju), 41</w:t>
      </w:r>
    </w:p>
    <w:p w:rsidR="003440E6" w:rsidRDefault="003440E6">
      <w:pPr>
        <w:pStyle w:val="Index1"/>
        <w:tabs>
          <w:tab w:val="right" w:pos="5030"/>
        </w:tabs>
        <w:rPr>
          <w:noProof/>
        </w:rPr>
      </w:pPr>
      <w:r>
        <w:rPr>
          <w:noProof/>
        </w:rPr>
        <w:t>Dodatna licenca za Windows 10 Enterprise E5 po korisniku (na Enterprise po uređaju) (SL), 41</w:t>
      </w:r>
    </w:p>
    <w:p w:rsidR="003440E6" w:rsidRDefault="003440E6">
      <w:pPr>
        <w:pStyle w:val="Index1"/>
        <w:tabs>
          <w:tab w:val="right" w:pos="5030"/>
        </w:tabs>
        <w:rPr>
          <w:noProof/>
        </w:rPr>
      </w:pPr>
      <w:r>
        <w:rPr>
          <w:noProof/>
        </w:rPr>
        <w:t>Dodatni prostor za skladištenje datoteka od 1 GB za Office 365, 68</w:t>
      </w:r>
    </w:p>
    <w:p w:rsidR="003440E6" w:rsidRDefault="003440E6">
      <w:pPr>
        <w:pStyle w:val="Index1"/>
        <w:tabs>
          <w:tab w:val="right" w:pos="5030"/>
        </w:tabs>
        <w:rPr>
          <w:noProof/>
        </w:rPr>
      </w:pPr>
      <w:r>
        <w:rPr>
          <w:noProof/>
        </w:rPr>
        <w:t>Dodatni skladišni prostor od 1 GB za Dodatnu licencu za korisnike za Microsoft Intune, 73</w:t>
      </w:r>
    </w:p>
    <w:p w:rsidR="003440E6" w:rsidRDefault="003440E6">
      <w:pPr>
        <w:pStyle w:val="Index1"/>
        <w:tabs>
          <w:tab w:val="right" w:pos="5030"/>
        </w:tabs>
        <w:rPr>
          <w:noProof/>
        </w:rPr>
      </w:pPr>
      <w:r>
        <w:rPr>
          <w:noProof/>
        </w:rPr>
        <w:t>Dynamics 365 – Dodatna proizvodna/neproizvodna instanca za angažovanje klijenata, 62</w:t>
      </w:r>
    </w:p>
    <w:p w:rsidR="003440E6" w:rsidRDefault="003440E6">
      <w:pPr>
        <w:pStyle w:val="Index1"/>
        <w:tabs>
          <w:tab w:val="right" w:pos="5030"/>
        </w:tabs>
        <w:rPr>
          <w:noProof/>
        </w:rPr>
      </w:pPr>
      <w:r>
        <w:rPr>
          <w:noProof/>
        </w:rPr>
        <w:t>Dynamics 365 – Dodatni društveni postovi za angažovanje klijenata, 62</w:t>
      </w:r>
    </w:p>
    <w:p w:rsidR="003440E6" w:rsidRDefault="003440E6">
      <w:pPr>
        <w:pStyle w:val="Index1"/>
        <w:tabs>
          <w:tab w:val="right" w:pos="5030"/>
        </w:tabs>
        <w:rPr>
          <w:noProof/>
        </w:rPr>
      </w:pPr>
      <w:r>
        <w:rPr>
          <w:noProof/>
        </w:rPr>
        <w:t>Dynamics 365 – Dodatni portal za angažovanje klijenata, 62</w:t>
      </w:r>
    </w:p>
    <w:p w:rsidR="003440E6" w:rsidRDefault="003440E6">
      <w:pPr>
        <w:pStyle w:val="Index1"/>
        <w:tabs>
          <w:tab w:val="right" w:pos="5030"/>
        </w:tabs>
        <w:rPr>
          <w:noProof/>
        </w:rPr>
      </w:pPr>
      <w:r>
        <w:rPr>
          <w:noProof/>
        </w:rPr>
        <w:t>Dynamics 365 – Dodatno skladište baza podataka za angažovanje klijenata, 62</w:t>
      </w:r>
    </w:p>
    <w:p w:rsidR="003440E6" w:rsidRDefault="003440E6">
      <w:pPr>
        <w:pStyle w:val="Index1"/>
        <w:tabs>
          <w:tab w:val="right" w:pos="5030"/>
        </w:tabs>
        <w:rPr>
          <w:noProof/>
        </w:rPr>
      </w:pPr>
      <w:r>
        <w:rPr>
          <w:noProof/>
        </w:rPr>
        <w:t>Dynamics 365 – Prikazi stranica za dodatni portal za angažovanje klijenata, 62</w:t>
      </w:r>
    </w:p>
    <w:p w:rsidR="003440E6" w:rsidRDefault="003440E6">
      <w:pPr>
        <w:pStyle w:val="Index1"/>
        <w:tabs>
          <w:tab w:val="right" w:pos="5030"/>
        </w:tabs>
        <w:rPr>
          <w:noProof/>
        </w:rPr>
      </w:pPr>
      <w:r>
        <w:rPr>
          <w:noProof/>
        </w:rPr>
        <w:t>Dynamics 365 AI for Sales, 62</w:t>
      </w:r>
    </w:p>
    <w:p w:rsidR="003440E6" w:rsidRDefault="003440E6">
      <w:pPr>
        <w:pStyle w:val="Index1"/>
        <w:tabs>
          <w:tab w:val="right" w:pos="5030"/>
        </w:tabs>
        <w:rPr>
          <w:noProof/>
        </w:rPr>
      </w:pPr>
      <w:r>
        <w:rPr>
          <w:noProof/>
        </w:rPr>
        <w:t>Dynamics 365 Business Central Premium / Essentials/ Team Member, 61</w:t>
      </w:r>
    </w:p>
    <w:p w:rsidR="003440E6" w:rsidRDefault="003440E6">
      <w:pPr>
        <w:pStyle w:val="Index1"/>
        <w:tabs>
          <w:tab w:val="right" w:pos="5030"/>
        </w:tabs>
        <w:rPr>
          <w:noProof/>
        </w:rPr>
      </w:pPr>
      <w:r>
        <w:rPr>
          <w:noProof/>
        </w:rPr>
        <w:t>Dynamics 365 Customer Engagement Plan, 61</w:t>
      </w:r>
    </w:p>
    <w:p w:rsidR="003440E6" w:rsidRDefault="003440E6">
      <w:pPr>
        <w:pStyle w:val="Index1"/>
        <w:tabs>
          <w:tab w:val="right" w:pos="5030"/>
        </w:tabs>
        <w:rPr>
          <w:noProof/>
        </w:rPr>
      </w:pPr>
      <w:r>
        <w:rPr>
          <w:noProof/>
        </w:rPr>
        <w:t>Dynamics 365 Customer Engagement Plan From SA, 61</w:t>
      </w:r>
    </w:p>
    <w:p w:rsidR="003440E6" w:rsidRDefault="003440E6">
      <w:pPr>
        <w:pStyle w:val="Index1"/>
        <w:tabs>
          <w:tab w:val="right" w:pos="5030"/>
        </w:tabs>
        <w:rPr>
          <w:noProof/>
        </w:rPr>
      </w:pPr>
      <w:r>
        <w:rPr>
          <w:noProof/>
        </w:rPr>
        <w:t>Dynamics 365 Customer Insights, 61</w:t>
      </w:r>
    </w:p>
    <w:p w:rsidR="003440E6" w:rsidRDefault="003440E6">
      <w:pPr>
        <w:pStyle w:val="Index1"/>
        <w:tabs>
          <w:tab w:val="right" w:pos="5030"/>
        </w:tabs>
        <w:rPr>
          <w:noProof/>
        </w:rPr>
      </w:pPr>
      <w:r>
        <w:rPr>
          <w:noProof/>
        </w:rPr>
        <w:t>Dynamics 365 Customer Insights Additional Profiles, 61</w:t>
      </w:r>
    </w:p>
    <w:p w:rsidR="003440E6" w:rsidRDefault="003440E6">
      <w:pPr>
        <w:pStyle w:val="Index1"/>
        <w:tabs>
          <w:tab w:val="right" w:pos="5030"/>
        </w:tabs>
        <w:rPr>
          <w:noProof/>
        </w:rPr>
      </w:pPr>
      <w:r>
        <w:rPr>
          <w:noProof/>
        </w:rPr>
        <w:t>Dynamics 365 Enterprise za Korisničku podršku, 62</w:t>
      </w:r>
    </w:p>
    <w:p w:rsidR="003440E6" w:rsidRDefault="003440E6">
      <w:pPr>
        <w:pStyle w:val="Index1"/>
        <w:tabs>
          <w:tab w:val="right" w:pos="5030"/>
        </w:tabs>
        <w:rPr>
          <w:noProof/>
        </w:rPr>
      </w:pPr>
      <w:r>
        <w:rPr>
          <w:noProof/>
        </w:rPr>
        <w:t>Dynamics 365 for Field Service, 62</w:t>
      </w:r>
    </w:p>
    <w:p w:rsidR="003440E6" w:rsidRDefault="003440E6">
      <w:pPr>
        <w:pStyle w:val="Index1"/>
        <w:tabs>
          <w:tab w:val="right" w:pos="5030"/>
        </w:tabs>
        <w:rPr>
          <w:noProof/>
        </w:rPr>
      </w:pPr>
      <w:r>
        <w:rPr>
          <w:noProof/>
        </w:rPr>
        <w:t>Dynamics 365 for Field Service – Optimizacija planiranja resursa, 62</w:t>
      </w:r>
    </w:p>
    <w:p w:rsidR="003440E6" w:rsidRDefault="003440E6">
      <w:pPr>
        <w:pStyle w:val="Index1"/>
        <w:tabs>
          <w:tab w:val="right" w:pos="5030"/>
        </w:tabs>
        <w:rPr>
          <w:noProof/>
        </w:rPr>
      </w:pPr>
      <w:r>
        <w:rPr>
          <w:noProof/>
        </w:rPr>
        <w:t>Dynamics 365 for Marketing, 62</w:t>
      </w:r>
    </w:p>
    <w:p w:rsidR="003440E6" w:rsidRDefault="003440E6">
      <w:pPr>
        <w:pStyle w:val="Index1"/>
        <w:tabs>
          <w:tab w:val="right" w:pos="5030"/>
        </w:tabs>
        <w:rPr>
          <w:noProof/>
        </w:rPr>
      </w:pPr>
      <w:r>
        <w:rPr>
          <w:noProof/>
        </w:rPr>
        <w:t>Dynamics 365 for Marketing – Dodatne kontakt osobe, 62</w:t>
      </w:r>
    </w:p>
    <w:p w:rsidR="003440E6" w:rsidRDefault="003440E6">
      <w:pPr>
        <w:pStyle w:val="Index1"/>
        <w:tabs>
          <w:tab w:val="right" w:pos="5030"/>
        </w:tabs>
        <w:rPr>
          <w:noProof/>
        </w:rPr>
      </w:pPr>
      <w:r>
        <w:rPr>
          <w:noProof/>
        </w:rPr>
        <w:t>Dynamics 365 for Operations Activity, 21</w:t>
      </w:r>
    </w:p>
    <w:p w:rsidR="003440E6" w:rsidRDefault="003440E6">
      <w:pPr>
        <w:pStyle w:val="Index1"/>
        <w:tabs>
          <w:tab w:val="right" w:pos="5030"/>
        </w:tabs>
        <w:rPr>
          <w:noProof/>
        </w:rPr>
      </w:pPr>
      <w:r>
        <w:rPr>
          <w:noProof/>
        </w:rPr>
        <w:t>Dynamics 365 for Operations Device, 21</w:t>
      </w:r>
    </w:p>
    <w:p w:rsidR="003440E6" w:rsidRDefault="003440E6">
      <w:pPr>
        <w:pStyle w:val="Index1"/>
        <w:tabs>
          <w:tab w:val="right" w:pos="5030"/>
        </w:tabs>
        <w:rPr>
          <w:noProof/>
        </w:rPr>
      </w:pPr>
      <w:r>
        <w:rPr>
          <w:noProof/>
        </w:rPr>
        <w:t>Dynamics 365 for Operations Order Lines, 62</w:t>
      </w:r>
    </w:p>
    <w:p w:rsidR="003440E6" w:rsidRDefault="003440E6">
      <w:pPr>
        <w:pStyle w:val="Index1"/>
        <w:tabs>
          <w:tab w:val="right" w:pos="5030"/>
        </w:tabs>
        <w:rPr>
          <w:noProof/>
        </w:rPr>
      </w:pPr>
      <w:r>
        <w:rPr>
          <w:noProof/>
        </w:rPr>
        <w:t>Dynamics 365 for Operations Server, 20</w:t>
      </w:r>
    </w:p>
    <w:p w:rsidR="003440E6" w:rsidRDefault="003440E6">
      <w:pPr>
        <w:pStyle w:val="Index1"/>
        <w:tabs>
          <w:tab w:val="right" w:pos="5030"/>
        </w:tabs>
        <w:rPr>
          <w:noProof/>
        </w:rPr>
      </w:pPr>
      <w:r>
        <w:rPr>
          <w:noProof/>
        </w:rPr>
        <w:t>Dynamics 365 for Project Service Automation, 62</w:t>
      </w:r>
    </w:p>
    <w:p w:rsidR="003440E6" w:rsidRDefault="003440E6">
      <w:pPr>
        <w:pStyle w:val="Index1"/>
        <w:tabs>
          <w:tab w:val="right" w:pos="5030"/>
        </w:tabs>
        <w:rPr>
          <w:noProof/>
        </w:rPr>
      </w:pPr>
      <w:r>
        <w:rPr>
          <w:noProof/>
        </w:rPr>
        <w:t>Dynamics 365 for Retail, 62</w:t>
      </w:r>
    </w:p>
    <w:p w:rsidR="003440E6" w:rsidRDefault="003440E6">
      <w:pPr>
        <w:pStyle w:val="Index1"/>
        <w:tabs>
          <w:tab w:val="right" w:pos="5030"/>
        </w:tabs>
        <w:rPr>
          <w:noProof/>
        </w:rPr>
      </w:pPr>
      <w:r>
        <w:rPr>
          <w:noProof/>
        </w:rPr>
        <w:t>Dynamics 365 for Retail From SA, 62</w:t>
      </w:r>
    </w:p>
    <w:p w:rsidR="003440E6" w:rsidRDefault="003440E6">
      <w:pPr>
        <w:pStyle w:val="Index1"/>
        <w:tabs>
          <w:tab w:val="right" w:pos="5030"/>
        </w:tabs>
        <w:rPr>
          <w:noProof/>
        </w:rPr>
      </w:pPr>
      <w:r>
        <w:rPr>
          <w:noProof/>
        </w:rPr>
        <w:t>Dynamics 365 for Sales, 21</w:t>
      </w:r>
    </w:p>
    <w:p w:rsidR="003440E6" w:rsidRDefault="003440E6">
      <w:pPr>
        <w:pStyle w:val="Index1"/>
        <w:tabs>
          <w:tab w:val="right" w:pos="5030"/>
        </w:tabs>
        <w:rPr>
          <w:noProof/>
        </w:rPr>
      </w:pPr>
      <w:r>
        <w:rPr>
          <w:noProof/>
        </w:rPr>
        <w:t>Dynamics 365 for Sales Enterprise, 62</w:t>
      </w:r>
    </w:p>
    <w:p w:rsidR="003440E6" w:rsidRDefault="003440E6">
      <w:pPr>
        <w:pStyle w:val="Index1"/>
        <w:tabs>
          <w:tab w:val="right" w:pos="5030"/>
        </w:tabs>
        <w:rPr>
          <w:noProof/>
        </w:rPr>
      </w:pPr>
      <w:r>
        <w:rPr>
          <w:noProof/>
        </w:rPr>
        <w:t>Dynamics 365 for Sales Professional, 62</w:t>
      </w:r>
    </w:p>
    <w:p w:rsidR="003440E6" w:rsidRDefault="003440E6">
      <w:pPr>
        <w:pStyle w:val="Index1"/>
        <w:tabs>
          <w:tab w:val="right" w:pos="5030"/>
        </w:tabs>
        <w:rPr>
          <w:noProof/>
        </w:rPr>
      </w:pPr>
      <w:r>
        <w:rPr>
          <w:noProof/>
        </w:rPr>
        <w:t>Dynamics 365 for Talent, 62</w:t>
      </w:r>
    </w:p>
    <w:p w:rsidR="003440E6" w:rsidRDefault="003440E6">
      <w:pPr>
        <w:pStyle w:val="Index1"/>
        <w:tabs>
          <w:tab w:val="right" w:pos="5030"/>
        </w:tabs>
        <w:rPr>
          <w:noProof/>
        </w:rPr>
      </w:pPr>
      <w:r>
        <w:rPr>
          <w:noProof/>
        </w:rPr>
        <w:t>Dynamics 365 for Talent Comprehensive Hiring, 62</w:t>
      </w:r>
    </w:p>
    <w:p w:rsidR="003440E6" w:rsidRDefault="003440E6">
      <w:pPr>
        <w:pStyle w:val="Index1"/>
        <w:tabs>
          <w:tab w:val="right" w:pos="5030"/>
        </w:tabs>
        <w:rPr>
          <w:noProof/>
        </w:rPr>
      </w:pPr>
      <w:r>
        <w:rPr>
          <w:noProof/>
        </w:rPr>
        <w:t>Dynamics 365 for Talent From SA, 62</w:t>
      </w:r>
    </w:p>
    <w:p w:rsidR="003440E6" w:rsidRDefault="003440E6">
      <w:pPr>
        <w:pStyle w:val="Index1"/>
        <w:tabs>
          <w:tab w:val="right" w:pos="5030"/>
        </w:tabs>
        <w:rPr>
          <w:noProof/>
        </w:rPr>
      </w:pPr>
      <w:r>
        <w:rPr>
          <w:noProof/>
        </w:rPr>
        <w:t>Dynamics 365 Plan, 61</w:t>
      </w:r>
    </w:p>
    <w:p w:rsidR="003440E6" w:rsidRDefault="003440E6">
      <w:pPr>
        <w:pStyle w:val="Index1"/>
        <w:tabs>
          <w:tab w:val="right" w:pos="5030"/>
        </w:tabs>
        <w:rPr>
          <w:noProof/>
        </w:rPr>
      </w:pPr>
      <w:r>
        <w:rPr>
          <w:noProof/>
        </w:rPr>
        <w:t>Dynamics 365 Plan From SA, 61</w:t>
      </w:r>
    </w:p>
    <w:p w:rsidR="003440E6" w:rsidRDefault="003440E6">
      <w:pPr>
        <w:pStyle w:val="Index1"/>
        <w:tabs>
          <w:tab w:val="right" w:pos="5030"/>
        </w:tabs>
        <w:rPr>
          <w:noProof/>
        </w:rPr>
      </w:pPr>
      <w:r>
        <w:rPr>
          <w:noProof/>
        </w:rPr>
        <w:t>Dynamics 365 Professional za Korisničku podršku, 62</w:t>
      </w:r>
    </w:p>
    <w:p w:rsidR="003440E6" w:rsidRDefault="003440E6">
      <w:pPr>
        <w:pStyle w:val="Index1"/>
        <w:tabs>
          <w:tab w:val="right" w:pos="5030"/>
        </w:tabs>
        <w:rPr>
          <w:noProof/>
        </w:rPr>
      </w:pPr>
      <w:r>
        <w:rPr>
          <w:noProof/>
        </w:rPr>
        <w:t>Dynamics 365 Unified Operations – Dodatni kapacitet baze podataka, 62</w:t>
      </w:r>
    </w:p>
    <w:p w:rsidR="003440E6" w:rsidRDefault="003440E6">
      <w:pPr>
        <w:pStyle w:val="Index1"/>
        <w:tabs>
          <w:tab w:val="right" w:pos="5030"/>
        </w:tabs>
        <w:rPr>
          <w:noProof/>
        </w:rPr>
      </w:pPr>
      <w:r>
        <w:rPr>
          <w:noProof/>
        </w:rPr>
        <w:t>Dynamics 365 Unified Operations – Dodatni kapacitet datoteke, 62</w:t>
      </w:r>
    </w:p>
    <w:p w:rsidR="003440E6" w:rsidRDefault="003440E6">
      <w:pPr>
        <w:pStyle w:val="Index1"/>
        <w:tabs>
          <w:tab w:val="right" w:pos="5030"/>
        </w:tabs>
        <w:rPr>
          <w:noProof/>
        </w:rPr>
      </w:pPr>
      <w:r>
        <w:rPr>
          <w:noProof/>
        </w:rPr>
        <w:t>Dynamics 365 Unified Operations Activity, 61</w:t>
      </w:r>
    </w:p>
    <w:p w:rsidR="003440E6" w:rsidRDefault="003440E6">
      <w:pPr>
        <w:pStyle w:val="Index1"/>
        <w:tabs>
          <w:tab w:val="right" w:pos="5030"/>
        </w:tabs>
        <w:rPr>
          <w:noProof/>
        </w:rPr>
      </w:pPr>
      <w:r>
        <w:rPr>
          <w:noProof/>
        </w:rPr>
        <w:t>Dynamics 365 Unified Operations Activity From SA, 61</w:t>
      </w:r>
    </w:p>
    <w:p w:rsidR="003440E6" w:rsidRDefault="003440E6">
      <w:pPr>
        <w:pStyle w:val="Index1"/>
        <w:tabs>
          <w:tab w:val="right" w:pos="5030"/>
        </w:tabs>
        <w:rPr>
          <w:noProof/>
        </w:rPr>
      </w:pPr>
      <w:r>
        <w:rPr>
          <w:noProof/>
        </w:rPr>
        <w:t>Dynamics 365 Unified Operations Device, 61</w:t>
      </w:r>
    </w:p>
    <w:p w:rsidR="003440E6" w:rsidRDefault="003440E6">
      <w:pPr>
        <w:pStyle w:val="Index1"/>
        <w:tabs>
          <w:tab w:val="right" w:pos="5030"/>
        </w:tabs>
        <w:rPr>
          <w:noProof/>
        </w:rPr>
      </w:pPr>
      <w:r>
        <w:rPr>
          <w:noProof/>
        </w:rPr>
        <w:t>Dynamics 365 Unified Operations Device From SA, 61</w:t>
      </w:r>
    </w:p>
    <w:p w:rsidR="003440E6" w:rsidRDefault="003440E6">
      <w:pPr>
        <w:pStyle w:val="Index1"/>
        <w:tabs>
          <w:tab w:val="right" w:pos="5030"/>
        </w:tabs>
        <w:rPr>
          <w:noProof/>
        </w:rPr>
      </w:pPr>
      <w:r>
        <w:rPr>
          <w:noProof/>
        </w:rPr>
        <w:t>Dynamics 365 Unified Operations Plan, 61</w:t>
      </w:r>
    </w:p>
    <w:p w:rsidR="003440E6" w:rsidRDefault="003440E6">
      <w:pPr>
        <w:pStyle w:val="Index1"/>
        <w:tabs>
          <w:tab w:val="right" w:pos="5030"/>
        </w:tabs>
        <w:rPr>
          <w:noProof/>
        </w:rPr>
      </w:pPr>
      <w:r>
        <w:rPr>
          <w:noProof/>
        </w:rPr>
        <w:t>Dynamics 365 Unified Operations Plan – Dodatno skladište baza podataka, 62</w:t>
      </w:r>
    </w:p>
    <w:p w:rsidR="003440E6" w:rsidRDefault="003440E6">
      <w:pPr>
        <w:pStyle w:val="Index1"/>
        <w:tabs>
          <w:tab w:val="right" w:pos="5030"/>
        </w:tabs>
        <w:rPr>
          <w:noProof/>
        </w:rPr>
      </w:pPr>
      <w:r>
        <w:rPr>
          <w:noProof/>
        </w:rPr>
        <w:t>Dynamics 365 Unified Operations Plan – Dodatno skladište datoteka, 62</w:t>
      </w:r>
    </w:p>
    <w:p w:rsidR="003440E6" w:rsidRDefault="003440E6">
      <w:pPr>
        <w:pStyle w:val="Index1"/>
        <w:tabs>
          <w:tab w:val="right" w:pos="5030"/>
        </w:tabs>
        <w:rPr>
          <w:noProof/>
        </w:rPr>
      </w:pPr>
      <w:r>
        <w:rPr>
          <w:noProof/>
        </w:rPr>
        <w:t>Dynamics 365 Unified Operations Plan – Sandbox Tiers 1-5, 62</w:t>
      </w:r>
    </w:p>
    <w:p w:rsidR="003440E6" w:rsidRDefault="003440E6">
      <w:pPr>
        <w:pStyle w:val="Index1"/>
        <w:tabs>
          <w:tab w:val="right" w:pos="5030"/>
        </w:tabs>
        <w:rPr>
          <w:noProof/>
        </w:rPr>
      </w:pPr>
      <w:r>
        <w:rPr>
          <w:noProof/>
        </w:rPr>
        <w:t>Dynamics 365 Unified Operations Plan From SA, 61</w:t>
      </w:r>
    </w:p>
    <w:p w:rsidR="003440E6" w:rsidRDefault="003440E6">
      <w:pPr>
        <w:pStyle w:val="Index1"/>
        <w:tabs>
          <w:tab w:val="right" w:pos="5030"/>
        </w:tabs>
        <w:rPr>
          <w:noProof/>
        </w:rPr>
      </w:pPr>
      <w:r>
        <w:rPr>
          <w:noProof/>
        </w:rPr>
        <w:t>Dynamics 365 za članove tima, 21, 62</w:t>
      </w:r>
    </w:p>
    <w:p w:rsidR="003440E6" w:rsidRDefault="003440E6">
      <w:pPr>
        <w:pStyle w:val="Index1"/>
        <w:tabs>
          <w:tab w:val="right" w:pos="5030"/>
        </w:tabs>
        <w:rPr>
          <w:noProof/>
        </w:rPr>
      </w:pPr>
      <w:r>
        <w:rPr>
          <w:noProof/>
        </w:rPr>
        <w:t>Dynamics 365 za članove tima From SA, 62</w:t>
      </w:r>
    </w:p>
    <w:p w:rsidR="003440E6" w:rsidRDefault="003440E6">
      <w:pPr>
        <w:pStyle w:val="Index1"/>
        <w:tabs>
          <w:tab w:val="right" w:pos="5030"/>
        </w:tabs>
        <w:rPr>
          <w:noProof/>
        </w:rPr>
      </w:pPr>
      <w:r>
        <w:rPr>
          <w:noProof/>
        </w:rPr>
        <w:t>Dynamics 365 za Korisničku podršku, 21</w:t>
      </w:r>
    </w:p>
    <w:p w:rsidR="003440E6" w:rsidRDefault="003440E6">
      <w:pPr>
        <w:pStyle w:val="Index1"/>
        <w:tabs>
          <w:tab w:val="right" w:pos="5030"/>
        </w:tabs>
        <w:rPr>
          <w:noProof/>
        </w:rPr>
      </w:pPr>
      <w:r>
        <w:rPr>
          <w:noProof/>
        </w:rPr>
        <w:t>Dynamics AX 2012 R2, 20</w:t>
      </w:r>
    </w:p>
    <w:p w:rsidR="003440E6" w:rsidRDefault="003440E6">
      <w:pPr>
        <w:pStyle w:val="Index1"/>
        <w:tabs>
          <w:tab w:val="right" w:pos="5030"/>
        </w:tabs>
        <w:rPr>
          <w:noProof/>
        </w:rPr>
      </w:pPr>
      <w:r>
        <w:rPr>
          <w:noProof/>
        </w:rPr>
        <w:t>Dynamics AX 2012 R3, 20</w:t>
      </w:r>
    </w:p>
    <w:p w:rsidR="003440E6" w:rsidRDefault="003440E6">
      <w:pPr>
        <w:pStyle w:val="Index1"/>
        <w:tabs>
          <w:tab w:val="right" w:pos="5030"/>
        </w:tabs>
        <w:rPr>
          <w:noProof/>
        </w:rPr>
      </w:pPr>
      <w:r>
        <w:rPr>
          <w:noProof/>
        </w:rPr>
        <w:t>Dynamics CRM 2015, 20</w:t>
      </w:r>
    </w:p>
    <w:p w:rsidR="003440E6" w:rsidRDefault="003440E6">
      <w:pPr>
        <w:pStyle w:val="Index1"/>
        <w:tabs>
          <w:tab w:val="right" w:pos="5030"/>
        </w:tabs>
        <w:rPr>
          <w:noProof/>
        </w:rPr>
      </w:pPr>
      <w:r>
        <w:rPr>
          <w:noProof/>
        </w:rPr>
        <w:t>Dynamics CRM 2016, 20</w:t>
      </w:r>
    </w:p>
    <w:p w:rsidR="003440E6" w:rsidRDefault="003440E6">
      <w:pPr>
        <w:pStyle w:val="Index1"/>
        <w:tabs>
          <w:tab w:val="right" w:pos="5030"/>
        </w:tabs>
        <w:rPr>
          <w:noProof/>
        </w:rPr>
      </w:pPr>
      <w:r>
        <w:rPr>
          <w:noProof/>
        </w:rPr>
        <w:t>Enterprise CAL, 85, 91</w:t>
      </w:r>
    </w:p>
    <w:p w:rsidR="003440E6" w:rsidRDefault="003440E6">
      <w:pPr>
        <w:pStyle w:val="Index1"/>
        <w:tabs>
          <w:tab w:val="right" w:pos="5030"/>
        </w:tabs>
        <w:rPr>
          <w:noProof/>
        </w:rPr>
      </w:pPr>
      <w:r>
        <w:rPr>
          <w:noProof/>
        </w:rPr>
        <w:t>Enterprise CAL Bridge za Enterprise Mobility + Security, 16</w:t>
      </w:r>
    </w:p>
    <w:p w:rsidR="003440E6" w:rsidRDefault="003440E6">
      <w:pPr>
        <w:pStyle w:val="Index1"/>
        <w:tabs>
          <w:tab w:val="right" w:pos="5030"/>
        </w:tabs>
        <w:rPr>
          <w:noProof/>
        </w:rPr>
      </w:pPr>
      <w:r>
        <w:rPr>
          <w:noProof/>
        </w:rPr>
        <w:t>Enterprise CAL Bridge za Enterprise Mobility + Security From SA, 16</w:t>
      </w:r>
    </w:p>
    <w:p w:rsidR="003440E6" w:rsidRDefault="003440E6">
      <w:pPr>
        <w:pStyle w:val="Index1"/>
        <w:tabs>
          <w:tab w:val="right" w:pos="5030"/>
        </w:tabs>
        <w:rPr>
          <w:noProof/>
        </w:rPr>
      </w:pPr>
      <w:r>
        <w:rPr>
          <w:noProof/>
        </w:rPr>
        <w:t>Enterprise CAL Suite, 16</w:t>
      </w:r>
    </w:p>
    <w:p w:rsidR="003440E6" w:rsidRDefault="003440E6">
      <w:pPr>
        <w:pStyle w:val="Index1"/>
        <w:tabs>
          <w:tab w:val="right" w:pos="5030"/>
        </w:tabs>
        <w:rPr>
          <w:noProof/>
        </w:rPr>
      </w:pPr>
      <w:r>
        <w:rPr>
          <w:noProof/>
        </w:rPr>
        <w:t>Enterprise CAL Suite Bridge za Microsoft Intune, 16</w:t>
      </w:r>
    </w:p>
    <w:p w:rsidR="003440E6" w:rsidRDefault="003440E6">
      <w:pPr>
        <w:pStyle w:val="Index1"/>
        <w:tabs>
          <w:tab w:val="right" w:pos="5030"/>
        </w:tabs>
        <w:rPr>
          <w:noProof/>
        </w:rPr>
      </w:pPr>
      <w:r>
        <w:rPr>
          <w:noProof/>
        </w:rPr>
        <w:t>Enterprise CAL Suite Bridge za Office 365, 16</w:t>
      </w:r>
    </w:p>
    <w:p w:rsidR="003440E6" w:rsidRDefault="003440E6">
      <w:pPr>
        <w:pStyle w:val="Index1"/>
        <w:tabs>
          <w:tab w:val="right" w:pos="5030"/>
        </w:tabs>
        <w:rPr>
          <w:noProof/>
        </w:rPr>
      </w:pPr>
      <w:r>
        <w:rPr>
          <w:noProof/>
        </w:rPr>
        <w:t>Enterprise CAL Suite Bridge za Office 365 From SA, 16</w:t>
      </w:r>
    </w:p>
    <w:p w:rsidR="003440E6" w:rsidRDefault="003440E6">
      <w:pPr>
        <w:pStyle w:val="Index1"/>
        <w:tabs>
          <w:tab w:val="right" w:pos="5030"/>
        </w:tabs>
        <w:rPr>
          <w:noProof/>
        </w:rPr>
      </w:pPr>
      <w:r>
        <w:rPr>
          <w:noProof/>
        </w:rPr>
        <w:t>Enterprise CAL Suite Bridge za Office 365 i Microsoft Intune, 16</w:t>
      </w:r>
    </w:p>
    <w:p w:rsidR="003440E6" w:rsidRDefault="003440E6">
      <w:pPr>
        <w:pStyle w:val="Index1"/>
        <w:tabs>
          <w:tab w:val="right" w:pos="5030"/>
        </w:tabs>
        <w:rPr>
          <w:noProof/>
        </w:rPr>
      </w:pPr>
      <w:r>
        <w:rPr>
          <w:noProof/>
        </w:rPr>
        <w:t>Enterprise Mobility + Security A3, 59</w:t>
      </w:r>
    </w:p>
    <w:p w:rsidR="003440E6" w:rsidRDefault="003440E6">
      <w:pPr>
        <w:pStyle w:val="Index1"/>
        <w:tabs>
          <w:tab w:val="right" w:pos="5030"/>
        </w:tabs>
        <w:rPr>
          <w:noProof/>
        </w:rPr>
      </w:pPr>
      <w:r>
        <w:rPr>
          <w:noProof/>
        </w:rPr>
        <w:t>Enterprise Mobility + Security A5, 59</w:t>
      </w:r>
    </w:p>
    <w:p w:rsidR="003440E6" w:rsidRDefault="003440E6">
      <w:pPr>
        <w:pStyle w:val="Index1"/>
        <w:tabs>
          <w:tab w:val="right" w:pos="5030"/>
        </w:tabs>
        <w:rPr>
          <w:noProof/>
        </w:rPr>
      </w:pPr>
      <w:r>
        <w:rPr>
          <w:noProof/>
        </w:rPr>
        <w:t>Enterprise Mobility + Security E3, 17, 59</w:t>
      </w:r>
    </w:p>
    <w:p w:rsidR="003440E6" w:rsidRDefault="003440E6">
      <w:pPr>
        <w:pStyle w:val="Index1"/>
        <w:tabs>
          <w:tab w:val="right" w:pos="5030"/>
        </w:tabs>
        <w:rPr>
          <w:noProof/>
        </w:rPr>
      </w:pPr>
      <w:r>
        <w:rPr>
          <w:noProof/>
        </w:rPr>
        <w:t>Enterprise Mobility + Security E3 From SA, 59</w:t>
      </w:r>
    </w:p>
    <w:p w:rsidR="003440E6" w:rsidRDefault="003440E6">
      <w:pPr>
        <w:pStyle w:val="Index1"/>
        <w:tabs>
          <w:tab w:val="right" w:pos="5030"/>
        </w:tabs>
        <w:rPr>
          <w:noProof/>
        </w:rPr>
      </w:pPr>
      <w:r>
        <w:rPr>
          <w:noProof/>
        </w:rPr>
        <w:t>Enterprise Mobility + Security E5, 17</w:t>
      </w:r>
    </w:p>
    <w:p w:rsidR="003440E6" w:rsidRDefault="003440E6">
      <w:pPr>
        <w:pStyle w:val="Index1"/>
        <w:tabs>
          <w:tab w:val="right" w:pos="5030"/>
        </w:tabs>
        <w:rPr>
          <w:noProof/>
        </w:rPr>
      </w:pPr>
      <w:r>
        <w:rPr>
          <w:noProof/>
        </w:rPr>
        <w:t>Enterprise Mobility + Security E5, 59</w:t>
      </w:r>
    </w:p>
    <w:p w:rsidR="003440E6" w:rsidRDefault="003440E6">
      <w:pPr>
        <w:pStyle w:val="Index1"/>
        <w:tabs>
          <w:tab w:val="right" w:pos="5030"/>
        </w:tabs>
        <w:rPr>
          <w:noProof/>
        </w:rPr>
      </w:pPr>
      <w:r>
        <w:rPr>
          <w:noProof/>
        </w:rPr>
        <w:t>Enterprise Mobility + Security E5 From SA, 59</w:t>
      </w:r>
    </w:p>
    <w:p w:rsidR="003440E6" w:rsidRDefault="003440E6">
      <w:pPr>
        <w:pStyle w:val="Index1"/>
        <w:tabs>
          <w:tab w:val="right" w:pos="5030"/>
        </w:tabs>
        <w:rPr>
          <w:noProof/>
        </w:rPr>
      </w:pPr>
      <w:r>
        <w:rPr>
          <w:noProof/>
        </w:rPr>
        <w:t>Excel 2019, 23</w:t>
      </w:r>
    </w:p>
    <w:p w:rsidR="003440E6" w:rsidRDefault="003440E6">
      <w:pPr>
        <w:pStyle w:val="Index1"/>
        <w:tabs>
          <w:tab w:val="right" w:pos="5030"/>
        </w:tabs>
        <w:rPr>
          <w:noProof/>
        </w:rPr>
      </w:pPr>
      <w:r>
        <w:rPr>
          <w:noProof/>
        </w:rPr>
        <w:t>Excel 2019 for Mac, 24</w:t>
      </w:r>
    </w:p>
    <w:p w:rsidR="003440E6" w:rsidRDefault="003440E6">
      <w:pPr>
        <w:pStyle w:val="Index1"/>
        <w:tabs>
          <w:tab w:val="right" w:pos="5030"/>
        </w:tabs>
        <w:rPr>
          <w:noProof/>
        </w:rPr>
      </w:pPr>
      <w:r>
        <w:rPr>
          <w:noProof/>
        </w:rPr>
        <w:t>Exchange Online Archiving za Exchange Online, 67</w:t>
      </w:r>
    </w:p>
    <w:p w:rsidR="003440E6" w:rsidRDefault="003440E6">
      <w:pPr>
        <w:pStyle w:val="Index1"/>
        <w:tabs>
          <w:tab w:val="right" w:pos="5030"/>
        </w:tabs>
        <w:rPr>
          <w:noProof/>
        </w:rPr>
      </w:pPr>
      <w:r>
        <w:rPr>
          <w:noProof/>
        </w:rPr>
        <w:t>Exchange Online Archiving za Exchange Server, 67</w:t>
      </w:r>
    </w:p>
    <w:p w:rsidR="003440E6" w:rsidRDefault="003440E6">
      <w:pPr>
        <w:pStyle w:val="Index1"/>
        <w:tabs>
          <w:tab w:val="right" w:pos="5030"/>
        </w:tabs>
        <w:rPr>
          <w:noProof/>
        </w:rPr>
      </w:pPr>
      <w:r>
        <w:rPr>
          <w:noProof/>
        </w:rPr>
        <w:t>Exchange Online Kiosk, 67</w:t>
      </w:r>
    </w:p>
    <w:p w:rsidR="003440E6" w:rsidRDefault="003440E6">
      <w:pPr>
        <w:pStyle w:val="Index1"/>
        <w:tabs>
          <w:tab w:val="right" w:pos="5030"/>
        </w:tabs>
        <w:rPr>
          <w:noProof/>
        </w:rPr>
      </w:pPr>
      <w:r>
        <w:rPr>
          <w:noProof/>
        </w:rPr>
        <w:t>Exchange Online Plan 1, 67</w:t>
      </w:r>
    </w:p>
    <w:p w:rsidR="003440E6" w:rsidRDefault="003440E6">
      <w:pPr>
        <w:pStyle w:val="Index1"/>
        <w:tabs>
          <w:tab w:val="right" w:pos="5030"/>
        </w:tabs>
        <w:rPr>
          <w:noProof/>
        </w:rPr>
      </w:pPr>
      <w:r>
        <w:rPr>
          <w:noProof/>
        </w:rPr>
        <w:t>Exchange Online Plan 1A za maturante/diplomce, 67</w:t>
      </w:r>
    </w:p>
    <w:p w:rsidR="003440E6" w:rsidRDefault="003440E6">
      <w:pPr>
        <w:pStyle w:val="Index1"/>
        <w:tabs>
          <w:tab w:val="right" w:pos="5030"/>
        </w:tabs>
        <w:rPr>
          <w:noProof/>
        </w:rPr>
      </w:pPr>
      <w:r>
        <w:rPr>
          <w:noProof/>
        </w:rPr>
        <w:t>Exchange Online Plan 2, 67</w:t>
      </w:r>
    </w:p>
    <w:p w:rsidR="003440E6" w:rsidRDefault="003440E6">
      <w:pPr>
        <w:pStyle w:val="Index1"/>
        <w:tabs>
          <w:tab w:val="right" w:pos="5030"/>
        </w:tabs>
        <w:rPr>
          <w:noProof/>
        </w:rPr>
      </w:pPr>
      <w:r>
        <w:rPr>
          <w:noProof/>
        </w:rPr>
        <w:t>Exchange Online Protection, 26, 67</w:t>
      </w:r>
    </w:p>
    <w:p w:rsidR="003440E6" w:rsidRDefault="003440E6">
      <w:pPr>
        <w:pStyle w:val="Index1"/>
        <w:tabs>
          <w:tab w:val="right" w:pos="5030"/>
        </w:tabs>
        <w:rPr>
          <w:noProof/>
        </w:rPr>
      </w:pPr>
      <w:r>
        <w:rPr>
          <w:noProof/>
        </w:rPr>
        <w:t>Exchange Online Voice Mail Service, 26</w:t>
      </w:r>
    </w:p>
    <w:p w:rsidR="003440E6" w:rsidRDefault="003440E6">
      <w:pPr>
        <w:pStyle w:val="Index1"/>
        <w:tabs>
          <w:tab w:val="right" w:pos="5030"/>
        </w:tabs>
        <w:rPr>
          <w:noProof/>
        </w:rPr>
      </w:pPr>
      <w:r>
        <w:rPr>
          <w:noProof/>
        </w:rPr>
        <w:t>Exchange Server, 57, 58</w:t>
      </w:r>
    </w:p>
    <w:p w:rsidR="003440E6" w:rsidRDefault="003440E6">
      <w:pPr>
        <w:pStyle w:val="Index1"/>
        <w:tabs>
          <w:tab w:val="right" w:pos="5030"/>
        </w:tabs>
        <w:rPr>
          <w:noProof/>
        </w:rPr>
      </w:pPr>
      <w:r>
        <w:rPr>
          <w:noProof/>
        </w:rPr>
        <w:t>Exchange Server 2016, 25</w:t>
      </w:r>
    </w:p>
    <w:p w:rsidR="003440E6" w:rsidRDefault="003440E6">
      <w:pPr>
        <w:pStyle w:val="Index1"/>
        <w:tabs>
          <w:tab w:val="right" w:pos="5030"/>
        </w:tabs>
        <w:rPr>
          <w:noProof/>
        </w:rPr>
      </w:pPr>
      <w:r>
        <w:rPr>
          <w:noProof/>
        </w:rPr>
        <w:t>Exchange Server Enterprise, 91</w:t>
      </w:r>
    </w:p>
    <w:p w:rsidR="003440E6" w:rsidRDefault="003440E6">
      <w:pPr>
        <w:pStyle w:val="Index1"/>
        <w:tabs>
          <w:tab w:val="right" w:pos="5030"/>
        </w:tabs>
        <w:rPr>
          <w:noProof/>
        </w:rPr>
      </w:pPr>
      <w:r>
        <w:rPr>
          <w:noProof/>
        </w:rPr>
        <w:lastRenderedPageBreak/>
        <w:t>Exchange Server Enterprise 2019, 25</w:t>
      </w:r>
    </w:p>
    <w:p w:rsidR="003440E6" w:rsidRDefault="003440E6">
      <w:pPr>
        <w:pStyle w:val="Index1"/>
        <w:tabs>
          <w:tab w:val="right" w:pos="5030"/>
        </w:tabs>
        <w:rPr>
          <w:noProof/>
        </w:rPr>
      </w:pPr>
      <w:r>
        <w:rPr>
          <w:noProof/>
        </w:rPr>
        <w:t>Exchange Server Standard, 91</w:t>
      </w:r>
    </w:p>
    <w:p w:rsidR="003440E6" w:rsidRDefault="003440E6">
      <w:pPr>
        <w:pStyle w:val="Index1"/>
        <w:tabs>
          <w:tab w:val="right" w:pos="5030"/>
        </w:tabs>
        <w:rPr>
          <w:noProof/>
        </w:rPr>
      </w:pPr>
      <w:r>
        <w:rPr>
          <w:noProof/>
        </w:rPr>
        <w:t>Exchange Server Standard 2019, 25</w:t>
      </w:r>
    </w:p>
    <w:p w:rsidR="003440E6" w:rsidRDefault="003440E6">
      <w:pPr>
        <w:pStyle w:val="Index1"/>
        <w:tabs>
          <w:tab w:val="right" w:pos="5030"/>
        </w:tabs>
        <w:rPr>
          <w:noProof/>
        </w:rPr>
      </w:pPr>
      <w:r>
        <w:rPr>
          <w:noProof/>
        </w:rPr>
        <w:t>Forefront Identity Manager 2010 – Windows Live Edition, 19</w:t>
      </w:r>
    </w:p>
    <w:p w:rsidR="003440E6" w:rsidRDefault="003440E6">
      <w:pPr>
        <w:pStyle w:val="Index1"/>
        <w:tabs>
          <w:tab w:val="right" w:pos="5030"/>
        </w:tabs>
        <w:rPr>
          <w:noProof/>
        </w:rPr>
      </w:pPr>
      <w:r>
        <w:rPr>
          <w:noProof/>
        </w:rPr>
        <w:t>Forefront Identity Manager 2010 R2, 22, 50</w:t>
      </w:r>
    </w:p>
    <w:p w:rsidR="003440E6" w:rsidRDefault="003440E6">
      <w:pPr>
        <w:pStyle w:val="Index1"/>
        <w:tabs>
          <w:tab w:val="right" w:pos="5030"/>
        </w:tabs>
        <w:rPr>
          <w:noProof/>
        </w:rPr>
      </w:pPr>
      <w:r>
        <w:rPr>
          <w:noProof/>
        </w:rPr>
        <w:t>Forefront Identity Manager 2010 R2 – Windows Live Edition, 19</w:t>
      </w:r>
    </w:p>
    <w:p w:rsidR="003440E6" w:rsidRDefault="003440E6">
      <w:pPr>
        <w:pStyle w:val="Index1"/>
        <w:tabs>
          <w:tab w:val="right" w:pos="5030"/>
        </w:tabs>
        <w:rPr>
          <w:noProof/>
        </w:rPr>
      </w:pPr>
      <w:r>
        <w:rPr>
          <w:noProof/>
        </w:rPr>
        <w:t>Forefront TMG Enterprise, 91</w:t>
      </w:r>
    </w:p>
    <w:p w:rsidR="003440E6" w:rsidRDefault="003440E6">
      <w:pPr>
        <w:pStyle w:val="Index1"/>
        <w:tabs>
          <w:tab w:val="right" w:pos="5030"/>
        </w:tabs>
        <w:rPr>
          <w:noProof/>
        </w:rPr>
      </w:pPr>
      <w:r>
        <w:rPr>
          <w:noProof/>
        </w:rPr>
        <w:t>Forefront TMG Standard, 91</w:t>
      </w:r>
    </w:p>
    <w:p w:rsidR="003440E6" w:rsidRDefault="003440E6">
      <w:pPr>
        <w:pStyle w:val="Index1"/>
        <w:tabs>
          <w:tab w:val="right" w:pos="5030"/>
        </w:tabs>
        <w:rPr>
          <w:noProof/>
        </w:rPr>
      </w:pPr>
      <w:r>
        <w:rPr>
          <w:noProof/>
        </w:rPr>
        <w:t>Forefront United Access Gateway 2010, 17</w:t>
      </w:r>
    </w:p>
    <w:p w:rsidR="003440E6" w:rsidRDefault="003440E6">
      <w:pPr>
        <w:pStyle w:val="Index1"/>
        <w:tabs>
          <w:tab w:val="right" w:pos="5030"/>
        </w:tabs>
        <w:rPr>
          <w:noProof/>
        </w:rPr>
      </w:pPr>
      <w:r>
        <w:rPr>
          <w:noProof/>
        </w:rPr>
        <w:t>Funkcionalni CAL za Microsoft Dynamics AX, 85</w:t>
      </w:r>
    </w:p>
    <w:p w:rsidR="003440E6" w:rsidRDefault="003440E6">
      <w:pPr>
        <w:pStyle w:val="Index1"/>
        <w:tabs>
          <w:tab w:val="right" w:pos="5030"/>
        </w:tabs>
        <w:rPr>
          <w:noProof/>
        </w:rPr>
      </w:pPr>
      <w:r>
        <w:rPr>
          <w:noProof/>
        </w:rPr>
        <w:t>GitHub Enterprise, 71</w:t>
      </w:r>
    </w:p>
    <w:p w:rsidR="003440E6" w:rsidRDefault="003440E6">
      <w:pPr>
        <w:pStyle w:val="Index1"/>
        <w:tabs>
          <w:tab w:val="right" w:pos="5030"/>
        </w:tabs>
        <w:rPr>
          <w:noProof/>
        </w:rPr>
      </w:pPr>
      <w:r>
        <w:rPr>
          <w:noProof/>
        </w:rPr>
        <w:t>HPC Pack, 50</w:t>
      </w:r>
    </w:p>
    <w:p w:rsidR="003440E6" w:rsidRDefault="003440E6">
      <w:pPr>
        <w:pStyle w:val="Index1"/>
        <w:tabs>
          <w:tab w:val="right" w:pos="5030"/>
        </w:tabs>
        <w:rPr>
          <w:noProof/>
        </w:rPr>
      </w:pPr>
      <w:r>
        <w:rPr>
          <w:noProof/>
        </w:rPr>
        <w:t>Hyper-V Container, 79</w:t>
      </w:r>
    </w:p>
    <w:p w:rsidR="003440E6" w:rsidRDefault="003440E6">
      <w:pPr>
        <w:pStyle w:val="Index1"/>
        <w:tabs>
          <w:tab w:val="right" w:pos="5030"/>
        </w:tabs>
        <w:rPr>
          <w:noProof/>
        </w:rPr>
      </w:pPr>
      <w:r>
        <w:rPr>
          <w:noProof/>
        </w:rPr>
        <w:t>IoT Suite Predictive Maintenance Plan 1, 55</w:t>
      </w:r>
    </w:p>
    <w:p w:rsidR="003440E6" w:rsidRDefault="003440E6">
      <w:pPr>
        <w:pStyle w:val="Index1"/>
        <w:tabs>
          <w:tab w:val="right" w:pos="5030"/>
        </w:tabs>
        <w:rPr>
          <w:noProof/>
        </w:rPr>
      </w:pPr>
      <w:r>
        <w:rPr>
          <w:noProof/>
        </w:rPr>
        <w:t>IoT Suite Predictive Maintenance Plan 2, 55</w:t>
      </w:r>
    </w:p>
    <w:p w:rsidR="003440E6" w:rsidRDefault="003440E6">
      <w:pPr>
        <w:pStyle w:val="Index1"/>
        <w:tabs>
          <w:tab w:val="right" w:pos="5030"/>
        </w:tabs>
        <w:rPr>
          <w:noProof/>
        </w:rPr>
      </w:pPr>
      <w:r>
        <w:rPr>
          <w:noProof/>
        </w:rPr>
        <w:t>IoT Suite Remote Monitoring Plan 1, 55</w:t>
      </w:r>
    </w:p>
    <w:p w:rsidR="003440E6" w:rsidRDefault="003440E6">
      <w:pPr>
        <w:pStyle w:val="Index1"/>
        <w:tabs>
          <w:tab w:val="right" w:pos="5030"/>
        </w:tabs>
        <w:rPr>
          <w:noProof/>
        </w:rPr>
      </w:pPr>
      <w:r>
        <w:rPr>
          <w:noProof/>
        </w:rPr>
        <w:t>IoT Suite Remote Monitoring Plan 2, 55</w:t>
      </w:r>
    </w:p>
    <w:p w:rsidR="003440E6" w:rsidRDefault="003440E6">
      <w:pPr>
        <w:pStyle w:val="Index1"/>
        <w:tabs>
          <w:tab w:val="right" w:pos="5030"/>
        </w:tabs>
        <w:rPr>
          <w:noProof/>
        </w:rPr>
      </w:pPr>
      <w:r>
        <w:rPr>
          <w:noProof/>
        </w:rPr>
        <w:t>Ispitni vaučeri za Microsoft Learning MCP 1, 74</w:t>
      </w:r>
    </w:p>
    <w:p w:rsidR="003440E6" w:rsidRDefault="003440E6">
      <w:pPr>
        <w:pStyle w:val="Index1"/>
        <w:tabs>
          <w:tab w:val="right" w:pos="5030"/>
        </w:tabs>
        <w:rPr>
          <w:noProof/>
        </w:rPr>
      </w:pPr>
      <w:r>
        <w:rPr>
          <w:noProof/>
        </w:rPr>
        <w:t>Ispitni vaučeri za Microsoft Learning MCP 30, 74</w:t>
      </w:r>
    </w:p>
    <w:p w:rsidR="003440E6" w:rsidRDefault="003440E6">
      <w:pPr>
        <w:pStyle w:val="Index1"/>
        <w:tabs>
          <w:tab w:val="right" w:pos="5030"/>
        </w:tabs>
        <w:rPr>
          <w:noProof/>
        </w:rPr>
      </w:pPr>
      <w:r>
        <w:rPr>
          <w:noProof/>
        </w:rPr>
        <w:t>Klijentska licenca za upravljanje Naprednom analitikom pretnji 2016 po korisniku, 14</w:t>
      </w:r>
    </w:p>
    <w:p w:rsidR="003440E6" w:rsidRDefault="003440E6">
      <w:pPr>
        <w:pStyle w:val="Index1"/>
        <w:tabs>
          <w:tab w:val="right" w:pos="5030"/>
        </w:tabs>
        <w:rPr>
          <w:noProof/>
        </w:rPr>
      </w:pPr>
      <w:r>
        <w:rPr>
          <w:noProof/>
        </w:rPr>
        <w:t>Klijentska licenca za upravljanje za Advanced Threat Analytics 2016 po OSE-u, 14</w:t>
      </w:r>
    </w:p>
    <w:p w:rsidR="003440E6" w:rsidRDefault="003440E6">
      <w:pPr>
        <w:pStyle w:val="Index1"/>
        <w:tabs>
          <w:tab w:val="right" w:pos="5030"/>
        </w:tabs>
        <w:rPr>
          <w:noProof/>
        </w:rPr>
      </w:pPr>
      <w:r>
        <w:rPr>
          <w:noProof/>
        </w:rPr>
        <w:t>Klijentska licenca za upravljanje za System Center 1606, 32</w:t>
      </w:r>
    </w:p>
    <w:p w:rsidR="003440E6" w:rsidRDefault="003440E6">
      <w:pPr>
        <w:pStyle w:val="Index1"/>
        <w:tabs>
          <w:tab w:val="right" w:pos="5030"/>
        </w:tabs>
        <w:rPr>
          <w:noProof/>
        </w:rPr>
      </w:pPr>
      <w:r>
        <w:rPr>
          <w:noProof/>
        </w:rPr>
        <w:t>Klijentska licenca za upravljanje za System Center Configuration Manager 1606, 32</w:t>
      </w:r>
    </w:p>
    <w:p w:rsidR="003440E6" w:rsidRDefault="003440E6">
      <w:pPr>
        <w:pStyle w:val="Index1"/>
        <w:tabs>
          <w:tab w:val="right" w:pos="5030"/>
        </w:tabs>
        <w:rPr>
          <w:noProof/>
        </w:rPr>
      </w:pPr>
      <w:r>
        <w:rPr>
          <w:noProof/>
        </w:rPr>
        <w:t>Komercijalno korišćenje softvera Office Home &amp; Student 2013 RT, 23</w:t>
      </w:r>
    </w:p>
    <w:p w:rsidR="003440E6" w:rsidRDefault="003440E6">
      <w:pPr>
        <w:pStyle w:val="Index1"/>
        <w:tabs>
          <w:tab w:val="right" w:pos="5030"/>
        </w:tabs>
        <w:rPr>
          <w:noProof/>
        </w:rPr>
      </w:pPr>
      <w:r>
        <w:rPr>
          <w:noProof/>
        </w:rPr>
        <w:t>Licenca za eksterno povezivanje za Microsoft Identity Manager 2016, 22</w:t>
      </w:r>
    </w:p>
    <w:p w:rsidR="003440E6" w:rsidRDefault="003440E6">
      <w:pPr>
        <w:pStyle w:val="Index1"/>
        <w:tabs>
          <w:tab w:val="right" w:pos="5030"/>
        </w:tabs>
        <w:rPr>
          <w:noProof/>
        </w:rPr>
      </w:pPr>
      <w:r>
        <w:rPr>
          <w:noProof/>
        </w:rPr>
        <w:t>Licenca za lokaciju ispita za Microsoft Learning MOS/MCE Certification 125, 74</w:t>
      </w:r>
    </w:p>
    <w:p w:rsidR="003440E6" w:rsidRDefault="003440E6">
      <w:pPr>
        <w:pStyle w:val="Index1"/>
        <w:tabs>
          <w:tab w:val="right" w:pos="5030"/>
        </w:tabs>
        <w:rPr>
          <w:noProof/>
        </w:rPr>
      </w:pPr>
      <w:r>
        <w:rPr>
          <w:noProof/>
        </w:rPr>
        <w:t>Licenca za lokaciju ispita za Microsoft Learning MOS/MTA/MCE Certification 500, 74</w:t>
      </w:r>
    </w:p>
    <w:p w:rsidR="003440E6" w:rsidRDefault="003440E6">
      <w:pPr>
        <w:pStyle w:val="Index1"/>
        <w:tabs>
          <w:tab w:val="right" w:pos="5030"/>
        </w:tabs>
        <w:rPr>
          <w:noProof/>
        </w:rPr>
      </w:pPr>
      <w:r>
        <w:rPr>
          <w:noProof/>
        </w:rPr>
        <w:t>Licenca za lokaciju ispita za Microsoft Learning MTA/MCA Certification 125, 74</w:t>
      </w:r>
    </w:p>
    <w:p w:rsidR="003440E6" w:rsidRDefault="003440E6">
      <w:pPr>
        <w:pStyle w:val="Index1"/>
        <w:tabs>
          <w:tab w:val="right" w:pos="5030"/>
        </w:tabs>
        <w:rPr>
          <w:noProof/>
        </w:rPr>
      </w:pPr>
      <w:r>
        <w:rPr>
          <w:noProof/>
        </w:rPr>
        <w:t>Licenca za upravljanje za System Center 2012 Standard Server, 85</w:t>
      </w:r>
    </w:p>
    <w:p w:rsidR="003440E6" w:rsidRDefault="003440E6">
      <w:pPr>
        <w:pStyle w:val="Index1"/>
        <w:tabs>
          <w:tab w:val="right" w:pos="5030"/>
        </w:tabs>
        <w:rPr>
          <w:noProof/>
        </w:rPr>
      </w:pPr>
      <w:r>
        <w:rPr>
          <w:noProof/>
        </w:rPr>
        <w:t>Licenciranje Prava na nadogradnju operativnog sistema Windows 10 Home na Pro, 41</w:t>
      </w:r>
    </w:p>
    <w:p w:rsidR="003440E6" w:rsidRDefault="003440E6">
      <w:pPr>
        <w:pStyle w:val="Index1"/>
        <w:tabs>
          <w:tab w:val="right" w:pos="5030"/>
        </w:tabs>
        <w:rPr>
          <w:noProof/>
        </w:rPr>
      </w:pPr>
      <w:r>
        <w:rPr>
          <w:noProof/>
        </w:rPr>
        <w:t>Lokalno instaliranje za Windows 8.1 Enterprise (po uređaju), 41</w:t>
      </w:r>
    </w:p>
    <w:p w:rsidR="003440E6" w:rsidRDefault="003440E6">
      <w:pPr>
        <w:pStyle w:val="Index1"/>
        <w:tabs>
          <w:tab w:val="right" w:pos="5030"/>
        </w:tabs>
        <w:rPr>
          <w:noProof/>
        </w:rPr>
      </w:pPr>
      <w:r>
        <w:rPr>
          <w:noProof/>
        </w:rPr>
        <w:t>macOS, 42</w:t>
      </w:r>
    </w:p>
    <w:p w:rsidR="003440E6" w:rsidRDefault="003440E6">
      <w:pPr>
        <w:pStyle w:val="Index1"/>
        <w:tabs>
          <w:tab w:val="right" w:pos="5030"/>
        </w:tabs>
        <w:rPr>
          <w:noProof/>
        </w:rPr>
      </w:pPr>
      <w:r>
        <w:rPr>
          <w:noProof/>
        </w:rPr>
        <w:t>Microsoft 365 A5 Compliance, 57</w:t>
      </w:r>
    </w:p>
    <w:p w:rsidR="003440E6" w:rsidRDefault="003440E6">
      <w:pPr>
        <w:pStyle w:val="Index1"/>
        <w:tabs>
          <w:tab w:val="right" w:pos="5030"/>
        </w:tabs>
        <w:rPr>
          <w:noProof/>
        </w:rPr>
      </w:pPr>
      <w:r>
        <w:rPr>
          <w:noProof/>
        </w:rPr>
        <w:t>Microsoft 365 A5 Security, 57</w:t>
      </w:r>
    </w:p>
    <w:p w:rsidR="003440E6" w:rsidRDefault="003440E6">
      <w:pPr>
        <w:pStyle w:val="Index1"/>
        <w:tabs>
          <w:tab w:val="right" w:pos="5030"/>
        </w:tabs>
        <w:rPr>
          <w:noProof/>
        </w:rPr>
      </w:pPr>
      <w:r>
        <w:rPr>
          <w:noProof/>
        </w:rPr>
        <w:t>Microsoft 365 Business, 57</w:t>
      </w:r>
    </w:p>
    <w:p w:rsidR="003440E6" w:rsidRDefault="003440E6">
      <w:pPr>
        <w:pStyle w:val="Index1"/>
        <w:tabs>
          <w:tab w:val="right" w:pos="5030"/>
        </w:tabs>
        <w:rPr>
          <w:noProof/>
        </w:rPr>
      </w:pPr>
      <w:r>
        <w:rPr>
          <w:noProof/>
        </w:rPr>
        <w:t>Microsoft 365 E3 i E5, 57</w:t>
      </w:r>
    </w:p>
    <w:p w:rsidR="003440E6" w:rsidRDefault="003440E6">
      <w:pPr>
        <w:pStyle w:val="Index1"/>
        <w:tabs>
          <w:tab w:val="right" w:pos="5030"/>
        </w:tabs>
        <w:rPr>
          <w:noProof/>
        </w:rPr>
      </w:pPr>
      <w:r>
        <w:rPr>
          <w:noProof/>
        </w:rPr>
        <w:t>Microsoft 365 E3 i E5 From SA, 57</w:t>
      </w:r>
    </w:p>
    <w:p w:rsidR="003440E6" w:rsidRDefault="003440E6">
      <w:pPr>
        <w:pStyle w:val="Index1"/>
        <w:tabs>
          <w:tab w:val="right" w:pos="5030"/>
        </w:tabs>
        <w:rPr>
          <w:noProof/>
        </w:rPr>
      </w:pPr>
      <w:r>
        <w:rPr>
          <w:noProof/>
        </w:rPr>
        <w:t>Microsoft 365 E5 Compliance, 57</w:t>
      </w:r>
    </w:p>
    <w:p w:rsidR="003440E6" w:rsidRDefault="003440E6">
      <w:pPr>
        <w:pStyle w:val="Index1"/>
        <w:tabs>
          <w:tab w:val="right" w:pos="5030"/>
        </w:tabs>
        <w:rPr>
          <w:noProof/>
        </w:rPr>
      </w:pPr>
      <w:r>
        <w:rPr>
          <w:noProof/>
        </w:rPr>
        <w:t>Microsoft 365 E5 Security, 57</w:t>
      </w:r>
    </w:p>
    <w:p w:rsidR="003440E6" w:rsidRDefault="003440E6">
      <w:pPr>
        <w:pStyle w:val="Index1"/>
        <w:tabs>
          <w:tab w:val="right" w:pos="5030"/>
        </w:tabs>
        <w:rPr>
          <w:noProof/>
        </w:rPr>
      </w:pPr>
      <w:r>
        <w:rPr>
          <w:noProof/>
        </w:rPr>
        <w:t>Microsoft 365 Education A1, 57</w:t>
      </w:r>
    </w:p>
    <w:p w:rsidR="003440E6" w:rsidRDefault="003440E6">
      <w:pPr>
        <w:pStyle w:val="Index1"/>
        <w:tabs>
          <w:tab w:val="right" w:pos="5030"/>
        </w:tabs>
        <w:rPr>
          <w:noProof/>
        </w:rPr>
      </w:pPr>
      <w:r>
        <w:rPr>
          <w:noProof/>
        </w:rPr>
        <w:t>Microsoft 365 Education A3, 57</w:t>
      </w:r>
    </w:p>
    <w:p w:rsidR="003440E6" w:rsidRDefault="003440E6">
      <w:pPr>
        <w:pStyle w:val="Index1"/>
        <w:tabs>
          <w:tab w:val="right" w:pos="5030"/>
        </w:tabs>
        <w:rPr>
          <w:noProof/>
        </w:rPr>
      </w:pPr>
      <w:r>
        <w:rPr>
          <w:noProof/>
        </w:rPr>
        <w:t>Microsoft 365 Education A3 sa Core CAL-om, 57</w:t>
      </w:r>
    </w:p>
    <w:p w:rsidR="003440E6" w:rsidRDefault="003440E6">
      <w:pPr>
        <w:pStyle w:val="Index1"/>
        <w:tabs>
          <w:tab w:val="right" w:pos="5030"/>
        </w:tabs>
        <w:rPr>
          <w:noProof/>
        </w:rPr>
      </w:pPr>
      <w:r>
        <w:rPr>
          <w:noProof/>
        </w:rPr>
        <w:t>Microsoft 365 Education A5, 57</w:t>
      </w:r>
    </w:p>
    <w:p w:rsidR="003440E6" w:rsidRDefault="003440E6">
      <w:pPr>
        <w:pStyle w:val="Index1"/>
        <w:tabs>
          <w:tab w:val="right" w:pos="5030"/>
        </w:tabs>
        <w:rPr>
          <w:noProof/>
        </w:rPr>
      </w:pPr>
      <w:r>
        <w:rPr>
          <w:noProof/>
        </w:rPr>
        <w:t>Microsoft 365 F1, 33, 57</w:t>
      </w:r>
    </w:p>
    <w:p w:rsidR="003440E6" w:rsidRDefault="003440E6">
      <w:pPr>
        <w:pStyle w:val="Index1"/>
        <w:tabs>
          <w:tab w:val="right" w:pos="5030"/>
        </w:tabs>
        <w:rPr>
          <w:noProof/>
        </w:rPr>
      </w:pPr>
      <w:r>
        <w:rPr>
          <w:noProof/>
        </w:rPr>
        <w:t>Microsoft Azure Services, 92</w:t>
      </w:r>
    </w:p>
    <w:p w:rsidR="003440E6" w:rsidRDefault="003440E6">
      <w:pPr>
        <w:pStyle w:val="Index1"/>
        <w:tabs>
          <w:tab w:val="right" w:pos="5030"/>
        </w:tabs>
        <w:rPr>
          <w:noProof/>
        </w:rPr>
      </w:pPr>
      <w:r>
        <w:rPr>
          <w:noProof/>
        </w:rPr>
        <w:t>Microsoft Azure usluga, 92</w:t>
      </w:r>
    </w:p>
    <w:p w:rsidR="003440E6" w:rsidRDefault="003440E6">
      <w:pPr>
        <w:pStyle w:val="Index1"/>
        <w:tabs>
          <w:tab w:val="right" w:pos="5030"/>
        </w:tabs>
        <w:rPr>
          <w:noProof/>
        </w:rPr>
      </w:pPr>
      <w:r>
        <w:rPr>
          <w:noProof/>
        </w:rPr>
        <w:t>Microsoft Azure uslugama, 91</w:t>
      </w:r>
    </w:p>
    <w:p w:rsidR="003440E6" w:rsidRDefault="003440E6">
      <w:pPr>
        <w:pStyle w:val="Index1"/>
        <w:tabs>
          <w:tab w:val="right" w:pos="5030"/>
        </w:tabs>
        <w:rPr>
          <w:noProof/>
        </w:rPr>
      </w:pPr>
      <w:r>
        <w:rPr>
          <w:noProof/>
        </w:rPr>
        <w:t>Microsoft Azure usluge*, 55</w:t>
      </w:r>
    </w:p>
    <w:p w:rsidR="003440E6" w:rsidRDefault="003440E6">
      <w:pPr>
        <w:pStyle w:val="Index1"/>
        <w:tabs>
          <w:tab w:val="right" w:pos="5030"/>
        </w:tabs>
        <w:rPr>
          <w:noProof/>
        </w:rPr>
      </w:pPr>
      <w:r>
        <w:rPr>
          <w:noProof/>
        </w:rPr>
        <w:t>Microsoft Cloud App Security, 72</w:t>
      </w:r>
    </w:p>
    <w:p w:rsidR="003440E6" w:rsidRDefault="003440E6">
      <w:pPr>
        <w:pStyle w:val="Index1"/>
        <w:tabs>
          <w:tab w:val="right" w:pos="5030"/>
        </w:tabs>
        <w:rPr>
          <w:noProof/>
        </w:rPr>
      </w:pPr>
      <w:r>
        <w:rPr>
          <w:noProof/>
        </w:rPr>
        <w:t>Microsoft Dynamics 365 for Operations Activity za lokalnu instalaciju, 91</w:t>
      </w:r>
    </w:p>
    <w:p w:rsidR="003440E6" w:rsidRDefault="003440E6">
      <w:pPr>
        <w:pStyle w:val="Index1"/>
        <w:tabs>
          <w:tab w:val="right" w:pos="5030"/>
        </w:tabs>
        <w:rPr>
          <w:noProof/>
        </w:rPr>
      </w:pPr>
      <w:r>
        <w:rPr>
          <w:noProof/>
        </w:rPr>
        <w:t>Microsoft Dynamics AX Standard Commerce Core Server, 85</w:t>
      </w:r>
    </w:p>
    <w:p w:rsidR="003440E6" w:rsidRDefault="003440E6">
      <w:pPr>
        <w:pStyle w:val="Index1"/>
        <w:tabs>
          <w:tab w:val="right" w:pos="5030"/>
        </w:tabs>
        <w:rPr>
          <w:noProof/>
        </w:rPr>
      </w:pPr>
      <w:r>
        <w:rPr>
          <w:noProof/>
        </w:rPr>
        <w:t>Microsoft Dynamics AX Store Server, 85</w:t>
      </w:r>
    </w:p>
    <w:p w:rsidR="003440E6" w:rsidRDefault="003440E6">
      <w:pPr>
        <w:pStyle w:val="Index1"/>
        <w:tabs>
          <w:tab w:val="right" w:pos="5030"/>
        </w:tabs>
        <w:rPr>
          <w:noProof/>
        </w:rPr>
      </w:pPr>
      <w:r>
        <w:rPr>
          <w:noProof/>
        </w:rPr>
        <w:t>Microsoft Dynamics CRM Server 2013, 85</w:t>
      </w:r>
    </w:p>
    <w:p w:rsidR="003440E6" w:rsidRDefault="003440E6">
      <w:pPr>
        <w:pStyle w:val="Index1"/>
        <w:tabs>
          <w:tab w:val="right" w:pos="5030"/>
        </w:tabs>
        <w:rPr>
          <w:noProof/>
        </w:rPr>
      </w:pPr>
      <w:r>
        <w:rPr>
          <w:noProof/>
        </w:rPr>
        <w:t>Microsoft Dynamics CRM Server 2015, 85</w:t>
      </w:r>
    </w:p>
    <w:p w:rsidR="003440E6" w:rsidRDefault="003440E6">
      <w:pPr>
        <w:pStyle w:val="Index1"/>
        <w:tabs>
          <w:tab w:val="right" w:pos="5030"/>
        </w:tabs>
        <w:rPr>
          <w:noProof/>
        </w:rPr>
      </w:pPr>
      <w:r>
        <w:rPr>
          <w:noProof/>
        </w:rPr>
        <w:t>Microsoft Flow Plan 1, 71</w:t>
      </w:r>
    </w:p>
    <w:p w:rsidR="003440E6" w:rsidRDefault="003440E6">
      <w:pPr>
        <w:pStyle w:val="Index1"/>
        <w:tabs>
          <w:tab w:val="right" w:pos="5030"/>
        </w:tabs>
        <w:rPr>
          <w:noProof/>
        </w:rPr>
      </w:pPr>
      <w:r>
        <w:rPr>
          <w:noProof/>
        </w:rPr>
        <w:t>Microsoft Flow Plan 2, 71</w:t>
      </w:r>
    </w:p>
    <w:p w:rsidR="003440E6" w:rsidRDefault="003440E6">
      <w:pPr>
        <w:pStyle w:val="Index1"/>
        <w:tabs>
          <w:tab w:val="right" w:pos="5030"/>
        </w:tabs>
        <w:rPr>
          <w:noProof/>
        </w:rPr>
      </w:pPr>
      <w:r>
        <w:rPr>
          <w:noProof/>
        </w:rPr>
        <w:t>Microsoft Graph povezivanje podataka za ISV-jeve, 73</w:t>
      </w:r>
    </w:p>
    <w:p w:rsidR="003440E6" w:rsidRDefault="003440E6">
      <w:pPr>
        <w:pStyle w:val="Index1"/>
        <w:tabs>
          <w:tab w:val="right" w:pos="5030"/>
        </w:tabs>
        <w:rPr>
          <w:noProof/>
        </w:rPr>
      </w:pPr>
      <w:r>
        <w:rPr>
          <w:noProof/>
        </w:rPr>
        <w:t>Microsoft Identity Manager 2016 CAL, 22</w:t>
      </w:r>
    </w:p>
    <w:p w:rsidR="003440E6" w:rsidRDefault="003440E6">
      <w:pPr>
        <w:pStyle w:val="Index1"/>
        <w:tabs>
          <w:tab w:val="right" w:pos="5030"/>
        </w:tabs>
        <w:rPr>
          <w:noProof/>
        </w:rPr>
      </w:pPr>
      <w:r>
        <w:rPr>
          <w:noProof/>
        </w:rPr>
        <w:t>Microsoft Intune, 17, 33, 73</w:t>
      </w:r>
    </w:p>
    <w:p w:rsidR="003440E6" w:rsidRDefault="003440E6">
      <w:pPr>
        <w:pStyle w:val="Index1"/>
        <w:tabs>
          <w:tab w:val="right" w:pos="5030"/>
        </w:tabs>
        <w:rPr>
          <w:noProof/>
        </w:rPr>
      </w:pPr>
      <w:r>
        <w:rPr>
          <w:noProof/>
        </w:rPr>
        <w:t>Microsoft Intune za EDU, 73</w:t>
      </w:r>
    </w:p>
    <w:p w:rsidR="003440E6" w:rsidRDefault="003440E6">
      <w:pPr>
        <w:pStyle w:val="Index1"/>
        <w:tabs>
          <w:tab w:val="right" w:pos="5030"/>
        </w:tabs>
        <w:rPr>
          <w:noProof/>
        </w:rPr>
      </w:pPr>
      <w:r>
        <w:rPr>
          <w:noProof/>
        </w:rPr>
        <w:t>Microsoft Intune za uređaje, 73</w:t>
      </w:r>
    </w:p>
    <w:p w:rsidR="003440E6" w:rsidRDefault="003440E6">
      <w:pPr>
        <w:pStyle w:val="Index1"/>
        <w:tabs>
          <w:tab w:val="right" w:pos="5030"/>
        </w:tabs>
        <w:rPr>
          <w:noProof/>
        </w:rPr>
      </w:pPr>
      <w:r>
        <w:rPr>
          <w:noProof/>
        </w:rPr>
        <w:t>Microsoft Kaizala Pro, 72</w:t>
      </w:r>
    </w:p>
    <w:p w:rsidR="003440E6" w:rsidRDefault="003440E6">
      <w:pPr>
        <w:pStyle w:val="Index1"/>
        <w:tabs>
          <w:tab w:val="right" w:pos="5030"/>
        </w:tabs>
        <w:rPr>
          <w:noProof/>
        </w:rPr>
      </w:pPr>
      <w:r>
        <w:rPr>
          <w:noProof/>
        </w:rPr>
        <w:t>Microsoft Learning Imagine Academy, 74</w:t>
      </w:r>
    </w:p>
    <w:p w:rsidR="003440E6" w:rsidRDefault="003440E6">
      <w:pPr>
        <w:pStyle w:val="Index1"/>
        <w:tabs>
          <w:tab w:val="right" w:pos="5030"/>
        </w:tabs>
        <w:rPr>
          <w:noProof/>
        </w:rPr>
      </w:pPr>
      <w:r>
        <w:rPr>
          <w:noProof/>
        </w:rPr>
        <w:t>Microsoft MyAnalytics, 66</w:t>
      </w:r>
    </w:p>
    <w:p w:rsidR="003440E6" w:rsidRDefault="003440E6">
      <w:pPr>
        <w:pStyle w:val="Index1"/>
        <w:tabs>
          <w:tab w:val="right" w:pos="5030"/>
        </w:tabs>
        <w:rPr>
          <w:noProof/>
        </w:rPr>
      </w:pPr>
      <w:r>
        <w:rPr>
          <w:noProof/>
        </w:rPr>
        <w:t>Microsoft PowerApps Plan 1, 71</w:t>
      </w:r>
    </w:p>
    <w:p w:rsidR="003440E6" w:rsidRDefault="003440E6">
      <w:pPr>
        <w:pStyle w:val="Index1"/>
        <w:tabs>
          <w:tab w:val="right" w:pos="5030"/>
        </w:tabs>
        <w:rPr>
          <w:noProof/>
        </w:rPr>
      </w:pPr>
      <w:r>
        <w:rPr>
          <w:noProof/>
        </w:rPr>
        <w:t>Microsoft PowerApps Plan 2, 71</w:t>
      </w:r>
    </w:p>
    <w:p w:rsidR="003440E6" w:rsidRDefault="003440E6">
      <w:pPr>
        <w:pStyle w:val="Index1"/>
        <w:tabs>
          <w:tab w:val="right" w:pos="5030"/>
        </w:tabs>
        <w:rPr>
          <w:noProof/>
        </w:rPr>
      </w:pPr>
      <w:r>
        <w:rPr>
          <w:noProof/>
        </w:rPr>
        <w:t>Microsoft Stream Plan 1, 66</w:t>
      </w:r>
    </w:p>
    <w:p w:rsidR="003440E6" w:rsidRDefault="003440E6">
      <w:pPr>
        <w:pStyle w:val="Index1"/>
        <w:tabs>
          <w:tab w:val="right" w:pos="5030"/>
        </w:tabs>
        <w:rPr>
          <w:noProof/>
        </w:rPr>
      </w:pPr>
      <w:r>
        <w:rPr>
          <w:noProof/>
        </w:rPr>
        <w:t>Microsoft Stream Plan 2, 66</w:t>
      </w:r>
    </w:p>
    <w:p w:rsidR="003440E6" w:rsidRDefault="003440E6">
      <w:pPr>
        <w:pStyle w:val="Index1"/>
        <w:tabs>
          <w:tab w:val="right" w:pos="5030"/>
        </w:tabs>
        <w:rPr>
          <w:noProof/>
        </w:rPr>
      </w:pPr>
      <w:r>
        <w:rPr>
          <w:noProof/>
        </w:rPr>
        <w:t>Microsoft Translator API, 55</w:t>
      </w:r>
    </w:p>
    <w:p w:rsidR="003440E6" w:rsidRDefault="003440E6">
      <w:pPr>
        <w:pStyle w:val="Index1"/>
        <w:tabs>
          <w:tab w:val="right" w:pos="5030"/>
        </w:tabs>
        <w:rPr>
          <w:noProof/>
        </w:rPr>
      </w:pPr>
      <w:r>
        <w:rPr>
          <w:noProof/>
        </w:rPr>
        <w:t>Minecraft</w:t>
      </w:r>
    </w:p>
    <w:p w:rsidR="003440E6" w:rsidRDefault="003440E6">
      <w:pPr>
        <w:pStyle w:val="Index2"/>
        <w:tabs>
          <w:tab w:val="right" w:pos="5030"/>
        </w:tabs>
        <w:rPr>
          <w:noProof/>
        </w:rPr>
      </w:pPr>
      <w:r>
        <w:rPr>
          <w:noProof/>
        </w:rPr>
        <w:t>Education Edition, 74</w:t>
      </w:r>
    </w:p>
    <w:p w:rsidR="003440E6" w:rsidRDefault="003440E6">
      <w:pPr>
        <w:pStyle w:val="Index1"/>
        <w:tabs>
          <w:tab w:val="right" w:pos="5030"/>
        </w:tabs>
        <w:rPr>
          <w:noProof/>
        </w:rPr>
      </w:pPr>
      <w:r>
        <w:rPr>
          <w:noProof/>
        </w:rPr>
        <w:t>Mobile Asset Management – Analitika diska po resursu, 70</w:t>
      </w:r>
    </w:p>
    <w:p w:rsidR="003440E6" w:rsidRDefault="003440E6">
      <w:pPr>
        <w:pStyle w:val="Index1"/>
        <w:tabs>
          <w:tab w:val="right" w:pos="5030"/>
        </w:tabs>
        <w:rPr>
          <w:noProof/>
        </w:rPr>
      </w:pPr>
      <w:r>
        <w:rPr>
          <w:noProof/>
        </w:rPr>
        <w:t>Mobile Asset Management – Matrica rastojanja po resursima (automatski), 70</w:t>
      </w:r>
    </w:p>
    <w:p w:rsidR="003440E6" w:rsidRDefault="003440E6">
      <w:pPr>
        <w:pStyle w:val="Index1"/>
        <w:tabs>
          <w:tab w:val="right" w:pos="5030"/>
        </w:tabs>
        <w:rPr>
          <w:noProof/>
        </w:rPr>
      </w:pPr>
      <w:r>
        <w:rPr>
          <w:noProof/>
        </w:rPr>
        <w:t>Mobile Asset Management – Matrica rastojanja po resursima (ručno), 70</w:t>
      </w:r>
    </w:p>
    <w:p w:rsidR="003440E6" w:rsidRDefault="003440E6">
      <w:pPr>
        <w:pStyle w:val="Index1"/>
        <w:tabs>
          <w:tab w:val="right" w:pos="5030"/>
        </w:tabs>
        <w:rPr>
          <w:noProof/>
        </w:rPr>
      </w:pPr>
      <w:r>
        <w:rPr>
          <w:noProof/>
        </w:rPr>
        <w:t>Mobile Asset Management – Usmeravanje za kamione po resursu, 70</w:t>
      </w:r>
    </w:p>
    <w:p w:rsidR="003440E6" w:rsidRDefault="003440E6">
      <w:pPr>
        <w:pStyle w:val="Index1"/>
        <w:tabs>
          <w:tab w:val="right" w:pos="5030"/>
        </w:tabs>
        <w:rPr>
          <w:noProof/>
        </w:rPr>
      </w:pPr>
      <w:r>
        <w:rPr>
          <w:noProof/>
        </w:rPr>
        <w:t>Mobile Asset Management Platform (SL), 70</w:t>
      </w:r>
    </w:p>
    <w:p w:rsidR="003440E6" w:rsidRDefault="003440E6">
      <w:pPr>
        <w:pStyle w:val="Index1"/>
        <w:tabs>
          <w:tab w:val="right" w:pos="5030"/>
        </w:tabs>
        <w:rPr>
          <w:noProof/>
        </w:rPr>
      </w:pPr>
      <w:r>
        <w:rPr>
          <w:noProof/>
        </w:rPr>
        <w:t>Mobile Asset Management za resurse (SL), 70</w:t>
      </w:r>
    </w:p>
    <w:p w:rsidR="003440E6" w:rsidRDefault="003440E6">
      <w:pPr>
        <w:pStyle w:val="Index1"/>
        <w:tabs>
          <w:tab w:val="right" w:pos="5030"/>
        </w:tabs>
        <w:rPr>
          <w:noProof/>
        </w:rPr>
      </w:pPr>
      <w:r>
        <w:rPr>
          <w:noProof/>
        </w:rPr>
        <w:t>MSDN platforme, 38</w:t>
      </w:r>
    </w:p>
    <w:p w:rsidR="003440E6" w:rsidRDefault="003440E6">
      <w:pPr>
        <w:pStyle w:val="Index1"/>
        <w:tabs>
          <w:tab w:val="right" w:pos="5030"/>
        </w:tabs>
        <w:rPr>
          <w:noProof/>
        </w:rPr>
      </w:pPr>
      <w:r>
        <w:rPr>
          <w:noProof/>
        </w:rPr>
        <w:t>Nadogradnja sistema Windows 10 Home na Pro za Microsoft 365 Business, 41</w:t>
      </w:r>
    </w:p>
    <w:p w:rsidR="003440E6" w:rsidRDefault="003440E6">
      <w:pPr>
        <w:pStyle w:val="Index1"/>
        <w:tabs>
          <w:tab w:val="right" w:pos="5030"/>
        </w:tabs>
        <w:rPr>
          <w:noProof/>
        </w:rPr>
      </w:pPr>
      <w:r>
        <w:rPr>
          <w:noProof/>
        </w:rPr>
        <w:t>Obnova za Microsoft Azure StorSimple Plan 8100, 55</w:t>
      </w:r>
    </w:p>
    <w:p w:rsidR="003440E6" w:rsidRDefault="003440E6">
      <w:pPr>
        <w:pStyle w:val="Index1"/>
        <w:tabs>
          <w:tab w:val="right" w:pos="5030"/>
        </w:tabs>
        <w:rPr>
          <w:noProof/>
        </w:rPr>
      </w:pPr>
      <w:r>
        <w:rPr>
          <w:noProof/>
        </w:rPr>
        <w:t>Obnova za Microsoft Azure StorSimple Plan 8600 (bez uređaja), 55</w:t>
      </w:r>
    </w:p>
    <w:p w:rsidR="003440E6" w:rsidRDefault="003440E6">
      <w:pPr>
        <w:pStyle w:val="Index1"/>
        <w:tabs>
          <w:tab w:val="right" w:pos="5030"/>
        </w:tabs>
        <w:rPr>
          <w:noProof/>
        </w:rPr>
      </w:pPr>
      <w:r>
        <w:rPr>
          <w:noProof/>
        </w:rPr>
        <w:t>Office 2016, 23</w:t>
      </w:r>
    </w:p>
    <w:p w:rsidR="003440E6" w:rsidRDefault="003440E6">
      <w:pPr>
        <w:pStyle w:val="Index1"/>
        <w:tabs>
          <w:tab w:val="right" w:pos="5030"/>
        </w:tabs>
        <w:rPr>
          <w:noProof/>
        </w:rPr>
      </w:pPr>
      <w:r>
        <w:rPr>
          <w:noProof/>
        </w:rPr>
        <w:t>Office 2019 for Mac Standard, 24</w:t>
      </w:r>
    </w:p>
    <w:p w:rsidR="003440E6" w:rsidRDefault="003440E6">
      <w:pPr>
        <w:pStyle w:val="Index1"/>
        <w:tabs>
          <w:tab w:val="right" w:pos="5030"/>
        </w:tabs>
        <w:rPr>
          <w:noProof/>
        </w:rPr>
      </w:pPr>
      <w:r>
        <w:rPr>
          <w:noProof/>
        </w:rPr>
        <w:t>Office 365 A1, 65</w:t>
      </w:r>
    </w:p>
    <w:p w:rsidR="003440E6" w:rsidRDefault="003440E6">
      <w:pPr>
        <w:pStyle w:val="Index1"/>
        <w:tabs>
          <w:tab w:val="right" w:pos="5030"/>
        </w:tabs>
        <w:rPr>
          <w:noProof/>
        </w:rPr>
      </w:pPr>
      <w:r>
        <w:rPr>
          <w:noProof/>
        </w:rPr>
        <w:t>Office 365 A3, 65</w:t>
      </w:r>
    </w:p>
    <w:p w:rsidR="003440E6" w:rsidRDefault="003440E6">
      <w:pPr>
        <w:pStyle w:val="Index1"/>
        <w:tabs>
          <w:tab w:val="right" w:pos="5030"/>
        </w:tabs>
        <w:rPr>
          <w:noProof/>
        </w:rPr>
      </w:pPr>
      <w:r>
        <w:rPr>
          <w:noProof/>
        </w:rPr>
        <w:t>Office 365 A5, 65</w:t>
      </w:r>
    </w:p>
    <w:p w:rsidR="003440E6" w:rsidRDefault="003440E6">
      <w:pPr>
        <w:pStyle w:val="Index1"/>
        <w:tabs>
          <w:tab w:val="right" w:pos="5030"/>
        </w:tabs>
        <w:rPr>
          <w:noProof/>
        </w:rPr>
      </w:pPr>
      <w:r>
        <w:rPr>
          <w:noProof/>
        </w:rPr>
        <w:t>Office 365 Advanced Compliance, 67</w:t>
      </w:r>
    </w:p>
    <w:p w:rsidR="003440E6" w:rsidRDefault="003440E6">
      <w:pPr>
        <w:pStyle w:val="Index1"/>
        <w:tabs>
          <w:tab w:val="right" w:pos="5030"/>
        </w:tabs>
        <w:rPr>
          <w:noProof/>
        </w:rPr>
      </w:pPr>
      <w:r>
        <w:rPr>
          <w:noProof/>
        </w:rPr>
        <w:t>Office 365 Business, 64</w:t>
      </w:r>
    </w:p>
    <w:p w:rsidR="003440E6" w:rsidRDefault="003440E6">
      <w:pPr>
        <w:pStyle w:val="Index1"/>
        <w:tabs>
          <w:tab w:val="right" w:pos="5030"/>
        </w:tabs>
        <w:rPr>
          <w:noProof/>
        </w:rPr>
      </w:pPr>
      <w:r>
        <w:rPr>
          <w:noProof/>
        </w:rPr>
        <w:t>Office 365 Business Essentials, 65</w:t>
      </w:r>
    </w:p>
    <w:p w:rsidR="003440E6" w:rsidRDefault="003440E6">
      <w:pPr>
        <w:pStyle w:val="Index1"/>
        <w:tabs>
          <w:tab w:val="right" w:pos="5030"/>
        </w:tabs>
        <w:rPr>
          <w:noProof/>
        </w:rPr>
      </w:pPr>
      <w:r>
        <w:rPr>
          <w:noProof/>
        </w:rPr>
        <w:t>Office 365 Business Premium, 65</w:t>
      </w:r>
    </w:p>
    <w:p w:rsidR="003440E6" w:rsidRDefault="003440E6">
      <w:pPr>
        <w:pStyle w:val="Index1"/>
        <w:tabs>
          <w:tab w:val="right" w:pos="5030"/>
        </w:tabs>
        <w:rPr>
          <w:noProof/>
        </w:rPr>
      </w:pPr>
      <w:r>
        <w:rPr>
          <w:noProof/>
        </w:rPr>
        <w:t>Office 365 Enterprise E1, 16</w:t>
      </w:r>
    </w:p>
    <w:p w:rsidR="003440E6" w:rsidRDefault="003440E6">
      <w:pPr>
        <w:pStyle w:val="Index1"/>
        <w:tabs>
          <w:tab w:val="right" w:pos="5030"/>
        </w:tabs>
        <w:rPr>
          <w:noProof/>
        </w:rPr>
      </w:pPr>
      <w:r>
        <w:rPr>
          <w:noProof/>
        </w:rPr>
        <w:t>Office 365 Enterprise E1 i E3, 65</w:t>
      </w:r>
    </w:p>
    <w:p w:rsidR="003440E6" w:rsidRDefault="003440E6">
      <w:pPr>
        <w:pStyle w:val="Index1"/>
        <w:tabs>
          <w:tab w:val="right" w:pos="5030"/>
        </w:tabs>
        <w:rPr>
          <w:noProof/>
        </w:rPr>
      </w:pPr>
      <w:r>
        <w:rPr>
          <w:noProof/>
        </w:rPr>
        <w:t>Office 365 Enterprise E1 i E3 From SA, 65</w:t>
      </w:r>
    </w:p>
    <w:p w:rsidR="003440E6" w:rsidRDefault="003440E6">
      <w:pPr>
        <w:pStyle w:val="Index1"/>
        <w:tabs>
          <w:tab w:val="right" w:pos="5030"/>
        </w:tabs>
        <w:rPr>
          <w:noProof/>
        </w:rPr>
      </w:pPr>
      <w:r>
        <w:rPr>
          <w:noProof/>
        </w:rPr>
        <w:t>Office 365 Enterprise E1 i Microsoft Intune, 17</w:t>
      </w:r>
    </w:p>
    <w:p w:rsidR="003440E6" w:rsidRDefault="003440E6">
      <w:pPr>
        <w:pStyle w:val="Index1"/>
        <w:tabs>
          <w:tab w:val="right" w:pos="5030"/>
        </w:tabs>
        <w:rPr>
          <w:noProof/>
        </w:rPr>
      </w:pPr>
      <w:r>
        <w:rPr>
          <w:noProof/>
        </w:rPr>
        <w:t>Office 365 Enterprise E3, 16, 17</w:t>
      </w:r>
    </w:p>
    <w:p w:rsidR="003440E6" w:rsidRDefault="003440E6">
      <w:pPr>
        <w:pStyle w:val="Index1"/>
        <w:tabs>
          <w:tab w:val="right" w:pos="5030"/>
        </w:tabs>
        <w:rPr>
          <w:noProof/>
        </w:rPr>
      </w:pPr>
      <w:r>
        <w:rPr>
          <w:noProof/>
        </w:rPr>
        <w:t>Office 365 Enterprise E3 bez dodatne licence za ProPlus, 65</w:t>
      </w:r>
    </w:p>
    <w:p w:rsidR="003440E6" w:rsidRDefault="003440E6">
      <w:pPr>
        <w:pStyle w:val="Index1"/>
        <w:tabs>
          <w:tab w:val="right" w:pos="5030"/>
        </w:tabs>
        <w:rPr>
          <w:noProof/>
        </w:rPr>
      </w:pPr>
      <w:r>
        <w:rPr>
          <w:noProof/>
        </w:rPr>
        <w:t>Office 365 Enterprise E3 i Microsoft Intune, 17</w:t>
      </w:r>
    </w:p>
    <w:p w:rsidR="003440E6" w:rsidRDefault="003440E6">
      <w:pPr>
        <w:pStyle w:val="Index1"/>
        <w:tabs>
          <w:tab w:val="right" w:pos="5030"/>
        </w:tabs>
        <w:rPr>
          <w:noProof/>
        </w:rPr>
      </w:pPr>
      <w:r>
        <w:rPr>
          <w:noProof/>
        </w:rPr>
        <w:t>Office 365 Enterprise E5, 16, 17</w:t>
      </w:r>
    </w:p>
    <w:p w:rsidR="003440E6" w:rsidRDefault="003440E6">
      <w:pPr>
        <w:pStyle w:val="Index1"/>
        <w:tabs>
          <w:tab w:val="right" w:pos="5030"/>
        </w:tabs>
        <w:rPr>
          <w:noProof/>
        </w:rPr>
      </w:pPr>
      <w:r>
        <w:rPr>
          <w:noProof/>
        </w:rPr>
        <w:t>Office 365 Enterprise E5 (SL za korisnika), 65</w:t>
      </w:r>
    </w:p>
    <w:p w:rsidR="003440E6" w:rsidRDefault="003440E6">
      <w:pPr>
        <w:pStyle w:val="Index1"/>
        <w:tabs>
          <w:tab w:val="right" w:pos="5030"/>
        </w:tabs>
        <w:rPr>
          <w:noProof/>
        </w:rPr>
      </w:pPr>
      <w:r>
        <w:rPr>
          <w:noProof/>
        </w:rPr>
        <w:t>Office 365 Enterprise E5 From SA, 65</w:t>
      </w:r>
    </w:p>
    <w:p w:rsidR="003440E6" w:rsidRDefault="003440E6">
      <w:pPr>
        <w:pStyle w:val="Index1"/>
        <w:tabs>
          <w:tab w:val="right" w:pos="5030"/>
        </w:tabs>
        <w:rPr>
          <w:noProof/>
        </w:rPr>
      </w:pPr>
      <w:r>
        <w:rPr>
          <w:noProof/>
        </w:rPr>
        <w:t>Office 365 Enterprise E5 i Microsoft Intune, 17</w:t>
      </w:r>
    </w:p>
    <w:p w:rsidR="003440E6" w:rsidRDefault="003440E6">
      <w:pPr>
        <w:pStyle w:val="Index1"/>
        <w:tabs>
          <w:tab w:val="right" w:pos="5030"/>
        </w:tabs>
        <w:rPr>
          <w:noProof/>
        </w:rPr>
      </w:pPr>
      <w:r>
        <w:rPr>
          <w:noProof/>
        </w:rPr>
        <w:lastRenderedPageBreak/>
        <w:t>Office 365 Enterprise F1, 65</w:t>
      </w:r>
    </w:p>
    <w:p w:rsidR="003440E6" w:rsidRDefault="003440E6">
      <w:pPr>
        <w:pStyle w:val="Index1"/>
        <w:tabs>
          <w:tab w:val="right" w:pos="5030"/>
        </w:tabs>
        <w:rPr>
          <w:noProof/>
        </w:rPr>
      </w:pPr>
      <w:r>
        <w:rPr>
          <w:noProof/>
        </w:rPr>
        <w:t>Office 365 napredna zaštita od pretnji, 67</w:t>
      </w:r>
    </w:p>
    <w:p w:rsidR="003440E6" w:rsidRDefault="003440E6">
      <w:pPr>
        <w:pStyle w:val="Index1"/>
        <w:tabs>
          <w:tab w:val="right" w:pos="5030"/>
        </w:tabs>
        <w:rPr>
          <w:noProof/>
        </w:rPr>
      </w:pPr>
      <w:r>
        <w:rPr>
          <w:noProof/>
        </w:rPr>
        <w:t>Office 365 ProPlus, 64</w:t>
      </w:r>
    </w:p>
    <w:p w:rsidR="003440E6" w:rsidRDefault="003440E6">
      <w:pPr>
        <w:pStyle w:val="Index1"/>
        <w:tabs>
          <w:tab w:val="right" w:pos="5030"/>
        </w:tabs>
        <w:rPr>
          <w:noProof/>
        </w:rPr>
      </w:pPr>
      <w:r>
        <w:rPr>
          <w:noProof/>
        </w:rPr>
        <w:t>Office 365 ProPlus From SA, 64</w:t>
      </w:r>
    </w:p>
    <w:p w:rsidR="003440E6" w:rsidRDefault="003440E6">
      <w:pPr>
        <w:pStyle w:val="Index1"/>
        <w:tabs>
          <w:tab w:val="right" w:pos="5030"/>
        </w:tabs>
        <w:rPr>
          <w:noProof/>
        </w:rPr>
      </w:pPr>
      <w:r>
        <w:rPr>
          <w:noProof/>
        </w:rPr>
        <w:t>Office 365 sprečavanje gubitka podataka, 67</w:t>
      </w:r>
    </w:p>
    <w:p w:rsidR="003440E6" w:rsidRDefault="003440E6">
      <w:pPr>
        <w:pStyle w:val="Index1"/>
        <w:tabs>
          <w:tab w:val="right" w:pos="5030"/>
        </w:tabs>
        <w:rPr>
          <w:noProof/>
        </w:rPr>
      </w:pPr>
      <w:r>
        <w:rPr>
          <w:noProof/>
        </w:rPr>
        <w:t>Office 365 Threat Intelligence, 67</w:t>
      </w:r>
    </w:p>
    <w:p w:rsidR="003440E6" w:rsidRDefault="003440E6">
      <w:pPr>
        <w:pStyle w:val="Index1"/>
        <w:tabs>
          <w:tab w:val="right" w:pos="5030"/>
        </w:tabs>
        <w:rPr>
          <w:noProof/>
        </w:rPr>
      </w:pPr>
      <w:r>
        <w:rPr>
          <w:noProof/>
        </w:rPr>
        <w:t>Office Multi Language Pack 2013, 23</w:t>
      </w:r>
    </w:p>
    <w:p w:rsidR="003440E6" w:rsidRDefault="003440E6">
      <w:pPr>
        <w:pStyle w:val="Index1"/>
        <w:tabs>
          <w:tab w:val="right" w:pos="5030"/>
        </w:tabs>
        <w:rPr>
          <w:noProof/>
        </w:rPr>
      </w:pPr>
      <w:r>
        <w:rPr>
          <w:noProof/>
        </w:rPr>
        <w:t>Office Online za Office 365, 84</w:t>
      </w:r>
    </w:p>
    <w:p w:rsidR="003440E6" w:rsidRDefault="003440E6">
      <w:pPr>
        <w:pStyle w:val="Index1"/>
        <w:tabs>
          <w:tab w:val="right" w:pos="5030"/>
        </w:tabs>
        <w:rPr>
          <w:noProof/>
        </w:rPr>
      </w:pPr>
      <w:r>
        <w:rPr>
          <w:noProof/>
        </w:rPr>
        <w:t>Office Professional Plus, 64, 84, 91</w:t>
      </w:r>
    </w:p>
    <w:p w:rsidR="003440E6" w:rsidRDefault="003440E6">
      <w:pPr>
        <w:pStyle w:val="Index1"/>
        <w:tabs>
          <w:tab w:val="right" w:pos="5030"/>
        </w:tabs>
        <w:rPr>
          <w:noProof/>
        </w:rPr>
      </w:pPr>
      <w:r>
        <w:rPr>
          <w:noProof/>
        </w:rPr>
        <w:t>Office Professional Plus 2013, 64</w:t>
      </w:r>
    </w:p>
    <w:p w:rsidR="003440E6" w:rsidRDefault="003440E6">
      <w:pPr>
        <w:pStyle w:val="Index1"/>
        <w:tabs>
          <w:tab w:val="right" w:pos="5030"/>
        </w:tabs>
        <w:rPr>
          <w:noProof/>
        </w:rPr>
      </w:pPr>
      <w:r>
        <w:rPr>
          <w:noProof/>
        </w:rPr>
        <w:t>Office Professional Plus 2016, 39</w:t>
      </w:r>
    </w:p>
    <w:p w:rsidR="003440E6" w:rsidRDefault="003440E6">
      <w:pPr>
        <w:pStyle w:val="Index1"/>
        <w:tabs>
          <w:tab w:val="right" w:pos="5030"/>
        </w:tabs>
        <w:rPr>
          <w:noProof/>
        </w:rPr>
      </w:pPr>
      <w:r>
        <w:rPr>
          <w:noProof/>
        </w:rPr>
        <w:t>Office Professional Plus 2019, 23</w:t>
      </w:r>
    </w:p>
    <w:p w:rsidR="003440E6" w:rsidRDefault="003440E6">
      <w:pPr>
        <w:pStyle w:val="Index1"/>
        <w:tabs>
          <w:tab w:val="right" w:pos="5030"/>
        </w:tabs>
        <w:rPr>
          <w:noProof/>
        </w:rPr>
      </w:pPr>
      <w:r>
        <w:rPr>
          <w:noProof/>
        </w:rPr>
        <w:t>Office Standard, 64, 84, 91</w:t>
      </w:r>
    </w:p>
    <w:p w:rsidR="003440E6" w:rsidRDefault="003440E6">
      <w:pPr>
        <w:pStyle w:val="Index1"/>
        <w:tabs>
          <w:tab w:val="right" w:pos="5030"/>
        </w:tabs>
        <w:rPr>
          <w:noProof/>
        </w:rPr>
      </w:pPr>
      <w:r>
        <w:rPr>
          <w:noProof/>
        </w:rPr>
        <w:t>Office Standard 2019, 23</w:t>
      </w:r>
    </w:p>
    <w:p w:rsidR="003440E6" w:rsidRDefault="003440E6">
      <w:pPr>
        <w:pStyle w:val="Index1"/>
        <w:tabs>
          <w:tab w:val="right" w:pos="5030"/>
        </w:tabs>
        <w:rPr>
          <w:noProof/>
        </w:rPr>
      </w:pPr>
      <w:r>
        <w:rPr>
          <w:noProof/>
        </w:rPr>
        <w:t>Office za Mac 2016, 24</w:t>
      </w:r>
    </w:p>
    <w:p w:rsidR="003440E6" w:rsidRDefault="003440E6">
      <w:pPr>
        <w:pStyle w:val="Index1"/>
        <w:tabs>
          <w:tab w:val="right" w:pos="5030"/>
        </w:tabs>
        <w:rPr>
          <w:noProof/>
        </w:rPr>
      </w:pPr>
      <w:r>
        <w:rPr>
          <w:noProof/>
        </w:rPr>
        <w:t>Office za Mac Standard, 84</w:t>
      </w:r>
    </w:p>
    <w:p w:rsidR="003440E6" w:rsidRDefault="003440E6">
      <w:pPr>
        <w:pStyle w:val="Index1"/>
        <w:tabs>
          <w:tab w:val="right" w:pos="5030"/>
        </w:tabs>
        <w:rPr>
          <w:noProof/>
        </w:rPr>
      </w:pPr>
      <w:r>
        <w:rPr>
          <w:noProof/>
        </w:rPr>
        <w:t>OneDrive for Business Plan 1 i 2, 67</w:t>
      </w:r>
    </w:p>
    <w:p w:rsidR="003440E6" w:rsidRDefault="003440E6">
      <w:pPr>
        <w:pStyle w:val="Index1"/>
        <w:tabs>
          <w:tab w:val="right" w:pos="5030"/>
        </w:tabs>
        <w:rPr>
          <w:noProof/>
        </w:rPr>
      </w:pPr>
      <w:r>
        <w:rPr>
          <w:noProof/>
        </w:rPr>
        <w:t>Outlook 2019, 23</w:t>
      </w:r>
    </w:p>
    <w:p w:rsidR="003440E6" w:rsidRDefault="003440E6">
      <w:pPr>
        <w:pStyle w:val="Index1"/>
        <w:tabs>
          <w:tab w:val="right" w:pos="5030"/>
        </w:tabs>
        <w:rPr>
          <w:noProof/>
        </w:rPr>
      </w:pPr>
      <w:r>
        <w:rPr>
          <w:noProof/>
        </w:rPr>
        <w:t>Outlook 2019 for Mac, 24</w:t>
      </w:r>
    </w:p>
    <w:p w:rsidR="003440E6" w:rsidRDefault="003440E6">
      <w:pPr>
        <w:pStyle w:val="Index1"/>
        <w:tabs>
          <w:tab w:val="right" w:pos="5030"/>
        </w:tabs>
        <w:rPr>
          <w:noProof/>
        </w:rPr>
      </w:pPr>
      <w:r>
        <w:rPr>
          <w:noProof/>
        </w:rPr>
        <w:t>Plan pozivanja Plan, 69</w:t>
      </w:r>
    </w:p>
    <w:p w:rsidR="003440E6" w:rsidRDefault="003440E6">
      <w:pPr>
        <w:pStyle w:val="Index1"/>
        <w:tabs>
          <w:tab w:val="right" w:pos="5030"/>
        </w:tabs>
        <w:rPr>
          <w:noProof/>
        </w:rPr>
      </w:pPr>
      <w:r>
        <w:rPr>
          <w:noProof/>
        </w:rPr>
        <w:t>Plan sa uređajem za Microsoft Azure StorSimple (uređaj 8100), 55</w:t>
      </w:r>
    </w:p>
    <w:p w:rsidR="003440E6" w:rsidRDefault="003440E6">
      <w:pPr>
        <w:pStyle w:val="Index1"/>
        <w:tabs>
          <w:tab w:val="right" w:pos="5030"/>
        </w:tabs>
        <w:rPr>
          <w:noProof/>
        </w:rPr>
      </w:pPr>
      <w:r>
        <w:rPr>
          <w:noProof/>
        </w:rPr>
        <w:t>Plan sa uređajem za Microsoft Azure StorSimple (uređaj 8600), 55</w:t>
      </w:r>
    </w:p>
    <w:p w:rsidR="003440E6" w:rsidRDefault="003440E6">
      <w:pPr>
        <w:pStyle w:val="Index1"/>
        <w:tabs>
          <w:tab w:val="right" w:pos="5030"/>
        </w:tabs>
        <w:rPr>
          <w:noProof/>
        </w:rPr>
      </w:pPr>
      <w:r>
        <w:rPr>
          <w:noProof/>
        </w:rPr>
        <w:t>Poboljšana podrška za Dynamics 365, 62</w:t>
      </w:r>
    </w:p>
    <w:p w:rsidR="003440E6" w:rsidRDefault="003440E6">
      <w:pPr>
        <w:pStyle w:val="Index1"/>
        <w:tabs>
          <w:tab w:val="right" w:pos="5030"/>
        </w:tabs>
        <w:rPr>
          <w:noProof/>
        </w:rPr>
      </w:pPr>
      <w:r>
        <w:rPr>
          <w:noProof/>
        </w:rPr>
        <w:t>Power BI Premium EM1, 71</w:t>
      </w:r>
    </w:p>
    <w:p w:rsidR="003440E6" w:rsidRDefault="003440E6">
      <w:pPr>
        <w:pStyle w:val="Index1"/>
        <w:tabs>
          <w:tab w:val="right" w:pos="5030"/>
        </w:tabs>
        <w:rPr>
          <w:noProof/>
        </w:rPr>
      </w:pPr>
      <w:r>
        <w:rPr>
          <w:noProof/>
        </w:rPr>
        <w:t>Power BI Premium EM1 A, 71</w:t>
      </w:r>
    </w:p>
    <w:p w:rsidR="003440E6" w:rsidRDefault="003440E6">
      <w:pPr>
        <w:pStyle w:val="Index1"/>
        <w:tabs>
          <w:tab w:val="right" w:pos="5030"/>
        </w:tabs>
        <w:rPr>
          <w:noProof/>
        </w:rPr>
      </w:pPr>
      <w:r>
        <w:rPr>
          <w:noProof/>
        </w:rPr>
        <w:t>Power BI Premium EM2, 71</w:t>
      </w:r>
    </w:p>
    <w:p w:rsidR="003440E6" w:rsidRDefault="003440E6">
      <w:pPr>
        <w:pStyle w:val="Index1"/>
        <w:tabs>
          <w:tab w:val="right" w:pos="5030"/>
        </w:tabs>
        <w:rPr>
          <w:noProof/>
        </w:rPr>
      </w:pPr>
      <w:r>
        <w:rPr>
          <w:noProof/>
        </w:rPr>
        <w:t>Power BI Premium EM2 A, 71</w:t>
      </w:r>
    </w:p>
    <w:p w:rsidR="003440E6" w:rsidRDefault="003440E6">
      <w:pPr>
        <w:pStyle w:val="Index1"/>
        <w:tabs>
          <w:tab w:val="right" w:pos="5030"/>
        </w:tabs>
        <w:rPr>
          <w:noProof/>
        </w:rPr>
      </w:pPr>
      <w:r>
        <w:rPr>
          <w:noProof/>
        </w:rPr>
        <w:t>Power BI Premium EM3, 71</w:t>
      </w:r>
    </w:p>
    <w:p w:rsidR="003440E6" w:rsidRDefault="003440E6">
      <w:pPr>
        <w:pStyle w:val="Index1"/>
        <w:tabs>
          <w:tab w:val="right" w:pos="5030"/>
        </w:tabs>
        <w:rPr>
          <w:noProof/>
        </w:rPr>
      </w:pPr>
      <w:r>
        <w:rPr>
          <w:noProof/>
        </w:rPr>
        <w:t>Power BI Premium EM3 A, 71</w:t>
      </w:r>
    </w:p>
    <w:p w:rsidR="003440E6" w:rsidRDefault="003440E6">
      <w:pPr>
        <w:pStyle w:val="Index1"/>
        <w:tabs>
          <w:tab w:val="right" w:pos="5030"/>
        </w:tabs>
        <w:rPr>
          <w:noProof/>
        </w:rPr>
      </w:pPr>
      <w:r>
        <w:rPr>
          <w:noProof/>
        </w:rPr>
        <w:t>Power BI Premium P1, 71</w:t>
      </w:r>
    </w:p>
    <w:p w:rsidR="003440E6" w:rsidRDefault="003440E6">
      <w:pPr>
        <w:pStyle w:val="Index1"/>
        <w:tabs>
          <w:tab w:val="right" w:pos="5030"/>
        </w:tabs>
        <w:rPr>
          <w:noProof/>
        </w:rPr>
      </w:pPr>
      <w:r>
        <w:rPr>
          <w:noProof/>
        </w:rPr>
        <w:t>Power BI Premium P2, 71</w:t>
      </w:r>
    </w:p>
    <w:p w:rsidR="003440E6" w:rsidRDefault="003440E6">
      <w:pPr>
        <w:pStyle w:val="Index1"/>
        <w:tabs>
          <w:tab w:val="right" w:pos="5030"/>
        </w:tabs>
        <w:rPr>
          <w:noProof/>
        </w:rPr>
      </w:pPr>
      <w:r>
        <w:rPr>
          <w:noProof/>
        </w:rPr>
        <w:t>Power BI Premium P3, 71</w:t>
      </w:r>
    </w:p>
    <w:p w:rsidR="003440E6" w:rsidRDefault="003440E6">
      <w:pPr>
        <w:pStyle w:val="Index1"/>
        <w:tabs>
          <w:tab w:val="right" w:pos="5030"/>
        </w:tabs>
        <w:rPr>
          <w:noProof/>
        </w:rPr>
      </w:pPr>
      <w:r>
        <w:rPr>
          <w:noProof/>
        </w:rPr>
        <w:t>Power BI Premium P4, 71</w:t>
      </w:r>
    </w:p>
    <w:p w:rsidR="003440E6" w:rsidRDefault="003440E6">
      <w:pPr>
        <w:pStyle w:val="Index1"/>
        <w:tabs>
          <w:tab w:val="right" w:pos="5030"/>
        </w:tabs>
        <w:rPr>
          <w:noProof/>
        </w:rPr>
      </w:pPr>
      <w:r>
        <w:rPr>
          <w:noProof/>
        </w:rPr>
        <w:t>Power BI Premium P5, 71</w:t>
      </w:r>
    </w:p>
    <w:p w:rsidR="003440E6" w:rsidRDefault="003440E6">
      <w:pPr>
        <w:pStyle w:val="Index1"/>
        <w:tabs>
          <w:tab w:val="right" w:pos="5030"/>
        </w:tabs>
        <w:rPr>
          <w:noProof/>
        </w:rPr>
      </w:pPr>
      <w:r>
        <w:rPr>
          <w:noProof/>
        </w:rPr>
        <w:t>Power BI Premium Promo, 71</w:t>
      </w:r>
    </w:p>
    <w:p w:rsidR="003440E6" w:rsidRDefault="003440E6">
      <w:pPr>
        <w:pStyle w:val="Index1"/>
        <w:tabs>
          <w:tab w:val="right" w:pos="5030"/>
        </w:tabs>
        <w:rPr>
          <w:noProof/>
        </w:rPr>
      </w:pPr>
      <w:r>
        <w:rPr>
          <w:noProof/>
        </w:rPr>
        <w:t>Power BI Pro, 71</w:t>
      </w:r>
    </w:p>
    <w:p w:rsidR="003440E6" w:rsidRDefault="003440E6">
      <w:pPr>
        <w:pStyle w:val="Index1"/>
        <w:tabs>
          <w:tab w:val="right" w:pos="5030"/>
        </w:tabs>
        <w:rPr>
          <w:noProof/>
        </w:rPr>
      </w:pPr>
      <w:r>
        <w:rPr>
          <w:noProof/>
        </w:rPr>
        <w:t>Power BI Pro A, 71</w:t>
      </w:r>
    </w:p>
    <w:p w:rsidR="003440E6" w:rsidRDefault="003440E6">
      <w:pPr>
        <w:pStyle w:val="Index1"/>
        <w:tabs>
          <w:tab w:val="right" w:pos="5030"/>
        </w:tabs>
        <w:rPr>
          <w:noProof/>
        </w:rPr>
      </w:pPr>
      <w:r>
        <w:rPr>
          <w:noProof/>
        </w:rPr>
        <w:t>Power BI Report Server, 31</w:t>
      </w:r>
    </w:p>
    <w:p w:rsidR="003440E6" w:rsidRDefault="003440E6">
      <w:pPr>
        <w:pStyle w:val="Index1"/>
        <w:tabs>
          <w:tab w:val="right" w:pos="5030"/>
        </w:tabs>
        <w:rPr>
          <w:noProof/>
        </w:rPr>
      </w:pPr>
      <w:r>
        <w:rPr>
          <w:noProof/>
        </w:rPr>
        <w:t>PowerPoint 2019, 23</w:t>
      </w:r>
    </w:p>
    <w:p w:rsidR="003440E6" w:rsidRDefault="003440E6">
      <w:pPr>
        <w:pStyle w:val="Index1"/>
        <w:tabs>
          <w:tab w:val="right" w:pos="5030"/>
        </w:tabs>
        <w:rPr>
          <w:noProof/>
        </w:rPr>
      </w:pPr>
      <w:r>
        <w:rPr>
          <w:noProof/>
        </w:rPr>
        <w:t>PowerPoint 2019 for Mac, 24</w:t>
      </w:r>
    </w:p>
    <w:p w:rsidR="003440E6" w:rsidRDefault="003440E6">
      <w:pPr>
        <w:pStyle w:val="Index1"/>
        <w:tabs>
          <w:tab w:val="right" w:pos="5030"/>
        </w:tabs>
        <w:rPr>
          <w:noProof/>
        </w:rPr>
      </w:pPr>
      <w:r>
        <w:rPr>
          <w:noProof/>
        </w:rPr>
        <w:t>Prelazak sa standardne na premium podršku za Microsoft Azure StorSimple, 56</w:t>
      </w:r>
    </w:p>
    <w:p w:rsidR="003440E6" w:rsidRDefault="003440E6">
      <w:pPr>
        <w:pStyle w:val="Index1"/>
        <w:tabs>
          <w:tab w:val="right" w:pos="5030"/>
        </w:tabs>
        <w:rPr>
          <w:noProof/>
        </w:rPr>
      </w:pPr>
      <w:r>
        <w:rPr>
          <w:noProof/>
        </w:rPr>
        <w:t>Premium podrška za Microsoft Azure StorSimple, 56</w:t>
      </w:r>
    </w:p>
    <w:p w:rsidR="003440E6" w:rsidRDefault="003440E6">
      <w:pPr>
        <w:pStyle w:val="Index1"/>
        <w:tabs>
          <w:tab w:val="right" w:pos="5030"/>
        </w:tabs>
        <w:rPr>
          <w:noProof/>
        </w:rPr>
      </w:pPr>
      <w:r>
        <w:rPr>
          <w:noProof/>
        </w:rPr>
        <w:t>pretplata na Visual Studio Enterprise, 85</w:t>
      </w:r>
    </w:p>
    <w:p w:rsidR="003440E6" w:rsidRDefault="003440E6">
      <w:pPr>
        <w:pStyle w:val="Index1"/>
        <w:tabs>
          <w:tab w:val="right" w:pos="5030"/>
        </w:tabs>
        <w:rPr>
          <w:noProof/>
        </w:rPr>
      </w:pPr>
      <w:r>
        <w:rPr>
          <w:noProof/>
        </w:rPr>
        <w:t>Pretplata na Visual Studio Enterprise, 91</w:t>
      </w:r>
    </w:p>
    <w:p w:rsidR="003440E6" w:rsidRDefault="003440E6">
      <w:pPr>
        <w:pStyle w:val="Index1"/>
        <w:tabs>
          <w:tab w:val="right" w:pos="5030"/>
        </w:tabs>
        <w:rPr>
          <w:noProof/>
        </w:rPr>
      </w:pPr>
      <w:r>
        <w:rPr>
          <w:noProof/>
        </w:rPr>
        <w:t>Pretplata na Visual Studio Enterprise 2019, 38</w:t>
      </w:r>
    </w:p>
    <w:p w:rsidR="003440E6" w:rsidRDefault="003440E6">
      <w:pPr>
        <w:pStyle w:val="Index1"/>
        <w:tabs>
          <w:tab w:val="right" w:pos="5030"/>
        </w:tabs>
        <w:rPr>
          <w:noProof/>
        </w:rPr>
      </w:pPr>
      <w:r>
        <w:rPr>
          <w:noProof/>
        </w:rPr>
        <w:t>Pretplata na Visual Studio Professional, 85, 91</w:t>
      </w:r>
    </w:p>
    <w:p w:rsidR="003440E6" w:rsidRDefault="003440E6">
      <w:pPr>
        <w:pStyle w:val="Index1"/>
        <w:tabs>
          <w:tab w:val="right" w:pos="5030"/>
        </w:tabs>
        <w:rPr>
          <w:noProof/>
        </w:rPr>
      </w:pPr>
      <w:r>
        <w:rPr>
          <w:noProof/>
        </w:rPr>
        <w:t>Pretplata na Visual Studio Professional 2019, 38</w:t>
      </w:r>
    </w:p>
    <w:p w:rsidR="003440E6" w:rsidRDefault="003440E6">
      <w:pPr>
        <w:pStyle w:val="Index1"/>
        <w:tabs>
          <w:tab w:val="right" w:pos="5030"/>
        </w:tabs>
        <w:rPr>
          <w:noProof/>
        </w:rPr>
      </w:pPr>
      <w:r>
        <w:rPr>
          <w:noProof/>
        </w:rPr>
        <w:t>Pretplata na Visual Studio Test Professional, 85, 91</w:t>
      </w:r>
    </w:p>
    <w:p w:rsidR="003440E6" w:rsidRDefault="003440E6">
      <w:pPr>
        <w:pStyle w:val="Index1"/>
        <w:tabs>
          <w:tab w:val="right" w:pos="5030"/>
        </w:tabs>
        <w:rPr>
          <w:noProof/>
        </w:rPr>
      </w:pPr>
      <w:r>
        <w:rPr>
          <w:noProof/>
        </w:rPr>
        <w:t>Pretplata na Visual Studio Test Professional 2019, 38</w:t>
      </w:r>
    </w:p>
    <w:p w:rsidR="003440E6" w:rsidRDefault="003440E6">
      <w:pPr>
        <w:pStyle w:val="Index1"/>
        <w:tabs>
          <w:tab w:val="right" w:pos="5030"/>
        </w:tabs>
        <w:rPr>
          <w:noProof/>
        </w:rPr>
      </w:pPr>
      <w:r>
        <w:rPr>
          <w:noProof/>
        </w:rPr>
        <w:t>Pretplata za Windows za prateće uređaje, 45</w:t>
      </w:r>
    </w:p>
    <w:p w:rsidR="003440E6" w:rsidRDefault="003440E6">
      <w:pPr>
        <w:pStyle w:val="Index1"/>
        <w:tabs>
          <w:tab w:val="right" w:pos="5030"/>
        </w:tabs>
        <w:rPr>
          <w:noProof/>
        </w:rPr>
      </w:pPr>
      <w:r>
        <w:rPr>
          <w:noProof/>
        </w:rPr>
        <w:t>Project Online Essentials, 68</w:t>
      </w:r>
    </w:p>
    <w:p w:rsidR="003440E6" w:rsidRDefault="003440E6">
      <w:pPr>
        <w:pStyle w:val="Index1"/>
        <w:tabs>
          <w:tab w:val="right" w:pos="5030"/>
        </w:tabs>
        <w:rPr>
          <w:noProof/>
        </w:rPr>
      </w:pPr>
      <w:r>
        <w:rPr>
          <w:noProof/>
        </w:rPr>
        <w:t>Project Online Premium, 68</w:t>
      </w:r>
    </w:p>
    <w:p w:rsidR="003440E6" w:rsidRDefault="003440E6">
      <w:pPr>
        <w:pStyle w:val="Index1"/>
        <w:tabs>
          <w:tab w:val="right" w:pos="5030"/>
        </w:tabs>
        <w:rPr>
          <w:noProof/>
        </w:rPr>
      </w:pPr>
      <w:r>
        <w:rPr>
          <w:noProof/>
        </w:rPr>
        <w:t>Project Online Premium From SA, 68</w:t>
      </w:r>
    </w:p>
    <w:p w:rsidR="003440E6" w:rsidRDefault="003440E6">
      <w:pPr>
        <w:pStyle w:val="Index1"/>
        <w:tabs>
          <w:tab w:val="right" w:pos="5030"/>
        </w:tabs>
        <w:rPr>
          <w:noProof/>
        </w:rPr>
      </w:pPr>
      <w:r>
        <w:rPr>
          <w:noProof/>
        </w:rPr>
        <w:t>Project Online Professional, 68</w:t>
      </w:r>
    </w:p>
    <w:p w:rsidR="003440E6" w:rsidRDefault="003440E6">
      <w:pPr>
        <w:pStyle w:val="Index1"/>
        <w:tabs>
          <w:tab w:val="right" w:pos="5030"/>
        </w:tabs>
        <w:rPr>
          <w:noProof/>
        </w:rPr>
      </w:pPr>
      <w:r>
        <w:rPr>
          <w:noProof/>
        </w:rPr>
        <w:t>Project Online Professional From SA, 68</w:t>
      </w:r>
    </w:p>
    <w:p w:rsidR="003440E6" w:rsidRDefault="003440E6">
      <w:pPr>
        <w:pStyle w:val="Index1"/>
        <w:tabs>
          <w:tab w:val="right" w:pos="5030"/>
        </w:tabs>
        <w:rPr>
          <w:noProof/>
        </w:rPr>
      </w:pPr>
      <w:r>
        <w:rPr>
          <w:noProof/>
        </w:rPr>
        <w:t>Project Professional, 91</w:t>
      </w:r>
    </w:p>
    <w:p w:rsidR="003440E6" w:rsidRDefault="003440E6">
      <w:pPr>
        <w:pStyle w:val="Index1"/>
        <w:tabs>
          <w:tab w:val="right" w:pos="5030"/>
        </w:tabs>
        <w:rPr>
          <w:noProof/>
        </w:rPr>
      </w:pPr>
      <w:r>
        <w:rPr>
          <w:noProof/>
        </w:rPr>
        <w:t>Project Professional 2019, 23</w:t>
      </w:r>
    </w:p>
    <w:p w:rsidR="003440E6" w:rsidRDefault="003440E6">
      <w:pPr>
        <w:pStyle w:val="Index1"/>
        <w:tabs>
          <w:tab w:val="right" w:pos="5030"/>
        </w:tabs>
        <w:rPr>
          <w:noProof/>
        </w:rPr>
      </w:pPr>
      <w:r>
        <w:rPr>
          <w:noProof/>
        </w:rPr>
        <w:t>Project Server 2016, 26</w:t>
      </w:r>
    </w:p>
    <w:p w:rsidR="003440E6" w:rsidRDefault="003440E6">
      <w:pPr>
        <w:pStyle w:val="Index1"/>
        <w:tabs>
          <w:tab w:val="right" w:pos="5030"/>
        </w:tabs>
        <w:rPr>
          <w:noProof/>
        </w:rPr>
      </w:pPr>
      <w:r>
        <w:rPr>
          <w:noProof/>
        </w:rPr>
        <w:t>Project Server 2019, 26</w:t>
      </w:r>
    </w:p>
    <w:p w:rsidR="003440E6" w:rsidRDefault="003440E6">
      <w:pPr>
        <w:pStyle w:val="Index1"/>
        <w:tabs>
          <w:tab w:val="right" w:pos="5030"/>
        </w:tabs>
        <w:rPr>
          <w:noProof/>
        </w:rPr>
      </w:pPr>
      <w:r>
        <w:rPr>
          <w:noProof/>
        </w:rPr>
        <w:t>Project Standard, 85, 91</w:t>
      </w:r>
    </w:p>
    <w:p w:rsidR="003440E6" w:rsidRDefault="003440E6">
      <w:pPr>
        <w:pStyle w:val="Index1"/>
        <w:tabs>
          <w:tab w:val="right" w:pos="5030"/>
        </w:tabs>
        <w:rPr>
          <w:noProof/>
        </w:rPr>
      </w:pPr>
      <w:r>
        <w:rPr>
          <w:noProof/>
        </w:rPr>
        <w:t>Project Standard 2019, 23</w:t>
      </w:r>
    </w:p>
    <w:p w:rsidR="003440E6" w:rsidRDefault="003440E6">
      <w:pPr>
        <w:pStyle w:val="Index1"/>
        <w:tabs>
          <w:tab w:val="right" w:pos="5030"/>
        </w:tabs>
        <w:rPr>
          <w:noProof/>
        </w:rPr>
      </w:pPr>
      <w:r>
        <w:rPr>
          <w:noProof/>
        </w:rPr>
        <w:t>Publisher 2019, 23</w:t>
      </w:r>
    </w:p>
    <w:p w:rsidR="003440E6" w:rsidRDefault="003440E6">
      <w:pPr>
        <w:pStyle w:val="Index1"/>
        <w:tabs>
          <w:tab w:val="right" w:pos="5030"/>
        </w:tabs>
        <w:rPr>
          <w:noProof/>
        </w:rPr>
      </w:pPr>
      <w:r>
        <w:rPr>
          <w:noProof/>
        </w:rPr>
        <w:t>Rad kod kuće za Mac 2019, 24</w:t>
      </w:r>
    </w:p>
    <w:p w:rsidR="003440E6" w:rsidRDefault="003440E6">
      <w:pPr>
        <w:pStyle w:val="Index1"/>
        <w:tabs>
          <w:tab w:val="right" w:pos="5030"/>
        </w:tabs>
        <w:rPr>
          <w:noProof/>
        </w:rPr>
      </w:pPr>
      <w:r>
        <w:rPr>
          <w:noProof/>
        </w:rPr>
        <w:t>Rad kod kuće za Office Professional Plus 2019, 23</w:t>
      </w:r>
    </w:p>
    <w:p w:rsidR="003440E6" w:rsidRDefault="003440E6">
      <w:pPr>
        <w:pStyle w:val="Index1"/>
        <w:tabs>
          <w:tab w:val="right" w:pos="5030"/>
        </w:tabs>
        <w:rPr>
          <w:noProof/>
        </w:rPr>
      </w:pPr>
      <w:r>
        <w:rPr>
          <w:noProof/>
        </w:rPr>
        <w:t>Rad od kuće za Office Standard 2019, 23</w:t>
      </w:r>
    </w:p>
    <w:p w:rsidR="003440E6" w:rsidRDefault="003440E6">
      <w:pPr>
        <w:pStyle w:val="Index1"/>
        <w:tabs>
          <w:tab w:val="right" w:pos="5030"/>
        </w:tabs>
        <w:rPr>
          <w:noProof/>
        </w:rPr>
      </w:pPr>
      <w:r>
        <w:rPr>
          <w:noProof/>
        </w:rPr>
        <w:t>Rešenje Microsoft Relationship Sales / Plus, 62</w:t>
      </w:r>
    </w:p>
    <w:p w:rsidR="003440E6" w:rsidRDefault="003440E6">
      <w:pPr>
        <w:pStyle w:val="Index1"/>
        <w:tabs>
          <w:tab w:val="right" w:pos="5030"/>
        </w:tabs>
        <w:rPr>
          <w:noProof/>
        </w:rPr>
      </w:pPr>
      <w:r>
        <w:rPr>
          <w:noProof/>
        </w:rPr>
        <w:t>Server za Dynamics 365 for Operations, 85</w:t>
      </w:r>
    </w:p>
    <w:p w:rsidR="003440E6" w:rsidRDefault="003440E6">
      <w:pPr>
        <w:pStyle w:val="Index1"/>
        <w:tabs>
          <w:tab w:val="right" w:pos="5030"/>
        </w:tabs>
        <w:rPr>
          <w:noProof/>
        </w:rPr>
      </w:pPr>
      <w:r>
        <w:rPr>
          <w:noProof/>
        </w:rPr>
        <w:t>Serverska licenca za upravljanje za System Center 2019 Datacenter (16 pakovanja licenci za jezgro), 31</w:t>
      </w:r>
    </w:p>
    <w:p w:rsidR="003440E6" w:rsidRDefault="003440E6">
      <w:pPr>
        <w:pStyle w:val="Index1"/>
        <w:tabs>
          <w:tab w:val="right" w:pos="5030"/>
        </w:tabs>
        <w:rPr>
          <w:noProof/>
        </w:rPr>
      </w:pPr>
      <w:r>
        <w:rPr>
          <w:noProof/>
        </w:rPr>
        <w:t>Serverska licenca za upravljanje za System Center 2019 Datacenter (2 pakovanja licenci za jezgro), 31</w:t>
      </w:r>
    </w:p>
    <w:p w:rsidR="003440E6" w:rsidRDefault="003440E6">
      <w:pPr>
        <w:pStyle w:val="Index1"/>
        <w:tabs>
          <w:tab w:val="right" w:pos="5030"/>
        </w:tabs>
        <w:rPr>
          <w:noProof/>
        </w:rPr>
      </w:pPr>
      <w:r>
        <w:rPr>
          <w:noProof/>
        </w:rPr>
        <w:t>Serverska licenca za upravljanje za System Center 2019 Standard (16 pakovanja licenci za jezgro), 31</w:t>
      </w:r>
    </w:p>
    <w:p w:rsidR="003440E6" w:rsidRDefault="003440E6">
      <w:pPr>
        <w:pStyle w:val="Index1"/>
        <w:tabs>
          <w:tab w:val="right" w:pos="5030"/>
        </w:tabs>
        <w:rPr>
          <w:noProof/>
        </w:rPr>
      </w:pPr>
      <w:r>
        <w:rPr>
          <w:noProof/>
        </w:rPr>
        <w:t>Serverska licenca za upravljanje za System Center 2019 Standard (2 pakovanja licenci za jezgro), 31</w:t>
      </w:r>
    </w:p>
    <w:p w:rsidR="003440E6" w:rsidRDefault="003440E6">
      <w:pPr>
        <w:pStyle w:val="Index1"/>
        <w:tabs>
          <w:tab w:val="right" w:pos="5030"/>
        </w:tabs>
        <w:rPr>
          <w:noProof/>
        </w:rPr>
      </w:pPr>
      <w:r>
        <w:rPr>
          <w:noProof/>
        </w:rPr>
        <w:t>SharePoint Online, 84</w:t>
      </w:r>
    </w:p>
    <w:p w:rsidR="003440E6" w:rsidRDefault="003440E6">
      <w:pPr>
        <w:pStyle w:val="Index1"/>
        <w:tabs>
          <w:tab w:val="right" w:pos="5030"/>
        </w:tabs>
        <w:rPr>
          <w:noProof/>
        </w:rPr>
      </w:pPr>
      <w:r>
        <w:rPr>
          <w:noProof/>
        </w:rPr>
        <w:t>SharePoint Online (Plan 1/2), 27</w:t>
      </w:r>
    </w:p>
    <w:p w:rsidR="003440E6" w:rsidRDefault="003440E6">
      <w:pPr>
        <w:pStyle w:val="Index1"/>
        <w:tabs>
          <w:tab w:val="right" w:pos="5030"/>
        </w:tabs>
        <w:rPr>
          <w:noProof/>
        </w:rPr>
      </w:pPr>
      <w:r>
        <w:rPr>
          <w:noProof/>
        </w:rPr>
        <w:t>SharePoint Online Plan 1 i 2, 68</w:t>
      </w:r>
    </w:p>
    <w:p w:rsidR="003440E6" w:rsidRDefault="003440E6">
      <w:pPr>
        <w:pStyle w:val="Index1"/>
        <w:tabs>
          <w:tab w:val="right" w:pos="5030"/>
        </w:tabs>
        <w:rPr>
          <w:noProof/>
        </w:rPr>
      </w:pPr>
      <w:r>
        <w:rPr>
          <w:noProof/>
        </w:rPr>
        <w:t>SharePoint Server, 57, 58, 90</w:t>
      </w:r>
    </w:p>
    <w:p w:rsidR="003440E6" w:rsidRDefault="003440E6">
      <w:pPr>
        <w:pStyle w:val="Index1"/>
        <w:tabs>
          <w:tab w:val="right" w:pos="5030"/>
        </w:tabs>
        <w:rPr>
          <w:noProof/>
        </w:rPr>
      </w:pPr>
      <w:r>
        <w:rPr>
          <w:noProof/>
        </w:rPr>
        <w:t>SharePoint Server 2016, 27</w:t>
      </w:r>
    </w:p>
    <w:p w:rsidR="003440E6" w:rsidRDefault="003440E6">
      <w:pPr>
        <w:pStyle w:val="Index1"/>
        <w:tabs>
          <w:tab w:val="right" w:pos="5030"/>
        </w:tabs>
        <w:rPr>
          <w:noProof/>
        </w:rPr>
      </w:pPr>
      <w:r>
        <w:rPr>
          <w:noProof/>
        </w:rPr>
        <w:t>SharePoint Server 2019, 27</w:t>
      </w:r>
    </w:p>
    <w:p w:rsidR="003440E6" w:rsidRDefault="003440E6">
      <w:pPr>
        <w:pStyle w:val="Index1"/>
        <w:tabs>
          <w:tab w:val="right" w:pos="5030"/>
        </w:tabs>
        <w:rPr>
          <w:noProof/>
        </w:rPr>
      </w:pPr>
      <w:r>
        <w:rPr>
          <w:noProof/>
        </w:rPr>
        <w:t>Skype za Business Online Plan 2, 69</w:t>
      </w:r>
    </w:p>
    <w:p w:rsidR="003440E6" w:rsidRDefault="003440E6">
      <w:pPr>
        <w:pStyle w:val="Index1"/>
        <w:tabs>
          <w:tab w:val="right" w:pos="5030"/>
        </w:tabs>
        <w:rPr>
          <w:noProof/>
        </w:rPr>
      </w:pPr>
      <w:r>
        <w:rPr>
          <w:noProof/>
        </w:rPr>
        <w:t>Skype za posao 2019, 23</w:t>
      </w:r>
    </w:p>
    <w:p w:rsidR="003440E6" w:rsidRDefault="003440E6">
      <w:pPr>
        <w:pStyle w:val="Index1"/>
        <w:tabs>
          <w:tab w:val="right" w:pos="5030"/>
        </w:tabs>
        <w:rPr>
          <w:noProof/>
        </w:rPr>
      </w:pPr>
      <w:r>
        <w:rPr>
          <w:noProof/>
        </w:rPr>
        <w:t>Skype za posao Server, 57, 58</w:t>
      </w:r>
    </w:p>
    <w:p w:rsidR="003440E6" w:rsidRDefault="003440E6">
      <w:pPr>
        <w:pStyle w:val="Index1"/>
        <w:tabs>
          <w:tab w:val="right" w:pos="5030"/>
        </w:tabs>
        <w:rPr>
          <w:noProof/>
        </w:rPr>
      </w:pPr>
      <w:r>
        <w:rPr>
          <w:noProof/>
        </w:rPr>
        <w:t>Skype za posao Server 2015, 28</w:t>
      </w:r>
    </w:p>
    <w:p w:rsidR="003440E6" w:rsidRDefault="003440E6">
      <w:pPr>
        <w:pStyle w:val="Index1"/>
        <w:tabs>
          <w:tab w:val="right" w:pos="5030"/>
        </w:tabs>
        <w:rPr>
          <w:noProof/>
        </w:rPr>
      </w:pPr>
      <w:r>
        <w:rPr>
          <w:noProof/>
        </w:rPr>
        <w:t>Skype za posao Server 2019, 28</w:t>
      </w:r>
    </w:p>
    <w:p w:rsidR="003440E6" w:rsidRDefault="003440E6">
      <w:pPr>
        <w:pStyle w:val="Index1"/>
        <w:tabs>
          <w:tab w:val="right" w:pos="5030"/>
        </w:tabs>
        <w:rPr>
          <w:noProof/>
        </w:rPr>
      </w:pPr>
      <w:r>
        <w:rPr>
          <w:noProof/>
        </w:rPr>
        <w:t>Skype za posao za Mac 2019, 24</w:t>
      </w:r>
    </w:p>
    <w:p w:rsidR="003440E6" w:rsidRDefault="003440E6">
      <w:pPr>
        <w:pStyle w:val="Index1"/>
        <w:tabs>
          <w:tab w:val="right" w:pos="5030"/>
        </w:tabs>
        <w:rPr>
          <w:noProof/>
        </w:rPr>
      </w:pPr>
      <w:r>
        <w:rPr>
          <w:noProof/>
        </w:rPr>
        <w:t>Soba za sastanke, 69</w:t>
      </w:r>
    </w:p>
    <w:p w:rsidR="003440E6" w:rsidRDefault="003440E6">
      <w:pPr>
        <w:pStyle w:val="Index1"/>
        <w:tabs>
          <w:tab w:val="right" w:pos="5030"/>
        </w:tabs>
        <w:rPr>
          <w:noProof/>
        </w:rPr>
      </w:pPr>
      <w:r>
        <w:rPr>
          <w:noProof/>
        </w:rPr>
        <w:t>Sprečavanje gubitka podataka, 26</w:t>
      </w:r>
    </w:p>
    <w:p w:rsidR="003440E6" w:rsidRDefault="003440E6">
      <w:pPr>
        <w:pStyle w:val="Index1"/>
        <w:tabs>
          <w:tab w:val="right" w:pos="5030"/>
        </w:tabs>
        <w:rPr>
          <w:noProof/>
        </w:rPr>
      </w:pPr>
      <w:r>
        <w:rPr>
          <w:noProof/>
        </w:rPr>
        <w:t>SQL Parallel Data Warehouse, 85, 91</w:t>
      </w:r>
    </w:p>
    <w:p w:rsidR="003440E6" w:rsidRDefault="003440E6">
      <w:pPr>
        <w:pStyle w:val="Index1"/>
        <w:tabs>
          <w:tab w:val="right" w:pos="5030"/>
        </w:tabs>
        <w:rPr>
          <w:noProof/>
        </w:rPr>
      </w:pPr>
      <w:r>
        <w:rPr>
          <w:noProof/>
        </w:rPr>
        <w:t>SQL Server, 90</w:t>
      </w:r>
    </w:p>
    <w:p w:rsidR="003440E6" w:rsidRDefault="003440E6">
      <w:pPr>
        <w:pStyle w:val="Index1"/>
        <w:tabs>
          <w:tab w:val="right" w:pos="5030"/>
        </w:tabs>
        <w:rPr>
          <w:noProof/>
        </w:rPr>
      </w:pPr>
      <w:r>
        <w:rPr>
          <w:noProof/>
        </w:rPr>
        <w:t>SQL Server 2016, 29</w:t>
      </w:r>
    </w:p>
    <w:p w:rsidR="003440E6" w:rsidRDefault="003440E6">
      <w:pPr>
        <w:pStyle w:val="Index1"/>
        <w:tabs>
          <w:tab w:val="right" w:pos="5030"/>
        </w:tabs>
        <w:rPr>
          <w:noProof/>
        </w:rPr>
      </w:pPr>
      <w:r>
        <w:rPr>
          <w:noProof/>
        </w:rPr>
        <w:t>SQL Server 2017 Enterprise, 29</w:t>
      </w:r>
    </w:p>
    <w:p w:rsidR="003440E6" w:rsidRDefault="003440E6">
      <w:pPr>
        <w:pStyle w:val="Index1"/>
        <w:tabs>
          <w:tab w:val="right" w:pos="5030"/>
        </w:tabs>
        <w:rPr>
          <w:noProof/>
        </w:rPr>
      </w:pPr>
      <w:r>
        <w:rPr>
          <w:noProof/>
        </w:rPr>
        <w:t>SQL Server 2017 Enterprise Core, 29</w:t>
      </w:r>
    </w:p>
    <w:p w:rsidR="003440E6" w:rsidRDefault="003440E6">
      <w:pPr>
        <w:pStyle w:val="Index1"/>
        <w:tabs>
          <w:tab w:val="right" w:pos="5030"/>
        </w:tabs>
        <w:rPr>
          <w:noProof/>
        </w:rPr>
      </w:pPr>
      <w:r>
        <w:rPr>
          <w:noProof/>
        </w:rPr>
        <w:t>SQL Server 2017 Standard, 29</w:t>
      </w:r>
    </w:p>
    <w:p w:rsidR="003440E6" w:rsidRDefault="003440E6">
      <w:pPr>
        <w:pStyle w:val="Index1"/>
        <w:tabs>
          <w:tab w:val="right" w:pos="5030"/>
        </w:tabs>
        <w:rPr>
          <w:noProof/>
        </w:rPr>
      </w:pPr>
      <w:r>
        <w:rPr>
          <w:noProof/>
        </w:rPr>
        <w:t>SQL Server 2017 Standard Core, 29</w:t>
      </w:r>
    </w:p>
    <w:p w:rsidR="003440E6" w:rsidRDefault="003440E6">
      <w:pPr>
        <w:pStyle w:val="Index1"/>
        <w:tabs>
          <w:tab w:val="right" w:pos="5030"/>
        </w:tabs>
        <w:rPr>
          <w:noProof/>
        </w:rPr>
      </w:pPr>
      <w:r>
        <w:rPr>
          <w:noProof/>
        </w:rPr>
        <w:t>SQL Server Business Intelligence, 85, 91</w:t>
      </w:r>
    </w:p>
    <w:p w:rsidR="003440E6" w:rsidRDefault="003440E6">
      <w:pPr>
        <w:pStyle w:val="Index1"/>
        <w:tabs>
          <w:tab w:val="right" w:pos="5030"/>
        </w:tabs>
        <w:rPr>
          <w:noProof/>
        </w:rPr>
      </w:pPr>
      <w:r>
        <w:rPr>
          <w:noProof/>
        </w:rPr>
        <w:t>SQL Server Data Center, 85</w:t>
      </w:r>
    </w:p>
    <w:p w:rsidR="003440E6" w:rsidRDefault="003440E6">
      <w:pPr>
        <w:pStyle w:val="Index1"/>
        <w:tabs>
          <w:tab w:val="right" w:pos="5030"/>
        </w:tabs>
        <w:rPr>
          <w:noProof/>
        </w:rPr>
      </w:pPr>
      <w:r>
        <w:rPr>
          <w:noProof/>
        </w:rPr>
        <w:t>SQL Server Enterprise, 85</w:t>
      </w:r>
    </w:p>
    <w:p w:rsidR="003440E6" w:rsidRDefault="003440E6">
      <w:pPr>
        <w:pStyle w:val="Index1"/>
        <w:tabs>
          <w:tab w:val="right" w:pos="5030"/>
        </w:tabs>
        <w:rPr>
          <w:noProof/>
        </w:rPr>
      </w:pPr>
      <w:r>
        <w:rPr>
          <w:noProof/>
        </w:rPr>
        <w:t>SQL Server Standard, 85, 91</w:t>
      </w:r>
    </w:p>
    <w:p w:rsidR="003440E6" w:rsidRDefault="003440E6">
      <w:pPr>
        <w:pStyle w:val="Index1"/>
        <w:tabs>
          <w:tab w:val="right" w:pos="5030"/>
        </w:tabs>
        <w:rPr>
          <w:noProof/>
        </w:rPr>
      </w:pPr>
      <w:r>
        <w:rPr>
          <w:noProof/>
        </w:rPr>
        <w:t>Standardna podrška za Azure Active*, 56</w:t>
      </w:r>
    </w:p>
    <w:p w:rsidR="003440E6" w:rsidRDefault="003440E6">
      <w:pPr>
        <w:pStyle w:val="Index1"/>
        <w:tabs>
          <w:tab w:val="right" w:pos="5030"/>
        </w:tabs>
        <w:rPr>
          <w:noProof/>
        </w:rPr>
      </w:pPr>
      <w:r>
        <w:rPr>
          <w:noProof/>
        </w:rPr>
        <w:t>Standardna podrška za Microsoft Azure StorSimple, 56</w:t>
      </w:r>
    </w:p>
    <w:p w:rsidR="003440E6" w:rsidRDefault="003440E6">
      <w:pPr>
        <w:pStyle w:val="Index1"/>
        <w:tabs>
          <w:tab w:val="right" w:pos="5030"/>
        </w:tabs>
        <w:rPr>
          <w:noProof/>
        </w:rPr>
      </w:pPr>
      <w:r>
        <w:rPr>
          <w:noProof/>
        </w:rPr>
        <w:t>System Center 2012 Datacenter Server Management License, 85</w:t>
      </w:r>
    </w:p>
    <w:p w:rsidR="003440E6" w:rsidRDefault="003440E6">
      <w:pPr>
        <w:pStyle w:val="Index1"/>
        <w:tabs>
          <w:tab w:val="right" w:pos="5030"/>
        </w:tabs>
        <w:rPr>
          <w:noProof/>
        </w:rPr>
      </w:pPr>
      <w:r>
        <w:rPr>
          <w:noProof/>
        </w:rPr>
        <w:t>System Center 2012 R2 Configuration Manager, 32</w:t>
      </w:r>
    </w:p>
    <w:p w:rsidR="003440E6" w:rsidRDefault="003440E6">
      <w:pPr>
        <w:pStyle w:val="Index1"/>
        <w:tabs>
          <w:tab w:val="right" w:pos="5030"/>
        </w:tabs>
        <w:rPr>
          <w:noProof/>
        </w:rPr>
      </w:pPr>
      <w:r>
        <w:rPr>
          <w:noProof/>
        </w:rPr>
        <w:t>System Center 2012 R2 Endpoint Protection, 34</w:t>
      </w:r>
    </w:p>
    <w:p w:rsidR="003440E6" w:rsidRDefault="003440E6">
      <w:pPr>
        <w:pStyle w:val="Index1"/>
        <w:tabs>
          <w:tab w:val="right" w:pos="5030"/>
        </w:tabs>
        <w:rPr>
          <w:noProof/>
        </w:rPr>
      </w:pPr>
      <w:r>
        <w:rPr>
          <w:noProof/>
        </w:rPr>
        <w:t>System Center 2016, 31</w:t>
      </w:r>
    </w:p>
    <w:p w:rsidR="003440E6" w:rsidRDefault="003440E6">
      <w:pPr>
        <w:pStyle w:val="Index1"/>
        <w:tabs>
          <w:tab w:val="right" w:pos="5030"/>
        </w:tabs>
        <w:rPr>
          <w:noProof/>
        </w:rPr>
      </w:pPr>
      <w:r>
        <w:rPr>
          <w:noProof/>
        </w:rPr>
        <w:t>System Center 2019 Data Protection Manager, 33</w:t>
      </w:r>
    </w:p>
    <w:p w:rsidR="003440E6" w:rsidRDefault="003440E6">
      <w:pPr>
        <w:pStyle w:val="Index1"/>
        <w:tabs>
          <w:tab w:val="right" w:pos="5030"/>
        </w:tabs>
        <w:rPr>
          <w:noProof/>
        </w:rPr>
      </w:pPr>
      <w:r>
        <w:rPr>
          <w:noProof/>
        </w:rPr>
        <w:t>System Center 2019 Operations Manager, 35</w:t>
      </w:r>
    </w:p>
    <w:p w:rsidR="003440E6" w:rsidRDefault="003440E6">
      <w:pPr>
        <w:pStyle w:val="Index1"/>
        <w:tabs>
          <w:tab w:val="right" w:pos="5030"/>
        </w:tabs>
        <w:rPr>
          <w:noProof/>
        </w:rPr>
      </w:pPr>
      <w:r>
        <w:rPr>
          <w:noProof/>
        </w:rPr>
        <w:t>System Center 2019 Orchestrator, 36</w:t>
      </w:r>
    </w:p>
    <w:p w:rsidR="003440E6" w:rsidRDefault="003440E6">
      <w:pPr>
        <w:pStyle w:val="Index1"/>
        <w:tabs>
          <w:tab w:val="right" w:pos="5030"/>
        </w:tabs>
        <w:rPr>
          <w:noProof/>
        </w:rPr>
      </w:pPr>
      <w:r>
        <w:rPr>
          <w:noProof/>
        </w:rPr>
        <w:t>System Center 2019 Service Manager, 36</w:t>
      </w:r>
    </w:p>
    <w:p w:rsidR="003440E6" w:rsidRDefault="003440E6">
      <w:pPr>
        <w:pStyle w:val="Index1"/>
        <w:tabs>
          <w:tab w:val="right" w:pos="5030"/>
        </w:tabs>
        <w:rPr>
          <w:noProof/>
        </w:rPr>
      </w:pPr>
      <w:r>
        <w:rPr>
          <w:noProof/>
        </w:rPr>
        <w:t>System Center Datacenter, 90, 91</w:t>
      </w:r>
    </w:p>
    <w:p w:rsidR="003440E6" w:rsidRDefault="003440E6">
      <w:pPr>
        <w:pStyle w:val="Index1"/>
        <w:tabs>
          <w:tab w:val="right" w:pos="5030"/>
        </w:tabs>
        <w:rPr>
          <w:noProof/>
        </w:rPr>
      </w:pPr>
      <w:r>
        <w:rPr>
          <w:noProof/>
        </w:rPr>
        <w:t>System Center Datacenter (2 pakovanja licenci za jezgro), 19</w:t>
      </w:r>
    </w:p>
    <w:p w:rsidR="003440E6" w:rsidRDefault="003440E6">
      <w:pPr>
        <w:pStyle w:val="Index1"/>
        <w:tabs>
          <w:tab w:val="right" w:pos="5030"/>
        </w:tabs>
        <w:rPr>
          <w:noProof/>
        </w:rPr>
      </w:pPr>
      <w:r>
        <w:rPr>
          <w:noProof/>
        </w:rPr>
        <w:t>System Center Endpoint Protection 1606, 34</w:t>
      </w:r>
    </w:p>
    <w:p w:rsidR="003440E6" w:rsidRDefault="003440E6">
      <w:pPr>
        <w:pStyle w:val="Index1"/>
        <w:tabs>
          <w:tab w:val="right" w:pos="5030"/>
        </w:tabs>
        <w:rPr>
          <w:noProof/>
        </w:rPr>
      </w:pPr>
      <w:r>
        <w:rPr>
          <w:noProof/>
        </w:rPr>
        <w:lastRenderedPageBreak/>
        <w:t>System Center Standard, 90, 91</w:t>
      </w:r>
    </w:p>
    <w:p w:rsidR="003440E6" w:rsidRDefault="003440E6">
      <w:pPr>
        <w:pStyle w:val="Index1"/>
        <w:tabs>
          <w:tab w:val="right" w:pos="5030"/>
        </w:tabs>
        <w:rPr>
          <w:noProof/>
        </w:rPr>
      </w:pPr>
      <w:r>
        <w:rPr>
          <w:noProof/>
        </w:rPr>
        <w:t>System Center Standard (2 pakovanja licenci za jezgro), 19</w:t>
      </w:r>
    </w:p>
    <w:p w:rsidR="003440E6" w:rsidRDefault="003440E6">
      <w:pPr>
        <w:pStyle w:val="Index1"/>
        <w:tabs>
          <w:tab w:val="right" w:pos="5030"/>
        </w:tabs>
        <w:rPr>
          <w:noProof/>
        </w:rPr>
      </w:pPr>
      <w:r>
        <w:rPr>
          <w:noProof/>
        </w:rPr>
        <w:t>Telefonski sistem, 69</w:t>
      </w:r>
    </w:p>
    <w:p w:rsidR="003440E6" w:rsidRDefault="003440E6">
      <w:pPr>
        <w:pStyle w:val="Index1"/>
        <w:tabs>
          <w:tab w:val="right" w:pos="5030"/>
        </w:tabs>
        <w:rPr>
          <w:noProof/>
        </w:rPr>
      </w:pPr>
      <w:r>
        <w:rPr>
          <w:noProof/>
        </w:rPr>
        <w:t>Transakcije Bing mapa – 1.000.000 (SL), 70</w:t>
      </w:r>
    </w:p>
    <w:p w:rsidR="003440E6" w:rsidRDefault="003440E6">
      <w:pPr>
        <w:pStyle w:val="Index1"/>
        <w:tabs>
          <w:tab w:val="right" w:pos="5030"/>
        </w:tabs>
        <w:rPr>
          <w:noProof/>
        </w:rPr>
      </w:pPr>
      <w:r>
        <w:rPr>
          <w:noProof/>
        </w:rPr>
        <w:t>Transakcije Bing mapa – 10.000.000 (SL), 70</w:t>
      </w:r>
    </w:p>
    <w:p w:rsidR="003440E6" w:rsidRDefault="003440E6">
      <w:pPr>
        <w:pStyle w:val="Index1"/>
        <w:tabs>
          <w:tab w:val="right" w:pos="5030"/>
        </w:tabs>
        <w:rPr>
          <w:noProof/>
        </w:rPr>
      </w:pPr>
      <w:r>
        <w:rPr>
          <w:noProof/>
        </w:rPr>
        <w:t>Transakcije Bing mapa – 100.000 (SL), 70</w:t>
      </w:r>
    </w:p>
    <w:p w:rsidR="003440E6" w:rsidRDefault="003440E6">
      <w:pPr>
        <w:pStyle w:val="Index1"/>
        <w:tabs>
          <w:tab w:val="right" w:pos="5030"/>
        </w:tabs>
        <w:rPr>
          <w:noProof/>
        </w:rPr>
      </w:pPr>
      <w:r>
        <w:rPr>
          <w:noProof/>
        </w:rPr>
        <w:t>Transakcije Bing mapa – 2.000.000 (SL), 70</w:t>
      </w:r>
    </w:p>
    <w:p w:rsidR="003440E6" w:rsidRDefault="003440E6">
      <w:pPr>
        <w:pStyle w:val="Index1"/>
        <w:tabs>
          <w:tab w:val="right" w:pos="5030"/>
        </w:tabs>
        <w:rPr>
          <w:noProof/>
        </w:rPr>
      </w:pPr>
      <w:r>
        <w:rPr>
          <w:noProof/>
        </w:rPr>
        <w:t>Transakcije Bing mapa – 30.000.000 (SL), 70</w:t>
      </w:r>
    </w:p>
    <w:p w:rsidR="003440E6" w:rsidRDefault="003440E6">
      <w:pPr>
        <w:pStyle w:val="Index1"/>
        <w:tabs>
          <w:tab w:val="right" w:pos="5030"/>
        </w:tabs>
        <w:rPr>
          <w:noProof/>
        </w:rPr>
      </w:pPr>
      <w:r>
        <w:rPr>
          <w:noProof/>
        </w:rPr>
        <w:t>Transakcije Bing mapa – 5.000.000 (SL), 70</w:t>
      </w:r>
    </w:p>
    <w:p w:rsidR="003440E6" w:rsidRDefault="003440E6">
      <w:pPr>
        <w:pStyle w:val="Index1"/>
        <w:tabs>
          <w:tab w:val="right" w:pos="5030"/>
        </w:tabs>
        <w:rPr>
          <w:noProof/>
        </w:rPr>
      </w:pPr>
      <w:r>
        <w:rPr>
          <w:noProof/>
        </w:rPr>
        <w:t>Transakcije Bing mapa – 500.000 (SL), 70</w:t>
      </w:r>
    </w:p>
    <w:p w:rsidR="003440E6" w:rsidRDefault="003440E6">
      <w:pPr>
        <w:pStyle w:val="Index1"/>
        <w:tabs>
          <w:tab w:val="right" w:pos="5030"/>
        </w:tabs>
        <w:rPr>
          <w:noProof/>
        </w:rPr>
      </w:pPr>
      <w:r>
        <w:rPr>
          <w:noProof/>
        </w:rPr>
        <w:t>Troškovi komunikacija, 69</w:t>
      </w:r>
    </w:p>
    <w:p w:rsidR="003440E6" w:rsidRDefault="003440E6">
      <w:pPr>
        <w:pStyle w:val="Index1"/>
        <w:tabs>
          <w:tab w:val="right" w:pos="5030"/>
        </w:tabs>
        <w:rPr>
          <w:noProof/>
        </w:rPr>
      </w:pPr>
      <w:r>
        <w:rPr>
          <w:noProof/>
        </w:rPr>
        <w:t>Usluga uvoza za Office 365, 67</w:t>
      </w:r>
    </w:p>
    <w:p w:rsidR="003440E6" w:rsidRDefault="003440E6">
      <w:pPr>
        <w:pStyle w:val="Index1"/>
        <w:tabs>
          <w:tab w:val="right" w:pos="5030"/>
        </w:tabs>
        <w:rPr>
          <w:noProof/>
        </w:rPr>
      </w:pPr>
      <w:r>
        <w:rPr>
          <w:noProof/>
        </w:rPr>
        <w:t>VDI, 37</w:t>
      </w:r>
    </w:p>
    <w:p w:rsidR="003440E6" w:rsidRDefault="003440E6">
      <w:pPr>
        <w:pStyle w:val="Index1"/>
        <w:tabs>
          <w:tab w:val="right" w:pos="5030"/>
        </w:tabs>
        <w:rPr>
          <w:noProof/>
        </w:rPr>
      </w:pPr>
      <w:r>
        <w:rPr>
          <w:noProof/>
        </w:rPr>
        <w:t>Visio 2019 Professional, 23</w:t>
      </w:r>
    </w:p>
    <w:p w:rsidR="003440E6" w:rsidRDefault="003440E6">
      <w:pPr>
        <w:pStyle w:val="Index1"/>
        <w:tabs>
          <w:tab w:val="right" w:pos="5030"/>
        </w:tabs>
        <w:rPr>
          <w:noProof/>
        </w:rPr>
      </w:pPr>
      <w:r>
        <w:rPr>
          <w:noProof/>
        </w:rPr>
        <w:t>Visio 2019 Standard, 23</w:t>
      </w:r>
    </w:p>
    <w:p w:rsidR="003440E6" w:rsidRDefault="003440E6">
      <w:pPr>
        <w:pStyle w:val="Index1"/>
        <w:tabs>
          <w:tab w:val="right" w:pos="5030"/>
        </w:tabs>
        <w:rPr>
          <w:noProof/>
        </w:rPr>
      </w:pPr>
      <w:r>
        <w:rPr>
          <w:noProof/>
        </w:rPr>
        <w:t>Visio Online Plan 1, 64</w:t>
      </w:r>
    </w:p>
    <w:p w:rsidR="003440E6" w:rsidRDefault="003440E6">
      <w:pPr>
        <w:pStyle w:val="Index1"/>
        <w:tabs>
          <w:tab w:val="right" w:pos="5030"/>
        </w:tabs>
        <w:rPr>
          <w:noProof/>
        </w:rPr>
      </w:pPr>
      <w:r>
        <w:rPr>
          <w:noProof/>
        </w:rPr>
        <w:t>Visio Online Plan 1 i 2, From SA, 64</w:t>
      </w:r>
    </w:p>
    <w:p w:rsidR="003440E6" w:rsidRDefault="003440E6">
      <w:pPr>
        <w:pStyle w:val="Index1"/>
        <w:tabs>
          <w:tab w:val="right" w:pos="5030"/>
        </w:tabs>
        <w:rPr>
          <w:noProof/>
        </w:rPr>
      </w:pPr>
      <w:r>
        <w:rPr>
          <w:noProof/>
        </w:rPr>
        <w:t>Visio Online Plan 2, 64</w:t>
      </w:r>
    </w:p>
    <w:p w:rsidR="003440E6" w:rsidRDefault="003440E6">
      <w:pPr>
        <w:pStyle w:val="Index1"/>
        <w:tabs>
          <w:tab w:val="right" w:pos="5030"/>
        </w:tabs>
        <w:rPr>
          <w:noProof/>
        </w:rPr>
      </w:pPr>
      <w:r>
        <w:rPr>
          <w:noProof/>
        </w:rPr>
        <w:t>Visio Professional, 91</w:t>
      </w:r>
    </w:p>
    <w:p w:rsidR="003440E6" w:rsidRDefault="003440E6">
      <w:pPr>
        <w:pStyle w:val="Index1"/>
        <w:tabs>
          <w:tab w:val="right" w:pos="5030"/>
        </w:tabs>
        <w:rPr>
          <w:noProof/>
        </w:rPr>
      </w:pPr>
      <w:r>
        <w:rPr>
          <w:noProof/>
        </w:rPr>
        <w:t>Visio Standard, 85, 91</w:t>
      </w:r>
    </w:p>
    <w:p w:rsidR="003440E6" w:rsidRDefault="003440E6">
      <w:pPr>
        <w:pStyle w:val="Index1"/>
        <w:tabs>
          <w:tab w:val="right" w:pos="5030"/>
        </w:tabs>
        <w:rPr>
          <w:noProof/>
        </w:rPr>
      </w:pPr>
      <w:r>
        <w:rPr>
          <w:noProof/>
        </w:rPr>
        <w:t>Visual Studio 2017, 38</w:t>
      </w:r>
    </w:p>
    <w:p w:rsidR="003440E6" w:rsidRDefault="003440E6">
      <w:pPr>
        <w:pStyle w:val="Index1"/>
        <w:tabs>
          <w:tab w:val="right" w:pos="5030"/>
        </w:tabs>
        <w:rPr>
          <w:noProof/>
        </w:rPr>
      </w:pPr>
      <w:r>
        <w:rPr>
          <w:noProof/>
        </w:rPr>
        <w:t>Visual Studio Professional 2019, 37</w:t>
      </w:r>
    </w:p>
    <w:p w:rsidR="003440E6" w:rsidRDefault="003440E6">
      <w:pPr>
        <w:pStyle w:val="Index1"/>
        <w:tabs>
          <w:tab w:val="right" w:pos="5030"/>
        </w:tabs>
        <w:rPr>
          <w:noProof/>
        </w:rPr>
      </w:pPr>
      <w:r>
        <w:rPr>
          <w:noProof/>
        </w:rPr>
        <w:t>Windows 10, 42</w:t>
      </w:r>
    </w:p>
    <w:p w:rsidR="003440E6" w:rsidRDefault="003440E6">
      <w:pPr>
        <w:pStyle w:val="Index1"/>
        <w:tabs>
          <w:tab w:val="right" w:pos="5030"/>
        </w:tabs>
        <w:rPr>
          <w:noProof/>
        </w:rPr>
      </w:pPr>
      <w:r>
        <w:rPr>
          <w:noProof/>
        </w:rPr>
        <w:t>Windows 10 Education, 41</w:t>
      </w:r>
    </w:p>
    <w:p w:rsidR="003440E6" w:rsidRDefault="003440E6">
      <w:pPr>
        <w:pStyle w:val="Index1"/>
        <w:tabs>
          <w:tab w:val="right" w:pos="5030"/>
        </w:tabs>
        <w:rPr>
          <w:noProof/>
        </w:rPr>
      </w:pPr>
      <w:r>
        <w:rPr>
          <w:noProof/>
        </w:rPr>
        <w:t>Windows 10 Education A3, 41</w:t>
      </w:r>
    </w:p>
    <w:p w:rsidR="003440E6" w:rsidRDefault="003440E6">
      <w:pPr>
        <w:pStyle w:val="Index1"/>
        <w:tabs>
          <w:tab w:val="right" w:pos="5030"/>
        </w:tabs>
        <w:rPr>
          <w:noProof/>
        </w:rPr>
      </w:pPr>
      <w:r>
        <w:rPr>
          <w:noProof/>
        </w:rPr>
        <w:t>Windows 10 Education E3, 41</w:t>
      </w:r>
    </w:p>
    <w:p w:rsidR="003440E6" w:rsidRDefault="003440E6">
      <w:pPr>
        <w:pStyle w:val="Index1"/>
        <w:tabs>
          <w:tab w:val="right" w:pos="5030"/>
        </w:tabs>
        <w:rPr>
          <w:noProof/>
        </w:rPr>
      </w:pPr>
      <w:r>
        <w:rPr>
          <w:noProof/>
        </w:rPr>
        <w:t>Windows 10 Education E5, 41</w:t>
      </w:r>
    </w:p>
    <w:p w:rsidR="003440E6" w:rsidRDefault="003440E6">
      <w:pPr>
        <w:pStyle w:val="Index1"/>
        <w:tabs>
          <w:tab w:val="right" w:pos="5030"/>
        </w:tabs>
        <w:rPr>
          <w:noProof/>
        </w:rPr>
      </w:pPr>
      <w:r>
        <w:rPr>
          <w:noProof/>
        </w:rPr>
        <w:t>Windows 10 Enterprise (po uređaju), 41</w:t>
      </w:r>
    </w:p>
    <w:p w:rsidR="003440E6" w:rsidRDefault="003440E6">
      <w:pPr>
        <w:pStyle w:val="Index1"/>
        <w:tabs>
          <w:tab w:val="right" w:pos="5030"/>
        </w:tabs>
        <w:rPr>
          <w:noProof/>
        </w:rPr>
      </w:pPr>
      <w:r>
        <w:rPr>
          <w:noProof/>
        </w:rPr>
        <w:t>Windows 10 Enterprise A5, 41</w:t>
      </w:r>
    </w:p>
    <w:p w:rsidR="003440E6" w:rsidRDefault="003440E6">
      <w:pPr>
        <w:pStyle w:val="Index1"/>
        <w:tabs>
          <w:tab w:val="right" w:pos="5030"/>
        </w:tabs>
        <w:rPr>
          <w:noProof/>
        </w:rPr>
      </w:pPr>
      <w:r>
        <w:rPr>
          <w:noProof/>
        </w:rPr>
        <w:t>Windows 10 Enterprise E3, 41</w:t>
      </w:r>
    </w:p>
    <w:p w:rsidR="003440E6" w:rsidRDefault="003440E6">
      <w:pPr>
        <w:pStyle w:val="Index1"/>
        <w:tabs>
          <w:tab w:val="right" w:pos="5030"/>
        </w:tabs>
        <w:rPr>
          <w:noProof/>
        </w:rPr>
      </w:pPr>
      <w:r>
        <w:rPr>
          <w:noProof/>
        </w:rPr>
        <w:t>Windows 10 Enterprise E3 From SA, 41</w:t>
      </w:r>
    </w:p>
    <w:p w:rsidR="003440E6" w:rsidRDefault="003440E6">
      <w:pPr>
        <w:pStyle w:val="Index1"/>
        <w:tabs>
          <w:tab w:val="right" w:pos="5030"/>
        </w:tabs>
        <w:rPr>
          <w:noProof/>
        </w:rPr>
      </w:pPr>
      <w:r>
        <w:rPr>
          <w:noProof/>
        </w:rPr>
        <w:t>Windows 10 Enterprise E5, 41</w:t>
      </w:r>
    </w:p>
    <w:p w:rsidR="003440E6" w:rsidRDefault="003440E6">
      <w:pPr>
        <w:pStyle w:val="Index1"/>
        <w:tabs>
          <w:tab w:val="right" w:pos="5030"/>
        </w:tabs>
        <w:rPr>
          <w:noProof/>
        </w:rPr>
      </w:pPr>
      <w:r>
        <w:rPr>
          <w:noProof/>
        </w:rPr>
        <w:t>Windows 10 Enterprise E5 From SA, 41</w:t>
      </w:r>
    </w:p>
    <w:p w:rsidR="003440E6" w:rsidRDefault="003440E6">
      <w:pPr>
        <w:pStyle w:val="Index1"/>
        <w:tabs>
          <w:tab w:val="right" w:pos="5030"/>
        </w:tabs>
        <w:rPr>
          <w:noProof/>
        </w:rPr>
      </w:pPr>
      <w:r>
        <w:rPr>
          <w:noProof/>
        </w:rPr>
        <w:t>Windows 10 Enterprise LTSC 2016, 41</w:t>
      </w:r>
    </w:p>
    <w:p w:rsidR="003440E6" w:rsidRDefault="003440E6">
      <w:pPr>
        <w:pStyle w:val="Index1"/>
        <w:tabs>
          <w:tab w:val="right" w:pos="5030"/>
        </w:tabs>
        <w:rPr>
          <w:noProof/>
        </w:rPr>
      </w:pPr>
      <w:r>
        <w:rPr>
          <w:noProof/>
        </w:rPr>
        <w:t>Windows 10 Enterprise LTSC 2019 (po uređaju), 41</w:t>
      </w:r>
    </w:p>
    <w:p w:rsidR="003440E6" w:rsidRDefault="003440E6">
      <w:pPr>
        <w:pStyle w:val="Index1"/>
        <w:tabs>
          <w:tab w:val="right" w:pos="5030"/>
        </w:tabs>
        <w:rPr>
          <w:noProof/>
        </w:rPr>
      </w:pPr>
      <w:r>
        <w:rPr>
          <w:noProof/>
        </w:rPr>
        <w:t>Windows 10 IoT Enterprise, 42</w:t>
      </w:r>
    </w:p>
    <w:p w:rsidR="003440E6" w:rsidRDefault="003440E6">
      <w:pPr>
        <w:pStyle w:val="Index1"/>
        <w:tabs>
          <w:tab w:val="right" w:pos="5030"/>
        </w:tabs>
        <w:rPr>
          <w:noProof/>
        </w:rPr>
      </w:pPr>
      <w:r>
        <w:rPr>
          <w:noProof/>
        </w:rPr>
        <w:t>Windows 10 IoT Enterprise za maloprodaju ili tanke klijente, 43</w:t>
      </w:r>
    </w:p>
    <w:p w:rsidR="003440E6" w:rsidRDefault="003440E6">
      <w:pPr>
        <w:pStyle w:val="Index1"/>
        <w:tabs>
          <w:tab w:val="right" w:pos="5030"/>
        </w:tabs>
        <w:rPr>
          <w:noProof/>
        </w:rPr>
      </w:pPr>
      <w:r>
        <w:rPr>
          <w:noProof/>
        </w:rPr>
        <w:t>Windows 10 Pro, 41</w:t>
      </w:r>
    </w:p>
    <w:p w:rsidR="003440E6" w:rsidRDefault="003440E6">
      <w:pPr>
        <w:pStyle w:val="Index1"/>
        <w:tabs>
          <w:tab w:val="right" w:pos="5030"/>
        </w:tabs>
        <w:rPr>
          <w:noProof/>
        </w:rPr>
      </w:pPr>
      <w:r>
        <w:rPr>
          <w:noProof/>
        </w:rPr>
        <w:t>Windows 2000 Professional za Embedded sisteme, 42</w:t>
      </w:r>
    </w:p>
    <w:p w:rsidR="003440E6" w:rsidRDefault="003440E6">
      <w:pPr>
        <w:pStyle w:val="Index1"/>
        <w:tabs>
          <w:tab w:val="right" w:pos="5030"/>
        </w:tabs>
        <w:rPr>
          <w:noProof/>
        </w:rPr>
      </w:pPr>
      <w:r>
        <w:rPr>
          <w:noProof/>
        </w:rPr>
        <w:t>Windows 7, 42</w:t>
      </w:r>
    </w:p>
    <w:p w:rsidR="003440E6" w:rsidRDefault="003440E6">
      <w:pPr>
        <w:pStyle w:val="Index1"/>
        <w:tabs>
          <w:tab w:val="right" w:pos="5030"/>
        </w:tabs>
        <w:rPr>
          <w:noProof/>
        </w:rPr>
      </w:pPr>
      <w:r>
        <w:rPr>
          <w:noProof/>
        </w:rPr>
        <w:t>Windows 7 ESU 2020 (po uređaju), 41</w:t>
      </w:r>
    </w:p>
    <w:p w:rsidR="003440E6" w:rsidRDefault="003440E6">
      <w:pPr>
        <w:pStyle w:val="Index1"/>
        <w:tabs>
          <w:tab w:val="right" w:pos="5030"/>
        </w:tabs>
        <w:rPr>
          <w:noProof/>
        </w:rPr>
      </w:pPr>
      <w:r>
        <w:rPr>
          <w:noProof/>
        </w:rPr>
        <w:t>Windows 7 ESU 2020 za M365 (po uređaju), 41</w:t>
      </w:r>
    </w:p>
    <w:p w:rsidR="003440E6" w:rsidRDefault="003440E6">
      <w:pPr>
        <w:pStyle w:val="Index1"/>
        <w:tabs>
          <w:tab w:val="right" w:pos="5030"/>
        </w:tabs>
        <w:rPr>
          <w:noProof/>
        </w:rPr>
      </w:pPr>
      <w:r>
        <w:rPr>
          <w:noProof/>
        </w:rPr>
        <w:t>Windows 7 Professional/Ultimate for Embedded Systems, 42</w:t>
      </w:r>
    </w:p>
    <w:p w:rsidR="003440E6" w:rsidRDefault="003440E6">
      <w:pPr>
        <w:pStyle w:val="Index1"/>
        <w:tabs>
          <w:tab w:val="right" w:pos="5030"/>
        </w:tabs>
        <w:rPr>
          <w:noProof/>
        </w:rPr>
      </w:pPr>
      <w:r>
        <w:rPr>
          <w:noProof/>
        </w:rPr>
        <w:t>Windows 8/8.1, 42</w:t>
      </w:r>
    </w:p>
    <w:p w:rsidR="003440E6" w:rsidRDefault="003440E6">
      <w:pPr>
        <w:pStyle w:val="Index1"/>
        <w:tabs>
          <w:tab w:val="right" w:pos="5030"/>
        </w:tabs>
        <w:rPr>
          <w:noProof/>
        </w:rPr>
      </w:pPr>
      <w:r>
        <w:rPr>
          <w:noProof/>
        </w:rPr>
        <w:t>Windows Embedded 8 i 8.1 Industry Retail, 43</w:t>
      </w:r>
    </w:p>
    <w:p w:rsidR="003440E6" w:rsidRDefault="003440E6">
      <w:pPr>
        <w:pStyle w:val="Index1"/>
        <w:tabs>
          <w:tab w:val="right" w:pos="5030"/>
        </w:tabs>
        <w:rPr>
          <w:noProof/>
        </w:rPr>
      </w:pPr>
      <w:r>
        <w:rPr>
          <w:noProof/>
        </w:rPr>
        <w:t>Windows Embedded 8 Standard, 43</w:t>
      </w:r>
    </w:p>
    <w:p w:rsidR="003440E6" w:rsidRDefault="003440E6">
      <w:pPr>
        <w:pStyle w:val="Index1"/>
        <w:tabs>
          <w:tab w:val="right" w:pos="5030"/>
        </w:tabs>
        <w:rPr>
          <w:noProof/>
        </w:rPr>
      </w:pPr>
      <w:r>
        <w:rPr>
          <w:noProof/>
        </w:rPr>
        <w:t>Windows Embedded 8 Standard Enterprise Kit (100 paketa), 41</w:t>
      </w:r>
    </w:p>
    <w:p w:rsidR="003440E6" w:rsidRDefault="003440E6">
      <w:pPr>
        <w:pStyle w:val="Index1"/>
        <w:tabs>
          <w:tab w:val="right" w:pos="5030"/>
        </w:tabs>
        <w:rPr>
          <w:noProof/>
        </w:rPr>
      </w:pPr>
      <w:r>
        <w:rPr>
          <w:noProof/>
        </w:rPr>
        <w:t>Windows Embedded 8.1 Industry, 41</w:t>
      </w:r>
    </w:p>
    <w:p w:rsidR="003440E6" w:rsidRDefault="003440E6">
      <w:pPr>
        <w:pStyle w:val="Index1"/>
        <w:tabs>
          <w:tab w:val="right" w:pos="5030"/>
        </w:tabs>
        <w:rPr>
          <w:noProof/>
        </w:rPr>
      </w:pPr>
      <w:r>
        <w:rPr>
          <w:noProof/>
        </w:rPr>
        <w:t>Windows Embedded 8/8.1 Pro, Industry Pro, 42</w:t>
      </w:r>
    </w:p>
    <w:p w:rsidR="003440E6" w:rsidRDefault="003440E6">
      <w:pPr>
        <w:pStyle w:val="Index1"/>
        <w:tabs>
          <w:tab w:val="right" w:pos="5030"/>
        </w:tabs>
        <w:rPr>
          <w:noProof/>
        </w:rPr>
      </w:pPr>
      <w:r>
        <w:rPr>
          <w:noProof/>
        </w:rPr>
        <w:t>Windows Embedded POSReady 2009, 43</w:t>
      </w:r>
    </w:p>
    <w:p w:rsidR="003440E6" w:rsidRDefault="003440E6">
      <w:pPr>
        <w:pStyle w:val="Index1"/>
        <w:tabs>
          <w:tab w:val="right" w:pos="5030"/>
        </w:tabs>
        <w:rPr>
          <w:noProof/>
        </w:rPr>
      </w:pPr>
      <w:r>
        <w:rPr>
          <w:noProof/>
        </w:rPr>
        <w:t>Windows Embedded POSReady 7, 43</w:t>
      </w:r>
    </w:p>
    <w:p w:rsidR="003440E6" w:rsidRDefault="003440E6">
      <w:pPr>
        <w:pStyle w:val="Index1"/>
        <w:tabs>
          <w:tab w:val="right" w:pos="5030"/>
        </w:tabs>
        <w:rPr>
          <w:noProof/>
        </w:rPr>
      </w:pPr>
      <w:r>
        <w:rPr>
          <w:noProof/>
        </w:rPr>
        <w:t>Windows Embedded POSReady 7 Pro, 43</w:t>
      </w:r>
    </w:p>
    <w:p w:rsidR="003440E6" w:rsidRDefault="003440E6">
      <w:pPr>
        <w:pStyle w:val="Index1"/>
        <w:tabs>
          <w:tab w:val="right" w:pos="5030"/>
        </w:tabs>
        <w:rPr>
          <w:noProof/>
        </w:rPr>
      </w:pPr>
      <w:r>
        <w:rPr>
          <w:noProof/>
        </w:rPr>
        <w:t>Windows Embedded Standard 2009, 43</w:t>
      </w:r>
    </w:p>
    <w:p w:rsidR="003440E6" w:rsidRDefault="003440E6">
      <w:pPr>
        <w:pStyle w:val="Index1"/>
        <w:tabs>
          <w:tab w:val="right" w:pos="5030"/>
        </w:tabs>
        <w:rPr>
          <w:noProof/>
        </w:rPr>
      </w:pPr>
      <w:r>
        <w:rPr>
          <w:noProof/>
        </w:rPr>
        <w:t>Windows Embedded Standard 7, 43</w:t>
      </w:r>
    </w:p>
    <w:p w:rsidR="003440E6" w:rsidRDefault="003440E6">
      <w:pPr>
        <w:pStyle w:val="Index1"/>
        <w:tabs>
          <w:tab w:val="right" w:pos="5030"/>
        </w:tabs>
        <w:rPr>
          <w:noProof/>
        </w:rPr>
      </w:pPr>
      <w:r>
        <w:rPr>
          <w:noProof/>
        </w:rPr>
        <w:t>Windows Embedded za Point of Service, 43</w:t>
      </w:r>
    </w:p>
    <w:p w:rsidR="003440E6" w:rsidRDefault="003440E6">
      <w:pPr>
        <w:pStyle w:val="Index1"/>
        <w:tabs>
          <w:tab w:val="right" w:pos="5030"/>
        </w:tabs>
        <w:rPr>
          <w:noProof/>
        </w:rPr>
      </w:pPr>
      <w:r>
        <w:rPr>
          <w:noProof/>
        </w:rPr>
        <w:t>Windows HPC Server, 50</w:t>
      </w:r>
    </w:p>
    <w:p w:rsidR="003440E6" w:rsidRDefault="003440E6">
      <w:pPr>
        <w:pStyle w:val="Index1"/>
        <w:tabs>
          <w:tab w:val="right" w:pos="5030"/>
        </w:tabs>
        <w:rPr>
          <w:noProof/>
        </w:rPr>
      </w:pPr>
      <w:r>
        <w:rPr>
          <w:noProof/>
        </w:rPr>
        <w:t>Windows MultiPoint Server 2012, 47</w:t>
      </w:r>
    </w:p>
    <w:p w:rsidR="003440E6" w:rsidRDefault="003440E6">
      <w:pPr>
        <w:pStyle w:val="Index1"/>
        <w:tabs>
          <w:tab w:val="right" w:pos="5030"/>
        </w:tabs>
        <w:rPr>
          <w:noProof/>
        </w:rPr>
      </w:pPr>
      <w:r>
        <w:rPr>
          <w:noProof/>
        </w:rPr>
        <w:t>Windows MultiPoint Server 2016 Premium, 47</w:t>
      </w:r>
    </w:p>
    <w:p w:rsidR="003440E6" w:rsidRDefault="003440E6">
      <w:pPr>
        <w:pStyle w:val="Index1"/>
        <w:tabs>
          <w:tab w:val="right" w:pos="5030"/>
        </w:tabs>
        <w:rPr>
          <w:noProof/>
        </w:rPr>
      </w:pPr>
      <w:r>
        <w:rPr>
          <w:noProof/>
        </w:rPr>
        <w:t>Windows Server, 91</w:t>
      </w:r>
    </w:p>
    <w:p w:rsidR="003440E6" w:rsidRDefault="003440E6">
      <w:pPr>
        <w:pStyle w:val="Index1"/>
        <w:tabs>
          <w:tab w:val="right" w:pos="5030"/>
        </w:tabs>
        <w:rPr>
          <w:noProof/>
        </w:rPr>
      </w:pPr>
      <w:r>
        <w:rPr>
          <w:noProof/>
        </w:rPr>
        <w:t>Windows Server 2016, 48</w:t>
      </w:r>
    </w:p>
    <w:p w:rsidR="003440E6" w:rsidRDefault="003440E6">
      <w:pPr>
        <w:pStyle w:val="Index1"/>
        <w:tabs>
          <w:tab w:val="right" w:pos="5030"/>
        </w:tabs>
        <w:rPr>
          <w:noProof/>
        </w:rPr>
      </w:pPr>
      <w:r>
        <w:rPr>
          <w:noProof/>
        </w:rPr>
        <w:t>Windows Server 2019 Active Directory Rights Management Services External Connector, 48</w:t>
      </w:r>
    </w:p>
    <w:p w:rsidR="003440E6" w:rsidRDefault="003440E6">
      <w:pPr>
        <w:pStyle w:val="Index1"/>
        <w:tabs>
          <w:tab w:val="right" w:pos="5030"/>
        </w:tabs>
        <w:rPr>
          <w:noProof/>
        </w:rPr>
      </w:pPr>
      <w:r>
        <w:rPr>
          <w:noProof/>
        </w:rPr>
        <w:t>Windows Server 2019 Datacenter (16 pakovanja licenci za jezgro), 48</w:t>
      </w:r>
    </w:p>
    <w:p w:rsidR="003440E6" w:rsidRDefault="003440E6">
      <w:pPr>
        <w:pStyle w:val="Index1"/>
        <w:tabs>
          <w:tab w:val="right" w:pos="5030"/>
        </w:tabs>
        <w:rPr>
          <w:noProof/>
        </w:rPr>
      </w:pPr>
      <w:r>
        <w:rPr>
          <w:noProof/>
        </w:rPr>
        <w:t>Windows Server 2019 Datacenter (2 pakovanja licenci za jezgro), 48</w:t>
      </w:r>
    </w:p>
    <w:p w:rsidR="003440E6" w:rsidRDefault="003440E6">
      <w:pPr>
        <w:pStyle w:val="Index1"/>
        <w:tabs>
          <w:tab w:val="right" w:pos="5030"/>
        </w:tabs>
        <w:rPr>
          <w:noProof/>
        </w:rPr>
      </w:pPr>
      <w:r>
        <w:rPr>
          <w:noProof/>
        </w:rPr>
        <w:t>Windows Server 2019 Essentials, 48</w:t>
      </w:r>
    </w:p>
    <w:p w:rsidR="003440E6" w:rsidRDefault="003440E6">
      <w:pPr>
        <w:pStyle w:val="Index1"/>
        <w:tabs>
          <w:tab w:val="right" w:pos="5030"/>
        </w:tabs>
        <w:rPr>
          <w:noProof/>
        </w:rPr>
      </w:pPr>
      <w:r>
        <w:rPr>
          <w:noProof/>
        </w:rPr>
        <w:t>Windows Server 2019 External Connector, 48</w:t>
      </w:r>
    </w:p>
    <w:p w:rsidR="003440E6" w:rsidRDefault="003440E6">
      <w:pPr>
        <w:pStyle w:val="Index1"/>
        <w:tabs>
          <w:tab w:val="right" w:pos="5030"/>
        </w:tabs>
        <w:rPr>
          <w:noProof/>
        </w:rPr>
      </w:pPr>
      <w:r>
        <w:rPr>
          <w:noProof/>
        </w:rPr>
        <w:t>Windows Server 2019 Remote Desktop Services External Connector, 48</w:t>
      </w:r>
    </w:p>
    <w:p w:rsidR="003440E6" w:rsidRDefault="003440E6">
      <w:pPr>
        <w:pStyle w:val="Index1"/>
        <w:tabs>
          <w:tab w:val="right" w:pos="5030"/>
        </w:tabs>
        <w:rPr>
          <w:noProof/>
        </w:rPr>
      </w:pPr>
      <w:r>
        <w:rPr>
          <w:noProof/>
        </w:rPr>
        <w:t>Windows Server 2019 Standard (16 pakovanja licenci za jezgro), 48</w:t>
      </w:r>
    </w:p>
    <w:p w:rsidR="003440E6" w:rsidRDefault="003440E6">
      <w:pPr>
        <w:pStyle w:val="Index1"/>
        <w:tabs>
          <w:tab w:val="right" w:pos="5030"/>
        </w:tabs>
        <w:rPr>
          <w:noProof/>
        </w:rPr>
      </w:pPr>
      <w:r>
        <w:rPr>
          <w:noProof/>
        </w:rPr>
        <w:t>Windows Server 2019 Standard (2 pakovanja licenci za jezgro), 48</w:t>
      </w:r>
    </w:p>
    <w:p w:rsidR="003440E6" w:rsidRDefault="003440E6">
      <w:pPr>
        <w:pStyle w:val="Index1"/>
        <w:tabs>
          <w:tab w:val="right" w:pos="5030"/>
        </w:tabs>
        <w:rPr>
          <w:noProof/>
        </w:rPr>
      </w:pPr>
      <w:r>
        <w:rPr>
          <w:noProof/>
        </w:rPr>
        <w:t>Windows Server Container, 79</w:t>
      </w:r>
    </w:p>
    <w:p w:rsidR="003440E6" w:rsidRDefault="003440E6">
      <w:pPr>
        <w:pStyle w:val="Index1"/>
        <w:tabs>
          <w:tab w:val="right" w:pos="5030"/>
        </w:tabs>
        <w:rPr>
          <w:noProof/>
        </w:rPr>
      </w:pPr>
      <w:r>
        <w:rPr>
          <w:noProof/>
        </w:rPr>
        <w:t>Windows Server Datacenter, 85, 90, 91</w:t>
      </w:r>
    </w:p>
    <w:p w:rsidR="003440E6" w:rsidRDefault="003440E6">
      <w:pPr>
        <w:pStyle w:val="Index1"/>
        <w:tabs>
          <w:tab w:val="right" w:pos="5030"/>
        </w:tabs>
        <w:rPr>
          <w:noProof/>
        </w:rPr>
      </w:pPr>
      <w:r>
        <w:rPr>
          <w:noProof/>
        </w:rPr>
        <w:t>Windows Server Datacenter (2 pakovanja licenci za jezgro), 19</w:t>
      </w:r>
    </w:p>
    <w:p w:rsidR="003440E6" w:rsidRDefault="003440E6">
      <w:pPr>
        <w:pStyle w:val="Index1"/>
        <w:tabs>
          <w:tab w:val="right" w:pos="5030"/>
        </w:tabs>
        <w:rPr>
          <w:noProof/>
        </w:rPr>
      </w:pPr>
      <w:r>
        <w:rPr>
          <w:noProof/>
        </w:rPr>
        <w:t>Windows Server Enterprise, 50, 85</w:t>
      </w:r>
    </w:p>
    <w:p w:rsidR="003440E6" w:rsidRDefault="003440E6">
      <w:pPr>
        <w:pStyle w:val="Index1"/>
        <w:tabs>
          <w:tab w:val="right" w:pos="5030"/>
        </w:tabs>
        <w:rPr>
          <w:noProof/>
        </w:rPr>
      </w:pPr>
      <w:r>
        <w:rPr>
          <w:noProof/>
        </w:rPr>
        <w:t>Windows Server HPC Edition, 50</w:t>
      </w:r>
    </w:p>
    <w:p w:rsidR="003440E6" w:rsidRDefault="003440E6">
      <w:pPr>
        <w:pStyle w:val="Index1"/>
        <w:tabs>
          <w:tab w:val="right" w:pos="5030"/>
        </w:tabs>
        <w:rPr>
          <w:noProof/>
        </w:rPr>
      </w:pPr>
      <w:r>
        <w:rPr>
          <w:noProof/>
        </w:rPr>
        <w:t>Windows Server Standard, 85, 90, 91</w:t>
      </w:r>
    </w:p>
    <w:p w:rsidR="003440E6" w:rsidRDefault="003440E6">
      <w:pPr>
        <w:pStyle w:val="Index1"/>
        <w:tabs>
          <w:tab w:val="right" w:pos="5030"/>
        </w:tabs>
        <w:rPr>
          <w:noProof/>
        </w:rPr>
      </w:pPr>
      <w:r>
        <w:rPr>
          <w:noProof/>
        </w:rPr>
        <w:t>Windows Server Standard (2 pakovanja licenci za jezgro), 19</w:t>
      </w:r>
    </w:p>
    <w:p w:rsidR="003440E6" w:rsidRDefault="003440E6">
      <w:pPr>
        <w:pStyle w:val="Index1"/>
        <w:tabs>
          <w:tab w:val="right" w:pos="5030"/>
        </w:tabs>
        <w:rPr>
          <w:noProof/>
        </w:rPr>
      </w:pPr>
      <w:r>
        <w:rPr>
          <w:noProof/>
        </w:rPr>
        <w:t>Windows Server za Itanium Based Systems, 50</w:t>
      </w:r>
    </w:p>
    <w:p w:rsidR="003440E6" w:rsidRDefault="003440E6">
      <w:pPr>
        <w:pStyle w:val="Index1"/>
        <w:tabs>
          <w:tab w:val="right" w:pos="5030"/>
        </w:tabs>
        <w:rPr>
          <w:noProof/>
        </w:rPr>
      </w:pPr>
      <w:r>
        <w:rPr>
          <w:noProof/>
        </w:rPr>
        <w:t>Windows Small Business Server, 50</w:t>
      </w:r>
    </w:p>
    <w:p w:rsidR="003440E6" w:rsidRDefault="003440E6">
      <w:pPr>
        <w:pStyle w:val="Index1"/>
        <w:tabs>
          <w:tab w:val="right" w:pos="5030"/>
        </w:tabs>
        <w:rPr>
          <w:noProof/>
        </w:rPr>
      </w:pPr>
      <w:r>
        <w:rPr>
          <w:noProof/>
        </w:rPr>
        <w:t>Windows VDA E3, 41</w:t>
      </w:r>
    </w:p>
    <w:p w:rsidR="003440E6" w:rsidRDefault="003440E6">
      <w:pPr>
        <w:pStyle w:val="Index1"/>
        <w:tabs>
          <w:tab w:val="right" w:pos="5030"/>
        </w:tabs>
        <w:rPr>
          <w:noProof/>
        </w:rPr>
      </w:pPr>
      <w:r>
        <w:rPr>
          <w:noProof/>
        </w:rPr>
        <w:t>Windows VDA E5, 41</w:t>
      </w:r>
    </w:p>
    <w:p w:rsidR="003440E6" w:rsidRDefault="003440E6">
      <w:pPr>
        <w:pStyle w:val="Index1"/>
        <w:tabs>
          <w:tab w:val="right" w:pos="5030"/>
        </w:tabs>
        <w:rPr>
          <w:noProof/>
        </w:rPr>
      </w:pPr>
      <w:r>
        <w:rPr>
          <w:noProof/>
        </w:rPr>
        <w:t>Windows VDA po uređaju, 41</w:t>
      </w:r>
    </w:p>
    <w:p w:rsidR="003440E6" w:rsidRDefault="003440E6">
      <w:pPr>
        <w:pStyle w:val="Index1"/>
        <w:tabs>
          <w:tab w:val="right" w:pos="5030"/>
        </w:tabs>
        <w:rPr>
          <w:noProof/>
        </w:rPr>
      </w:pPr>
      <w:r>
        <w:rPr>
          <w:noProof/>
        </w:rPr>
        <w:t>Windows Vista, 42</w:t>
      </w:r>
    </w:p>
    <w:p w:rsidR="003440E6" w:rsidRDefault="003440E6">
      <w:pPr>
        <w:pStyle w:val="Index1"/>
        <w:tabs>
          <w:tab w:val="right" w:pos="5030"/>
        </w:tabs>
        <w:rPr>
          <w:noProof/>
        </w:rPr>
      </w:pPr>
      <w:r>
        <w:rPr>
          <w:noProof/>
        </w:rPr>
        <w:t>Windows Vista Business/Ultimate for Embedded Systems, 42</w:t>
      </w:r>
    </w:p>
    <w:p w:rsidR="003440E6" w:rsidRDefault="003440E6">
      <w:pPr>
        <w:pStyle w:val="Index1"/>
        <w:tabs>
          <w:tab w:val="right" w:pos="5030"/>
        </w:tabs>
        <w:rPr>
          <w:noProof/>
        </w:rPr>
      </w:pPr>
      <w:r>
        <w:rPr>
          <w:noProof/>
        </w:rPr>
        <w:t>Windows XP, 42</w:t>
      </w:r>
    </w:p>
    <w:p w:rsidR="003440E6" w:rsidRDefault="003440E6">
      <w:pPr>
        <w:pStyle w:val="Index1"/>
        <w:tabs>
          <w:tab w:val="right" w:pos="5030"/>
        </w:tabs>
        <w:rPr>
          <w:noProof/>
        </w:rPr>
      </w:pPr>
      <w:r>
        <w:rPr>
          <w:noProof/>
        </w:rPr>
        <w:t>Windows XP Embedded, 43</w:t>
      </w:r>
    </w:p>
    <w:p w:rsidR="003440E6" w:rsidRDefault="003440E6">
      <w:pPr>
        <w:pStyle w:val="Index1"/>
        <w:tabs>
          <w:tab w:val="right" w:pos="5030"/>
        </w:tabs>
        <w:rPr>
          <w:noProof/>
        </w:rPr>
      </w:pPr>
      <w:r>
        <w:rPr>
          <w:noProof/>
        </w:rPr>
        <w:t>Windows XP Professional za Embedded sisteme, 42</w:t>
      </w:r>
    </w:p>
    <w:p w:rsidR="003440E6" w:rsidRDefault="003440E6">
      <w:pPr>
        <w:pStyle w:val="Index1"/>
        <w:tabs>
          <w:tab w:val="right" w:pos="5030"/>
        </w:tabs>
        <w:rPr>
          <w:noProof/>
        </w:rPr>
      </w:pPr>
      <w:r>
        <w:rPr>
          <w:noProof/>
        </w:rPr>
        <w:t>Word 2019, 23</w:t>
      </w:r>
    </w:p>
    <w:p w:rsidR="003440E6" w:rsidRDefault="003440E6">
      <w:pPr>
        <w:pStyle w:val="Index1"/>
        <w:tabs>
          <w:tab w:val="right" w:pos="5030"/>
        </w:tabs>
        <w:rPr>
          <w:noProof/>
        </w:rPr>
      </w:pPr>
      <w:r>
        <w:rPr>
          <w:noProof/>
        </w:rPr>
        <w:t>Word 2019 za Mac, 24</w:t>
      </w:r>
    </w:p>
    <w:p w:rsidR="003440E6" w:rsidRDefault="003440E6">
      <w:pPr>
        <w:pStyle w:val="Index1"/>
        <w:tabs>
          <w:tab w:val="right" w:pos="5030"/>
        </w:tabs>
        <w:rPr>
          <w:noProof/>
        </w:rPr>
      </w:pPr>
      <w:r>
        <w:rPr>
          <w:noProof/>
        </w:rPr>
        <w:t>Workplace Analytics, 69</w:t>
      </w:r>
    </w:p>
    <w:p w:rsidR="003440E6" w:rsidRDefault="003440E6">
      <w:pPr>
        <w:pStyle w:val="ProductList-Body"/>
        <w:rPr>
          <w:noProof/>
        </w:rPr>
        <w:sectPr w:rsidR="003440E6" w:rsidSect="003440E6">
          <w:type w:val="continuous"/>
          <w:pgSz w:w="12240" w:h="15840" w:code="1"/>
          <w:pgMar w:top="1170" w:right="720" w:bottom="720" w:left="720" w:header="432" w:footer="288" w:gutter="0"/>
          <w:cols w:num="2" w:space="720"/>
        </w:sectPr>
      </w:pPr>
    </w:p>
    <w:p w:rsidR="00C641CA" w:rsidRDefault="00172774">
      <w:pPr>
        <w:pStyle w:val="ProductList-Body"/>
        <w:sectPr w:rsidR="00C641CA" w:rsidSect="003440E6">
          <w:type w:val="continuous"/>
          <w:pgSz w:w="12240" w:h="15840" w:code="1"/>
          <w:pgMar w:top="1170" w:right="720" w:bottom="720" w:left="720" w:header="432" w:footer="288" w:gutter="0"/>
          <w:cols w:num="2" w:space="360"/>
        </w:sectPr>
      </w:pPr>
      <w:r>
        <w:fldChar w:fldCharType="end"/>
      </w:r>
    </w:p>
    <w:p w:rsidR="00C641CA" w:rsidRDefault="00C641CA">
      <w:pPr>
        <w:pStyle w:val="ProductList-Body"/>
      </w:pPr>
    </w:p>
    <w:sectPr w:rsidR="00C641CA" w:rsidSect="008E4F0E">
      <w:headerReference w:type="default" r:id="rId164"/>
      <w:footerReference w:type="default" r:id="rId16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72774" w:rsidRDefault="00172774" w:rsidP="007C7D4D">
      <w:pPr>
        <w:spacing w:after="0"/>
      </w:pPr>
      <w:r>
        <w:separator/>
      </w:r>
    </w:p>
    <w:p w:rsidR="00172774" w:rsidRDefault="00172774"/>
  </w:endnote>
  <w:endnote w:type="continuationSeparator" w:id="0">
    <w:p w:rsidR="00172774" w:rsidRDefault="00172774" w:rsidP="007C7D4D">
      <w:pPr>
        <w:spacing w:after="0"/>
      </w:pPr>
      <w:r>
        <w:continuationSeparator/>
      </w:r>
    </w:p>
    <w:p w:rsidR="00172774" w:rsidRDefault="00172774"/>
  </w:endnote>
  <w:endnote w:type="continuationNotice" w:id="1">
    <w:p w:rsidR="00172774" w:rsidRDefault="0017277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C641C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641CA" w:rsidRDefault="000F76E0">
          <w:pPr>
            <w:pStyle w:val="PURFooterText"/>
            <w:jc w:val="center"/>
          </w:pPr>
          <w:hyperlink w:anchor="_Sec842">
            <w:r w:rsidR="00172774">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531">
            <w:r w:rsidR="0017277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536">
            <w:r w:rsidR="00172774">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547">
            <w:r w:rsidR="00172774">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548">
            <w:r w:rsidR="00172774">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549">
            <w:r w:rsidR="00172774">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591">
            <w:r w:rsidR="00172774">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844">
            <w:r w:rsidR="00172774">
              <w:rPr>
                <w:color w:val="00467F"/>
                <w:u w:val="single"/>
              </w:rPr>
              <w:t>Indeks</w:t>
            </w:r>
          </w:hyperlink>
        </w:p>
      </w:tc>
    </w:tr>
  </w:tbl>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C641C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641CA" w:rsidRDefault="000F76E0">
          <w:pPr>
            <w:pStyle w:val="PURFooterText"/>
            <w:jc w:val="center"/>
          </w:pPr>
          <w:hyperlink w:anchor="_Sec842">
            <w:r w:rsidR="00172774">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531">
            <w:r w:rsidR="0017277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536">
            <w:r w:rsidR="00172774">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547">
            <w:r w:rsidR="00172774">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548">
            <w:r w:rsidR="00172774">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549">
            <w:r w:rsidR="00172774">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591">
            <w:r w:rsidR="00172774">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844">
            <w:r w:rsidR="00172774">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C641C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641CA" w:rsidRDefault="000F76E0">
          <w:pPr>
            <w:pStyle w:val="PURFooterText"/>
            <w:jc w:val="center"/>
          </w:pPr>
          <w:hyperlink w:anchor="_Sec842">
            <w:r w:rsidR="00172774">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531">
            <w:r w:rsidR="0017277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536">
            <w:r w:rsidR="00172774">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547">
            <w:r w:rsidR="00172774">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548">
            <w:r w:rsidR="00172774">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549">
            <w:r w:rsidR="00172774">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591">
            <w:r w:rsidR="00172774">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844">
            <w:r w:rsidR="00172774">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C641C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842">
            <w:r w:rsidR="00172774">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641CA" w:rsidRDefault="000F76E0">
          <w:pPr>
            <w:pStyle w:val="PURFooterText"/>
            <w:jc w:val="center"/>
          </w:pPr>
          <w:hyperlink w:anchor="_Sec531">
            <w:r w:rsidR="0017277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536">
            <w:r w:rsidR="00172774">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547">
            <w:r w:rsidR="00172774">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548">
            <w:r w:rsidR="00172774">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549">
            <w:r w:rsidR="00172774">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591">
            <w:r w:rsidR="00172774">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844">
            <w:r w:rsidR="00172774">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C641C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842">
            <w:r w:rsidR="00172774">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531">
            <w:r w:rsidR="0017277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641CA" w:rsidRDefault="000F76E0">
          <w:pPr>
            <w:pStyle w:val="PURFooterText"/>
            <w:jc w:val="center"/>
          </w:pPr>
          <w:hyperlink w:anchor="_Sec536">
            <w:r w:rsidR="00172774">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547">
            <w:r w:rsidR="00172774">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548">
            <w:r w:rsidR="00172774">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549">
            <w:r w:rsidR="00172774">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591">
            <w:r w:rsidR="00172774">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844">
            <w:r w:rsidR="00172774">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C641C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842">
            <w:r w:rsidR="00172774">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531">
            <w:r w:rsidR="0017277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536">
            <w:r w:rsidR="00172774">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641CA" w:rsidRDefault="000F76E0">
          <w:pPr>
            <w:pStyle w:val="PURFooterText"/>
            <w:jc w:val="center"/>
          </w:pPr>
          <w:hyperlink w:anchor="_Sec547">
            <w:r w:rsidR="00172774">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548">
            <w:r w:rsidR="00172774">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549">
            <w:r w:rsidR="00172774">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591">
            <w:r w:rsidR="00172774">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844">
            <w:r w:rsidR="00172774">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C641C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842">
            <w:r w:rsidR="00172774">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531">
            <w:r w:rsidR="0017277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536">
            <w:r w:rsidR="00172774">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547">
            <w:r w:rsidR="00172774">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641CA" w:rsidRDefault="000F76E0">
          <w:pPr>
            <w:pStyle w:val="PURFooterText"/>
            <w:jc w:val="center"/>
          </w:pPr>
          <w:hyperlink w:anchor="_Sec548">
            <w:r w:rsidR="00172774">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549">
            <w:r w:rsidR="00172774">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591">
            <w:r w:rsidR="00172774">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844">
            <w:r w:rsidR="00172774">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C641C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842">
            <w:r w:rsidR="00172774">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531">
            <w:r w:rsidR="0017277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536">
            <w:r w:rsidR="00172774">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547">
            <w:r w:rsidR="00172774">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548">
            <w:r w:rsidR="00172774">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641CA" w:rsidRDefault="000F76E0">
          <w:pPr>
            <w:pStyle w:val="PURFooterText"/>
            <w:jc w:val="center"/>
          </w:pPr>
          <w:hyperlink w:anchor="_Sec549">
            <w:r w:rsidR="00172774">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591">
            <w:r w:rsidR="00172774">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844">
            <w:r w:rsidR="00172774">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C641C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842">
            <w:r w:rsidR="00172774">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531">
            <w:r w:rsidR="0017277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536">
            <w:r w:rsidR="00172774">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547">
            <w:r w:rsidR="00172774">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548">
            <w:r w:rsidR="00172774">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549">
            <w:r w:rsidR="00172774">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641CA" w:rsidRDefault="000F76E0">
          <w:pPr>
            <w:pStyle w:val="PURFooterText"/>
            <w:jc w:val="center"/>
          </w:pPr>
          <w:hyperlink w:anchor="_Sec591">
            <w:r w:rsidR="00172774">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844">
            <w:r w:rsidR="00172774">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C641C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842">
            <w:r w:rsidR="00172774">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531">
            <w:r w:rsidR="0017277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536">
            <w:r w:rsidR="00172774">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547">
            <w:r w:rsidR="00172774">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548">
            <w:r w:rsidR="00172774">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549">
            <w:r w:rsidR="00172774">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591">
            <w:r w:rsidR="00172774">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641CA" w:rsidRDefault="000F76E0">
          <w:pPr>
            <w:pStyle w:val="PURFooterText"/>
            <w:jc w:val="center"/>
          </w:pPr>
          <w:hyperlink w:anchor="_Sec844">
            <w:r w:rsidR="00172774">
              <w:rPr>
                <w:color w:val="00467F"/>
                <w:u w:val="single"/>
              </w:rPr>
              <w:t>Indeks</w:t>
            </w:r>
          </w:hyperlink>
        </w:p>
      </w:tc>
    </w:tr>
  </w:tbl>
  <w:p w:rsidR="00C641CA" w:rsidRDefault="00C641CA"/>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C641C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842">
            <w:r w:rsidR="00172774">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531">
            <w:r w:rsidR="00172774">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536">
            <w:r w:rsidR="00172774">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547">
            <w:r w:rsidR="00172774">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548">
            <w:r w:rsidR="00172774">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549">
            <w:r w:rsidR="00172774">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41CA" w:rsidRDefault="000F76E0">
          <w:pPr>
            <w:pStyle w:val="PURFooterText"/>
            <w:jc w:val="center"/>
          </w:pPr>
          <w:hyperlink w:anchor="_Sec591">
            <w:r w:rsidR="00172774">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41CA" w:rsidRDefault="00C641C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641CA" w:rsidRDefault="000F76E0">
          <w:pPr>
            <w:pStyle w:val="PURFooterText"/>
            <w:jc w:val="center"/>
          </w:pPr>
          <w:hyperlink w:anchor="_Sec844">
            <w:r w:rsidR="00172774">
              <w:rPr>
                <w:color w:val="00467F"/>
                <w:u w:val="single"/>
              </w:rPr>
              <w:t>Indeks</w:t>
            </w:r>
          </w:hyperlink>
        </w:p>
      </w:tc>
    </w:tr>
  </w:tbl>
  <w:p w:rsidR="00C641CA" w:rsidRDefault="00C641C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72774" w:rsidRDefault="00172774" w:rsidP="007C7D4D">
      <w:pPr>
        <w:spacing w:after="0"/>
      </w:pPr>
      <w:r>
        <w:separator/>
      </w:r>
    </w:p>
    <w:p w:rsidR="00172774" w:rsidRDefault="00172774"/>
  </w:footnote>
  <w:footnote w:type="continuationSeparator" w:id="0">
    <w:p w:rsidR="00172774" w:rsidRDefault="00172774" w:rsidP="007C7D4D">
      <w:pPr>
        <w:spacing w:after="0"/>
      </w:pPr>
      <w:r>
        <w:continuationSeparator/>
      </w:r>
    </w:p>
    <w:p w:rsidR="00172774" w:rsidRDefault="00172774"/>
  </w:footnote>
  <w:footnote w:type="continuationNotice" w:id="1">
    <w:p w:rsidR="00172774" w:rsidRDefault="0017277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C641CA">
      <w:tc>
        <w:tcPr>
          <w:tcW w:w="8560" w:type="dxa"/>
        </w:tcPr>
        <w:p w:rsidR="00C641CA" w:rsidRDefault="00172774">
          <w:pPr>
            <w:pStyle w:val="PURHeaderText"/>
          </w:pPr>
          <w:r>
            <w:t>Uslovi korišćenja proizvoda Microsoft količinskog licenciranja (u celom svetu – srpski, april 2019. godine)</w:t>
          </w:r>
        </w:p>
      </w:tc>
      <w:tc>
        <w:tcPr>
          <w:tcW w:w="3680" w:type="dxa"/>
        </w:tcPr>
        <w:p w:rsidR="00C641CA" w:rsidRDefault="00172774">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C641CA">
      <w:tc>
        <w:tcPr>
          <w:tcW w:w="8560" w:type="dxa"/>
        </w:tcPr>
        <w:p w:rsidR="00C641CA" w:rsidRDefault="00172774">
          <w:pPr>
            <w:pStyle w:val="PURHeaderText"/>
          </w:pPr>
          <w:r>
            <w:t>Uslovi korišćenja proizvoda Microsoft količinskog licenciranja (u celom svetu – srpski, april 2019. godine)</w:t>
          </w:r>
        </w:p>
      </w:tc>
      <w:tc>
        <w:tcPr>
          <w:tcW w:w="3680" w:type="dxa"/>
        </w:tcPr>
        <w:p w:rsidR="00C641CA" w:rsidRDefault="00172774">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C641CA">
      <w:tc>
        <w:tcPr>
          <w:tcW w:w="8560" w:type="dxa"/>
        </w:tcPr>
        <w:p w:rsidR="00C641CA" w:rsidRDefault="00172774">
          <w:pPr>
            <w:pStyle w:val="PURHeaderText"/>
          </w:pPr>
          <w:r>
            <w:t>Uslovi korišćenja proizvoda Microsoft količinskog licenciranja (u celom svetu – srpski, april 2019. godine)</w:t>
          </w:r>
        </w:p>
      </w:tc>
      <w:tc>
        <w:tcPr>
          <w:tcW w:w="3680" w:type="dxa"/>
        </w:tcPr>
        <w:p w:rsidR="00C641CA" w:rsidRDefault="0017277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C641CA">
      <w:tc>
        <w:tcPr>
          <w:tcW w:w="8560" w:type="dxa"/>
        </w:tcPr>
        <w:p w:rsidR="00C641CA" w:rsidRDefault="00172774">
          <w:pPr>
            <w:pStyle w:val="PURHeaderText"/>
          </w:pPr>
          <w:r>
            <w:t>Uslovi korišćenja proizvoda Microsoft količinskog licenciranja (u celom svetu – srpski, april 2019. godine)</w:t>
          </w:r>
        </w:p>
      </w:tc>
      <w:tc>
        <w:tcPr>
          <w:tcW w:w="3680" w:type="dxa"/>
        </w:tcPr>
        <w:p w:rsidR="00C641CA" w:rsidRDefault="00172774">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C641CA">
      <w:tc>
        <w:tcPr>
          <w:tcW w:w="8560" w:type="dxa"/>
        </w:tcPr>
        <w:p w:rsidR="00C641CA" w:rsidRDefault="00172774">
          <w:pPr>
            <w:pStyle w:val="PURHeaderText"/>
          </w:pPr>
          <w:r>
            <w:t>Uslovi korišćenja proizvoda Microsoft količinskog licenciranja (u celom svetu – srpski, april 2019. godine)</w:t>
          </w:r>
        </w:p>
      </w:tc>
      <w:tc>
        <w:tcPr>
          <w:tcW w:w="3680" w:type="dxa"/>
        </w:tcPr>
        <w:p w:rsidR="00C641CA" w:rsidRDefault="0017277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C641CA">
      <w:tc>
        <w:tcPr>
          <w:tcW w:w="8560" w:type="dxa"/>
        </w:tcPr>
        <w:p w:rsidR="00C641CA" w:rsidRDefault="00172774">
          <w:pPr>
            <w:pStyle w:val="PURHeaderText"/>
          </w:pPr>
          <w:r>
            <w:t>Uslovi korišćenja proizvoda Microsoft količinskog licenciranja (u celom svetu – srpski, april 2019. godine)</w:t>
          </w:r>
        </w:p>
      </w:tc>
      <w:tc>
        <w:tcPr>
          <w:tcW w:w="3680" w:type="dxa"/>
        </w:tcPr>
        <w:p w:rsidR="00C641CA" w:rsidRDefault="0017277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C641CA">
      <w:tc>
        <w:tcPr>
          <w:tcW w:w="8560" w:type="dxa"/>
        </w:tcPr>
        <w:p w:rsidR="00C641CA" w:rsidRDefault="00172774">
          <w:pPr>
            <w:pStyle w:val="PURHeaderText"/>
          </w:pPr>
          <w:r>
            <w:t>Uslovi korišćenja proizvoda Microsoft količinskog licenciranja (u celom svetu – srpski, april 2019. godine)</w:t>
          </w:r>
        </w:p>
      </w:tc>
      <w:tc>
        <w:tcPr>
          <w:tcW w:w="3680" w:type="dxa"/>
        </w:tcPr>
        <w:p w:rsidR="00C641CA" w:rsidRDefault="00172774">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C641CA">
      <w:tc>
        <w:tcPr>
          <w:tcW w:w="8560" w:type="dxa"/>
        </w:tcPr>
        <w:p w:rsidR="00C641CA" w:rsidRDefault="00172774">
          <w:pPr>
            <w:pStyle w:val="PURHeaderText"/>
          </w:pPr>
          <w:r>
            <w:t>Uslovi korišćenja proizvoda Microsoft količinskog licenciranja (u celom svetu – srpski, april 2019. godine)</w:t>
          </w:r>
        </w:p>
      </w:tc>
      <w:tc>
        <w:tcPr>
          <w:tcW w:w="3680" w:type="dxa"/>
        </w:tcPr>
        <w:p w:rsidR="00C641CA" w:rsidRDefault="00172774">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C641CA">
      <w:tc>
        <w:tcPr>
          <w:tcW w:w="8560" w:type="dxa"/>
        </w:tcPr>
        <w:p w:rsidR="00C641CA" w:rsidRDefault="00172774">
          <w:pPr>
            <w:pStyle w:val="PURHeaderText"/>
          </w:pPr>
          <w:r>
            <w:t>Uslovi korišćenja proizvoda Microsoft količinskog licenciranja (u celom svetu – srpski, april 2019. godine)</w:t>
          </w:r>
        </w:p>
      </w:tc>
      <w:tc>
        <w:tcPr>
          <w:tcW w:w="3680" w:type="dxa"/>
        </w:tcPr>
        <w:p w:rsidR="00C641CA" w:rsidRDefault="00172774">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C641CA">
      <w:tc>
        <w:tcPr>
          <w:tcW w:w="8560" w:type="dxa"/>
        </w:tcPr>
        <w:p w:rsidR="00C641CA" w:rsidRDefault="00172774">
          <w:pPr>
            <w:pStyle w:val="PURHeaderText"/>
          </w:pPr>
          <w:r>
            <w:t>Uslovi korišćenja proizvoda Microsoft količinskog licenciranja (u celom svetu – srpski, april 2019. godine)</w:t>
          </w:r>
        </w:p>
      </w:tc>
      <w:tc>
        <w:tcPr>
          <w:tcW w:w="3680" w:type="dxa"/>
        </w:tcPr>
        <w:p w:rsidR="00C641CA" w:rsidRDefault="00172774">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C641CA">
      <w:tc>
        <w:tcPr>
          <w:tcW w:w="8560" w:type="dxa"/>
        </w:tcPr>
        <w:p w:rsidR="00C641CA" w:rsidRDefault="00172774">
          <w:pPr>
            <w:pStyle w:val="PURHeaderText"/>
          </w:pPr>
          <w:r>
            <w:t>Uslovi korišćenja proizvoda Microsoft količinskog licenciranja (u celom svetu – srpski, april 2019. godine)</w:t>
          </w:r>
        </w:p>
      </w:tc>
      <w:tc>
        <w:tcPr>
          <w:tcW w:w="3680" w:type="dxa"/>
        </w:tcPr>
        <w:p w:rsidR="00C641CA" w:rsidRDefault="0017277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6962FD"/>
    <w:multiLevelType w:val="multilevel"/>
    <w:tmpl w:val="9D74D5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6D143E"/>
    <w:multiLevelType w:val="multilevel"/>
    <w:tmpl w:val="6E7AC91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07B17BC"/>
    <w:multiLevelType w:val="multilevel"/>
    <w:tmpl w:val="9E220B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025135"/>
    <w:multiLevelType w:val="multilevel"/>
    <w:tmpl w:val="462A4D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955221"/>
    <w:multiLevelType w:val="multilevel"/>
    <w:tmpl w:val="E60862D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F06C72"/>
    <w:multiLevelType w:val="multilevel"/>
    <w:tmpl w:val="1FD0DF8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187AED"/>
    <w:multiLevelType w:val="multilevel"/>
    <w:tmpl w:val="4EFED6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71D1404"/>
    <w:multiLevelType w:val="multilevel"/>
    <w:tmpl w:val="356864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7463574"/>
    <w:multiLevelType w:val="multilevel"/>
    <w:tmpl w:val="DBDE892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7B6061D"/>
    <w:multiLevelType w:val="multilevel"/>
    <w:tmpl w:val="899EDF8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9D268C8"/>
    <w:multiLevelType w:val="multilevel"/>
    <w:tmpl w:val="2E84EB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0E3C11"/>
    <w:multiLevelType w:val="multilevel"/>
    <w:tmpl w:val="525AC3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201ACB"/>
    <w:multiLevelType w:val="multilevel"/>
    <w:tmpl w:val="19A657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E65CE9"/>
    <w:multiLevelType w:val="multilevel"/>
    <w:tmpl w:val="5C98CF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65160B"/>
    <w:multiLevelType w:val="multilevel"/>
    <w:tmpl w:val="AF062C7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A949F3"/>
    <w:multiLevelType w:val="multilevel"/>
    <w:tmpl w:val="8054BF3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AA7455"/>
    <w:multiLevelType w:val="multilevel"/>
    <w:tmpl w:val="75BC0C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FC6339"/>
    <w:multiLevelType w:val="multilevel"/>
    <w:tmpl w:val="8A066EB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260013"/>
    <w:multiLevelType w:val="multilevel"/>
    <w:tmpl w:val="341A23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2C4AE3"/>
    <w:multiLevelType w:val="multilevel"/>
    <w:tmpl w:val="3C62F2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3E2DB9"/>
    <w:multiLevelType w:val="multilevel"/>
    <w:tmpl w:val="C204B3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2F37D82"/>
    <w:multiLevelType w:val="multilevel"/>
    <w:tmpl w:val="7DE2ED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48D7CCA"/>
    <w:multiLevelType w:val="multilevel"/>
    <w:tmpl w:val="476675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5BB2D93"/>
    <w:multiLevelType w:val="multilevel"/>
    <w:tmpl w:val="235AA5D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084D42"/>
    <w:multiLevelType w:val="multilevel"/>
    <w:tmpl w:val="59B4B0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6193A19"/>
    <w:multiLevelType w:val="multilevel"/>
    <w:tmpl w:val="34089F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63D367A"/>
    <w:multiLevelType w:val="multilevel"/>
    <w:tmpl w:val="498E4DE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9DA5B42"/>
    <w:multiLevelType w:val="multilevel"/>
    <w:tmpl w:val="6610E2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CEB6049"/>
    <w:multiLevelType w:val="multilevel"/>
    <w:tmpl w:val="277E78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F8547EE"/>
    <w:multiLevelType w:val="multilevel"/>
    <w:tmpl w:val="98D6D5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65A5412"/>
    <w:multiLevelType w:val="multilevel"/>
    <w:tmpl w:val="0A584C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81A7D51"/>
    <w:multiLevelType w:val="multilevel"/>
    <w:tmpl w:val="D8F6DA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8294416"/>
    <w:multiLevelType w:val="multilevel"/>
    <w:tmpl w:val="8C8EA04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8C80E95"/>
    <w:multiLevelType w:val="multilevel"/>
    <w:tmpl w:val="25FEF52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B0616A7"/>
    <w:multiLevelType w:val="multilevel"/>
    <w:tmpl w:val="59B28E9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D79042D"/>
    <w:multiLevelType w:val="multilevel"/>
    <w:tmpl w:val="D150A84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E5D2BBC"/>
    <w:multiLevelType w:val="multilevel"/>
    <w:tmpl w:val="0832C1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FEE60B8"/>
    <w:multiLevelType w:val="multilevel"/>
    <w:tmpl w:val="88A253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0F9429D"/>
    <w:multiLevelType w:val="multilevel"/>
    <w:tmpl w:val="7234D7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24C11FA"/>
    <w:multiLevelType w:val="multilevel"/>
    <w:tmpl w:val="8C369B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4CB54B8"/>
    <w:multiLevelType w:val="multilevel"/>
    <w:tmpl w:val="A79EE5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6B43136"/>
    <w:multiLevelType w:val="multilevel"/>
    <w:tmpl w:val="24FC41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84364E5"/>
    <w:multiLevelType w:val="multilevel"/>
    <w:tmpl w:val="F6780D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9C976DB"/>
    <w:multiLevelType w:val="multilevel"/>
    <w:tmpl w:val="EBF6E3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6844E4"/>
    <w:multiLevelType w:val="multilevel"/>
    <w:tmpl w:val="3B7696B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A00EAF"/>
    <w:multiLevelType w:val="multilevel"/>
    <w:tmpl w:val="E500C4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C2C05FC"/>
    <w:multiLevelType w:val="multilevel"/>
    <w:tmpl w:val="A344FE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C8259BF"/>
    <w:multiLevelType w:val="multilevel"/>
    <w:tmpl w:val="6E3A16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4F7A33FE"/>
    <w:multiLevelType w:val="multilevel"/>
    <w:tmpl w:val="BB6A89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1753766"/>
    <w:multiLevelType w:val="multilevel"/>
    <w:tmpl w:val="E72E70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2221A1A"/>
    <w:multiLevelType w:val="multilevel"/>
    <w:tmpl w:val="004CD95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2ED17B5"/>
    <w:multiLevelType w:val="multilevel"/>
    <w:tmpl w:val="6DB8A41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34D08B6"/>
    <w:multiLevelType w:val="multilevel"/>
    <w:tmpl w:val="A2C859A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36461F5"/>
    <w:multiLevelType w:val="multilevel"/>
    <w:tmpl w:val="6D92F9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3657FE5"/>
    <w:multiLevelType w:val="multilevel"/>
    <w:tmpl w:val="B2D29C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8B97EF5"/>
    <w:multiLevelType w:val="multilevel"/>
    <w:tmpl w:val="BE44F0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8E21BF3"/>
    <w:multiLevelType w:val="multilevel"/>
    <w:tmpl w:val="BC0822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DB94E7F"/>
    <w:multiLevelType w:val="multilevel"/>
    <w:tmpl w:val="320450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F132538"/>
    <w:multiLevelType w:val="multilevel"/>
    <w:tmpl w:val="3D82376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4136DAE"/>
    <w:multiLevelType w:val="multilevel"/>
    <w:tmpl w:val="EA988F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43877F7"/>
    <w:multiLevelType w:val="multilevel"/>
    <w:tmpl w:val="2E0ABF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44B5A31"/>
    <w:multiLevelType w:val="multilevel"/>
    <w:tmpl w:val="AF8402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8196149"/>
    <w:multiLevelType w:val="multilevel"/>
    <w:tmpl w:val="00F2AE4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B4E5F41"/>
    <w:multiLevelType w:val="multilevel"/>
    <w:tmpl w:val="132A891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B697344"/>
    <w:multiLevelType w:val="multilevel"/>
    <w:tmpl w:val="8F507E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E35340F"/>
    <w:multiLevelType w:val="multilevel"/>
    <w:tmpl w:val="9CDC283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EBD292A"/>
    <w:multiLevelType w:val="multilevel"/>
    <w:tmpl w:val="CE728DB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FB373C7"/>
    <w:multiLevelType w:val="multilevel"/>
    <w:tmpl w:val="C430DD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1657AEB"/>
    <w:multiLevelType w:val="multilevel"/>
    <w:tmpl w:val="DDCEB9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6A14DEC"/>
    <w:multiLevelType w:val="multilevel"/>
    <w:tmpl w:val="1CE607C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79427AC"/>
    <w:multiLevelType w:val="multilevel"/>
    <w:tmpl w:val="7C52FC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7973783"/>
    <w:multiLevelType w:val="multilevel"/>
    <w:tmpl w:val="B54E01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6"/>
  </w:num>
  <w:num w:numId="3">
    <w:abstractNumId w:val="64"/>
  </w:num>
  <w:num w:numId="4">
    <w:abstractNumId w:val="66"/>
  </w:num>
  <w:num w:numId="5">
    <w:abstractNumId w:val="50"/>
  </w:num>
  <w:num w:numId="6">
    <w:abstractNumId w:val="43"/>
  </w:num>
  <w:num w:numId="7">
    <w:abstractNumId w:val="10"/>
  </w:num>
  <w:num w:numId="8">
    <w:abstractNumId w:val="62"/>
  </w:num>
  <w:num w:numId="9">
    <w:abstractNumId w:val="68"/>
  </w:num>
  <w:num w:numId="10">
    <w:abstractNumId w:val="24"/>
  </w:num>
  <w:num w:numId="11">
    <w:abstractNumId w:val="37"/>
  </w:num>
  <w:num w:numId="12">
    <w:abstractNumId w:val="59"/>
  </w:num>
  <w:num w:numId="13">
    <w:abstractNumId w:val="12"/>
  </w:num>
  <w:num w:numId="14">
    <w:abstractNumId w:val="67"/>
  </w:num>
  <w:num w:numId="15">
    <w:abstractNumId w:val="38"/>
  </w:num>
  <w:num w:numId="16">
    <w:abstractNumId w:val="21"/>
  </w:num>
  <w:num w:numId="17">
    <w:abstractNumId w:val="42"/>
  </w:num>
  <w:num w:numId="18">
    <w:abstractNumId w:val="71"/>
  </w:num>
  <w:num w:numId="19">
    <w:abstractNumId w:val="16"/>
  </w:num>
  <w:num w:numId="20">
    <w:abstractNumId w:val="31"/>
  </w:num>
  <w:num w:numId="21">
    <w:abstractNumId w:val="55"/>
  </w:num>
  <w:num w:numId="22">
    <w:abstractNumId w:val="72"/>
  </w:num>
  <w:num w:numId="23">
    <w:abstractNumId w:val="47"/>
  </w:num>
  <w:num w:numId="24">
    <w:abstractNumId w:val="6"/>
  </w:num>
  <w:num w:numId="25">
    <w:abstractNumId w:val="61"/>
  </w:num>
  <w:num w:numId="26">
    <w:abstractNumId w:val="70"/>
  </w:num>
  <w:num w:numId="27">
    <w:abstractNumId w:val="13"/>
  </w:num>
  <w:num w:numId="28">
    <w:abstractNumId w:val="11"/>
  </w:num>
  <w:num w:numId="29">
    <w:abstractNumId w:val="18"/>
  </w:num>
  <w:num w:numId="30">
    <w:abstractNumId w:val="52"/>
  </w:num>
  <w:num w:numId="31">
    <w:abstractNumId w:val="0"/>
  </w:num>
  <w:num w:numId="32">
    <w:abstractNumId w:val="8"/>
  </w:num>
  <w:num w:numId="33">
    <w:abstractNumId w:val="1"/>
  </w:num>
  <w:num w:numId="34">
    <w:abstractNumId w:val="4"/>
  </w:num>
  <w:num w:numId="35">
    <w:abstractNumId w:val="20"/>
  </w:num>
  <w:num w:numId="36">
    <w:abstractNumId w:val="48"/>
  </w:num>
  <w:num w:numId="37">
    <w:abstractNumId w:val="7"/>
  </w:num>
  <w:num w:numId="38">
    <w:abstractNumId w:val="25"/>
  </w:num>
  <w:num w:numId="39">
    <w:abstractNumId w:val="63"/>
  </w:num>
  <w:num w:numId="40">
    <w:abstractNumId w:val="36"/>
  </w:num>
  <w:num w:numId="41">
    <w:abstractNumId w:val="35"/>
  </w:num>
  <w:num w:numId="42">
    <w:abstractNumId w:val="9"/>
  </w:num>
  <w:num w:numId="43">
    <w:abstractNumId w:val="32"/>
  </w:num>
  <w:num w:numId="44">
    <w:abstractNumId w:val="30"/>
  </w:num>
  <w:num w:numId="45">
    <w:abstractNumId w:val="51"/>
  </w:num>
  <w:num w:numId="46">
    <w:abstractNumId w:val="22"/>
  </w:num>
  <w:num w:numId="47">
    <w:abstractNumId w:val="58"/>
  </w:num>
  <w:num w:numId="48">
    <w:abstractNumId w:val="19"/>
  </w:num>
  <w:num w:numId="49">
    <w:abstractNumId w:val="27"/>
  </w:num>
  <w:num w:numId="50">
    <w:abstractNumId w:val="29"/>
  </w:num>
  <w:num w:numId="51">
    <w:abstractNumId w:val="56"/>
  </w:num>
  <w:num w:numId="52">
    <w:abstractNumId w:val="41"/>
  </w:num>
  <w:num w:numId="53">
    <w:abstractNumId w:val="40"/>
  </w:num>
  <w:num w:numId="54">
    <w:abstractNumId w:val="69"/>
  </w:num>
  <w:num w:numId="55">
    <w:abstractNumId w:val="2"/>
  </w:num>
  <w:num w:numId="56">
    <w:abstractNumId w:val="44"/>
  </w:num>
  <w:num w:numId="57">
    <w:abstractNumId w:val="57"/>
  </w:num>
  <w:num w:numId="58">
    <w:abstractNumId w:val="45"/>
  </w:num>
  <w:num w:numId="59">
    <w:abstractNumId w:val="28"/>
  </w:num>
  <w:num w:numId="60">
    <w:abstractNumId w:val="73"/>
  </w:num>
  <w:num w:numId="61">
    <w:abstractNumId w:val="5"/>
  </w:num>
  <w:num w:numId="62">
    <w:abstractNumId w:val="33"/>
  </w:num>
  <w:num w:numId="63">
    <w:abstractNumId w:val="34"/>
  </w:num>
  <w:num w:numId="64">
    <w:abstractNumId w:val="65"/>
  </w:num>
  <w:num w:numId="65">
    <w:abstractNumId w:val="39"/>
  </w:num>
  <w:num w:numId="66">
    <w:abstractNumId w:val="15"/>
  </w:num>
  <w:num w:numId="67">
    <w:abstractNumId w:val="26"/>
  </w:num>
  <w:num w:numId="68">
    <w:abstractNumId w:val="54"/>
  </w:num>
  <w:num w:numId="69">
    <w:abstractNumId w:val="14"/>
  </w:num>
  <w:num w:numId="70">
    <w:abstractNumId w:val="23"/>
  </w:num>
  <w:num w:numId="71">
    <w:abstractNumId w:val="60"/>
  </w:num>
  <w:num w:numId="72">
    <w:abstractNumId w:val="53"/>
  </w:num>
  <w:num w:numId="73">
    <w:abstractNumId w:val="17"/>
  </w:num>
  <w:num w:numId="74">
    <w:abstractNumId w:val="3"/>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G85Z9cPkre1WhPtBCwZ1Xh9TYPZlBhWVbRLbqfLZBb5G0pOZeFIzsw/qej49f005mYTnTrBQE8qRCuLoSpt06A==" w:salt="eQPsk2hF3Q/YRywQzuuy4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6E0"/>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2774"/>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3CE2"/>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440E6"/>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41CA"/>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A7233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440E6"/>
    <w:rPr>
      <w:color w:val="605E5C"/>
      <w:shd w:val="clear" w:color="auto" w:fill="E1DFDD"/>
    </w:rPr>
  </w:style>
  <w:style w:type="paragraph" w:styleId="Index2">
    <w:name w:val="index 2"/>
    <w:basedOn w:val="Normal"/>
    <w:next w:val="Normal"/>
    <w:autoRedefine/>
    <w:uiPriority w:val="99"/>
    <w:semiHidden/>
    <w:unhideWhenUsed/>
    <w:rsid w:val="003440E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4.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go.microsoft.com/?linkid=9840733" TargetMode="External"/><Relationship Id="rId16" Type="http://schemas.openxmlformats.org/officeDocument/2006/relationships/hyperlink" Target="http://go.microsoft.com/?linkid=9840733" TargetMode="External"/><Relationship Id="rId107" Type="http://schemas.openxmlformats.org/officeDocument/2006/relationships/hyperlink" Target="http://go.microsoft.com/?linkid=9840733" TargetMode="External"/><Relationship Id="rId11" Type="http://schemas.openxmlformats.org/officeDocument/2006/relationships/footer" Target="foot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7.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eader" Target="header9.xml"/><Relationship Id="rId165" Type="http://schemas.openxmlformats.org/officeDocument/2006/relationships/footer" Target="footer11.xml"/><Relationship Id="rId22" Type="http://schemas.openxmlformats.org/officeDocument/2006/relationships/image" Target="media/image5.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 TargetMode="External"/><Relationship Id="rId155" Type="http://schemas.openxmlformats.org/officeDocument/2006/relationships/hyperlink" Target="http://www.microsoft.com/licensing/software-assurance/license-mobility.aspx" TargetMode="External"/><Relationship Id="rId12" Type="http://schemas.openxmlformats.org/officeDocument/2006/relationships/header" Target="header2.xml"/><Relationship Id="rId17" Type="http://schemas.openxmlformats.org/officeDocument/2006/relationships/hyperlink" Target="http://go.microsoft.com/?linkid=9839207" TargetMode="External"/><Relationship Id="rId33" Type="http://schemas.openxmlformats.org/officeDocument/2006/relationships/footer" Target="foot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9.xml"/><Relationship Id="rId16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eader" Target="header4.xml"/><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39207" TargetMode="External"/><Relationship Id="rId10" Type="http://schemas.openxmlformats.org/officeDocument/2006/relationships/header" Target="head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businessstore.microsoft.com/store/home-use-program" TargetMode="External"/><Relationship Id="rId156" Type="http://schemas.openxmlformats.org/officeDocument/2006/relationships/hyperlink" Target="https://www.microsoft.com/en-us/privacystatement" TargetMode="External"/><Relationship Id="rId164"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yperlink" Target="http://www.microsoftvolumelicensing.com" TargetMode="External"/><Relationship Id="rId39" Type="http://schemas.openxmlformats.org/officeDocument/2006/relationships/hyperlink" Target="http://0.0.2.25/" TargetMode="External"/><Relationship Id="rId109" Type="http://schemas.openxmlformats.org/officeDocument/2006/relationships/hyperlink" Target="http://microsoft.com/licensing/contracts"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167"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footer" Target="footer4.xml"/><Relationship Id="rId40" Type="http://schemas.openxmlformats.org/officeDocument/2006/relationships/hyperlink" Target="http://0.0.2.79/"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s://aka.ms/github_terms" TargetMode="External"/><Relationship Id="rId157"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upport.microsoft.com/gp/saphone" TargetMode="External"/><Relationship Id="rId19" Type="http://schemas.openxmlformats.org/officeDocument/2006/relationships/image" Target="media/image2.jpg"/><Relationship Id="rId14" Type="http://schemas.openxmlformats.org/officeDocument/2006/relationships/header" Target="head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footer" Target="footer8.xm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hyperlink" Target="http://www.aka.ms/privacy" TargetMode="External"/><Relationship Id="rId46" Type="http://schemas.openxmlformats.org/officeDocument/2006/relationships/hyperlink" Target="http://0.0.2.6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go.microsoft.com/fwlink/?linkid=2052173" TargetMode="External"/><Relationship Id="rId20" Type="http://schemas.openxmlformats.org/officeDocument/2006/relationships/image" Target="media/image3.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go.microsoft.com/?linkid=983920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2C6807-FDE6-4773-8261-B6E00D91435E}">
  <ds:schemaRefs>
    <ds:schemaRef ds:uri="http://schemas.openxmlformats.org/officeDocument/2006/bibliography"/>
  </ds:schemaRefs>
</ds:datastoreItem>
</file>

<file path=customXml/itemProps2.xml><?xml version="1.0" encoding="utf-8"?>
<ds:datastoreItem xmlns:ds="http://schemas.openxmlformats.org/officeDocument/2006/customXml" ds:itemID="{20B85278-8F50-4433-8607-56BCF3FB17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121</Pages>
  <Words>124135</Words>
  <Characters>707573</Characters>
  <Application>Microsoft Office Word</Application>
  <DocSecurity>8</DocSecurity>
  <Lines>5896</Lines>
  <Paragraphs>1660</Paragraphs>
  <ScaleCrop>false</ScaleCrop>
  <Company/>
  <LinksUpToDate>false</LinksUpToDate>
  <CharactersWithSpaces>830048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2019-03-28T05:58:00Z</dcterms:created>
  <dcterms:modified xsi:type="dcterms:W3CDTF">2019-03-28T05:58:00Z</dcterms:modified>
</cp:coreProperties>
</file>