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072256" w:rsidRDefault="00072256">
      <w:pPr>
        <w:pStyle w:val="PURBody"/>
        <w:shd w:val="clear" w:color="auto" w:fill="00188F"/>
        <w:tabs>
          <w:tab w:val="clear" w:pos="360"/>
        </w:tabs>
        <w:ind w:right="7920" w:firstLine="360"/>
        <w:rPr>
          <w:color w:val="FFFFFF"/>
          <w:sz w:val="6"/>
          <w:szCs w:val="6"/>
        </w:rPr>
      </w:pPr>
    </w:p>
    <w:p w:rsidR="00072256" w:rsidRDefault="00934D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072256" w:rsidRDefault="00934DC3">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072256" w:rsidRDefault="00072256">
      <w:pPr>
        <w:pStyle w:val="PURBody"/>
        <w:shd w:val="clear" w:color="auto" w:fill="00188F"/>
        <w:tabs>
          <w:tab w:val="clear" w:pos="360"/>
        </w:tabs>
        <w:spacing w:after="0"/>
        <w:ind w:right="7920" w:firstLine="360"/>
        <w:rPr>
          <w:color w:val="FFFFFF" w:themeColor="background1"/>
          <w:szCs w:val="18"/>
        </w:rPr>
      </w:pPr>
    </w:p>
    <w:p w:rsidR="00072256" w:rsidRDefault="00072256">
      <w:pPr>
        <w:pStyle w:val="PURBody"/>
        <w:shd w:val="clear" w:color="auto" w:fill="00188F"/>
        <w:tabs>
          <w:tab w:val="clear" w:pos="360"/>
        </w:tabs>
        <w:spacing w:after="0"/>
        <w:ind w:right="7920" w:firstLine="360"/>
        <w:rPr>
          <w:color w:val="FFFFFF" w:themeColor="background1"/>
          <w:szCs w:val="18"/>
        </w:rPr>
      </w:pPr>
    </w:p>
    <w:p w:rsidR="00072256" w:rsidRDefault="00072256">
      <w:pPr>
        <w:pStyle w:val="PURBody"/>
        <w:shd w:val="clear" w:color="auto" w:fill="00188F"/>
        <w:tabs>
          <w:tab w:val="clear" w:pos="360"/>
        </w:tabs>
        <w:spacing w:after="0"/>
        <w:ind w:right="7920" w:firstLine="360"/>
        <w:rPr>
          <w:color w:val="FFFFFF" w:themeColor="background1"/>
          <w:szCs w:val="18"/>
        </w:rPr>
      </w:pPr>
    </w:p>
    <w:p w:rsidR="00072256" w:rsidRDefault="00072256">
      <w:pPr>
        <w:pStyle w:val="PURBody"/>
        <w:shd w:val="clear" w:color="auto" w:fill="00188F"/>
        <w:tabs>
          <w:tab w:val="clear" w:pos="360"/>
        </w:tabs>
        <w:spacing w:after="0"/>
        <w:ind w:right="7920" w:firstLine="360"/>
        <w:rPr>
          <w:color w:val="FFFFFF" w:themeColor="background1"/>
          <w:szCs w:val="18"/>
        </w:rPr>
      </w:pPr>
    </w:p>
    <w:p w:rsidR="00072256" w:rsidRDefault="00072256">
      <w:pPr>
        <w:pStyle w:val="PURBody"/>
        <w:shd w:val="clear" w:color="auto" w:fill="00188F"/>
        <w:tabs>
          <w:tab w:val="clear" w:pos="360"/>
        </w:tabs>
        <w:spacing w:after="0"/>
        <w:ind w:right="7920" w:firstLine="360"/>
        <w:rPr>
          <w:color w:val="FFFFFF" w:themeColor="background1"/>
          <w:szCs w:val="18"/>
        </w:rPr>
      </w:pPr>
    </w:p>
    <w:p w:rsidR="00072256" w:rsidRDefault="00072256">
      <w:pPr>
        <w:pStyle w:val="PURBody"/>
        <w:shd w:val="clear" w:color="auto" w:fill="0072C6"/>
        <w:tabs>
          <w:tab w:val="clear" w:pos="360"/>
        </w:tabs>
        <w:ind w:right="1800" w:firstLine="360"/>
        <w:rPr>
          <w:sz w:val="72"/>
          <w:szCs w:val="72"/>
        </w:rPr>
      </w:pPr>
    </w:p>
    <w:p w:rsidR="00072256" w:rsidRDefault="00072256">
      <w:pPr>
        <w:pStyle w:val="PURBody"/>
        <w:shd w:val="clear" w:color="auto" w:fill="0072C6"/>
        <w:tabs>
          <w:tab w:val="clear" w:pos="360"/>
          <w:tab w:val="left" w:pos="180"/>
        </w:tabs>
        <w:ind w:right="1800" w:firstLine="360"/>
        <w:rPr>
          <w:color w:val="FFFFFF" w:themeColor="background1"/>
          <w:sz w:val="72"/>
          <w:szCs w:val="72"/>
        </w:rPr>
      </w:pPr>
    </w:p>
    <w:p w:rsidR="00072256" w:rsidRDefault="00934D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072256" w:rsidRDefault="00934D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april</w:t>
      </w:r>
      <w:proofErr w:type="gramEnd"/>
      <w:r>
        <w:rPr>
          <w:color w:val="FFFFFF" w:themeColor="background1"/>
          <w:sz w:val="96"/>
          <w:szCs w:val="96"/>
        </w:rPr>
        <w:t xml:space="preserve"> 2017</w:t>
      </w:r>
    </w:p>
    <w:p w:rsidR="00072256" w:rsidRDefault="00072256">
      <w:pPr>
        <w:pStyle w:val="PURBody"/>
        <w:shd w:val="clear" w:color="auto" w:fill="0072C6"/>
        <w:tabs>
          <w:tab w:val="clear" w:pos="360"/>
        </w:tabs>
        <w:spacing w:after="0" w:line="230" w:lineRule="auto"/>
        <w:ind w:right="1800" w:firstLine="360"/>
        <w:rPr>
          <w:color w:val="FFFFFF" w:themeColor="background1"/>
          <w:sz w:val="96"/>
          <w:szCs w:val="96"/>
        </w:rPr>
      </w:pPr>
    </w:p>
    <w:p w:rsidR="00072256" w:rsidRDefault="00934D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2256" w:rsidRDefault="00072256">
      <w:pPr>
        <w:sectPr w:rsidR="0007225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72256" w:rsidRDefault="00934DC3">
      <w:pPr>
        <w:pStyle w:val="ProductList-SectionHeading"/>
        <w:pageBreakBefore/>
      </w:pPr>
      <w:bookmarkStart w:id="1" w:name="_Sec842"/>
      <w:r>
        <w:lastRenderedPageBreak/>
        <w:t>Kazalo</w:t>
      </w:r>
    </w:p>
    <w:p w:rsidR="00072256" w:rsidRDefault="00072256">
      <w:pPr>
        <w:pStyle w:val="ProductList-Body"/>
      </w:pPr>
    </w:p>
    <w:p w:rsidR="00072256" w:rsidRDefault="00072256">
      <w:pPr>
        <w:sectPr w:rsidR="00072256">
          <w:headerReference w:type="default" r:id="rId16"/>
          <w:footerReference w:type="default" r:id="rId17"/>
          <w:type w:val="continuous"/>
          <w:pgSz w:w="12240" w:h="15840" w:code="1"/>
          <w:pgMar w:top="1170" w:right="720" w:bottom="1620" w:left="720" w:header="432" w:footer="288" w:gutter="0"/>
          <w:cols w:space="360"/>
        </w:sectPr>
      </w:pPr>
    </w:p>
    <w:p w:rsidR="001D2053" w:rsidRDefault="00934DC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8765" w:history="1">
        <w:r w:rsidR="001D2053" w:rsidRPr="005E1C46">
          <w:rPr>
            <w:rStyle w:val="Hyperlink"/>
            <w:noProof/>
          </w:rPr>
          <w:t>Uvod</w:t>
        </w:r>
        <w:r w:rsidR="001D2053">
          <w:rPr>
            <w:noProof/>
          </w:rPr>
          <w:tab/>
        </w:r>
        <w:r w:rsidR="001D2053">
          <w:rPr>
            <w:noProof/>
          </w:rPr>
          <w:fldChar w:fldCharType="begin"/>
        </w:r>
        <w:r w:rsidR="001D2053">
          <w:rPr>
            <w:noProof/>
          </w:rPr>
          <w:instrText xml:space="preserve"> PAGEREF _Toc478648765 \h </w:instrText>
        </w:r>
        <w:r w:rsidR="001D2053">
          <w:rPr>
            <w:noProof/>
          </w:rPr>
        </w:r>
        <w:r w:rsidR="001D2053">
          <w:rPr>
            <w:noProof/>
          </w:rPr>
          <w:fldChar w:fldCharType="separate"/>
        </w:r>
        <w:r w:rsidR="001D2053">
          <w:rPr>
            <w:noProof/>
          </w:rPr>
          <w:t>4</w:t>
        </w:r>
        <w:r w:rsidR="001D2053">
          <w:rPr>
            <w:noProof/>
          </w:rPr>
          <w:fldChar w:fldCharType="end"/>
        </w:r>
      </w:hyperlink>
    </w:p>
    <w:p w:rsidR="001D2053" w:rsidRDefault="001D2053">
      <w:pPr>
        <w:pStyle w:val="TOC2"/>
        <w:rPr>
          <w:rFonts w:eastAsiaTheme="minorEastAsia"/>
          <w:smallCaps w:val="0"/>
          <w:sz w:val="22"/>
        </w:rPr>
      </w:pPr>
      <w:hyperlink w:anchor="_Toc478648766" w:history="1">
        <w:r w:rsidRPr="005E1C46">
          <w:rPr>
            <w:rStyle w:val="Hyperlink"/>
          </w:rPr>
          <w:t>O tem dokumentu</w:t>
        </w:r>
        <w:r>
          <w:tab/>
        </w:r>
        <w:r>
          <w:fldChar w:fldCharType="begin"/>
        </w:r>
        <w:r>
          <w:instrText xml:space="preserve"> PAGEREF _Toc478648766 \h </w:instrText>
        </w:r>
        <w:r>
          <w:fldChar w:fldCharType="separate"/>
        </w:r>
        <w:r>
          <w:t>4</w:t>
        </w:r>
        <w:r>
          <w:fldChar w:fldCharType="end"/>
        </w:r>
      </w:hyperlink>
    </w:p>
    <w:p w:rsidR="001D2053" w:rsidRDefault="001D2053">
      <w:pPr>
        <w:pStyle w:val="TOC2"/>
        <w:rPr>
          <w:rFonts w:eastAsiaTheme="minorEastAsia"/>
          <w:smallCaps w:val="0"/>
          <w:sz w:val="22"/>
        </w:rPr>
      </w:pPr>
      <w:hyperlink w:anchor="_Toc478648767" w:history="1">
        <w:r w:rsidRPr="005E1C46">
          <w:rPr>
            <w:rStyle w:val="Hyperlink"/>
          </w:rPr>
          <w:t>Kaj vsebuje ta dokument</w:t>
        </w:r>
        <w:r>
          <w:tab/>
        </w:r>
        <w:r>
          <w:fldChar w:fldCharType="begin"/>
        </w:r>
        <w:r>
          <w:instrText xml:space="preserve"> PAGEREF _Toc478648767 \h </w:instrText>
        </w:r>
        <w:r>
          <w:fldChar w:fldCharType="separate"/>
        </w:r>
        <w:r>
          <w:t>4</w:t>
        </w:r>
        <w:r>
          <w:fldChar w:fldCharType="end"/>
        </w:r>
      </w:hyperlink>
    </w:p>
    <w:p w:rsidR="001D2053" w:rsidRDefault="001D2053">
      <w:pPr>
        <w:pStyle w:val="TOC2"/>
        <w:rPr>
          <w:rFonts w:eastAsiaTheme="minorEastAsia"/>
          <w:smallCaps w:val="0"/>
          <w:sz w:val="22"/>
        </w:rPr>
      </w:pPr>
      <w:hyperlink w:anchor="_Toc478648768" w:history="1">
        <w:r w:rsidRPr="005E1C46">
          <w:rPr>
            <w:rStyle w:val="Hyperlink"/>
          </w:rPr>
          <w:t>Premikanje po vnosu za izdelek</w:t>
        </w:r>
        <w:r>
          <w:tab/>
        </w:r>
        <w:r>
          <w:fldChar w:fldCharType="begin"/>
        </w:r>
        <w:r>
          <w:instrText xml:space="preserve"> PAGEREF _Toc478648768 \h </w:instrText>
        </w:r>
        <w:r>
          <w:fldChar w:fldCharType="separate"/>
        </w:r>
        <w:r>
          <w:t>4</w:t>
        </w:r>
        <w:r>
          <w:fldChar w:fldCharType="end"/>
        </w:r>
      </w:hyperlink>
    </w:p>
    <w:p w:rsidR="001D2053" w:rsidRDefault="001D2053">
      <w:pPr>
        <w:pStyle w:val="TOC2"/>
        <w:rPr>
          <w:rFonts w:eastAsiaTheme="minorEastAsia"/>
          <w:smallCaps w:val="0"/>
          <w:sz w:val="22"/>
        </w:rPr>
      </w:pPr>
      <w:hyperlink w:anchor="_Toc478648769" w:history="1">
        <w:r w:rsidRPr="005E1C46">
          <w:rPr>
            <w:rStyle w:val="Hyperlink"/>
          </w:rPr>
          <w:t>Pojasnila in povzetek sprememb tega dokumenta</w:t>
        </w:r>
        <w:r>
          <w:tab/>
        </w:r>
        <w:r>
          <w:fldChar w:fldCharType="begin"/>
        </w:r>
        <w:r>
          <w:instrText xml:space="preserve"> PAGEREF _Toc478648769 \h </w:instrText>
        </w:r>
        <w:r>
          <w:fldChar w:fldCharType="separate"/>
        </w:r>
        <w:r>
          <w:t>5</w:t>
        </w:r>
        <w:r>
          <w:fldChar w:fldCharType="end"/>
        </w:r>
      </w:hyperlink>
    </w:p>
    <w:p w:rsidR="001D2053" w:rsidRDefault="001D2053">
      <w:pPr>
        <w:pStyle w:val="TOC1"/>
        <w:rPr>
          <w:rFonts w:eastAsiaTheme="minorEastAsia"/>
          <w:b w:val="0"/>
          <w:caps w:val="0"/>
          <w:noProof/>
          <w:sz w:val="22"/>
          <w:szCs w:val="22"/>
        </w:rPr>
      </w:pPr>
      <w:hyperlink w:anchor="_Toc478648770" w:history="1">
        <w:r w:rsidRPr="005E1C46">
          <w:rPr>
            <w:rStyle w:val="Hyperlink"/>
            <w:noProof/>
          </w:rPr>
          <w:t>Licenčni pogoji</w:t>
        </w:r>
        <w:r>
          <w:rPr>
            <w:noProof/>
          </w:rPr>
          <w:tab/>
        </w:r>
        <w:r>
          <w:rPr>
            <w:noProof/>
          </w:rPr>
          <w:fldChar w:fldCharType="begin"/>
        </w:r>
        <w:r>
          <w:rPr>
            <w:noProof/>
          </w:rPr>
          <w:instrText xml:space="preserve"> PAGEREF _Toc478648770 \h </w:instrText>
        </w:r>
        <w:r>
          <w:rPr>
            <w:noProof/>
          </w:rPr>
        </w:r>
        <w:r>
          <w:rPr>
            <w:noProof/>
          </w:rPr>
          <w:fldChar w:fldCharType="separate"/>
        </w:r>
        <w:r>
          <w:rPr>
            <w:noProof/>
          </w:rPr>
          <w:t>7</w:t>
        </w:r>
        <w:r>
          <w:rPr>
            <w:noProof/>
          </w:rPr>
          <w:fldChar w:fldCharType="end"/>
        </w:r>
      </w:hyperlink>
    </w:p>
    <w:p w:rsidR="001D2053" w:rsidRDefault="001D2053">
      <w:pPr>
        <w:pStyle w:val="TOC2"/>
        <w:rPr>
          <w:rFonts w:eastAsiaTheme="minorEastAsia"/>
          <w:smallCaps w:val="0"/>
          <w:sz w:val="22"/>
        </w:rPr>
      </w:pPr>
      <w:hyperlink w:anchor="_Toc478648771" w:history="1">
        <w:r w:rsidRPr="005E1C46">
          <w:rPr>
            <w:rStyle w:val="Hyperlink"/>
          </w:rPr>
          <w:t>Univerzalni licenčni pogoji</w:t>
        </w:r>
        <w:r>
          <w:tab/>
        </w:r>
        <w:r>
          <w:fldChar w:fldCharType="begin"/>
        </w:r>
        <w:r>
          <w:instrText xml:space="preserve"> PAGEREF _Toc478648771 \h </w:instrText>
        </w:r>
        <w:r>
          <w:fldChar w:fldCharType="separate"/>
        </w:r>
        <w:r>
          <w:t>7</w:t>
        </w:r>
        <w:r>
          <w:fldChar w:fldCharType="end"/>
        </w:r>
      </w:hyperlink>
    </w:p>
    <w:p w:rsidR="001D2053" w:rsidRDefault="001D2053">
      <w:pPr>
        <w:pStyle w:val="TOC2"/>
        <w:rPr>
          <w:rFonts w:eastAsiaTheme="minorEastAsia"/>
          <w:smallCaps w:val="0"/>
          <w:sz w:val="22"/>
        </w:rPr>
      </w:pPr>
      <w:hyperlink w:anchor="_Toc478648772" w:history="1">
        <w:r w:rsidRPr="005E1C46">
          <w:rPr>
            <w:rStyle w:val="Hyperlink"/>
          </w:rPr>
          <w:t>Pogoji modela licenciranja</w:t>
        </w:r>
        <w:r>
          <w:tab/>
        </w:r>
        <w:r>
          <w:fldChar w:fldCharType="begin"/>
        </w:r>
        <w:r>
          <w:instrText xml:space="preserve"> PAGEREF _Toc478648772 \h </w:instrText>
        </w:r>
        <w:r>
          <w:fldChar w:fldCharType="separate"/>
        </w:r>
        <w:r>
          <w:t>9</w:t>
        </w:r>
        <w:r>
          <w:fldChar w:fldCharType="end"/>
        </w:r>
      </w:hyperlink>
    </w:p>
    <w:p w:rsidR="001D2053" w:rsidRDefault="001D2053">
      <w:pPr>
        <w:pStyle w:val="TOC3"/>
        <w:rPr>
          <w:rFonts w:eastAsiaTheme="minorEastAsia"/>
          <w:smallCaps w:val="0"/>
          <w:sz w:val="22"/>
        </w:rPr>
      </w:pPr>
      <w:hyperlink w:anchor="_Toc478648773" w:history="1">
        <w:r w:rsidRPr="005E1C46">
          <w:rPr>
            <w:rStyle w:val="Hyperlink"/>
          </w:rPr>
          <w:t>Namizni programi</w:t>
        </w:r>
        <w:r>
          <w:tab/>
        </w:r>
        <w:r>
          <w:fldChar w:fldCharType="begin"/>
        </w:r>
        <w:r>
          <w:instrText xml:space="preserve"> PAGEREF _Toc478648773 \h </w:instrText>
        </w:r>
        <w:r>
          <w:fldChar w:fldCharType="separate"/>
        </w:r>
        <w:r>
          <w:t>10</w:t>
        </w:r>
        <w:r>
          <w:fldChar w:fldCharType="end"/>
        </w:r>
      </w:hyperlink>
    </w:p>
    <w:p w:rsidR="001D2053" w:rsidRDefault="001D2053">
      <w:pPr>
        <w:pStyle w:val="TOC3"/>
        <w:rPr>
          <w:rFonts w:eastAsiaTheme="minorEastAsia"/>
          <w:smallCaps w:val="0"/>
          <w:sz w:val="22"/>
        </w:rPr>
      </w:pPr>
      <w:hyperlink w:anchor="_Toc478648774" w:history="1">
        <w:r w:rsidRPr="005E1C46">
          <w:rPr>
            <w:rStyle w:val="Hyperlink"/>
          </w:rPr>
          <w:t>Namizni operacijski sistemi</w:t>
        </w:r>
        <w:r>
          <w:tab/>
        </w:r>
        <w:r>
          <w:fldChar w:fldCharType="begin"/>
        </w:r>
        <w:r>
          <w:instrText xml:space="preserve"> PAGEREF _Toc478648774 \h </w:instrText>
        </w:r>
        <w:r>
          <w:fldChar w:fldCharType="separate"/>
        </w:r>
        <w:r>
          <w:t>10</w:t>
        </w:r>
        <w:r>
          <w:fldChar w:fldCharType="end"/>
        </w:r>
      </w:hyperlink>
    </w:p>
    <w:p w:rsidR="001D2053" w:rsidRDefault="001D2053">
      <w:pPr>
        <w:pStyle w:val="TOC3"/>
        <w:rPr>
          <w:rFonts w:eastAsiaTheme="minorEastAsia"/>
          <w:smallCaps w:val="0"/>
          <w:sz w:val="22"/>
        </w:rPr>
      </w:pPr>
      <w:hyperlink w:anchor="_Toc478648775" w:history="1">
        <w:r w:rsidRPr="005E1C46">
          <w:rPr>
            <w:rStyle w:val="Hyperlink"/>
          </w:rPr>
          <w:t>Za jedro/CAL</w:t>
        </w:r>
        <w:r>
          <w:tab/>
        </w:r>
        <w:r>
          <w:fldChar w:fldCharType="begin"/>
        </w:r>
        <w:r>
          <w:instrText xml:space="preserve"> PAGEREF _Toc478648775 \h </w:instrText>
        </w:r>
        <w:r>
          <w:fldChar w:fldCharType="separate"/>
        </w:r>
        <w:r>
          <w:t>10</w:t>
        </w:r>
        <w:r>
          <w:fldChar w:fldCharType="end"/>
        </w:r>
      </w:hyperlink>
    </w:p>
    <w:p w:rsidR="001D2053" w:rsidRDefault="001D2053">
      <w:pPr>
        <w:pStyle w:val="TOC3"/>
        <w:rPr>
          <w:rFonts w:eastAsiaTheme="minorEastAsia"/>
          <w:smallCaps w:val="0"/>
          <w:sz w:val="22"/>
        </w:rPr>
      </w:pPr>
      <w:hyperlink w:anchor="_Toc478648776" w:history="1">
        <w:r w:rsidRPr="005E1C46">
          <w:rPr>
            <w:rStyle w:val="Hyperlink"/>
          </w:rPr>
          <w:t>Strežniška licenca/licenca CAL</w:t>
        </w:r>
        <w:r>
          <w:tab/>
        </w:r>
        <w:r>
          <w:fldChar w:fldCharType="begin"/>
        </w:r>
        <w:r>
          <w:instrText xml:space="preserve"> PAGEREF _Toc478648776 \h </w:instrText>
        </w:r>
        <w:r>
          <w:fldChar w:fldCharType="separate"/>
        </w:r>
        <w:r>
          <w:t>11</w:t>
        </w:r>
        <w:r>
          <w:fldChar w:fldCharType="end"/>
        </w:r>
      </w:hyperlink>
    </w:p>
    <w:p w:rsidR="001D2053" w:rsidRDefault="001D2053">
      <w:pPr>
        <w:pStyle w:val="TOC3"/>
        <w:rPr>
          <w:rFonts w:eastAsiaTheme="minorEastAsia"/>
          <w:smallCaps w:val="0"/>
          <w:sz w:val="22"/>
        </w:rPr>
      </w:pPr>
      <w:hyperlink w:anchor="_Toc478648777" w:history="1">
        <w:r w:rsidRPr="005E1C46">
          <w:rPr>
            <w:rStyle w:val="Hyperlink"/>
          </w:rPr>
          <w:t>Na jedro</w:t>
        </w:r>
        <w:r>
          <w:tab/>
        </w:r>
        <w:r>
          <w:fldChar w:fldCharType="begin"/>
        </w:r>
        <w:r>
          <w:instrText xml:space="preserve"> PAGEREF _Toc478648777 \h </w:instrText>
        </w:r>
        <w:r>
          <w:fldChar w:fldCharType="separate"/>
        </w:r>
        <w:r>
          <w:t>11</w:t>
        </w:r>
        <w:r>
          <w:fldChar w:fldCharType="end"/>
        </w:r>
      </w:hyperlink>
    </w:p>
    <w:p w:rsidR="001D2053" w:rsidRDefault="001D2053">
      <w:pPr>
        <w:pStyle w:val="TOC3"/>
        <w:rPr>
          <w:rFonts w:eastAsiaTheme="minorEastAsia"/>
          <w:smallCaps w:val="0"/>
          <w:sz w:val="22"/>
        </w:rPr>
      </w:pPr>
      <w:hyperlink w:anchor="_Toc478648778" w:history="1">
        <w:r w:rsidRPr="005E1C46">
          <w:rPr>
            <w:rStyle w:val="Hyperlink"/>
          </w:rPr>
          <w:t>Strežniki za upravljanje</w:t>
        </w:r>
        <w:r>
          <w:tab/>
        </w:r>
        <w:r>
          <w:fldChar w:fldCharType="begin"/>
        </w:r>
        <w:r>
          <w:instrText xml:space="preserve"> PAGEREF _Toc478648778 \h </w:instrText>
        </w:r>
        <w:r>
          <w:fldChar w:fldCharType="separate"/>
        </w:r>
        <w:r>
          <w:t>11</w:t>
        </w:r>
        <w:r>
          <w:fldChar w:fldCharType="end"/>
        </w:r>
      </w:hyperlink>
    </w:p>
    <w:p w:rsidR="001D2053" w:rsidRDefault="001D2053">
      <w:pPr>
        <w:pStyle w:val="TOC3"/>
        <w:rPr>
          <w:rFonts w:eastAsiaTheme="minorEastAsia"/>
          <w:smallCaps w:val="0"/>
          <w:sz w:val="22"/>
        </w:rPr>
      </w:pPr>
      <w:hyperlink w:anchor="_Toc478648779" w:history="1">
        <w:r w:rsidRPr="005E1C46">
          <w:rPr>
            <w:rStyle w:val="Hyperlink"/>
          </w:rPr>
          <w:t>Posebni strežniki</w:t>
        </w:r>
        <w:r>
          <w:tab/>
        </w:r>
        <w:r>
          <w:fldChar w:fldCharType="begin"/>
        </w:r>
        <w:r>
          <w:instrText xml:space="preserve"> PAGEREF _Toc478648779 \h </w:instrText>
        </w:r>
        <w:r>
          <w:fldChar w:fldCharType="separate"/>
        </w:r>
        <w:r>
          <w:t>12</w:t>
        </w:r>
        <w:r>
          <w:fldChar w:fldCharType="end"/>
        </w:r>
      </w:hyperlink>
    </w:p>
    <w:p w:rsidR="001D2053" w:rsidRDefault="001D2053">
      <w:pPr>
        <w:pStyle w:val="TOC3"/>
        <w:rPr>
          <w:rFonts w:eastAsiaTheme="minorEastAsia"/>
          <w:smallCaps w:val="0"/>
          <w:sz w:val="22"/>
        </w:rPr>
      </w:pPr>
      <w:hyperlink w:anchor="_Toc478648780" w:history="1">
        <w:r w:rsidRPr="005E1C46">
          <w:rPr>
            <w:rStyle w:val="Hyperlink"/>
          </w:rPr>
          <w:t>Orodja za razvijalce</w:t>
        </w:r>
        <w:r>
          <w:tab/>
        </w:r>
        <w:r>
          <w:fldChar w:fldCharType="begin"/>
        </w:r>
        <w:r>
          <w:instrText xml:space="preserve"> PAGEREF _Toc478648780 \h </w:instrText>
        </w:r>
        <w:r>
          <w:fldChar w:fldCharType="separate"/>
        </w:r>
        <w:r>
          <w:t>12</w:t>
        </w:r>
        <w:r>
          <w:fldChar w:fldCharType="end"/>
        </w:r>
      </w:hyperlink>
    </w:p>
    <w:p w:rsidR="001D2053" w:rsidRDefault="001D2053">
      <w:pPr>
        <w:pStyle w:val="TOC1"/>
        <w:rPr>
          <w:rFonts w:eastAsiaTheme="minorEastAsia"/>
          <w:b w:val="0"/>
          <w:caps w:val="0"/>
          <w:noProof/>
          <w:sz w:val="22"/>
          <w:szCs w:val="22"/>
        </w:rPr>
      </w:pPr>
      <w:hyperlink w:anchor="_Toc478648781" w:history="1">
        <w:r w:rsidRPr="005E1C46">
          <w:rPr>
            <w:rStyle w:val="Hyperlink"/>
            <w:noProof/>
          </w:rPr>
          <w:t>Programska oprema</w:t>
        </w:r>
        <w:r>
          <w:rPr>
            <w:noProof/>
          </w:rPr>
          <w:tab/>
        </w:r>
        <w:r>
          <w:rPr>
            <w:noProof/>
          </w:rPr>
          <w:fldChar w:fldCharType="begin"/>
        </w:r>
        <w:r>
          <w:rPr>
            <w:noProof/>
          </w:rPr>
          <w:instrText xml:space="preserve"> PAGEREF _Toc478648781 \h </w:instrText>
        </w:r>
        <w:r>
          <w:rPr>
            <w:noProof/>
          </w:rPr>
        </w:r>
        <w:r>
          <w:rPr>
            <w:noProof/>
          </w:rPr>
          <w:fldChar w:fldCharType="separate"/>
        </w:r>
        <w:r>
          <w:rPr>
            <w:noProof/>
          </w:rPr>
          <w:t>14</w:t>
        </w:r>
        <w:r>
          <w:rPr>
            <w:noProof/>
          </w:rPr>
          <w:fldChar w:fldCharType="end"/>
        </w:r>
      </w:hyperlink>
    </w:p>
    <w:p w:rsidR="001D2053" w:rsidRDefault="001D2053">
      <w:pPr>
        <w:pStyle w:val="TOC2"/>
        <w:rPr>
          <w:rFonts w:eastAsiaTheme="minorEastAsia"/>
          <w:smallCaps w:val="0"/>
          <w:sz w:val="22"/>
        </w:rPr>
      </w:pPr>
      <w:hyperlink w:anchor="_Toc478648782" w:history="1">
        <w:r w:rsidRPr="005E1C46">
          <w:rPr>
            <w:rStyle w:val="Hyperlink"/>
          </w:rPr>
          <w:t>Advanced Threat Analytics</w:t>
        </w:r>
        <w:r>
          <w:tab/>
        </w:r>
        <w:r>
          <w:fldChar w:fldCharType="begin"/>
        </w:r>
        <w:r>
          <w:instrText xml:space="preserve"> PAGEREF _Toc478648782 \h </w:instrText>
        </w:r>
        <w:r>
          <w:fldChar w:fldCharType="separate"/>
        </w:r>
        <w:r>
          <w:t>14</w:t>
        </w:r>
        <w:r>
          <w:fldChar w:fldCharType="end"/>
        </w:r>
      </w:hyperlink>
    </w:p>
    <w:p w:rsidR="001D2053" w:rsidRDefault="001D2053">
      <w:pPr>
        <w:pStyle w:val="TOC2"/>
        <w:rPr>
          <w:rFonts w:eastAsiaTheme="minorEastAsia"/>
          <w:smallCaps w:val="0"/>
          <w:sz w:val="22"/>
        </w:rPr>
      </w:pPr>
      <w:hyperlink w:anchor="_Toc478648783" w:history="1">
        <w:r w:rsidRPr="005E1C46">
          <w:rPr>
            <w:rStyle w:val="Hyperlink"/>
          </w:rPr>
          <w:t>BizTalk</w:t>
        </w:r>
        <w:r>
          <w:tab/>
        </w:r>
        <w:r>
          <w:fldChar w:fldCharType="begin"/>
        </w:r>
        <w:r>
          <w:instrText xml:space="preserve"> PAGEREF _Toc478648783 \h </w:instrText>
        </w:r>
        <w:r>
          <w:fldChar w:fldCharType="separate"/>
        </w:r>
        <w:r>
          <w:t>14</w:t>
        </w:r>
        <w:r>
          <w:fldChar w:fldCharType="end"/>
        </w:r>
      </w:hyperlink>
    </w:p>
    <w:p w:rsidR="001D2053" w:rsidRDefault="001D2053">
      <w:pPr>
        <w:pStyle w:val="TOC2"/>
        <w:rPr>
          <w:rFonts w:eastAsiaTheme="minorEastAsia"/>
          <w:smallCaps w:val="0"/>
          <w:sz w:val="22"/>
        </w:rPr>
      </w:pPr>
      <w:hyperlink w:anchor="_Toc478648784" w:history="1">
        <w:r w:rsidRPr="005E1C46">
          <w:rPr>
            <w:rStyle w:val="Hyperlink"/>
          </w:rPr>
          <w:t>Licence CAL Suite</w:t>
        </w:r>
        <w:r>
          <w:tab/>
        </w:r>
        <w:r>
          <w:fldChar w:fldCharType="begin"/>
        </w:r>
        <w:r>
          <w:instrText xml:space="preserve"> PAGEREF _Toc478648784 \h </w:instrText>
        </w:r>
        <w:r>
          <w:fldChar w:fldCharType="separate"/>
        </w:r>
        <w:r>
          <w:t>16</w:t>
        </w:r>
        <w:r>
          <w:fldChar w:fldCharType="end"/>
        </w:r>
      </w:hyperlink>
    </w:p>
    <w:p w:rsidR="001D2053" w:rsidRDefault="001D2053">
      <w:pPr>
        <w:pStyle w:val="TOC2"/>
        <w:rPr>
          <w:rFonts w:eastAsiaTheme="minorEastAsia"/>
          <w:smallCaps w:val="0"/>
          <w:sz w:val="22"/>
        </w:rPr>
      </w:pPr>
      <w:hyperlink w:anchor="_Toc478648785" w:history="1">
        <w:r w:rsidRPr="005E1C46">
          <w:rPr>
            <w:rStyle w:val="Hyperlink"/>
          </w:rPr>
          <w:t>Core Infrastructure Server (CIS) Suite</w:t>
        </w:r>
        <w:r>
          <w:tab/>
        </w:r>
        <w:r>
          <w:fldChar w:fldCharType="begin"/>
        </w:r>
        <w:r>
          <w:instrText xml:space="preserve"> PAGEREF _Toc478648785 \h </w:instrText>
        </w:r>
        <w:r>
          <w:fldChar w:fldCharType="separate"/>
        </w:r>
        <w:r>
          <w:t>17</w:t>
        </w:r>
        <w:r>
          <w:fldChar w:fldCharType="end"/>
        </w:r>
      </w:hyperlink>
    </w:p>
    <w:p w:rsidR="001D2053" w:rsidRDefault="001D2053">
      <w:pPr>
        <w:pStyle w:val="TOC2"/>
        <w:rPr>
          <w:rFonts w:eastAsiaTheme="minorEastAsia"/>
          <w:smallCaps w:val="0"/>
          <w:sz w:val="22"/>
        </w:rPr>
      </w:pPr>
      <w:hyperlink w:anchor="_Toc478648786" w:history="1">
        <w:r w:rsidRPr="005E1C46">
          <w:rPr>
            <w:rStyle w:val="Hyperlink"/>
          </w:rPr>
          <w:t>Forefront</w:t>
        </w:r>
        <w:r>
          <w:tab/>
        </w:r>
        <w:r>
          <w:fldChar w:fldCharType="begin"/>
        </w:r>
        <w:r>
          <w:instrText xml:space="preserve"> PAGEREF _Toc478648786 \h </w:instrText>
        </w:r>
        <w:r>
          <w:fldChar w:fldCharType="separate"/>
        </w:r>
        <w:r>
          <w:t>19</w:t>
        </w:r>
        <w:r>
          <w:fldChar w:fldCharType="end"/>
        </w:r>
      </w:hyperlink>
    </w:p>
    <w:p w:rsidR="001D2053" w:rsidRDefault="001D2053">
      <w:pPr>
        <w:pStyle w:val="TOC2"/>
        <w:rPr>
          <w:rFonts w:eastAsiaTheme="minorEastAsia"/>
          <w:smallCaps w:val="0"/>
          <w:sz w:val="22"/>
        </w:rPr>
      </w:pPr>
      <w:hyperlink w:anchor="_Toc478648787" w:history="1">
        <w:r w:rsidRPr="005E1C46">
          <w:rPr>
            <w:rStyle w:val="Hyperlink"/>
          </w:rPr>
          <w:t>Microsoft Dynamics</w:t>
        </w:r>
        <w:r>
          <w:tab/>
        </w:r>
        <w:r>
          <w:fldChar w:fldCharType="begin"/>
        </w:r>
        <w:r>
          <w:instrText xml:space="preserve"> PAGEREF _Toc478648787 \h </w:instrText>
        </w:r>
        <w:r>
          <w:fldChar w:fldCharType="separate"/>
        </w:r>
        <w:r>
          <w:t>20</w:t>
        </w:r>
        <w:r>
          <w:fldChar w:fldCharType="end"/>
        </w:r>
      </w:hyperlink>
    </w:p>
    <w:p w:rsidR="001D2053" w:rsidRDefault="001D2053">
      <w:pPr>
        <w:pStyle w:val="TOC3"/>
        <w:rPr>
          <w:rFonts w:eastAsiaTheme="minorEastAsia"/>
          <w:smallCaps w:val="0"/>
          <w:sz w:val="22"/>
        </w:rPr>
      </w:pPr>
      <w:hyperlink w:anchor="_Toc478648788" w:history="1">
        <w:r w:rsidRPr="005E1C46">
          <w:rPr>
            <w:rStyle w:val="Hyperlink"/>
          </w:rPr>
          <w:t>Microsoft Dynamics 365 On-premises</w:t>
        </w:r>
        <w:r>
          <w:tab/>
        </w:r>
        <w:r>
          <w:fldChar w:fldCharType="begin"/>
        </w:r>
        <w:r>
          <w:instrText xml:space="preserve"> PAGEREF _Toc478648788 \h </w:instrText>
        </w:r>
        <w:r>
          <w:fldChar w:fldCharType="separate"/>
        </w:r>
        <w:r>
          <w:t>20</w:t>
        </w:r>
        <w:r>
          <w:fldChar w:fldCharType="end"/>
        </w:r>
      </w:hyperlink>
    </w:p>
    <w:p w:rsidR="001D2053" w:rsidRDefault="001D2053">
      <w:pPr>
        <w:pStyle w:val="TOC3"/>
        <w:rPr>
          <w:rFonts w:eastAsiaTheme="minorEastAsia"/>
          <w:smallCaps w:val="0"/>
          <w:sz w:val="22"/>
        </w:rPr>
      </w:pPr>
      <w:hyperlink w:anchor="_Toc478648789" w:history="1">
        <w:r w:rsidRPr="005E1C46">
          <w:rPr>
            <w:rStyle w:val="Hyperlink"/>
          </w:rPr>
          <w:t>Microsoft Dynamics AX</w:t>
        </w:r>
        <w:r>
          <w:tab/>
        </w:r>
        <w:r>
          <w:fldChar w:fldCharType="begin"/>
        </w:r>
        <w:r>
          <w:instrText xml:space="preserve"> PAGEREF _Toc478648789 \h </w:instrText>
        </w:r>
        <w:r>
          <w:fldChar w:fldCharType="separate"/>
        </w:r>
        <w:r>
          <w:t>21</w:t>
        </w:r>
        <w:r>
          <w:fldChar w:fldCharType="end"/>
        </w:r>
      </w:hyperlink>
    </w:p>
    <w:p w:rsidR="001D2053" w:rsidRDefault="001D2053">
      <w:pPr>
        <w:pStyle w:val="TOC2"/>
        <w:rPr>
          <w:rFonts w:eastAsiaTheme="minorEastAsia"/>
          <w:smallCaps w:val="0"/>
          <w:sz w:val="22"/>
        </w:rPr>
      </w:pPr>
      <w:hyperlink w:anchor="_Toc478648790" w:history="1">
        <w:r w:rsidRPr="005E1C46">
          <w:rPr>
            <w:rStyle w:val="Hyperlink"/>
          </w:rPr>
          <w:t>Microsoft Identity Manager</w:t>
        </w:r>
        <w:r>
          <w:tab/>
        </w:r>
        <w:r>
          <w:fldChar w:fldCharType="begin"/>
        </w:r>
        <w:r>
          <w:instrText xml:space="preserve"> PAGEREF _Toc478648790 \h </w:instrText>
        </w:r>
        <w:r>
          <w:fldChar w:fldCharType="separate"/>
        </w:r>
        <w:r>
          <w:t>23</w:t>
        </w:r>
        <w:r>
          <w:fldChar w:fldCharType="end"/>
        </w:r>
      </w:hyperlink>
    </w:p>
    <w:p w:rsidR="001D2053" w:rsidRDefault="001D2053">
      <w:pPr>
        <w:pStyle w:val="TOC2"/>
        <w:rPr>
          <w:rFonts w:eastAsiaTheme="minorEastAsia"/>
          <w:smallCaps w:val="0"/>
          <w:sz w:val="22"/>
        </w:rPr>
      </w:pPr>
      <w:hyperlink w:anchor="_Toc478648791" w:history="1">
        <w:r w:rsidRPr="005E1C46">
          <w:rPr>
            <w:rStyle w:val="Hyperlink"/>
          </w:rPr>
          <w:t>Programi Office</w:t>
        </w:r>
        <w:r>
          <w:tab/>
        </w:r>
        <w:r>
          <w:fldChar w:fldCharType="begin"/>
        </w:r>
        <w:r>
          <w:instrText xml:space="preserve"> PAGEREF _Toc478648791 \h </w:instrText>
        </w:r>
        <w:r>
          <w:fldChar w:fldCharType="separate"/>
        </w:r>
        <w:r>
          <w:t>24</w:t>
        </w:r>
        <w:r>
          <w:fldChar w:fldCharType="end"/>
        </w:r>
      </w:hyperlink>
    </w:p>
    <w:p w:rsidR="001D2053" w:rsidRDefault="001D2053">
      <w:pPr>
        <w:pStyle w:val="TOC3"/>
        <w:rPr>
          <w:rFonts w:eastAsiaTheme="minorEastAsia"/>
          <w:smallCaps w:val="0"/>
          <w:sz w:val="22"/>
        </w:rPr>
      </w:pPr>
      <w:hyperlink w:anchor="_Toc478648792" w:history="1">
        <w:r w:rsidRPr="005E1C46">
          <w:rPr>
            <w:rStyle w:val="Hyperlink"/>
          </w:rPr>
          <w:t>Namizni programi Office</w:t>
        </w:r>
        <w:r>
          <w:tab/>
        </w:r>
        <w:r>
          <w:fldChar w:fldCharType="begin"/>
        </w:r>
        <w:r>
          <w:instrText xml:space="preserve"> PAGEREF _Toc478648792 \h </w:instrText>
        </w:r>
        <w:r>
          <w:fldChar w:fldCharType="separate"/>
        </w:r>
        <w:r>
          <w:t>24</w:t>
        </w:r>
        <w:r>
          <w:fldChar w:fldCharType="end"/>
        </w:r>
      </w:hyperlink>
    </w:p>
    <w:p w:rsidR="001D2053" w:rsidRDefault="001D2053">
      <w:pPr>
        <w:pStyle w:val="TOC3"/>
        <w:rPr>
          <w:rFonts w:eastAsiaTheme="minorEastAsia"/>
          <w:smallCaps w:val="0"/>
          <w:sz w:val="22"/>
        </w:rPr>
      </w:pPr>
      <w:hyperlink w:anchor="_Toc478648793" w:history="1">
        <w:r w:rsidRPr="005E1C46">
          <w:rPr>
            <w:rStyle w:val="Hyperlink"/>
          </w:rPr>
          <w:t>Office for Mac</w:t>
        </w:r>
        <w:r>
          <w:tab/>
        </w:r>
        <w:r>
          <w:fldChar w:fldCharType="begin"/>
        </w:r>
        <w:r>
          <w:instrText xml:space="preserve"> PAGEREF _Toc478648793 \h </w:instrText>
        </w:r>
        <w:r>
          <w:fldChar w:fldCharType="separate"/>
        </w:r>
        <w:r>
          <w:t>25</w:t>
        </w:r>
        <w:r>
          <w:fldChar w:fldCharType="end"/>
        </w:r>
      </w:hyperlink>
    </w:p>
    <w:p w:rsidR="001D2053" w:rsidRDefault="001D2053">
      <w:pPr>
        <w:pStyle w:val="TOC2"/>
        <w:rPr>
          <w:rFonts w:eastAsiaTheme="minorEastAsia"/>
          <w:smallCaps w:val="0"/>
          <w:sz w:val="22"/>
        </w:rPr>
      </w:pPr>
      <w:hyperlink w:anchor="_Toc478648794" w:history="1">
        <w:r w:rsidRPr="005E1C46">
          <w:rPr>
            <w:rStyle w:val="Hyperlink"/>
          </w:rPr>
          <w:t>Strežniki Office</w:t>
        </w:r>
        <w:r>
          <w:tab/>
        </w:r>
        <w:r>
          <w:fldChar w:fldCharType="begin"/>
        </w:r>
        <w:r>
          <w:instrText xml:space="preserve"> PAGEREF _Toc478648794 \h </w:instrText>
        </w:r>
        <w:r>
          <w:fldChar w:fldCharType="separate"/>
        </w:r>
        <w:r>
          <w:t>26</w:t>
        </w:r>
        <w:r>
          <w:fldChar w:fldCharType="end"/>
        </w:r>
      </w:hyperlink>
    </w:p>
    <w:p w:rsidR="001D2053" w:rsidRDefault="001D2053">
      <w:pPr>
        <w:pStyle w:val="TOC3"/>
        <w:rPr>
          <w:rFonts w:eastAsiaTheme="minorEastAsia"/>
          <w:smallCaps w:val="0"/>
          <w:sz w:val="22"/>
        </w:rPr>
      </w:pPr>
      <w:hyperlink w:anchor="_Toc478648795" w:history="1">
        <w:r w:rsidRPr="005E1C46">
          <w:rPr>
            <w:rStyle w:val="Hyperlink"/>
          </w:rPr>
          <w:t>Exchange Server</w:t>
        </w:r>
        <w:r>
          <w:tab/>
        </w:r>
        <w:r>
          <w:fldChar w:fldCharType="begin"/>
        </w:r>
        <w:r>
          <w:instrText xml:space="preserve"> PAGEREF _Toc478648795 \h </w:instrText>
        </w:r>
        <w:r>
          <w:fldChar w:fldCharType="separate"/>
        </w:r>
        <w:r>
          <w:t>26</w:t>
        </w:r>
        <w:r>
          <w:fldChar w:fldCharType="end"/>
        </w:r>
      </w:hyperlink>
    </w:p>
    <w:p w:rsidR="001D2053" w:rsidRDefault="001D2053">
      <w:pPr>
        <w:pStyle w:val="TOC3"/>
        <w:rPr>
          <w:rFonts w:eastAsiaTheme="minorEastAsia"/>
          <w:smallCaps w:val="0"/>
          <w:sz w:val="22"/>
        </w:rPr>
      </w:pPr>
      <w:hyperlink w:anchor="_Toc478648796" w:history="1">
        <w:r w:rsidRPr="005E1C46">
          <w:rPr>
            <w:rStyle w:val="Hyperlink"/>
          </w:rPr>
          <w:t>Project Server</w:t>
        </w:r>
        <w:r>
          <w:tab/>
        </w:r>
        <w:r>
          <w:fldChar w:fldCharType="begin"/>
        </w:r>
        <w:r>
          <w:instrText xml:space="preserve"> PAGEREF _Toc478648796 \h </w:instrText>
        </w:r>
        <w:r>
          <w:fldChar w:fldCharType="separate"/>
        </w:r>
        <w:r>
          <w:t>27</w:t>
        </w:r>
        <w:r>
          <w:fldChar w:fldCharType="end"/>
        </w:r>
      </w:hyperlink>
    </w:p>
    <w:p w:rsidR="001D2053" w:rsidRDefault="001D2053">
      <w:pPr>
        <w:pStyle w:val="TOC3"/>
        <w:rPr>
          <w:rFonts w:eastAsiaTheme="minorEastAsia"/>
          <w:smallCaps w:val="0"/>
          <w:sz w:val="22"/>
        </w:rPr>
      </w:pPr>
      <w:hyperlink w:anchor="_Toc478648797" w:history="1">
        <w:r w:rsidRPr="005E1C46">
          <w:rPr>
            <w:rStyle w:val="Hyperlink"/>
          </w:rPr>
          <w:t>SharePoint Server</w:t>
        </w:r>
        <w:r>
          <w:tab/>
        </w:r>
        <w:r>
          <w:fldChar w:fldCharType="begin"/>
        </w:r>
        <w:r>
          <w:instrText xml:space="preserve"> PAGEREF _Toc478648797 \h </w:instrText>
        </w:r>
        <w:r>
          <w:fldChar w:fldCharType="separate"/>
        </w:r>
        <w:r>
          <w:t>28</w:t>
        </w:r>
        <w:r>
          <w:fldChar w:fldCharType="end"/>
        </w:r>
      </w:hyperlink>
    </w:p>
    <w:p w:rsidR="001D2053" w:rsidRDefault="001D2053">
      <w:pPr>
        <w:pStyle w:val="TOC3"/>
        <w:rPr>
          <w:rFonts w:eastAsiaTheme="minorEastAsia"/>
          <w:smallCaps w:val="0"/>
          <w:sz w:val="22"/>
        </w:rPr>
      </w:pPr>
      <w:hyperlink w:anchor="_Toc478648798" w:history="1">
        <w:r w:rsidRPr="005E1C46">
          <w:rPr>
            <w:rStyle w:val="Hyperlink"/>
          </w:rPr>
          <w:t>Skype za podjetja Server</w:t>
        </w:r>
        <w:r>
          <w:tab/>
        </w:r>
        <w:r>
          <w:fldChar w:fldCharType="begin"/>
        </w:r>
        <w:r>
          <w:instrText xml:space="preserve"> PAGEREF _Toc478648798 \h </w:instrText>
        </w:r>
        <w:r>
          <w:fldChar w:fldCharType="separate"/>
        </w:r>
        <w:r>
          <w:t>29</w:t>
        </w:r>
        <w:r>
          <w:fldChar w:fldCharType="end"/>
        </w:r>
      </w:hyperlink>
    </w:p>
    <w:p w:rsidR="001D2053" w:rsidRDefault="001D2053">
      <w:pPr>
        <w:pStyle w:val="TOC2"/>
        <w:rPr>
          <w:rFonts w:eastAsiaTheme="minorEastAsia"/>
          <w:smallCaps w:val="0"/>
          <w:sz w:val="22"/>
        </w:rPr>
      </w:pPr>
      <w:hyperlink w:anchor="_Toc478648799" w:history="1">
        <w:r w:rsidRPr="005E1C46">
          <w:rPr>
            <w:rStyle w:val="Hyperlink"/>
          </w:rPr>
          <w:t>R Server</w:t>
        </w:r>
        <w:r>
          <w:tab/>
        </w:r>
        <w:r>
          <w:fldChar w:fldCharType="begin"/>
        </w:r>
        <w:r>
          <w:instrText xml:space="preserve"> PAGEREF _Toc478648799 \h </w:instrText>
        </w:r>
        <w:r>
          <w:fldChar w:fldCharType="separate"/>
        </w:r>
        <w:r>
          <w:t>30</w:t>
        </w:r>
        <w:r>
          <w:fldChar w:fldCharType="end"/>
        </w:r>
      </w:hyperlink>
    </w:p>
    <w:p w:rsidR="001D2053" w:rsidRDefault="001D2053">
      <w:pPr>
        <w:pStyle w:val="TOC2"/>
        <w:rPr>
          <w:rFonts w:eastAsiaTheme="minorEastAsia"/>
          <w:smallCaps w:val="0"/>
          <w:sz w:val="22"/>
        </w:rPr>
      </w:pPr>
      <w:hyperlink w:anchor="_Toc478648800" w:history="1">
        <w:r w:rsidRPr="005E1C46">
          <w:rPr>
            <w:rStyle w:val="Hyperlink"/>
          </w:rPr>
          <w:t>SQL Server</w:t>
        </w:r>
        <w:r>
          <w:tab/>
        </w:r>
        <w:r>
          <w:fldChar w:fldCharType="begin"/>
        </w:r>
        <w:r>
          <w:instrText xml:space="preserve"> PAGEREF _Toc478648800 \h </w:instrText>
        </w:r>
        <w:r>
          <w:fldChar w:fldCharType="separate"/>
        </w:r>
        <w:r>
          <w:t>31</w:t>
        </w:r>
        <w:r>
          <w:fldChar w:fldCharType="end"/>
        </w:r>
      </w:hyperlink>
    </w:p>
    <w:p w:rsidR="001D2053" w:rsidRDefault="001D2053">
      <w:pPr>
        <w:pStyle w:val="TOC2"/>
        <w:rPr>
          <w:rFonts w:eastAsiaTheme="minorEastAsia"/>
          <w:smallCaps w:val="0"/>
          <w:sz w:val="22"/>
        </w:rPr>
      </w:pPr>
      <w:hyperlink w:anchor="_Toc478648801" w:history="1">
        <w:r w:rsidRPr="005E1C46">
          <w:rPr>
            <w:rStyle w:val="Hyperlink"/>
          </w:rPr>
          <w:t>System Center</w:t>
        </w:r>
        <w:r>
          <w:tab/>
        </w:r>
        <w:r>
          <w:fldChar w:fldCharType="begin"/>
        </w:r>
        <w:r>
          <w:instrText xml:space="preserve"> PAGEREF _Toc478648801 \h </w:instrText>
        </w:r>
        <w:r>
          <w:fldChar w:fldCharType="separate"/>
        </w:r>
        <w:r>
          <w:t>33</w:t>
        </w:r>
        <w:r>
          <w:fldChar w:fldCharType="end"/>
        </w:r>
      </w:hyperlink>
    </w:p>
    <w:p w:rsidR="001D2053" w:rsidRDefault="001D2053">
      <w:pPr>
        <w:pStyle w:val="TOC3"/>
        <w:rPr>
          <w:rFonts w:eastAsiaTheme="minorEastAsia"/>
          <w:smallCaps w:val="0"/>
          <w:sz w:val="22"/>
        </w:rPr>
      </w:pPr>
      <w:hyperlink w:anchor="_Toc478648802" w:history="1">
        <w:r w:rsidRPr="005E1C46">
          <w:rPr>
            <w:rStyle w:val="Hyperlink"/>
          </w:rPr>
          <w:t>System Center Server</w:t>
        </w:r>
        <w:r>
          <w:tab/>
        </w:r>
        <w:r>
          <w:fldChar w:fldCharType="begin"/>
        </w:r>
        <w:r>
          <w:instrText xml:space="preserve"> PAGEREF _Toc478648802 \h </w:instrText>
        </w:r>
        <w:r>
          <w:fldChar w:fldCharType="separate"/>
        </w:r>
        <w:r>
          <w:t>33</w:t>
        </w:r>
        <w:r>
          <w:fldChar w:fldCharType="end"/>
        </w:r>
      </w:hyperlink>
    </w:p>
    <w:p w:rsidR="001D2053" w:rsidRDefault="001D2053">
      <w:pPr>
        <w:pStyle w:val="TOC3"/>
        <w:rPr>
          <w:rFonts w:eastAsiaTheme="minorEastAsia"/>
          <w:smallCaps w:val="0"/>
          <w:sz w:val="22"/>
        </w:rPr>
      </w:pPr>
      <w:hyperlink w:anchor="_Toc478648803" w:history="1">
        <w:r w:rsidRPr="005E1C46">
          <w:rPr>
            <w:rStyle w:val="Hyperlink"/>
          </w:rPr>
          <w:t>System Center Configuration Manager</w:t>
        </w:r>
        <w:r>
          <w:tab/>
        </w:r>
        <w:r>
          <w:fldChar w:fldCharType="begin"/>
        </w:r>
        <w:r>
          <w:instrText xml:space="preserve"> PAGEREF _Toc478648803 \h </w:instrText>
        </w:r>
        <w:r>
          <w:fldChar w:fldCharType="separate"/>
        </w:r>
        <w:r>
          <w:t>34</w:t>
        </w:r>
        <w:r>
          <w:fldChar w:fldCharType="end"/>
        </w:r>
      </w:hyperlink>
    </w:p>
    <w:p w:rsidR="001D2053" w:rsidRDefault="001D2053">
      <w:pPr>
        <w:pStyle w:val="TOC3"/>
        <w:rPr>
          <w:rFonts w:eastAsiaTheme="minorEastAsia"/>
          <w:smallCaps w:val="0"/>
          <w:sz w:val="22"/>
        </w:rPr>
      </w:pPr>
      <w:hyperlink w:anchor="_Toc478648804" w:history="1">
        <w:r w:rsidRPr="005E1C46">
          <w:rPr>
            <w:rStyle w:val="Hyperlink"/>
          </w:rPr>
          <w:t>System Center Data Protection Manager</w:t>
        </w:r>
        <w:r>
          <w:tab/>
        </w:r>
        <w:r>
          <w:fldChar w:fldCharType="begin"/>
        </w:r>
        <w:r>
          <w:instrText xml:space="preserve"> PAGEREF _Toc478648804 \h </w:instrText>
        </w:r>
        <w:r>
          <w:fldChar w:fldCharType="separate"/>
        </w:r>
        <w:r>
          <w:t>35</w:t>
        </w:r>
        <w:r>
          <w:fldChar w:fldCharType="end"/>
        </w:r>
      </w:hyperlink>
    </w:p>
    <w:p w:rsidR="001D2053" w:rsidRDefault="001D2053">
      <w:pPr>
        <w:pStyle w:val="TOC3"/>
        <w:rPr>
          <w:rFonts w:eastAsiaTheme="minorEastAsia"/>
          <w:smallCaps w:val="0"/>
          <w:sz w:val="22"/>
        </w:rPr>
      </w:pPr>
      <w:hyperlink w:anchor="_Toc478648805" w:history="1">
        <w:r w:rsidRPr="005E1C46">
          <w:rPr>
            <w:rStyle w:val="Hyperlink"/>
          </w:rPr>
          <w:t>System Center Endpoint Protection</w:t>
        </w:r>
        <w:r>
          <w:tab/>
        </w:r>
        <w:r>
          <w:fldChar w:fldCharType="begin"/>
        </w:r>
        <w:r>
          <w:instrText xml:space="preserve"> PAGEREF _Toc478648805 \h </w:instrText>
        </w:r>
        <w:r>
          <w:fldChar w:fldCharType="separate"/>
        </w:r>
        <w:r>
          <w:t>36</w:t>
        </w:r>
        <w:r>
          <w:fldChar w:fldCharType="end"/>
        </w:r>
      </w:hyperlink>
    </w:p>
    <w:p w:rsidR="001D2053" w:rsidRDefault="001D2053">
      <w:pPr>
        <w:pStyle w:val="TOC3"/>
        <w:rPr>
          <w:rFonts w:eastAsiaTheme="minorEastAsia"/>
          <w:smallCaps w:val="0"/>
          <w:sz w:val="22"/>
        </w:rPr>
      </w:pPr>
      <w:hyperlink w:anchor="_Toc478648806" w:history="1">
        <w:r w:rsidRPr="005E1C46">
          <w:rPr>
            <w:rStyle w:val="Hyperlink"/>
          </w:rPr>
          <w:t>System Center Operations Manager</w:t>
        </w:r>
        <w:r>
          <w:tab/>
        </w:r>
        <w:r>
          <w:fldChar w:fldCharType="begin"/>
        </w:r>
        <w:r>
          <w:instrText xml:space="preserve"> PAGEREF _Toc478648806 \h </w:instrText>
        </w:r>
        <w:r>
          <w:fldChar w:fldCharType="separate"/>
        </w:r>
        <w:r>
          <w:t>37</w:t>
        </w:r>
        <w:r>
          <w:fldChar w:fldCharType="end"/>
        </w:r>
      </w:hyperlink>
    </w:p>
    <w:p w:rsidR="001D2053" w:rsidRDefault="001D2053">
      <w:pPr>
        <w:pStyle w:val="TOC3"/>
        <w:rPr>
          <w:rFonts w:eastAsiaTheme="minorEastAsia"/>
          <w:smallCaps w:val="0"/>
          <w:sz w:val="22"/>
        </w:rPr>
      </w:pPr>
      <w:hyperlink w:anchor="_Toc478648807" w:history="1">
        <w:r w:rsidRPr="005E1C46">
          <w:rPr>
            <w:rStyle w:val="Hyperlink"/>
          </w:rPr>
          <w:t>System Center Orchestrator</w:t>
        </w:r>
        <w:r>
          <w:tab/>
        </w:r>
        <w:r>
          <w:fldChar w:fldCharType="begin"/>
        </w:r>
        <w:r>
          <w:instrText xml:space="preserve"> PAGEREF _Toc478648807 \h </w:instrText>
        </w:r>
        <w:r>
          <w:fldChar w:fldCharType="separate"/>
        </w:r>
        <w:r>
          <w:t>37</w:t>
        </w:r>
        <w:r>
          <w:fldChar w:fldCharType="end"/>
        </w:r>
      </w:hyperlink>
    </w:p>
    <w:p w:rsidR="001D2053" w:rsidRDefault="001D2053">
      <w:pPr>
        <w:pStyle w:val="TOC3"/>
        <w:rPr>
          <w:rFonts w:eastAsiaTheme="minorEastAsia"/>
          <w:smallCaps w:val="0"/>
          <w:sz w:val="22"/>
        </w:rPr>
      </w:pPr>
      <w:hyperlink w:anchor="_Toc478648808" w:history="1">
        <w:r w:rsidRPr="005E1C46">
          <w:rPr>
            <w:rStyle w:val="Hyperlink"/>
          </w:rPr>
          <w:t>System Center Service Manager</w:t>
        </w:r>
        <w:r>
          <w:tab/>
        </w:r>
        <w:r>
          <w:fldChar w:fldCharType="begin"/>
        </w:r>
        <w:r>
          <w:instrText xml:space="preserve"> PAGEREF _Toc478648808 \h </w:instrText>
        </w:r>
        <w:r>
          <w:fldChar w:fldCharType="separate"/>
        </w:r>
        <w:r>
          <w:t>38</w:t>
        </w:r>
        <w:r>
          <w:fldChar w:fldCharType="end"/>
        </w:r>
      </w:hyperlink>
    </w:p>
    <w:p w:rsidR="001D2053" w:rsidRDefault="001D2053">
      <w:pPr>
        <w:pStyle w:val="TOC2"/>
        <w:rPr>
          <w:rFonts w:eastAsiaTheme="minorEastAsia"/>
          <w:smallCaps w:val="0"/>
          <w:sz w:val="22"/>
        </w:rPr>
      </w:pPr>
      <w:hyperlink w:anchor="_Toc478648809" w:history="1">
        <w:r w:rsidRPr="005E1C46">
          <w:rPr>
            <w:rStyle w:val="Hyperlink"/>
          </w:rPr>
          <w:t>Virtual Desktop Infrastructure (VDI) Suite</w:t>
        </w:r>
        <w:r>
          <w:tab/>
        </w:r>
        <w:r>
          <w:fldChar w:fldCharType="begin"/>
        </w:r>
        <w:r>
          <w:instrText xml:space="preserve"> PAGEREF _Toc478648809 \h </w:instrText>
        </w:r>
        <w:r>
          <w:fldChar w:fldCharType="separate"/>
        </w:r>
        <w:r>
          <w:t>39</w:t>
        </w:r>
        <w:r>
          <w:fldChar w:fldCharType="end"/>
        </w:r>
      </w:hyperlink>
    </w:p>
    <w:p w:rsidR="001D2053" w:rsidRDefault="001D2053">
      <w:pPr>
        <w:pStyle w:val="TOC2"/>
        <w:rPr>
          <w:rFonts w:eastAsiaTheme="minorEastAsia"/>
          <w:smallCaps w:val="0"/>
          <w:sz w:val="22"/>
        </w:rPr>
      </w:pPr>
      <w:hyperlink w:anchor="_Toc478648810" w:history="1">
        <w:r w:rsidRPr="005E1C46">
          <w:rPr>
            <w:rStyle w:val="Hyperlink"/>
          </w:rPr>
          <w:t>Visual Studio</w:t>
        </w:r>
        <w:r>
          <w:tab/>
        </w:r>
        <w:r>
          <w:fldChar w:fldCharType="begin"/>
        </w:r>
        <w:r>
          <w:instrText xml:space="preserve"> PAGEREF _Toc478648810 \h </w:instrText>
        </w:r>
        <w:r>
          <w:fldChar w:fldCharType="separate"/>
        </w:r>
        <w:r>
          <w:t>39</w:t>
        </w:r>
        <w:r>
          <w:fldChar w:fldCharType="end"/>
        </w:r>
      </w:hyperlink>
    </w:p>
    <w:p w:rsidR="001D2053" w:rsidRDefault="001D2053">
      <w:pPr>
        <w:pStyle w:val="TOC3"/>
        <w:rPr>
          <w:rFonts w:eastAsiaTheme="minorEastAsia"/>
          <w:smallCaps w:val="0"/>
          <w:sz w:val="22"/>
        </w:rPr>
      </w:pPr>
      <w:hyperlink w:anchor="_Toc478648811" w:history="1">
        <w:r w:rsidRPr="005E1C46">
          <w:rPr>
            <w:rStyle w:val="Hyperlink"/>
          </w:rPr>
          <w:t>Visual Studio</w:t>
        </w:r>
        <w:r>
          <w:tab/>
        </w:r>
        <w:r>
          <w:fldChar w:fldCharType="begin"/>
        </w:r>
        <w:r>
          <w:instrText xml:space="preserve"> PAGEREF _Toc478648811 \h </w:instrText>
        </w:r>
        <w:r>
          <w:fldChar w:fldCharType="separate"/>
        </w:r>
        <w:r>
          <w:t>39</w:t>
        </w:r>
        <w:r>
          <w:fldChar w:fldCharType="end"/>
        </w:r>
      </w:hyperlink>
    </w:p>
    <w:p w:rsidR="001D2053" w:rsidRDefault="001D2053">
      <w:pPr>
        <w:pStyle w:val="TOC3"/>
        <w:rPr>
          <w:rFonts w:eastAsiaTheme="minorEastAsia"/>
          <w:smallCaps w:val="0"/>
          <w:sz w:val="22"/>
        </w:rPr>
      </w:pPr>
      <w:hyperlink w:anchor="_Toc478648812" w:history="1">
        <w:r w:rsidRPr="005E1C46">
          <w:rPr>
            <w:rStyle w:val="Hyperlink"/>
          </w:rPr>
          <w:t>Visual Studio Team Foundation Server</w:t>
        </w:r>
        <w:r>
          <w:tab/>
        </w:r>
        <w:r>
          <w:fldChar w:fldCharType="begin"/>
        </w:r>
        <w:r>
          <w:instrText xml:space="preserve"> PAGEREF _Toc478648812 \h </w:instrText>
        </w:r>
        <w:r>
          <w:fldChar w:fldCharType="separate"/>
        </w:r>
        <w:r>
          <w:t>41</w:t>
        </w:r>
        <w:r>
          <w:fldChar w:fldCharType="end"/>
        </w:r>
      </w:hyperlink>
    </w:p>
    <w:p w:rsidR="001D2053" w:rsidRDefault="001D2053">
      <w:pPr>
        <w:pStyle w:val="TOC2"/>
        <w:rPr>
          <w:rFonts w:eastAsiaTheme="minorEastAsia"/>
          <w:smallCaps w:val="0"/>
          <w:sz w:val="22"/>
        </w:rPr>
      </w:pPr>
      <w:hyperlink w:anchor="_Toc478648813" w:history="1">
        <w:r w:rsidRPr="005E1C46">
          <w:rPr>
            <w:rStyle w:val="Hyperlink"/>
          </w:rPr>
          <w:t>Windows</w:t>
        </w:r>
        <w:r>
          <w:tab/>
        </w:r>
        <w:r>
          <w:fldChar w:fldCharType="begin"/>
        </w:r>
        <w:r>
          <w:instrText xml:space="preserve"> PAGEREF _Toc478648813 \h </w:instrText>
        </w:r>
        <w:r>
          <w:fldChar w:fldCharType="separate"/>
        </w:r>
        <w:r>
          <w:t>42</w:t>
        </w:r>
        <w:r>
          <w:fldChar w:fldCharType="end"/>
        </w:r>
      </w:hyperlink>
    </w:p>
    <w:p w:rsidR="001D2053" w:rsidRDefault="001D2053">
      <w:pPr>
        <w:pStyle w:val="TOC3"/>
        <w:rPr>
          <w:rFonts w:eastAsiaTheme="minorEastAsia"/>
          <w:smallCaps w:val="0"/>
          <w:sz w:val="22"/>
        </w:rPr>
      </w:pPr>
      <w:hyperlink w:anchor="_Toc478648814" w:history="1">
        <w:r w:rsidRPr="005E1C46">
          <w:rPr>
            <w:rStyle w:val="Hyperlink"/>
          </w:rPr>
          <w:t>Namizni operacijski sistem Windows</w:t>
        </w:r>
        <w:r>
          <w:tab/>
        </w:r>
        <w:r>
          <w:fldChar w:fldCharType="begin"/>
        </w:r>
        <w:r>
          <w:instrText xml:space="preserve"> PAGEREF _Toc478648814 \h </w:instrText>
        </w:r>
        <w:r>
          <w:fldChar w:fldCharType="separate"/>
        </w:r>
        <w:r>
          <w:t>42</w:t>
        </w:r>
        <w:r>
          <w:fldChar w:fldCharType="end"/>
        </w:r>
      </w:hyperlink>
    </w:p>
    <w:p w:rsidR="001D2053" w:rsidRDefault="001D2053">
      <w:pPr>
        <w:pStyle w:val="TOC2"/>
        <w:rPr>
          <w:rFonts w:eastAsiaTheme="minorEastAsia"/>
          <w:smallCaps w:val="0"/>
          <w:sz w:val="22"/>
        </w:rPr>
      </w:pPr>
      <w:hyperlink w:anchor="_Toc478648815" w:history="1">
        <w:r w:rsidRPr="005E1C46">
          <w:rPr>
            <w:rStyle w:val="Hyperlink"/>
          </w:rPr>
          <w:t>Windows Server</w:t>
        </w:r>
        <w:r>
          <w:tab/>
        </w:r>
        <w:r>
          <w:fldChar w:fldCharType="begin"/>
        </w:r>
        <w:r>
          <w:instrText xml:space="preserve"> PAGEREF _Toc478648815 \h </w:instrText>
        </w:r>
        <w:r>
          <w:fldChar w:fldCharType="separate"/>
        </w:r>
        <w:r>
          <w:t>49</w:t>
        </w:r>
        <w:r>
          <w:fldChar w:fldCharType="end"/>
        </w:r>
      </w:hyperlink>
    </w:p>
    <w:p w:rsidR="001D2053" w:rsidRDefault="001D2053">
      <w:pPr>
        <w:pStyle w:val="TOC3"/>
        <w:rPr>
          <w:rFonts w:eastAsiaTheme="minorEastAsia"/>
          <w:smallCaps w:val="0"/>
          <w:sz w:val="22"/>
        </w:rPr>
      </w:pPr>
      <w:hyperlink w:anchor="_Toc478648816" w:history="1">
        <w:r w:rsidRPr="005E1C46">
          <w:rPr>
            <w:rStyle w:val="Hyperlink"/>
          </w:rPr>
          <w:t>Windows MultiPoint Server</w:t>
        </w:r>
        <w:r>
          <w:tab/>
        </w:r>
        <w:r>
          <w:fldChar w:fldCharType="begin"/>
        </w:r>
        <w:r>
          <w:instrText xml:space="preserve"> PAGEREF _Toc478648816 \h </w:instrText>
        </w:r>
        <w:r>
          <w:fldChar w:fldCharType="separate"/>
        </w:r>
        <w:r>
          <w:t>49</w:t>
        </w:r>
        <w:r>
          <w:fldChar w:fldCharType="end"/>
        </w:r>
      </w:hyperlink>
    </w:p>
    <w:p w:rsidR="001D2053" w:rsidRDefault="001D2053">
      <w:pPr>
        <w:pStyle w:val="TOC3"/>
        <w:rPr>
          <w:rFonts w:eastAsiaTheme="minorEastAsia"/>
          <w:smallCaps w:val="0"/>
          <w:sz w:val="22"/>
        </w:rPr>
      </w:pPr>
      <w:hyperlink w:anchor="_Toc478648817" w:history="1">
        <w:r w:rsidRPr="005E1C46">
          <w:rPr>
            <w:rStyle w:val="Hyperlink"/>
          </w:rPr>
          <w:t>Windows Server</w:t>
        </w:r>
        <w:r>
          <w:tab/>
        </w:r>
        <w:r>
          <w:fldChar w:fldCharType="begin"/>
        </w:r>
        <w:r>
          <w:instrText xml:space="preserve"> PAGEREF _Toc478648817 \h </w:instrText>
        </w:r>
        <w:r>
          <w:fldChar w:fldCharType="separate"/>
        </w:r>
        <w:r>
          <w:t>50</w:t>
        </w:r>
        <w:r>
          <w:fldChar w:fldCharType="end"/>
        </w:r>
      </w:hyperlink>
    </w:p>
    <w:p w:rsidR="001D2053" w:rsidRDefault="001D2053">
      <w:pPr>
        <w:pStyle w:val="TOC1"/>
        <w:rPr>
          <w:rFonts w:eastAsiaTheme="minorEastAsia"/>
          <w:b w:val="0"/>
          <w:caps w:val="0"/>
          <w:noProof/>
          <w:sz w:val="22"/>
          <w:szCs w:val="22"/>
        </w:rPr>
      </w:pPr>
      <w:hyperlink w:anchor="_Toc478648818" w:history="1">
        <w:r w:rsidRPr="005E1C46">
          <w:rPr>
            <w:rStyle w:val="Hyperlink"/>
            <w:noProof/>
          </w:rPr>
          <w:t>Spletne storitve</w:t>
        </w:r>
        <w:r>
          <w:rPr>
            <w:noProof/>
          </w:rPr>
          <w:tab/>
        </w:r>
        <w:r>
          <w:rPr>
            <w:noProof/>
          </w:rPr>
          <w:fldChar w:fldCharType="begin"/>
        </w:r>
        <w:r>
          <w:rPr>
            <w:noProof/>
          </w:rPr>
          <w:instrText xml:space="preserve"> PAGEREF _Toc478648818 \h </w:instrText>
        </w:r>
        <w:r>
          <w:rPr>
            <w:noProof/>
          </w:rPr>
        </w:r>
        <w:r>
          <w:rPr>
            <w:noProof/>
          </w:rPr>
          <w:fldChar w:fldCharType="separate"/>
        </w:r>
        <w:r>
          <w:rPr>
            <w:noProof/>
          </w:rPr>
          <w:t>53</w:t>
        </w:r>
        <w:r>
          <w:rPr>
            <w:noProof/>
          </w:rPr>
          <w:fldChar w:fldCharType="end"/>
        </w:r>
      </w:hyperlink>
    </w:p>
    <w:p w:rsidR="001D2053" w:rsidRDefault="001D2053">
      <w:pPr>
        <w:pStyle w:val="TOC2"/>
        <w:rPr>
          <w:rFonts w:eastAsiaTheme="minorEastAsia"/>
          <w:smallCaps w:val="0"/>
          <w:sz w:val="22"/>
        </w:rPr>
      </w:pPr>
      <w:hyperlink w:anchor="_Toc478648819" w:history="1">
        <w:r w:rsidRPr="005E1C46">
          <w:rPr>
            <w:rStyle w:val="Hyperlink"/>
          </w:rPr>
          <w:t>Razpoložljivost spletnih storitev po območjih</w:t>
        </w:r>
        <w:r>
          <w:tab/>
        </w:r>
        <w:r>
          <w:fldChar w:fldCharType="begin"/>
        </w:r>
        <w:r>
          <w:instrText xml:space="preserve"> PAGEREF _Toc478648819 \h </w:instrText>
        </w:r>
        <w:r>
          <w:fldChar w:fldCharType="separate"/>
        </w:r>
        <w:r>
          <w:t>53</w:t>
        </w:r>
        <w:r>
          <w:fldChar w:fldCharType="end"/>
        </w:r>
      </w:hyperlink>
    </w:p>
    <w:p w:rsidR="001D2053" w:rsidRDefault="001D2053">
      <w:pPr>
        <w:pStyle w:val="TOC2"/>
        <w:rPr>
          <w:rFonts w:eastAsiaTheme="minorEastAsia"/>
          <w:smallCaps w:val="0"/>
          <w:sz w:val="22"/>
        </w:rPr>
      </w:pPr>
      <w:hyperlink w:anchor="_Toc478648820" w:history="1">
        <w:r w:rsidRPr="005E1C46">
          <w:rPr>
            <w:rStyle w:val="Hyperlink"/>
          </w:rPr>
          <w:t>Pravila za nakup spletnih storitev</w:t>
        </w:r>
        <w:r>
          <w:tab/>
        </w:r>
        <w:r>
          <w:fldChar w:fldCharType="begin"/>
        </w:r>
        <w:r>
          <w:instrText xml:space="preserve"> PAGEREF _Toc478648820 \h </w:instrText>
        </w:r>
        <w:r>
          <w:fldChar w:fldCharType="separate"/>
        </w:r>
        <w:r>
          <w:t>53</w:t>
        </w:r>
        <w:r>
          <w:fldChar w:fldCharType="end"/>
        </w:r>
      </w:hyperlink>
    </w:p>
    <w:p w:rsidR="001D2053" w:rsidRDefault="001D2053">
      <w:pPr>
        <w:pStyle w:val="TOC2"/>
        <w:rPr>
          <w:rFonts w:eastAsiaTheme="minorEastAsia"/>
          <w:smallCaps w:val="0"/>
          <w:sz w:val="22"/>
        </w:rPr>
      </w:pPr>
      <w:hyperlink w:anchor="_Toc478648821" w:history="1">
        <w:r w:rsidRPr="005E1C46">
          <w:rPr>
            <w:rStyle w:val="Hyperlink"/>
          </w:rPr>
          <w:t>Podaljšanje spletnih storitev</w:t>
        </w:r>
        <w:r>
          <w:tab/>
        </w:r>
        <w:r>
          <w:fldChar w:fldCharType="begin"/>
        </w:r>
        <w:r>
          <w:instrText xml:space="preserve"> PAGEREF _Toc478648821 \h </w:instrText>
        </w:r>
        <w:r>
          <w:fldChar w:fldCharType="separate"/>
        </w:r>
        <w:r>
          <w:t>53</w:t>
        </w:r>
        <w:r>
          <w:fldChar w:fldCharType="end"/>
        </w:r>
      </w:hyperlink>
    </w:p>
    <w:p w:rsidR="001D2053" w:rsidRDefault="001D2053">
      <w:pPr>
        <w:pStyle w:val="TOC2"/>
        <w:rPr>
          <w:rFonts w:eastAsiaTheme="minorEastAsia"/>
          <w:smallCaps w:val="0"/>
          <w:sz w:val="22"/>
        </w:rPr>
      </w:pPr>
      <w:hyperlink w:anchor="_Toc478648822" w:history="1">
        <w:r w:rsidRPr="005E1C46">
          <w:rPr>
            <w:rStyle w:val="Hyperlink"/>
          </w:rPr>
          <w:t>Storitve Microsoft Azure</w:t>
        </w:r>
        <w:r>
          <w:tab/>
        </w:r>
        <w:r>
          <w:fldChar w:fldCharType="begin"/>
        </w:r>
        <w:r>
          <w:instrText xml:space="preserve"> PAGEREF _Toc478648822 \h </w:instrText>
        </w:r>
        <w:r>
          <w:fldChar w:fldCharType="separate"/>
        </w:r>
        <w:r>
          <w:t>53</w:t>
        </w:r>
        <w:r>
          <w:fldChar w:fldCharType="end"/>
        </w:r>
      </w:hyperlink>
    </w:p>
    <w:p w:rsidR="001D2053" w:rsidRDefault="001D2053">
      <w:pPr>
        <w:pStyle w:val="TOC3"/>
        <w:rPr>
          <w:rFonts w:eastAsiaTheme="minorEastAsia"/>
          <w:smallCaps w:val="0"/>
          <w:sz w:val="22"/>
        </w:rPr>
      </w:pPr>
      <w:hyperlink w:anchor="_Toc478648823" w:history="1">
        <w:r w:rsidRPr="005E1C46">
          <w:rPr>
            <w:rStyle w:val="Hyperlink"/>
          </w:rPr>
          <w:t>Storitve Microsoft Azure</w:t>
        </w:r>
        <w:r>
          <w:tab/>
        </w:r>
        <w:r>
          <w:fldChar w:fldCharType="begin"/>
        </w:r>
        <w:r>
          <w:instrText xml:space="preserve"> PAGEREF _Toc478648823 \h </w:instrText>
        </w:r>
        <w:r>
          <w:fldChar w:fldCharType="separate"/>
        </w:r>
        <w:r>
          <w:t>55</w:t>
        </w:r>
        <w:r>
          <w:fldChar w:fldCharType="end"/>
        </w:r>
      </w:hyperlink>
    </w:p>
    <w:p w:rsidR="001D2053" w:rsidRDefault="001D2053">
      <w:pPr>
        <w:pStyle w:val="TOC3"/>
        <w:rPr>
          <w:rFonts w:eastAsiaTheme="minorEastAsia"/>
          <w:smallCaps w:val="0"/>
          <w:sz w:val="22"/>
        </w:rPr>
      </w:pPr>
      <w:hyperlink w:anchor="_Toc478648824" w:history="1">
        <w:r w:rsidRPr="005E1C46">
          <w:rPr>
            <w:rStyle w:val="Hyperlink"/>
          </w:rPr>
          <w:t>Paketi za infrastrukturo za Microsoft Azure</w:t>
        </w:r>
        <w:r>
          <w:tab/>
        </w:r>
        <w:r>
          <w:fldChar w:fldCharType="begin"/>
        </w:r>
        <w:r>
          <w:instrText xml:space="preserve"> PAGEREF _Toc478648824 \h </w:instrText>
        </w:r>
        <w:r>
          <w:fldChar w:fldCharType="separate"/>
        </w:r>
        <w:r>
          <w:t>55</w:t>
        </w:r>
        <w:r>
          <w:fldChar w:fldCharType="end"/>
        </w:r>
      </w:hyperlink>
    </w:p>
    <w:p w:rsidR="001D2053" w:rsidRDefault="001D2053">
      <w:pPr>
        <w:pStyle w:val="TOC3"/>
        <w:rPr>
          <w:rFonts w:eastAsiaTheme="minorEastAsia"/>
          <w:smallCaps w:val="0"/>
          <w:sz w:val="22"/>
        </w:rPr>
      </w:pPr>
      <w:hyperlink w:anchor="_Toc478648825" w:history="1">
        <w:r w:rsidRPr="005E1C46">
          <w:rPr>
            <w:rStyle w:val="Hyperlink"/>
          </w:rPr>
          <w:t>Paketi za podporo za Microsoft Azure</w:t>
        </w:r>
        <w:r>
          <w:tab/>
        </w:r>
        <w:r>
          <w:fldChar w:fldCharType="begin"/>
        </w:r>
        <w:r>
          <w:instrText xml:space="preserve"> PAGEREF _Toc478648825 \h </w:instrText>
        </w:r>
        <w:r>
          <w:fldChar w:fldCharType="separate"/>
        </w:r>
        <w:r>
          <w:t>57</w:t>
        </w:r>
        <w:r>
          <w:fldChar w:fldCharType="end"/>
        </w:r>
      </w:hyperlink>
    </w:p>
    <w:p w:rsidR="001D2053" w:rsidRDefault="001D2053">
      <w:pPr>
        <w:pStyle w:val="TOC3"/>
        <w:rPr>
          <w:rFonts w:eastAsiaTheme="minorEastAsia"/>
          <w:smallCaps w:val="0"/>
          <w:sz w:val="22"/>
        </w:rPr>
      </w:pPr>
      <w:hyperlink w:anchor="_Toc478648826" w:history="1">
        <w:r w:rsidRPr="005E1C46">
          <w:rPr>
            <w:rStyle w:val="Hyperlink"/>
          </w:rPr>
          <w:t>Uporabniški paketi za Microsoft Azure</w:t>
        </w:r>
        <w:r>
          <w:tab/>
        </w:r>
        <w:r>
          <w:fldChar w:fldCharType="begin"/>
        </w:r>
        <w:r>
          <w:instrText xml:space="preserve"> PAGEREF _Toc478648826 \h </w:instrText>
        </w:r>
        <w:r>
          <w:fldChar w:fldCharType="separate"/>
        </w:r>
        <w:r>
          <w:t>57</w:t>
        </w:r>
        <w:r>
          <w:fldChar w:fldCharType="end"/>
        </w:r>
      </w:hyperlink>
    </w:p>
    <w:p w:rsidR="001D2053" w:rsidRDefault="001D2053">
      <w:pPr>
        <w:pStyle w:val="TOC2"/>
        <w:rPr>
          <w:rFonts w:eastAsiaTheme="minorEastAsia"/>
          <w:smallCaps w:val="0"/>
          <w:sz w:val="22"/>
        </w:rPr>
      </w:pPr>
      <w:hyperlink w:anchor="_Toc478648827" w:history="1">
        <w:r w:rsidRPr="005E1C46">
          <w:rPr>
            <w:rStyle w:val="Hyperlink"/>
          </w:rPr>
          <w:t>Secure Productive Enterprise</w:t>
        </w:r>
        <w:r>
          <w:tab/>
        </w:r>
        <w:r>
          <w:fldChar w:fldCharType="begin"/>
        </w:r>
        <w:r>
          <w:instrText xml:space="preserve"> PAGEREF _Toc478648827 \h </w:instrText>
        </w:r>
        <w:r>
          <w:fldChar w:fldCharType="separate"/>
        </w:r>
        <w:r>
          <w:t>58</w:t>
        </w:r>
        <w:r>
          <w:fldChar w:fldCharType="end"/>
        </w:r>
      </w:hyperlink>
    </w:p>
    <w:p w:rsidR="001D2053" w:rsidRDefault="001D2053">
      <w:pPr>
        <w:pStyle w:val="TOC2"/>
        <w:rPr>
          <w:rFonts w:eastAsiaTheme="minorEastAsia"/>
          <w:smallCaps w:val="0"/>
          <w:sz w:val="22"/>
        </w:rPr>
      </w:pPr>
      <w:hyperlink w:anchor="_Toc478648828" w:history="1">
        <w:r w:rsidRPr="005E1C46">
          <w:rPr>
            <w:rStyle w:val="Hyperlink"/>
          </w:rPr>
          <w:t>Enterprise Mobility + Security</w:t>
        </w:r>
        <w:r>
          <w:tab/>
        </w:r>
        <w:r>
          <w:fldChar w:fldCharType="begin"/>
        </w:r>
        <w:r>
          <w:instrText xml:space="preserve"> PAGEREF _Toc478648828 \h </w:instrText>
        </w:r>
        <w:r>
          <w:fldChar w:fldCharType="separate"/>
        </w:r>
        <w:r>
          <w:t>59</w:t>
        </w:r>
        <w:r>
          <w:fldChar w:fldCharType="end"/>
        </w:r>
      </w:hyperlink>
    </w:p>
    <w:p w:rsidR="001D2053" w:rsidRDefault="001D2053">
      <w:pPr>
        <w:pStyle w:val="TOC2"/>
        <w:rPr>
          <w:rFonts w:eastAsiaTheme="minorEastAsia"/>
          <w:smallCaps w:val="0"/>
          <w:sz w:val="22"/>
        </w:rPr>
      </w:pPr>
      <w:hyperlink w:anchor="_Toc478648829" w:history="1">
        <w:r w:rsidRPr="005E1C46">
          <w:rPr>
            <w:rStyle w:val="Hyperlink"/>
          </w:rPr>
          <w:t>Microsoft Dynamics 365 Services</w:t>
        </w:r>
        <w:r>
          <w:tab/>
        </w:r>
        <w:r>
          <w:fldChar w:fldCharType="begin"/>
        </w:r>
        <w:r>
          <w:instrText xml:space="preserve"> PAGEREF _Toc478648829 \h </w:instrText>
        </w:r>
        <w:r>
          <w:fldChar w:fldCharType="separate"/>
        </w:r>
        <w:r>
          <w:t>60</w:t>
        </w:r>
        <w:r>
          <w:fldChar w:fldCharType="end"/>
        </w:r>
      </w:hyperlink>
    </w:p>
    <w:p w:rsidR="001D2053" w:rsidRDefault="001D2053">
      <w:pPr>
        <w:pStyle w:val="TOC2"/>
        <w:rPr>
          <w:rFonts w:eastAsiaTheme="minorEastAsia"/>
          <w:smallCaps w:val="0"/>
          <w:sz w:val="22"/>
        </w:rPr>
      </w:pPr>
      <w:hyperlink w:anchor="_Toc478648830" w:history="1">
        <w:r w:rsidRPr="005E1C46">
          <w:rPr>
            <w:rStyle w:val="Hyperlink"/>
          </w:rPr>
          <w:t>Storitve Office 365</w:t>
        </w:r>
        <w:r>
          <w:tab/>
        </w:r>
        <w:r>
          <w:fldChar w:fldCharType="begin"/>
        </w:r>
        <w:r>
          <w:instrText xml:space="preserve"> PAGEREF _Toc478648830 \h </w:instrText>
        </w:r>
        <w:r>
          <w:fldChar w:fldCharType="separate"/>
        </w:r>
        <w:r>
          <w:t>62</w:t>
        </w:r>
        <w:r>
          <w:fldChar w:fldCharType="end"/>
        </w:r>
      </w:hyperlink>
    </w:p>
    <w:p w:rsidR="001D2053" w:rsidRDefault="001D2053">
      <w:pPr>
        <w:pStyle w:val="TOC3"/>
        <w:rPr>
          <w:rFonts w:eastAsiaTheme="minorEastAsia"/>
          <w:smallCaps w:val="0"/>
          <w:sz w:val="22"/>
        </w:rPr>
      </w:pPr>
      <w:hyperlink w:anchor="_Toc478648831" w:history="1">
        <w:r w:rsidRPr="005E1C46">
          <w:rPr>
            <w:rStyle w:val="Hyperlink"/>
          </w:rPr>
          <w:t>Programi storitve Office 365</w:t>
        </w:r>
        <w:r>
          <w:tab/>
        </w:r>
        <w:r>
          <w:fldChar w:fldCharType="begin"/>
        </w:r>
        <w:r>
          <w:instrText xml:space="preserve"> PAGEREF _Toc478648831 \h </w:instrText>
        </w:r>
        <w:r>
          <w:fldChar w:fldCharType="separate"/>
        </w:r>
        <w:r>
          <w:t>62</w:t>
        </w:r>
        <w:r>
          <w:fldChar w:fldCharType="end"/>
        </w:r>
      </w:hyperlink>
    </w:p>
    <w:p w:rsidR="001D2053" w:rsidRDefault="001D2053">
      <w:pPr>
        <w:pStyle w:val="TOC3"/>
        <w:rPr>
          <w:rFonts w:eastAsiaTheme="minorEastAsia"/>
          <w:smallCaps w:val="0"/>
          <w:sz w:val="22"/>
        </w:rPr>
      </w:pPr>
      <w:hyperlink w:anchor="_Toc478648832" w:history="1">
        <w:r w:rsidRPr="005E1C46">
          <w:rPr>
            <w:rStyle w:val="Hyperlink"/>
          </w:rPr>
          <w:t>Zbirke Office 365</w:t>
        </w:r>
        <w:r>
          <w:tab/>
        </w:r>
        <w:r>
          <w:fldChar w:fldCharType="begin"/>
        </w:r>
        <w:r>
          <w:instrText xml:space="preserve"> PAGEREF _Toc478648832 \h </w:instrText>
        </w:r>
        <w:r>
          <w:fldChar w:fldCharType="separate"/>
        </w:r>
        <w:r>
          <w:t>64</w:t>
        </w:r>
        <w:r>
          <w:fldChar w:fldCharType="end"/>
        </w:r>
      </w:hyperlink>
    </w:p>
    <w:p w:rsidR="001D2053" w:rsidRDefault="001D2053">
      <w:pPr>
        <w:pStyle w:val="TOC3"/>
        <w:rPr>
          <w:rFonts w:eastAsiaTheme="minorEastAsia"/>
          <w:smallCaps w:val="0"/>
          <w:sz w:val="22"/>
        </w:rPr>
      </w:pPr>
      <w:hyperlink w:anchor="_Toc478648833" w:history="1">
        <w:r w:rsidRPr="005E1C46">
          <w:rPr>
            <w:rStyle w:val="Hyperlink"/>
          </w:rPr>
          <w:t>Office 365 Advanced Security Management</w:t>
        </w:r>
        <w:r>
          <w:tab/>
        </w:r>
        <w:r>
          <w:fldChar w:fldCharType="begin"/>
        </w:r>
        <w:r>
          <w:instrText xml:space="preserve"> PAGEREF _Toc478648833 \h </w:instrText>
        </w:r>
        <w:r>
          <w:fldChar w:fldCharType="separate"/>
        </w:r>
        <w:r>
          <w:t>66</w:t>
        </w:r>
        <w:r>
          <w:fldChar w:fldCharType="end"/>
        </w:r>
      </w:hyperlink>
    </w:p>
    <w:p w:rsidR="001D2053" w:rsidRDefault="001D2053">
      <w:pPr>
        <w:pStyle w:val="TOC3"/>
        <w:rPr>
          <w:rFonts w:eastAsiaTheme="minorEastAsia"/>
          <w:smallCaps w:val="0"/>
          <w:sz w:val="22"/>
        </w:rPr>
      </w:pPr>
      <w:hyperlink w:anchor="_Toc478648834" w:history="1">
        <w:r w:rsidRPr="005E1C46">
          <w:rPr>
            <w:rStyle w:val="Hyperlink"/>
          </w:rPr>
          <w:t>Microsoft MyAnalytics</w:t>
        </w:r>
        <w:r>
          <w:tab/>
        </w:r>
        <w:r>
          <w:fldChar w:fldCharType="begin"/>
        </w:r>
        <w:r>
          <w:instrText xml:space="preserve"> PAGEREF _Toc478648834 \h </w:instrText>
        </w:r>
        <w:r>
          <w:fldChar w:fldCharType="separate"/>
        </w:r>
        <w:r>
          <w:t>66</w:t>
        </w:r>
        <w:r>
          <w:fldChar w:fldCharType="end"/>
        </w:r>
      </w:hyperlink>
    </w:p>
    <w:p w:rsidR="001D2053" w:rsidRDefault="001D2053">
      <w:pPr>
        <w:pStyle w:val="TOC3"/>
        <w:rPr>
          <w:rFonts w:eastAsiaTheme="minorEastAsia"/>
          <w:smallCaps w:val="0"/>
          <w:sz w:val="22"/>
        </w:rPr>
      </w:pPr>
      <w:hyperlink w:anchor="_Toc478648835" w:history="1">
        <w:r w:rsidRPr="005E1C46">
          <w:rPr>
            <w:rStyle w:val="Hyperlink"/>
          </w:rPr>
          <w:t>Office 365 Advanced Compliance</w:t>
        </w:r>
        <w:r>
          <w:tab/>
        </w:r>
        <w:r>
          <w:fldChar w:fldCharType="begin"/>
        </w:r>
        <w:r>
          <w:instrText xml:space="preserve"> PAGEREF _Toc478648835 \h </w:instrText>
        </w:r>
        <w:r>
          <w:fldChar w:fldCharType="separate"/>
        </w:r>
        <w:r>
          <w:t>67</w:t>
        </w:r>
        <w:r>
          <w:fldChar w:fldCharType="end"/>
        </w:r>
      </w:hyperlink>
    </w:p>
    <w:p w:rsidR="001D2053" w:rsidRDefault="001D2053">
      <w:pPr>
        <w:pStyle w:val="TOC3"/>
        <w:rPr>
          <w:rFonts w:eastAsiaTheme="minorEastAsia"/>
          <w:smallCaps w:val="0"/>
          <w:sz w:val="22"/>
        </w:rPr>
      </w:pPr>
      <w:hyperlink w:anchor="_Toc478648836" w:history="1">
        <w:r w:rsidRPr="005E1C46">
          <w:rPr>
            <w:rStyle w:val="Hyperlink"/>
          </w:rPr>
          <w:t>Exchange Online</w:t>
        </w:r>
        <w:r>
          <w:tab/>
        </w:r>
        <w:r>
          <w:fldChar w:fldCharType="begin"/>
        </w:r>
        <w:r>
          <w:instrText xml:space="preserve"> PAGEREF _Toc478648836 \h </w:instrText>
        </w:r>
        <w:r>
          <w:fldChar w:fldCharType="separate"/>
        </w:r>
        <w:r>
          <w:t>67</w:t>
        </w:r>
        <w:r>
          <w:fldChar w:fldCharType="end"/>
        </w:r>
      </w:hyperlink>
    </w:p>
    <w:p w:rsidR="001D2053" w:rsidRDefault="001D2053">
      <w:pPr>
        <w:pStyle w:val="TOC3"/>
        <w:rPr>
          <w:rFonts w:eastAsiaTheme="minorEastAsia"/>
          <w:smallCaps w:val="0"/>
          <w:sz w:val="22"/>
        </w:rPr>
      </w:pPr>
      <w:hyperlink w:anchor="_Toc478648837" w:history="1">
        <w:r w:rsidRPr="005E1C46">
          <w:rPr>
            <w:rStyle w:val="Hyperlink"/>
          </w:rPr>
          <w:t>OneDrive za podjetja,</w:t>
        </w:r>
        <w:r>
          <w:tab/>
        </w:r>
        <w:r>
          <w:fldChar w:fldCharType="begin"/>
        </w:r>
        <w:r>
          <w:instrText xml:space="preserve"> PAGEREF _Toc478648837 \h </w:instrText>
        </w:r>
        <w:r>
          <w:fldChar w:fldCharType="separate"/>
        </w:r>
        <w:r>
          <w:t>68</w:t>
        </w:r>
        <w:r>
          <w:fldChar w:fldCharType="end"/>
        </w:r>
      </w:hyperlink>
    </w:p>
    <w:p w:rsidR="001D2053" w:rsidRDefault="001D2053">
      <w:pPr>
        <w:pStyle w:val="TOC3"/>
        <w:rPr>
          <w:rFonts w:eastAsiaTheme="minorEastAsia"/>
          <w:smallCaps w:val="0"/>
          <w:sz w:val="22"/>
        </w:rPr>
      </w:pPr>
      <w:hyperlink w:anchor="_Toc478648838" w:history="1">
        <w:r w:rsidRPr="005E1C46">
          <w:rPr>
            <w:rStyle w:val="Hyperlink"/>
          </w:rPr>
          <w:t>Project Online</w:t>
        </w:r>
        <w:r>
          <w:tab/>
        </w:r>
        <w:r>
          <w:fldChar w:fldCharType="begin"/>
        </w:r>
        <w:r>
          <w:instrText xml:space="preserve"> PAGEREF _Toc478648838 \h </w:instrText>
        </w:r>
        <w:r>
          <w:fldChar w:fldCharType="separate"/>
        </w:r>
        <w:r>
          <w:t>68</w:t>
        </w:r>
        <w:r>
          <w:fldChar w:fldCharType="end"/>
        </w:r>
      </w:hyperlink>
    </w:p>
    <w:p w:rsidR="001D2053" w:rsidRDefault="001D2053">
      <w:pPr>
        <w:pStyle w:val="TOC3"/>
        <w:rPr>
          <w:rFonts w:eastAsiaTheme="minorEastAsia"/>
          <w:smallCaps w:val="0"/>
          <w:sz w:val="22"/>
        </w:rPr>
      </w:pPr>
      <w:hyperlink w:anchor="_Toc478648839" w:history="1">
        <w:r w:rsidRPr="005E1C46">
          <w:rPr>
            <w:rStyle w:val="Hyperlink"/>
          </w:rPr>
          <w:t>SharePoint Online</w:t>
        </w:r>
        <w:r>
          <w:tab/>
        </w:r>
        <w:r>
          <w:fldChar w:fldCharType="begin"/>
        </w:r>
        <w:r>
          <w:instrText xml:space="preserve"> PAGEREF _Toc478648839 \h </w:instrText>
        </w:r>
        <w:r>
          <w:fldChar w:fldCharType="separate"/>
        </w:r>
        <w:r>
          <w:t>69</w:t>
        </w:r>
        <w:r>
          <w:fldChar w:fldCharType="end"/>
        </w:r>
      </w:hyperlink>
    </w:p>
    <w:p w:rsidR="001D2053" w:rsidRDefault="001D2053">
      <w:pPr>
        <w:pStyle w:val="TOC3"/>
        <w:rPr>
          <w:rFonts w:eastAsiaTheme="minorEastAsia"/>
          <w:smallCaps w:val="0"/>
          <w:sz w:val="22"/>
        </w:rPr>
      </w:pPr>
      <w:hyperlink w:anchor="_Toc478648840" w:history="1">
        <w:r w:rsidRPr="005E1C46">
          <w:rPr>
            <w:rStyle w:val="Hyperlink"/>
          </w:rPr>
          <w:t>Skype za podjetja Online</w:t>
        </w:r>
        <w:r>
          <w:tab/>
        </w:r>
        <w:r>
          <w:fldChar w:fldCharType="begin"/>
        </w:r>
        <w:r>
          <w:instrText xml:space="preserve"> PAGEREF _Toc478648840 \h </w:instrText>
        </w:r>
        <w:r>
          <w:fldChar w:fldCharType="separate"/>
        </w:r>
        <w:r>
          <w:t>69</w:t>
        </w:r>
        <w:r>
          <w:fldChar w:fldCharType="end"/>
        </w:r>
      </w:hyperlink>
    </w:p>
    <w:p w:rsidR="001D2053" w:rsidRDefault="001D2053">
      <w:pPr>
        <w:pStyle w:val="TOC2"/>
        <w:rPr>
          <w:rFonts w:eastAsiaTheme="minorEastAsia"/>
          <w:smallCaps w:val="0"/>
          <w:sz w:val="22"/>
        </w:rPr>
      </w:pPr>
      <w:hyperlink w:anchor="_Toc478648841" w:history="1">
        <w:r w:rsidRPr="005E1C46">
          <w:rPr>
            <w:rStyle w:val="Hyperlink"/>
          </w:rPr>
          <w:t>Druge spletne storitve</w:t>
        </w:r>
        <w:r>
          <w:tab/>
        </w:r>
        <w:r>
          <w:fldChar w:fldCharType="begin"/>
        </w:r>
        <w:r>
          <w:instrText xml:space="preserve"> PAGEREF _Toc478648841 \h </w:instrText>
        </w:r>
        <w:r>
          <w:fldChar w:fldCharType="separate"/>
        </w:r>
        <w:r>
          <w:t>70</w:t>
        </w:r>
        <w:r>
          <w:fldChar w:fldCharType="end"/>
        </w:r>
      </w:hyperlink>
    </w:p>
    <w:p w:rsidR="001D2053" w:rsidRDefault="001D2053">
      <w:pPr>
        <w:pStyle w:val="TOC3"/>
        <w:rPr>
          <w:rFonts w:eastAsiaTheme="minorEastAsia"/>
          <w:smallCaps w:val="0"/>
          <w:sz w:val="22"/>
        </w:rPr>
      </w:pPr>
      <w:hyperlink w:anchor="_Toc478648842" w:history="1">
        <w:r w:rsidRPr="005E1C46">
          <w:rPr>
            <w:rStyle w:val="Hyperlink"/>
          </w:rPr>
          <w:t>Zemljevidi Bing</w:t>
        </w:r>
        <w:r>
          <w:tab/>
        </w:r>
        <w:r>
          <w:fldChar w:fldCharType="begin"/>
        </w:r>
        <w:r>
          <w:instrText xml:space="preserve"> PAGEREF _Toc478648842 \h </w:instrText>
        </w:r>
        <w:r>
          <w:fldChar w:fldCharType="separate"/>
        </w:r>
        <w:r>
          <w:t>70</w:t>
        </w:r>
        <w:r>
          <w:fldChar w:fldCharType="end"/>
        </w:r>
      </w:hyperlink>
    </w:p>
    <w:p w:rsidR="001D2053" w:rsidRDefault="001D2053">
      <w:pPr>
        <w:pStyle w:val="TOC3"/>
        <w:rPr>
          <w:rFonts w:eastAsiaTheme="minorEastAsia"/>
          <w:smallCaps w:val="0"/>
          <w:sz w:val="22"/>
        </w:rPr>
      </w:pPr>
      <w:hyperlink w:anchor="_Toc478648843" w:history="1">
        <w:r w:rsidRPr="005E1C46">
          <w:rPr>
            <w:rStyle w:val="Hyperlink"/>
          </w:rPr>
          <w:t>Business Application Platform</w:t>
        </w:r>
        <w:r>
          <w:tab/>
        </w:r>
        <w:r>
          <w:fldChar w:fldCharType="begin"/>
        </w:r>
        <w:r>
          <w:instrText xml:space="preserve"> PAGEREF _Toc478648843 \h </w:instrText>
        </w:r>
        <w:r>
          <w:fldChar w:fldCharType="separate"/>
        </w:r>
        <w:r>
          <w:t>71</w:t>
        </w:r>
        <w:r>
          <w:fldChar w:fldCharType="end"/>
        </w:r>
      </w:hyperlink>
    </w:p>
    <w:p w:rsidR="001D2053" w:rsidRDefault="001D2053">
      <w:pPr>
        <w:pStyle w:val="TOC3"/>
        <w:rPr>
          <w:rFonts w:eastAsiaTheme="minorEastAsia"/>
          <w:smallCaps w:val="0"/>
          <w:sz w:val="22"/>
        </w:rPr>
      </w:pPr>
      <w:hyperlink w:anchor="_Toc478648844" w:history="1">
        <w:r w:rsidRPr="005E1C46">
          <w:rPr>
            <w:rStyle w:val="Hyperlink"/>
          </w:rPr>
          <w:t>Microsoft Cloud App Security</w:t>
        </w:r>
        <w:r>
          <w:tab/>
        </w:r>
        <w:r>
          <w:fldChar w:fldCharType="begin"/>
        </w:r>
        <w:r>
          <w:instrText xml:space="preserve"> PAGEREF _Toc478648844 \h </w:instrText>
        </w:r>
        <w:r>
          <w:fldChar w:fldCharType="separate"/>
        </w:r>
        <w:r>
          <w:t>71</w:t>
        </w:r>
        <w:r>
          <w:fldChar w:fldCharType="end"/>
        </w:r>
      </w:hyperlink>
    </w:p>
    <w:p w:rsidR="001D2053" w:rsidRDefault="001D2053">
      <w:pPr>
        <w:pStyle w:val="TOC3"/>
        <w:rPr>
          <w:rFonts w:eastAsiaTheme="minorEastAsia"/>
          <w:smallCaps w:val="0"/>
          <w:sz w:val="22"/>
        </w:rPr>
      </w:pPr>
      <w:hyperlink w:anchor="_Toc478648845" w:history="1">
        <w:r w:rsidRPr="005E1C46">
          <w:rPr>
            <w:rStyle w:val="Hyperlink"/>
          </w:rPr>
          <w:t>Microsoft Intune</w:t>
        </w:r>
        <w:r>
          <w:tab/>
        </w:r>
        <w:r>
          <w:fldChar w:fldCharType="begin"/>
        </w:r>
        <w:r>
          <w:instrText xml:space="preserve"> PAGEREF _Toc478648845 \h </w:instrText>
        </w:r>
        <w:r>
          <w:fldChar w:fldCharType="separate"/>
        </w:r>
        <w:r>
          <w:t>72</w:t>
        </w:r>
        <w:r>
          <w:fldChar w:fldCharType="end"/>
        </w:r>
      </w:hyperlink>
    </w:p>
    <w:p w:rsidR="001D2053" w:rsidRDefault="001D2053">
      <w:pPr>
        <w:pStyle w:val="TOC3"/>
        <w:rPr>
          <w:rFonts w:eastAsiaTheme="minorEastAsia"/>
          <w:smallCaps w:val="0"/>
          <w:sz w:val="22"/>
        </w:rPr>
      </w:pPr>
      <w:hyperlink w:anchor="_Toc478648846" w:history="1">
        <w:r w:rsidRPr="005E1C46">
          <w:rPr>
            <w:rStyle w:val="Hyperlink"/>
          </w:rPr>
          <w:t>Microsoft Learning</w:t>
        </w:r>
        <w:r>
          <w:tab/>
        </w:r>
        <w:r>
          <w:fldChar w:fldCharType="begin"/>
        </w:r>
        <w:r>
          <w:instrText xml:space="preserve"> PAGEREF _Toc478648846 \h </w:instrText>
        </w:r>
        <w:r>
          <w:fldChar w:fldCharType="separate"/>
        </w:r>
        <w:r>
          <w:t>72</w:t>
        </w:r>
        <w:r>
          <w:fldChar w:fldCharType="end"/>
        </w:r>
      </w:hyperlink>
    </w:p>
    <w:p w:rsidR="001D2053" w:rsidRDefault="001D2053">
      <w:pPr>
        <w:pStyle w:val="TOC3"/>
        <w:rPr>
          <w:rFonts w:eastAsiaTheme="minorEastAsia"/>
          <w:smallCaps w:val="0"/>
          <w:sz w:val="22"/>
        </w:rPr>
      </w:pPr>
      <w:hyperlink w:anchor="_Toc478648847" w:history="1">
        <w:r w:rsidRPr="005E1C46">
          <w:rPr>
            <w:rStyle w:val="Hyperlink"/>
          </w:rPr>
          <w:t>Minecraft: Education Edition</w:t>
        </w:r>
        <w:r>
          <w:tab/>
        </w:r>
        <w:r>
          <w:fldChar w:fldCharType="begin"/>
        </w:r>
        <w:r>
          <w:instrText xml:space="preserve"> PAGEREF _Toc478648847 \h </w:instrText>
        </w:r>
        <w:r>
          <w:fldChar w:fldCharType="separate"/>
        </w:r>
        <w:r>
          <w:t>73</w:t>
        </w:r>
        <w:r>
          <w:fldChar w:fldCharType="end"/>
        </w:r>
      </w:hyperlink>
    </w:p>
    <w:p w:rsidR="001D2053" w:rsidRDefault="001D2053">
      <w:pPr>
        <w:pStyle w:val="TOC1"/>
        <w:rPr>
          <w:rFonts w:eastAsiaTheme="minorEastAsia"/>
          <w:b w:val="0"/>
          <w:caps w:val="0"/>
          <w:noProof/>
          <w:sz w:val="22"/>
          <w:szCs w:val="22"/>
        </w:rPr>
      </w:pPr>
      <w:hyperlink w:anchor="_Toc478648848" w:history="1">
        <w:r w:rsidRPr="005E1C46">
          <w:rPr>
            <w:rStyle w:val="Hyperlink"/>
            <w:noProof/>
          </w:rPr>
          <w:t>Glosar</w:t>
        </w:r>
        <w:r>
          <w:rPr>
            <w:noProof/>
          </w:rPr>
          <w:tab/>
        </w:r>
        <w:r>
          <w:rPr>
            <w:noProof/>
          </w:rPr>
          <w:fldChar w:fldCharType="begin"/>
        </w:r>
        <w:r>
          <w:rPr>
            <w:noProof/>
          </w:rPr>
          <w:instrText xml:space="preserve"> PAGEREF _Toc478648848 \h </w:instrText>
        </w:r>
        <w:r>
          <w:rPr>
            <w:noProof/>
          </w:rPr>
        </w:r>
        <w:r>
          <w:rPr>
            <w:noProof/>
          </w:rPr>
          <w:fldChar w:fldCharType="separate"/>
        </w:r>
        <w:r>
          <w:rPr>
            <w:noProof/>
          </w:rPr>
          <w:t>74</w:t>
        </w:r>
        <w:r>
          <w:rPr>
            <w:noProof/>
          </w:rPr>
          <w:fldChar w:fldCharType="end"/>
        </w:r>
      </w:hyperlink>
    </w:p>
    <w:p w:rsidR="001D2053" w:rsidRDefault="001D2053">
      <w:pPr>
        <w:pStyle w:val="TOC2"/>
        <w:rPr>
          <w:rFonts w:eastAsiaTheme="minorEastAsia"/>
          <w:smallCaps w:val="0"/>
          <w:sz w:val="22"/>
        </w:rPr>
      </w:pPr>
      <w:hyperlink w:anchor="_Toc478648849" w:history="1">
        <w:r w:rsidRPr="005E1C46">
          <w:rPr>
            <w:rStyle w:val="Hyperlink"/>
          </w:rPr>
          <w:t>Atributi</w:t>
        </w:r>
        <w:r>
          <w:tab/>
        </w:r>
        <w:r>
          <w:fldChar w:fldCharType="begin"/>
        </w:r>
        <w:r>
          <w:instrText xml:space="preserve"> PAGEREF _Toc478648849 \h </w:instrText>
        </w:r>
        <w:r>
          <w:fldChar w:fldCharType="separate"/>
        </w:r>
        <w:r>
          <w:t>74</w:t>
        </w:r>
        <w:r>
          <w:fldChar w:fldCharType="end"/>
        </w:r>
      </w:hyperlink>
    </w:p>
    <w:p w:rsidR="001D2053" w:rsidRDefault="001D2053">
      <w:pPr>
        <w:pStyle w:val="TOC2"/>
        <w:rPr>
          <w:rFonts w:eastAsiaTheme="minorEastAsia"/>
          <w:smallCaps w:val="0"/>
          <w:sz w:val="22"/>
        </w:rPr>
      </w:pPr>
      <w:hyperlink w:anchor="_Toc478648850" w:history="1">
        <w:r w:rsidRPr="005E1C46">
          <w:rPr>
            <w:rStyle w:val="Hyperlink"/>
          </w:rPr>
          <w:t>Vrednosti celic</w:t>
        </w:r>
        <w:r>
          <w:tab/>
        </w:r>
        <w:r>
          <w:fldChar w:fldCharType="begin"/>
        </w:r>
        <w:r>
          <w:instrText xml:space="preserve"> PAGEREF _Toc478648850 \h </w:instrText>
        </w:r>
        <w:r>
          <w:fldChar w:fldCharType="separate"/>
        </w:r>
        <w:r>
          <w:t>75</w:t>
        </w:r>
        <w:r>
          <w:fldChar w:fldCharType="end"/>
        </w:r>
      </w:hyperlink>
    </w:p>
    <w:p w:rsidR="001D2053" w:rsidRDefault="001D2053">
      <w:pPr>
        <w:pStyle w:val="TOC2"/>
        <w:rPr>
          <w:rFonts w:eastAsiaTheme="minorEastAsia"/>
          <w:smallCaps w:val="0"/>
          <w:sz w:val="22"/>
        </w:rPr>
      </w:pPr>
      <w:hyperlink w:anchor="_Toc478648851" w:history="1">
        <w:r w:rsidRPr="005E1C46">
          <w:rPr>
            <w:rStyle w:val="Hyperlink"/>
          </w:rPr>
          <w:t>Naslovi stolpcev</w:t>
        </w:r>
        <w:r>
          <w:tab/>
        </w:r>
        <w:r>
          <w:fldChar w:fldCharType="begin"/>
        </w:r>
        <w:r>
          <w:instrText xml:space="preserve"> PAGEREF _Toc478648851 \h </w:instrText>
        </w:r>
        <w:r>
          <w:fldChar w:fldCharType="separate"/>
        </w:r>
        <w:r>
          <w:t>75</w:t>
        </w:r>
        <w:r>
          <w:fldChar w:fldCharType="end"/>
        </w:r>
      </w:hyperlink>
    </w:p>
    <w:p w:rsidR="001D2053" w:rsidRDefault="001D2053">
      <w:pPr>
        <w:pStyle w:val="TOC2"/>
        <w:rPr>
          <w:rFonts w:eastAsiaTheme="minorEastAsia"/>
          <w:smallCaps w:val="0"/>
          <w:sz w:val="22"/>
        </w:rPr>
      </w:pPr>
      <w:hyperlink w:anchor="_Toc478648852" w:history="1">
        <w:r w:rsidRPr="005E1C46">
          <w:rPr>
            <w:rStyle w:val="Hyperlink"/>
          </w:rPr>
          <w:t>Definicije</w:t>
        </w:r>
        <w:r>
          <w:tab/>
        </w:r>
        <w:r>
          <w:fldChar w:fldCharType="begin"/>
        </w:r>
        <w:r>
          <w:instrText xml:space="preserve"> PAGEREF _Toc478648852 \h </w:instrText>
        </w:r>
        <w:r>
          <w:fldChar w:fldCharType="separate"/>
        </w:r>
        <w:r>
          <w:t>76</w:t>
        </w:r>
        <w:r>
          <w:fldChar w:fldCharType="end"/>
        </w:r>
      </w:hyperlink>
    </w:p>
    <w:p w:rsidR="001D2053" w:rsidRDefault="001D2053">
      <w:pPr>
        <w:pStyle w:val="TOC1"/>
        <w:rPr>
          <w:rFonts w:eastAsiaTheme="minorEastAsia"/>
          <w:b w:val="0"/>
          <w:caps w:val="0"/>
          <w:noProof/>
          <w:sz w:val="22"/>
          <w:szCs w:val="22"/>
        </w:rPr>
      </w:pPr>
      <w:hyperlink w:anchor="_Toc478648853" w:history="1">
        <w:r w:rsidRPr="005E1C46">
          <w:rPr>
            <w:rStyle w:val="Hyperlink"/>
            <w:noProof/>
          </w:rPr>
          <w:t>Dodatek A – Licenca, enakovredna licenci CAL/licenci za upravljanje</w:t>
        </w:r>
        <w:r>
          <w:rPr>
            <w:noProof/>
          </w:rPr>
          <w:tab/>
        </w:r>
        <w:r>
          <w:rPr>
            <w:noProof/>
          </w:rPr>
          <w:fldChar w:fldCharType="begin"/>
        </w:r>
        <w:r>
          <w:rPr>
            <w:noProof/>
          </w:rPr>
          <w:instrText xml:space="preserve"> PAGEREF _Toc478648853 \h </w:instrText>
        </w:r>
        <w:r>
          <w:rPr>
            <w:noProof/>
          </w:rPr>
        </w:r>
        <w:r>
          <w:rPr>
            <w:noProof/>
          </w:rPr>
          <w:fldChar w:fldCharType="separate"/>
        </w:r>
        <w:r>
          <w:rPr>
            <w:noProof/>
          </w:rPr>
          <w:t>79</w:t>
        </w:r>
        <w:r>
          <w:rPr>
            <w:noProof/>
          </w:rPr>
          <w:fldChar w:fldCharType="end"/>
        </w:r>
      </w:hyperlink>
    </w:p>
    <w:p w:rsidR="001D2053" w:rsidRDefault="001D2053">
      <w:pPr>
        <w:pStyle w:val="TOC1"/>
        <w:rPr>
          <w:rFonts w:eastAsiaTheme="minorEastAsia"/>
          <w:b w:val="0"/>
          <w:caps w:val="0"/>
          <w:noProof/>
          <w:sz w:val="22"/>
          <w:szCs w:val="22"/>
        </w:rPr>
      </w:pPr>
      <w:hyperlink w:anchor="_Toc478648854" w:history="1">
        <w:r w:rsidRPr="005E1C46">
          <w:rPr>
            <w:rStyle w:val="Hyperlink"/>
            <w:noProof/>
          </w:rPr>
          <w:t>Dodatek B – Software Assurance</w:t>
        </w:r>
        <w:r>
          <w:rPr>
            <w:noProof/>
          </w:rPr>
          <w:tab/>
        </w:r>
        <w:r>
          <w:rPr>
            <w:noProof/>
          </w:rPr>
          <w:fldChar w:fldCharType="begin"/>
        </w:r>
        <w:r>
          <w:rPr>
            <w:noProof/>
          </w:rPr>
          <w:instrText xml:space="preserve"> PAGEREF _Toc478648854 \h </w:instrText>
        </w:r>
        <w:r>
          <w:rPr>
            <w:noProof/>
          </w:rPr>
        </w:r>
        <w:r>
          <w:rPr>
            <w:noProof/>
          </w:rPr>
          <w:fldChar w:fldCharType="separate"/>
        </w:r>
        <w:r>
          <w:rPr>
            <w:noProof/>
          </w:rPr>
          <w:t>80</w:t>
        </w:r>
        <w:r>
          <w:rPr>
            <w:noProof/>
          </w:rPr>
          <w:fldChar w:fldCharType="end"/>
        </w:r>
      </w:hyperlink>
    </w:p>
    <w:p w:rsidR="001D2053" w:rsidRDefault="001D2053">
      <w:pPr>
        <w:pStyle w:val="TOC2"/>
        <w:rPr>
          <w:rFonts w:eastAsiaTheme="minorEastAsia"/>
          <w:smallCaps w:val="0"/>
          <w:sz w:val="22"/>
        </w:rPr>
      </w:pPr>
      <w:hyperlink w:anchor="_Toc478648855" w:history="1">
        <w:r w:rsidRPr="005E1C46">
          <w:rPr>
            <w:rStyle w:val="Hyperlink"/>
          </w:rPr>
          <w:t>Nakup kritja v okviru programa Software Assurance</w:t>
        </w:r>
        <w:r>
          <w:tab/>
        </w:r>
        <w:r>
          <w:fldChar w:fldCharType="begin"/>
        </w:r>
        <w:r>
          <w:instrText xml:space="preserve"> PAGEREF _Toc478648855 \h </w:instrText>
        </w:r>
        <w:r>
          <w:fldChar w:fldCharType="separate"/>
        </w:r>
        <w:r>
          <w:t>80</w:t>
        </w:r>
        <w:r>
          <w:fldChar w:fldCharType="end"/>
        </w:r>
      </w:hyperlink>
    </w:p>
    <w:p w:rsidR="001D2053" w:rsidRDefault="001D2053">
      <w:pPr>
        <w:pStyle w:val="TOC2"/>
        <w:rPr>
          <w:rFonts w:eastAsiaTheme="minorEastAsia"/>
          <w:smallCaps w:val="0"/>
          <w:sz w:val="22"/>
        </w:rPr>
      </w:pPr>
      <w:hyperlink w:anchor="_Toc478648856" w:history="1">
        <w:r w:rsidRPr="005E1C46">
          <w:rPr>
            <w:rStyle w:val="Hyperlink"/>
          </w:rPr>
          <w:t>Podaljšanje programa Software Assurance</w:t>
        </w:r>
        <w:r>
          <w:tab/>
        </w:r>
        <w:r>
          <w:fldChar w:fldCharType="begin"/>
        </w:r>
        <w:r>
          <w:instrText xml:space="preserve"> PAGEREF _Toc478648856 \h </w:instrText>
        </w:r>
        <w:r>
          <w:fldChar w:fldCharType="separate"/>
        </w:r>
        <w:r>
          <w:t>80</w:t>
        </w:r>
        <w:r>
          <w:fldChar w:fldCharType="end"/>
        </w:r>
      </w:hyperlink>
    </w:p>
    <w:p w:rsidR="001D2053" w:rsidRDefault="001D2053">
      <w:pPr>
        <w:pStyle w:val="TOC2"/>
        <w:rPr>
          <w:rFonts w:eastAsiaTheme="minorEastAsia"/>
          <w:smallCaps w:val="0"/>
          <w:sz w:val="22"/>
        </w:rPr>
      </w:pPr>
      <w:hyperlink w:anchor="_Toc478648857" w:history="1">
        <w:r w:rsidRPr="005E1C46">
          <w:rPr>
            <w:rStyle w:val="Hyperlink"/>
          </w:rPr>
          <w:t>Selitvene licence za opuščene izdelke ali izdelke, ki jim je potekla življenjska doba</w:t>
        </w:r>
        <w:r>
          <w:tab/>
        </w:r>
        <w:r>
          <w:fldChar w:fldCharType="begin"/>
        </w:r>
        <w:r>
          <w:instrText xml:space="preserve"> PAGEREF _Toc478648857 \h </w:instrText>
        </w:r>
        <w:r>
          <w:fldChar w:fldCharType="separate"/>
        </w:r>
        <w:r>
          <w:t>81</w:t>
        </w:r>
        <w:r>
          <w:fldChar w:fldCharType="end"/>
        </w:r>
      </w:hyperlink>
    </w:p>
    <w:p w:rsidR="001D2053" w:rsidRDefault="001D2053">
      <w:pPr>
        <w:pStyle w:val="TOC2"/>
        <w:rPr>
          <w:rFonts w:eastAsiaTheme="minorEastAsia"/>
          <w:smallCaps w:val="0"/>
          <w:sz w:val="22"/>
        </w:rPr>
      </w:pPr>
      <w:hyperlink w:anchor="_Toc478648858" w:history="1">
        <w:r w:rsidRPr="005E1C46">
          <w:rPr>
            <w:rStyle w:val="Hyperlink"/>
          </w:rPr>
          <w:t>Ugodnosti programa Software Assurance</w:t>
        </w:r>
        <w:r>
          <w:tab/>
        </w:r>
        <w:r>
          <w:fldChar w:fldCharType="begin"/>
        </w:r>
        <w:r>
          <w:instrText xml:space="preserve"> PAGEREF _Toc478648858 \h </w:instrText>
        </w:r>
        <w:r>
          <w:fldChar w:fldCharType="separate"/>
        </w:r>
        <w:r>
          <w:t>81</w:t>
        </w:r>
        <w:r>
          <w:fldChar w:fldCharType="end"/>
        </w:r>
      </w:hyperlink>
    </w:p>
    <w:p w:rsidR="001D2053" w:rsidRDefault="001D2053">
      <w:pPr>
        <w:pStyle w:val="TOC1"/>
        <w:rPr>
          <w:rFonts w:eastAsiaTheme="minorEastAsia"/>
          <w:b w:val="0"/>
          <w:caps w:val="0"/>
          <w:noProof/>
          <w:sz w:val="22"/>
          <w:szCs w:val="22"/>
        </w:rPr>
      </w:pPr>
      <w:hyperlink w:anchor="_Toc478648859" w:history="1">
        <w:r w:rsidRPr="005E1C46">
          <w:rPr>
            <w:rStyle w:val="Hyperlink"/>
            <w:noProof/>
          </w:rPr>
          <w:t>Dodatek C – Strokovne storitve</w:t>
        </w:r>
        <w:r>
          <w:rPr>
            <w:noProof/>
          </w:rPr>
          <w:tab/>
        </w:r>
        <w:r>
          <w:rPr>
            <w:noProof/>
          </w:rPr>
          <w:fldChar w:fldCharType="begin"/>
        </w:r>
        <w:r>
          <w:rPr>
            <w:noProof/>
          </w:rPr>
          <w:instrText xml:space="preserve"> PAGEREF _Toc478648859 \h </w:instrText>
        </w:r>
        <w:r>
          <w:rPr>
            <w:noProof/>
          </w:rPr>
        </w:r>
        <w:r>
          <w:rPr>
            <w:noProof/>
          </w:rPr>
          <w:fldChar w:fldCharType="separate"/>
        </w:r>
        <w:r>
          <w:rPr>
            <w:noProof/>
          </w:rPr>
          <w:t>92</w:t>
        </w:r>
        <w:r>
          <w:rPr>
            <w:noProof/>
          </w:rPr>
          <w:fldChar w:fldCharType="end"/>
        </w:r>
      </w:hyperlink>
    </w:p>
    <w:p w:rsidR="001D2053" w:rsidRDefault="001D2053">
      <w:pPr>
        <w:pStyle w:val="TOC2"/>
        <w:rPr>
          <w:rFonts w:eastAsiaTheme="minorEastAsia"/>
          <w:smallCaps w:val="0"/>
          <w:sz w:val="22"/>
        </w:rPr>
      </w:pPr>
      <w:hyperlink w:anchor="_Toc478648860" w:history="1">
        <w:r w:rsidRPr="005E1C46">
          <w:rPr>
            <w:rStyle w:val="Hyperlink"/>
          </w:rPr>
          <w:t>Ponudba podpore Microsoft Premier</w:t>
        </w:r>
        <w:r>
          <w:tab/>
        </w:r>
        <w:r>
          <w:fldChar w:fldCharType="begin"/>
        </w:r>
        <w:r>
          <w:instrText xml:space="preserve"> PAGEREF _Toc478648860 \h </w:instrText>
        </w:r>
        <w:r>
          <w:fldChar w:fldCharType="separate"/>
        </w:r>
        <w:r>
          <w:t>92</w:t>
        </w:r>
        <w:r>
          <w:fldChar w:fldCharType="end"/>
        </w:r>
      </w:hyperlink>
    </w:p>
    <w:p w:rsidR="001D2053" w:rsidRDefault="001D2053">
      <w:pPr>
        <w:pStyle w:val="TOC2"/>
        <w:rPr>
          <w:rFonts w:eastAsiaTheme="minorEastAsia"/>
          <w:smallCaps w:val="0"/>
          <w:sz w:val="22"/>
        </w:rPr>
      </w:pPr>
      <w:hyperlink w:anchor="_Toc478648861" w:history="1">
        <w:r w:rsidRPr="005E1C46">
          <w:rPr>
            <w:rStyle w:val="Hyperlink"/>
          </w:rPr>
          <w:t>Microsoftove digitalne storitve svetovanja</w:t>
        </w:r>
        <w:r>
          <w:tab/>
        </w:r>
        <w:r>
          <w:fldChar w:fldCharType="begin"/>
        </w:r>
        <w:r>
          <w:instrText xml:space="preserve"> PAGEREF _Toc478648861 \h </w:instrText>
        </w:r>
        <w:r>
          <w:fldChar w:fldCharType="separate"/>
        </w:r>
        <w:r>
          <w:t>92</w:t>
        </w:r>
        <w:r>
          <w:fldChar w:fldCharType="end"/>
        </w:r>
      </w:hyperlink>
    </w:p>
    <w:p w:rsidR="001D2053" w:rsidRDefault="001D2053">
      <w:pPr>
        <w:pStyle w:val="TOC2"/>
        <w:rPr>
          <w:rFonts w:eastAsiaTheme="minorEastAsia"/>
          <w:smallCaps w:val="0"/>
          <w:sz w:val="22"/>
        </w:rPr>
      </w:pPr>
      <w:hyperlink w:anchor="_Toc478648862" w:history="1">
        <w:r w:rsidRPr="005E1C46">
          <w:rPr>
            <w:rStyle w:val="Hyperlink"/>
          </w:rPr>
          <w:t>Ponudba storitev Sales Productivity Accelerator</w:t>
        </w:r>
        <w:r>
          <w:tab/>
        </w:r>
        <w:r>
          <w:fldChar w:fldCharType="begin"/>
        </w:r>
        <w:r>
          <w:instrText xml:space="preserve"> PAGEREF _Toc478648862 \h </w:instrText>
        </w:r>
        <w:r>
          <w:fldChar w:fldCharType="separate"/>
        </w:r>
        <w:r>
          <w:t>93</w:t>
        </w:r>
        <w:r>
          <w:fldChar w:fldCharType="end"/>
        </w:r>
      </w:hyperlink>
    </w:p>
    <w:p w:rsidR="001D2053" w:rsidRDefault="001D2053">
      <w:pPr>
        <w:pStyle w:val="TOC1"/>
        <w:rPr>
          <w:rFonts w:eastAsiaTheme="minorEastAsia"/>
          <w:b w:val="0"/>
          <w:caps w:val="0"/>
          <w:noProof/>
          <w:sz w:val="22"/>
          <w:szCs w:val="22"/>
        </w:rPr>
      </w:pPr>
      <w:hyperlink w:anchor="_Toc478648863" w:history="1">
        <w:r w:rsidRPr="005E1C46">
          <w:rPr>
            <w:rStyle w:val="Hyperlink"/>
            <w:noProof/>
          </w:rPr>
          <w:t>Dodatek D – Dodatni pogoji pogodbe za program</w:t>
        </w:r>
        <w:r>
          <w:rPr>
            <w:noProof/>
          </w:rPr>
          <w:tab/>
        </w:r>
        <w:r>
          <w:rPr>
            <w:noProof/>
          </w:rPr>
          <w:fldChar w:fldCharType="begin"/>
        </w:r>
        <w:r>
          <w:rPr>
            <w:noProof/>
          </w:rPr>
          <w:instrText xml:space="preserve"> PAGEREF _Toc478648863 \h </w:instrText>
        </w:r>
        <w:r>
          <w:rPr>
            <w:noProof/>
          </w:rPr>
        </w:r>
        <w:r>
          <w:rPr>
            <w:noProof/>
          </w:rPr>
          <w:fldChar w:fldCharType="separate"/>
        </w:r>
        <w:r>
          <w:rPr>
            <w:noProof/>
          </w:rPr>
          <w:t>94</w:t>
        </w:r>
        <w:r>
          <w:rPr>
            <w:noProof/>
          </w:rPr>
          <w:fldChar w:fldCharType="end"/>
        </w:r>
      </w:hyperlink>
    </w:p>
    <w:p w:rsidR="001D2053" w:rsidRDefault="001D2053">
      <w:pPr>
        <w:pStyle w:val="TOC2"/>
        <w:rPr>
          <w:rFonts w:eastAsiaTheme="minorEastAsia"/>
          <w:smallCaps w:val="0"/>
          <w:sz w:val="22"/>
        </w:rPr>
      </w:pPr>
      <w:hyperlink w:anchor="_Toc478648864" w:history="1">
        <w:r w:rsidRPr="005E1C46">
          <w:rPr>
            <w:rStyle w:val="Hyperlink"/>
          </w:rPr>
          <w:t>Dodatni pogoji za program Select Plus</w:t>
        </w:r>
        <w:r>
          <w:tab/>
        </w:r>
        <w:r>
          <w:fldChar w:fldCharType="begin"/>
        </w:r>
        <w:r>
          <w:instrText xml:space="preserve"> PAGEREF _Toc478648864 \h </w:instrText>
        </w:r>
        <w:r>
          <w:fldChar w:fldCharType="separate"/>
        </w:r>
        <w:r>
          <w:t>94</w:t>
        </w:r>
        <w:r>
          <w:fldChar w:fldCharType="end"/>
        </w:r>
      </w:hyperlink>
    </w:p>
    <w:p w:rsidR="001D2053" w:rsidRDefault="001D2053">
      <w:pPr>
        <w:pStyle w:val="TOC2"/>
        <w:rPr>
          <w:rFonts w:eastAsiaTheme="minorEastAsia"/>
          <w:smallCaps w:val="0"/>
          <w:sz w:val="22"/>
        </w:rPr>
      </w:pPr>
      <w:hyperlink w:anchor="_Toc478648865" w:history="1">
        <w:r w:rsidRPr="005E1C46">
          <w:rPr>
            <w:rStyle w:val="Hyperlink"/>
          </w:rPr>
          <w:t>Opredelitev upravljanja za upravičene naprave</w:t>
        </w:r>
        <w:r>
          <w:tab/>
        </w:r>
        <w:r>
          <w:fldChar w:fldCharType="begin"/>
        </w:r>
        <w:r>
          <w:instrText xml:space="preserve"> PAGEREF _Toc478648865 \h </w:instrText>
        </w:r>
        <w:r>
          <w:fldChar w:fldCharType="separate"/>
        </w:r>
        <w:r>
          <w:t>94</w:t>
        </w:r>
        <w:r>
          <w:fldChar w:fldCharType="end"/>
        </w:r>
      </w:hyperlink>
    </w:p>
    <w:p w:rsidR="001D2053" w:rsidRDefault="001D2053">
      <w:pPr>
        <w:pStyle w:val="TOC2"/>
        <w:rPr>
          <w:rFonts w:eastAsiaTheme="minorEastAsia"/>
          <w:smallCaps w:val="0"/>
          <w:sz w:val="22"/>
        </w:rPr>
      </w:pPr>
      <w:hyperlink w:anchor="_Toc478648866" w:history="1">
        <w:r w:rsidRPr="005E1C46">
          <w:rPr>
            <w:rStyle w:val="Hyperlink"/>
          </w:rPr>
          <w:t>Spletne storitve v programih Open</w:t>
        </w:r>
        <w:r>
          <w:tab/>
        </w:r>
        <w:r>
          <w:fldChar w:fldCharType="begin"/>
        </w:r>
        <w:r>
          <w:instrText xml:space="preserve"> PAGEREF _Toc478648866 \h </w:instrText>
        </w:r>
        <w:r>
          <w:fldChar w:fldCharType="separate"/>
        </w:r>
        <w:r>
          <w:t>94</w:t>
        </w:r>
        <w:r>
          <w:fldChar w:fldCharType="end"/>
        </w:r>
      </w:hyperlink>
    </w:p>
    <w:p w:rsidR="001D2053" w:rsidRDefault="001D2053">
      <w:pPr>
        <w:pStyle w:val="TOC2"/>
        <w:rPr>
          <w:rFonts w:eastAsiaTheme="minorEastAsia"/>
          <w:smallCaps w:val="0"/>
          <w:sz w:val="22"/>
        </w:rPr>
      </w:pPr>
      <w:hyperlink w:anchor="_Toc478648867" w:history="1">
        <w:r w:rsidRPr="005E1C46">
          <w:rPr>
            <w:rStyle w:val="Hyperlink"/>
          </w:rPr>
          <w:t>Dodatni pogoji za pogodbe Professional Services – Legacy Agreements</w:t>
        </w:r>
        <w:r>
          <w:tab/>
        </w:r>
        <w:r>
          <w:fldChar w:fldCharType="begin"/>
        </w:r>
        <w:r>
          <w:instrText xml:space="preserve"> PAGEREF _Toc478648867 \h </w:instrText>
        </w:r>
        <w:r>
          <w:fldChar w:fldCharType="separate"/>
        </w:r>
        <w:r>
          <w:t>94</w:t>
        </w:r>
        <w:r>
          <w:fldChar w:fldCharType="end"/>
        </w:r>
      </w:hyperlink>
    </w:p>
    <w:p w:rsidR="001D2053" w:rsidRDefault="001D2053">
      <w:pPr>
        <w:pStyle w:val="TOC1"/>
        <w:rPr>
          <w:rFonts w:eastAsiaTheme="minorEastAsia"/>
          <w:b w:val="0"/>
          <w:caps w:val="0"/>
          <w:noProof/>
          <w:sz w:val="22"/>
          <w:szCs w:val="22"/>
        </w:rPr>
      </w:pPr>
      <w:hyperlink w:anchor="_Toc478648868" w:history="1">
        <w:r w:rsidRPr="005E1C46">
          <w:rPr>
            <w:rStyle w:val="Hyperlink"/>
            <w:noProof/>
          </w:rPr>
          <w:t>Dodatek E – Promocije</w:t>
        </w:r>
        <w:r>
          <w:rPr>
            <w:noProof/>
          </w:rPr>
          <w:tab/>
        </w:r>
        <w:r>
          <w:rPr>
            <w:noProof/>
          </w:rPr>
          <w:fldChar w:fldCharType="begin"/>
        </w:r>
        <w:r>
          <w:rPr>
            <w:noProof/>
          </w:rPr>
          <w:instrText xml:space="preserve"> PAGEREF _Toc478648868 \h </w:instrText>
        </w:r>
        <w:r>
          <w:rPr>
            <w:noProof/>
          </w:rPr>
        </w:r>
        <w:r>
          <w:rPr>
            <w:noProof/>
          </w:rPr>
          <w:fldChar w:fldCharType="separate"/>
        </w:r>
        <w:r>
          <w:rPr>
            <w:noProof/>
          </w:rPr>
          <w:t>96</w:t>
        </w:r>
        <w:r>
          <w:rPr>
            <w:noProof/>
          </w:rPr>
          <w:fldChar w:fldCharType="end"/>
        </w:r>
      </w:hyperlink>
    </w:p>
    <w:p w:rsidR="001D2053" w:rsidRDefault="001D2053">
      <w:pPr>
        <w:pStyle w:val="TOC2"/>
        <w:rPr>
          <w:rFonts w:eastAsiaTheme="minorEastAsia"/>
          <w:smallCaps w:val="0"/>
          <w:sz w:val="22"/>
        </w:rPr>
      </w:pPr>
      <w:hyperlink w:anchor="_Toc478648869" w:history="1">
        <w:r w:rsidRPr="005E1C46">
          <w:rPr>
            <w:rStyle w:val="Hyperlink"/>
          </w:rPr>
          <w:t>Promocija za računalniško zmogljivost v storitvah Azure</w:t>
        </w:r>
        <w:r>
          <w:tab/>
        </w:r>
        <w:r>
          <w:fldChar w:fldCharType="begin"/>
        </w:r>
        <w:r>
          <w:instrText xml:space="preserve"> PAGEREF _Toc478648869 \h </w:instrText>
        </w:r>
        <w:r>
          <w:fldChar w:fldCharType="separate"/>
        </w:r>
        <w:r>
          <w:t>96</w:t>
        </w:r>
        <w:r>
          <w:fldChar w:fldCharType="end"/>
        </w:r>
      </w:hyperlink>
    </w:p>
    <w:p w:rsidR="001D2053" w:rsidRDefault="001D2053">
      <w:pPr>
        <w:pStyle w:val="TOC2"/>
        <w:rPr>
          <w:rFonts w:eastAsiaTheme="minorEastAsia"/>
          <w:smallCaps w:val="0"/>
          <w:sz w:val="22"/>
        </w:rPr>
      </w:pPr>
      <w:hyperlink w:anchor="_Toc478648870" w:history="1">
        <w:r w:rsidRPr="005E1C46">
          <w:rPr>
            <w:rStyle w:val="Hyperlink"/>
          </w:rPr>
          <w:t>Nova ponudba za finančno zavezo stranke za Azure</w:t>
        </w:r>
        <w:r>
          <w:tab/>
        </w:r>
        <w:r>
          <w:fldChar w:fldCharType="begin"/>
        </w:r>
        <w:r>
          <w:instrText xml:space="preserve"> PAGEREF _Toc478648870 \h </w:instrText>
        </w:r>
        <w:r>
          <w:fldChar w:fldCharType="separate"/>
        </w:r>
        <w:r>
          <w:t>96</w:t>
        </w:r>
        <w:r>
          <w:fldChar w:fldCharType="end"/>
        </w:r>
      </w:hyperlink>
    </w:p>
    <w:p w:rsidR="001D2053" w:rsidRDefault="001D2053">
      <w:pPr>
        <w:pStyle w:val="TOC1"/>
        <w:rPr>
          <w:rFonts w:eastAsiaTheme="minorEastAsia"/>
          <w:b w:val="0"/>
          <w:caps w:val="0"/>
          <w:noProof/>
          <w:sz w:val="22"/>
          <w:szCs w:val="22"/>
        </w:rPr>
      </w:pPr>
      <w:hyperlink w:anchor="_Toc478648871" w:history="1">
        <w:r w:rsidRPr="005E1C46">
          <w:rPr>
            <w:rStyle w:val="Hyperlink"/>
            <w:noProof/>
          </w:rPr>
          <w:t>Dodatek F – Pogoji za shranjevalna polja</w:t>
        </w:r>
        <w:r>
          <w:rPr>
            <w:noProof/>
          </w:rPr>
          <w:tab/>
        </w:r>
        <w:r>
          <w:rPr>
            <w:noProof/>
          </w:rPr>
          <w:fldChar w:fldCharType="begin"/>
        </w:r>
        <w:r>
          <w:rPr>
            <w:noProof/>
          </w:rPr>
          <w:instrText xml:space="preserve"> PAGEREF _Toc478648871 \h </w:instrText>
        </w:r>
        <w:r>
          <w:rPr>
            <w:noProof/>
          </w:rPr>
        </w:r>
        <w:r>
          <w:rPr>
            <w:noProof/>
          </w:rPr>
          <w:fldChar w:fldCharType="separate"/>
        </w:r>
        <w:r>
          <w:rPr>
            <w:noProof/>
          </w:rPr>
          <w:t>97</w:t>
        </w:r>
        <w:r>
          <w:rPr>
            <w:noProof/>
          </w:rPr>
          <w:fldChar w:fldCharType="end"/>
        </w:r>
      </w:hyperlink>
    </w:p>
    <w:p w:rsidR="001D2053" w:rsidRDefault="001D2053">
      <w:pPr>
        <w:pStyle w:val="TOC2"/>
        <w:rPr>
          <w:rFonts w:eastAsiaTheme="minorEastAsia"/>
          <w:smallCaps w:val="0"/>
          <w:sz w:val="22"/>
        </w:rPr>
      </w:pPr>
      <w:hyperlink w:anchor="_Toc478648872" w:history="1">
        <w:r w:rsidRPr="005E1C46">
          <w:rPr>
            <w:rStyle w:val="Hyperlink"/>
          </w:rPr>
          <w:t>Razpoložljivost</w:t>
        </w:r>
        <w:r>
          <w:tab/>
        </w:r>
        <w:r>
          <w:fldChar w:fldCharType="begin"/>
        </w:r>
        <w:r>
          <w:instrText xml:space="preserve"> PAGEREF _Toc478648872 \h </w:instrText>
        </w:r>
        <w:r>
          <w:fldChar w:fldCharType="separate"/>
        </w:r>
        <w:r>
          <w:t>97</w:t>
        </w:r>
        <w:r>
          <w:fldChar w:fldCharType="end"/>
        </w:r>
      </w:hyperlink>
    </w:p>
    <w:p w:rsidR="001D2053" w:rsidRDefault="001D2053">
      <w:pPr>
        <w:pStyle w:val="TOC2"/>
        <w:rPr>
          <w:rFonts w:eastAsiaTheme="minorEastAsia"/>
          <w:smallCaps w:val="0"/>
          <w:sz w:val="22"/>
        </w:rPr>
      </w:pPr>
      <w:hyperlink w:anchor="_Toc478648873" w:history="1">
        <w:r w:rsidRPr="005E1C46">
          <w:rPr>
            <w:rStyle w:val="Hyperlink"/>
          </w:rPr>
          <w:t>Pošiljanje in lastništvo</w:t>
        </w:r>
        <w:r>
          <w:tab/>
        </w:r>
        <w:r>
          <w:fldChar w:fldCharType="begin"/>
        </w:r>
        <w:r>
          <w:instrText xml:space="preserve"> PAGEREF _Toc478648873 \h </w:instrText>
        </w:r>
        <w:r>
          <w:fldChar w:fldCharType="separate"/>
        </w:r>
        <w:r>
          <w:t>97</w:t>
        </w:r>
        <w:r>
          <w:fldChar w:fldCharType="end"/>
        </w:r>
      </w:hyperlink>
    </w:p>
    <w:p w:rsidR="001D2053" w:rsidRDefault="001D2053">
      <w:pPr>
        <w:pStyle w:val="TOC2"/>
        <w:rPr>
          <w:rFonts w:eastAsiaTheme="minorEastAsia"/>
          <w:smallCaps w:val="0"/>
          <w:sz w:val="22"/>
        </w:rPr>
      </w:pPr>
      <w:hyperlink w:anchor="_Toc478648874" w:history="1">
        <w:r w:rsidRPr="005E1C46">
          <w:rPr>
            <w:rStyle w:val="Hyperlink"/>
          </w:rPr>
          <w:t>Programska oprema shranjevalnega polja</w:t>
        </w:r>
        <w:r>
          <w:tab/>
        </w:r>
        <w:r>
          <w:fldChar w:fldCharType="begin"/>
        </w:r>
        <w:r>
          <w:instrText xml:space="preserve"> PAGEREF _Toc478648874 \h </w:instrText>
        </w:r>
        <w:r>
          <w:fldChar w:fldCharType="separate"/>
        </w:r>
        <w:r>
          <w:t>97</w:t>
        </w:r>
        <w:r>
          <w:fldChar w:fldCharType="end"/>
        </w:r>
      </w:hyperlink>
    </w:p>
    <w:p w:rsidR="001D2053" w:rsidRDefault="001D2053">
      <w:pPr>
        <w:pStyle w:val="TOC2"/>
        <w:rPr>
          <w:rFonts w:eastAsiaTheme="minorEastAsia"/>
          <w:smallCaps w:val="0"/>
          <w:sz w:val="22"/>
        </w:rPr>
      </w:pPr>
      <w:hyperlink w:anchor="_Toc478648875" w:history="1">
        <w:r w:rsidRPr="005E1C46">
          <w:rPr>
            <w:rStyle w:val="Hyperlink"/>
          </w:rPr>
          <w:t>Omejeno jamstvo za strojno opremo</w:t>
        </w:r>
        <w:r>
          <w:tab/>
        </w:r>
        <w:r>
          <w:fldChar w:fldCharType="begin"/>
        </w:r>
        <w:r>
          <w:instrText xml:space="preserve"> PAGEREF _Toc478648875 \h </w:instrText>
        </w:r>
        <w:r>
          <w:fldChar w:fldCharType="separate"/>
        </w:r>
        <w:r>
          <w:t>97</w:t>
        </w:r>
        <w:r>
          <w:fldChar w:fldCharType="end"/>
        </w:r>
      </w:hyperlink>
    </w:p>
    <w:p w:rsidR="001D2053" w:rsidRDefault="001D2053">
      <w:pPr>
        <w:pStyle w:val="TOC2"/>
        <w:rPr>
          <w:rFonts w:eastAsiaTheme="minorEastAsia"/>
          <w:smallCaps w:val="0"/>
          <w:sz w:val="22"/>
        </w:rPr>
      </w:pPr>
      <w:hyperlink w:anchor="_Toc478648876" w:history="1">
        <w:r w:rsidRPr="005E1C46">
          <w:rPr>
            <w:rStyle w:val="Hyperlink"/>
          </w:rPr>
          <w:t>Odškodovanje Obramba pred zahtevki tretjih oseb</w:t>
        </w:r>
        <w:r>
          <w:tab/>
        </w:r>
        <w:r>
          <w:fldChar w:fldCharType="begin"/>
        </w:r>
        <w:r>
          <w:instrText xml:space="preserve"> PAGEREF _Toc478648876 \h </w:instrText>
        </w:r>
        <w:r>
          <w:fldChar w:fldCharType="separate"/>
        </w:r>
        <w:r>
          <w:t>98</w:t>
        </w:r>
        <w:r>
          <w:fldChar w:fldCharType="end"/>
        </w:r>
      </w:hyperlink>
    </w:p>
    <w:p w:rsidR="001D2053" w:rsidRDefault="001D2053">
      <w:pPr>
        <w:pStyle w:val="TOC2"/>
        <w:rPr>
          <w:rFonts w:eastAsiaTheme="minorEastAsia"/>
          <w:smallCaps w:val="0"/>
          <w:sz w:val="22"/>
        </w:rPr>
      </w:pPr>
      <w:hyperlink w:anchor="_Toc478648877" w:history="1">
        <w:r w:rsidRPr="005E1C46">
          <w:rPr>
            <w:rStyle w:val="Hyperlink"/>
          </w:rPr>
          <w:t>Omejitev odgovornosti</w:t>
        </w:r>
        <w:r>
          <w:tab/>
        </w:r>
        <w:r>
          <w:fldChar w:fldCharType="begin"/>
        </w:r>
        <w:r>
          <w:instrText xml:space="preserve"> PAGEREF _Toc478648877 \h </w:instrText>
        </w:r>
        <w:r>
          <w:fldChar w:fldCharType="separate"/>
        </w:r>
        <w:r>
          <w:t>98</w:t>
        </w:r>
        <w:r>
          <w:fldChar w:fldCharType="end"/>
        </w:r>
      </w:hyperlink>
    </w:p>
    <w:p w:rsidR="001D2053" w:rsidRDefault="001D2053">
      <w:pPr>
        <w:pStyle w:val="TOC2"/>
        <w:rPr>
          <w:rFonts w:eastAsiaTheme="minorEastAsia"/>
          <w:smallCaps w:val="0"/>
          <w:sz w:val="22"/>
        </w:rPr>
      </w:pPr>
      <w:hyperlink w:anchor="_Toc478648878" w:history="1">
        <w:r w:rsidRPr="005E1C46">
          <w:rPr>
            <w:rStyle w:val="Hyperlink"/>
          </w:rPr>
          <w:t>Zakonodaja Združenih držav o nadzoru izvoza</w:t>
        </w:r>
        <w:r>
          <w:tab/>
        </w:r>
        <w:r>
          <w:fldChar w:fldCharType="begin"/>
        </w:r>
        <w:r>
          <w:instrText xml:space="preserve"> PAGEREF _Toc478648878 \h </w:instrText>
        </w:r>
        <w:r>
          <w:fldChar w:fldCharType="separate"/>
        </w:r>
        <w:r>
          <w:t>98</w:t>
        </w:r>
        <w:r>
          <w:fldChar w:fldCharType="end"/>
        </w:r>
      </w:hyperlink>
    </w:p>
    <w:p w:rsidR="001D2053" w:rsidRDefault="001D2053">
      <w:pPr>
        <w:pStyle w:val="TOC2"/>
        <w:rPr>
          <w:rFonts w:eastAsiaTheme="minorEastAsia"/>
          <w:smallCaps w:val="0"/>
          <w:sz w:val="22"/>
        </w:rPr>
      </w:pPr>
      <w:hyperlink w:anchor="_Toc478648879" w:history="1">
        <w:r w:rsidRPr="005E1C46">
          <w:rPr>
            <w:rStyle w:val="Hyperlink"/>
          </w:rPr>
          <w:t>Zbiranje diagnostičnih podatkov</w:t>
        </w:r>
        <w:r>
          <w:tab/>
        </w:r>
        <w:r>
          <w:fldChar w:fldCharType="begin"/>
        </w:r>
        <w:r>
          <w:instrText xml:space="preserve"> PAGEREF _Toc478648879 \h </w:instrText>
        </w:r>
        <w:r>
          <w:fldChar w:fldCharType="separate"/>
        </w:r>
        <w:r>
          <w:t>98</w:t>
        </w:r>
        <w:r>
          <w:fldChar w:fldCharType="end"/>
        </w:r>
      </w:hyperlink>
    </w:p>
    <w:p w:rsidR="001D2053" w:rsidRDefault="001D2053">
      <w:pPr>
        <w:pStyle w:val="TOC2"/>
        <w:rPr>
          <w:rFonts w:eastAsiaTheme="minorEastAsia"/>
          <w:smallCaps w:val="0"/>
          <w:sz w:val="22"/>
        </w:rPr>
      </w:pPr>
      <w:hyperlink w:anchor="_Toc478648880" w:history="1">
        <w:r w:rsidRPr="005E1C46">
          <w:rPr>
            <w:rStyle w:val="Hyperlink"/>
          </w:rPr>
          <w:t>Uporaba v vladnih ustanovah</w:t>
        </w:r>
        <w:r>
          <w:tab/>
        </w:r>
        <w:r>
          <w:fldChar w:fldCharType="begin"/>
        </w:r>
        <w:r>
          <w:instrText xml:space="preserve"> PAGEREF _Toc478648880 \h </w:instrText>
        </w:r>
        <w:r>
          <w:fldChar w:fldCharType="separate"/>
        </w:r>
        <w:r>
          <w:t>98</w:t>
        </w:r>
        <w:r>
          <w:fldChar w:fldCharType="end"/>
        </w:r>
      </w:hyperlink>
    </w:p>
    <w:p w:rsidR="001D2053" w:rsidRDefault="001D2053">
      <w:pPr>
        <w:pStyle w:val="TOC1"/>
        <w:rPr>
          <w:rFonts w:eastAsiaTheme="minorEastAsia"/>
          <w:b w:val="0"/>
          <w:caps w:val="0"/>
          <w:noProof/>
          <w:sz w:val="22"/>
          <w:szCs w:val="22"/>
        </w:rPr>
      </w:pPr>
      <w:hyperlink w:anchor="_Toc478648881" w:history="1">
        <w:r w:rsidRPr="005E1C46">
          <w:rPr>
            <w:rStyle w:val="Hyperlink"/>
            <w:noProof/>
          </w:rPr>
          <w:t>Dodatek G – Premium Assurance</w:t>
        </w:r>
        <w:r>
          <w:rPr>
            <w:noProof/>
          </w:rPr>
          <w:tab/>
        </w:r>
        <w:r>
          <w:rPr>
            <w:noProof/>
          </w:rPr>
          <w:fldChar w:fldCharType="begin"/>
        </w:r>
        <w:r>
          <w:rPr>
            <w:noProof/>
          </w:rPr>
          <w:instrText xml:space="preserve"> PAGEREF _Toc478648881 \h </w:instrText>
        </w:r>
        <w:r>
          <w:rPr>
            <w:noProof/>
          </w:rPr>
        </w:r>
        <w:r>
          <w:rPr>
            <w:noProof/>
          </w:rPr>
          <w:fldChar w:fldCharType="separate"/>
        </w:r>
        <w:r>
          <w:rPr>
            <w:noProof/>
          </w:rPr>
          <w:t>99</w:t>
        </w:r>
        <w:r>
          <w:rPr>
            <w:noProof/>
          </w:rPr>
          <w:fldChar w:fldCharType="end"/>
        </w:r>
      </w:hyperlink>
    </w:p>
    <w:p w:rsidR="001D2053" w:rsidRDefault="001D2053">
      <w:pPr>
        <w:pStyle w:val="TOC1"/>
        <w:rPr>
          <w:rFonts w:eastAsiaTheme="minorEastAsia"/>
          <w:b w:val="0"/>
          <w:caps w:val="0"/>
          <w:noProof/>
          <w:sz w:val="22"/>
          <w:szCs w:val="22"/>
        </w:rPr>
      </w:pPr>
      <w:hyperlink w:anchor="_Toc478648882" w:history="1">
        <w:r w:rsidRPr="005E1C46">
          <w:rPr>
            <w:rStyle w:val="Hyperlink"/>
            <w:noProof/>
          </w:rPr>
          <w:t>Stvarno kazalo</w:t>
        </w:r>
        <w:r>
          <w:rPr>
            <w:noProof/>
          </w:rPr>
          <w:tab/>
        </w:r>
        <w:r>
          <w:rPr>
            <w:noProof/>
          </w:rPr>
          <w:fldChar w:fldCharType="begin"/>
        </w:r>
        <w:r>
          <w:rPr>
            <w:noProof/>
          </w:rPr>
          <w:instrText xml:space="preserve"> PAGEREF _Toc478648882 \h </w:instrText>
        </w:r>
        <w:r>
          <w:rPr>
            <w:noProof/>
          </w:rPr>
        </w:r>
        <w:r>
          <w:rPr>
            <w:noProof/>
          </w:rPr>
          <w:fldChar w:fldCharType="separate"/>
        </w:r>
        <w:r>
          <w:rPr>
            <w:noProof/>
          </w:rPr>
          <w:t>101</w:t>
        </w:r>
        <w:r>
          <w:rPr>
            <w:noProof/>
          </w:rPr>
          <w:fldChar w:fldCharType="end"/>
        </w:r>
      </w:hyperlink>
    </w:p>
    <w:p w:rsidR="00072256" w:rsidRDefault="00934DC3">
      <w:pPr>
        <w:pStyle w:val="ProductList-Body"/>
        <w:sectPr w:rsidR="0007225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72256" w:rsidRDefault="00072256">
      <w:pPr>
        <w:pStyle w:val="ProductList-Body"/>
      </w:pPr>
    </w:p>
    <w:p w:rsidR="00072256" w:rsidRDefault="00072256">
      <w:pPr>
        <w:sectPr w:rsidR="00072256">
          <w:headerReference w:type="default" r:id="rId20"/>
          <w:footerReference w:type="default" r:id="rId21"/>
          <w:type w:val="continuous"/>
          <w:pgSz w:w="12240" w:h="15840" w:code="1"/>
          <w:pgMar w:top="1170" w:right="720" w:bottom="720" w:left="720" w:header="432" w:footer="288" w:gutter="0"/>
          <w:cols w:space="360"/>
        </w:sectPr>
      </w:pPr>
    </w:p>
    <w:p w:rsidR="00072256" w:rsidRDefault="00934DC3">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8648765"/>
      <w:r>
        <w:instrText>Uvod</w:instrText>
      </w:r>
      <w:bookmarkEnd w:id="3"/>
      <w:r>
        <w:instrText>" \l 1</w:instrText>
      </w:r>
      <w:r>
        <w:fldChar w:fldCharType="end"/>
      </w:r>
    </w:p>
    <w:p w:rsidR="00072256" w:rsidRDefault="00072256">
      <w:pPr>
        <w:pStyle w:val="ProductList-Body"/>
      </w:pPr>
    </w:p>
    <w:p w:rsidR="00072256" w:rsidRDefault="00934DC3">
      <w:pPr>
        <w:pStyle w:val="ProductList-Offering1Heading"/>
        <w:outlineLvl w:val="1"/>
      </w:pPr>
      <w:bookmarkStart w:id="4" w:name="_Sec532"/>
      <w:r>
        <w:t>O tem dokumentu</w:t>
      </w:r>
      <w:bookmarkEnd w:id="4"/>
      <w:r>
        <w:fldChar w:fldCharType="begin"/>
      </w:r>
      <w:r>
        <w:instrText xml:space="preserve"> TC "</w:instrText>
      </w:r>
      <w:bookmarkStart w:id="5" w:name="_Toc478648766"/>
      <w:r>
        <w:instrText>O tem dokumentu</w:instrText>
      </w:r>
      <w:bookmarkEnd w:id="5"/>
      <w:r>
        <w:instrText>" \l 2</w:instrText>
      </w:r>
      <w:r>
        <w:fldChar w:fldCharType="end"/>
      </w:r>
    </w:p>
    <w:p w:rsidR="00072256" w:rsidRDefault="00934DC3">
      <w:pPr>
        <w:pStyle w:val="ProductList-Body"/>
      </w:pPr>
      <w:proofErr w:type="gramStart"/>
      <w:r>
        <w:t>Od</w:t>
      </w:r>
      <w:proofErr w:type="gramEnd"/>
      <w:r>
        <w:t xml:space="preserve"> 1. </w:t>
      </w:r>
      <w:proofErr w:type="gramStart"/>
      <w:r>
        <w:t>julija</w:t>
      </w:r>
      <w:proofErr w:type="gramEnd"/>
      <w:r>
        <w:t xml:space="preserve"> 2015 bodo pogoji za izdelke nadomestili seznam izdelkov in pravice za uporabo izdelkov. Vsi sklici </w:t>
      </w:r>
      <w:proofErr w:type="gramStart"/>
      <w:r>
        <w:t>na</w:t>
      </w:r>
      <w:proofErr w:type="gramEnd"/>
      <w:r>
        <w:t xml:space="preserve"> seznam izdelkov in pravice za uporabo izdelkov v strankinih pogodbah za količinsko licenciranje se nanašajo na upoštevne razdelke pogojev za </w:t>
      </w:r>
      <w:r>
        <w:t>izdelke. Pogoji za izdelke opisujejo razpoložljivost izdelkov in strokovnih storitev v okviru Microsoftovih programov količinskega licenciranja (kar je bilo prej opisano v seznamu izdelkov) in pravice za uporabo izdelkov programske opreme (kar je bilo prej</w:t>
      </w:r>
      <w:r>
        <w:t xml:space="preserve"> opisano v pravicah za uporabo izdelkov). Pogoji storitve za spletne storitve, omenjeni v tem dokumentu, so objavljeni v pogojih za spletne storitve </w:t>
      </w:r>
      <w:proofErr w:type="gramStart"/>
      <w:r>
        <w:t>na</w:t>
      </w:r>
      <w:proofErr w:type="gramEnd"/>
      <w:r>
        <w:t xml:space="preserve"> </w:t>
      </w:r>
      <w:hyperlink r:id="rId22">
        <w:r>
          <w:rPr>
            <w:color w:val="00467F"/>
            <w:u w:val="single"/>
          </w:rPr>
          <w:t>http://go.microsoft.com/?linkid=9840733</w:t>
        </w:r>
      </w:hyperlink>
      <w:r>
        <w:t>.</w:t>
      </w:r>
    </w:p>
    <w:p w:rsidR="00072256" w:rsidRDefault="00072256">
      <w:pPr>
        <w:pStyle w:val="ProductList-Body"/>
      </w:pPr>
    </w:p>
    <w:p w:rsidR="00072256" w:rsidRDefault="00934DC3">
      <w:pPr>
        <w:pStyle w:val="ProductList-Body"/>
      </w:pPr>
      <w:r>
        <w:t>Izd</w:t>
      </w:r>
      <w:r>
        <w:t xml:space="preserve">elki, navedeni v pogojih za izdelke, so </w:t>
      </w:r>
      <w:proofErr w:type="gramStart"/>
      <w:r>
        <w:t>na</w:t>
      </w:r>
      <w:proofErr w:type="gramEnd"/>
      <w:r>
        <w:t xml:space="preserve"> voljo na datum, naveden na </w:t>
      </w:r>
      <w:hyperlink w:anchor="_Sec843">
        <w:r>
          <w:rPr>
            <w:color w:val="00467F"/>
            <w:u w:val="single"/>
          </w:rPr>
          <w:t>spremni strani</w:t>
        </w:r>
      </w:hyperlink>
      <w:r>
        <w:t xml:space="preserve"> pogojev za izdelke. Starejše različice pogojev za izdelke so </w:t>
      </w:r>
      <w:proofErr w:type="gramStart"/>
      <w:r>
        <w:t>na</w:t>
      </w:r>
      <w:proofErr w:type="gramEnd"/>
      <w:r>
        <w:t xml:space="preserve"> voljo na </w:t>
      </w:r>
      <w:hyperlink r:id="rId23">
        <w:r>
          <w:rPr>
            <w:color w:val="00467F"/>
            <w:u w:val="single"/>
          </w:rPr>
          <w:t>http://go</w:t>
        </w:r>
        <w:r>
          <w:rPr>
            <w:color w:val="00467F"/>
            <w:u w:val="single"/>
          </w:rPr>
          <w:t>.microsoft.com/?linkid=9839207</w:t>
        </w:r>
      </w:hyperlink>
      <w:r>
        <w:t xml:space="preserve">, skupaj s starejšimi različicami seznama izdelkov in pravic za uporabo izdelkov. Informacije o Microsoftovih izdelkih, ki niso več </w:t>
      </w:r>
      <w:proofErr w:type="gramStart"/>
      <w:r>
        <w:t>na</w:t>
      </w:r>
      <w:proofErr w:type="gramEnd"/>
      <w:r>
        <w:t xml:space="preserve"> voljo, lahko preberete na </w:t>
      </w:r>
      <w:hyperlink r:id="rId24">
        <w:r>
          <w:rPr>
            <w:color w:val="00467F"/>
            <w:u w:val="single"/>
          </w:rPr>
          <w:t>http:/</w:t>
        </w:r>
        <w:r>
          <w:rPr>
            <w:color w:val="00467F"/>
            <w:u w:val="single"/>
          </w:rPr>
          <w:t>/www.microsoftvolumelicensing.com</w:t>
        </w:r>
      </w:hyperlink>
      <w:r>
        <w:t xml:space="preserve">. Stranke naj se za informacije o območni razpoložljivosti Microsoftovih izdelkov in strokovnih storitev obrnejo </w:t>
      </w:r>
      <w:proofErr w:type="gramStart"/>
      <w:r>
        <w:t>na</w:t>
      </w:r>
      <w:proofErr w:type="gramEnd"/>
      <w:r>
        <w:t xml:space="preserve"> prodajalca ali Microsoftovo osebo za stik, zadolženo za stranko.</w:t>
      </w:r>
    </w:p>
    <w:p w:rsidR="00072256" w:rsidRDefault="00934DC3">
      <w:pPr>
        <w:pStyle w:val="ProductList-Offering1Heading"/>
        <w:outlineLvl w:val="1"/>
      </w:pPr>
      <w:bookmarkStart w:id="6" w:name="_Sec533"/>
      <w:r>
        <w:t>Kaj vsebuje ta dokument</w:t>
      </w:r>
      <w:bookmarkEnd w:id="6"/>
      <w:r>
        <w:fldChar w:fldCharType="begin"/>
      </w:r>
      <w:r>
        <w:instrText xml:space="preserve"> TC "</w:instrText>
      </w:r>
      <w:bookmarkStart w:id="7" w:name="_Toc478648767"/>
      <w:r>
        <w:instrText>Kaj vsebuje ta</w:instrText>
      </w:r>
      <w:r>
        <w:instrText xml:space="preserve"> dokument</w:instrText>
      </w:r>
      <w:bookmarkEnd w:id="7"/>
      <w:r>
        <w:instrText>" \l 2</w:instrText>
      </w:r>
      <w:r>
        <w:fldChar w:fldCharType="end"/>
      </w:r>
    </w:p>
    <w:p w:rsidR="00072256" w:rsidRDefault="00934DC3">
      <w:pPr>
        <w:pStyle w:val="ProductList-Body"/>
      </w:pPr>
      <w:r>
        <w:t xml:space="preserve">Pogoji za izdelke vključujejo naslednje razdelke: </w:t>
      </w:r>
    </w:p>
    <w:p w:rsidR="00072256" w:rsidRDefault="00934DC3" w:rsidP="001D2053">
      <w:pPr>
        <w:pStyle w:val="ProductList-Bullet"/>
        <w:numPr>
          <w:ilvl w:val="0"/>
          <w:numId w:val="3"/>
        </w:numPr>
      </w:pPr>
      <w:hyperlink w:anchor="_Sec531">
        <w:r>
          <w:rPr>
            <w:color w:val="00467F"/>
            <w:u w:val="single"/>
          </w:rPr>
          <w:t>Uvod</w:t>
        </w:r>
      </w:hyperlink>
      <w:r>
        <w:t>, v katerem je tudi seznam nedavnih sprememb.</w:t>
      </w:r>
    </w:p>
    <w:p w:rsidR="00072256" w:rsidRDefault="00934DC3" w:rsidP="001D2053">
      <w:pPr>
        <w:pStyle w:val="ProductList-Bullet"/>
        <w:numPr>
          <w:ilvl w:val="0"/>
          <w:numId w:val="3"/>
        </w:numPr>
      </w:pPr>
      <w:hyperlink w:anchor="_Sec536">
        <w:r>
          <w:rPr>
            <w:color w:val="00467F"/>
            <w:u w:val="single"/>
          </w:rPr>
          <w:t>Licenčne pogoje</w:t>
        </w:r>
      </w:hyperlink>
      <w:r>
        <w:t xml:space="preserve">, v katerih so navedeni univerzalni licenčni pogoji in pogoji </w:t>
      </w:r>
      <w:r>
        <w:t>modela licenciranja, ki se uporabljajo za izdelke programske opreme.</w:t>
      </w:r>
    </w:p>
    <w:p w:rsidR="00072256" w:rsidRDefault="00934DC3" w:rsidP="001D2053">
      <w:pPr>
        <w:pStyle w:val="ProductList-Bullet"/>
        <w:numPr>
          <w:ilvl w:val="0"/>
          <w:numId w:val="3"/>
        </w:numPr>
      </w:pPr>
      <w:hyperlink w:anchor="_Sec547">
        <w:r>
          <w:rPr>
            <w:color w:val="00467F"/>
            <w:u w:val="single"/>
          </w:rPr>
          <w:t>Izdelki programske opreme</w:t>
        </w:r>
      </w:hyperlink>
      <w:r>
        <w:t>, kjer so navedeni vsi vnosi za izdelke programske opreme.</w:t>
      </w:r>
    </w:p>
    <w:p w:rsidR="00072256" w:rsidRDefault="00934DC3" w:rsidP="001D2053">
      <w:pPr>
        <w:pStyle w:val="ProductList-Bullet"/>
        <w:numPr>
          <w:ilvl w:val="0"/>
          <w:numId w:val="3"/>
        </w:numPr>
      </w:pPr>
      <w:hyperlink w:anchor="_Sec548">
        <w:r>
          <w:rPr>
            <w:color w:val="00467F"/>
            <w:u w:val="single"/>
          </w:rPr>
          <w:t>Izdelki spletnih storitev</w:t>
        </w:r>
      </w:hyperlink>
      <w:r>
        <w:t>, kjer so navedeni</w:t>
      </w:r>
      <w:r>
        <w:t xml:space="preserve"> vsi vnosi za izdelke spletnih storitev.</w:t>
      </w:r>
    </w:p>
    <w:p w:rsidR="00072256" w:rsidRDefault="00934DC3" w:rsidP="001D2053">
      <w:pPr>
        <w:pStyle w:val="ProductList-Bullet"/>
        <w:numPr>
          <w:ilvl w:val="0"/>
          <w:numId w:val="3"/>
        </w:numPr>
      </w:pPr>
      <w:hyperlink w:anchor="_Sec549">
        <w:r>
          <w:rPr>
            <w:color w:val="00467F"/>
            <w:u w:val="single"/>
          </w:rPr>
          <w:t>Glosar</w:t>
        </w:r>
      </w:hyperlink>
      <w:r>
        <w:t>, v katerem so definicije atributov, vrednosti celic, naslovov stolpcev in drugih izrazov, uporabljenih v pogojih za izdelke.</w:t>
      </w:r>
    </w:p>
    <w:p w:rsidR="00072256" w:rsidRDefault="00934DC3" w:rsidP="001D2053">
      <w:pPr>
        <w:pStyle w:val="ProductList-Bullet"/>
        <w:numPr>
          <w:ilvl w:val="0"/>
          <w:numId w:val="3"/>
        </w:numPr>
      </w:pPr>
      <w:r>
        <w:t>Naslednje dodatke:</w:t>
      </w:r>
    </w:p>
    <w:p w:rsidR="00072256" w:rsidRDefault="00934DC3" w:rsidP="001D2053">
      <w:pPr>
        <w:pStyle w:val="ProductList-Bullet"/>
        <w:numPr>
          <w:ilvl w:val="1"/>
          <w:numId w:val="3"/>
        </w:numPr>
      </w:pPr>
      <w:hyperlink w:anchor="_Sec591">
        <w:r>
          <w:rPr>
            <w:color w:val="00467F"/>
            <w:u w:val="single"/>
          </w:rPr>
          <w:t>Doda</w:t>
        </w:r>
        <w:r>
          <w:rPr>
            <w:color w:val="00467F"/>
            <w:u w:val="single"/>
          </w:rPr>
          <w:t>tek A – Tabela z enakovrednimi licencami CAL/licencami za upravljanje</w:t>
        </w:r>
      </w:hyperlink>
      <w:r>
        <w:t>, v kateri so navedene razpoložljive zbirke licenc CAL Suite in naročniške licence za spletne storitve, ki omogočajo dostop do strežniških izdelkov.</w:t>
      </w:r>
    </w:p>
    <w:p w:rsidR="00072256" w:rsidRDefault="00934DC3" w:rsidP="001D2053">
      <w:pPr>
        <w:pStyle w:val="ProductList-Bullet"/>
        <w:numPr>
          <w:ilvl w:val="1"/>
          <w:numId w:val="3"/>
        </w:numPr>
      </w:pPr>
      <w:hyperlink w:anchor="_Sec564">
        <w:r>
          <w:rPr>
            <w:color w:val="00467F"/>
            <w:u w:val="single"/>
          </w:rPr>
          <w:t xml:space="preserve">Dodatek </w:t>
        </w:r>
        <w:r>
          <w:rPr>
            <w:color w:val="00467F"/>
            <w:u w:val="single"/>
          </w:rPr>
          <w:t>B – Software Assurance</w:t>
        </w:r>
      </w:hyperlink>
      <w:r>
        <w:t xml:space="preserve">, v katerem so opisana pravila za nakup kritja v okviru programa SA in dodatne ugodnosti, ki so </w:t>
      </w:r>
      <w:proofErr w:type="gramStart"/>
      <w:r>
        <w:t>na</w:t>
      </w:r>
      <w:proofErr w:type="gramEnd"/>
      <w:r>
        <w:t xml:space="preserve"> voljo strankam programa SA.</w:t>
      </w:r>
    </w:p>
    <w:p w:rsidR="00072256" w:rsidRDefault="00934DC3" w:rsidP="001D2053">
      <w:pPr>
        <w:pStyle w:val="ProductList-Bullet"/>
        <w:numPr>
          <w:ilvl w:val="1"/>
          <w:numId w:val="3"/>
        </w:numPr>
      </w:pPr>
      <w:hyperlink w:anchor="_Sec562">
        <w:r>
          <w:rPr>
            <w:color w:val="00467F"/>
            <w:u w:val="single"/>
          </w:rPr>
          <w:t>Dodatek C – Strokovne storitve</w:t>
        </w:r>
      </w:hyperlink>
      <w:r>
        <w:t xml:space="preserve">, v katerem so navedene strokovne storitve, ki </w:t>
      </w:r>
      <w:r>
        <w:t xml:space="preserve">so </w:t>
      </w:r>
      <w:proofErr w:type="gramStart"/>
      <w:r>
        <w:t>na</w:t>
      </w:r>
      <w:proofErr w:type="gramEnd"/>
      <w:r>
        <w:t xml:space="preserve"> voljo v Microsoftovem programu količinskega licenciranja.</w:t>
      </w:r>
    </w:p>
    <w:p w:rsidR="00072256" w:rsidRDefault="00934DC3" w:rsidP="001D2053">
      <w:pPr>
        <w:pStyle w:val="ProductList-Bullet"/>
        <w:numPr>
          <w:ilvl w:val="1"/>
          <w:numId w:val="3"/>
        </w:numPr>
      </w:pPr>
      <w:hyperlink w:anchor="_Sec563">
        <w:r>
          <w:rPr>
            <w:color w:val="00467F"/>
            <w:u w:val="single"/>
          </w:rPr>
          <w:t>Dodatek D – Dodatni pogoji pogodbe za program</w:t>
        </w:r>
      </w:hyperlink>
      <w:r>
        <w:t>, v katerem so dodatni pogoji za pogodbe Microsoftovega programa količinskega licenciranja.</w:t>
      </w:r>
    </w:p>
    <w:p w:rsidR="00072256" w:rsidRDefault="00934DC3" w:rsidP="001D2053">
      <w:pPr>
        <w:pStyle w:val="ProductList-Bullet"/>
        <w:numPr>
          <w:ilvl w:val="1"/>
          <w:numId w:val="3"/>
        </w:numPr>
      </w:pPr>
      <w:hyperlink w:anchor="_Sec572">
        <w:r>
          <w:rPr>
            <w:color w:val="00467F"/>
            <w:u w:val="single"/>
          </w:rPr>
          <w:t>Dodatek E – Promocije izdelkov</w:t>
        </w:r>
      </w:hyperlink>
      <w:r>
        <w:t xml:space="preserve">, v katerem so navedene promocije izdelkov, ki sicer niso </w:t>
      </w:r>
      <w:proofErr w:type="gramStart"/>
      <w:r>
        <w:t>na</w:t>
      </w:r>
      <w:proofErr w:type="gramEnd"/>
      <w:r>
        <w:t xml:space="preserve"> ceniku.</w:t>
      </w:r>
    </w:p>
    <w:p w:rsidR="00072256" w:rsidRDefault="00934DC3" w:rsidP="001D2053">
      <w:pPr>
        <w:pStyle w:val="ProductList-Bullet"/>
        <w:numPr>
          <w:ilvl w:val="1"/>
          <w:numId w:val="3"/>
        </w:numPr>
      </w:pPr>
      <w:hyperlink w:anchor="_Sec899">
        <w:r>
          <w:rPr>
            <w:color w:val="00467F"/>
            <w:u w:val="single"/>
          </w:rPr>
          <w:t>Dodatek F – Pogoji za shranjevalna polja</w:t>
        </w:r>
      </w:hyperlink>
      <w:r>
        <w:t>, v katerem so dodatni pogoji za naprave shranjevalnega pol</w:t>
      </w:r>
      <w:r>
        <w:t>ja.</w:t>
      </w:r>
    </w:p>
    <w:p w:rsidR="00072256" w:rsidRDefault="00934DC3" w:rsidP="001D2053">
      <w:pPr>
        <w:pStyle w:val="ProductList-Bullet"/>
        <w:numPr>
          <w:ilvl w:val="0"/>
          <w:numId w:val="3"/>
        </w:numPr>
      </w:pPr>
      <w:hyperlink w:anchor="_Sec844">
        <w:r>
          <w:rPr>
            <w:color w:val="00467F"/>
            <w:u w:val="single"/>
          </w:rPr>
          <w:t>Stvarno kazalo</w:t>
        </w:r>
      </w:hyperlink>
      <w:r>
        <w:t xml:space="preserve">, v katerem je seznam vseh izdelkov, navedenih v pogojih za izdelke, ter </w:t>
      </w:r>
      <w:proofErr w:type="gramStart"/>
      <w:r>
        <w:t>mesta</w:t>
      </w:r>
      <w:proofErr w:type="gramEnd"/>
      <w:r>
        <w:t>, kje so.</w:t>
      </w:r>
    </w:p>
    <w:p w:rsidR="00072256" w:rsidRDefault="00934DC3">
      <w:pPr>
        <w:pStyle w:val="ProductList-Offering1Heading"/>
        <w:outlineLvl w:val="1"/>
      </w:pPr>
      <w:bookmarkStart w:id="8" w:name="_Sec534"/>
      <w:r>
        <w:t>Premikanje po vnosu za izdelek</w:t>
      </w:r>
      <w:bookmarkEnd w:id="8"/>
      <w:r>
        <w:fldChar w:fldCharType="begin"/>
      </w:r>
      <w:r>
        <w:instrText xml:space="preserve"> TC "</w:instrText>
      </w:r>
      <w:bookmarkStart w:id="9" w:name="_Toc478648768"/>
      <w:r>
        <w:instrText>Premikanje po vnosu za izdelek</w:instrText>
      </w:r>
      <w:bookmarkEnd w:id="9"/>
      <w:r>
        <w:instrText>" \l 2</w:instrText>
      </w:r>
      <w:r>
        <w:fldChar w:fldCharType="end"/>
      </w:r>
    </w:p>
    <w:p w:rsidR="00072256" w:rsidRDefault="00934DC3">
      <w:pPr>
        <w:pStyle w:val="ProductList-Body"/>
      </w:pPr>
      <w:r>
        <w:t>Vsak vnos za izdelek programske opreme ima šti</w:t>
      </w:r>
      <w:r>
        <w:t>ri razdelke: Razpoložljivost programa, Pogoji za izdelek, Pravice do uporabe in Software Assurance.</w:t>
      </w:r>
    </w:p>
    <w:p w:rsidR="00072256" w:rsidRDefault="00934DC3">
      <w:pPr>
        <w:pStyle w:val="ProductList-Body"/>
      </w:pPr>
      <w:r>
        <w:t xml:space="preserve">Vsak vnos za izdelek spletnih storitev ima dva razdelka: Razpoložljivost programa in Pogoji za izdelek. </w:t>
      </w:r>
    </w:p>
    <w:p w:rsidR="00072256" w:rsidRDefault="00072256">
      <w:pPr>
        <w:pStyle w:val="ProductList-Body"/>
      </w:pPr>
    </w:p>
    <w:p w:rsidR="00072256" w:rsidRDefault="00934DC3">
      <w:pPr>
        <w:pStyle w:val="ProductList-Body"/>
      </w:pPr>
      <w:r>
        <w:rPr>
          <w:b/>
          <w:color w:val="00188F"/>
        </w:rPr>
        <w:t xml:space="preserve">1. Razpoložljivost programa </w:t>
      </w:r>
      <w:r>
        <w:t>za vsak izdelek določa</w:t>
      </w:r>
      <w:r>
        <w:t xml:space="preserve"> vrsto ponudbe, število točk (kjer je primerno) in razpoložljivost v programih za licenciranje.</w:t>
      </w:r>
    </w:p>
    <w:p w:rsidR="00072256" w:rsidRDefault="00934DC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072256" w:rsidRDefault="00072256">
      <w:pPr>
        <w:pStyle w:val="ProductList-Body"/>
      </w:pPr>
    </w:p>
    <w:p w:rsidR="00072256" w:rsidRDefault="00934DC3">
      <w:pPr>
        <w:pStyle w:val="ProductList-Body"/>
      </w:pPr>
      <w:r>
        <w:rPr>
          <w:b/>
          <w:color w:val="00188F"/>
        </w:rPr>
        <w:t xml:space="preserve">2. Pogoji za izdelek </w:t>
      </w:r>
      <w:r>
        <w:t>vsebujejo dodatne informacije, povezane s pridobitvijo izdelka, kot so pogoji za nakup, prejšnje različice in upoštevna skupina izdelkov</w:t>
      </w:r>
      <w:r>
        <w:t>.</w:t>
      </w:r>
    </w:p>
    <w:p w:rsidR="00072256" w:rsidRDefault="00934DC3">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072256" w:rsidRDefault="00072256">
      <w:pPr>
        <w:pStyle w:val="ProductList-Body"/>
      </w:pPr>
    </w:p>
    <w:p w:rsidR="00072256" w:rsidRDefault="00934DC3">
      <w:pPr>
        <w:pStyle w:val="ProductList-Body"/>
      </w:pPr>
      <w:r>
        <w:rPr>
          <w:b/>
          <w:color w:val="00188F"/>
        </w:rPr>
        <w:lastRenderedPageBreak/>
        <w:t xml:space="preserve">3. Pravice za uporabo </w:t>
      </w:r>
      <w:r>
        <w:t xml:space="preserve">določajo licenčne pogoje za posamezne izdelke programske opreme, vključno z univerzalnimi licenčnimi pogoji, upoštevnim modelom licenciranja in morebitnimi licenčnimi pogoji za določen izdelek. Sklici na »pravice za uporabo izdelkov« v strankini pogodbi o </w:t>
      </w:r>
      <w:r>
        <w:t>količinskem licenciranju se nanašajo pogoje, vključene v razdelku vnosa za izdelek z naslovom »Pravice do uporabe«. Pogoji za spletne storitve so v pogojih za spletne storitve.</w:t>
      </w:r>
    </w:p>
    <w:p w:rsidR="00072256" w:rsidRDefault="00934DC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072256" w:rsidRDefault="00072256">
      <w:pPr>
        <w:pStyle w:val="ProductList-Body"/>
      </w:pPr>
    </w:p>
    <w:p w:rsidR="00072256" w:rsidRDefault="00934DC3">
      <w:pPr>
        <w:pStyle w:val="ProductList-Body"/>
      </w:pPr>
      <w:r>
        <w:rPr>
          <w:b/>
          <w:color w:val="00188F"/>
        </w:rPr>
        <w:t xml:space="preserve">4. Software Assurance </w:t>
      </w:r>
      <w:r>
        <w:t>določa pogoje in določila, povezane s kritjem v okviru</w:t>
      </w:r>
      <w:r>
        <w:t xml:space="preserve"> programa SA.</w:t>
      </w:r>
    </w:p>
    <w:p w:rsidR="00072256" w:rsidRDefault="00934DC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072256" w:rsidRDefault="00934DC3">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78648769"/>
      <w:r>
        <w:instrText>Pojasnila in povzetek sprememb tega dokumenta</w:instrText>
      </w:r>
      <w:bookmarkEnd w:id="11"/>
      <w:r>
        <w:instrText>" \l 2</w:instrText>
      </w:r>
      <w:r>
        <w:fldChar w:fldCharType="end"/>
      </w:r>
    </w:p>
    <w:p w:rsidR="00072256" w:rsidRDefault="00934DC3">
      <w:pPr>
        <w:pStyle w:val="ProductList-Body"/>
      </w:pPr>
      <w:r>
        <w:t>Spodaj so zadnji dodatki, izbrisi in druge spremembe pogojev za izdelke. Spodaj so navedena tudi pojasnila Microsoftovega pravilnika, se</w:t>
      </w:r>
      <w:r>
        <w:t xml:space="preserve">stavljena </w:t>
      </w:r>
      <w:proofErr w:type="gramStart"/>
      <w:r>
        <w:t>na</w:t>
      </w:r>
      <w:proofErr w:type="gramEnd"/>
      <w:r>
        <w:t xml:space="preserve"> podlagi pogostih vprašanj strank.</w:t>
      </w:r>
    </w:p>
    <w:tbl>
      <w:tblPr>
        <w:tblStyle w:val="PURTable"/>
        <w:tblW w:w="0" w:type="dxa"/>
        <w:tblLook w:val="04A0" w:firstRow="1" w:lastRow="0" w:firstColumn="1" w:lastColumn="0" w:noHBand="0" w:noVBand="1"/>
      </w:tblPr>
      <w:tblGrid>
        <w:gridCol w:w="5395"/>
        <w:gridCol w:w="5395"/>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Izbrisi</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Visual Studio Professional 2015</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Naročnina na 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Visual Studio Professional 2015 z naročnino MSDN</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Naročnina na Visual Studio Enterprise 2017</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Visual Studio Enterprise 2015 z MSDN-jem</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Naročnina na Visual Studio Test Professional 2017</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Visual Studio Test Professional 2015 z naročnino MSDN</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Licenciranje pravic do prehoda s sistema Windows 10 Home na Pro (n</w:t>
            </w:r>
            <w:r>
              <w:t>a napravo)</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Dodatek SQL Server Standard Core Premium Assurance</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Dodatek SQL Server Enterprise Core Premium Assurance</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Stream – paket 1</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Dodatek Windows Server Datacenter Premium Assurance</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Stream – paket 2</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Dodatek Windows Server Standard Premium Assurance </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Dodatek Windows Server Datacenter Core Premium Assurance (paket 16 licenc za jedro)</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Dodatek Windows Server Standard Core Premium Assurance (paket 16 licenc za jedro)</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Customer Lockbox</w:t>
            </w:r>
          </w:p>
        </w:tc>
      </w:tr>
    </w:tbl>
    <w:p w:rsidR="00072256" w:rsidRDefault="00072256">
      <w:pPr>
        <w:pStyle w:val="ProductList-Body"/>
      </w:pPr>
    </w:p>
    <w:p w:rsidR="00072256" w:rsidRDefault="00934DC3">
      <w:pPr>
        <w:pStyle w:val="ProductList-ClauseHeading"/>
        <w:outlineLvl w:val="2"/>
      </w:pPr>
      <w:r>
        <w:t>Programska oprema</w:t>
      </w:r>
    </w:p>
    <w:p w:rsidR="00072256" w:rsidRDefault="00934DC3">
      <w:pPr>
        <w:pStyle w:val="ProductList-Body"/>
      </w:pPr>
      <w:hyperlink w:anchor="_Sec883">
        <w:r>
          <w:rPr>
            <w:color w:val="00467F"/>
            <w:u w:val="single"/>
          </w:rPr>
          <w:t>R Server</w:t>
        </w:r>
      </w:hyperlink>
      <w:r>
        <w:t xml:space="preserve">: Pravice do uporabe strežnika R Server so bile posodobljene, tako da </w:t>
      </w:r>
      <w:proofErr w:type="gramStart"/>
      <w:r>
        <w:t>ni</w:t>
      </w:r>
      <w:proofErr w:type="gramEnd"/>
      <w:r>
        <w:t xml:space="preserve"> več omejitve števila jeder za izdaje Specialty Server, za vse izdaje pa so dodane pravice do prek</w:t>
      </w:r>
      <w:r>
        <w:t xml:space="preserve">lopa na rezervni primerek. </w:t>
      </w:r>
    </w:p>
    <w:p w:rsidR="00072256" w:rsidRDefault="00072256">
      <w:pPr>
        <w:pStyle w:val="ProductList-Body"/>
      </w:pPr>
    </w:p>
    <w:p w:rsidR="00072256" w:rsidRDefault="00934DC3">
      <w:pPr>
        <w:pStyle w:val="ProductList-ClauseHeading"/>
        <w:outlineLvl w:val="2"/>
      </w:pPr>
      <w:r>
        <w:t>Pogoji posebej za spletno storitev</w:t>
      </w:r>
    </w:p>
    <w:p w:rsidR="00072256" w:rsidRDefault="00934DC3">
      <w:pPr>
        <w:pStyle w:val="ProductList-Body"/>
      </w:pPr>
      <w:hyperlink w:anchor="_Sec625">
        <w:r>
          <w:rPr>
            <w:color w:val="00467F"/>
            <w:u w:val="single"/>
          </w:rPr>
          <w:t>Storitve Microsoft Azure</w:t>
        </w:r>
      </w:hyperlink>
      <w:r>
        <w:t>: Privzeta cenovna stopnja A je bila odstranjena za stranke, ki nimajo sklenjene včlanitve v program Enterprise, včlanitve v program Enter</w:t>
      </w:r>
      <w:r>
        <w:t>prise Subscription, pogodbe Select, pogodbe Select Plus ali včlanitve Server Cloud Enrollment.</w:t>
      </w:r>
    </w:p>
    <w:p w:rsidR="00072256" w:rsidRDefault="00934DC3">
      <w:pPr>
        <w:pStyle w:val="ProductList-Body"/>
      </w:pPr>
      <w:hyperlink w:anchor="_Sec1151">
        <w:r>
          <w:rPr>
            <w:color w:val="00467F"/>
            <w:u w:val="single"/>
          </w:rPr>
          <w:t>Storitve Microsoft Dynamics 365</w:t>
        </w:r>
      </w:hyperlink>
      <w:r>
        <w:t>: V razdelek 2.5 z naslovom »Upravičenost do ponudb, ki izpolnjujejo pogoje«, je bila dodana tabela</w:t>
      </w:r>
      <w:r>
        <w:t xml:space="preserve"> izdelkov, ki izpolnjujejo pogoje.</w:t>
      </w:r>
    </w:p>
    <w:p w:rsidR="00072256" w:rsidRDefault="00934DC3">
      <w:pPr>
        <w:pStyle w:val="ProductList-Body"/>
      </w:pPr>
      <w:hyperlink w:anchor="_Sec632">
        <w:r>
          <w:rPr>
            <w:color w:val="00467F"/>
            <w:u w:val="single"/>
          </w:rPr>
          <w:t>Storitve Office 365</w:t>
        </w:r>
      </w:hyperlink>
      <w:r>
        <w:t xml:space="preserve">: Razdelek »E-izobraževanje« za programe storitve Office 365 in zbirke Office 365 je bil odstranjen, ker je izpolnjevanje naročil zdaj na voljo na spletnem mestu </w:t>
      </w:r>
      <w:hyperlink r:id="rId29">
        <w:r>
          <w:rPr>
            <w:color w:val="00467F"/>
            <w:u w:val="single"/>
          </w:rPr>
          <w:t>https://support.office.com</w:t>
        </w:r>
      </w:hyperlink>
      <w:r>
        <w:t>.</w:t>
      </w:r>
    </w:p>
    <w:p w:rsidR="00072256" w:rsidRDefault="00934DC3">
      <w:pPr>
        <w:pStyle w:val="ProductList-Body"/>
      </w:pPr>
      <w:hyperlink w:anchor="_Sec1206">
        <w:r>
          <w:rPr>
            <w:color w:val="00467F"/>
            <w:u w:val="single"/>
          </w:rPr>
          <w:t>Microsoft Cloud App Security</w:t>
        </w:r>
      </w:hyperlink>
      <w:r>
        <w:t>: Microsoft Cloud App Security je bil premaknjen iz razdelka z vnosom za izdelek za storitve Microsoft Azure v razdelek z vnosom za i</w:t>
      </w:r>
      <w:r>
        <w:t>zdelek za druge spletne storitve.</w:t>
      </w:r>
    </w:p>
    <w:p w:rsidR="00072256" w:rsidRDefault="00072256">
      <w:pPr>
        <w:pStyle w:val="ProductList-Body"/>
      </w:pPr>
    </w:p>
    <w:p w:rsidR="00072256" w:rsidRDefault="00934DC3">
      <w:pPr>
        <w:pStyle w:val="ProductList-ClauseHeading"/>
        <w:outlineLvl w:val="2"/>
      </w:pPr>
      <w:r>
        <w:t>Dodatek</w:t>
      </w:r>
    </w:p>
    <w:p w:rsidR="00072256" w:rsidRDefault="00934DC3">
      <w:pPr>
        <w:pStyle w:val="ProductList-Body"/>
      </w:pPr>
      <w:hyperlink w:anchor="_Sec591">
        <w:r>
          <w:rPr>
            <w:color w:val="00467F"/>
            <w:u w:val="single"/>
          </w:rPr>
          <w:t>Dodatek A – Licenca, enakovredna licenci CAL/licenci za upravljanje</w:t>
        </w:r>
      </w:hyperlink>
      <w:r>
        <w:t>: V grafikon za licenco, enakovredno licenci CAL/licenci za upravljanje, je bil dodan Microsoft Dynamics 365.</w:t>
      </w:r>
    </w:p>
    <w:p w:rsidR="00072256" w:rsidRDefault="00934DC3">
      <w:pPr>
        <w:pStyle w:val="ProductList-Body"/>
      </w:pPr>
      <w:hyperlink w:anchor="_Sec564">
        <w:r>
          <w:rPr>
            <w:color w:val="00467F"/>
            <w:u w:val="single"/>
          </w:rPr>
          <w:t>Dodatek B – Software Assurance</w:t>
        </w:r>
      </w:hyperlink>
      <w:r>
        <w:t xml:space="preserve">: Razdelek za E-izobraževanje je bil posodobljen, tako da predstavlja </w:t>
      </w:r>
      <w:proofErr w:type="gramStart"/>
      <w:r>
        <w:t>nov</w:t>
      </w:r>
      <w:proofErr w:type="gramEnd"/>
      <w:r>
        <w:t xml:space="preserve"> način dostopa do storitev e-izobraževanja.</w:t>
      </w:r>
    </w:p>
    <w:p w:rsidR="00072256" w:rsidRDefault="00934DC3">
      <w:pPr>
        <w:pStyle w:val="ProductList-Body"/>
      </w:pPr>
      <w:hyperlink w:anchor="_Sec572">
        <w:r>
          <w:rPr>
            <w:color w:val="00467F"/>
            <w:u w:val="single"/>
          </w:rPr>
          <w:t>Dodatek E – Promocije</w:t>
        </w:r>
      </w:hyperlink>
      <w:r>
        <w:t>: Datum poteka veljavnosti za prom</w:t>
      </w:r>
      <w:r>
        <w:t xml:space="preserve">ocijo za računalniško zmogljivost v storitvah Azure je bil podaljšan do 31. </w:t>
      </w:r>
      <w:proofErr w:type="gramStart"/>
      <w:r>
        <w:t>decembra</w:t>
      </w:r>
      <w:proofErr w:type="gramEnd"/>
      <w:r>
        <w:t xml:space="preserve"> 2017. Novi promociji za stranke za finančno zavezo za Azure je bil dodan pogoj za upravičenost, da je morala stranka v preteklih 12 mesecih porabiti manj kot 50 enot finan</w:t>
      </w:r>
      <w:r>
        <w:t>čne zaveze.</w:t>
      </w:r>
    </w:p>
    <w:p w:rsidR="00072256" w:rsidRDefault="00934DC3">
      <w:pPr>
        <w:pStyle w:val="ProductList-Body"/>
      </w:pPr>
      <w:hyperlink w:anchor="_Sec899">
        <w:r>
          <w:rPr>
            <w:color w:val="00467F"/>
            <w:u w:val="single"/>
          </w:rPr>
          <w:t>Dodatek F – Pogoji za shranjevalna polja</w:t>
        </w:r>
      </w:hyperlink>
      <w:r>
        <w:t xml:space="preserve">: Seznamu zemljepisnih območij, </w:t>
      </w:r>
      <w:proofErr w:type="gramStart"/>
      <w:r>
        <w:t>na</w:t>
      </w:r>
      <w:proofErr w:type="gramEnd"/>
      <w:r>
        <w:t xml:space="preserve"> katera je možna dobava shranjevalnega polja, sta bila dodana Belorusija in Kazahstan.</w:t>
      </w:r>
      <w:r>
        <w:br/>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072256">
      <w:pPr>
        <w:sectPr w:rsidR="00072256">
          <w:headerReference w:type="default" r:id="rId30"/>
          <w:footerReference w:type="default" r:id="rId31"/>
          <w:type w:val="continuous"/>
          <w:pgSz w:w="12240" w:h="15840" w:code="1"/>
          <w:pgMar w:top="1170" w:right="720" w:bottom="720" w:left="720" w:header="432" w:footer="288" w:gutter="0"/>
          <w:cols w:space="360"/>
        </w:sectPr>
      </w:pPr>
    </w:p>
    <w:p w:rsidR="00072256" w:rsidRDefault="00934DC3">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78648770"/>
      <w:r>
        <w:instrText>Licenčni pogoji</w:instrText>
      </w:r>
      <w:bookmarkEnd w:id="13"/>
      <w:r>
        <w:instrText>" \l 1</w:instrText>
      </w:r>
      <w:r>
        <w:fldChar w:fldCharType="end"/>
      </w:r>
    </w:p>
    <w:p w:rsidR="00072256" w:rsidRDefault="00934DC3">
      <w:pPr>
        <w:pStyle w:val="ProductList-Body"/>
      </w:pPr>
      <w:r>
        <w:t>Vse pojavitve pojma »pra</w:t>
      </w:r>
      <w:r>
        <w:t>vice za uporabo izdelkov« v strankini pogodbi o količinskem licenciranju se nanašajo na pogoje, določene v razdelku vnosa za izdelek z naslovom »Pravice do uporabe«. To za vsak izdelek vključuje univerzalne licenčne pogoje, upoštevne pogoje modela licencir</w:t>
      </w:r>
      <w:r>
        <w:t>anja in morebitne licenčne pogoje za posamezen izdelek v vnosu za izdelek.</w:t>
      </w:r>
    </w:p>
    <w:p w:rsidR="00072256" w:rsidRDefault="00072256">
      <w:pPr>
        <w:pStyle w:val="ProductList-Body"/>
      </w:pPr>
    </w:p>
    <w:p w:rsidR="00072256" w:rsidRDefault="00934DC3">
      <w:pPr>
        <w:pStyle w:val="ProductList-Body"/>
      </w:pPr>
      <w:r>
        <w:t>Za spletne storitve se sklici na »pravice za uporabo izdelkov« v strankini pogodbi o količinskem licenciranju nanašajo na pogoje za spletne storitve. Če izdelek programske opreme v</w:t>
      </w:r>
      <w:r>
        <w:t>ključuje tako programsko opremo kot tudi spletne storitve, spletne storitve urejajo določila pogojev za spletne storitve, vso programsko opremo pa ti licenčni pogoji.</w:t>
      </w:r>
    </w:p>
    <w:p w:rsidR="00072256" w:rsidRDefault="00934DC3">
      <w:pPr>
        <w:pStyle w:val="ProductList-OfferingGroupHeading"/>
        <w:outlineLvl w:val="1"/>
      </w:pPr>
      <w:bookmarkStart w:id="14" w:name="_Sec537"/>
      <w:r>
        <w:t>Univerzalni licenčni pogoji</w:t>
      </w:r>
      <w:bookmarkEnd w:id="14"/>
      <w:r>
        <w:fldChar w:fldCharType="begin"/>
      </w:r>
      <w:r>
        <w:instrText xml:space="preserve"> TC "</w:instrText>
      </w:r>
      <w:bookmarkStart w:id="15" w:name="_Toc478648771"/>
      <w:r>
        <w:instrText>Univerzalni licenčni pogoji</w:instrText>
      </w:r>
      <w:bookmarkEnd w:id="15"/>
      <w:r>
        <w:instrText>" \l 2</w:instrText>
      </w:r>
      <w:r>
        <w:fldChar w:fldCharType="end"/>
      </w:r>
    </w:p>
    <w:p w:rsidR="00072256" w:rsidRDefault="00934DC3">
      <w:pPr>
        <w:pStyle w:val="ProductList-Body"/>
      </w:pPr>
      <w:r>
        <w:t xml:space="preserve">Univerzalni licenčni </w:t>
      </w:r>
      <w:r>
        <w:t>pogoji veljajo za vse izdelke programske opreme, licencirane v okviru Microsoftovega količinskega licenciranja (razen kot je v pogojih modela licenciranja in/</w:t>
      </w:r>
      <w:proofErr w:type="gramStart"/>
      <w:r>
        <w:t>ali</w:t>
      </w:r>
      <w:proofErr w:type="gramEnd"/>
      <w:r>
        <w:t xml:space="preserve"> licenčnih pogojih za posamezen izdelek izrecno navedeno).</w:t>
      </w:r>
    </w:p>
    <w:p w:rsidR="00072256" w:rsidRDefault="00072256">
      <w:pPr>
        <w:pStyle w:val="ProductList-Body"/>
      </w:pPr>
    </w:p>
    <w:p w:rsidR="00072256" w:rsidRDefault="00934DC3">
      <w:pPr>
        <w:pStyle w:val="ProductList-ClauseHeading"/>
        <w:outlineLvl w:val="2"/>
      </w:pPr>
      <w:r>
        <w:t>1. Definicije</w:t>
      </w:r>
    </w:p>
    <w:p w:rsidR="00072256" w:rsidRDefault="00934DC3">
      <w:pPr>
        <w:pStyle w:val="ProductList-Body"/>
      </w:pPr>
      <w:r>
        <w:t>Izrazi, uporabljeni v</w:t>
      </w:r>
      <w:r>
        <w:t xml:space="preserve"> pogojih za izdelke, ki niso definirani v </w:t>
      </w:r>
      <w:hyperlink w:anchor="_Sec549">
        <w:r>
          <w:rPr>
            <w:color w:val="00467F"/>
            <w:u w:val="single"/>
          </w:rPr>
          <w:t>glosarju</w:t>
        </w:r>
      </w:hyperlink>
      <w:r>
        <w:t>, bodo imeli definicijo, navedeno v strankini pogodbi o količinskem licenciranju.</w:t>
      </w:r>
    </w:p>
    <w:p w:rsidR="00072256" w:rsidRDefault="00072256">
      <w:pPr>
        <w:pStyle w:val="ProductList-Body"/>
      </w:pPr>
    </w:p>
    <w:p w:rsidR="00072256" w:rsidRDefault="00934DC3">
      <w:pPr>
        <w:pStyle w:val="ProductList-ClauseHeading"/>
        <w:outlineLvl w:val="2"/>
      </w:pPr>
      <w:r>
        <w:t>2. Strankine pravice za uporabo</w:t>
      </w:r>
    </w:p>
    <w:p w:rsidR="00072256" w:rsidRDefault="00934DC3">
      <w:pPr>
        <w:pStyle w:val="ProductList-Body"/>
      </w:pPr>
      <w:r>
        <w:t>Če stranka ravna v skladu s svojo pogodbo o količinskem licen</w:t>
      </w:r>
      <w:r>
        <w:t xml:space="preserve">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w:t>
      </w:r>
      <w:r>
        <w:t xml:space="preserve">čeno licencirane funkcije, ki se uporabljajo v napravi </w:t>
      </w:r>
      <w:proofErr w:type="gramStart"/>
      <w:r>
        <w:t>ali</w:t>
      </w:r>
      <w:proofErr w:type="gramEnd"/>
      <w:r>
        <w:t xml:space="preserve"> jih uporablja uporabnik.</w:t>
      </w:r>
    </w:p>
    <w:p w:rsidR="00072256" w:rsidRDefault="00072256">
      <w:pPr>
        <w:pStyle w:val="ProductList-Body"/>
      </w:pPr>
    </w:p>
    <w:p w:rsidR="00072256" w:rsidRDefault="00934DC3">
      <w:pPr>
        <w:pStyle w:val="ProductList-ClauseHeading"/>
        <w:outlineLvl w:val="2"/>
      </w:pPr>
      <w:r>
        <w:t>3. Pravice do uporabe drugih različic in nižjih ravni izdaj</w:t>
      </w:r>
    </w:p>
    <w:p w:rsidR="00072256" w:rsidRDefault="00934DC3">
      <w:pPr>
        <w:pStyle w:val="ProductList-Body"/>
      </w:pPr>
      <w:r>
        <w:t xml:space="preserve">Stranka lahko za vsak dovoljen izvod ali </w:t>
      </w:r>
      <w:r>
        <w:fldChar w:fldCharType="begin"/>
      </w:r>
      <w:r>
        <w:instrText xml:space="preserve"> AutoTextList   \s NoStyle \t "Primerek je posnetek programske opreme,</w:instrText>
      </w:r>
      <w:r>
        <w:instrText xml:space="preserv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w:instrText>
      </w:r>
      <w:r>
        <w:instrText xml:space="preserve">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w:t>
      </w:r>
      <w:r>
        <w:t>er 32- ali 64-bitne) oziroma dovoljene nižje ravni izdaje, ali dostopa do njega. Še vedno veljajo pravice do uporabe za licencirano različico. Licence za prejšnje različice in nižje ravni izdaje ne izpolnjujejo zahtev za licenciranje izdelka.</w:t>
      </w:r>
    </w:p>
    <w:p w:rsidR="00072256" w:rsidRDefault="00072256">
      <w:pPr>
        <w:pStyle w:val="ProductList-Body"/>
      </w:pPr>
    </w:p>
    <w:p w:rsidR="00072256" w:rsidRDefault="00934DC3">
      <w:pPr>
        <w:pStyle w:val="ProductList-ClauseHeading"/>
        <w:outlineLvl w:val="2"/>
      </w:pPr>
      <w:r>
        <w:t xml:space="preserve">4. </w:t>
      </w:r>
      <w:r>
        <w:t>Programska oprema tretjih oseb</w:t>
      </w:r>
    </w:p>
    <w:p w:rsidR="00072256" w:rsidRDefault="00934DC3">
      <w:pPr>
        <w:pStyle w:val="ProductList-Body"/>
      </w:pPr>
      <w:r>
        <w:t xml:space="preserve">Programska oprema morda vsebuje lastniške programe </w:t>
      </w:r>
      <w:proofErr w:type="gramStart"/>
      <w:r>
        <w:t>ali</w:t>
      </w:r>
      <w:proofErr w:type="gramEnd"/>
      <w:r>
        <w:t xml:space="preserve"> komponente tretjih oseb, za katere veljajo ločeni licenčni pogoji, ki so stranki prikazani med namestitvijo ali v datoteki »ThirdPartyNotices«, priloženi programski oprem</w:t>
      </w:r>
      <w:r>
        <w:t>i. Programska oprema lahko vsebuje tudi odprtokodne programe tretjih oseb, ki jih stranki licencira Microsoft, ne tretja oseba, v skladu z Microsoftovimi licenčnimi pogoji.</w:t>
      </w:r>
    </w:p>
    <w:p w:rsidR="00072256" w:rsidRDefault="00072256">
      <w:pPr>
        <w:pStyle w:val="ProductList-Body"/>
      </w:pPr>
    </w:p>
    <w:p w:rsidR="00072256" w:rsidRDefault="00934DC3">
      <w:pPr>
        <w:pStyle w:val="ProductList-ClauseHeading"/>
        <w:outlineLvl w:val="2"/>
      </w:pPr>
      <w:r>
        <w:t xml:space="preserve">5. Predizdajna koda, posodobitve </w:t>
      </w:r>
      <w:proofErr w:type="gramStart"/>
      <w:r>
        <w:t>ali</w:t>
      </w:r>
      <w:proofErr w:type="gramEnd"/>
      <w:r>
        <w:t xml:space="preserve"> dopolnila, dodatne funkcije</w:t>
      </w:r>
    </w:p>
    <w:p w:rsidR="00072256" w:rsidRDefault="00934DC3">
      <w:pPr>
        <w:pStyle w:val="ProductList-Body"/>
      </w:pPr>
      <w:r>
        <w:t xml:space="preserve">Microsoft lahko ponudi posodobitve </w:t>
      </w:r>
      <w:proofErr w:type="gramStart"/>
      <w:r>
        <w:t>ali</w:t>
      </w:r>
      <w:proofErr w:type="gramEnd"/>
      <w:r>
        <w:t xml:space="preserve"> dopolnila izdelkov. Stranke lahko posodobitve </w:t>
      </w:r>
      <w:proofErr w:type="gramStart"/>
      <w:r>
        <w:t>ali</w:t>
      </w:r>
      <w:proofErr w:type="gramEnd"/>
      <w:r>
        <w:t xml:space="preserve"> dopolnila izdelkov, predizdajno kodo, dodatne funkcije in izbirne dodatne storitve za izdelke uporabljajo ob upoštevanju pogojev, ki veljajo posebej zanje in so jim pr</w:t>
      </w:r>
      <w:r>
        <w:t>iloženi. Za nekatere izdelke so potrebne samodejne posodobitve, kot je opisano v licenčnih pogoji za posamezen izdelek.</w:t>
      </w:r>
    </w:p>
    <w:p w:rsidR="00072256" w:rsidRDefault="00072256">
      <w:pPr>
        <w:pStyle w:val="ProductList-Body"/>
      </w:pPr>
    </w:p>
    <w:p w:rsidR="00072256" w:rsidRDefault="00934DC3">
      <w:pPr>
        <w:pStyle w:val="ProductList-ClauseHeading"/>
        <w:outlineLvl w:val="2"/>
      </w:pPr>
      <w:r>
        <w:t>6. Omejitve</w:t>
      </w:r>
    </w:p>
    <w:p w:rsidR="00072256" w:rsidRDefault="00934DC3">
      <w:pPr>
        <w:pStyle w:val="ProductList-Body"/>
      </w:pPr>
      <w:r>
        <w:t>Stranki ni dovoljeno (in za to nima licence) izdelkov uporabljati za ponujanje komercialnih storitev gostovanja tretjim ose</w:t>
      </w:r>
      <w:r>
        <w:t xml:space="preserv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w:instrText>
      </w:r>
      <w:r>
        <w:instrText xml:space="preserve">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w:t>
      </w:r>
      <w:r>
        <w:t xml:space="preserve">zrecno dovoli Microsoft. Pravice do dostopa do programske opreme v kateri koli napravi stranki ne dajejo pravice do uporabe Microsoftovih patentov </w:t>
      </w:r>
      <w:proofErr w:type="gramStart"/>
      <w:r>
        <w:t>ali</w:t>
      </w:r>
      <w:proofErr w:type="gramEnd"/>
      <w:r>
        <w:t xml:space="preserve"> druge Microsoftove intelektualne lastnine v sami napravi ali v katerih koli drugih napravah ali programsk</w:t>
      </w:r>
      <w:r>
        <w:t>i opremi.</w:t>
      </w:r>
    </w:p>
    <w:p w:rsidR="00072256" w:rsidRDefault="00072256">
      <w:pPr>
        <w:pStyle w:val="ProductList-Body"/>
      </w:pPr>
    </w:p>
    <w:p w:rsidR="00072256" w:rsidRDefault="00934DC3">
      <w:pPr>
        <w:pStyle w:val="ProductList-ClauseHeading"/>
        <w:outlineLvl w:val="2"/>
      </w:pPr>
      <w:r>
        <w:t>7. Software Assurance</w:t>
      </w:r>
    </w:p>
    <w:p w:rsidR="00072256" w:rsidRDefault="00934DC3">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licenco</w:t>
      </w:r>
      <w:r>
        <w:fldChar w:fldCharType="end"/>
      </w:r>
      <w:r>
        <w:t xml:space="preserve">, </w:t>
      </w:r>
      <w:proofErr w:type="gramStart"/>
      <w:r>
        <w:t>če</w:t>
      </w:r>
      <w:proofErr w:type="gramEnd"/>
      <w:r>
        <w:t xml:space="preserve"> ni drugače navedeno v opisu ugodnosti.</w:t>
      </w:r>
    </w:p>
    <w:p w:rsidR="00072256" w:rsidRDefault="00072256">
      <w:pPr>
        <w:pStyle w:val="ProductList-Body"/>
      </w:pPr>
    </w:p>
    <w:p w:rsidR="00072256" w:rsidRDefault="00934DC3">
      <w:pPr>
        <w:pStyle w:val="ProductList-ClauseHeading"/>
        <w:outlineLvl w:val="2"/>
      </w:pPr>
      <w:r>
        <w:t>8. Zunanje izvajanje upravljanja programske opreme</w:t>
      </w:r>
    </w:p>
    <w:p w:rsidR="00072256" w:rsidRDefault="00934DC3">
      <w:pPr>
        <w:pStyle w:val="ProductList-Body"/>
      </w:pPr>
      <w:r>
        <w:t xml:space="preserve">Stranka lahko licencirane izvode programske opreme namesti v </w:t>
      </w:r>
      <w:r>
        <w:fldChar w:fldCharType="begin"/>
      </w:r>
      <w:r>
        <w:instrText xml:space="preserve"> AutoTextList   \s NoStyle </w:instrText>
      </w:r>
      <w:r>
        <w:instrText xml:space="preserve">\t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w:t>
      </w:r>
      <w:r>
        <w:t xml:space="preserve">uge naprave v celoti namenjeni in ostanejo v celoti namenjeni samo strankini uporabi. Stranka je odgovorna za vse obveznosti v okviru svoje pogodbe o količinskem licenciranju, ne glede </w:t>
      </w:r>
      <w:proofErr w:type="gramStart"/>
      <w:r>
        <w:t>na</w:t>
      </w:r>
      <w:proofErr w:type="gramEnd"/>
      <w:r>
        <w:t xml:space="preserve"> fizično lokacijo strojne opreme, v kateri se uporablja programska op</w:t>
      </w:r>
      <w:r>
        <w:t>rema.</w:t>
      </w:r>
    </w:p>
    <w:p w:rsidR="00072256" w:rsidRDefault="00072256">
      <w:pPr>
        <w:pStyle w:val="ProductList-Body"/>
      </w:pPr>
    </w:p>
    <w:p w:rsidR="00072256" w:rsidRDefault="00934DC3">
      <w:pPr>
        <w:pStyle w:val="ProductList-ClauseHeading"/>
        <w:outlineLvl w:val="2"/>
      </w:pPr>
      <w:r>
        <w:t>9. Dodelitev in predodelitev licence</w:t>
      </w:r>
    </w:p>
    <w:p w:rsidR="00072256" w:rsidRDefault="00934DC3">
      <w:pPr>
        <w:pStyle w:val="ProductList-Body"/>
      </w:pPr>
      <w:r>
        <w:t xml:space="preserve">Stranka mora pred uporabo programske opreme </w:t>
      </w:r>
      <w:proofErr w:type="gramStart"/>
      <w:r>
        <w:t>na</w:t>
      </w:r>
      <w:proofErr w:type="gramEnd"/>
      <w:r>
        <w:t xml:space="preserve">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w:instrText>
      </w:r>
      <w:r>
        <w:instrText xml:space="preserv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razen</w:t>
      </w:r>
      <w:r>
        <w:t xml:space="preserve">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w:instrText>
      </w:r>
      <w:r>
        <w:instrText xml:space="preserv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w:instrText>
      </w:r>
      <w:r>
        <w:instrText xml:space="preserve">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w:instrText>
      </w:r>
      <w:r>
        <w:instrText xml:space="preserve">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w:t>
      </w:r>
      <w:proofErr w:type="gramStart"/>
      <w:r>
        <w:t>ali</w:t>
      </w:r>
      <w:proofErr w:type="gramEnd"/>
      <w:r>
        <w:t xml:space="preserve"> preprečiti dostop do nje iz prejšnje naprave oziroma prejšnjemu uporabniku. Kritje v</w:t>
      </w:r>
      <w:r>
        <w:t xml:space="preserve"> okviru programa SA in </w:t>
      </w:r>
      <w:r>
        <w:lastRenderedPageBreak/>
        <w:t xml:space="preserve">morebitne licence, podeljene </w:t>
      </w:r>
      <w:proofErr w:type="gramStart"/>
      <w:r>
        <w:t>ali</w:t>
      </w:r>
      <w:proofErr w:type="gramEnd"/>
      <w:r>
        <w:t xml:space="preserve"> pridobljene v povezavi s kritjem SA, je mogoče predodeliti samo s temeljno upravičeno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licenco</w:t>
      </w:r>
      <w:r>
        <w:fldChar w:fldCharType="end"/>
      </w:r>
      <w:r>
        <w:t xml:space="preserve">. Za predodelitev licenc in kritja </w:t>
      </w:r>
      <w:proofErr w:type="gramStart"/>
      <w:r>
        <w:t>na</w:t>
      </w:r>
      <w:proofErr w:type="gramEnd"/>
      <w:r>
        <w:t xml:space="preserve"> napravo v okviru programa SA za namizni operacijski sistem Windows veljajo drugi pogoji, kot je opisano v </w:t>
      </w:r>
      <w:hyperlink w:anchor="_Sec652">
        <w:r>
          <w:rPr>
            <w:color w:val="00467F"/>
            <w:u w:val="single"/>
          </w:rPr>
          <w:t>vnosu za izdelek Windows</w:t>
        </w:r>
      </w:hyperlink>
      <w:r>
        <w:t>.</w:t>
      </w:r>
    </w:p>
    <w:p w:rsidR="00072256" w:rsidRDefault="00072256">
      <w:pPr>
        <w:pStyle w:val="ProductList-Body"/>
      </w:pPr>
    </w:p>
    <w:p w:rsidR="00072256" w:rsidRDefault="00934DC3">
      <w:pPr>
        <w:pStyle w:val="ProductList-ClauseHeading"/>
        <w:outlineLvl w:val="2"/>
      </w:pPr>
      <w:r>
        <w:t>10. Tehnični ukrepi</w:t>
      </w:r>
    </w:p>
    <w:p w:rsidR="00072256" w:rsidRDefault="00934DC3">
      <w:pPr>
        <w:pStyle w:val="ProductList-Body"/>
      </w:pPr>
      <w:r>
        <w:t xml:space="preserve">Microsoft lahko uporabi </w:t>
      </w:r>
      <w:r>
        <w:t xml:space="preserve">tehnične ukrepe za uveljavljanje pogojev, ki omejujejo strankino uporabo nekaterih različic izdelka, in </w:t>
      </w:r>
      <w:proofErr w:type="gramStart"/>
      <w:r>
        <w:t>bo</w:t>
      </w:r>
      <w:proofErr w:type="gramEnd"/>
      <w:r>
        <w:t xml:space="preserve"> morda preverjal skladnost s temi pogoji, kot je določeno v strankini pogodbi o količinskem licenciranju. Nekateri izdelki so zaščiteni s tehnološkimi</w:t>
      </w:r>
      <w:r>
        <w:t xml:space="preserve"> ukrepi in so za njihovo namestitev </w:t>
      </w:r>
      <w:proofErr w:type="gramStart"/>
      <w:r>
        <w:t>ali</w:t>
      </w:r>
      <w:proofErr w:type="gramEnd"/>
      <w:r>
        <w:t xml:space="preserve"> dostop do njih potrebni aktiviranje ali preverjanje in ključ izdelka.</w:t>
      </w:r>
    </w:p>
    <w:p w:rsidR="00072256" w:rsidRDefault="00072256">
      <w:pPr>
        <w:pStyle w:val="ProductList-Body"/>
      </w:pPr>
    </w:p>
    <w:p w:rsidR="00072256" w:rsidRDefault="00934DC3">
      <w:pPr>
        <w:pStyle w:val="ProductList-SubClauseHeading"/>
        <w:outlineLvl w:val="3"/>
      </w:pPr>
      <w:proofErr w:type="gramStart"/>
      <w:r>
        <w:t>10.1 Aktiviranje ali</w:t>
      </w:r>
      <w:proofErr w:type="gramEnd"/>
      <w:r>
        <w:t xml:space="preserve"> preverjanje</w:t>
      </w:r>
    </w:p>
    <w:p w:rsidR="00072256" w:rsidRDefault="00934DC3">
      <w:pPr>
        <w:pStyle w:val="ProductList-BodyIndented"/>
      </w:pPr>
      <w:r>
        <w:t xml:space="preserve">Uspešno aktiviranje </w:t>
      </w:r>
      <w:proofErr w:type="gramStart"/>
      <w:r>
        <w:t>ali</w:t>
      </w:r>
      <w:proofErr w:type="gramEnd"/>
      <w:r>
        <w:t xml:space="preserve"> preverjanje potrdi, da je bil izdelek programske opreme pravilno nameščen, da ključ izde</w:t>
      </w:r>
      <w:r>
        <w:t xml:space="preserve">lka ni ukraden in funkcije programske opreme za preverjanje, licenciranje in aktiviranje niso bile spremenjene. Strankina pravica do uporabe programske opreme po času, določenemu v izdelku programske opreme, je lahko omejena, </w:t>
      </w:r>
      <w:proofErr w:type="gramStart"/>
      <w:r>
        <w:t>če</w:t>
      </w:r>
      <w:proofErr w:type="gramEnd"/>
      <w:r>
        <w:t xml:space="preserve"> izdelka ne aktivira. Strank</w:t>
      </w:r>
      <w:r>
        <w:t xml:space="preserve">a nima licence za nadaljnjo uporabo programske opreme, </w:t>
      </w:r>
      <w:proofErr w:type="gramStart"/>
      <w:r>
        <w:t>če</w:t>
      </w:r>
      <w:proofErr w:type="gramEnd"/>
      <w:r>
        <w:t xml:space="preserve"> je bil poskus aktiviranja neuspešen. Vse naprave, ki niso aktivirane s storitvijo za upravljanje ključev (KMS) morajo uporabiti ključ za večkratno aktiviranje (MAK). Stranka ne sme obiti aktiviranja</w:t>
      </w:r>
      <w:r>
        <w:t xml:space="preserve"> </w:t>
      </w:r>
      <w:proofErr w:type="gramStart"/>
      <w:r>
        <w:t>ali</w:t>
      </w:r>
      <w:proofErr w:type="gramEnd"/>
      <w:r>
        <w:t xml:space="preserve"> preverjanja.</w:t>
      </w:r>
    </w:p>
    <w:p w:rsidR="00072256" w:rsidRDefault="00072256">
      <w:pPr>
        <w:pStyle w:val="ProductList-BodyIndented"/>
      </w:pPr>
    </w:p>
    <w:p w:rsidR="00072256" w:rsidRDefault="00934DC3">
      <w:pPr>
        <w:pStyle w:val="ProductList-SubClauseHeading"/>
        <w:outlineLvl w:val="3"/>
      </w:pPr>
      <w:r>
        <w:t>10.2 Ključi izdelkov</w:t>
      </w:r>
    </w:p>
    <w:p w:rsidR="00072256" w:rsidRDefault="00934DC3">
      <w:pPr>
        <w:pStyle w:val="ProductList-BodyIndented"/>
      </w:pPr>
      <w:r>
        <w:t xml:space="preserve">Za licencirano uporabo programske opreme je potreben dodeljen ključ izdelka. Vsi ključi izdelkov so Microsoftovi zaupni podatki. Ne glede </w:t>
      </w:r>
      <w:proofErr w:type="gramStart"/>
      <w:r>
        <w:t>na</w:t>
      </w:r>
      <w:proofErr w:type="gramEnd"/>
      <w:r>
        <w:t xml:space="preserve"> morebitne drugačne določbe v strankini pogodbi o količinskem licenciranju s</w:t>
      </w:r>
      <w:r>
        <w:t xml:space="preserve">tranka ključev izdelkov ne sme razkriti tretjim osebam. Stranka ne sme dovoliti nezaščitenega dostopa do svojih računalnikov, v katerih se izvaja storitev za upravljanje ključev, prek nenadziranega omrežja. V primeru nepooblaščene uporabe </w:t>
      </w:r>
      <w:proofErr w:type="gramStart"/>
      <w:r>
        <w:t>ali</w:t>
      </w:r>
      <w:proofErr w:type="gramEnd"/>
      <w:r>
        <w:t xml:space="preserve"> razkritja klj</w:t>
      </w:r>
      <w:r>
        <w:t>učev izdelkov ali ključev storitve za upravljanje ključev lahko Microsoft prepreči nadaljnja aktiviranja, deaktivira ključe izdelkov ali blokira njihovo aktiviranje ali preverjanje in drugače ustrezno ukrepa.</w:t>
      </w:r>
    </w:p>
    <w:p w:rsidR="00072256" w:rsidRDefault="00072256">
      <w:pPr>
        <w:pStyle w:val="ProductList-BodyIndented"/>
      </w:pPr>
    </w:p>
    <w:p w:rsidR="00072256" w:rsidRDefault="00934DC3">
      <w:pPr>
        <w:pStyle w:val="ProductList-ClauseHeading"/>
        <w:outlineLvl w:val="2"/>
      </w:pPr>
      <w:r>
        <w:t>11. Obvestila</w:t>
      </w:r>
    </w:p>
    <w:p w:rsidR="00072256" w:rsidRDefault="00934DC3">
      <w:pPr>
        <w:pStyle w:val="ProductList-Body"/>
      </w:pPr>
      <w:r>
        <w:t>Kjer je to navedeno v razdelku v</w:t>
      </w:r>
      <w:r>
        <w:t>nosa za izdelek v pravicah do uporabe, veljajo ta obvestila:</w:t>
      </w:r>
    </w:p>
    <w:p w:rsidR="00072256" w:rsidRDefault="00072256">
      <w:pPr>
        <w:pStyle w:val="ProductList-Body"/>
      </w:pPr>
    </w:p>
    <w:p w:rsidR="00072256" w:rsidRDefault="00934DC3">
      <w:pPr>
        <w:pStyle w:val="ProductList-SubClauseHeading"/>
        <w:outlineLvl w:val="3"/>
      </w:pPr>
      <w:r>
        <w:t>11. 1 Internetne funkcije</w:t>
      </w:r>
    </w:p>
    <w:p w:rsidR="00072256" w:rsidRDefault="00934DC3">
      <w:pPr>
        <w:pStyle w:val="ProductList-BodyIndented"/>
      </w:pPr>
      <w:r>
        <w:t xml:space="preserve">Izdelki programske opreme morda vsebujejo funkcije, ki se brez dodatnega obvestila stranki prek interneta povezujejo z Microsoftovimi sistemi ter sistemi njegovih lastniško povezanih podjetij in ponudnikov storitev ter </w:t>
      </w:r>
      <w:proofErr w:type="gramStart"/>
      <w:r>
        <w:t>jim</w:t>
      </w:r>
      <w:proofErr w:type="gramEnd"/>
      <w:r>
        <w:t xml:space="preserve"> pošiljajo podatke. Uporaba teh po</w:t>
      </w:r>
      <w:r>
        <w:t xml:space="preserve">datkov je opisana v izjavi o zasebnosti, ki je </w:t>
      </w:r>
      <w:proofErr w:type="gramStart"/>
      <w:r>
        <w:t>na</w:t>
      </w:r>
      <w:proofErr w:type="gramEnd"/>
      <w:r>
        <w:t xml:space="preserve"> voljo za vsak izdelek programske opreme.</w:t>
      </w:r>
    </w:p>
    <w:p w:rsidR="00072256" w:rsidRDefault="00072256">
      <w:pPr>
        <w:pStyle w:val="ProductList-BodyIndented"/>
      </w:pPr>
    </w:p>
    <w:p w:rsidR="00072256" w:rsidRDefault="00934DC3">
      <w:pPr>
        <w:pStyle w:val="ProductList-SubClauseHeading"/>
        <w:outlineLvl w:val="3"/>
      </w:pPr>
      <w:r>
        <w:t>11.2 Zemljevidi Bing</w:t>
      </w:r>
    </w:p>
    <w:p w:rsidR="00072256" w:rsidRDefault="00934DC3">
      <w:pPr>
        <w:pStyle w:val="ProductList-BodyIndented"/>
      </w:pPr>
      <w:r>
        <w:t>Izdelek lahko vključuje uporabo Zemljevidov Bing. Vso vsebino, ki je zagotovljena prek storitve Zemljevidi Bing, vključno z geografskimi kodami</w:t>
      </w:r>
      <w:r>
        <w:t xml:space="preserve">, lahko uporabljate samo v izdelku, v katerem je vsebina zagotovljena. Strankino uporabo storitve Zemljevidi Bing urejajo pogoji uporabe za končnega uporabnika storitve Zemljevidi Bing, ki so </w:t>
      </w:r>
      <w:proofErr w:type="gramStart"/>
      <w:r>
        <w:t>na</w:t>
      </w:r>
      <w:proofErr w:type="gramEnd"/>
      <w:r>
        <w:t xml:space="preserve"> voljo na spletnem mestu </w:t>
      </w:r>
      <w:hyperlink r:id="rId32">
        <w:r>
          <w:rPr>
            <w:color w:val="00467F"/>
            <w:u w:val="single"/>
          </w:rPr>
          <w:t>http://go.microsoft.com/?linkid=9710837</w:t>
        </w:r>
      </w:hyperlink>
      <w:r>
        <w:t xml:space="preserve">, in izjava o zasebnosti za storitev Zemljevidi Bing, ki je na voljo na spletnem mestu </w:t>
      </w:r>
      <w:hyperlink r:id="rId33">
        <w:r>
          <w:rPr>
            <w:color w:val="00467F"/>
            <w:u w:val="single"/>
          </w:rPr>
          <w:t>http://go.microsoft.com/fwlink/?LinkID=248686</w:t>
        </w:r>
      </w:hyperlink>
      <w:r>
        <w:t>.</w:t>
      </w:r>
    </w:p>
    <w:p w:rsidR="00072256" w:rsidRDefault="00072256">
      <w:pPr>
        <w:pStyle w:val="ProductList-BodyIndented"/>
      </w:pPr>
    </w:p>
    <w:p w:rsidR="00072256" w:rsidRDefault="00934DC3">
      <w:pPr>
        <w:pStyle w:val="ProductList-SubClauseHeading"/>
        <w:outlineLvl w:val="3"/>
      </w:pPr>
      <w:r>
        <w:t>11.3 Vizualni standard H.264/AVC, vizualni standard VC-1 in vizualni standard MPEG-4 Part 2</w:t>
      </w:r>
    </w:p>
    <w:p w:rsidR="00072256" w:rsidRDefault="00934DC3">
      <w:pPr>
        <w:pStyle w:val="ProductList-BodyIndented"/>
      </w:pPr>
      <w:r>
        <w:t>Ta programska oprema lahko vključuje tehnologijo za vizualno stiskanje H.264/AVC, VC-1 in MPEG-4 Part 2. MPEG LA, L.</w:t>
      </w:r>
      <w:r>
        <w:t>L.C. zahteva to obvestilo: TA IZDELEK JE LICENCIRAN V SKLADU Z ZBIRKO LICENC AVC, VC-1, MPEG-4 PART 2 VISUAL ZA OSEBNO IN NEKOMERCIALNO UPORABO ZA (i) KODIRANJE VIDEOPOSNETKOV V SKLADU Z ZGORNJIMI (»VIDEOSTANDARDI«) IN/ALI (ii) DEKODIRANJE VIDEOPOSNETKOV A</w:t>
      </w:r>
      <w:r>
        <w:t>VC, VC-1 ALI MPEG-4 PART 2, KI JIH JE POTROŠNIK KODIRAL ZA OSEBNO IN NEKOMERCIALNO UPORABO IN/ALI SO BILI PRIDOBLJENI OD PONUDNIKA VIDEOPOSNETKOV, KI IMA LICENCO ZA ZAGOTAVLJANJE TAKIH VIDEOPOSNETKOV. LICENCA NI ODOBRENA ZA NOBENO DRUGO UPORABO, NITI SE NE</w:t>
      </w:r>
      <w:r>
        <w:t xml:space="preserve"> SME DOMNEVATI, DA JE ODOBRENA. DODATNE INFORMACIJE LAHKO PRIDOBITE PRI DRUŽBI MPEG LA, L.L.C. GLEJTE </w:t>
      </w:r>
      <w:hyperlink r:id="rId34">
        <w:r>
          <w:rPr>
            <w:color w:val="00467F"/>
            <w:u w:val="single"/>
          </w:rPr>
          <w:t>www.mpegla.com</w:t>
        </w:r>
      </w:hyperlink>
      <w:r>
        <w:t xml:space="preserve">. Za namene pojasnila to obvestilo ne omejuje </w:t>
      </w:r>
      <w:proofErr w:type="gramStart"/>
      <w:r>
        <w:t>ali</w:t>
      </w:r>
      <w:proofErr w:type="gramEnd"/>
      <w:r>
        <w:t xml:space="preserve"> ovira uporabe programske opreme za običajno poslo</w:t>
      </w:r>
      <w:r>
        <w:t>vno uporabo, ki je zasebna temu podjetju in ki ne vključuje (i) nadaljnje distribucije programske opreme tretjim osebam ali (ii) ustvarjanja vsebine s tehnologijami, skladnimi z videostandardi, za distribucijo tretjim osebam.</w:t>
      </w:r>
    </w:p>
    <w:p w:rsidR="00072256" w:rsidRDefault="00072256">
      <w:pPr>
        <w:pStyle w:val="ProductList-BodyIndented"/>
      </w:pPr>
    </w:p>
    <w:p w:rsidR="00072256" w:rsidRDefault="00934DC3">
      <w:pPr>
        <w:pStyle w:val="ProductList-ClauseHeading"/>
        <w:outlineLvl w:val="2"/>
      </w:pPr>
      <w:r>
        <w:t xml:space="preserve">12. Komponente pisave, slike </w:t>
      </w:r>
      <w:r>
        <w:t>in zvoki</w:t>
      </w:r>
    </w:p>
    <w:p w:rsidR="00072256" w:rsidRDefault="00934DC3">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w:instrText>
      </w:r>
      <w:r>
        <w:instrText xml:space="preserv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w:t>
      </w:r>
      <w:r>
        <w:t xml:space="preserve">Stranka lahko pisave vdela v vsebino le v skladu z omejitvami glede vdelovanja v pisavah ter jih pri tiskanju vsebine začasno prenese v tiskalnik </w:t>
      </w:r>
      <w:proofErr w:type="gramStart"/>
      <w:r>
        <w:t>ali</w:t>
      </w:r>
      <w:proofErr w:type="gramEnd"/>
      <w:r>
        <w:t xml:space="preserve"> drugo izhodno napravo.</w:t>
      </w:r>
    </w:p>
    <w:p w:rsidR="00072256" w:rsidRDefault="00072256">
      <w:pPr>
        <w:pStyle w:val="ProductList-Body"/>
      </w:pPr>
    </w:p>
    <w:p w:rsidR="00072256" w:rsidRDefault="00934DC3">
      <w:pPr>
        <w:pStyle w:val="ProductList-ClauseHeading"/>
        <w:outlineLvl w:val="2"/>
      </w:pPr>
      <w:r>
        <w:t>13. Vključene tehnologije</w:t>
      </w:r>
    </w:p>
    <w:p w:rsidR="00072256" w:rsidRDefault="00934DC3">
      <w:pPr>
        <w:pStyle w:val="ProductList-Body"/>
      </w:pPr>
      <w:r>
        <w:t>Izdelki morda vsebujejo druge Microsoftove tehnološke ko</w:t>
      </w:r>
      <w:r>
        <w:t xml:space="preserve">mponente, za katere veljajo njihovi licenčni pogoji, kot je navedeno v razdelku s pravicami do uporabe v vsakem posameznem vnosu za izdelek. Če ločeni pogoji za </w:t>
      </w:r>
      <w:proofErr w:type="gramStart"/>
      <w:r>
        <w:t>te</w:t>
      </w:r>
      <w:proofErr w:type="gramEnd"/>
      <w:r>
        <w:t xml:space="preserve"> komponente niso navedeni v licenčnih pogojih za posamezen izdelek, so dosegljivi v ločeni ma</w:t>
      </w:r>
      <w:r>
        <w:t>pi v namestitvenem imeniku izdelka ali prek enotnega namestitvenega programa izdelka.</w:t>
      </w:r>
    </w:p>
    <w:p w:rsidR="00072256" w:rsidRDefault="00072256">
      <w:pPr>
        <w:pStyle w:val="ProductList-Body"/>
      </w:pPr>
    </w:p>
    <w:p w:rsidR="00072256" w:rsidRDefault="00934DC3">
      <w:pPr>
        <w:pStyle w:val="ProductList-ClauseHeading"/>
        <w:outlineLvl w:val="2"/>
      </w:pPr>
      <w:r>
        <w:t>14. Primerjalno testiranje</w:t>
      </w:r>
    </w:p>
    <w:p w:rsidR="00072256" w:rsidRDefault="00934DC3">
      <w:pPr>
        <w:pStyle w:val="ProductList-Body"/>
      </w:pPr>
      <w:r>
        <w:t xml:space="preserve">Če želi stranka tretji osebi razkriti rezultate morebitnega primerjalnega preskušanja katerega koli </w:t>
      </w:r>
      <w:r>
        <w:fldChar w:fldCharType="begin"/>
      </w:r>
      <w:r>
        <w:instrText xml:space="preserve"> AutoTextList   \s NoStyle \t "Strežnik je</w:instrText>
      </w:r>
      <w:r>
        <w:instrText xml:space="preserve"> fizični sistem strojne opreme, v katerem se lahko izvaja strežniška programska oprema." </w:instrText>
      </w:r>
      <w:r>
        <w:fldChar w:fldCharType="separate"/>
      </w:r>
      <w:r>
        <w:rPr>
          <w:color w:val="0563C1"/>
        </w:rPr>
        <w:t>strežniškega</w:t>
      </w:r>
      <w:r>
        <w:fldChar w:fldCharType="end"/>
      </w:r>
      <w:r>
        <w:t xml:space="preserve"> izdelka </w:t>
      </w:r>
      <w:proofErr w:type="gramStart"/>
      <w:r>
        <w:t>ali</w:t>
      </w:r>
      <w:proofErr w:type="gramEnd"/>
      <w:r>
        <w:t xml:space="preserve"> paketa Microsoft Desktop Optimization Pack, mora pridobiti Microsoftovo prejšnje pisno soglasje. To ne velja za Windows Server.</w:t>
      </w:r>
    </w:p>
    <w:p w:rsidR="00072256" w:rsidRDefault="00072256">
      <w:pPr>
        <w:pStyle w:val="ProductList-Body"/>
      </w:pPr>
    </w:p>
    <w:p w:rsidR="00072256" w:rsidRDefault="00934DC3">
      <w:pPr>
        <w:pStyle w:val="ProductList-ClauseHeading"/>
        <w:outlineLvl w:val="2"/>
      </w:pPr>
      <w:r>
        <w:lastRenderedPageBreak/>
        <w:t>15. Multip</w:t>
      </w:r>
      <w:r>
        <w:t>leksiranje</w:t>
      </w:r>
    </w:p>
    <w:p w:rsidR="00072256" w:rsidRDefault="00934DC3">
      <w:pPr>
        <w:pStyle w:val="ProductList-Body"/>
      </w:pPr>
      <w:r>
        <w:t xml:space="preserve">Multipleksiranje </w:t>
      </w:r>
      <w:proofErr w:type="gramStart"/>
      <w:r>
        <w:t>ali</w:t>
      </w:r>
      <w:proofErr w:type="gramEnd"/>
      <w:r>
        <w:t xml:space="preserve">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072256" w:rsidRDefault="00072256">
      <w:pPr>
        <w:pStyle w:val="ProductList-Body"/>
      </w:pPr>
    </w:p>
    <w:p w:rsidR="00072256" w:rsidRDefault="00934DC3">
      <w:pPr>
        <w:pStyle w:val="ProductList-ClauseHeading"/>
        <w:outlineLvl w:val="2"/>
      </w:pPr>
      <w:r>
        <w:t>16. Skrbniške pravice in pravice za podporo</w:t>
      </w:r>
    </w:p>
    <w:p w:rsidR="00072256" w:rsidRDefault="00934DC3">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w:instrText>
      </w:r>
      <w:r>
        <w:instrText xml:space="preserve">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izključno za skrbniške namene. Stranka lahko dovoli tudi oddaljen dostop do d</w:t>
      </w:r>
      <w:r>
        <w:t xml:space="preserve">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w:instrText>
      </w:r>
      <w:r>
        <w:instrText xml:space="preserve">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072256" w:rsidRDefault="00072256">
      <w:pPr>
        <w:pStyle w:val="ProductList-Body"/>
      </w:pPr>
    </w:p>
    <w:p w:rsidR="00072256" w:rsidRDefault="00934DC3">
      <w:pPr>
        <w:pStyle w:val="ProductList-ClauseHeading"/>
        <w:outlineLvl w:val="2"/>
      </w:pPr>
      <w:r>
        <w:t xml:space="preserve">17. Koda, ki </w:t>
      </w:r>
      <w:proofErr w:type="gramStart"/>
      <w:r>
        <w:t>jo</w:t>
      </w:r>
      <w:proofErr w:type="gramEnd"/>
      <w:r>
        <w:t xml:space="preserve"> je mogoče distribuirati</w:t>
      </w:r>
    </w:p>
    <w:p w:rsidR="00072256" w:rsidRDefault="00934DC3">
      <w:pPr>
        <w:pStyle w:val="ProductList-Body"/>
      </w:pPr>
      <w:r>
        <w:t>V programsko opremo je</w:t>
      </w:r>
      <w:r>
        <w:t xml:space="preserve"> lahko vključena koda, ki </w:t>
      </w:r>
      <w:proofErr w:type="gramStart"/>
      <w:r>
        <w:t>jo</w:t>
      </w:r>
      <w:proofErr w:type="gramEnd"/>
      <w:r>
        <w:t xml:space="preserve"> je stranki dovoljeno distribuirati v programih, ki jih razvije, če ravna v skladu s spodaj navedenimi pogoji. </w:t>
      </w:r>
    </w:p>
    <w:p w:rsidR="00072256" w:rsidRDefault="00072256">
      <w:pPr>
        <w:pStyle w:val="ProductList-Body"/>
      </w:pPr>
    </w:p>
    <w:p w:rsidR="00072256" w:rsidRDefault="00934DC3">
      <w:pPr>
        <w:pStyle w:val="ProductList-SubClauseHeading"/>
        <w:outlineLvl w:val="3"/>
      </w:pPr>
      <w:r>
        <w:t>17.1 Pravica do uporabe in distribucije</w:t>
      </w:r>
    </w:p>
    <w:p w:rsidR="00072256" w:rsidRDefault="00934DC3">
      <w:pPr>
        <w:pStyle w:val="ProductList-BodyIndented"/>
      </w:pPr>
      <w:r>
        <w:t xml:space="preserve">Spodaj navedene koda in besedilne datoteke so »koda, ki </w:t>
      </w:r>
      <w:proofErr w:type="gramStart"/>
      <w:r>
        <w:t>jo</w:t>
      </w:r>
      <w:proofErr w:type="gramEnd"/>
      <w:r>
        <w:t xml:space="preserve"> je mogoče distribuirati«. </w:t>
      </w:r>
    </w:p>
    <w:p w:rsidR="00072256" w:rsidRDefault="00934DC3" w:rsidP="001D2053">
      <w:pPr>
        <w:pStyle w:val="ProductList-Bullet"/>
        <w:numPr>
          <w:ilvl w:val="1"/>
          <w:numId w:val="4"/>
        </w:numPr>
      </w:pPr>
      <w:r>
        <w:t>Datoteke REDIST.TXT: Stranka lahko v obliki predmetne kode kopira in distribuira kodo, navedeno v datotekah REDIST.TXT in OTHER-DIST.TXT, ter morebitno kodo, označeno kot</w:t>
      </w:r>
      <w:r>
        <w:t xml:space="preserve"> »knjižnice Silverlight«, »odjemalske knjižnice« Silverlight in »strežniške knjižnice« Silverlight.</w:t>
      </w:r>
    </w:p>
    <w:p w:rsidR="00072256" w:rsidRDefault="00934DC3" w:rsidP="001D2053">
      <w:pPr>
        <w:pStyle w:val="ProductList-Bullet"/>
        <w:numPr>
          <w:ilvl w:val="1"/>
          <w:numId w:val="4"/>
        </w:numPr>
      </w:pPr>
      <w:r>
        <w:t xml:space="preserve">Vzorčna koda, predloge in slogi: Stranka lahko v obliki izvorne in predmetne kode spreminja, kopira in distribuira kodo, označeno kot »vzorec«, »predloga«, </w:t>
      </w:r>
      <w:r>
        <w:t xml:space="preserve">»preprosti slogi« in »slogi za skiciranje«. </w:t>
      </w:r>
    </w:p>
    <w:p w:rsidR="00072256" w:rsidRDefault="00934DC3" w:rsidP="001D2053">
      <w:pPr>
        <w:pStyle w:val="ProductList-Bullet"/>
        <w:numPr>
          <w:ilvl w:val="1"/>
          <w:numId w:val="4"/>
        </w:numPr>
      </w:pPr>
      <w:r>
        <w:t xml:space="preserve">Distribucija s strani tretjih oseb: Stranka lahko distributerjem svojih programov dovoli kopiranje in distribucijo kode, ki </w:t>
      </w:r>
      <w:proofErr w:type="gramStart"/>
      <w:r>
        <w:t>jo</w:t>
      </w:r>
      <w:proofErr w:type="gramEnd"/>
      <w:r>
        <w:t xml:space="preserve"> je mogoče distribuirati, kot del teh programov.</w:t>
      </w:r>
    </w:p>
    <w:p w:rsidR="00072256" w:rsidRDefault="00934DC3" w:rsidP="001D2053">
      <w:pPr>
        <w:pStyle w:val="ProductList-Bullet"/>
        <w:numPr>
          <w:ilvl w:val="1"/>
          <w:numId w:val="4"/>
        </w:numPr>
      </w:pPr>
      <w:r>
        <w:t>Knjižnica slik: Stranka lahko kopira</w:t>
      </w:r>
      <w:r>
        <w:t xml:space="preserve"> in distribuira slike, grafične elemente in animacije iz knjižnice slik, kot je opisano v dokumentaciji programske opreme.</w:t>
      </w:r>
    </w:p>
    <w:p w:rsidR="00072256" w:rsidRDefault="00072256">
      <w:pPr>
        <w:pStyle w:val="ProductList-BodyIndented"/>
      </w:pPr>
    </w:p>
    <w:p w:rsidR="00072256" w:rsidRDefault="00934DC3">
      <w:pPr>
        <w:pStyle w:val="ProductList-SubClauseHeading"/>
        <w:outlineLvl w:val="3"/>
      </w:pPr>
      <w:r>
        <w:t>17.2 Zahteve za distribucijo.</w:t>
      </w:r>
    </w:p>
    <w:p w:rsidR="00072256" w:rsidRDefault="00934DC3">
      <w:pPr>
        <w:pStyle w:val="ProductList-BodyIndented"/>
      </w:pPr>
      <w:r>
        <w:t xml:space="preserve">Če stranka distribuira kakršno koli kodo, ki </w:t>
      </w:r>
      <w:proofErr w:type="gramStart"/>
      <w:r>
        <w:t>jo</w:t>
      </w:r>
      <w:proofErr w:type="gramEnd"/>
      <w:r>
        <w:t xml:space="preserve"> je mogoče distribuirati, mora:</w:t>
      </w:r>
    </w:p>
    <w:p w:rsidR="00072256" w:rsidRDefault="00934DC3" w:rsidP="001D2053">
      <w:pPr>
        <w:pStyle w:val="ProductList-Bullet"/>
        <w:numPr>
          <w:ilvl w:val="1"/>
          <w:numId w:val="5"/>
        </w:numPr>
      </w:pPr>
      <w:r>
        <w:t>to kodo distribuirati s</w:t>
      </w:r>
      <w:r>
        <w:t>amo s svojimi programi, ki kodi, ki jo je mogoče distribuirati, dajejo znatne primarne funkcije;</w:t>
      </w:r>
    </w:p>
    <w:p w:rsidR="00072256" w:rsidRDefault="00934DC3" w:rsidP="001D2053">
      <w:pPr>
        <w:pStyle w:val="ProductList-Bullet"/>
        <w:numPr>
          <w:ilvl w:val="1"/>
          <w:numId w:val="5"/>
        </w:numPr>
      </w:pPr>
      <w:r>
        <w:t>od distributerjev in zunanjih končnih uporabnikov zahtevati, da se strinjajo s pogoji, ki kodo, ki jo je mogoče distribuirati, ščitijo vsaj toliko kot strankin</w:t>
      </w:r>
      <w:r>
        <w:t xml:space="preserve">a pogodba o količinskem licenciranju, vključno s pogoji za izdelke; </w:t>
      </w:r>
    </w:p>
    <w:p w:rsidR="00072256" w:rsidRDefault="00934DC3" w:rsidP="001D2053">
      <w:pPr>
        <w:pStyle w:val="ProductList-Bullet"/>
        <w:numPr>
          <w:ilvl w:val="1"/>
          <w:numId w:val="5"/>
        </w:numPr>
      </w:pPr>
      <w:r>
        <w:t xml:space="preserve">Microsoft odškodovati, ga braniti in odvezati vse odgovornosti za morebitne zahtevke, vključno z odvetniškimi honorarji, povezanimi z distribucijo in uporabo strankinih programov, razen </w:t>
      </w:r>
      <w:proofErr w:type="gramStart"/>
      <w:r>
        <w:t>č</w:t>
      </w:r>
      <w:r>
        <w:t>e</w:t>
      </w:r>
      <w:proofErr w:type="gramEnd"/>
      <w:r>
        <w:t xml:space="preserve"> morebitni zahtevek temelji izključno na kodi, ki jo je mogoče distribuirati, vključeni v strankine programe.</w:t>
      </w:r>
    </w:p>
    <w:p w:rsidR="00072256" w:rsidRDefault="00072256">
      <w:pPr>
        <w:pStyle w:val="ProductList-BodyIndented"/>
      </w:pPr>
    </w:p>
    <w:p w:rsidR="00072256" w:rsidRDefault="00934DC3">
      <w:pPr>
        <w:pStyle w:val="ProductList-SubClauseHeading"/>
        <w:outlineLvl w:val="3"/>
      </w:pPr>
      <w:r>
        <w:t>17.3 Omejitve distribucije</w:t>
      </w:r>
    </w:p>
    <w:p w:rsidR="00072256" w:rsidRDefault="00934DC3">
      <w:pPr>
        <w:pStyle w:val="ProductList-BodyIndented"/>
      </w:pPr>
      <w:r>
        <w:t>Stranka ne sme:</w:t>
      </w:r>
    </w:p>
    <w:p w:rsidR="00072256" w:rsidRDefault="00934DC3" w:rsidP="001D2053">
      <w:pPr>
        <w:pStyle w:val="ProductList-Bullet"/>
        <w:numPr>
          <w:ilvl w:val="1"/>
          <w:numId w:val="6"/>
        </w:numPr>
      </w:pPr>
      <w:r>
        <w:t xml:space="preserve">spreminjati katerih koli obvestil o avtorskih pravicah, blagovnih/storitvenih znamkah ali patentih v </w:t>
      </w:r>
      <w:r>
        <w:t xml:space="preserve">kodi, ki jo je mogoče distribuirati, </w:t>
      </w:r>
    </w:p>
    <w:p w:rsidR="00072256" w:rsidRDefault="00934DC3" w:rsidP="001D2053">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072256" w:rsidRDefault="00934DC3" w:rsidP="001D2053">
      <w:pPr>
        <w:pStyle w:val="ProductList-Bullet"/>
        <w:numPr>
          <w:ilvl w:val="1"/>
          <w:numId w:val="6"/>
        </w:numPr>
      </w:pPr>
      <w:r>
        <w:t>distribuirati kode, ki jo je mogoč</w:t>
      </w:r>
      <w:r>
        <w:t>e distribuirati v zlonamernih ali zavajajočih programih ali skupaj z njimi oziroma na nezakonit način ali</w:t>
      </w:r>
    </w:p>
    <w:p w:rsidR="00072256" w:rsidRDefault="00934DC3" w:rsidP="001D2053">
      <w:pPr>
        <w:pStyle w:val="ProductList-Bullet"/>
        <w:numPr>
          <w:ilvl w:val="1"/>
          <w:numId w:val="6"/>
        </w:numPr>
      </w:pPr>
      <w:proofErr w:type="gramStart"/>
      <w:r>
        <w:t>spreminjati</w:t>
      </w:r>
      <w:proofErr w:type="gramEnd"/>
      <w:r>
        <w:t xml:space="preserve"> ali distribuirati izvorne kode katere koli kode, ki jo je mogoče distribuirati, tako da za kateri koli njen del začne veljati izvzeta lice</w:t>
      </w:r>
      <w:r>
        <w:t xml:space="preserve">nca. Izvzeta licenca je tista, katere pogoj za uporabo, spreminjanje </w:t>
      </w:r>
      <w:proofErr w:type="gramStart"/>
      <w:r>
        <w:t>ali</w:t>
      </w:r>
      <w:proofErr w:type="gramEnd"/>
      <w:r>
        <w:t xml:space="preserve"> distribucijo je, da je koda, ki jo je mogoče distribuirati, razkrita ali distribuirana v obliki izvorne kode ali da imajo drugi pravico do njenega spreminjanja. </w:t>
      </w:r>
    </w:p>
    <w:p w:rsidR="00072256" w:rsidRDefault="00072256">
      <w:pPr>
        <w:pStyle w:val="ProductList-BodyIndented"/>
      </w:pPr>
    </w:p>
    <w:p w:rsidR="00072256" w:rsidRDefault="00934DC3">
      <w:pPr>
        <w:pStyle w:val="ProductList-ClauseHeading"/>
        <w:outlineLvl w:val="2"/>
      </w:pPr>
      <w:r>
        <w:t>18. Storitve Softwar</w:t>
      </w:r>
      <w:r>
        <w:t>e Plus</w:t>
      </w:r>
    </w:p>
    <w:p w:rsidR="00072256" w:rsidRDefault="00934DC3">
      <w:pPr>
        <w:pStyle w:val="ProductList-Body"/>
      </w:pPr>
      <w:r>
        <w:t xml:space="preserve">Microsoft lahko zagotovi storitve z izdelki prek funkcij programske opreme, ki prek interneta vzpostavljajo povezave z Microsoftovimi računalniškimi sistemi </w:t>
      </w:r>
      <w:proofErr w:type="gramStart"/>
      <w:r>
        <w:t>ali</w:t>
      </w:r>
      <w:proofErr w:type="gramEnd"/>
      <w:r>
        <w:t xml:space="preserve"> računalniškimi sistemi ponudnikov storitev. Te storitve lahko </w:t>
      </w:r>
      <w:proofErr w:type="gramStart"/>
      <w:r>
        <w:t>kadar</w:t>
      </w:r>
      <w:proofErr w:type="gramEnd"/>
      <w:r>
        <w:t xml:space="preserve"> koli spremeni ali uk</w:t>
      </w:r>
      <w:r>
        <w:t xml:space="preserve">ine. Stranka storitev ne sme uporabljati </w:t>
      </w:r>
      <w:proofErr w:type="gramStart"/>
      <w:r>
        <w:t>na</w:t>
      </w:r>
      <w:proofErr w:type="gramEnd"/>
      <w:r>
        <w:t xml:space="preserve"> način, ki bi jim škodoval ali posegal v uporabo storitev s strani koga drugega. Stranka storitev ne sme uporabljati za poskušanje pridobivanja nepooblaščenega dostopa do katerih koli podatkov, storitve, računa </w:t>
      </w:r>
      <w:proofErr w:type="gramStart"/>
      <w:r>
        <w:t>al</w:t>
      </w:r>
      <w:r>
        <w:t>i</w:t>
      </w:r>
      <w:proofErr w:type="gramEnd"/>
      <w:r>
        <w:t xml:space="preserve"> omrežja na kakršen koli način.</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16" w:name="_Sec538"/>
      <w:r>
        <w:t>Pogoji modela licenciranja</w:t>
      </w:r>
      <w:bookmarkEnd w:id="16"/>
      <w:r>
        <w:fldChar w:fldCharType="begin"/>
      </w:r>
      <w:r>
        <w:instrText xml:space="preserve"> TC "</w:instrText>
      </w:r>
      <w:bookmarkStart w:id="17" w:name="_Toc478648772"/>
      <w:r>
        <w:instrText>Pogoji modela licenciranja</w:instrText>
      </w:r>
      <w:bookmarkEnd w:id="17"/>
      <w:r>
        <w:instrText>" \l 2</w:instrText>
      </w:r>
      <w:r>
        <w:fldChar w:fldCharType="end"/>
      </w:r>
    </w:p>
    <w:p w:rsidR="00072256" w:rsidRDefault="00934DC3">
      <w:pPr>
        <w:pStyle w:val="ProductList-Body"/>
      </w:pPr>
      <w:r>
        <w:t xml:space="preserve">Model licenciranja za vsak izdelek je naveden v razdelku s pravicami do uporabe v vnosu za izdelek. Pogoji modela licenciranja veljajo za vse izdelke programske opreme, licencirane </w:t>
      </w:r>
      <w:proofErr w:type="gramStart"/>
      <w:r>
        <w:t>na</w:t>
      </w:r>
      <w:proofErr w:type="gramEnd"/>
      <w:r>
        <w:t xml:space="preserve"> podlagi zadevnega modela licenciranja, kot je določeno v vnosu za izdele</w:t>
      </w:r>
      <w:r>
        <w:t>k, in zanje veljajo morebitne izjeme in drugi pogoji, določeni v licenčnih pogojih za posamezen izdelek.</w:t>
      </w:r>
    </w:p>
    <w:p w:rsidR="00072256" w:rsidRDefault="00934DC3">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78648773"/>
      <w:r>
        <w:instrText>Namizni programi</w:instrText>
      </w:r>
      <w:bookmarkEnd w:id="19"/>
      <w:r>
        <w:instrText>" \l 3</w:instrText>
      </w:r>
      <w:r>
        <w:fldChar w:fldCharType="end"/>
      </w:r>
    </w:p>
    <w:p w:rsidR="00072256" w:rsidRDefault="00934DC3">
      <w:pPr>
        <w:pStyle w:val="ProductList-ClauseHeading"/>
        <w:outlineLvl w:val="3"/>
      </w:pPr>
      <w:r>
        <w:t>Licenca za napravo</w:t>
      </w:r>
    </w:p>
    <w:p w:rsidR="00072256" w:rsidRDefault="00934DC3" w:rsidP="001D2053">
      <w:pPr>
        <w:pStyle w:val="ProductList-Bullet"/>
        <w:numPr>
          <w:ilvl w:val="0"/>
          <w:numId w:val="7"/>
        </w:numPr>
      </w:pPr>
      <w:r>
        <w:t xml:space="preserve">Stranka lahko za vsako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w:instrText>
      </w:r>
      <w:r>
        <w:instrText xml:space="preserve">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namenjenih samo strankini uporabi, name</w:t>
      </w:r>
      <w:r>
        <w:t xml:space="preserve">sti poljubno število izvodov programske opreme. </w:t>
      </w:r>
    </w:p>
    <w:p w:rsidR="00072256" w:rsidRDefault="00934DC3" w:rsidP="001D2053">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w:instrText>
      </w:r>
      <w:r>
        <w:instrText xml:space="preserve">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w:instrText>
      </w:r>
      <w:r>
        <w:instrText xml:space="preserve">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072256" w:rsidRDefault="00934DC3" w:rsidP="001D2053">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w:instrText>
      </w:r>
      <w:r>
        <w:instrText xml:space="preserve">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w:t>
      </w:r>
      <w:proofErr w:type="gramStart"/>
      <w:r>
        <w:t>jo</w:t>
      </w:r>
      <w:proofErr w:type="gramEnd"/>
      <w:r>
        <w:t xml:space="preserve"> uporablja samo </w:t>
      </w:r>
      <w:r>
        <w:t xml:space="preserve">en uporabnik. </w:t>
      </w:r>
    </w:p>
    <w:p w:rsidR="00072256" w:rsidRDefault="00934DC3" w:rsidP="001D2053">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w:instrText>
      </w:r>
      <w:r>
        <w:instrText xml:space="preserv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w:t>
      </w:r>
      <w:r>
        <w:t xml:space="preserv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w:instrText>
      </w:r>
      <w:r>
        <w:instrText xml:space="preserve">očena naprava." </w:instrText>
      </w:r>
      <w:r>
        <w:fldChar w:fldCharType="separate"/>
      </w:r>
      <w:r>
        <w:rPr>
          <w:color w:val="0563C1"/>
        </w:rPr>
        <w:t>licencirane naprave</w:t>
      </w:r>
      <w:r>
        <w:fldChar w:fldCharType="end"/>
      </w:r>
      <w:r>
        <w:t xml:space="preserve">. </w:t>
      </w:r>
    </w:p>
    <w:p w:rsidR="00072256" w:rsidRDefault="00934DC3" w:rsidP="001D2053">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samo st</w:t>
      </w:r>
      <w:r>
        <w:t xml:space="preserve">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w:instrText>
      </w:r>
      <w:r>
        <w:instrText xml:space="preserve">rava." </w:instrText>
      </w:r>
      <w:r>
        <w:fldChar w:fldCharType="separate"/>
      </w:r>
      <w:r>
        <w:rPr>
          <w:color w:val="0563C1"/>
        </w:rPr>
        <w:t>licencirane naprave</w:t>
      </w:r>
      <w:r>
        <w:fldChar w:fldCharType="end"/>
      </w:r>
      <w:r>
        <w:t>.</w:t>
      </w:r>
    </w:p>
    <w:p w:rsidR="00072256" w:rsidRDefault="00072256">
      <w:pPr>
        <w:pStyle w:val="ProductList-Body"/>
      </w:pPr>
    </w:p>
    <w:p w:rsidR="00072256" w:rsidRDefault="00934DC3">
      <w:pPr>
        <w:pStyle w:val="ProductList-ClauseHeading"/>
        <w:outlineLvl w:val="3"/>
      </w:pPr>
      <w:r>
        <w:t>Predstavnostni elementi in predloge</w:t>
      </w:r>
    </w:p>
    <w:p w:rsidR="00072256" w:rsidRDefault="00934DC3">
      <w:pPr>
        <w:pStyle w:val="ProductList-Body"/>
      </w:pPr>
      <w:r>
        <w:t xml:space="preserve">Microsoft stranki podeljuje licenco za kopiranje, distribuiranje, izvajanje in prikazovanje predstavnostnih elementov (slik, izrezkov, animacij, zvokov, glasbe, videoposnetkov, predlog in </w:t>
      </w:r>
      <w:r>
        <w:t xml:space="preserve">drugih oblik vsebine), ki so priloženi programski opremi in spletnim programom Office v projektih in dokumentih, vendar stranka ne sme prodajati, licencirati </w:t>
      </w:r>
      <w:proofErr w:type="gramStart"/>
      <w:r>
        <w:t>ali</w:t>
      </w:r>
      <w:proofErr w:type="gramEnd"/>
      <w:r>
        <w:t xml:space="preserve"> distribuirati kopij predstavnostnih elementov kot samostojnih elementov ali kot izdelka, če so</w:t>
      </w:r>
      <w:r>
        <w:t xml:space="preserve"> predstavnostni elementi primarna vrednost izdelka.</w:t>
      </w:r>
    </w:p>
    <w:p w:rsidR="00072256" w:rsidRDefault="00934DC3">
      <w:pPr>
        <w:pStyle w:val="ProductList-Offering2Heading"/>
        <w:outlineLvl w:val="2"/>
      </w:pPr>
      <w:bookmarkStart w:id="20" w:name="_Sec540"/>
      <w:r>
        <w:t>Namizni operacijski sistemi</w:t>
      </w:r>
      <w:bookmarkEnd w:id="20"/>
      <w:r>
        <w:fldChar w:fldCharType="begin"/>
      </w:r>
      <w:r>
        <w:instrText xml:space="preserve"> TC "</w:instrText>
      </w:r>
      <w:bookmarkStart w:id="21" w:name="_Toc478648774"/>
      <w:r>
        <w:instrText>Namizni operacijski sistemi</w:instrText>
      </w:r>
      <w:bookmarkEnd w:id="21"/>
      <w:r>
        <w:instrText>" \l 3</w:instrText>
      </w:r>
      <w:r>
        <w:fldChar w:fldCharType="end"/>
      </w:r>
    </w:p>
    <w:p w:rsidR="00072256" w:rsidRDefault="00934DC3">
      <w:pPr>
        <w:pStyle w:val="ProductList-ClauseHeading"/>
        <w:outlineLvl w:val="3"/>
      </w:pPr>
      <w:r>
        <w:t>Licenca za napravo</w:t>
      </w:r>
    </w:p>
    <w:p w:rsidR="00072256" w:rsidRDefault="00934DC3" w:rsidP="001D2053">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w:instrText>
      </w:r>
      <w:r>
        <w:instrText xml:space="preserv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w:instrText>
      </w:r>
      <w:r>
        <w:instrText xml:space="preserve">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w:instrText>
      </w:r>
      <w:r>
        <w:instrText xml:space="preserve"> opreme šteje kot ločena naprava." </w:instrText>
      </w:r>
      <w:r>
        <w:fldChar w:fldCharType="separate"/>
      </w:r>
      <w:r>
        <w:rPr>
          <w:color w:val="0563C1"/>
        </w:rPr>
        <w:t>licencirani napravi</w:t>
      </w:r>
      <w:r>
        <w:fldChar w:fldCharType="end"/>
      </w:r>
      <w:r>
        <w:t xml:space="preserve"> namesti en izvod programske opreme.</w:t>
      </w:r>
    </w:p>
    <w:p w:rsidR="00072256" w:rsidRDefault="00934DC3" w:rsidP="001D2053">
      <w:pPr>
        <w:pStyle w:val="ProductList-Bullet"/>
        <w:numPr>
          <w:ilvl w:val="0"/>
          <w:numId w:val="8"/>
        </w:numPr>
      </w:pPr>
      <w:r>
        <w:t>Stranka lahko programsko opremo uporablja v največ dveh procesorjih.</w:t>
      </w:r>
    </w:p>
    <w:p w:rsidR="00072256" w:rsidRDefault="00934DC3" w:rsidP="001D2053">
      <w:pPr>
        <w:pStyle w:val="ProductList-Bullet"/>
        <w:numPr>
          <w:ilvl w:val="0"/>
          <w:numId w:val="8"/>
        </w:numPr>
      </w:pPr>
      <w:r>
        <w:t xml:space="preserve">Lokalno </w:t>
      </w:r>
      <w:proofErr w:type="gramStart"/>
      <w:r>
        <w:t>jo</w:t>
      </w:r>
      <w:proofErr w:type="gramEnd"/>
      <w:r>
        <w:t xml:space="preserve"> lahko uporablja kateri koli uporabnik.</w:t>
      </w:r>
    </w:p>
    <w:p w:rsidR="00072256" w:rsidRDefault="00934DC3" w:rsidP="001D2053">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w:instrText>
      </w:r>
      <w:r>
        <w:instrText xml:space="preserve">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w:instrText>
      </w:r>
      <w:r>
        <w:instrText xml:space="preserve">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w:instrText>
      </w:r>
      <w:r>
        <w:instrText xml:space="preserve">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072256" w:rsidRDefault="00934DC3" w:rsidP="001D2053">
      <w:pPr>
        <w:pStyle w:val="ProductList-Bullet"/>
        <w:numPr>
          <w:ilvl w:val="0"/>
          <w:numId w:val="8"/>
        </w:numPr>
      </w:pPr>
      <w:r>
        <w:t xml:space="preserve">Do programske opreme lahko dostopa in </w:t>
      </w:r>
      <w:proofErr w:type="gramStart"/>
      <w:r>
        <w:t>jo</w:t>
      </w:r>
      <w:proofErr w:type="gramEnd"/>
      <w:r>
        <w:t xml:space="preserve"> uporablja le en uporabnik </w:t>
      </w:r>
      <w:r>
        <w:t>naenkrat.</w:t>
      </w:r>
    </w:p>
    <w:p w:rsidR="00072256" w:rsidRDefault="00934DC3" w:rsidP="001D2053">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w:t>
      </w:r>
      <w:r>
        <w:rPr>
          <w:color w:val="0563C1"/>
        </w:rPr>
        <w:t>vo</w:t>
      </w:r>
      <w:r>
        <w:fldChar w:fldCharType="end"/>
      </w:r>
      <w:r>
        <w:t xml:space="preserve"> poveže do 20 naprav, in sicer za uporabo storitev skupne rabe datotek, tiskanja, internetnih informacijskih storitev, skupne rabe internetne povezave </w:t>
      </w:r>
      <w:proofErr w:type="gramStart"/>
      <w:r>
        <w:t>ali</w:t>
      </w:r>
      <w:proofErr w:type="gramEnd"/>
      <w:r>
        <w:t xml:space="preserve"> telefonskih storitev.</w:t>
      </w:r>
    </w:p>
    <w:p w:rsidR="00072256" w:rsidRDefault="00934DC3" w:rsidP="001D2053">
      <w:pPr>
        <w:pStyle w:val="ProductList-Bullet"/>
        <w:numPr>
          <w:ilvl w:val="0"/>
          <w:numId w:val="8"/>
        </w:numPr>
      </w:pPr>
      <w:r>
        <w:t xml:space="preserve">Za aktiviranje prek storitve za upravljanje ključev </w:t>
      </w:r>
      <w:proofErr w:type="gramStart"/>
      <w:r>
        <w:t>ali</w:t>
      </w:r>
      <w:proofErr w:type="gramEnd"/>
      <w:r>
        <w:t xml:space="preserve"> podobne tehnologije je dovoljeno neomejeno število povezav.</w:t>
      </w:r>
    </w:p>
    <w:p w:rsidR="00072256" w:rsidRDefault="00072256">
      <w:pPr>
        <w:pStyle w:val="ProductList-Body"/>
      </w:pPr>
    </w:p>
    <w:p w:rsidR="00072256" w:rsidRDefault="00934DC3">
      <w:pPr>
        <w:pStyle w:val="ProductList-ClauseHeading"/>
        <w:outlineLvl w:val="3"/>
      </w:pPr>
      <w:r>
        <w:t>Adobe Flash Player</w:t>
      </w:r>
    </w:p>
    <w:p w:rsidR="00072256" w:rsidRDefault="00934DC3">
      <w:pPr>
        <w:pStyle w:val="ProductList-Body"/>
      </w:pPr>
      <w:r>
        <w:t xml:space="preserve">V programsko opremo je lahko vključena različica predvajalnika Adobe Flash Player. Stranka se strinja, da njeno uporabo </w:t>
      </w:r>
      <w:r>
        <w:t xml:space="preserve">predvajalnika Adobe Flash Player urejajo licenčni pogoji podjetja Adobe Systems Incorporated, ki so </w:t>
      </w:r>
      <w:proofErr w:type="gramStart"/>
      <w:r>
        <w:t>na</w:t>
      </w:r>
      <w:proofErr w:type="gramEnd"/>
      <w:r>
        <w:t xml:space="preserve"> voljo na </w:t>
      </w:r>
      <w:hyperlink r:id="rId35">
        <w:r>
          <w:rPr>
            <w:color w:val="00467F"/>
            <w:u w:val="single"/>
          </w:rPr>
          <w:t>http://go.microsoft.com/fwlink/?linkid=248532</w:t>
        </w:r>
      </w:hyperlink>
      <w:r>
        <w:t xml:space="preserve">. Adobe in Flash sta registrirani </w:t>
      </w:r>
      <w:r>
        <w:t xml:space="preserve">blagovni/storitveni znamki </w:t>
      </w:r>
      <w:proofErr w:type="gramStart"/>
      <w:r>
        <w:t>ali</w:t>
      </w:r>
      <w:proofErr w:type="gramEnd"/>
      <w:r>
        <w:t xml:space="preserve"> blagovni/storitveni znamki družbe Adobe Systems Incorporated v ZDA in/ali drugih državah.</w:t>
      </w:r>
    </w:p>
    <w:p w:rsidR="00072256" w:rsidRDefault="00934DC3">
      <w:pPr>
        <w:pStyle w:val="ProductList-Offering2Heading"/>
        <w:outlineLvl w:val="2"/>
      </w:pPr>
      <w:bookmarkStart w:id="22" w:name="_Sec541"/>
      <w:r>
        <w:t>Za jedro/CAL</w:t>
      </w:r>
      <w:bookmarkEnd w:id="22"/>
      <w:r>
        <w:fldChar w:fldCharType="begin"/>
      </w:r>
      <w:r>
        <w:instrText xml:space="preserve"> TC "</w:instrText>
      </w:r>
      <w:bookmarkStart w:id="23" w:name="_Toc478648775"/>
      <w:r>
        <w:instrText>Za jedro/CAL</w:instrText>
      </w:r>
      <w:bookmarkEnd w:id="23"/>
      <w:r>
        <w:instrText>" \l 3</w:instrText>
      </w:r>
      <w:r>
        <w:fldChar w:fldCharType="end"/>
      </w:r>
    </w:p>
    <w:p w:rsidR="00072256" w:rsidRDefault="00934DC3">
      <w:pPr>
        <w:pStyle w:val="ProductList-ClauseHeading"/>
        <w:outlineLvl w:val="3"/>
      </w:pPr>
      <w:r>
        <w:t>Strežniške licence (za jedro)</w:t>
      </w:r>
    </w:p>
    <w:p w:rsidR="00072256" w:rsidRDefault="00934DC3" w:rsidP="001D2053">
      <w:pPr>
        <w:pStyle w:val="ProductList-Bullet"/>
        <w:numPr>
          <w:ilvl w:val="0"/>
          <w:numId w:val="9"/>
        </w:numPr>
      </w:pPr>
      <w:r>
        <w:t xml:space="preserve">Stranka lahko strežniško programsko opremo uporablja v </w:t>
      </w:r>
      <w:r>
        <w:fldChar w:fldCharType="begin"/>
      </w:r>
      <w:r>
        <w:instrText xml:space="preserve"> AutoTextLis</w:instrText>
      </w:r>
      <w:r>
        <w:instrText xml:space="preserve">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w:t>
      </w:r>
      <w:r>
        <w:t xml:space="preserve">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072256" w:rsidRDefault="00934DC3" w:rsidP="001D2053">
      <w:pPr>
        <w:pStyle w:val="ProductList-Bullet"/>
        <w:numPr>
          <w:ilvl w:val="0"/>
          <w:numId w:val="9"/>
        </w:numPr>
      </w:pPr>
      <w:r>
        <w:t xml:space="preserve">Število potrebnih </w:t>
      </w:r>
      <w:r>
        <w:fldChar w:fldCharType="begin"/>
      </w:r>
      <w:r>
        <w:instrText xml:space="preserve"> AutoTextList   \s NoStyle \t "Lic</w:instrText>
      </w:r>
      <w:r>
        <w:instrText xml:space="preserve">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w:instrText>
      </w:r>
      <w:r>
        <w:instrText xml:space="preserve">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w:instrText>
      </w:r>
      <w:r>
        <w:instrText xml:space="preserve">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w:instrText>
      </w:r>
      <w:r>
        <w:instrText xml:space="preserve">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w:t>
      </w:r>
      <w:r>
        <w:rPr>
          <w:color w:val="0563C1"/>
        </w:rPr>
        <w:t>nik</w:t>
      </w:r>
      <w:r>
        <w:fldChar w:fldCharType="end"/>
      </w:r>
      <w:r>
        <w:t xml:space="preserve"> šestnajst.</w:t>
      </w:r>
    </w:p>
    <w:p w:rsidR="00072256" w:rsidRDefault="00934DC3" w:rsidP="001D2053">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w:instrText>
      </w:r>
      <w:r>
        <w:instrText xml:space="preserv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w:instrText>
      </w:r>
      <w:r>
        <w:instrText xml:space="preserve">efinicije se particija ali rezina strojne opreme šteje kot ločen strežnik." </w:instrText>
      </w:r>
      <w:r>
        <w:fldChar w:fldCharType="separate"/>
      </w:r>
      <w:r>
        <w:rPr>
          <w:color w:val="0563C1"/>
        </w:rPr>
        <w:t>licenciranem strežniku</w:t>
      </w:r>
      <w:r>
        <w:fldChar w:fldCharType="end"/>
      </w:r>
      <w:r>
        <w:t>.</w:t>
      </w:r>
    </w:p>
    <w:p w:rsidR="00072256" w:rsidRDefault="00934DC3" w:rsidP="001D2053">
      <w:pPr>
        <w:pStyle w:val="ProductList-Bullet"/>
        <w:numPr>
          <w:ilvl w:val="0"/>
          <w:numId w:val="9"/>
        </w:numPr>
      </w:pPr>
      <w:r>
        <w:t>Standard Edition:</w:t>
      </w:r>
    </w:p>
    <w:p w:rsidR="00072256" w:rsidRDefault="00934DC3" w:rsidP="001D2053">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w:instrText>
      </w:r>
      <w:r>
        <w:instrText xml:space="preserv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w:instrText>
      </w:r>
      <w:r>
        <w:instrText xml:space="preserv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072256" w:rsidRDefault="00934DC3" w:rsidP="001D2053">
      <w:pPr>
        <w:pStyle w:val="ProductList-Bullet"/>
        <w:numPr>
          <w:ilvl w:val="1"/>
          <w:numId w:val="9"/>
        </w:numPr>
      </w:pPr>
      <w:r>
        <w:t xml:space="preserve">Izdaja Standard Edition dovoli uporabo enega </w:t>
      </w:r>
      <w:r>
        <w:fldChar w:fldCharType="begin"/>
      </w:r>
      <w:r>
        <w:instrText xml:space="preserve"> AutoTextList   \s</w:instrText>
      </w:r>
      <w:r>
        <w:instrText xml:space="preserve">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w:instrText>
      </w:r>
      <w:r>
        <w:instrText>le \t "Fizično okolje OSE je okolje OSE, ki je konfigurirano za izvajanje neposredno v fizičnem sistemu strojne opreme. Primerek operacijskega sistema, uporabljen za izvajanje programske opreme za virtualizacijo strojne opreme ali omogočanje storitev virtu</w:instrText>
      </w:r>
      <w:r>
        <w:instrText xml:space="preserve">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w:t>
      </w:r>
      <w:r>
        <w:t xml:space="preserve">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w:instrText>
      </w:r>
      <w:r>
        <w:instrText>urirano za izvajanje neposredno v fizičnem sistemu strojne opreme. Primerek operacijskega sistema, uporabljen za izvajanje programske opreme za virtualizacijo strojne opreme ali omogočanje storitev virtualizacije strojne opreme, se obravnava kot del fizičn</w:instrText>
      </w:r>
      <w:r>
        <w:instrText xml:space="preserve">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072256" w:rsidRDefault="00934DC3" w:rsidP="001D2053">
      <w:pPr>
        <w:pStyle w:val="ProductList-Bullet"/>
        <w:numPr>
          <w:ilvl w:val="1"/>
          <w:numId w:val="9"/>
        </w:numPr>
      </w:pPr>
      <w:r>
        <w:t>Str</w:t>
      </w:r>
      <w:r>
        <w:t xml:space="preserve">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w:t>
      </w:r>
      <w:r>
        <w:rPr>
          <w:color w:val="0563C1"/>
        </w:rPr>
        <w:t>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w:t>
      </w:r>
      <w:r>
        <w:t xml:space="preserve">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w:instrText>
      </w:r>
      <w:r>
        <w:instrText xml:space="preserve">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w:instrText>
      </w:r>
      <w:r>
        <w:instrText xml:space="preserve">ik." </w:instrText>
      </w:r>
      <w:r>
        <w:fldChar w:fldCharType="separate"/>
      </w:r>
      <w:r>
        <w:rPr>
          <w:color w:val="0563C1"/>
        </w:rPr>
        <w:t>licenciranemu strežniku</w:t>
      </w:r>
      <w:r>
        <w:fldChar w:fldCharType="end"/>
      </w:r>
      <w:r>
        <w:t>.</w:t>
      </w:r>
    </w:p>
    <w:p w:rsidR="00072256" w:rsidRDefault="00934DC3" w:rsidP="001D2053">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w:instrText>
      </w:r>
      <w:r>
        <w:instrText xml:space="preserve">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w:t>
      </w:r>
      <w:proofErr w:type="gramStart"/>
      <w:r>
        <w:t>kadar</w:t>
      </w:r>
      <w:proofErr w:type="gramEnd"/>
      <w:r>
        <w:t xml:space="preserve"> koli stranka na novo določi particije v eni enoti strojne </w:t>
      </w:r>
      <w:r>
        <w:t xml:space="preserve">opreme. </w:t>
      </w:r>
    </w:p>
    <w:p w:rsidR="00072256" w:rsidRDefault="00934DC3" w:rsidP="001D2053">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w:t>
      </w:r>
      <w:r>
        <w:t xml:space="preserve">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w:instrText>
      </w:r>
      <w:r>
        <w:instrText xml:space="preserve">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w:t>
      </w:r>
      <w:r>
        <w:t xml:space="preserve">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w:instrText>
      </w:r>
      <w:r>
        <w:instrText xml:space="preserve">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072256" w:rsidRDefault="00072256">
      <w:pPr>
        <w:pStyle w:val="ProductList-Body"/>
      </w:pPr>
    </w:p>
    <w:p w:rsidR="00072256" w:rsidRDefault="00934DC3">
      <w:pPr>
        <w:pStyle w:val="ProductList-ClauseHeading"/>
        <w:outlineLvl w:val="3"/>
      </w:pPr>
      <w:r>
        <w:t>Licence za dostop</w:t>
      </w:r>
    </w:p>
    <w:p w:rsidR="00072256" w:rsidRDefault="00934DC3" w:rsidP="001D2053">
      <w:pPr>
        <w:pStyle w:val="ProductList-Bullet"/>
        <w:numPr>
          <w:ilvl w:val="0"/>
          <w:numId w:val="10"/>
        </w:numPr>
      </w:pPr>
      <w:r>
        <w:t>Raz</w:t>
      </w:r>
      <w:r>
        <w:t xml:space="preserve">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w:t>
      </w:r>
      <w:r>
        <w:rPr>
          <w:color w:val="0563C1"/>
        </w:rPr>
        <w:t>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w:instrText>
      </w:r>
      <w:r>
        <w:instrText xml:space="preserve">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w:instrText>
      </w:r>
      <w:r>
        <w:instrText xml:space="preserve"> Suite ali SL, kot je določeno v tabeli z enakovrednimi licencami. (Glejte glosar za polno definicijo.)" </w:instrText>
      </w:r>
      <w:r>
        <w:fldChar w:fldCharType="separate"/>
      </w:r>
      <w:r>
        <w:rPr>
          <w:color w:val="0563C1"/>
        </w:rPr>
        <w:t>licence, enakovredne licenci CAL</w:t>
      </w:r>
      <w:r>
        <w:fldChar w:fldCharType="end"/>
      </w:r>
      <w:r>
        <w:t>.</w:t>
      </w:r>
    </w:p>
    <w:p w:rsidR="00072256" w:rsidRDefault="00934DC3" w:rsidP="001D2053">
      <w:pPr>
        <w:pStyle w:val="ProductList-Bullet"/>
        <w:numPr>
          <w:ilvl w:val="0"/>
          <w:numId w:val="10"/>
        </w:numPr>
      </w:pPr>
      <w:r>
        <w:t xml:space="preserve">  Licence </w:t>
      </w:r>
      <w:r>
        <w:fldChar w:fldCharType="begin"/>
      </w:r>
      <w:r>
        <w:instrText xml:space="preserve"> AutoTextList   \s NoStyle \t "CAL pomeni licenco za dostop odjemalcev, ki se lahko dodeli glede na upor</w:instrText>
      </w:r>
      <w:r>
        <w:instrText xml:space="preserve">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w:instrText>
      </w:r>
      <w:r>
        <w:instrText xml:space="preserve">Za namene te definicije se particija ali rezina strojne opreme šteje kot ločen strežnik." </w:instrText>
      </w:r>
      <w:r>
        <w:fldChar w:fldCharType="separate"/>
      </w:r>
      <w:r>
        <w:rPr>
          <w:color w:val="0563C1"/>
        </w:rPr>
        <w:t>licenciranega strežnika</w:t>
      </w:r>
      <w:r>
        <w:fldChar w:fldCharType="end"/>
      </w:r>
      <w:r>
        <w:t>.</w:t>
      </w:r>
    </w:p>
    <w:p w:rsidR="00072256" w:rsidRDefault="00934DC3" w:rsidP="001D2053">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w:instrText>
      </w:r>
      <w:r>
        <w:instrText xml:space="preserve">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w:instrText>
      </w:r>
      <w:r>
        <w:instrText xml:space="preserv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w:instrText>
      </w:r>
      <w:r>
        <w:instrText xml:space="preserve">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072256" w:rsidRDefault="00934DC3" w:rsidP="001D2053">
      <w:pPr>
        <w:pStyle w:val="ProductList-Bullet"/>
        <w:numPr>
          <w:ilvl w:val="0"/>
          <w:numId w:val="10"/>
        </w:numPr>
      </w:pPr>
      <w:r>
        <w:t xml:space="preserve">  Licence </w:t>
      </w:r>
      <w:r>
        <w:fldChar w:fldCharType="begin"/>
      </w:r>
      <w:r>
        <w:instrText xml:space="preserve"> AutoTextList   \s NoStyle \t "CAL pomeni licenco za dostop odjemal</w:instrText>
      </w:r>
      <w:r>
        <w:instrText xml:space="preserve">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w:instrText>
      </w:r>
      <w:r>
        <w:instrText xml:space="preserve">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w:t>
      </w:r>
      <w:r>
        <w:rPr>
          <w:color w:val="0563C1"/>
        </w:rPr>
        <w:t>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072256" w:rsidRDefault="00934DC3">
      <w:pPr>
        <w:pStyle w:val="ProductList-Offering2Heading"/>
        <w:outlineLvl w:val="2"/>
      </w:pPr>
      <w:bookmarkStart w:id="24" w:name="_Sec542"/>
      <w:r>
        <w:t>Strežniška licenca/licenca CAL</w:t>
      </w:r>
      <w:bookmarkEnd w:id="24"/>
      <w:r>
        <w:fldChar w:fldCharType="begin"/>
      </w:r>
      <w:r>
        <w:instrText xml:space="preserve"> TC "</w:instrText>
      </w:r>
      <w:bookmarkStart w:id="25" w:name="_Toc478648776"/>
      <w:r>
        <w:instrText>Strežniška licenca/licenca CAL</w:instrText>
      </w:r>
      <w:bookmarkEnd w:id="25"/>
      <w:r>
        <w:instrText>" \l 3</w:instrText>
      </w:r>
      <w:r>
        <w:fldChar w:fldCharType="end"/>
      </w:r>
    </w:p>
    <w:p w:rsidR="00072256" w:rsidRDefault="00934DC3">
      <w:pPr>
        <w:pStyle w:val="ProductList-ClauseHeading"/>
        <w:outlineLvl w:val="3"/>
      </w:pPr>
      <w:r>
        <w:t>Strežniške licence (</w:t>
      </w:r>
      <w:proofErr w:type="gramStart"/>
      <w:r>
        <w:t>na</w:t>
      </w:r>
      <w:proofErr w:type="gramEnd"/>
      <w:r>
        <w:t xml:space="preserve"> primerek)</w:t>
      </w:r>
    </w:p>
    <w:p w:rsidR="00072256" w:rsidRDefault="00934DC3">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w:instrText>
      </w:r>
      <w:r>
        <w:instrText xml:space="preserve">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w:instrText>
      </w:r>
      <w:r>
        <w:instrText>t   \s NoStyle \t "Fizično okolje OSE je okolje OSE, ki je konfigurirano za izvajanje neposredno v fizičnem sistemu strojne opreme. Primerek operacijskega sistema, uporabljen za izvajanje programske opreme za virtualizacijo strojne opreme ali omogočanje st</w:instrText>
      </w:r>
      <w:r>
        <w:instrText xml:space="preserve">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w:t>
      </w:r>
      <w:r>
        <w:rPr>
          <w:color w:val="0563C1"/>
        </w:rPr>
        <w:t>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w:t>
      </w:r>
      <w:r>
        <w:rPr>
          <w:color w:val="0563C1"/>
        </w:rPr>
        <w:t>em strežniku</w:t>
      </w:r>
      <w:r>
        <w:fldChar w:fldCharType="end"/>
      </w:r>
      <w:r>
        <w:t>.</w:t>
      </w:r>
    </w:p>
    <w:p w:rsidR="00072256" w:rsidRDefault="00072256">
      <w:pPr>
        <w:pStyle w:val="ProductList-Body"/>
      </w:pPr>
    </w:p>
    <w:p w:rsidR="00072256" w:rsidRDefault="00934DC3">
      <w:pPr>
        <w:pStyle w:val="ProductList-ClauseHeading"/>
        <w:outlineLvl w:val="3"/>
      </w:pPr>
      <w:r>
        <w:t>Licence za dostop</w:t>
      </w:r>
    </w:p>
    <w:p w:rsidR="00072256" w:rsidRDefault="00934DC3" w:rsidP="001D2053">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w:t>
      </w:r>
      <w:r>
        <w:t xml:space="preserve">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w:instrText>
      </w:r>
      <w:r>
        <w:instrText xml:space="preserve">i z enakovrednimi licencami. (Glejte glosar za polno definicijo.)" </w:instrText>
      </w:r>
      <w:r>
        <w:fldChar w:fldCharType="separate"/>
      </w:r>
      <w:r>
        <w:rPr>
          <w:color w:val="0563C1"/>
        </w:rPr>
        <w:t>licence, enakovredne licenci CAL</w:t>
      </w:r>
      <w:r>
        <w:fldChar w:fldCharType="end"/>
      </w:r>
      <w:r>
        <w:t>.</w:t>
      </w:r>
    </w:p>
    <w:p w:rsidR="00072256" w:rsidRDefault="00934DC3" w:rsidP="001D2053">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w:instrText>
      </w:r>
      <w:r>
        <w:instrText xml:space="preserve">.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w:instrText>
      </w:r>
      <w:r>
        <w:instrText xml:space="preserve">li rezina strojne opreme šteje kot ločen strežnik." </w:instrText>
      </w:r>
      <w:r>
        <w:fldChar w:fldCharType="separate"/>
      </w:r>
      <w:r>
        <w:rPr>
          <w:color w:val="0563C1"/>
        </w:rPr>
        <w:t>licenciranega strežnika</w:t>
      </w:r>
      <w:r>
        <w:fldChar w:fldCharType="end"/>
      </w:r>
      <w:r>
        <w:t xml:space="preserve">. </w:t>
      </w:r>
    </w:p>
    <w:p w:rsidR="00072256" w:rsidRDefault="00934DC3">
      <w:pPr>
        <w:pStyle w:val="ProductList-Offering2Heading"/>
        <w:outlineLvl w:val="2"/>
      </w:pPr>
      <w:bookmarkStart w:id="26" w:name="_Sec543"/>
      <w:r>
        <w:t>Na jedro</w:t>
      </w:r>
      <w:bookmarkEnd w:id="26"/>
      <w:r>
        <w:fldChar w:fldCharType="begin"/>
      </w:r>
      <w:r>
        <w:instrText xml:space="preserve"> TC "</w:instrText>
      </w:r>
      <w:bookmarkStart w:id="27" w:name="_Toc478648777"/>
      <w:r>
        <w:instrText>Na jedro</w:instrText>
      </w:r>
      <w:bookmarkEnd w:id="27"/>
      <w:r>
        <w:instrText>" \l 3</w:instrText>
      </w:r>
      <w:r>
        <w:fldChar w:fldCharType="end"/>
      </w:r>
    </w:p>
    <w:p w:rsidR="00072256" w:rsidRDefault="00934DC3">
      <w:pPr>
        <w:pStyle w:val="ProductList-Body"/>
      </w:pPr>
      <w:r>
        <w:t xml:space="preserve">Stranka mora za izdelke na podlagi modela licenciranja na jedro izbrati licenciranje glede na </w:t>
      </w:r>
      <w:r>
        <w:fldChar w:fldCharType="begin"/>
      </w:r>
      <w:r>
        <w:instrText xml:space="preserve"> AutoTextList   \s NoStyle \t "Fizično jedro je jed</w:instrText>
      </w:r>
      <w:r>
        <w:instrText xml:space="preserve">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w:instrText>
      </w:r>
      <w:r>
        <w:instrText xml:space="preserve">"Navidezno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072256" w:rsidRDefault="00072256">
      <w:pPr>
        <w:pStyle w:val="ProductList-Body"/>
      </w:pPr>
    </w:p>
    <w:p w:rsidR="00072256" w:rsidRDefault="00934DC3">
      <w:pPr>
        <w:pStyle w:val="ProductList-ClauseHeading"/>
        <w:outlineLvl w:val="3"/>
      </w:pPr>
      <w:r>
        <w:t>Strežniške licence (</w:t>
      </w:r>
      <w:proofErr w:type="gramStart"/>
      <w:r>
        <w:t>na</w:t>
      </w:r>
      <w:proofErr w:type="gramEnd"/>
      <w:r>
        <w:t xml:space="preserve"> jedro) – licenciranje na fizično jedro v strežniku</w:t>
      </w:r>
    </w:p>
    <w:p w:rsidR="00072256" w:rsidRDefault="00934DC3" w:rsidP="001D2053">
      <w:pPr>
        <w:pStyle w:val="ProductList-Bullet"/>
        <w:numPr>
          <w:ilvl w:val="0"/>
          <w:numId w:val="12"/>
        </w:numPr>
      </w:pPr>
      <w:r>
        <w:t>Strank</w:t>
      </w:r>
      <w:r>
        <w:t xml:space="preserve">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w:instrText>
      </w:r>
      <w:r>
        <w:instrText xml:space="preserve">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w:t>
      </w:r>
      <w:r>
        <w:t>spodaj.</w:t>
      </w:r>
    </w:p>
    <w:p w:rsidR="00072256" w:rsidRDefault="00934DC3" w:rsidP="001D2053">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w:t>
      </w:r>
      <w:r>
        <w:rPr>
          <w:color w:val="0563C1"/>
        </w:rPr>
        <w:t>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072256" w:rsidRDefault="00934DC3" w:rsidP="001D2053">
      <w:pPr>
        <w:pStyle w:val="ProductList-Bullet"/>
        <w:numPr>
          <w:ilvl w:val="0"/>
          <w:numId w:val="12"/>
        </w:numPr>
      </w:pPr>
      <w:r>
        <w:t>Za izdaje Enterprise Edition lahko stranka uporablja poljubno štev</w:t>
      </w:r>
      <w:r>
        <w:t xml:space="preserve">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w:instrText>
      </w:r>
      <w:r>
        <w:instrText xml:space="preserve">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w:instrText>
      </w:r>
      <w:r>
        <w:instrText xml:space="preserve">eme." </w:instrText>
      </w:r>
      <w:r>
        <w:fldChar w:fldCharType="separate"/>
      </w:r>
      <w:r>
        <w:rPr>
          <w:color w:val="0563C1"/>
        </w:rPr>
        <w:t>navideznih okoljih OSE</w:t>
      </w:r>
      <w:r>
        <w:fldChar w:fldCharType="end"/>
      </w:r>
      <w:r>
        <w:t>, kolikor licenc mu je dodeljenih.</w:t>
      </w:r>
    </w:p>
    <w:p w:rsidR="00072256" w:rsidRDefault="00934DC3" w:rsidP="001D2053">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w:t>
      </w:r>
      <w:proofErr w:type="gramStart"/>
      <w:r>
        <w:t>jo</w:t>
      </w:r>
      <w:proofErr w:type="gramEnd"/>
      <w:r>
        <w:t xml:space="preserve">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na podlagi 2. odstavka zgoraj, lahko strežniško program</w:t>
      </w:r>
      <w:r>
        <w:t xml:space="preserve">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w:instrText>
      </w:r>
      <w:r>
        <w:instrText xml:space="preserve">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w:instrText>
      </w:r>
      <w:r>
        <w:instrText xml:space="preserve">ik." </w:instrText>
      </w:r>
      <w:r>
        <w:fldChar w:fldCharType="separate"/>
      </w:r>
      <w:r>
        <w:rPr>
          <w:color w:val="0563C1"/>
        </w:rPr>
        <w:t>licenciranem strežniku</w:t>
      </w:r>
      <w:r>
        <w:fldChar w:fldCharType="end"/>
      </w:r>
      <w:r>
        <w:t>.</w:t>
      </w:r>
    </w:p>
    <w:p w:rsidR="00072256" w:rsidRDefault="00934DC3" w:rsidP="001D2053">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w:instrText>
      </w:r>
      <w:r>
        <w:instrText xml:space="preserve">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w:instrText>
      </w:r>
      <w:r>
        <w:instrText xml:space="preserv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w:instrText>
      </w:r>
      <w:r>
        <w:instrText xml:space="preserve">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72256" w:rsidRDefault="00072256">
      <w:pPr>
        <w:pStyle w:val="ProductList-Body"/>
      </w:pPr>
    </w:p>
    <w:p w:rsidR="00072256" w:rsidRDefault="00934DC3">
      <w:pPr>
        <w:pStyle w:val="ProductList-ClauseHeading"/>
        <w:outlineLvl w:val="3"/>
      </w:pPr>
      <w:r>
        <w:t>Strežniške licence (</w:t>
      </w:r>
      <w:proofErr w:type="gramStart"/>
      <w:r>
        <w:t>na</w:t>
      </w:r>
      <w:proofErr w:type="gramEnd"/>
      <w:r>
        <w:t xml:space="preserve"> jedro) – licenciranje na posamez</w:t>
      </w:r>
      <w:r>
        <w:t>na navidezna okolja OSE</w:t>
      </w:r>
    </w:p>
    <w:p w:rsidR="00072256" w:rsidRDefault="00934DC3" w:rsidP="001D2053">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 xml:space="preserve">primerkov, ki </w:t>
      </w:r>
      <w:r>
        <w:rPr>
          <w:color w:val="0563C1"/>
        </w:rPr>
        <w:t>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w:instrText>
      </w:r>
      <w:r>
        <w:instrText xml:space="preserve">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 pridobi zad</w:t>
      </w:r>
      <w:r>
        <w:t xml:space="preserve">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072256" w:rsidRDefault="00934DC3" w:rsidP="001D2053">
      <w:pPr>
        <w:pStyle w:val="ProductList-Bullet"/>
        <w:numPr>
          <w:ilvl w:val="0"/>
          <w:numId w:val="13"/>
        </w:numPr>
      </w:pPr>
      <w:r>
        <w:t xml:space="preserve">Število potrebnih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w:instrText>
      </w:r>
      <w:r>
        <w:instrText xml:space="preserve">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w:instrText>
      </w:r>
      <w:r>
        <w:instrText xml:space="preserve">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072256" w:rsidRDefault="00934DC3" w:rsidP="001D2053">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w:t>
      </w:r>
      <w:r>
        <w:t xml:space="preserve">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w:instrText>
      </w:r>
      <w:r>
        <w:instrText xml:space="preserve">čnem procesorju." </w:instrText>
      </w:r>
      <w:r>
        <w:fldChar w:fldCharType="separate"/>
      </w:r>
      <w:r>
        <w:rPr>
          <w:color w:val="0563C1"/>
        </w:rPr>
        <w:t>nit strojen opreme</w:t>
      </w:r>
      <w:r>
        <w:fldChar w:fldCharType="end"/>
      </w:r>
      <w:r>
        <w:t xml:space="preserve">, v katero je preslikano. </w:t>
      </w:r>
    </w:p>
    <w:p w:rsidR="00072256" w:rsidRDefault="00934DC3">
      <w:pPr>
        <w:pStyle w:val="ProductList-Offering2Heading"/>
        <w:outlineLvl w:val="2"/>
      </w:pPr>
      <w:bookmarkStart w:id="28" w:name="_Sec544"/>
      <w:r>
        <w:t>Strežniki za upravljanje</w:t>
      </w:r>
      <w:bookmarkEnd w:id="28"/>
      <w:r>
        <w:fldChar w:fldCharType="begin"/>
      </w:r>
      <w:r>
        <w:instrText xml:space="preserve"> TC "</w:instrText>
      </w:r>
      <w:bookmarkStart w:id="29" w:name="_Toc478648778"/>
      <w:r>
        <w:instrText>Strežniki za upravljanje</w:instrText>
      </w:r>
      <w:bookmarkEnd w:id="29"/>
      <w:r>
        <w:instrText>" \l 3</w:instrText>
      </w:r>
      <w:r>
        <w:fldChar w:fldCharType="end"/>
      </w:r>
    </w:p>
    <w:p w:rsidR="00072256" w:rsidRDefault="00934DC3">
      <w:pPr>
        <w:pStyle w:val="ProductList-ClauseHeading"/>
        <w:outlineLvl w:val="3"/>
      </w:pPr>
      <w:r>
        <w:t>Licence za upravljanje</w:t>
      </w:r>
    </w:p>
    <w:p w:rsidR="00072256" w:rsidRDefault="00934DC3">
      <w:pPr>
        <w:pStyle w:val="ProductList-Body"/>
      </w:pPr>
      <w:r>
        <w:t>Različico upoštevnih licenčnih pogojev (vključno z uporabo v okviru pravic do zamenjave s starejšo različ</w:t>
      </w:r>
      <w:r>
        <w:t xml:space="preserve">ico ne glede </w:t>
      </w:r>
      <w:proofErr w:type="gramStart"/>
      <w:r>
        <w:t>na</w:t>
      </w:r>
      <w:proofErr w:type="gramEnd"/>
      <w:r>
        <w:t xml:space="preserve"> drugačne pogoje) določa različica licence za upravljanje, ne uporabljena različica programske opreme. </w:t>
      </w:r>
    </w:p>
    <w:p w:rsidR="00072256" w:rsidRDefault="00072256">
      <w:pPr>
        <w:pStyle w:val="ProductList-Body"/>
      </w:pPr>
    </w:p>
    <w:p w:rsidR="00072256" w:rsidRDefault="00934DC3">
      <w:pPr>
        <w:pStyle w:val="ProductList-ClauseHeading"/>
        <w:outlineLvl w:val="3"/>
      </w:pPr>
      <w:r>
        <w:t>Strežniške licence za upravljanje (za jedro)</w:t>
      </w:r>
    </w:p>
    <w:p w:rsidR="00072256" w:rsidRDefault="00934DC3" w:rsidP="001D2053">
      <w:pPr>
        <w:pStyle w:val="ProductList-Bullet"/>
        <w:numPr>
          <w:ilvl w:val="0"/>
          <w:numId w:val="14"/>
        </w:numPr>
      </w:pPr>
      <w:r>
        <w:t xml:space="preserve">Stranka lahko programsko opremo uporablja v poljubnem </w:t>
      </w:r>
      <w:r>
        <w:fldChar w:fldCharType="begin"/>
      </w:r>
      <w:r>
        <w:instrText xml:space="preserve"> AutoTextList   \s NoStyle \t "Strežn</w:instrText>
      </w:r>
      <w:r>
        <w:instrText xml:space="preserve">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w:instrText>
      </w:r>
      <w:r>
        <w:instrText xml:space="preserve">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w:instrText>
      </w:r>
      <w:r>
        <w:instrText xml:space="preserve">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 pridobi zad</w:t>
      </w:r>
      <w:r>
        <w:t xml:space="preserve">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072256" w:rsidRDefault="00934DC3" w:rsidP="001D2053">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w:instrText>
      </w:r>
      <w:r>
        <w:instrText xml:space="preserve">\s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pri čemer je najman</w:t>
      </w:r>
      <w:r>
        <w:t xml:space="preserve">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w:t>
      </w:r>
      <w:r>
        <w:t xml:space="preserve">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w:instrText>
      </w:r>
      <w:r>
        <w:instrText xml:space="preserve">režniška programska oprema." </w:instrText>
      </w:r>
      <w:r>
        <w:fldChar w:fldCharType="separate"/>
      </w:r>
      <w:r>
        <w:rPr>
          <w:color w:val="0563C1"/>
        </w:rPr>
        <w:t>strežnik</w:t>
      </w:r>
      <w:r>
        <w:fldChar w:fldCharType="end"/>
      </w:r>
      <w:r>
        <w:t xml:space="preserve"> šestnajst.</w:t>
      </w:r>
    </w:p>
    <w:p w:rsidR="00072256" w:rsidRDefault="00934DC3" w:rsidP="001D2053">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w:instrText>
      </w:r>
      <w:r>
        <w:instrText xml:space="preserve">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w:instrText>
      </w:r>
      <w:r>
        <w:instrText xml:space="preserve">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72256" w:rsidRDefault="00934DC3" w:rsidP="001D2053">
      <w:pPr>
        <w:pStyle w:val="ProductList-Bullet"/>
        <w:numPr>
          <w:ilvl w:val="0"/>
          <w:numId w:val="14"/>
        </w:numPr>
      </w:pPr>
      <w:r>
        <w:t>Standard Edition:</w:t>
      </w:r>
    </w:p>
    <w:p w:rsidR="00072256" w:rsidRDefault="00934DC3" w:rsidP="001D2053">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w:instrText>
      </w:r>
      <w:r>
        <w:instrText xml:space="preserve">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72256" w:rsidRDefault="00934DC3" w:rsidP="001D2053">
      <w:pPr>
        <w:pStyle w:val="ProductList-Bullet"/>
        <w:numPr>
          <w:ilvl w:val="1"/>
          <w:numId w:val="14"/>
        </w:numPr>
      </w:pPr>
      <w:r>
        <w:t>Izdaj</w:t>
      </w:r>
      <w:r>
        <w:t xml:space="preserve">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w:instrText>
      </w:r>
      <w:r>
        <w:instrText xml:space="preserve">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w:instrText>
      </w:r>
      <w:r>
        <w:instrText xml:space="preserve">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w:instrText>
      </w:r>
      <w:r>
        <w:instrText xml:space="preserve"> konfigurirano za izvajanje neposredno v fizičnem sistemu strojne opreme. Primerek operacijskega sistema, uporabljen za izvajanje programske opreme za virtualizacijo strojne opreme ali omogočanje storitev virtualizacije strojne opreme, se obravnava kot del</w:instrText>
      </w:r>
      <w:r>
        <w:instrText xml:space="preserve">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072256" w:rsidRDefault="00934DC3" w:rsidP="001D2053">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w:t>
      </w:r>
      <w:r>
        <w:rPr>
          <w:color w:val="0563C1"/>
        </w:rPr>
        <w:t xml:space="preserve">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w:t>
      </w:r>
      <w:r>
        <w:t xml:space="preserve">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072256" w:rsidRDefault="00934DC3" w:rsidP="001D2053">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 xml:space="preserve">okolja </w:t>
      </w:r>
      <w:r>
        <w:rPr>
          <w:color w:val="0563C1"/>
        </w:rPr>
        <w:t>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w:instrText>
      </w:r>
      <w:r>
        <w:instrText xml:space="preserve">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072256" w:rsidRDefault="00072256">
      <w:pPr>
        <w:pStyle w:val="ProductList-Body"/>
      </w:pPr>
    </w:p>
    <w:p w:rsidR="00072256" w:rsidRDefault="00934DC3">
      <w:pPr>
        <w:pStyle w:val="ProductList-ClauseHeading"/>
        <w:outlineLvl w:val="3"/>
      </w:pPr>
      <w:r>
        <w:t>Odjemalske licence za upravljanje (</w:t>
      </w:r>
      <w:proofErr w:type="gramStart"/>
      <w:r>
        <w:t>na</w:t>
      </w:r>
      <w:proofErr w:type="gramEnd"/>
      <w:r>
        <w:t xml:space="preserve"> </w:t>
      </w:r>
      <w:r>
        <w:t>OSE ali uporabnika)</w:t>
      </w:r>
    </w:p>
    <w:p w:rsidR="00072256" w:rsidRDefault="00934DC3" w:rsidP="001D2053">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w:instrText>
      </w:r>
      <w:r>
        <w:instrText xml:space="preserv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w:instrText>
      </w:r>
      <w:r>
        <w:instrText xml:space="preserv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w:t>
      </w:r>
      <w:r>
        <w:rPr>
          <w:color w:val="0563C1"/>
        </w:rPr>
        <w:t>rabnik</w:t>
      </w:r>
      <w:r>
        <w:fldChar w:fldCharType="end"/>
      </w:r>
      <w:r>
        <w:t>.</w:t>
      </w:r>
    </w:p>
    <w:p w:rsidR="00072256" w:rsidRDefault="00934DC3" w:rsidP="001D2053">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w:t>
      </w:r>
      <w:r>
        <w:t xml:space="preserve">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w:t>
      </w:r>
      <w:r>
        <w:t xml:space="preserve">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w:instrText>
      </w:r>
      <w:r>
        <w:instrText xml:space="preserve">i za upravljanje. (Glejte glosar za polno definicijo.)" </w:instrText>
      </w:r>
      <w:r>
        <w:fldChar w:fldCharType="separate"/>
      </w:r>
      <w:r>
        <w:rPr>
          <w:color w:val="0563C1"/>
        </w:rPr>
        <w:t>licence, enakovredne licencam za upravljanje</w:t>
      </w:r>
      <w:r>
        <w:fldChar w:fldCharType="end"/>
      </w:r>
      <w:r>
        <w:t>.</w:t>
      </w:r>
    </w:p>
    <w:p w:rsidR="00072256" w:rsidRDefault="00934DC3" w:rsidP="001D2053">
      <w:pPr>
        <w:pStyle w:val="ProductList-Bullet"/>
        <w:numPr>
          <w:ilvl w:val="0"/>
          <w:numId w:val="15"/>
        </w:numPr>
      </w:pPr>
      <w:r>
        <w:t xml:space="preserve">Potrebno število odjemalskih licence za upravljanje je odvisno </w:t>
      </w:r>
      <w:proofErr w:type="gramStart"/>
      <w:r>
        <w:t>od</w:t>
      </w:r>
      <w:proofErr w:type="gramEnd"/>
      <w:r>
        <w:t xml:space="preserve"> dodeljene vrste </w:t>
      </w:r>
      <w:r>
        <w:fldChar w:fldCharType="begin"/>
      </w:r>
      <w:r>
        <w:instrText xml:space="preserve"> AutoTextList   \s NoStyle \t "Licenca je pravica do prenosa, namesti</w:instrText>
      </w:r>
      <w:r>
        <w:instrText xml:space="preserve">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w:instrText>
      </w:r>
      <w:r>
        <w:instrText xml:space="preserve">njegov del. (Glejte glosar za polno definicijo.)" </w:instrText>
      </w:r>
      <w:r>
        <w:fldChar w:fldCharType="separate"/>
      </w:r>
      <w:r>
        <w:rPr>
          <w:color w:val="0563C1"/>
        </w:rPr>
        <w:t>OSE</w:t>
      </w:r>
      <w:r>
        <w:fldChar w:fldCharType="end"/>
      </w:r>
      <w:r>
        <w:t xml:space="preserve"> ali uporabnika).</w:t>
      </w:r>
    </w:p>
    <w:p w:rsidR="00072256" w:rsidRDefault="00934DC3" w:rsidP="001D2053">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w:instrText>
      </w:r>
      <w:r>
        <w:instrText xml:space="preserve">)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w:instrText>
      </w:r>
      <w:r>
        <w:instrText xml:space="preserve">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072256" w:rsidRDefault="00072256">
      <w:pPr>
        <w:pStyle w:val="ProductList-Body"/>
      </w:pPr>
    </w:p>
    <w:p w:rsidR="00072256" w:rsidRDefault="00934DC3">
      <w:pPr>
        <w:pStyle w:val="ProductList-ClauseHeading"/>
        <w:outlineLvl w:val="3"/>
      </w:pPr>
      <w:r>
        <w:t>Licence za upravl</w:t>
      </w:r>
      <w:r>
        <w:t>janje niso potrebne za:</w:t>
      </w:r>
    </w:p>
    <w:p w:rsidR="00072256" w:rsidRDefault="00934DC3" w:rsidP="001D2053">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w:instrText>
      </w:r>
      <w:r>
        <w:instrText xml:space="preserve">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w:t>
      </w:r>
      <w:r>
        <w:t>gramske opreme;</w:t>
      </w:r>
    </w:p>
    <w:p w:rsidR="00072256" w:rsidRDefault="00934DC3" w:rsidP="001D2053">
      <w:pPr>
        <w:pStyle w:val="ProductList-Bullet"/>
        <w:numPr>
          <w:ilvl w:val="0"/>
          <w:numId w:val="16"/>
        </w:numPr>
      </w:pPr>
      <w:r>
        <w:t>morebitne strankine naprave za omrežno infrastrukturo, ki delujejo samo za namen prenosa omrežnih podatkov in v katerih se ne izvaja programska oprema Windows Server;</w:t>
      </w:r>
    </w:p>
    <w:p w:rsidR="00072256" w:rsidRDefault="00934DC3" w:rsidP="001D2053">
      <w:pPr>
        <w:pStyle w:val="ProductList-Bullet"/>
        <w:numPr>
          <w:ilvl w:val="0"/>
          <w:numId w:val="16"/>
        </w:numPr>
      </w:pPr>
      <w:r>
        <w:t xml:space="preserve">pretvorbo okolij </w:t>
      </w:r>
      <w:r>
        <w:fldChar w:fldCharType="begin"/>
      </w:r>
      <w:r>
        <w:instrText xml:space="preserve"> AutoTextList   \s NoStyle \t "Okolja OSE so celoten pri</w:instrText>
      </w:r>
      <w:r>
        <w:instrText xml:space="preserve">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072256" w:rsidRDefault="00934DC3" w:rsidP="001D2053">
      <w:pPr>
        <w:pStyle w:val="ProductList-Bullet"/>
        <w:numPr>
          <w:ilvl w:val="0"/>
          <w:numId w:val="16"/>
        </w:numPr>
      </w:pPr>
      <w:proofErr w:type="gramStart"/>
      <w:r>
        <w:t>morebitne</w:t>
      </w:r>
      <w:proofErr w:type="gramEnd"/>
      <w:r>
        <w:t xml:space="preserve"> naprave, ki se nadzorujejo </w:t>
      </w:r>
      <w:r>
        <w:t>ali upravljajo samo za ugotavljanje stanja njihovih komponent strojne opreme, in sicer temperature sistema, hitrosti ventilatorja, vklopa/izklopa, ponastavitve sistema ali razpoložljivosti CPE.</w:t>
      </w:r>
    </w:p>
    <w:p w:rsidR="00072256" w:rsidRDefault="00072256">
      <w:pPr>
        <w:pStyle w:val="ProductList-Body"/>
      </w:pPr>
    </w:p>
    <w:p w:rsidR="00072256" w:rsidRDefault="00934DC3">
      <w:pPr>
        <w:pStyle w:val="ProductList-ClauseHeading"/>
        <w:outlineLvl w:val="3"/>
      </w:pPr>
      <w:r>
        <w:t>Nabori podatkov</w:t>
      </w:r>
    </w:p>
    <w:p w:rsidR="00072256" w:rsidRDefault="00934DC3">
      <w:pPr>
        <w:pStyle w:val="ProductList-Body"/>
      </w:pPr>
      <w:r>
        <w:t xml:space="preserve">Stranka ne sme kopirati </w:t>
      </w:r>
      <w:proofErr w:type="gramStart"/>
      <w:r>
        <w:t>ali</w:t>
      </w:r>
      <w:proofErr w:type="gramEnd"/>
      <w:r>
        <w:t xml:space="preserve"> distribuirati kak</w:t>
      </w:r>
      <w:r>
        <w:t>ršnega koli nabora podatkov (ali katerega koli dela nabora podatkov), vključenega v programsko opremo.</w:t>
      </w:r>
    </w:p>
    <w:p w:rsidR="00072256" w:rsidRDefault="00934DC3">
      <w:pPr>
        <w:pStyle w:val="ProductList-Offering2Heading"/>
        <w:outlineLvl w:val="2"/>
      </w:pPr>
      <w:bookmarkStart w:id="30" w:name="_Sec545"/>
      <w:r>
        <w:t>Posebni strežniki</w:t>
      </w:r>
      <w:bookmarkEnd w:id="30"/>
      <w:r>
        <w:fldChar w:fldCharType="begin"/>
      </w:r>
      <w:r>
        <w:instrText xml:space="preserve"> TC "</w:instrText>
      </w:r>
      <w:bookmarkStart w:id="31" w:name="_Toc478648779"/>
      <w:r>
        <w:instrText>Posebni strežniki</w:instrText>
      </w:r>
      <w:bookmarkEnd w:id="31"/>
      <w:r>
        <w:instrText>" \l 3</w:instrText>
      </w:r>
      <w:r>
        <w:fldChar w:fldCharType="end"/>
      </w:r>
    </w:p>
    <w:p w:rsidR="00072256" w:rsidRDefault="00934DC3">
      <w:pPr>
        <w:pStyle w:val="ProductList-ClauseHeading"/>
        <w:outlineLvl w:val="3"/>
      </w:pPr>
      <w:r>
        <w:t>Strežniške licence (</w:t>
      </w:r>
      <w:proofErr w:type="gramStart"/>
      <w:r>
        <w:t>na</w:t>
      </w:r>
      <w:proofErr w:type="gramEnd"/>
      <w:r>
        <w:t xml:space="preserve"> primerek)</w:t>
      </w:r>
    </w:p>
    <w:p w:rsidR="00072256" w:rsidRDefault="00934DC3">
      <w:pPr>
        <w:pStyle w:val="ProductList-Body"/>
      </w:pPr>
      <w:r>
        <w:t xml:space="preserve">Stranka lahko za vsako </w:t>
      </w:r>
      <w:r>
        <w:fldChar w:fldCharType="begin"/>
      </w:r>
      <w:r>
        <w:instrText xml:space="preserve"> AutoTextList   \s NoStyle \t "Strežnik je fizičn</w:instrText>
      </w:r>
      <w:r>
        <w:instrText xml:space="preserve">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w:instrText>
      </w:r>
      <w:r>
        <w:instrText xml:space="preserv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w:instrText>
      </w:r>
      <w:r>
        <w:instrText xml:space="preserve">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w:instrText>
      </w:r>
      <w:r>
        <w:instrText xml:space="preserve">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w:instrText>
      </w:r>
      <w:r>
        <w:instrText xml:space="preserve">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072256" w:rsidRDefault="00934DC3">
      <w:pPr>
        <w:pStyle w:val="ProductList-Offering2Heading"/>
        <w:outlineLvl w:val="2"/>
      </w:pPr>
      <w:bookmarkStart w:id="32" w:name="_Sec546"/>
      <w:r>
        <w:t>Orodja za razvijalce</w:t>
      </w:r>
      <w:bookmarkEnd w:id="32"/>
      <w:r>
        <w:fldChar w:fldCharType="begin"/>
      </w:r>
      <w:r>
        <w:instrText xml:space="preserve"> TC "</w:instrText>
      </w:r>
      <w:bookmarkStart w:id="33" w:name="_Toc478648780"/>
      <w:r>
        <w:instrText>Orodja za razvijalce</w:instrText>
      </w:r>
      <w:bookmarkEnd w:id="33"/>
      <w:r>
        <w:instrText>" \l 3</w:instrText>
      </w:r>
      <w:r>
        <w:fldChar w:fldCharType="end"/>
      </w:r>
    </w:p>
    <w:p w:rsidR="00072256" w:rsidRDefault="00934DC3">
      <w:pPr>
        <w:pStyle w:val="ProductList-ClauseHeading"/>
        <w:outlineLvl w:val="3"/>
      </w:pPr>
      <w:r>
        <w:t>Uporabniške licence</w:t>
      </w:r>
    </w:p>
    <w:p w:rsidR="00072256" w:rsidRDefault="00934DC3" w:rsidP="001D2053">
      <w:pPr>
        <w:pStyle w:val="ProductList-Bullet"/>
        <w:numPr>
          <w:ilvl w:val="0"/>
          <w:numId w:val="17"/>
        </w:numPr>
      </w:pPr>
      <w:r>
        <w:t xml:space="preserve">En </w:t>
      </w:r>
      <w:r>
        <w:fldChar w:fldCharType="begin"/>
      </w:r>
      <w:r>
        <w:instrText xml:space="preserve"> AutoTextList   \s NoStyle \t </w:instrText>
      </w:r>
      <w:r>
        <w:instrText xml:space="preserve">"Licencirani uporabnik je posameznik, ki mu je dodeljena licenca." </w:instrText>
      </w:r>
      <w:r>
        <w:fldChar w:fldCharType="separate"/>
      </w:r>
      <w:r>
        <w:rPr>
          <w:color w:val="0563C1"/>
        </w:rPr>
        <w:t>licencirani uporabnik</w:t>
      </w:r>
      <w:r>
        <w:fldChar w:fldCharType="end"/>
      </w:r>
      <w:r>
        <w:t xml:space="preserve"> lahko za vsako uporabniško licenco, ki </w:t>
      </w:r>
      <w:proofErr w:type="gramStart"/>
      <w:r>
        <w:t>jo</w:t>
      </w:r>
      <w:proofErr w:type="gramEnd"/>
      <w:r>
        <w:t xml:space="preserve"> pridobi, v poljubni napravi, namenjeni samo strankini uporabi, uporablja poljubno število izvodov programske opreme in mor</w:t>
      </w:r>
      <w:r>
        <w:t xml:space="preserve">ebitnih prejšnjih različic. </w:t>
      </w:r>
    </w:p>
    <w:p w:rsidR="00072256" w:rsidRDefault="00934DC3" w:rsidP="001D2053">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w:t>
      </w:r>
      <w:proofErr w:type="gramStart"/>
      <w:r>
        <w:t>te</w:t>
      </w:r>
      <w:proofErr w:type="gramEnd"/>
      <w:r>
        <w:t xml:space="preserve"> pravice je vključena uporaba programske opreme za simuliranje okolja končnega uporabnika za diagnosticiranje težav, povezanih s stra</w:t>
      </w:r>
      <w:r>
        <w:t>nkinimi programi.</w:t>
      </w:r>
    </w:p>
    <w:p w:rsidR="00072256" w:rsidRDefault="00934DC3" w:rsidP="001D2053">
      <w:pPr>
        <w:pStyle w:val="ProductList-Bullet"/>
        <w:numPr>
          <w:ilvl w:val="0"/>
          <w:numId w:val="17"/>
        </w:numPr>
      </w:pPr>
      <w:r>
        <w:t xml:space="preserve">Programska oprema </w:t>
      </w:r>
      <w:proofErr w:type="gramStart"/>
      <w:r>
        <w:t>ni</w:t>
      </w:r>
      <w:proofErr w:type="gramEnd"/>
      <w:r>
        <w:t xml:space="preserve">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w:instrText>
      </w:r>
      <w:r>
        <w:instrText xml:space="preserve">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072256" w:rsidRDefault="00072256">
      <w:pPr>
        <w:pStyle w:val="ProductList-Body"/>
      </w:pPr>
    </w:p>
    <w:p w:rsidR="00072256" w:rsidRDefault="00934DC3">
      <w:pPr>
        <w:pStyle w:val="ProductList-ClauseHeading"/>
        <w:outlineLvl w:val="3"/>
      </w:pPr>
      <w:r>
        <w:t xml:space="preserve">Dodatni licenčni pogoji za naročnine </w:t>
      </w:r>
      <w:proofErr w:type="gramStart"/>
      <w:r>
        <w:t>na</w:t>
      </w:r>
      <w:proofErr w:type="gramEnd"/>
      <w:r>
        <w:t xml:space="preserve"> Visual Studio</w:t>
      </w:r>
    </w:p>
    <w:p w:rsidR="00072256" w:rsidRDefault="00934DC3">
      <w:pPr>
        <w:pStyle w:val="ProductList-Body"/>
      </w:pPr>
      <w:r>
        <w:t>Poleg pravic v pog</w:t>
      </w:r>
      <w:r>
        <w:t xml:space="preserve">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w:t>
      </w:r>
      <w:proofErr w:type="gramStart"/>
      <w:r>
        <w:t>jo</w:t>
      </w:r>
      <w:proofErr w:type="gramEnd"/>
      <w:r>
        <w:t xml:space="preserve"> pridobi, dodeli naročnino za Visual Studio. Za naročnine za Visual Studio pomeni »programska oprema« programsko opremo, ki je strankini ravni naročnine na voljo prek naročniških prenosov za naročnine za Visual Studio. Morebitne spletne storitve, ki</w:t>
      </w:r>
      <w:r>
        <w:t xml:space="preserve"> je </w:t>
      </w:r>
      <w:proofErr w:type="gramStart"/>
      <w:r>
        <w:t>na</w:t>
      </w:r>
      <w:proofErr w:type="gramEnd"/>
      <w:r>
        <w:t xml:space="preserve">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w:instrText>
      </w:r>
      <w:r>
        <w:instrText xml:space="preserve">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072256" w:rsidRDefault="00072256">
      <w:pPr>
        <w:pStyle w:val="ProductList-Body"/>
      </w:pPr>
    </w:p>
    <w:p w:rsidR="00072256" w:rsidRDefault="00934DC3">
      <w:pPr>
        <w:pStyle w:val="ProductList-SubClauseHeading"/>
        <w:outlineLvl w:val="4"/>
      </w:pPr>
      <w:r>
        <w:t xml:space="preserve">Izvajanje programske opreme v storitvah Microsoft Azure </w:t>
      </w:r>
      <w:r>
        <w:t>Platform</w:t>
      </w:r>
    </w:p>
    <w:p w:rsidR="00072256" w:rsidRDefault="00934DC3" w:rsidP="001D2053">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w:t>
      </w:r>
      <w:proofErr w:type="gramStart"/>
      <w:r>
        <w:t>na</w:t>
      </w:r>
      <w:proofErr w:type="gramEnd"/>
      <w:r>
        <w:t xml:space="preserve"> Visual Stu</w:t>
      </w:r>
      <w:r>
        <w:t xml:space="preserve">dio. </w:t>
      </w:r>
    </w:p>
    <w:p w:rsidR="00072256" w:rsidRDefault="00934DC3" w:rsidP="001D2053">
      <w:pPr>
        <w:pStyle w:val="ProductList-Bullet"/>
        <w:numPr>
          <w:ilvl w:val="1"/>
          <w:numId w:val="18"/>
        </w:numPr>
      </w:pPr>
      <w:r>
        <w:t>Za uporabo programske opreme veljajo pogoji in določila strankine pogodbe o količinskem licenciranju in morebitni pogoji, priloženi programski opremi.</w:t>
      </w:r>
    </w:p>
    <w:p w:rsidR="00072256" w:rsidRDefault="00934DC3" w:rsidP="001D2053">
      <w:pPr>
        <w:pStyle w:val="ProductList-Bullet"/>
        <w:numPr>
          <w:ilvl w:val="1"/>
          <w:numId w:val="18"/>
        </w:numPr>
      </w:pPr>
      <w:r>
        <w:t>Pogoji modela licenciranja za razvijalska orodja veljajo za uporabo programske opreme in ponudb Azu</w:t>
      </w:r>
      <w:r>
        <w:t xml:space="preserve">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w:t>
      </w:r>
      <w:r>
        <w:t>i System Center Virtual Machine Manager za produkcijsko uporabo.</w:t>
      </w:r>
    </w:p>
    <w:p w:rsidR="00072256" w:rsidRDefault="00072256">
      <w:pPr>
        <w:pStyle w:val="ProductList-BodyIndented"/>
      </w:pPr>
    </w:p>
    <w:p w:rsidR="00072256" w:rsidRDefault="00934DC3">
      <w:pPr>
        <w:pStyle w:val="ProductList-SubClauseHeading"/>
        <w:outlineLvl w:val="4"/>
      </w:pPr>
      <w:r>
        <w:t>Dodatne zahteve</w:t>
      </w:r>
    </w:p>
    <w:p w:rsidR="00072256" w:rsidRDefault="00934DC3">
      <w:pPr>
        <w:pStyle w:val="ProductList-BodyIndented"/>
      </w:pPr>
      <w:r>
        <w:t>Če želi stranka izvajati programsko opremo v storitvah Microsoft Azure Platform Services, mora aktivirati naročnino za Visual Studio, in sicer tako, da svoj Microsoftov račun</w:t>
      </w:r>
      <w:r>
        <w:t xml:space="preserve"> poveže z naročnino za Visual Studio.</w:t>
      </w:r>
    </w:p>
    <w:p w:rsidR="00072256" w:rsidRDefault="00072256">
      <w:pPr>
        <w:pStyle w:val="ProductList-BodyIndented"/>
      </w:pPr>
    </w:p>
    <w:p w:rsidR="00072256" w:rsidRDefault="00934DC3">
      <w:pPr>
        <w:pStyle w:val="ProductList-SubClauseHeading"/>
        <w:outlineLvl w:val="4"/>
      </w:pPr>
      <w:r>
        <w:t>Odobritveno testiranje in povratne informacije</w:t>
      </w:r>
    </w:p>
    <w:p w:rsidR="00072256" w:rsidRDefault="00934DC3">
      <w:pPr>
        <w:pStyle w:val="ProductList-BodyIndented"/>
      </w:pPr>
      <w:r>
        <w:t xml:space="preserve">Strankini končni uporabniki lahko do programske opreme in spletnih storitev, ki so </w:t>
      </w:r>
      <w:proofErr w:type="gramStart"/>
      <w:r>
        <w:t>na</w:t>
      </w:r>
      <w:proofErr w:type="gramEnd"/>
      <w:r>
        <w:t xml:space="preserve"> voljo s strankino naročnino za Visual Studio, dostopajo za izvajanje preskusov sprej</w:t>
      </w:r>
      <w:r>
        <w:t>emljivosti ali zagotavljanje povratnih informacij o njenih programih.</w:t>
      </w:r>
    </w:p>
    <w:p w:rsidR="00072256" w:rsidRDefault="00072256">
      <w:pPr>
        <w:pStyle w:val="ProductList-BodyIndented"/>
      </w:pPr>
    </w:p>
    <w:p w:rsidR="00072256" w:rsidRDefault="00934DC3">
      <w:pPr>
        <w:pStyle w:val="ProductList-SubClauseHeading"/>
        <w:outlineLvl w:val="4"/>
      </w:pPr>
      <w:r>
        <w:t>Windows Server 2016 Remote Desktop Services</w:t>
      </w:r>
    </w:p>
    <w:p w:rsidR="00072256" w:rsidRDefault="00934DC3">
      <w:pPr>
        <w:pStyle w:val="ProductList-BodyIndented"/>
      </w:pPr>
      <w:r>
        <w:t>Funkcijo za storitve oddaljenega namizja programske opreme Windows Server lahko za dostop do spletnih predstavitev strankinih programov upora</w:t>
      </w:r>
      <w:r>
        <w:t>blja do 200 anonimnih uporabnikov hkrati.</w:t>
      </w:r>
    </w:p>
    <w:p w:rsidR="00072256" w:rsidRDefault="00072256">
      <w:pPr>
        <w:pStyle w:val="ProductList-BodyIndented"/>
      </w:pPr>
    </w:p>
    <w:p w:rsidR="00072256" w:rsidRDefault="00934DC3">
      <w:pPr>
        <w:pStyle w:val="ProductList-SubClauseHeading"/>
        <w:outlineLvl w:val="4"/>
      </w:pPr>
      <w:r>
        <w:t>Izdelki Windows Embedded</w:t>
      </w:r>
    </w:p>
    <w:p w:rsidR="00072256" w:rsidRDefault="00934DC3">
      <w:pPr>
        <w:pStyle w:val="ProductList-BodyIndented"/>
      </w:pPr>
      <w:r>
        <w:t xml:space="preserve">Vsak izdelek Windows Embedded se licencira </w:t>
      </w:r>
      <w:proofErr w:type="gramStart"/>
      <w:r>
        <w:t>na</w:t>
      </w:r>
      <w:proofErr w:type="gramEnd"/>
      <w:r>
        <w:t xml:space="preserve"> podlagi pogojev, ki so mu priloženi, vključno z morebitnimi Microsoftovimi obveznostmi, povezanimi z obrambo pred zahtevki zaradi kršitve prav</w:t>
      </w:r>
      <w:r>
        <w:t xml:space="preserve">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w:t>
      </w:r>
      <w:r>
        <w:t>ahko namesti in uporablja neomejeno število izvodov licenciranega izdelka Windows Embedded.</w:t>
      </w:r>
    </w:p>
    <w:p w:rsidR="00072256" w:rsidRDefault="00072256">
      <w:pPr>
        <w:pStyle w:val="ProductList-BodyIndented"/>
        <w:jc w:val="right"/>
      </w:pPr>
    </w:p>
    <w:tbl>
      <w:tblPr>
        <w:tblStyle w:val="PURTable0"/>
        <w:tblW w:w="0" w:type="dxa"/>
        <w:tblLook w:val="04A0" w:firstRow="1" w:lastRow="0" w:firstColumn="1" w:lastColumn="0" w:noHBand="0" w:noVBand="1"/>
      </w:tblPr>
      <w:tblGrid>
        <w:gridCol w:w="1044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Indented"/>
      </w:pPr>
    </w:p>
    <w:p w:rsidR="00072256" w:rsidRDefault="00072256">
      <w:pPr>
        <w:sectPr w:rsidR="00072256">
          <w:headerReference w:type="default" r:id="rId36"/>
          <w:footerReference w:type="default" r:id="rId37"/>
          <w:type w:val="continuous"/>
          <w:pgSz w:w="12240" w:h="15840" w:code="1"/>
          <w:pgMar w:top="1170" w:right="720" w:bottom="720" w:left="720" w:header="432" w:footer="288" w:gutter="0"/>
          <w:cols w:space="360"/>
        </w:sectPr>
      </w:pPr>
    </w:p>
    <w:p w:rsidR="00072256" w:rsidRDefault="00934DC3">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78648781"/>
      <w:r>
        <w:instrText>Programska oprema</w:instrText>
      </w:r>
      <w:bookmarkEnd w:id="35"/>
      <w:r>
        <w:instrText>" \l 1</w:instrText>
      </w:r>
      <w:r>
        <w:fldChar w:fldCharType="end"/>
      </w:r>
    </w:p>
    <w:p w:rsidR="00072256" w:rsidRDefault="00934DC3">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48782"/>
      <w:r>
        <w:instrText>Advan</w:instrText>
      </w:r>
      <w:r>
        <w:instrText>ced Threat Analytics</w:instrText>
      </w:r>
      <w:bookmarkEnd w:id="37"/>
      <w:r>
        <w:instrText>" \l 2</w:instrText>
      </w:r>
      <w:r>
        <w:fldChar w:fldCharType="end"/>
      </w:r>
    </w:p>
    <w:p w:rsidR="00072256" w:rsidRDefault="00934DC3">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w:instrText>
            </w:r>
            <w:r>
              <w:instrText xml:space="preserve">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Advanced Threat Analytics 2016 Client Management License – na okolje OSE</w:t>
            </w:r>
            <w:r>
              <w:fldChar w:fldCharType="begin"/>
            </w:r>
            <w:r>
              <w:instrText xml:space="preserve"> XE "</w:instrText>
            </w:r>
            <w:r>
              <w:instrText xml:space="preserve">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FFFFFF"/>
              <w:right w:val="none" w:sz="4" w:space="0" w:color="6E6E6E"/>
            </w:tcBorders>
          </w:tcPr>
          <w:p w:rsidR="00072256" w:rsidRDefault="00934DC3">
            <w:pPr>
              <w:pStyle w:val="ProductList-TableBody"/>
            </w:pPr>
            <w:r>
              <w:rPr>
                <w:color w:val="000000"/>
              </w:rPr>
              <w:t>Advanced Threat Analytics 2016 Client Management License na uporabnika</w:t>
            </w:r>
            <w:r>
              <w:fldChar w:fldCharType="begin"/>
            </w:r>
            <w:r>
              <w:instrText xml:space="preserve"> XE "</w:instrText>
            </w:r>
            <w:r>
              <w:instrText xml:space="preserve">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2256" w:rsidRDefault="00934D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2256" w:rsidRDefault="00934D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w:instrText>
            </w:r>
            <w:r>
              <w:instrText xml:space="preserve">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8">
              <w:r>
                <w:rPr>
                  <w:color w:val="000000"/>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2.1 Državne omejitve</w:t>
      </w:r>
    </w:p>
    <w:p w:rsidR="00072256" w:rsidRDefault="00934DC3">
      <w:pPr>
        <w:pStyle w:val="ProductList-Body"/>
      </w:pPr>
      <w:r>
        <w:t xml:space="preserve">Stranka ne sme programske opreme Advanced Threat Analytics 2016 prenesti za uporabo </w:t>
      </w:r>
      <w:proofErr w:type="gramStart"/>
      <w:r>
        <w:t>ali</w:t>
      </w:r>
      <w:proofErr w:type="gramEnd"/>
      <w:r>
        <w:t xml:space="preserve"> distribucijo v Ljudski republiki Kitajski.</w:t>
      </w:r>
    </w:p>
    <w:p w:rsidR="00072256" w:rsidRDefault="00934DC3">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w:instrText>
            </w:r>
            <w:r>
              <w:instrText xml:space="preserv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w:instrText>
            </w:r>
            <w:r>
              <w:instrText xml:space="preserve">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 xml:space="preserve">Licenca, enakovredna licenci za upravljanje (glejte </w:t>
            </w:r>
            <w:hyperlink w:anchor="_Sec591">
              <w:r>
                <w:rPr>
                  <w:color w:val="00467F"/>
                  <w:u w:val="single"/>
                </w:rPr>
                <w:t>dodatek A</w:t>
              </w:r>
            </w:hyperlink>
            <w:r>
              <w:t>)</w:t>
            </w:r>
          </w:p>
        </w:tc>
      </w:tr>
    </w:tbl>
    <w:p w:rsidR="00072256" w:rsidRDefault="00072256">
      <w:pPr>
        <w:pStyle w:val="ProductList-Body"/>
      </w:pPr>
    </w:p>
    <w:p w:rsidR="00072256" w:rsidRDefault="00934DC3">
      <w:pPr>
        <w:pStyle w:val="ProductList-ClauseHeading"/>
        <w:outlineLvl w:val="3"/>
      </w:pPr>
      <w:r>
        <w:t>3.2 Uporaba, za katero je potrebna licenca za upravljanje</w:t>
      </w:r>
    </w:p>
    <w:p w:rsidR="00072256" w:rsidRDefault="00934DC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w:t>
      </w:r>
      <w:r>
        <w:t xml:space="preserve">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w:t>
      </w:r>
      <w:r>
        <w:rPr>
          <w:color w:val="0563C1"/>
        </w:rPr>
        <w:t xml:space="preserve">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w:instrText>
      </w:r>
      <w:r>
        <w:instrText xml:space="preserve">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072256" w:rsidRDefault="00072256">
      <w:pPr>
        <w:pStyle w:val="ProductList-Body"/>
      </w:pPr>
    </w:p>
    <w:p w:rsidR="00072256" w:rsidRDefault="00934DC3">
      <w:pPr>
        <w:pStyle w:val="ProductList-ClauseHeading"/>
        <w:outlineLvl w:val="3"/>
      </w:pPr>
      <w:r>
        <w:t>3.3 Knjižnice z licenco GNU Less</w:t>
      </w:r>
      <w:r>
        <w:t>er General Public License</w:t>
      </w:r>
    </w:p>
    <w:p w:rsidR="00072256" w:rsidRDefault="00934DC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w:t>
      </w:r>
      <w:r>
        <w:t xml:space="preserve"> odpravljanje težav s spremembami morebitnih knjižnic, licenciranih na podlagi licence GNU Lesser General Public License, ki je morda priložena programski opremi ali so v njej povezave do nje.</w:t>
      </w:r>
    </w:p>
    <w:p w:rsidR="00072256" w:rsidRDefault="00934DC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w:instrText>
            </w:r>
            <w:r>
              <w:instrText xml:space="preserve">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w:t>
            </w:r>
            <w:r>
              <w:rPr>
                <w:color w:val="0563C1"/>
              </w:rPr>
              <w:t>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w:instrText>
            </w:r>
            <w:r>
              <w:instrText xml:space="preserve">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 xml:space="preserve">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42" w:name="_Sec592"/>
      <w:r>
        <w:t>BizTalk</w:t>
      </w:r>
      <w:bookmarkEnd w:id="42"/>
      <w:r>
        <w:fldChar w:fldCharType="begin"/>
      </w:r>
      <w:r>
        <w:instrText xml:space="preserve"> TC "</w:instrText>
      </w:r>
      <w:bookmarkStart w:id="43" w:name="_Toc478648783"/>
      <w:r>
        <w:instrText>BizTalk</w:instrText>
      </w:r>
      <w:bookmarkEnd w:id="43"/>
      <w:r>
        <w:instrText>" \l 2</w:instrText>
      </w:r>
      <w:r>
        <w:fldChar w:fldCharType="end"/>
      </w:r>
    </w:p>
    <w:p w:rsidR="00072256" w:rsidRDefault="00934DC3">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2256" w:rsidRDefault="00934D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2256" w:rsidRDefault="00934D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2256" w:rsidRDefault="00934D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2256" w:rsidRDefault="00934D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w:instrText>
            </w:r>
            <w:r>
              <w:instrText xml:space="preserve">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w:instrText>
            </w:r>
            <w:r>
              <w:instrText xml:space="preserv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6E6E6E"/>
              <w:right w:val="none" w:sz="4" w:space="0" w:color="6E6E6E"/>
            </w:tcBorders>
          </w:tcPr>
          <w:p w:rsidR="00072256" w:rsidRDefault="00934D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2256" w:rsidRDefault="00934D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2256" w:rsidRDefault="0007225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2256" w:rsidRDefault="0007225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w:instrText>
            </w:r>
            <w:r>
              <w:instrText xml:space="preserve">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w:instrText>
            </w:r>
            <w:r>
              <w:instrText xml:space="preserve">,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w:instrText>
            </w:r>
            <w:r>
              <w:instrText xml:space="preserve">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w:instrText>
            </w:r>
            <w:r>
              <w:instrText xml:space="preserve">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3.1 BizTalk Server Branch in Standard Edition</w:t>
      </w:r>
    </w:p>
    <w:p w:rsidR="00072256" w:rsidRDefault="00934DC3">
      <w:pPr>
        <w:pStyle w:val="ProductList-SubClauseHeading"/>
        <w:outlineLvl w:val="4"/>
      </w:pPr>
      <w:r>
        <w:t>3.1.1 Omejitev uporabe</w:t>
      </w:r>
    </w:p>
    <w:p w:rsidR="00072256" w:rsidRDefault="00934DC3">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w:instrText>
      </w:r>
      <w:r>
        <w:instrText xml:space="preserve">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w:instrText>
      </w:r>
      <w:r>
        <w:instrText xml:space="preserve">em strojne opreme, v katerem se lahko izvaja strežniška programska oprema." </w:instrText>
      </w:r>
      <w:r>
        <w:fldChar w:fldCharType="separate"/>
      </w:r>
      <w:r>
        <w:rPr>
          <w:color w:val="0563C1"/>
        </w:rPr>
        <w:t>strežniku</w:t>
      </w:r>
      <w:r>
        <w:fldChar w:fldCharType="end"/>
      </w:r>
      <w:r>
        <w:t>.</w:t>
      </w:r>
    </w:p>
    <w:p w:rsidR="00072256" w:rsidRDefault="00072256">
      <w:pPr>
        <w:pStyle w:val="ProductList-BodyIndented"/>
      </w:pPr>
    </w:p>
    <w:p w:rsidR="00072256" w:rsidRDefault="00934DC3">
      <w:pPr>
        <w:pStyle w:val="ProductList-SubClauseHeading"/>
        <w:outlineLvl w:val="4"/>
      </w:pPr>
      <w:r>
        <w:t>3.1.2 Spletna komponenta za Office</w:t>
      </w:r>
    </w:p>
    <w:p w:rsidR="00072256" w:rsidRDefault="00934DC3">
      <w:pPr>
        <w:pStyle w:val="ProductList-BodyIndented"/>
      </w:pPr>
      <w:r>
        <w:t>Stranka lahko spletno komponento za Office uporablja samo za pregledovanje in tiskanje izvodov statičnih dokumentov, besedila in s</w:t>
      </w:r>
      <w:r>
        <w:t xml:space="preserve">lik, ustvarjenih s programsko opremo. Stranka ne potrebuje posebnih licenc za kopije komponente. </w:t>
      </w:r>
    </w:p>
    <w:p w:rsidR="00072256" w:rsidRDefault="00072256">
      <w:pPr>
        <w:pStyle w:val="ProductList-BodyIndented"/>
      </w:pPr>
    </w:p>
    <w:p w:rsidR="00072256" w:rsidRDefault="00934DC3">
      <w:pPr>
        <w:pStyle w:val="ProductList-ClauseHeading"/>
        <w:outlineLvl w:val="3"/>
      </w:pPr>
      <w:r>
        <w:t>3.2 BizTalk Server Branch Edition</w:t>
      </w:r>
    </w:p>
    <w:p w:rsidR="00072256" w:rsidRDefault="00934DC3">
      <w:pPr>
        <w:pStyle w:val="ProductList-Body"/>
      </w:pPr>
      <w:r>
        <w:t xml:space="preserve">Stranka lahko </w:t>
      </w:r>
      <w:r>
        <w:fldChar w:fldCharType="begin"/>
      </w:r>
      <w:r>
        <w:instrText xml:space="preserve"> AutoTextList   \s NoStyle \t "Izvajani primerki so primerki programske opreme, ki so naloženi v pomnilnik in</w:instrText>
      </w:r>
      <w:r>
        <w:instrText xml:space="preserve">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w:instrText>
      </w:r>
      <w:r>
        <w:instrText xml:space="preserve">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w:t>
      </w:r>
      <w:r>
        <w:t xml:space="preserve">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w:instrText>
      </w:r>
      <w:r>
        <w:instrText xml:space="preserve"> strežnik." </w:instrText>
      </w:r>
      <w:r>
        <w:fldChar w:fldCharType="separate"/>
      </w:r>
      <w:r>
        <w:rPr>
          <w:color w:val="0563C1"/>
        </w:rPr>
        <w:t>licencirani strežnik</w:t>
      </w:r>
      <w:r>
        <w:fldChar w:fldCharType="end"/>
      </w:r>
      <w:r>
        <w:t xml:space="preserve"> ne sme:</w:t>
      </w:r>
    </w:p>
    <w:p w:rsidR="00072256" w:rsidRDefault="00934DC3" w:rsidP="001D2053">
      <w:pPr>
        <w:pStyle w:val="ProductList-Bullet"/>
        <w:numPr>
          <w:ilvl w:val="0"/>
          <w:numId w:val="19"/>
        </w:numPr>
      </w:pPr>
      <w:r>
        <w:t xml:space="preserve">imeti vloge osrednjega vozlišča v omrežnem modelu »zvezdišče in govor«, </w:t>
      </w:r>
    </w:p>
    <w:p w:rsidR="00072256" w:rsidRDefault="00934DC3" w:rsidP="001D2053">
      <w:pPr>
        <w:pStyle w:val="ProductList-Bullet"/>
        <w:numPr>
          <w:ilvl w:val="0"/>
          <w:numId w:val="19"/>
        </w:numPr>
      </w:pPr>
      <w:r>
        <w:t xml:space="preserve">centralizirati komunikacij v podjetju z drugimi strežniki ali napravami; ali </w:t>
      </w:r>
    </w:p>
    <w:p w:rsidR="00072256" w:rsidRDefault="00934DC3" w:rsidP="001D2053">
      <w:pPr>
        <w:pStyle w:val="ProductList-Bullet"/>
        <w:numPr>
          <w:ilvl w:val="0"/>
          <w:numId w:val="19"/>
        </w:numPr>
      </w:pPr>
      <w:proofErr w:type="gramStart"/>
      <w:r>
        <w:t>avtomatizirati</w:t>
      </w:r>
      <w:proofErr w:type="gramEnd"/>
      <w:r>
        <w:t xml:space="preserve"> poslovne procese med sektorji, poslovnimi enot</w:t>
      </w:r>
      <w:r>
        <w:t>ami ali poslovalnicami.</w:t>
      </w:r>
    </w:p>
    <w:p w:rsidR="00072256" w:rsidRDefault="00072256">
      <w:pPr>
        <w:pStyle w:val="ProductList-Body"/>
      </w:pPr>
    </w:p>
    <w:p w:rsidR="00072256" w:rsidRDefault="00934DC3">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sheme in predloge, povezane s strežnikom BizTalk Server</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Program</w:t>
            </w:r>
            <w:r>
              <w:t>ski vmesniki API za dogodke BAM ter prestrezniki in skrbniška orodja</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orodja za razvoj</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MQHelper.dll</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SOAP Receive Adapter</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UDDI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2"/>
      </w:pPr>
      <w:bookmarkStart w:id="47" w:name="_Sec596"/>
      <w:r>
        <w:t>4. Software Assurance</w:t>
      </w:r>
      <w:bookmarkEnd w:id="47"/>
    </w:p>
    <w:p w:rsidR="00072256" w:rsidRDefault="00072256">
      <w:pPr>
        <w:pStyle w:val="ProductList-Body"/>
      </w:pPr>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w:instrText>
            </w:r>
            <w:r>
              <w:instrText xml:space="preserve">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w:instrText>
            </w:r>
            <w:r>
              <w:instrText xml:space="preserve">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lastRenderedPageBreak/>
        <w:t>4.1 Biz Talk Server 2013 R2 Enterprise – Neomejena virtualizacija</w:t>
      </w:r>
    </w:p>
    <w:p w:rsidR="00072256" w:rsidRDefault="00934DC3">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w:t>
      </w:r>
      <w:r>
        <w:t xml:space="preserve">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t xml:space="preserve">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48" w:name="_Sec597"/>
      <w:r>
        <w:t>Licence CAL Suite</w:t>
      </w:r>
      <w:bookmarkEnd w:id="48"/>
      <w:r>
        <w:fldChar w:fldCharType="begin"/>
      </w:r>
      <w:r>
        <w:instrText xml:space="preserve"> TC "</w:instrText>
      </w:r>
      <w:bookmarkStart w:id="49" w:name="_Toc478648784"/>
      <w:r>
        <w:instrText xml:space="preserve">Licence CAL </w:instrText>
      </w:r>
      <w:r>
        <w:instrText>Suite</w:instrText>
      </w:r>
      <w:bookmarkEnd w:id="49"/>
      <w:r>
        <w:instrText>" \l 2</w:instrText>
      </w:r>
      <w:r>
        <w:fldChar w:fldCharType="end"/>
      </w:r>
    </w:p>
    <w:p w:rsidR="00072256" w:rsidRDefault="00934DC3">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w:instrText>
            </w:r>
            <w:r>
              <w:instrText xml:space="preserve">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w:instrText>
            </w:r>
            <w:r>
              <w:instrText xml:space="preserve">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w:instrText>
            </w:r>
            <w:r>
              <w:instrText xml:space="preserve">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CAL Suite Bridge za Office 365</w:t>
            </w:r>
            <w:r>
              <w:fldChar w:fldCharType="begin"/>
            </w:r>
            <w:r>
              <w:instrText xml:space="preserve"> XE "Enterprise CAL Suite Bridge za Office 3</w:instrText>
            </w:r>
            <w:r>
              <w:instrText xml:space="preserve">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072256">
      <w:pPr>
        <w:pStyle w:val="ProductList-Body"/>
      </w:pPr>
    </w:p>
    <w:p w:rsidR="00072256" w:rsidRDefault="00934DC3">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w:t>
            </w:r>
            <w:r>
              <w:rPr>
                <w:color w:val="404040"/>
              </w:rPr>
              <w:t xml:space="preserve">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"Popust UTD: Popust, ki je na voljo strankam naročnine Open Value Subscription, ki med prvim letom svoje pogodbe naročajo licence za iz</w:instrText>
            </w:r>
            <w:r>
              <w:instrText xml:space="preserve">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2.1 Postopek za ugotavljanje upoštevnih pravic do uporabe licenc CAL Suite</w:t>
      </w:r>
    </w:p>
    <w:p w:rsidR="00072256" w:rsidRDefault="00934DC3">
      <w:pPr>
        <w:pStyle w:val="ProductList-Body"/>
      </w:pPr>
      <w:r>
        <w:t>Licenca CAL Suite nima različice, pravice do dostopa, ki jih podeljuje,</w:t>
      </w:r>
      <w:r>
        <w:t xml:space="preserve"> pa določa stanje kritja v okviru programa SA, ki velja zanjo. Če kritje v okviru programa SA poteče, se pravice do dostopa v okviru trajnih licenc določijo </w:t>
      </w:r>
      <w:proofErr w:type="gramStart"/>
      <w:r>
        <w:t>na</w:t>
      </w:r>
      <w:proofErr w:type="gramEnd"/>
      <w:r>
        <w:t xml:space="preserve"> podlagi pravic do uporabe za različice, ki so bile najnovejše, pred potekom kritja.</w:t>
      </w:r>
    </w:p>
    <w:p w:rsidR="00072256" w:rsidRDefault="00072256">
      <w:pPr>
        <w:pStyle w:val="ProductList-Body"/>
      </w:pPr>
    </w:p>
    <w:p w:rsidR="00072256" w:rsidRDefault="00934DC3">
      <w:pPr>
        <w:pStyle w:val="ProductList-ClauseHeading"/>
        <w:outlineLvl w:val="3"/>
      </w:pPr>
      <w:r>
        <w:t>2.2 Kompone</w:t>
      </w:r>
      <w:r>
        <w:t>nte licence CAL Suite</w:t>
      </w:r>
    </w:p>
    <w:p w:rsidR="00072256" w:rsidRDefault="00934DC3">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072256" w:rsidRDefault="00072256">
      <w:pPr>
        <w:pStyle w:val="ProductList-Body"/>
      </w:pPr>
    </w:p>
    <w:p w:rsidR="00072256" w:rsidRDefault="00934DC3">
      <w:pPr>
        <w:pStyle w:val="ProductList-ClauseHeading"/>
        <w:outlineLvl w:val="3"/>
      </w:pPr>
      <w:r>
        <w:t xml:space="preserve">2.3 Spletne storitve, vključene v licenco </w:t>
      </w:r>
      <w:r>
        <w:t>Enterprise CAL Suite</w:t>
      </w:r>
    </w:p>
    <w:p w:rsidR="00072256" w:rsidRDefault="00934DC3">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w:t>
      </w:r>
      <w:r>
        <w:t>ion</w:t>
      </w:r>
      <w:r>
        <w:fldChar w:fldCharType="begin"/>
      </w:r>
      <w:r>
        <w:instrText xml:space="preserve"> XE "Exchange Online Protection" </w:instrText>
      </w:r>
      <w:r>
        <w:fldChar w:fldCharType="end"/>
      </w:r>
      <w:r>
        <w:t>. Za stranke, ki imajo pogodbe Microsoft Business Agreement z datumom pred oktobrom 2010 in včlanitve z datumom pred julijem 2011, ureja nakup in uporabo spletnih storitev, vključenih v licenco Enterprise CAL Suite, ra</w:t>
      </w:r>
      <w:r>
        <w:t xml:space="preserve">zdelek »Dodatni pogoji za spletne storitve, uporabljene s programsko opremo – podedovane pogodbe« v dodatku A – Dodatni pogoji pogodbe za program v seznamu izdelkov za junij 2015 na strani </w:t>
      </w:r>
      <w:hyperlink r:id="rId40">
        <w:r>
          <w:rPr>
            <w:color w:val="00467F"/>
            <w:u w:val="single"/>
          </w:rPr>
          <w:t>http://g</w:t>
        </w:r>
        <w:r>
          <w:rPr>
            <w:color w:val="00467F"/>
            <w:u w:val="single"/>
          </w:rPr>
          <w:t>o.microsoft.com/?linkid=9839207</w:t>
        </w:r>
      </w:hyperlink>
      <w:r>
        <w:t>.</w:t>
      </w:r>
    </w:p>
    <w:p w:rsidR="00072256" w:rsidRDefault="00072256">
      <w:pPr>
        <w:pStyle w:val="ProductList-Body"/>
      </w:pPr>
    </w:p>
    <w:p w:rsidR="00072256" w:rsidRDefault="00934DC3">
      <w:pPr>
        <w:pStyle w:val="ProductList-ClauseHeading"/>
        <w:outlineLvl w:val="3"/>
      </w:pPr>
      <w:r>
        <w:lastRenderedPageBreak/>
        <w:t>2.4 CAL Suite Bridge za O365, za O365 in Intune ter za Intune</w:t>
      </w:r>
    </w:p>
    <w:p w:rsidR="00072256" w:rsidRDefault="00934DC3">
      <w:pPr>
        <w:pStyle w:val="ProductList-SubClauseHeading"/>
        <w:outlineLvl w:val="4"/>
      </w:pPr>
      <w:r>
        <w:t>2.4.1 Zahteve za CAL Suite Bridge</w:t>
      </w:r>
    </w:p>
    <w:p w:rsidR="00072256" w:rsidRDefault="00934DC3">
      <w:pPr>
        <w:pStyle w:val="ProductList-BodyIndented"/>
      </w:pPr>
      <w:r>
        <w:t xml:space="preserve">Pri zamenjavi licence CAL Suite s primerljivo kombinacijo programske opreme in spletnih storitev </w:t>
      </w:r>
      <w:proofErr w:type="gramStart"/>
      <w:r>
        <w:t>bo</w:t>
      </w:r>
      <w:proofErr w:type="gramEnd"/>
      <w:r>
        <w:t xml:space="preserve"> morda potrebna licenca CAL</w:t>
      </w:r>
      <w:r>
        <w:t xml:space="preserve"> Suite Bridge. </w:t>
      </w:r>
      <w:proofErr w:type="gramStart"/>
      <w:r>
        <w:t>Ko</w:t>
      </w:r>
      <w:proofErr w:type="gramEnd"/>
      <w:r>
        <w:t xml:space="preserve"> je potrebna licenca CAL Suite Bridge, mora biti število uporabniških licenc SL CAL Suite Bridge enako številu uporabniških licenc SL za upravičeno spletno storitev.</w:t>
      </w:r>
    </w:p>
    <w:p w:rsidR="00072256" w:rsidRDefault="00072256">
      <w:pPr>
        <w:pStyle w:val="ProductList-BodyIndented"/>
      </w:pPr>
    </w:p>
    <w:p w:rsidR="00072256" w:rsidRDefault="00934DC3">
      <w:pPr>
        <w:pStyle w:val="ProductList-BodyIndented"/>
      </w:pPr>
      <w:r>
        <w:t xml:space="preserve">CAL Suite Bridge je izdelek za poslovno okolje in se lahko licencira samo skupaj s svojo upravičeno spletno storitvijo, da je izpolnjena zahteva za celotno organizacijo </w:t>
      </w:r>
      <w:proofErr w:type="gramStart"/>
      <w:r>
        <w:t>te</w:t>
      </w:r>
      <w:proofErr w:type="gramEnd"/>
      <w:r>
        <w:t xml:space="preserv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Nadrejena</w:t>
            </w:r>
            <w:r>
              <w:rPr>
                <w:color w:val="FFFFFF"/>
              </w:rPr>
              <w:t xml:space="preserve">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Upravičene spletne storitve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w:instrText>
            </w:r>
            <w:r>
              <w:instrText xml:space="preserve">ice 365 Enterprise E5" </w:instrText>
            </w:r>
            <w:r>
              <w:fldChar w:fldCharType="end"/>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072256" w:rsidRDefault="00934DC3">
            <w:pPr>
              <w:pStyle w:val="ProductList-TableBody"/>
            </w:pPr>
            <w:r>
              <w:t>Office 365 Enterprise E3 in Microsoft Intune</w:t>
            </w:r>
            <w:r>
              <w:fldChar w:fldCharType="begin"/>
            </w:r>
            <w:r>
              <w:instrText xml:space="preserve"> XE "</w:instrText>
            </w:r>
            <w:r>
              <w:instrText xml:space="preserve">Office 365 Enterprise E3 in Microsoft Intune" </w:instrText>
            </w:r>
            <w:r>
              <w:fldChar w:fldCharType="end"/>
            </w:r>
            <w:r>
              <w:t xml:space="preserve"> ali</w:t>
            </w:r>
          </w:p>
          <w:p w:rsidR="00072256" w:rsidRDefault="00934DC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Intune</w:t>
            </w:r>
            <w:r>
              <w:fldChar w:fldCharType="begin"/>
            </w:r>
            <w:r>
              <w:instrText xml:space="preserve"> XE "Microsoft Intune" </w:instrText>
            </w:r>
            <w:r>
              <w:fldChar w:fldCharType="end"/>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w:t>
            </w:r>
            <w:r>
              <w:t xml:space="preserv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Mobility + Security E3</w:t>
            </w:r>
            <w:r>
              <w:fldChar w:fldCharType="begin"/>
            </w:r>
            <w:r>
              <w:instrText xml:space="preserve"> XE "Enterprise Mobility + Security E3" </w:instrText>
            </w:r>
            <w:r>
              <w:fldChar w:fldCharType="end"/>
            </w:r>
            <w:r>
              <w:t xml:space="preserve"> ali</w:t>
            </w:r>
          </w:p>
          <w:p w:rsidR="00072256" w:rsidRDefault="00934DC3">
            <w:pPr>
              <w:pStyle w:val="ProductList-TableBody"/>
            </w:pPr>
            <w:r>
              <w:t>Enterprise Mobility + Security E5</w:t>
            </w:r>
            <w:r>
              <w:fldChar w:fldCharType="begin"/>
            </w:r>
            <w:r>
              <w:instrText xml:space="preserve"> XE "Enterprise Mobility + Security E5" </w:instrText>
            </w:r>
            <w:r>
              <w:fldChar w:fldCharType="end"/>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 Bridge za</w:t>
            </w:r>
            <w:r>
              <w:t xml:space="preserve"> Office 365*</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Enterprise E3</w:t>
            </w:r>
            <w:r>
              <w:fldChar w:fldCharType="begin"/>
            </w:r>
            <w:r>
              <w:instrText xml:space="preserve"> XE "Office 365 Enterprise E3" </w:instrText>
            </w:r>
            <w:r>
              <w:fldChar w:fldCharType="end"/>
            </w:r>
            <w:r>
              <w:t xml:space="preserve"> ali</w:t>
            </w:r>
          </w:p>
          <w:p w:rsidR="00072256" w:rsidRDefault="00934DC3">
            <w:pPr>
              <w:pStyle w:val="ProductList-TableBody"/>
            </w:pPr>
            <w:r>
              <w:t>Office 365 Enterprise E5</w:t>
            </w:r>
            <w:r>
              <w:fldChar w:fldCharType="begin"/>
            </w:r>
            <w:r>
              <w:instrText xml:space="preserve"> XE "Office 365 Enterprise E5" </w:instrText>
            </w:r>
            <w:r>
              <w:fldChar w:fldCharType="end"/>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Enterpr</w:t>
            </w:r>
            <w:r>
              <w:t>ise E3 in Microsoft Intune</w:t>
            </w:r>
            <w:r>
              <w:fldChar w:fldCharType="begin"/>
            </w:r>
            <w:r>
              <w:instrText xml:space="preserve"> XE "Office 365 Enterprise E3 in Microsoft Intune" </w:instrText>
            </w:r>
            <w:r>
              <w:fldChar w:fldCharType="end"/>
            </w:r>
            <w:r>
              <w:t xml:space="preserve"> ali</w:t>
            </w:r>
          </w:p>
          <w:p w:rsidR="00072256" w:rsidRDefault="00934DC3">
            <w:pPr>
              <w:pStyle w:val="ProductList-TableBody"/>
            </w:pPr>
            <w:r>
              <w:t>Office 365 Enterprise E5 in Microsoft Intune</w:t>
            </w:r>
            <w:r>
              <w:fldChar w:fldCharType="begin"/>
            </w:r>
            <w:r>
              <w:instrText xml:space="preserve"> XE "Office 365 Enterprise E5 in Microsoft Intune" </w:instrText>
            </w:r>
            <w:r>
              <w:fldChar w:fldCharType="end"/>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Intune</w:t>
            </w:r>
            <w:r>
              <w:fldChar w:fldCharType="begin"/>
            </w:r>
            <w:r>
              <w:instrText xml:space="preserve"> XE "Microsoft Intune" </w:instrText>
            </w:r>
            <w:r>
              <w:fldChar w:fldCharType="end"/>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Mobility + Security E3</w:t>
            </w:r>
            <w:r>
              <w:fldChar w:fldCharType="begin"/>
            </w:r>
            <w:r>
              <w:instrText xml:space="preserve"> XE "Enterprise Mobility + Security E3" </w:instrText>
            </w:r>
            <w:r>
              <w:fldChar w:fldCharType="end"/>
            </w:r>
            <w:r>
              <w:t xml:space="preserve"> ali</w:t>
            </w:r>
          </w:p>
          <w:p w:rsidR="00072256" w:rsidRDefault="00934DC3">
            <w:pPr>
              <w:pStyle w:val="ProductList-TableBody"/>
            </w:pPr>
            <w:r>
              <w:t>Enterprise Mobility + Security E5</w:t>
            </w:r>
            <w:r>
              <w:fldChar w:fldCharType="begin"/>
            </w:r>
            <w:r>
              <w:instrText xml:space="preserve"> XE "Enterprise</w:instrText>
            </w:r>
            <w:r>
              <w:instrText xml:space="preserve"> Mobility + Security E5" </w:instrText>
            </w:r>
            <w:r>
              <w:fldChar w:fldCharType="end"/>
            </w:r>
          </w:p>
        </w:tc>
      </w:tr>
    </w:tbl>
    <w:p w:rsidR="00072256" w:rsidRDefault="00934DC3">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w:t>
      </w:r>
      <w:r>
        <w:rPr>
          <w:i/>
        </w:rPr>
        <w:t xml:space="preserve"> tri leta pred nakupom uporabniške licence SL »From SA«, je mogoče namesto naročniških licenc za izdelke kupiti tudi uporabniško licenco CAL Suite Bridge »From SA«.</w:t>
      </w:r>
    </w:p>
    <w:p w:rsidR="00072256" w:rsidRDefault="00072256">
      <w:pPr>
        <w:pStyle w:val="ProductList-BodyIndented"/>
      </w:pPr>
    </w:p>
    <w:p w:rsidR="00072256" w:rsidRDefault="00934DC3">
      <w:pPr>
        <w:pStyle w:val="ProductList-SubClauseHeading"/>
        <w:outlineLvl w:val="4"/>
      </w:pPr>
      <w:r>
        <w:t>2.4.2 Licence CAL samo za študente (Academic Open License in Academic Select)</w:t>
      </w:r>
    </w:p>
    <w:p w:rsidR="00072256" w:rsidRDefault="00934DC3">
      <w:pPr>
        <w:pStyle w:val="ProductList-BodyIndented"/>
      </w:pPr>
      <w:r>
        <w:t xml:space="preserve">Licence CAL samo za študente so omejene </w:t>
      </w:r>
      <w:proofErr w:type="gramStart"/>
      <w:r>
        <w:t>na</w:t>
      </w:r>
      <w:proofErr w:type="gramEnd"/>
      <w:r>
        <w:t xml:space="preserve"> licenciranje osebnih računalnikov v lasti študentov oziroma v lasti ustanov in dodeljenih posameznemu študentu ter niso za uporabo v laboratorijih ali razredih.</w:t>
      </w:r>
    </w:p>
    <w:p w:rsidR="00072256" w:rsidRDefault="00934DC3">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w:instrText>
            </w:r>
            <w:r>
              <w:instrText xml:space="preserve">"Licenčni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w:instrText>
            </w:r>
            <w:r>
              <w:instrText xml:space="preserve">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w:t>
            </w:r>
            <w:r>
              <w:rPr>
                <w:color w:val="404040"/>
              </w:rPr>
              <w:t>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p w:rsidR="00072256" w:rsidRDefault="00934DC3">
      <w:pPr>
        <w:pStyle w:val="ProductList-ClauseHeading"/>
        <w:outlineLvl w:val="3"/>
      </w:pPr>
      <w:r>
        <w:t>4.1 Razširjene pravice za uporabo za stranke, ki uporabljajo Secure Productive Enterprise</w:t>
      </w:r>
    </w:p>
    <w:p w:rsidR="00072256" w:rsidRDefault="00934DC3">
      <w:pPr>
        <w:pStyle w:val="ProductList-Body"/>
      </w:pPr>
      <w:r>
        <w:t>Izdelek Secure Productive Enterprise ali kombinacija storitev Office 365 in Enterpris</w:t>
      </w:r>
      <w:r>
        <w:t xml:space="preserve">e Mobility + Security ponuja upravičenim strankam pravice do dostopa do komponentne storitve Exchange Online Archiving za Exchange Server. »Upravičene stranke« so stranke z včlanitvami Enterprise Enrollment </w:t>
      </w:r>
      <w:proofErr w:type="gramStart"/>
      <w:r>
        <w:t>ali</w:t>
      </w:r>
      <w:proofErr w:type="gramEnd"/>
      <w:r>
        <w:t xml:space="preserve"> Enterprise Subscription Enrollment, ki so ime</w:t>
      </w:r>
      <w:r>
        <w:t xml:space="preserve">le 30. </w:t>
      </w:r>
      <w:proofErr w:type="gramStart"/>
      <w:r>
        <w:t>novembra</w:t>
      </w:r>
      <w:proofErr w:type="gramEnd"/>
      <w:r>
        <w:t xml:space="preserve"> 2014 aktivno kritje programa Software Assurance za Enterprise CAL Suite.</w:t>
      </w:r>
    </w:p>
    <w:p w:rsidR="00072256" w:rsidRDefault="00072256">
      <w:pPr>
        <w:pStyle w:val="ProductList-Body"/>
      </w:pPr>
    </w:p>
    <w:p w:rsidR="00072256" w:rsidRDefault="00934DC3">
      <w:pPr>
        <w:pStyle w:val="ProductList-Body"/>
      </w:pPr>
      <w:r>
        <w:t xml:space="preserve">Upravičene stranke z licenco za Secure Productive Enterprise </w:t>
      </w:r>
      <w:proofErr w:type="gramStart"/>
      <w:r>
        <w:t>ali</w:t>
      </w:r>
      <w:proofErr w:type="gramEnd"/>
      <w:r>
        <w:t xml:space="preserve"> kombinacijo storitev Office 365 in Enterprise Mobility + Security imajo enak dostop do storitve Excha</w:t>
      </w:r>
      <w:r>
        <w:t>nge Online Archiving za Exchange Server kot Enterprise CAL Suite, ki je zagotovljena.</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48785"/>
      <w:r>
        <w:instrText>Core Infrastructure Server (CIS) Suite</w:instrText>
      </w:r>
      <w:bookmarkEnd w:id="55"/>
      <w:r>
        <w:instrText>" \l 2</w:instrText>
      </w:r>
      <w:r>
        <w:fldChar w:fldCharType="end"/>
      </w:r>
    </w:p>
    <w:p w:rsidR="00072256" w:rsidRDefault="00934DC3">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w:instrText>
            </w:r>
            <w:r>
              <w:instrText xml:space="preserve">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w:instrText>
            </w:r>
            <w:r>
              <w:instrText xml:space="preserve">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w:instrText>
            </w:r>
            <w:r>
              <w:instrText xml:space="preserve">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Dodatek Windows Server Sta</w:t>
            </w:r>
            <w:r>
              <w:rPr>
                <w:color w:val="000000"/>
              </w:rPr>
              <w:t>ndard Premium Assurance (paket 2 licenc za jedro)</w:t>
            </w:r>
            <w:r>
              <w:fldChar w:fldCharType="begin"/>
            </w:r>
            <w:r>
              <w:instrText xml:space="preserve"> XE "Dodatek Windows Server Standard Premium Assurance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Dodatek Windows Server Datacenter Premium Assurance (paket 2 licenc za jedro)</w:t>
            </w:r>
            <w:r>
              <w:fldChar w:fldCharType="begin"/>
            </w:r>
            <w:r>
              <w:instrText xml:space="preserve"> XE "Dodatek Windows Server Datacenter Premium Assurance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w:t>
            </w:r>
            <w:r>
              <w:rPr>
                <w:color w:val="404040"/>
              </w:rPr>
              <w:t xml:space="preserve">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2.1 Programska oprema, vključena z licenco CIS Suite Standard</w:t>
      </w:r>
    </w:p>
    <w:p w:rsidR="00072256" w:rsidRDefault="00934DC3">
      <w:pPr>
        <w:pStyle w:val="ProductList-Body"/>
      </w:pPr>
      <w:r>
        <w:t>CIS Suite Standard vključuje najnovejše razl</w:t>
      </w:r>
      <w:r>
        <w:t xml:space="preserve">ičice programske opreme Windows Server Standard in System Center Standard, ki so </w:t>
      </w:r>
      <w:proofErr w:type="gramStart"/>
      <w:r>
        <w:t>dane</w:t>
      </w:r>
      <w:proofErr w:type="gramEnd"/>
      <w:r>
        <w:t xml:space="preserve"> na voljo med obdobjem strankinega kritja v okviru programa SA.</w:t>
      </w:r>
    </w:p>
    <w:p w:rsidR="00072256" w:rsidRDefault="00072256">
      <w:pPr>
        <w:pStyle w:val="ProductList-Body"/>
      </w:pPr>
    </w:p>
    <w:p w:rsidR="00072256" w:rsidRDefault="00934DC3">
      <w:pPr>
        <w:pStyle w:val="ProductList-ClauseHeading"/>
        <w:outlineLvl w:val="3"/>
      </w:pPr>
      <w:r>
        <w:t>2.2 Programska oprema, vključena z licenco CIS Suite Datacenter</w:t>
      </w:r>
    </w:p>
    <w:p w:rsidR="00072256" w:rsidRDefault="00934DC3">
      <w:pPr>
        <w:pStyle w:val="ProductList-Body"/>
      </w:pPr>
      <w:r>
        <w:t xml:space="preserve">CIS Suite Datacenter vključuje najnovejše </w:t>
      </w:r>
      <w:r>
        <w:t xml:space="preserve">različice programske opreme Windows Server Datacenter in System Center Datacenter, ki so </w:t>
      </w:r>
      <w:proofErr w:type="gramStart"/>
      <w:r>
        <w:t>dane</w:t>
      </w:r>
      <w:proofErr w:type="gramEnd"/>
      <w:r>
        <w:t xml:space="preserve"> na voljo med obdobjem strankinega kritja v okviru programa SA.</w:t>
      </w:r>
    </w:p>
    <w:p w:rsidR="00072256" w:rsidRDefault="00934DC3">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w:instrText>
            </w:r>
            <w:r>
              <w:instrText xml:space="preserve">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3.1 Upoštevne pravice za uporabo</w:t>
      </w:r>
    </w:p>
    <w:p w:rsidR="00072256" w:rsidRDefault="00934DC3">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w:instrText>
      </w:r>
      <w:r>
        <w:instrText xml:space="preserve">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w:instrText>
      </w:r>
      <w:r>
        <w:instrText xml:space="preserve">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w:instrText>
      </w:r>
      <w:r>
        <w:instrText xml:space="preserve">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w:t>
      </w:r>
      <w:r>
        <w:t xml:space="preserve">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w:t>
      </w:r>
      <w:r>
        <w:t xml:space="preserve">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w:t>
      </w:r>
      <w:r>
        <w:rPr>
          <w:color w:val="0563C1"/>
        </w:rPr>
        <w:t>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w:instrText>
      </w:r>
      <w:r>
        <w:instrText xml:space="preserve">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072256" w:rsidRDefault="00072256">
      <w:pPr>
        <w:pStyle w:val="ProductList-Body"/>
      </w:pPr>
    </w:p>
    <w:p w:rsidR="00072256" w:rsidRDefault="00934DC3">
      <w:pPr>
        <w:pStyle w:val="ProductList-ClauseHeading"/>
        <w:outlineLvl w:val="3"/>
      </w:pPr>
      <w:r>
        <w:t>3</w:t>
      </w:r>
      <w:r>
        <w:t>.2 Dodelitev strežniških licenc in licenc za upravljanje</w:t>
      </w:r>
    </w:p>
    <w:p w:rsidR="00072256" w:rsidRDefault="00934DC3">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w:instrText>
      </w:r>
      <w:r>
        <w:instrText xml:space="preserve">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w:t>
      </w:r>
      <w:r>
        <w:t xml:space="preserve">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w:instrText>
      </w:r>
      <w:r>
        <w:instrText xml:space="preserve">izdelka ter dostopa do njega." </w:instrText>
      </w:r>
      <w:r>
        <w:fldChar w:fldCharType="separate"/>
      </w:r>
      <w:r>
        <w:rPr>
          <w:color w:val="0563C1"/>
        </w:rPr>
        <w:t>licenc</w:t>
      </w:r>
      <w:r>
        <w:fldChar w:fldCharType="end"/>
      </w:r>
      <w:r>
        <w:t xml:space="preserve"> za CIS Suite.</w:t>
      </w:r>
    </w:p>
    <w:p w:rsidR="00072256" w:rsidRDefault="00072256">
      <w:pPr>
        <w:pStyle w:val="ProductList-Body"/>
      </w:pPr>
    </w:p>
    <w:p w:rsidR="00072256" w:rsidRDefault="00934DC3">
      <w:pPr>
        <w:pStyle w:val="ProductList-ClauseHeading"/>
        <w:outlineLvl w:val="3"/>
      </w:pPr>
      <w:r>
        <w:t>3.3 Dodatni pogoji</w:t>
      </w:r>
    </w:p>
    <w:p w:rsidR="00072256" w:rsidRDefault="00934DC3">
      <w:pPr>
        <w:pStyle w:val="ProductList-Body"/>
      </w:pPr>
      <w:r>
        <w:t xml:space="preserve">Stranka lahko izvaja prejšnjo različico </w:t>
      </w:r>
      <w:proofErr w:type="gramStart"/>
      <w:r>
        <w:t>ali</w:t>
      </w:r>
      <w:proofErr w:type="gramEnd"/>
      <w:r>
        <w:t xml:space="preserve"> nižjo raven izdaje katerega koli od posameznih izdelkov, ki so vključeni v zbirko CIS Suite, kot to dovoljujejo licenčni pogoji za ta izd</w:t>
      </w:r>
      <w:r>
        <w:t>elek v pogojih za izdelke.</w:t>
      </w:r>
    </w:p>
    <w:p w:rsidR="00072256" w:rsidRDefault="00072256">
      <w:pPr>
        <w:pStyle w:val="ProductList-Body"/>
      </w:pPr>
    </w:p>
    <w:p w:rsidR="00072256" w:rsidRDefault="00934DC3">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w:instrText>
      </w:r>
      <w:r>
        <w:instrText xml:space="preserve">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w:instrText>
      </w:r>
      <w:r>
        <w:instrText xml:space="preserve">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w:t>
      </w:r>
      <w:r>
        <w:rPr>
          <w:color w:val="0563C1"/>
        </w:rPr>
        <w:t>a upravljanje</w:t>
      </w:r>
      <w:r>
        <w:fldChar w:fldCharType="end"/>
      </w:r>
      <w:r>
        <w:t>, ki uporabnikom ali napravam omogočajo dostop ter upravljanje, kot je navedeno v pogojih za izdelke, ostanejo v polni veljavi in izvršljive.</w:t>
      </w:r>
    </w:p>
    <w:p w:rsidR="00072256" w:rsidRDefault="00934DC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w:instrText>
            </w:r>
            <w:r>
              <w:instrText xml:space="preserve">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s NoStyle \t "Obnova po katastrofi: Pravice, ki so strankam programa SA na voljo za uporabo programske opreme za pogojne namene obnove po katastrofi; za podrobnosti glejte razdelek »Strežniki – Pravice za obnovo po katastrofi« v dodatku B – Software Assura</w:instrText>
            </w:r>
            <w:r>
              <w:instrText xml:space="preserve">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w:instrText>
            </w:r>
            <w:r>
              <w:instrText xml:space="preserv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w:t>
              </w:r>
              <w:r>
                <w:rPr>
                  <w:color w:val="00467F"/>
                  <w:u w:val="single"/>
                </w:rPr>
                <w:t>marec 2014)</w:t>
              </w:r>
            </w:hyperlink>
            <w:r>
              <w:t xml:space="preserve">, </w:t>
            </w:r>
            <w:hyperlink r:id="rId43">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w:instrText>
            </w:r>
            <w:r>
              <w:instrText xml:space="preserve">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lastRenderedPageBreak/>
        <w:t>4.1 Ugodnost za hibridno uporabo storitve Microsoft Azure</w:t>
      </w:r>
    </w:p>
    <w:p w:rsidR="00072256" w:rsidRDefault="00934DC3">
      <w:pPr>
        <w:pStyle w:val="ProductList-Body"/>
      </w:pPr>
      <w:r>
        <w:t xml:space="preserve">Za uvajanje posnetkov za Windows Server v storitvi Microsoft Azure glejte </w:t>
      </w:r>
      <w:hyperlink w:anchor="_Sec624">
        <w:r>
          <w:rPr>
            <w:color w:val="00467F"/>
            <w:u w:val="single"/>
          </w:rPr>
          <w:t>razdelek 7 (Ugodnost</w:t>
        </w:r>
        <w:r>
          <w:rPr>
            <w:color w:val="00467F"/>
            <w:u w:val="single"/>
          </w:rPr>
          <w:t xml:space="preserve"> za hibridno uporabo storitve Microsoft Azure</w:t>
        </w:r>
        <w:proofErr w:type="gramStart"/>
        <w:r>
          <w:rPr>
            <w:color w:val="00467F"/>
            <w:u w:val="single"/>
          </w:rPr>
          <w:t>)</w:t>
        </w:r>
        <w:proofErr w:type="gramEnd"/>
      </w:hyperlink>
      <w:r>
        <w:t>v vnosu za izdelek za Microsoft Azure.</w:t>
      </w:r>
    </w:p>
    <w:p w:rsidR="00072256" w:rsidRDefault="00072256">
      <w:pPr>
        <w:pStyle w:val="ProductList-Body"/>
      </w:pPr>
    </w:p>
    <w:p w:rsidR="00072256" w:rsidRDefault="00934DC3">
      <w:pPr>
        <w:pStyle w:val="ProductList-ClauseHeading"/>
        <w:outlineLvl w:val="3"/>
      </w:pPr>
      <w:r>
        <w:t>4.2 Nano Server</w:t>
      </w:r>
    </w:p>
    <w:p w:rsidR="00072256" w:rsidRDefault="00934DC3">
      <w:pPr>
        <w:pStyle w:val="ProductList-Body"/>
      </w:pPr>
      <w:r>
        <w:t xml:space="preserve">Stranke z aktivnim kritjem v okviru programa SA za </w:t>
      </w:r>
      <w:r>
        <w:fldChar w:fldCharType="begin"/>
      </w:r>
      <w:r>
        <w:instrText xml:space="preserve"> AutoTextList   \s NoStyle \t "Licenca je pravica do prenosa, namestitve in uporabe izdelka ter dostopa</w:instrText>
      </w:r>
      <w:r>
        <w:instrText xml:space="preserve"> do njega." </w:instrText>
      </w:r>
      <w:r>
        <w:fldChar w:fldCharType="separate"/>
      </w:r>
      <w:r>
        <w:rPr>
          <w:color w:val="0563C1"/>
        </w:rPr>
        <w:t>licence</w:t>
      </w:r>
      <w:r>
        <w:fldChar w:fldCharType="end"/>
      </w:r>
      <w:r>
        <w:t xml:space="preserve"> za CIS Suite Standard </w:t>
      </w:r>
      <w:proofErr w:type="gramStart"/>
      <w:r>
        <w:t>ali</w:t>
      </w:r>
      <w:proofErr w:type="gramEnd"/>
      <w:r>
        <w:t xml:space="preserve"> Datacenter lahko namestijo, uporabljajo in upravljajo strežnik Nano Server.</w:t>
      </w:r>
    </w:p>
    <w:p w:rsidR="00072256" w:rsidRDefault="00072256">
      <w:pPr>
        <w:pStyle w:val="ProductList-Body"/>
      </w:pPr>
    </w:p>
    <w:p w:rsidR="00072256" w:rsidRDefault="00934DC3">
      <w:pPr>
        <w:pStyle w:val="ProductList-ClauseHeading"/>
        <w:outlineLvl w:val="3"/>
      </w:pPr>
      <w:r>
        <w:t>4.3 Pravice do programske opreme Center Configuration Manager Current Branch</w:t>
      </w:r>
    </w:p>
    <w:p w:rsidR="00072256" w:rsidRDefault="00934DC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w:t>
      </w:r>
      <w:proofErr w:type="gramStart"/>
      <w:r>
        <w:t>ali</w:t>
      </w:r>
      <w:proofErr w:type="gramEnd"/>
      <w:r>
        <w:t xml:space="preserve"> Datacenter lahko namestijo, uporabljajo in upravljajo različico Current Branch programske opreme System </w:t>
      </w:r>
      <w:r>
        <w:t>Center Configuration Manager.</w:t>
      </w:r>
    </w:p>
    <w:p w:rsidR="00072256" w:rsidRDefault="00072256">
      <w:pPr>
        <w:pStyle w:val="ProductList-Body"/>
      </w:pPr>
    </w:p>
    <w:p w:rsidR="00072256" w:rsidRDefault="00934DC3">
      <w:pPr>
        <w:pStyle w:val="ProductList-ClauseHeading"/>
        <w:outlineLvl w:val="3"/>
      </w:pPr>
      <w:r>
        <w:t>4.4 Pravice in ugodnosti za naročniške licence v okviru programa Software Assurance</w:t>
      </w:r>
    </w:p>
    <w:p w:rsidR="00072256" w:rsidRDefault="00934DC3">
      <w:pPr>
        <w:pStyle w:val="ProductList-Body"/>
      </w:pPr>
      <w:r>
        <w:t xml:space="preserve">Morebitni naročniški licenci, ki </w:t>
      </w:r>
      <w:proofErr w:type="gramStart"/>
      <w:r>
        <w:t>jo</w:t>
      </w:r>
      <w:proofErr w:type="gramEnd"/>
      <w:r>
        <w:t xml:space="preserve"> stranka pridobi na podlagi včlanitve SCE, se med obdobjem naročnine podelijo enake pravice in ugodnosti k</w:t>
      </w:r>
      <w:r>
        <w:t xml:space="preserve">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072256" w:rsidRDefault="00072256">
      <w:pPr>
        <w:pStyle w:val="ProductList-Body"/>
      </w:pPr>
    </w:p>
    <w:p w:rsidR="00072256" w:rsidRDefault="00934DC3">
      <w:pPr>
        <w:pStyle w:val="ProductList-ClauseHeading"/>
        <w:outlineLvl w:val="3"/>
      </w:pPr>
      <w:r>
        <w:t>4.5 Včlanitev v program Server and Cloud (SCE) – pravica do upr</w:t>
      </w:r>
      <w:r>
        <w:t xml:space="preserve">avljanja okolij OSE v storitvah Microsoft Azure </w:t>
      </w:r>
      <w:proofErr w:type="gramStart"/>
      <w:r>
        <w:t>na</w:t>
      </w:r>
      <w:proofErr w:type="gramEnd"/>
      <w:r>
        <w:t xml:space="preserve"> podlagi licenc CIS Suite</w:t>
      </w:r>
    </w:p>
    <w:p w:rsidR="00072256" w:rsidRDefault="00934DC3">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w:instrText>
      </w:r>
      <w:r>
        <w:instrText xml:space="preserve">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w:t>
      </w:r>
      <w:r>
        <w:t xml:space="preserve">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w:instrText>
      </w:r>
      <w:r>
        <w:instrText xml:space="preserv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w:instrText>
      </w:r>
      <w:r>
        <w:instrText xml:space="preserve">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w:instrText>
      </w:r>
      <w:r>
        <w:instrText xml:space="preserve">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w:instrText>
      </w:r>
      <w:r>
        <w:instrText xml:space="preserve">konfigurirano za izvajanje v navideznem sistemu strojne opreme." </w:instrText>
      </w:r>
      <w:r>
        <w:fldChar w:fldCharType="separate"/>
      </w:r>
      <w:r>
        <w:rPr>
          <w:color w:val="0563C1"/>
        </w:rPr>
        <w:t>navidezna okolja OSE</w:t>
      </w:r>
      <w:r>
        <w:fldChar w:fldCharType="end"/>
      </w:r>
      <w:r>
        <w:t xml:space="preserve"> so med drugim:</w:t>
      </w:r>
    </w:p>
    <w:p w:rsidR="00072256" w:rsidRDefault="00934DC3">
      <w:pPr>
        <w:pStyle w:val="ProductList-Body"/>
        <w:ind w:left="720"/>
      </w:pPr>
      <w:r>
        <w:t xml:space="preserve">• </w:t>
      </w:r>
      <w:proofErr w:type="gramStart"/>
      <w:r>
        <w:t>primerki</w:t>
      </w:r>
      <w:proofErr w:type="gramEnd"/>
      <w:r>
        <w:t xml:space="preserve"> navideznih strojev Windows Server (vključno s primerki, uvedenimi v okviru ugodnosti Azure HUB)</w:t>
      </w:r>
    </w:p>
    <w:p w:rsidR="00072256" w:rsidRDefault="00934DC3">
      <w:pPr>
        <w:pStyle w:val="ProductList-Body"/>
        <w:ind w:left="720"/>
      </w:pPr>
      <w:r>
        <w:t xml:space="preserve">• </w:t>
      </w:r>
      <w:proofErr w:type="gramStart"/>
      <w:r>
        <w:t>primerki</w:t>
      </w:r>
      <w:proofErr w:type="gramEnd"/>
      <w:r>
        <w:t xml:space="preserve"> storitev v oblaku (spletna vloga in delovna vloga)</w:t>
      </w:r>
    </w:p>
    <w:p w:rsidR="00072256" w:rsidRDefault="00934DC3">
      <w:pPr>
        <w:pStyle w:val="ProductList-Body"/>
        <w:ind w:left="720"/>
      </w:pPr>
      <w:r>
        <w:t xml:space="preserve">• </w:t>
      </w:r>
      <w:proofErr w:type="gramStart"/>
      <w:r>
        <w:t>računi</w:t>
      </w:r>
      <w:proofErr w:type="gramEnd"/>
      <w:r>
        <w:t xml:space="preserve"> za shrambo</w:t>
      </w:r>
    </w:p>
    <w:p w:rsidR="00072256" w:rsidRDefault="00934DC3">
      <w:pPr>
        <w:pStyle w:val="ProductList-Body"/>
        <w:ind w:left="720"/>
      </w:pPr>
      <w:r>
        <w:t xml:space="preserve">• </w:t>
      </w:r>
      <w:proofErr w:type="gramStart"/>
      <w:r>
        <w:t>zbirke</w:t>
      </w:r>
      <w:proofErr w:type="gramEnd"/>
      <w:r>
        <w:t xml:space="preserve"> podatkov SQL</w:t>
      </w:r>
    </w:p>
    <w:p w:rsidR="00072256" w:rsidRDefault="00934DC3">
      <w:pPr>
        <w:pStyle w:val="ProductList-Body"/>
        <w:ind w:left="720"/>
      </w:pPr>
      <w:r>
        <w:t xml:space="preserve">• </w:t>
      </w:r>
      <w:proofErr w:type="gramStart"/>
      <w:r>
        <w:t>primerki</w:t>
      </w:r>
      <w:proofErr w:type="gramEnd"/>
      <w:r>
        <w:t xml:space="preserve"> spletnih mest</w:t>
      </w:r>
    </w:p>
    <w:p w:rsidR="00072256" w:rsidRDefault="00072256">
      <w:pPr>
        <w:pStyle w:val="ProductList-Body"/>
      </w:pPr>
    </w:p>
    <w:p w:rsidR="00072256" w:rsidRDefault="00934DC3">
      <w:pPr>
        <w:pStyle w:val="ProductList-ClauseHeading"/>
        <w:outlineLvl w:val="3"/>
      </w:pPr>
      <w:r>
        <w:t>4.6 Ponudba za podaljšanje kritja v okviru programa Software Assurance za Windows Server in System Center</w:t>
      </w:r>
    </w:p>
    <w:p w:rsidR="00072256" w:rsidRDefault="00934DC3">
      <w:pPr>
        <w:pStyle w:val="ProductList-Body"/>
      </w:pPr>
      <w:r>
        <w:t xml:space="preserve">Stranke, ki imajo </w:t>
      </w:r>
      <w:r>
        <w:fldChar w:fldCharType="begin"/>
      </w:r>
      <w:r>
        <w:instrText xml:space="preserve"> A</w:instrText>
      </w:r>
      <w:r>
        <w:instrText xml:space="preserve">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w:t>
      </w:r>
      <w:r>
        <w:t xml:space="preserve">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Stolpe</w:t>
            </w:r>
            <w:r>
              <w:rPr>
                <w:color w:val="FFFFFF"/>
              </w:rPr>
              <w:t>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Stolpec B</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Server Standard (paket 2 licenc za jedro) System Center Standard (paket 2 licenc za jedro)</w:t>
            </w:r>
            <w:r>
              <w:fldChar w:fldCharType="begin"/>
            </w:r>
            <w:r>
              <w:instrText xml:space="preserve"> XE "System Center Standard (paket 2 licenc za jedro)" </w:instrText>
            </w:r>
            <w:r>
              <w:fldChar w:fldCharType="end"/>
            </w:r>
            <w:r>
              <w:fldChar w:fldCharType="begin"/>
            </w:r>
            <w:r>
              <w:instrText xml:space="preserve"> XE "Windows Server Standard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Infrastructure Server</w:t>
            </w:r>
            <w:r>
              <w:t xml:space="preserve"> Suite Standard (paket 2 licenc za jedro)</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Server Datacenter (paket 2 licenc za jedro) System Center Datacenter (paket 2 licenc za jedro)</w:t>
            </w:r>
            <w:r>
              <w:fldChar w:fldCharType="begin"/>
            </w:r>
            <w:r>
              <w:instrText xml:space="preserve"> XE "System Center Datacenter (paket 2 licenc za jedro)" </w:instrText>
            </w:r>
            <w:r>
              <w:fldChar w:fldCharType="end"/>
            </w:r>
            <w:r>
              <w:fldChar w:fldCharType="begin"/>
            </w:r>
            <w:r>
              <w:instrText xml:space="preserve"> XE "Windows Server Datacenter (paket 2 licenc za je</w:instrText>
            </w:r>
            <w:r>
              <w:instrText xml:space="preserv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Infrastructure Server Suite Datacenter (paket 2 licenc za jedro)</w:t>
            </w:r>
          </w:p>
        </w:tc>
      </w:tr>
    </w:tbl>
    <w:p w:rsidR="00072256" w:rsidRDefault="00934DC3">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w:instrText>
      </w:r>
      <w:r>
        <w:instrText xml:space="preserve">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w:t>
      </w:r>
      <w:r>
        <w:t xml:space="preserve"> upravičene do te pogodbe.</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60" w:name="_Sec862"/>
      <w:r>
        <w:t>Forefront</w:t>
      </w:r>
      <w:bookmarkEnd w:id="60"/>
      <w:r>
        <w:fldChar w:fldCharType="begin"/>
      </w:r>
      <w:r>
        <w:instrText xml:space="preserve"> TC "</w:instrText>
      </w:r>
      <w:bookmarkStart w:id="61" w:name="_Toc478648786"/>
      <w:r>
        <w:instrText>Forefront</w:instrText>
      </w:r>
      <w:bookmarkEnd w:id="61"/>
      <w:r>
        <w:instrText>" \l 2</w:instrText>
      </w:r>
      <w:r>
        <w:fldChar w:fldCharType="end"/>
      </w:r>
    </w:p>
    <w:p w:rsidR="00072256" w:rsidRDefault="00934DC3">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BFBFBF"/>
              <w:bottom w:val="none" w:sz="4" w:space="0" w:color="BFBFBF"/>
              <w:right w:val="none" w:sz="4" w:space="0" w:color="6E6E6E"/>
            </w:tcBorders>
          </w:tcPr>
          <w:p w:rsidR="00072256" w:rsidRDefault="00934D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2256" w:rsidRDefault="00934D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w:t>
            </w:r>
            <w:r>
              <w:rPr>
                <w:color w:val="404040"/>
              </w:rPr>
              <w:t xml:space="preserve">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2.1 Forefront Identity Manager 2010 – Windows Live Edition</w:t>
      </w:r>
    </w:p>
    <w:p w:rsidR="00072256" w:rsidRDefault="00934DC3">
      <w:pPr>
        <w:pStyle w:val="ProductList-Body"/>
      </w:pPr>
      <w:r>
        <w:t>Forefront Identity Manager 2010 – Windows Live Edition je naslednja različic</w:t>
      </w:r>
      <w:r>
        <w:t>a za Identity Lifecycle Manager 2007 – Windows Live Edition.</w:t>
      </w:r>
    </w:p>
    <w:p w:rsidR="00072256" w:rsidRDefault="00934DC3">
      <w:pPr>
        <w:pStyle w:val="ProductList-Offering1SubSection"/>
        <w:outlineLvl w:val="2"/>
      </w:pPr>
      <w:bookmarkStart w:id="64" w:name="_Sec865"/>
      <w:r>
        <w:lastRenderedPageBreak/>
        <w:t>3. Pravice za uporabo</w:t>
      </w:r>
      <w:bookmarkEnd w:id="64"/>
    </w:p>
    <w:tbl>
      <w:tblPr>
        <w:tblStyle w:val="PURTable"/>
        <w:tblW w:w="0" w:type="dxa"/>
        <w:tblLook w:val="04A0" w:firstRow="1" w:lastRow="0" w:firstColumn="1" w:lastColumn="0" w:noHBand="0" w:noVBand="1"/>
      </w:tblPr>
      <w:tblGrid>
        <w:gridCol w:w="3594"/>
        <w:gridCol w:w="3604"/>
        <w:gridCol w:w="35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4">
              <w:r>
                <w:rPr>
                  <w:color w:val="00467F"/>
                  <w:u w:val="single"/>
                </w:rPr>
                <w:t>Univerza</w:t>
              </w:r>
              <w:r>
                <w:rPr>
                  <w:color w:val="00467F"/>
                  <w:u w:val="single"/>
                </w:rPr>
                <w:t>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w:instrText>
            </w:r>
            <w:r>
              <w:instrText xml:space="preserve">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w:instrText>
            </w:r>
            <w:r>
              <w:instrText xml:space="preserve">j s svojo uporabo strežniške programske opreme." </w:instrText>
            </w:r>
            <w:r>
              <w:fldChar w:fldCharType="separate"/>
            </w:r>
            <w:r>
              <w:rPr>
                <w:color w:val="0563C1"/>
              </w:rPr>
              <w:t>Dodatna programska oprema</w:t>
            </w:r>
            <w:r>
              <w:fldChar w:fldCharType="end"/>
            </w:r>
            <w:r>
              <w:t>: Da</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3.1 Uvoz</w:t>
      </w:r>
      <w:r>
        <w:t xml:space="preserve"> podatkov o identiteti: Forefront Identity Manager 2010 R2 Windows Live Edition</w:t>
      </w:r>
    </w:p>
    <w:p w:rsidR="00072256" w:rsidRDefault="00934DC3">
      <w:pPr>
        <w:pStyle w:val="ProductList-Body"/>
      </w:pPr>
      <w:r>
        <w:t xml:space="preserve">Stranka lahko programsko opremo uporabi za uvoz podatkov o identiteti iz enega </w:t>
      </w:r>
      <w:proofErr w:type="gramStart"/>
      <w:r>
        <w:t>ali</w:t>
      </w:r>
      <w:proofErr w:type="gramEnd"/>
      <w:r>
        <w:t xml:space="preserve"> več povezanih virov podatkov in za spreminjanje teh podatkov ter za omogočanje sinhronizacije</w:t>
      </w:r>
      <w:r>
        <w:t xml:space="preserve"> in prenosa teh podatkov med svojimi povezanimi podatkovnimi viri in storitvijo Microsoft Passport Network/Windows Live ID. Stranka programske opreme ne sme uporabljati za noben drug namen.</w:t>
      </w:r>
    </w:p>
    <w:p w:rsidR="00072256" w:rsidRDefault="00072256">
      <w:pPr>
        <w:pStyle w:val="ProductList-Body"/>
      </w:pPr>
    </w:p>
    <w:p w:rsidR="00072256" w:rsidRDefault="00934DC3">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2"/>
      </w:pPr>
      <w:bookmarkStart w:id="65" w:name="_Sec866"/>
      <w:r>
        <w:t xml:space="preserve">4. </w:t>
      </w:r>
      <w:r>
        <w:t>Software Assurance</w:t>
      </w:r>
      <w:bookmarkEnd w:id="65"/>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w:instrText>
            </w:r>
            <w:r>
              <w:instrText xml:space="preserve">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66" w:name="_Sec608"/>
      <w:r>
        <w:t xml:space="preserve">Microsoft </w:t>
      </w:r>
      <w:r>
        <w:t>Dynamics</w:t>
      </w:r>
      <w:bookmarkEnd w:id="66"/>
      <w:r>
        <w:fldChar w:fldCharType="begin"/>
      </w:r>
      <w:r>
        <w:instrText xml:space="preserve"> TC "</w:instrText>
      </w:r>
      <w:bookmarkStart w:id="67" w:name="_Toc478648787"/>
      <w:r>
        <w:instrText>Microsoft Dynamics</w:instrText>
      </w:r>
      <w:bookmarkEnd w:id="67"/>
      <w:r>
        <w:instrText>" \l 2</w:instrText>
      </w:r>
      <w:r>
        <w:fldChar w:fldCharType="end"/>
      </w:r>
    </w:p>
    <w:p w:rsidR="00072256" w:rsidRDefault="00934DC3">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8648788"/>
      <w:r>
        <w:instrText>Microsoft Dynamics 365 On-premises</w:instrText>
      </w:r>
      <w:bookmarkEnd w:id="69"/>
      <w:r>
        <w:instrText>" \l 3</w:instrText>
      </w:r>
      <w:r>
        <w:fldChar w:fldCharType="end"/>
      </w:r>
    </w:p>
    <w:p w:rsidR="00072256" w:rsidRDefault="00934DC3">
      <w:pPr>
        <w:pStyle w:val="ProductList-Offering1SubSection"/>
        <w:outlineLvl w:val="3"/>
      </w:pPr>
      <w:bookmarkStart w:id="70" w:name="_Sec679"/>
      <w:r>
        <w:t>1. Razpoložljivost programa</w:t>
      </w:r>
      <w:bookmarkEnd w:id="70"/>
    </w:p>
    <w:tbl>
      <w:tblPr>
        <w:tblStyle w:val="PURTable"/>
        <w:tblW w:w="0" w:type="dxa"/>
        <w:tblLook w:val="04A0" w:firstRow="1" w:lastRow="0" w:firstColumn="1" w:lastColumn="0" w:noHBand="0" w:noVBand="1"/>
      </w:tblPr>
      <w:tblGrid>
        <w:gridCol w:w="4031"/>
        <w:gridCol w:w="615"/>
        <w:gridCol w:w="607"/>
        <w:gridCol w:w="611"/>
        <w:gridCol w:w="607"/>
        <w:gridCol w:w="610"/>
        <w:gridCol w:w="611"/>
        <w:gridCol w:w="615"/>
        <w:gridCol w:w="634"/>
        <w:gridCol w:w="619"/>
        <w:gridCol w:w="613"/>
        <w:gridCol w:w="611"/>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Microsoft Dyn</w:t>
            </w:r>
            <w:r>
              <w:t>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w:instrText>
            </w:r>
            <w:r>
              <w:instrText xml:space="preserve">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Microsoft Dynamics 365 for Sales On-premises CAL</w:t>
            </w:r>
            <w:r>
              <w:fldChar w:fldCharType="begin"/>
            </w:r>
            <w:r>
              <w:instrText xml:space="preserve"> XE "</w:instrText>
            </w:r>
            <w:r>
              <w:instrText xml:space="preserve">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w:instrText>
            </w:r>
            <w:r>
              <w:instrText xml:space="preserve">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71" w:name="_Sec735"/>
      <w:r>
        <w:t>2. Pogoji za izdelek</w:t>
      </w:r>
      <w:bookmarkEnd w:id="71"/>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w:instrText>
            </w:r>
            <w:r>
              <w:instrText xml:space="preserve">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w:t>
            </w:r>
            <w:r>
              <w:rPr>
                <w:color w:val="0563C1"/>
              </w:rPr>
              <w:t>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72" w:name="_Sec790"/>
      <w:r>
        <w:t>3. Pravice za uporabo</w:t>
      </w:r>
      <w:bookmarkEnd w:id="72"/>
    </w:p>
    <w:tbl>
      <w:tblPr>
        <w:tblStyle w:val="PURTable"/>
        <w:tblW w:w="0" w:type="dxa"/>
        <w:tblLook w:val="04A0" w:firstRow="1" w:lastRow="0" w:firstColumn="1" w:lastColumn="0" w:noHBand="0" w:noVBand="1"/>
      </w:tblPr>
      <w:tblGrid>
        <w:gridCol w:w="3578"/>
        <w:gridCol w:w="3639"/>
        <w:gridCol w:w="357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w:instrText>
            </w:r>
            <w:r>
              <w:instrText xml:space="preserve">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zunanj</w:instrText>
            </w:r>
            <w:r>
              <w:instrText xml:space="preserve">ih uporabnikov: Označuje posebne licenčne zahteve ali možnosti za dostop zunanjih uporabnikov." </w:instrText>
            </w:r>
            <w:r>
              <w:fldChar w:fldCharType="separate"/>
            </w:r>
            <w:r>
              <w:rPr>
                <w:color w:val="0563C1"/>
              </w:rPr>
              <w:t>Zahteve za dostop zunanjih uporabnikov</w:t>
            </w:r>
            <w:r>
              <w:fldChar w:fldCharType="end"/>
            </w:r>
            <w:r>
              <w:t>: Licencirano z licencami CAL razen za (i) podizvajalce ali posrednike/agente stranke ali njenih lastniško povezanih po</w:t>
            </w:r>
            <w:r>
              <w:t>djetij ali (ii) dostop prek odjemalcev za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w:instrText>
            </w:r>
            <w:r>
              <w:instrText xml:space="preserve">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 do strežniške programske opreme z licenco On-premises CAL za Microsoft Dynamics 365 for Team Members</w:t>
      </w:r>
    </w:p>
    <w:p w:rsidR="00072256" w:rsidRDefault="00934DC3">
      <w:pPr>
        <w:pStyle w:val="ProductList-Body"/>
      </w:pPr>
      <w:r>
        <w:t>Dostop do strežniške programske opreme za uporabo članov skupine</w:t>
      </w:r>
    </w:p>
    <w:tbl>
      <w:tblPr>
        <w:tblStyle w:val="PURTable"/>
        <w:tblW w:w="0" w:type="dxa"/>
        <w:tblLook w:val="04A0" w:firstRow="1" w:lastRow="0" w:firstColumn="1" w:lastColumn="0" w:noHBand="0" w:noVBand="1"/>
      </w:tblPr>
      <w:tblGrid>
        <w:gridCol w:w="3566"/>
        <w:gridCol w:w="3608"/>
        <w:gridCol w:w="361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lastRenderedPageBreak/>
              <w:t>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Microsoft Dynamics 365 for Team Members, Enterprise edition</w:t>
            </w:r>
            <w:r>
              <w:fldChar w:fldCharType="begin"/>
            </w:r>
            <w:r>
              <w:instrText xml:space="preserve"> XE "Microsoft Dynamics 365 for</w:instrText>
            </w:r>
            <w:r>
              <w:instrText xml:space="preserve"> Team Members, Enterprise edition" </w:instrText>
            </w:r>
            <w:r>
              <w:fldChar w:fldCharType="end"/>
            </w:r>
            <w:r>
              <w:t xml:space="preserve"> (uporabniška licenca SL)</w:t>
            </w:r>
          </w:p>
        </w:tc>
      </w:tr>
    </w:tbl>
    <w:p w:rsidR="00072256" w:rsidRDefault="00072256">
      <w:pPr>
        <w:pStyle w:val="ProductList-Body"/>
      </w:pPr>
    </w:p>
    <w:p w:rsidR="00072256" w:rsidRDefault="00934DC3">
      <w:pPr>
        <w:pStyle w:val="ProductList-ClauseHeading"/>
        <w:outlineLvl w:val="4"/>
      </w:pPr>
      <w:r>
        <w:t>3.2 Dostop do strežniške programske opreme z licenco On-premises CAL za Microsoft Dynamics 365 for Sales</w:t>
      </w:r>
    </w:p>
    <w:p w:rsidR="00072256" w:rsidRDefault="00934DC3">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Microsof</w:t>
            </w:r>
            <w:r>
              <w:t>t Dynamics 365 for Sales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3.3 Dostop do strežniške programske opreme z licenco On-premises CAL za Microsoft Dynamics 365 for Customer Service</w:t>
      </w:r>
    </w:p>
    <w:p w:rsidR="00072256" w:rsidRDefault="00934DC3">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Licenc</w:t>
            </w:r>
            <w:r>
              <w:t xml:space="preserve">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3.4 Pravice do uporabe strežnikov za licence CAL za Dynamics 365</w:t>
      </w:r>
    </w:p>
    <w:p w:rsidR="00072256" w:rsidRDefault="00934DC3">
      <w:pPr>
        <w:pStyle w:val="ProductList-Body"/>
      </w:pPr>
      <w:r>
        <w:t>Stranke z licencami CAL za Microsoft Dynamics 365 lahko v strežniku namestijo in uporabljajo poljubno število kopij programske opreme Microsoft Dynamics 365 Server.</w:t>
      </w:r>
    </w:p>
    <w:p w:rsidR="00072256" w:rsidRDefault="00072256">
      <w:pPr>
        <w:pStyle w:val="ProductList-Body"/>
      </w:pPr>
    </w:p>
    <w:p w:rsidR="00072256" w:rsidRDefault="00934DC3">
      <w:pPr>
        <w:pStyle w:val="ProductList-ClauseHeading"/>
        <w:outlineLvl w:val="4"/>
      </w:pPr>
      <w:r>
        <w:t>3.5 Upravičenost do ponudb, ki izpolnjujejo pogoje</w:t>
      </w:r>
    </w:p>
    <w:p w:rsidR="00072256" w:rsidRDefault="00934DC3">
      <w:pPr>
        <w:pStyle w:val="ProductList-Body"/>
      </w:pPr>
      <w:r>
        <w:t xml:space="preserve">Stranke, ki od 1. novembra 2016 naprej </w:t>
      </w:r>
      <w:r>
        <w:t>podaljšujejo pogodbo z licencami CAL za Microsoft Dynamics CRM, lahko pri podaljšanjih pogodbe pred 31. oktobrom 2019 pridobijo licence iz ponudbe, ki izpolnjuje pogoje, za Microsoft Dynamics 365 On-premises.</w:t>
      </w:r>
    </w:p>
    <w:p w:rsidR="00072256" w:rsidRDefault="00072256">
      <w:pPr>
        <w:pStyle w:val="ProductList-Body"/>
      </w:pPr>
    </w:p>
    <w:p w:rsidR="00072256" w:rsidRDefault="00934DC3">
      <w:pPr>
        <w:pStyle w:val="ProductList-ClauseHeading"/>
        <w:outlineLvl w:val="4"/>
      </w:pPr>
      <w:r>
        <w:t>3.6 Dodatna programska oprema</w:t>
      </w:r>
    </w:p>
    <w:tbl>
      <w:tblPr>
        <w:tblStyle w:val="PURTable"/>
        <w:tblW w:w="0" w:type="dxa"/>
        <w:tblLook w:val="04A0" w:firstRow="1" w:lastRow="0" w:firstColumn="1" w:lastColumn="0" w:noHBand="0" w:noVBand="1"/>
      </w:tblPr>
      <w:tblGrid>
        <w:gridCol w:w="3615"/>
        <w:gridCol w:w="3592"/>
        <w:gridCol w:w="358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MarketingPilot C</w:t>
            </w:r>
            <w:r>
              <w:t>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Microsoft Dynamics CRM 2016 Microsoft Office Outlook</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CRM Reporting Extensions za Microsoft Dynamics CRM 2016</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Marketing Connector for Microsoft Dynamics CRM (ne Workgroup Server)</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w:instrText>
            </w:r>
            <w:r>
              <w:instrText xml:space="preserve">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w:t>
            </w:r>
            <w:r>
              <w:rPr>
                <w:color w:val="404040"/>
              </w:rPr>
              <w:t>elevantno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w:instrText>
            </w:r>
            <w:r>
              <w:instrText xml:space="preserve">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november 2014 in junij 2015</w:t>
              </w:r>
            </w:hyperlink>
            <w:r>
              <w:t xml:space="preserve">; </w:t>
            </w:r>
            <w:hyperlink r:id="rId46">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Pravice do uporabe strežnika</w:t>
      </w:r>
    </w:p>
    <w:p w:rsidR="00072256" w:rsidRDefault="00934DC3">
      <w:pPr>
        <w:pStyle w:val="ProductList-Body"/>
      </w:pPr>
      <w:r>
        <w:t>Stranka lahko namesto strežnika Microsoft Dynamics 365 Server uporablja Microsoft Dynamics CRM Server 2016 ali katero koli prejšnjo različico strežniške programske opreme. Stranke s kritjem v okviru programa Software Assurance za licence CAL za Microsoft D</w:t>
      </w:r>
      <w:r>
        <w:t>ynamics 365 On-premises lahko uporabljajo nove različice strežnika Microsoft Dynamics 365 On-premises Server, pridobljene z nakupom licenc CAL ali uporabniških licenc SL za Dynamics 365 Services.</w:t>
      </w:r>
    </w:p>
    <w:p w:rsidR="00072256" w:rsidRDefault="00072256">
      <w:pPr>
        <w:pStyle w:val="ProductList-Body"/>
      </w:pPr>
    </w:p>
    <w:p w:rsidR="00072256" w:rsidRDefault="00934DC3">
      <w:pPr>
        <w:pStyle w:val="ProductList-ClauseHeading"/>
        <w:outlineLvl w:val="4"/>
      </w:pPr>
      <w:r>
        <w:t>4.2 Unified Service Desk (USD)</w:t>
      </w:r>
    </w:p>
    <w:p w:rsidR="00072256" w:rsidRDefault="00934DC3">
      <w:pPr>
        <w:pStyle w:val="ProductList-Body"/>
      </w:pPr>
      <w:r>
        <w:t>Za vsako licenco CAL za Micr</w:t>
      </w:r>
      <w:r>
        <w:t xml:space="preserve">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w:instrText>
      </w:r>
      <w:r>
        <w:instrText xml:space="preserve">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Pravica do uporabe enotnega središča za storitve je omejena na uporabnika ali napravo, ki m</w:t>
      </w:r>
      <w:r>
        <w:t xml:space="preserve">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072256" w:rsidRDefault="00072256">
      <w:pPr>
        <w:pStyle w:val="ProductList-Body"/>
      </w:pPr>
    </w:p>
    <w:p w:rsidR="00072256" w:rsidRDefault="00934DC3">
      <w:pPr>
        <w:pStyle w:val="ProductList-ClauseHeading"/>
        <w:outlineLvl w:val="4"/>
      </w:pPr>
      <w:r>
        <w:t>4.3 Microsoft Dynamics Custo</w:t>
      </w:r>
      <w:r>
        <w:t>merSource</w:t>
      </w:r>
    </w:p>
    <w:p w:rsidR="00072256" w:rsidRDefault="00934DC3">
      <w:pPr>
        <w:pStyle w:val="ProductList-Body"/>
      </w:pPr>
      <w:r>
        <w:t xml:space="preserve">Stranke z licenco CAL za Microsoft Dynamics 365 On-premises CAL z aktivnim kritjem v okviru programa SA, bodo imele dostop do storitve CustomerSource. </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8648789"/>
      <w:r>
        <w:instrText>Microsoft Dynamics AX</w:instrText>
      </w:r>
      <w:bookmarkEnd w:id="75"/>
      <w:r>
        <w:instrText>" \l 3</w:instrText>
      </w:r>
      <w:r>
        <w:fldChar w:fldCharType="end"/>
      </w:r>
    </w:p>
    <w:p w:rsidR="00072256" w:rsidRDefault="00934DC3">
      <w:pPr>
        <w:pStyle w:val="ProductList-Offering1SubSection"/>
        <w:outlineLvl w:val="3"/>
      </w:pPr>
      <w:bookmarkStart w:id="76" w:name="_Sec678"/>
      <w:r>
        <w:t>1. Razpoložljivost programa</w:t>
      </w:r>
      <w:bookmarkEnd w:id="76"/>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Microsoft Dynamics AX 2012 R3 Store Server</w:t>
            </w:r>
            <w:r>
              <w:fldChar w:fldCharType="begin"/>
            </w:r>
            <w:r>
              <w:instrText xml:space="preserve"> XE "Microsoft Dynamics AX 2012 R3 Store Server</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AX 2012 R3 Functional Additive CAL</w:t>
            </w:r>
            <w:r>
              <w:fldChar w:fldCharType="begin"/>
            </w:r>
            <w:r>
              <w:instrText xml:space="preserve"> XE "</w:instrText>
            </w:r>
            <w:r>
              <w:instrText xml:space="preserve">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FFFFFF"/>
              <w:right w:val="none" w:sz="4" w:space="0" w:color="6E6E6E"/>
            </w:tcBorders>
          </w:tcPr>
          <w:p w:rsidR="00072256" w:rsidRDefault="00934DC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072256" w:rsidRDefault="00934DC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72256" w:rsidRDefault="00934DC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77" w:name="_Sec734"/>
      <w:r>
        <w:t>2. Pogoji za izdelek</w:t>
      </w:r>
      <w:bookmarkEnd w:id="77"/>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w:instrText>
            </w:r>
            <w:r>
              <w:instrText xml:space="preserve">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w:t>
            </w:r>
            <w:r>
              <w:t xml:space="preserve">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78" w:name="_Sec789"/>
      <w:r>
        <w:t>3. Pravice za uporabo</w:t>
      </w:r>
      <w:bookmarkEnd w:id="78"/>
    </w:p>
    <w:tbl>
      <w:tblPr>
        <w:tblStyle w:val="PURTable"/>
        <w:tblW w:w="0" w:type="dxa"/>
        <w:tblLook w:val="04A0" w:firstRow="1" w:lastRow="0" w:firstColumn="1" w:lastColumn="0" w:noHBand="0" w:noVBand="1"/>
      </w:tblPr>
      <w:tblGrid>
        <w:gridCol w:w="3596"/>
        <w:gridCol w:w="3603"/>
        <w:gridCol w:w="359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w:instrText>
            </w:r>
            <w:r>
              <w:instrText xml:space="preserve">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w:instrText>
            </w:r>
            <w:r>
              <w:instrText xml:space="preserve">i napravi skupaj s svojo uporabo strežniške programske opreme." </w:instrText>
            </w:r>
            <w:r>
              <w:fldChar w:fldCharType="separate"/>
            </w:r>
            <w:r>
              <w:rPr>
                <w:color w:val="0563C1"/>
              </w:rPr>
              <w:t>Dodatna programska oprema</w:t>
            </w:r>
            <w:r>
              <w:fldChar w:fldCharType="end"/>
            </w:r>
            <w:r>
              <w:t>: Vse izdaje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 xml:space="preserve">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 do strežniške programske opreme</w:t>
      </w:r>
    </w:p>
    <w:p w:rsidR="00072256" w:rsidRDefault="00934DC3">
      <w:pPr>
        <w:pStyle w:val="ProductList-Body"/>
      </w:pPr>
      <w:r>
        <w:t>beleženje poteklega časa samo za obdelavo plačilnih list, beleženje izdatkov izključno za povračilo stroškov, upravljanje osebnih podatkov, ustvarjanje zahtev in upravljanje proračunov</w:t>
      </w:r>
      <w:r>
        <w:t xml:space="preserve"> v povezavi s temi dejavnostmi</w:t>
      </w:r>
    </w:p>
    <w:tbl>
      <w:tblPr>
        <w:tblStyle w:val="PURTable"/>
        <w:tblW w:w="0" w:type="dxa"/>
        <w:tblLook w:val="04A0" w:firstRow="1" w:lastRow="0" w:firstColumn="1" w:lastColumn="0" w:noHBand="0" w:noVBand="1"/>
      </w:tblPr>
      <w:tblGrid>
        <w:gridCol w:w="3556"/>
        <w:gridCol w:w="3628"/>
        <w:gridCol w:w="360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w:t>
            </w:r>
            <w:r>
              <w:t xml:space="preserve"> SL)</w:t>
            </w:r>
          </w:p>
        </w:tc>
      </w:tr>
    </w:tbl>
    <w:p w:rsidR="00072256" w:rsidRDefault="00072256">
      <w:pPr>
        <w:pStyle w:val="ProductList-Body"/>
      </w:pPr>
    </w:p>
    <w:p w:rsidR="00072256" w:rsidRDefault="00934DC3">
      <w:pPr>
        <w:pStyle w:val="ProductList-SubClauseHeading"/>
        <w:outlineLvl w:val="5"/>
      </w:pPr>
      <w:r>
        <w:t>3.1.1 Dodatne funkcije, povezane z licenco Microsoft Dynamics AX 2012 R3 Task CAL</w:t>
      </w:r>
    </w:p>
    <w:p w:rsidR="00072256" w:rsidRDefault="00934DC3">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Microso</w:t>
            </w:r>
            <w:r>
              <w:t>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Microsoft Dynamics AX 2012 R3 Task Additive CAL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Microsoft Dynamics 365 for Team Members, Enterprise edition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Indented"/>
      </w:pPr>
    </w:p>
    <w:p w:rsidR="00072256" w:rsidRDefault="00934DC3">
      <w:pPr>
        <w:pStyle w:val="ProductList-SubClauseHeading"/>
        <w:outlineLvl w:val="5"/>
      </w:pPr>
      <w:r>
        <w:t xml:space="preserve">3.1.2 Dodatne funkcije, povezane z licenco Microsoft Dynamics AX 2012 R3 Functional </w:t>
      </w:r>
      <w:r>
        <w:t>CAL</w:t>
      </w:r>
    </w:p>
    <w:p w:rsidR="00072256" w:rsidRDefault="00934DC3">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w:t>
      </w:r>
      <w:r>
        <w:t>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42"/>
        <w:gridCol w:w="3494"/>
        <w:gridCol w:w="34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Microsoft Dynamics AX 2012 R3 Functional Additive CAL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Microso</w:t>
            </w:r>
            <w:r>
              <w:t>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r>
    </w:tbl>
    <w:p w:rsidR="00072256" w:rsidRDefault="00072256">
      <w:pPr>
        <w:pStyle w:val="ProductList-BodyIndented"/>
      </w:pPr>
    </w:p>
    <w:p w:rsidR="00072256" w:rsidRDefault="00934DC3">
      <w:pPr>
        <w:pStyle w:val="ProductList-SubClauseHeading"/>
        <w:outlineLvl w:val="5"/>
      </w:pPr>
      <w:r>
        <w:t>3.1.3 Dodatne funkcije, povezane z licenco Microsoft Dynamics AX 2012 R3 Enterprise CAL</w:t>
      </w:r>
    </w:p>
    <w:p w:rsidR="00072256" w:rsidRDefault="00934DC3">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42"/>
        <w:gridCol w:w="3494"/>
        <w:gridCol w:w="34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Microsoft Dynamics AX 2012 R3 Enterprise Additive CAL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Microsoft Dynamics 365 for Operations, Enterprise edition (uporabniška licenca SL)</w:t>
            </w:r>
          </w:p>
        </w:tc>
        <w:tc>
          <w:tcPr>
            <w:tcW w:w="4040" w:type="dxa"/>
            <w:tcBorders>
              <w:top w:val="none" w:sz="4" w:space="0" w:color="000000"/>
              <w:left w:val="none" w:sz="4" w:space="0" w:color="000000"/>
              <w:bottom w:val="single" w:sz="4" w:space="0" w:color="000000"/>
              <w:right w:val="singl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r>
    </w:tbl>
    <w:p w:rsidR="00072256" w:rsidRDefault="00072256">
      <w:pPr>
        <w:pStyle w:val="ProductList-BodyIndented"/>
      </w:pPr>
    </w:p>
    <w:p w:rsidR="00072256" w:rsidRDefault="00934DC3">
      <w:pPr>
        <w:pStyle w:val="ProductList-ClauseHeading"/>
        <w:outlineLvl w:val="4"/>
      </w:pPr>
      <w:r>
        <w:t>3.2 Pravica do spreminjanja</w:t>
      </w:r>
    </w:p>
    <w:p w:rsidR="00072256" w:rsidRDefault="00934DC3">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w:t>
      </w:r>
      <w:r>
        <w:t xml:space="preserve"> uporablja, vendar samo s programsko opremo in samo za strankine interne namene.</w:t>
      </w:r>
    </w:p>
    <w:p w:rsidR="00072256" w:rsidRDefault="00072256">
      <w:pPr>
        <w:pStyle w:val="ProductList-Body"/>
      </w:pPr>
    </w:p>
    <w:p w:rsidR="00072256" w:rsidRDefault="00934DC3">
      <w:pPr>
        <w:pStyle w:val="ProductList-ClauseHeading"/>
        <w:outlineLvl w:val="4"/>
      </w:pPr>
      <w:r>
        <w:t>3.3 Dynamics AX Standard Commerce Server Core – faktor jeder</w:t>
      </w:r>
    </w:p>
    <w:p w:rsidR="00072256" w:rsidRDefault="00934DC3">
      <w:pPr>
        <w:pStyle w:val="ProductList-Body"/>
      </w:pPr>
      <w:r>
        <w:t xml:space="preserve">Omejitev najmanjšega števila </w:t>
      </w:r>
      <w:r>
        <w:fldChar w:fldCharType="begin"/>
      </w:r>
      <w:r>
        <w:instrText xml:space="preserve"> AutoTextList   \s NoStyle \t "Licenca je pravica do prenosa, namestitve in uporabe </w:instrText>
      </w:r>
      <w:r>
        <w:instrText xml:space="preserve">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pom</w:t>
      </w:r>
      <w:r>
        <w:t xml:space="preserve">noženem z upoštevnim faktorjem jeder, navedenim na strani </w:t>
      </w:r>
      <w:hyperlink r:id="rId47">
        <w:r>
          <w:rPr>
            <w:color w:val="00467F"/>
            <w:u w:val="single"/>
          </w:rPr>
          <w:t>http://go.microsoft.com/fwlink/?LinkID=229882</w:t>
        </w:r>
      </w:hyperlink>
      <w:r>
        <w:t>.</w:t>
      </w:r>
    </w:p>
    <w:p w:rsidR="00072256" w:rsidRDefault="00072256">
      <w:pPr>
        <w:pStyle w:val="ProductList-Body"/>
      </w:pPr>
    </w:p>
    <w:p w:rsidR="00072256" w:rsidRDefault="00934DC3">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Management Reporter Designer Client Software za strežni</w:t>
            </w:r>
            <w:r>
              <w:t>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(samo licence za strežnik in za jedro)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w:instrText>
            </w:r>
            <w:r>
              <w:instrText xml:space="preserv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w:instrText>
            </w:r>
            <w:r>
              <w:instrText xml:space="preserve">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Lokalizacija in posodobitve</w:t>
      </w:r>
    </w:p>
    <w:p w:rsidR="00072256" w:rsidRDefault="00934DC3">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w:instrText>
      </w:r>
      <w:r>
        <w:instrText xml:space="preserve">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pod pogojem, da ima aktivno kritje v okvir</w:t>
      </w:r>
      <w:r>
        <w:t xml:space="preserve">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w:t>
      </w:r>
      <w:r>
        <w:rPr>
          <w:color w:val="0563C1"/>
        </w:rPr>
        <w:t>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48790"/>
      <w:r>
        <w:instrText>Microsoft Identity Manager</w:instrText>
      </w:r>
      <w:bookmarkEnd w:id="81"/>
      <w:r>
        <w:instrText>" \l 2</w:instrText>
      </w:r>
      <w:r>
        <w:fldChar w:fldCharType="end"/>
      </w:r>
    </w:p>
    <w:p w:rsidR="00072256" w:rsidRDefault="00934DC3">
      <w:pPr>
        <w:pStyle w:val="ProductList-Offering1SubSection"/>
        <w:outlineLvl w:val="2"/>
      </w:pPr>
      <w:bookmarkStart w:id="82" w:name="_Sec677"/>
      <w:r>
        <w:t>1. Razpoložljivost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BFBFBF"/>
              <w:bottom w:val="dashed" w:sz="4" w:space="0" w:color="BFBFBF"/>
              <w:right w:val="none" w:sz="4" w:space="0" w:color="6E6E6E"/>
            </w:tcBorders>
          </w:tcPr>
          <w:p w:rsidR="00072256" w:rsidRDefault="00934DC3">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BFBFBF"/>
              <w:bottom w:val="none" w:sz="4" w:space="0" w:color="BFBFBF"/>
              <w:right w:val="none" w:sz="4" w:space="0" w:color="6E6E6E"/>
            </w:tcBorders>
          </w:tcPr>
          <w:p w:rsidR="00072256" w:rsidRDefault="00934DC3">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2"/>
      </w:pPr>
      <w:bookmarkStart w:id="83" w:name="_Sec733"/>
      <w:r>
        <w:t>2. Pogoji za izdelek</w:t>
      </w:r>
      <w:bookmarkEnd w:id="83"/>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w:instrText>
            </w:r>
            <w:r>
              <w:instrText xml:space="preserve">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w:t>
            </w:r>
            <w:r>
              <w:rPr>
                <w:color w:val="404040"/>
              </w:rPr>
              <w:t>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2"/>
      </w:pPr>
      <w:bookmarkStart w:id="84" w:name="_Sec788"/>
      <w:r>
        <w:t>3. Pravice za uporabo</w:t>
      </w:r>
      <w:bookmarkEnd w:id="84"/>
    </w:p>
    <w:tbl>
      <w:tblPr>
        <w:tblStyle w:val="PURTable"/>
        <w:tblW w:w="0" w:type="dxa"/>
        <w:tblLook w:val="04A0" w:firstRow="1" w:lastRow="0" w:firstColumn="1" w:lastColumn="0" w:noHBand="0" w:noVBand="1"/>
      </w:tblPr>
      <w:tblGrid>
        <w:gridCol w:w="3594"/>
        <w:gridCol w:w="3604"/>
        <w:gridCol w:w="35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 xml:space="preserve">Licenčni pogoji za posamezen </w:t>
            </w:r>
            <w:r>
              <w:rPr>
                <w:color w:val="0563C1"/>
              </w:rPr>
              <w:t>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w:instrText>
            </w:r>
            <w:r>
              <w:instrText xml:space="preserve">mske opreme." </w:instrText>
            </w:r>
            <w:r>
              <w:fldChar w:fldCharType="separate"/>
            </w:r>
            <w:r>
              <w:rPr>
                <w:color w:val="0563C1"/>
              </w:rPr>
              <w:t>Dodatna programska oprema</w:t>
            </w:r>
            <w:r>
              <w:fldChar w:fldCharType="end"/>
            </w:r>
            <w:r>
              <w:t>: Da</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2256" w:rsidRDefault="00072256">
            <w:pPr>
              <w:pStyle w:val="ProductList-TableBody"/>
            </w:pPr>
          </w:p>
        </w:tc>
      </w:tr>
    </w:tbl>
    <w:p w:rsidR="00072256" w:rsidRDefault="00934DC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w:instrText>
            </w:r>
            <w:r>
              <w:instrText xml:space="preserve">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w:t>
            </w:r>
            <w:r>
              <w:rPr>
                <w:color w:val="404040"/>
              </w:rPr>
              <w:t>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86" w:name="_Sec611"/>
      <w:r>
        <w:t>Programi Office</w:t>
      </w:r>
      <w:bookmarkEnd w:id="86"/>
      <w:r>
        <w:fldChar w:fldCharType="begin"/>
      </w:r>
      <w:r>
        <w:instrText xml:space="preserve"> TC "</w:instrText>
      </w:r>
      <w:bookmarkStart w:id="87" w:name="_Toc478648791"/>
      <w:r>
        <w:instrText>Programi Office</w:instrText>
      </w:r>
      <w:bookmarkEnd w:id="87"/>
      <w:r>
        <w:instrText>" \l 2</w:instrText>
      </w:r>
      <w:r>
        <w:fldChar w:fldCharType="end"/>
      </w:r>
    </w:p>
    <w:p w:rsidR="00072256" w:rsidRDefault="00934DC3">
      <w:pPr>
        <w:pStyle w:val="ProductList-Offering2HeadingNoBorder"/>
        <w:outlineLvl w:val="2"/>
      </w:pPr>
      <w:bookmarkStart w:id="88" w:name="_Sec636"/>
      <w:r>
        <w:t>Namizni programi Office</w:t>
      </w:r>
      <w:bookmarkEnd w:id="88"/>
      <w:r>
        <w:fldChar w:fldCharType="begin"/>
      </w:r>
      <w:r>
        <w:instrText xml:space="preserve"> TC "</w:instrText>
      </w:r>
      <w:bookmarkStart w:id="89" w:name="_Toc478648792"/>
      <w:r>
        <w:instrText>Namizni programi Office</w:instrText>
      </w:r>
      <w:bookmarkEnd w:id="89"/>
      <w:r>
        <w:instrText>" \l 3</w:instrText>
      </w:r>
      <w:r>
        <w:fldChar w:fldCharType="end"/>
      </w:r>
    </w:p>
    <w:p w:rsidR="00072256" w:rsidRDefault="00934DC3">
      <w:pPr>
        <w:pStyle w:val="ProductList-Offering1SubSection"/>
        <w:outlineLvl w:val="3"/>
      </w:pPr>
      <w:bookmarkStart w:id="90" w:name="_Sec681"/>
      <w:r>
        <w:t>1. Razpoložljivost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000000"/>
              <w:bottom w:val="dashed" w:sz="4" w:space="0" w:color="BFBFBF"/>
              <w:right w:val="single" w:sz="6" w:space="0" w:color="FFFFFF"/>
            </w:tcBorders>
          </w:tcPr>
          <w:p w:rsidR="00072256" w:rsidRDefault="00934D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w:instrText>
            </w:r>
            <w:r>
              <w:instrText xml:space="preserve">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Komercialna uporaba zbirke Office Home &amp; Student 2013 RT</w:t>
            </w:r>
            <w:r>
              <w:fldChar w:fldCharType="begin"/>
            </w:r>
            <w:r>
              <w:instrText xml:space="preserve"> XE "</w:instrText>
            </w:r>
            <w:r>
              <w:instrText xml:space="preserve">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w:instrText>
            </w:r>
            <w:r>
              <w:instrText xml:space="preserve">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dashed" w:sz="4" w:space="0" w:color="BFBFBF"/>
              <w:right w:val="single" w:sz="6" w:space="0" w:color="FFFFFF"/>
            </w:tcBorders>
          </w:tcPr>
          <w:p w:rsidR="00072256" w:rsidRDefault="00934DC3">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2256" w:rsidRDefault="0007225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000000"/>
              <w:bottom w:val="none" w:sz="4" w:space="0" w:color="BFBFBF"/>
              <w:right w:val="single" w:sz="6" w:space="0" w:color="FFFFFF"/>
            </w:tcBorders>
          </w:tcPr>
          <w:p w:rsidR="00072256" w:rsidRDefault="00934DC3">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2256" w:rsidRDefault="00934D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2256" w:rsidRDefault="0007225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w:instrText>
            </w:r>
            <w:r>
              <w:instrText xml:space="preserve">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w:t>
            </w:r>
            <w:r>
              <w:rPr>
                <w:color w:val="404040"/>
              </w:rPr>
              <w:t>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w:t>
            </w:r>
            <w:r>
              <w:t xml:space="preserve">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Project Professional 2016</w:t>
      </w:r>
    </w:p>
    <w:p w:rsidR="00072256" w:rsidRDefault="00934DC3">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w:t>
      </w:r>
      <w:r>
        <w:t xml:space="preserve">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w:instrText>
      </w:r>
      <w:r>
        <w:instrText xml:space="preserve">trezno. (Glejte glosar za polno definicijo.)" </w:instrText>
      </w:r>
      <w:r>
        <w:fldChar w:fldCharType="separate"/>
      </w:r>
      <w:r>
        <w:rPr>
          <w:color w:val="0563C1"/>
        </w:rPr>
        <w:t>CAL</w:t>
      </w:r>
      <w:r>
        <w:fldChar w:fldCharType="end"/>
      </w:r>
      <w:r>
        <w:t xml:space="preserve"> poteče, ko poteče ustrezna licenca za Project Professional 2016.</w:t>
      </w:r>
    </w:p>
    <w:p w:rsidR="00072256" w:rsidRDefault="00072256">
      <w:pPr>
        <w:pStyle w:val="ProductList-Body"/>
      </w:pPr>
    </w:p>
    <w:p w:rsidR="00072256" w:rsidRDefault="00934DC3">
      <w:pPr>
        <w:pStyle w:val="ProductList-ClauseHeading"/>
        <w:outlineLvl w:val="4"/>
      </w:pPr>
      <w:r>
        <w:t>2.2 Delo od doma</w:t>
      </w:r>
    </w:p>
    <w:p w:rsidR="00072256" w:rsidRDefault="00934DC3">
      <w:pPr>
        <w:pStyle w:val="ProductList-Body"/>
      </w:pPr>
      <w:r>
        <w:t xml:space="preserve">Licenca za delo od doma je izbirna licenca, ki jo je mogoče pridobiti samo skupaj s polno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w:instrText>
      </w:r>
      <w:r>
        <w:instrText xml:space="preserv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r>
        <w:t>).</w:t>
      </w:r>
    </w:p>
    <w:p w:rsidR="00072256" w:rsidRDefault="00072256">
      <w:pPr>
        <w:pStyle w:val="ProductList-Body"/>
      </w:pPr>
    </w:p>
    <w:p w:rsidR="00072256" w:rsidRDefault="00934DC3">
      <w:pPr>
        <w:pStyle w:val="ProductList-ClauseHeading"/>
        <w:outlineLvl w:val="4"/>
      </w:pPr>
      <w:r>
        <w:lastRenderedPageBreak/>
        <w:t>2.3 Neodvisno od platforme</w:t>
      </w:r>
    </w:p>
    <w:p w:rsidR="00072256" w:rsidRDefault="00934DC3">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w:t>
      </w:r>
      <w:r>
        <w:t>o za platformo, lahko stranka uporablja samo komponente zbirke, ki se jih odloči uvesti; stranka ne sme hkrati uporabljati komponent iz več različic za platformo. SA za licenco, neodvisno od platforme, dovoli stranki, da namesto izdelka, za katerega ima li</w:t>
      </w:r>
      <w:r>
        <w:t>cenco, uporablja najnovejšo različico katere koli različice izdelka za platformo, ki je na voljo med obdobjem veljavnosti kritja.</w:t>
      </w:r>
    </w:p>
    <w:p w:rsidR="00072256" w:rsidRDefault="00072256">
      <w:pPr>
        <w:pStyle w:val="ProductList-Body"/>
      </w:pPr>
    </w:p>
    <w:p w:rsidR="00072256" w:rsidRDefault="00934DC3">
      <w:pPr>
        <w:pStyle w:val="ProductList-ClauseHeading"/>
        <w:outlineLvl w:val="4"/>
      </w:pPr>
      <w:r>
        <w:t>2.4 Nadomestne različice</w:t>
      </w:r>
    </w:p>
    <w:p w:rsidR="00072256" w:rsidRDefault="00934DC3">
      <w:pPr>
        <w:pStyle w:val="ProductList-Body"/>
      </w:pPr>
      <w:r>
        <w:t>Skype za podjetja 2016 je naslednja različica programske opreme Lync 2013.</w:t>
      </w:r>
    </w:p>
    <w:p w:rsidR="00072256" w:rsidRDefault="00072256">
      <w:pPr>
        <w:pStyle w:val="ProductList-Body"/>
      </w:pPr>
    </w:p>
    <w:p w:rsidR="00072256" w:rsidRDefault="00934DC3">
      <w:pPr>
        <w:pStyle w:val="ProductList-ClauseHeading"/>
        <w:outlineLvl w:val="4"/>
      </w:pPr>
      <w:r>
        <w:t>2.5 Office Online Server</w:t>
      </w:r>
    </w:p>
    <w:p w:rsidR="00072256" w:rsidRDefault="00934DC3">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w:t>
      </w:r>
      <w:r>
        <w:t>oteče 1. avgusta 2019.</w:t>
      </w:r>
    </w:p>
    <w:p w:rsidR="00072256" w:rsidRDefault="00934DC3">
      <w:pPr>
        <w:pStyle w:val="ProductList-Offering1SubSection"/>
        <w:outlineLvl w:val="3"/>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w:t>
              </w:r>
              <w:r>
                <w:rPr>
                  <w:color w:val="00467F"/>
                  <w:u w:val="single"/>
                </w:rPr>
                <w:t>rogrami</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w:instrText>
            </w:r>
            <w:r>
              <w:instrText xml:space="preserve">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Pravice do komercialne uporabe zbirke Office Home &amp; Student 2013 RT</w:t>
      </w:r>
    </w:p>
    <w:p w:rsidR="00072256" w:rsidRDefault="00934DC3">
      <w:pPr>
        <w:pStyle w:val="ProductList-Body"/>
      </w:pPr>
      <w:r>
        <w:t xml:space="preserve">Stranka lahko po dodelitvi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w:t>
      </w:r>
      <w:r>
        <w:t>nasprotne določbe v licenčnih pogojih za Office Home &amp; Student 2013 RT.</w:t>
      </w:r>
    </w:p>
    <w:p w:rsidR="00072256" w:rsidRDefault="00072256">
      <w:pPr>
        <w:pStyle w:val="ProductList-Body"/>
      </w:pPr>
    </w:p>
    <w:p w:rsidR="00072256" w:rsidRDefault="00934DC3">
      <w:pPr>
        <w:pStyle w:val="ProductList-ClauseHeading"/>
        <w:outlineLvl w:val="4"/>
      </w:pPr>
      <w:r>
        <w:t>3.2 Office Professional Plus 2016 in Office Standard 2016 – komercialna uporaba zbirke Office Home &amp; Student 2013 RT</w:t>
      </w:r>
    </w:p>
    <w:p w:rsidR="00072256" w:rsidRDefault="00934DC3">
      <w:pPr>
        <w:pStyle w:val="ProductList-Body"/>
      </w:pPr>
      <w:r>
        <w:t xml:space="preserve">Vsak </w:t>
      </w:r>
      <w:r>
        <w:fldChar w:fldCharType="begin"/>
      </w:r>
      <w:r>
        <w:instrText xml:space="preserve"> AutoTextList   \s NoStyle \t "Primarni uporabnik je uporabni</w:instrText>
      </w:r>
      <w:r>
        <w:instrText xml:space="preserve">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w:instrText>
      </w:r>
      <w:r>
        <w:instrText xml:space="preserve">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w:t>
      </w:r>
      <w:r>
        <w:t>me &amp; Student 2013 RT, uporablja za komercialno uporabo, ne glede na morebitne nasprotne določbe v licenčnih pogojih za Office Home &amp; Student 2013 RT.</w:t>
      </w:r>
    </w:p>
    <w:p w:rsidR="00072256" w:rsidRDefault="00934DC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w:instrText>
            </w:r>
            <w:r>
              <w:instrText xml:space="preserve">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w:t>
            </w:r>
            <w:r>
              <w:rPr>
                <w:color w:val="404040"/>
              </w:rPr>
              <w:t>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uporabe gostovanja: Ugodnosti </w:instrText>
            </w:r>
            <w:r>
              <w:instrText xml:space="preserve">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Project Professional 2016</w:t>
      </w:r>
    </w:p>
    <w:p w:rsidR="00072256" w:rsidRDefault="00934DC3">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w:t>
      </w:r>
      <w:r>
        <w:t>eče, ko poteče kritje za Project Professional.</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94" w:name="_Sec680"/>
      <w:r>
        <w:t>Office for Mac</w:t>
      </w:r>
      <w:bookmarkEnd w:id="94"/>
      <w:r>
        <w:fldChar w:fldCharType="begin"/>
      </w:r>
      <w:r>
        <w:instrText xml:space="preserve"> TC "</w:instrText>
      </w:r>
      <w:bookmarkStart w:id="95" w:name="_Toc478648793"/>
      <w:r>
        <w:instrText>Office for Mac</w:instrText>
      </w:r>
      <w:bookmarkEnd w:id="95"/>
      <w:r>
        <w:instrText>" \l 3</w:instrText>
      </w:r>
      <w:r>
        <w:fldChar w:fldCharType="end"/>
      </w:r>
    </w:p>
    <w:p w:rsidR="00072256" w:rsidRDefault="00934DC3">
      <w:pPr>
        <w:pStyle w:val="ProductList-Offering1SubSection"/>
        <w:outlineLvl w:val="3"/>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Lync za Mac 2011</w:t>
            </w:r>
            <w:r>
              <w:fldChar w:fldCharType="begin"/>
            </w:r>
            <w:r>
              <w:instrText xml:space="preserve"> XE "</w:instrText>
            </w:r>
            <w:r>
              <w:instrText xml:space="preserve">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97" w:name="_Sec737"/>
      <w:r>
        <w:lastRenderedPageBreak/>
        <w:t>2. Pogoji za izdelek</w:t>
      </w:r>
      <w:bookmarkEnd w:id="97"/>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w:instrText>
            </w:r>
            <w:r>
              <w:instrText xml:space="preserve">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w:instrText>
            </w:r>
            <w:r>
              <w:instrText xml:space="preserve">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w:t>
            </w:r>
            <w:r>
              <w:rPr>
                <w:color w:val="404040"/>
              </w:rPr>
              <w:t>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Nadomestne različice</w:t>
      </w:r>
    </w:p>
    <w:p w:rsidR="00072256" w:rsidRDefault="00934DC3">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072256" w:rsidRDefault="00072256">
      <w:pPr>
        <w:pStyle w:val="ProductList-Body"/>
      </w:pPr>
    </w:p>
    <w:p w:rsidR="00072256" w:rsidRDefault="00934DC3">
      <w:pPr>
        <w:pStyle w:val="ProductList-ClauseHeading"/>
        <w:outlineLvl w:val="4"/>
      </w:pPr>
      <w:r>
        <w:t>2.2 Delo od doma</w:t>
      </w:r>
    </w:p>
    <w:p w:rsidR="00072256" w:rsidRDefault="00934DC3">
      <w:pPr>
        <w:pStyle w:val="ProductList-Body"/>
      </w:pPr>
      <w:r>
        <w:t>Licenca za del</w:t>
      </w:r>
      <w:r>
        <w:t xml:space="preserve">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w:instrText>
      </w:r>
      <w:r>
        <w:instrText xml:space="preserve">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w:t>
      </w:r>
      <w:r>
        <w:rPr>
          <w:color w:val="0563C1"/>
        </w:rPr>
        <w:t>rabniku</w:t>
      </w:r>
      <w:r>
        <w:fldChar w:fldCharType="end"/>
      </w:r>
      <w:r>
        <w:t xml:space="preserve"> programske opreme dovoli, da programsko opremo namesti in uporablja tudi v napravi zunaj prostorov stranke ali njenega lastniško povezanega podjetja (na primer pri uporabniku doma).</w:t>
      </w:r>
    </w:p>
    <w:p w:rsidR="00072256" w:rsidRDefault="00072256">
      <w:pPr>
        <w:pStyle w:val="ProductList-Body"/>
      </w:pPr>
    </w:p>
    <w:p w:rsidR="00072256" w:rsidRDefault="00934DC3">
      <w:pPr>
        <w:pStyle w:val="ProductList-ClauseHeading"/>
        <w:outlineLvl w:val="4"/>
      </w:pPr>
      <w:r>
        <w:t>2.3 Neodvisno od platforme</w:t>
      </w:r>
    </w:p>
    <w:p w:rsidR="00072256" w:rsidRDefault="00934DC3">
      <w:pPr>
        <w:pStyle w:val="ProductList-Body"/>
      </w:pPr>
      <w:r>
        <w:t>Stranka lahko izvaja licencirano ra</w:t>
      </w:r>
      <w:r>
        <w:t>zličico ali različico za drugo platformo, pod pogojem, da je bila različica za drugo platformo na voljo, ko je postala na voljo prvotno licencirana različica. Če se komponente zbirke izdelkov razlikujejo glede na različico za platformo, lahko stranka upora</w:t>
      </w:r>
      <w:r>
        <w:t xml:space="preserve">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072256" w:rsidRDefault="00934DC3">
      <w:pPr>
        <w:pStyle w:val="ProductList-Offering1SubSection"/>
        <w:outlineLvl w:val="3"/>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w:instrText>
            </w:r>
            <w:r>
              <w:instrText xml:space="preserve">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w:instrText>
            </w:r>
            <w:r>
              <w:instrText xml:space="preserv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w:instrText>
            </w:r>
            <w:r>
              <w:instrText xml:space="preserve">ehnologije« v univerzalnih licenčnih pogojih." </w:instrText>
            </w:r>
            <w:r>
              <w:fldChar w:fldCharType="separate"/>
            </w:r>
            <w:r>
              <w:rPr>
                <w:color w:val="0563C1"/>
              </w:rPr>
              <w:t>Vključene tehnologije</w:t>
            </w:r>
            <w:r>
              <w:fldChar w:fldCharType="end"/>
            </w:r>
            <w:r>
              <w:t>: Office Web Apps Server 2013 (samo zbirke Office)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w:instrText>
            </w:r>
            <w:r>
              <w:instrText xml:space="preserve">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Komercialna uporaba zbirke Office Home &amp; Student 2013 RT</w:t>
      </w:r>
    </w:p>
    <w:p w:rsidR="00072256" w:rsidRDefault="00934DC3">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w:instrText>
      </w:r>
      <w:r>
        <w:instrText xml:space="preserve">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w:t>
      </w:r>
      <w:r>
        <w:t>za Office Home &amp; Student 2013 RT, uporablja za komercialne namene, ne glede na morebitne nasprotne določbe v licenčnih pogojih za Office Home &amp; Student 2013 RT.</w:t>
      </w:r>
    </w:p>
    <w:p w:rsidR="00072256" w:rsidRDefault="00934DC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w:instrText>
            </w:r>
            <w:r>
              <w:instrText xml:space="preserve">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w:t>
            </w:r>
            <w:r>
              <w:rPr>
                <w:color w:val="404040"/>
              </w:rPr>
              <w:t>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w:instrText>
            </w:r>
            <w:r>
              <w:instrText xml:space="preserve">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w:t>
            </w:r>
            <w:r>
              <w: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100" w:name="_Sec612"/>
      <w:r>
        <w:t>Strežniki Office</w:t>
      </w:r>
      <w:bookmarkEnd w:id="100"/>
      <w:r>
        <w:fldChar w:fldCharType="begin"/>
      </w:r>
      <w:r>
        <w:instrText xml:space="preserve"> TC "</w:instrText>
      </w:r>
      <w:bookmarkStart w:id="101" w:name="_Toc478648794"/>
      <w:r>
        <w:instrText>Strežniki Office</w:instrText>
      </w:r>
      <w:bookmarkEnd w:id="101"/>
      <w:r>
        <w:instrText>" \l 2</w:instrText>
      </w:r>
      <w:r>
        <w:fldChar w:fldCharType="end"/>
      </w:r>
    </w:p>
    <w:p w:rsidR="00072256" w:rsidRDefault="00934DC3">
      <w:pPr>
        <w:pStyle w:val="ProductList-Offering2HeadingNoBorder"/>
        <w:outlineLvl w:val="2"/>
      </w:pPr>
      <w:bookmarkStart w:id="102" w:name="_Sec638"/>
      <w:r>
        <w:t>Exchange Server</w:t>
      </w:r>
      <w:bookmarkEnd w:id="102"/>
      <w:r>
        <w:fldChar w:fldCharType="begin"/>
      </w:r>
      <w:r>
        <w:instrText xml:space="preserve"> TC "</w:instrText>
      </w:r>
      <w:bookmarkStart w:id="103" w:name="_Toc478648795"/>
      <w:r>
        <w:instrText>Exchange Server</w:instrText>
      </w:r>
      <w:bookmarkEnd w:id="103"/>
      <w:r>
        <w:instrText>" \l 3</w:instrText>
      </w:r>
      <w:r>
        <w:fldChar w:fldCharType="end"/>
      </w:r>
    </w:p>
    <w:p w:rsidR="00072256" w:rsidRDefault="00934DC3">
      <w:pPr>
        <w:pStyle w:val="ProductList-Offering1SubSection"/>
        <w:outlineLvl w:val="3"/>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"Zamenjave s starejšo različico: Dovoljene nižje rav</w:instrText>
            </w:r>
            <w:r>
              <w:instrText xml:space="preserve">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w:t>
            </w:r>
            <w:r>
              <w:rPr>
                <w:color w:val="404040"/>
              </w:rPr>
              <w:t xml:space="preserve">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w:instrText>
            </w:r>
            <w:r>
              <w:instrText xml:space="preserve">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w:instrText>
            </w:r>
            <w:r>
              <w:instrText xml:space="preserve">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w:t>
            </w:r>
            <w:r>
              <w:rPr>
                <w:color w:val="0563C1"/>
              </w:rPr>
              <w:t>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2256" w:rsidRDefault="00934DC3">
            <w:pPr>
              <w:pStyle w:val="ProductList-TableBody"/>
            </w:pPr>
            <w:r>
              <w:t>Licenca za osnovni do</w:t>
            </w:r>
            <w:r>
              <w:t>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Exchange Online – paket 1 (uporabniška licenca SL)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Exchange Online – paket 2 (uporabniška licenca SL)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Exchange Online – paket 2G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SubClauseHeading"/>
        <w:outlineLvl w:val="5"/>
      </w:pPr>
      <w:r>
        <w:t xml:space="preserve">3.1.1 Dodatne funkcije, </w:t>
      </w:r>
      <w:r>
        <w:t>povezane z licenco Exchange Enterprise CAL</w:t>
      </w:r>
    </w:p>
    <w:p w:rsidR="00072256" w:rsidRDefault="00934DC3">
      <w:pPr>
        <w:pStyle w:val="ProductList-BodyIndented"/>
      </w:pPr>
      <w:r>
        <w:t>Arhiv na mestu, hranjenja na mestu (nedoločena, na osnovi poizvedb in na časovni osnovi), dodatni pravilniki o mobilnosti, zaščita podatkov in skladnost s predpisi, pravilniki o hranjenju po meri, vodenje dnevnika</w:t>
      </w:r>
      <w:r>
        <w:t xml:space="preserve">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Exchange Online – paket 2 (uporabniška licenca SL)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Exchange Online – paket 2G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Indented"/>
      </w:pPr>
    </w:p>
    <w:p w:rsidR="00072256" w:rsidRDefault="00934DC3">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Dodatni pogoji in določila za Exchange Enterprise CAL with Services 2016</w:t>
      </w:r>
    </w:p>
    <w:p w:rsidR="00072256" w:rsidRDefault="00934DC3">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52">
        <w:r>
          <w:rPr>
            <w:color w:val="00467F"/>
            <w:u w:val="single"/>
          </w:rPr>
          <w:t>http://go.microsoft.com/?linkid=9839207</w:t>
        </w:r>
      </w:hyperlink>
      <w:r>
        <w:t>.</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08" w:name="_Sec639"/>
      <w:r>
        <w:t>Project Server</w:t>
      </w:r>
      <w:bookmarkEnd w:id="108"/>
      <w:r>
        <w:fldChar w:fldCharType="begin"/>
      </w:r>
      <w:r>
        <w:instrText xml:space="preserve"> TC "</w:instrText>
      </w:r>
      <w:bookmarkStart w:id="109" w:name="_Toc478648796"/>
      <w:r>
        <w:instrText>Project Server</w:instrText>
      </w:r>
      <w:bookmarkEnd w:id="109"/>
      <w:r>
        <w:instrText>" \l 3</w:instrText>
      </w:r>
      <w:r>
        <w:fldChar w:fldCharType="end"/>
      </w:r>
    </w:p>
    <w:p w:rsidR="00072256" w:rsidRDefault="00934DC3">
      <w:pPr>
        <w:pStyle w:val="ProductList-Offering1SubSection"/>
        <w:outlineLvl w:val="3"/>
      </w:pPr>
      <w:bookmarkStart w:id="110" w:name="_Sec684"/>
      <w:r>
        <w:t>1. Razpoložljivost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w:t>
            </w:r>
            <w:r>
              <w:rPr>
                <w:color w:val="000000"/>
              </w:rPr>
              <w:t>A</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111" w:name="_Sec739"/>
      <w:r>
        <w:lastRenderedPageBreak/>
        <w:t>2. Pogoji za izdelek</w:t>
      </w:r>
      <w:bookmarkEnd w:id="111"/>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Licenčni pogoji za posamezen izdelek: Ni </w:t>
            </w:r>
            <w:r>
              <w:rPr>
                <w:color w:val="404040"/>
              </w:rPr>
              <w:t>relevantno</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w:instrText>
            </w:r>
            <w:r>
              <w:instrText xml:space="preserve">" </w:instrText>
            </w:r>
            <w:r>
              <w:fldChar w:fldCharType="separate"/>
            </w:r>
            <w:r>
              <w:rPr>
                <w:color w:val="0563C1"/>
              </w:rPr>
              <w:t>Dodatna programska oprema</w:t>
            </w:r>
            <w:r>
              <w:fldChar w:fldCharType="end"/>
            </w:r>
            <w:r>
              <w:t>: Da</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w:instrText>
            </w:r>
            <w:r>
              <w:instrText xml:space="preserve">\t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w:t>
      </w:r>
      <w:r>
        <w:t xml:space="preserve"> do strežniške programske opreme</w:t>
      </w:r>
    </w:p>
    <w:tbl>
      <w:tblPr>
        <w:tblStyle w:val="PURTable"/>
        <w:tblW w:w="0" w:type="dxa"/>
        <w:tblLook w:val="04A0" w:firstRow="1" w:lastRow="0" w:firstColumn="1" w:lastColumn="0" w:noHBand="0" w:noVBand="1"/>
      </w:tblPr>
      <w:tblGrid>
        <w:gridCol w:w="3566"/>
        <w:gridCol w:w="3612"/>
        <w:gridCol w:w="361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2256" w:rsidRDefault="00934DC3">
            <w:pPr>
              <w:pStyle w:val="ProductList-TableBody"/>
            </w:pPr>
            <w:r>
              <w:t>Project Online Essentials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072256" w:rsidRDefault="00934DC3">
            <w:pPr>
              <w:pStyle w:val="ProductList-TableBody"/>
            </w:pPr>
            <w:r>
              <w:t>Project Online Premium (uporabniška licenca SL)</w:t>
            </w:r>
          </w:p>
        </w:tc>
      </w:tr>
    </w:tbl>
    <w:p w:rsidR="00072256" w:rsidRDefault="00072256">
      <w:pPr>
        <w:pStyle w:val="ProductList-Body"/>
      </w:pPr>
    </w:p>
    <w:p w:rsidR="00072256" w:rsidRDefault="00934DC3">
      <w:pPr>
        <w:pStyle w:val="ProductList-ClauseHeading"/>
        <w:outlineLvl w:val="4"/>
      </w:pPr>
      <w:r>
        <w:t xml:space="preserve">3.2 Dodatna </w:t>
      </w:r>
      <w:r>
        <w:t>programska oprema</w:t>
      </w:r>
    </w:p>
    <w:tbl>
      <w:tblPr>
        <w:tblStyle w:val="PURTable"/>
        <w:tblW w:w="0" w:type="dxa"/>
        <w:tblLook w:val="04A0" w:firstRow="1" w:lastRow="0" w:firstColumn="1" w:lastColumn="0" w:noHBand="0" w:noVBand="1"/>
      </w:tblPr>
      <w:tblGrid>
        <w:gridCol w:w="3666"/>
        <w:gridCol w:w="3562"/>
        <w:gridCol w:w="356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w:instrText>
            </w:r>
            <w:r>
              <w:instrText xml:space="preserve">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w:t>
            </w:r>
            <w:r>
              <w:t xml:space="preserve">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14" w:name="_Sec640"/>
      <w:r>
        <w:t>SharePoint Server</w:t>
      </w:r>
      <w:bookmarkEnd w:id="114"/>
      <w:r>
        <w:fldChar w:fldCharType="begin"/>
      </w:r>
      <w:r>
        <w:instrText xml:space="preserve"> TC "</w:instrText>
      </w:r>
      <w:bookmarkStart w:id="115" w:name="_Toc478648797"/>
      <w:r>
        <w:instrText>SharePoint Server</w:instrText>
      </w:r>
      <w:bookmarkEnd w:id="115"/>
      <w:r>
        <w:instrText>" \l 3</w:instrText>
      </w:r>
      <w:r>
        <w:fldChar w:fldCharType="end"/>
      </w:r>
    </w:p>
    <w:p w:rsidR="00072256" w:rsidRDefault="00934DC3">
      <w:pPr>
        <w:pStyle w:val="ProductList-Offering1SubSection"/>
        <w:outlineLvl w:val="3"/>
      </w:pPr>
      <w:bookmarkStart w:id="116" w:name="_Sec685"/>
      <w:r>
        <w:t>1. Razpoložljivost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w:instrText>
            </w:r>
            <w:r>
              <w:instrText xml:space="preserve">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SharePoint Server 2016 Sta</w:t>
            </w:r>
            <w:r>
              <w:t>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w:t>
            </w:r>
            <w:r>
              <w:t>nagement Server</w:t>
            </w:r>
          </w:p>
        </w:tc>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w:t>
            </w:r>
            <w:r>
              <w:t>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w:instrText>
            </w:r>
            <w:r>
              <w:instrText xml:space="preserve">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w:instrText>
            </w:r>
            <w:r>
              <w:instrText xml:space="preserve">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w:instrText>
            </w:r>
            <w:r>
              <w:instrText xml:space="preserve">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w:t>
            </w:r>
            <w:r>
              <w:rPr>
                <w:color w:val="0563C1"/>
              </w:rPr>
              <w:t>gramska oprema</w:t>
            </w:r>
            <w:r>
              <w:fldChar w:fldCharType="end"/>
            </w:r>
            <w:r>
              <w:t>: Da</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lastRenderedPageBreak/>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934DC3">
            <w:pPr>
              <w:pStyle w:val="ProductList-TableBody"/>
            </w:pPr>
            <w:r>
              <w:t>SharePoint Online – paket 2 (uporabniška licenca SL)</w:t>
            </w:r>
          </w:p>
        </w:tc>
      </w:tr>
    </w:tbl>
    <w:p w:rsidR="00072256" w:rsidRDefault="00072256">
      <w:pPr>
        <w:pStyle w:val="ProductList-Body"/>
      </w:pPr>
    </w:p>
    <w:p w:rsidR="00072256" w:rsidRDefault="00934DC3">
      <w:pPr>
        <w:pStyle w:val="ProductList-SubClauseHeading"/>
        <w:outlineLvl w:val="5"/>
      </w:pPr>
      <w:r>
        <w:t>3.2.1 Dodatne funkcije strežnika SharePoint Server, povezane z licenco SharePoint Enterprise CAL</w:t>
      </w:r>
    </w:p>
    <w:p w:rsidR="00072256" w:rsidRDefault="00934DC3">
      <w:pPr>
        <w:pStyle w:val="ProductList-BodyIndented"/>
      </w:pPr>
      <w:r>
        <w:t xml:space="preserve">spletni gradniki za poslovanje podjetja storitev za poslovno povezanost; integracija odjemalca storitev </w:t>
      </w:r>
      <w:r>
        <w:t>za poslovno povezanost sistema Office 2016; storitve programa Access; Enterprise Search; e-odkrivanje in zagotavljanje skladnosti s predpisi; storitve obrazcev za InfoPath; storitev za program Excel, PowerPivot in PowerView; storitve za Visio; storitve Per</w:t>
      </w:r>
      <w:r>
        <w:t>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SharePoint Online – paket 2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Indented"/>
      </w:pPr>
    </w:p>
    <w:p w:rsidR="00072256" w:rsidRDefault="00934DC3">
      <w:pPr>
        <w:pStyle w:val="ProductList-ClauseHeading"/>
        <w:outlineLvl w:val="4"/>
      </w:pPr>
      <w:r>
        <w:t>3.3 Odpoved licenc CAL za uporabnike, ki dostopajo do javno dostopne vsebine</w:t>
      </w:r>
    </w:p>
    <w:p w:rsidR="00072256" w:rsidRDefault="00934DC3">
      <w:pPr>
        <w:pStyle w:val="ProductList-Body"/>
      </w:pPr>
      <w:r>
        <w:t xml:space="preserve">Licence </w:t>
      </w:r>
      <w:r>
        <w:fldChar w:fldCharType="begin"/>
      </w:r>
      <w:r>
        <w:instrText xml:space="preserve"> AutoTextList   \s NoStyle \t "CAL pomeni licenco za dostop odjemalcev, ki se lahko dodeli glede na uporabnika ali na napravo, ko</w:instrText>
      </w:r>
      <w:r>
        <w:instrText xml:space="preserve">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072256" w:rsidRDefault="00072256">
      <w:pPr>
        <w:pStyle w:val="ProductList-Body"/>
      </w:pPr>
    </w:p>
    <w:p w:rsidR="00072256" w:rsidRDefault="00934DC3">
      <w:pPr>
        <w:pStyle w:val="ProductList-ClauseHeading"/>
        <w:outlineLvl w:val="4"/>
      </w:pPr>
      <w:r>
        <w:t xml:space="preserve">3.4 Dodatna </w:t>
      </w:r>
      <w:r>
        <w:t>programska oprema</w:t>
      </w:r>
    </w:p>
    <w:tbl>
      <w:tblPr>
        <w:tblStyle w:val="PURTable"/>
        <w:tblW w:w="0" w:type="dxa"/>
        <w:tblLook w:val="04A0" w:firstRow="1" w:lastRow="0" w:firstColumn="1" w:lastColumn="0" w:noHBand="0" w:noVBand="1"/>
      </w:tblPr>
      <w:tblGrid>
        <w:gridCol w:w="3666"/>
        <w:gridCol w:w="3562"/>
        <w:gridCol w:w="356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w:instrText>
            </w:r>
            <w:r>
              <w:instrText xml:space="preserve">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w:instrText>
            </w:r>
            <w:r>
              <w:instrText xml:space="preserve">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w:t>
            </w:r>
            <w:r>
              <w:rPr>
                <w:color w:val="404040"/>
              </w:rPr>
              <w:t>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w:instrText>
            </w:r>
            <w:r>
              <w:instrText xml:space="preserve">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w:instrText>
            </w:r>
            <w:r>
              <w:instrText xml:space="preserve">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20" w:name="_Sec641"/>
      <w:r>
        <w:t>Skype za podjetja Server</w:t>
      </w:r>
      <w:bookmarkEnd w:id="120"/>
      <w:r>
        <w:fldChar w:fldCharType="begin"/>
      </w:r>
      <w:r>
        <w:instrText xml:space="preserve"> TC "</w:instrText>
      </w:r>
      <w:bookmarkStart w:id="121" w:name="_Toc478648798"/>
      <w:r>
        <w:instrText>Skype za podjetja Server</w:instrText>
      </w:r>
      <w:bookmarkEnd w:id="121"/>
      <w:r>
        <w:instrText>" \l 3</w:instrText>
      </w:r>
      <w:r>
        <w:fldChar w:fldCharType="end"/>
      </w:r>
    </w:p>
    <w:p w:rsidR="00072256" w:rsidRDefault="00934DC3">
      <w:pPr>
        <w:pStyle w:val="ProductList-Offering1SubSection"/>
        <w:outlineLvl w:val="3"/>
      </w:pPr>
      <w:bookmarkStart w:id="122" w:name="_Sec686"/>
      <w:r>
        <w:t>1. Razpoložljivost programa</w:t>
      </w:r>
      <w:bookmarkEnd w:id="122"/>
    </w:p>
    <w:p w:rsidR="00072256" w:rsidRDefault="0007225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w:instrText>
            </w:r>
            <w:r>
              <w:instrText xml:space="preserve">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Skype za podjetja Server 2015 Enterprise CAL</w:t>
            </w:r>
            <w:r>
              <w:fldChar w:fldCharType="begin"/>
            </w:r>
            <w:r>
              <w:instrText xml:space="preserve"> XE "Skype za podjetja</w:instrText>
            </w:r>
            <w:r>
              <w:instrText xml:space="preserve">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Skype za podjetja Server 2015 Plus CAL</w:t>
            </w:r>
            <w:r>
              <w:fldChar w:fldCharType="begin"/>
            </w:r>
            <w:r>
              <w:instrText xml:space="preserve"> XE "</w:instrText>
            </w:r>
            <w:r>
              <w:instrText xml:space="preserve">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FFFFFF"/>
              <w:right w:val="none" w:sz="4" w:space="0" w:color="6E6E6E"/>
            </w:tcBorders>
          </w:tcPr>
          <w:p w:rsidR="00072256" w:rsidRDefault="00934DC3">
            <w:pPr>
              <w:pStyle w:val="ProductList-TableBody"/>
            </w:pPr>
            <w:r>
              <w:t xml:space="preserve">Skype za podjetja </w:t>
            </w:r>
            <w:r>
              <w:t xml:space="preserve">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w:instrText>
            </w:r>
            <w:r>
              <w:instrText xml:space="preserve">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w:t>
            </w:r>
            <w:r>
              <w:rPr>
                <w:color w:val="404040"/>
              </w:rPr>
              <w:t>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24" w:name="_Sec799"/>
      <w:r>
        <w:lastRenderedPageBreak/>
        <w:t>3. Pravice za uporabo</w:t>
      </w:r>
      <w:bookmarkEnd w:id="124"/>
    </w:p>
    <w:tbl>
      <w:tblPr>
        <w:tblStyle w:val="PURTable"/>
        <w:tblW w:w="0" w:type="dxa"/>
        <w:tblLook w:val="04A0" w:firstRow="1" w:lastRow="0" w:firstColumn="1" w:lastColumn="0" w:noHBand="0" w:noVBand="1"/>
      </w:tblPr>
      <w:tblGrid>
        <w:gridCol w:w="3600"/>
        <w:gridCol w:w="3596"/>
        <w:gridCol w:w="35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Licenčni pogoji za posamezen izdelek: Ni </w:t>
            </w:r>
            <w:r>
              <w:rPr>
                <w:color w:val="404040"/>
              </w:rPr>
              <w:t>relevantno</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w:instrText>
            </w:r>
            <w:r>
              <w:instrText xml:space="preserve">" </w:instrText>
            </w:r>
            <w:r>
              <w:fldChar w:fldCharType="separate"/>
            </w:r>
            <w:r>
              <w:rPr>
                <w:color w:val="0563C1"/>
              </w:rPr>
              <w:t>Dodatna programska oprema</w:t>
            </w:r>
            <w:r>
              <w:fldChar w:fldCharType="end"/>
            </w:r>
            <w:r>
              <w:t>: Da</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w:instrText>
            </w:r>
            <w:r>
              <w:instrText xml:space="preserve">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w:instrText>
            </w:r>
            <w:r>
              <w:instrText xml:space="preserve">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 xml:space="preserve">Licenca </w:t>
            </w:r>
            <w:r>
              <w:t>za osnovni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Skype za podjetja Online – paket 1 (uporabniška licenca SL)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Skype za podjetja Online – paket 2 (uporabniška licenca SL)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Skype za podjetja Online – paket 2G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SubClauseHeading"/>
        <w:outlineLvl w:val="5"/>
      </w:pPr>
      <w:r>
        <w:t>3.1.1 Dodatne funkcije, povezane z licenco Enterprise CAL za Skype za podjetja Server</w:t>
      </w:r>
    </w:p>
    <w:p w:rsidR="00072256" w:rsidRDefault="00934DC3">
      <w:pPr>
        <w:pStyle w:val="ProductList-BodyIndented"/>
      </w:pPr>
      <w:r>
        <w:t>zvočne, video in spletne konference, souporaba namizja, sobni sistem in več videotoko</w:t>
      </w:r>
      <w:r>
        <w:t xml:space="preserve">v v razločljivosti HD </w:t>
      </w:r>
    </w:p>
    <w:tbl>
      <w:tblPr>
        <w:tblStyle w:val="PURTable0"/>
        <w:tblW w:w="0" w:type="dxa"/>
        <w:tblLook w:val="04A0" w:firstRow="1" w:lastRow="0" w:firstColumn="1" w:lastColumn="0" w:noHBand="0" w:noVBand="1"/>
      </w:tblPr>
      <w:tblGrid>
        <w:gridCol w:w="3442"/>
        <w:gridCol w:w="3494"/>
        <w:gridCol w:w="34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Skype za podjetja Online – paket 2 (uporabniška licenca SL)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Skype za podjetja Online – paket 2G (uporabniška licenca SL)</w:t>
            </w:r>
          </w:p>
        </w:tc>
      </w:tr>
      <w:tr w:rsidR="0007225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2256" w:rsidRDefault="00934DC3">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072256" w:rsidRDefault="00934DC3">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Indented"/>
      </w:pPr>
    </w:p>
    <w:p w:rsidR="00072256" w:rsidRDefault="00934DC3">
      <w:pPr>
        <w:pStyle w:val="ProductList-SubClauseHeading"/>
        <w:outlineLvl w:val="5"/>
      </w:pPr>
      <w:r>
        <w:t>3.1.2 Dodatne funkcije, povezane z licenco Plus CAL za Skype za podjetja Server</w:t>
      </w:r>
    </w:p>
    <w:p w:rsidR="00072256" w:rsidRDefault="00934DC3">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072256" w:rsidRDefault="00934DC3">
            <w:pPr>
              <w:pStyle w:val="ProductList-TableBody"/>
            </w:pPr>
            <w:r>
              <w:t>Skype za podjetja Plus CAL (uporabniška licenca SL)</w:t>
            </w:r>
          </w:p>
        </w:tc>
      </w:tr>
    </w:tbl>
    <w:p w:rsidR="00072256" w:rsidRDefault="00072256">
      <w:pPr>
        <w:pStyle w:val="ProductList-BodyIndented"/>
      </w:pPr>
    </w:p>
    <w:p w:rsidR="00072256" w:rsidRDefault="00934DC3">
      <w:pPr>
        <w:pStyle w:val="ProductList-ClauseHeading"/>
        <w:outlineLvl w:val="4"/>
      </w:pPr>
      <w:r>
        <w:t xml:space="preserve">3.2 </w:t>
      </w:r>
      <w:r>
        <w:t>Dodatna programska oprema</w:t>
      </w:r>
    </w:p>
    <w:tbl>
      <w:tblPr>
        <w:tblStyle w:val="PURTable"/>
        <w:tblW w:w="0" w:type="dxa"/>
        <w:tblLook w:val="04A0" w:firstRow="1" w:lastRow="0" w:firstColumn="1" w:lastColumn="0" w:noHBand="0" w:noVBand="1"/>
      </w:tblPr>
      <w:tblGrid>
        <w:gridCol w:w="3592"/>
        <w:gridCol w:w="3592"/>
        <w:gridCol w:w="360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vloga strežnika za video-/ zvočne konference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glavnega strežnika</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posredniškega strežnika</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Lync Server 2013 Group Chat Administration T</w:t>
            </w:r>
            <w:r>
              <w:t>ool</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Snap-in PowerShell</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strežnika za Survivable Branch Appliance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strežnika Video Interop</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126" w:name="_Sec883"/>
      <w:r>
        <w:t>R Server</w:t>
      </w:r>
      <w:bookmarkEnd w:id="126"/>
      <w:r>
        <w:fldChar w:fldCharType="begin"/>
      </w:r>
      <w:r>
        <w:instrText xml:space="preserve"> TC "</w:instrText>
      </w:r>
      <w:bookmarkStart w:id="127" w:name="_Toc478648799"/>
      <w:r>
        <w:instrText>R Server</w:instrText>
      </w:r>
      <w:bookmarkEnd w:id="127"/>
      <w:r>
        <w:instrText>" \l 2</w:instrText>
      </w:r>
      <w:r>
        <w:fldChar w:fldCharType="end"/>
      </w:r>
    </w:p>
    <w:p w:rsidR="00072256" w:rsidRDefault="00934DC3">
      <w:pPr>
        <w:pStyle w:val="ProductList-Offering1SubSection"/>
        <w:outlineLvl w:val="2"/>
      </w:pPr>
      <w:bookmarkStart w:id="128" w:name="_Sec884"/>
      <w:r>
        <w:t>1. Razpoložljivost programa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72256" w:rsidRDefault="00934DC3">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w:instrText>
            </w:r>
            <w:r>
              <w:instrText xml:space="preserve">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none" w:sz="4" w:space="0" w:color="FFFFFF"/>
              <w:left w:val="none" w:sz="4" w:space="0" w:color="FFFFFF"/>
              <w:bottom w:val="dashed" w:sz="4" w:space="0" w:color="BFBFBF"/>
              <w:right w:val="none" w:sz="4" w:space="0" w:color="FFFFFF"/>
            </w:tcBorders>
          </w:tcPr>
          <w:p w:rsidR="00072256" w:rsidRDefault="00934DC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72256" w:rsidRDefault="00934DC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72256" w:rsidRDefault="0007225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72256" w:rsidRDefault="0007225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72256" w:rsidRDefault="0007225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FFFFFF"/>
              <w:bottom w:val="dashed" w:sz="4" w:space="0" w:color="BFBFBF"/>
              <w:right w:val="none" w:sz="4" w:space="0" w:color="FFFFFF"/>
            </w:tcBorders>
          </w:tcPr>
          <w:p w:rsidR="00072256" w:rsidRDefault="00934DC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72256" w:rsidRDefault="00934DC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72256" w:rsidRDefault="0007225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72256" w:rsidRDefault="0007225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72256" w:rsidRDefault="0007225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FFFFFF"/>
              <w:bottom w:val="none" w:sz="4" w:space="0" w:color="BFBFBF"/>
              <w:right w:val="none" w:sz="4" w:space="0" w:color="FFFFFF"/>
            </w:tcBorders>
          </w:tcPr>
          <w:p w:rsidR="00072256" w:rsidRDefault="00934DC3">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72256" w:rsidRDefault="00934DC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72256" w:rsidRDefault="0007225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72256" w:rsidRDefault="0007225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72256" w:rsidRDefault="0007225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2"/>
      </w:pPr>
      <w:bookmarkStart w:id="129" w:name="_Sec885"/>
      <w:r>
        <w:lastRenderedPageBreak/>
        <w:t>2. Pogoji za izdelek</w:t>
      </w:r>
      <w:bookmarkEnd w:id="129"/>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w:instrText>
            </w:r>
            <w:r>
              <w:instrText xml:space="preserve">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2"/>
      </w:pPr>
      <w:bookmarkStart w:id="130" w:name="_Sec88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w:instrText>
            </w:r>
            <w:r>
              <w:instrText xml:space="preserve">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w:instrText>
            </w:r>
            <w:r>
              <w:instrText xml:space="preserve">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w:t>
            </w:r>
            <w:r>
              <w:t>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 xml:space="preserve">3.1 Knjižnice z licenco GNU Lesser General </w:t>
      </w:r>
      <w:r>
        <w:t>Public License</w:t>
      </w:r>
    </w:p>
    <w:p w:rsidR="00072256" w:rsidRDefault="00934DC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w:t>
      </w:r>
      <w:r>
        <w:t>ša izpeljati izvorno kodo za programsko opremo R Server (vse izdaje), vendar samo do mere, kolikor je to potrebno za odpravljanje težav s spremembami morebitnih knjižnic, licenciranih na podlagi licence GNU Lesser General Public License, ki je morda prilož</w:t>
      </w:r>
      <w:r>
        <w:t>ena programski opremi ali so v njej povezave do nje.</w:t>
      </w:r>
    </w:p>
    <w:p w:rsidR="00072256" w:rsidRDefault="00934DC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w:instrText>
            </w:r>
            <w:r>
              <w:instrText xml:space="preserve">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w:instrText>
            </w:r>
            <w:r>
              <w:instrText xml:space="preserve">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"Pravice do preklopa na rezervni </w:instrText>
            </w:r>
            <w:r>
              <w:instrText>primerek: Ugodnosti kritja v okviru programa SA, ki stranki dovoli izvajanje pasivnih rezervnih primerkov izdelka, skupaj s programsko opremo, ki se izvaja v licenciranem strežniku, za primer, da pride do dogodka, ki zahteva preklop na rezervni strežnik. (</w:instrText>
            </w:r>
            <w:r>
              <w:instrText xml:space="preserve">Glejte glosar za polno definicijo.)" </w:instrText>
            </w:r>
            <w:r>
              <w:fldChar w:fldCharType="separate"/>
            </w:r>
            <w:r>
              <w:rPr>
                <w:color w:val="0563C1"/>
              </w:rPr>
              <w:t>Pravice do preklopa na rezervni primerek</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w:instrText>
            </w:r>
            <w:r>
              <w:instrText xml:space="preserve">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"Enakovredne pravice za SA: Licence SL, ki jih str</w:instrText>
            </w:r>
            <w:r>
              <w:instrText xml:space="preserve">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 xml:space="preserve">4.1 R </w:t>
      </w:r>
      <w:r>
        <w:t>Server for Hadoop, R Server for Linux in R Server for Teradata DB</w:t>
      </w:r>
    </w:p>
    <w:p w:rsidR="00072256" w:rsidRDefault="00934DC3">
      <w:pPr>
        <w:pStyle w:val="ProductList-Body"/>
      </w:pPr>
      <w:r>
        <w:t>Stranke, ki imajo licencirane strežnike s kritjem v okviru programa SA, lahko ob upoštevanju pravic do uporabe za R Server uporabljajo posodobitve za R Server, izdane po decembru 2016.</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132" w:name="_Sec614"/>
      <w:r>
        <w:t>SQL Server</w:t>
      </w:r>
      <w:bookmarkEnd w:id="132"/>
      <w:r>
        <w:fldChar w:fldCharType="begin"/>
      </w:r>
      <w:r>
        <w:instrText xml:space="preserve"> TC "</w:instrText>
      </w:r>
      <w:bookmarkStart w:id="133" w:name="_Toc478648800"/>
      <w:r>
        <w:instrText>SQL Server</w:instrText>
      </w:r>
      <w:bookmarkEnd w:id="133"/>
      <w:r>
        <w:instrText>" \l 2</w:instrText>
      </w:r>
      <w:r>
        <w:fldChar w:fldCharType="end"/>
      </w:r>
    </w:p>
    <w:p w:rsidR="00072256" w:rsidRDefault="00934DC3">
      <w:pPr>
        <w:pStyle w:val="ProductList-Offering1SubSection"/>
        <w:outlineLvl w:val="2"/>
      </w:pPr>
      <w:bookmarkStart w:id="134" w:name="_Sec688"/>
      <w:r>
        <w:t>1. Razpoložljivost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w:instrText>
            </w:r>
            <w:r>
              <w:instrText xml:space="preserve">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w:instrText>
            </w:r>
            <w:r>
              <w:instrText xml:space="preserve">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w:instrText>
            </w:r>
            <w:r>
              <w:instrText xml:space="preserve">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SQL Server 2016 Enterprise</w:t>
            </w:r>
            <w:r>
              <w:fldChar w:fldCharType="begin"/>
            </w:r>
            <w:r>
              <w:instrText xml:space="preserve"> XE "</w:instrText>
            </w:r>
            <w:r>
              <w:instrText xml:space="preserve">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w:instrText>
            </w:r>
            <w:r>
              <w:instrText xml:space="preserve">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2B2B2"/>
              <w:right w:val="none" w:sz="4" w:space="0" w:color="6E6E6E"/>
            </w:tcBorders>
          </w:tcPr>
          <w:p w:rsidR="00072256" w:rsidRDefault="00934DC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72256" w:rsidRDefault="00934DC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2B2B2"/>
              <w:left w:val="none" w:sz="4" w:space="0" w:color="6E6E6E"/>
              <w:bottom w:val="dashed" w:sz="4" w:space="0" w:color="BFBFBF"/>
              <w:right w:val="none" w:sz="4" w:space="0" w:color="6E6E6E"/>
            </w:tcBorders>
          </w:tcPr>
          <w:p w:rsidR="00072256" w:rsidRDefault="00934DC3">
            <w:pPr>
              <w:pStyle w:val="ProductList-TableBody"/>
            </w:pPr>
            <w:r>
              <w:t>Dodatek SQL Server Standard Premium Assurance</w:t>
            </w:r>
            <w:r>
              <w:fldChar w:fldCharType="begin"/>
            </w:r>
            <w:r>
              <w:instrText xml:space="preserve"> XE "Dodatek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72256" w:rsidRDefault="00934DC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2B2B2"/>
              <w:right w:val="none" w:sz="4" w:space="0" w:color="6E6E6E"/>
            </w:tcBorders>
          </w:tcPr>
          <w:p w:rsidR="00072256" w:rsidRDefault="00934DC3">
            <w:pPr>
              <w:pStyle w:val="ProductList-TableBody"/>
            </w:pPr>
            <w:r>
              <w:t>Dodatek SQL Server Standard Core Premium Assurance (paket 2 licenc za jedro)</w:t>
            </w:r>
          </w:p>
        </w:tc>
        <w:tc>
          <w:tcPr>
            <w:tcW w:w="620" w:type="dxa"/>
            <w:tcBorders>
              <w:top w:val="dashed" w:sz="4" w:space="0" w:color="BFBFBF"/>
              <w:left w:val="none" w:sz="4" w:space="0" w:color="6E6E6E"/>
              <w:bottom w:val="dashed" w:sz="4" w:space="0" w:color="B2B2B2"/>
              <w:right w:val="none" w:sz="4" w:space="0" w:color="6E6E6E"/>
            </w:tcBorders>
          </w:tcPr>
          <w:p w:rsidR="00072256" w:rsidRDefault="00934DC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2B2B2"/>
              <w:left w:val="none" w:sz="4" w:space="0" w:color="6E6E6E"/>
              <w:bottom w:val="dashed" w:sz="4" w:space="0" w:color="BFBFBF"/>
              <w:right w:val="none" w:sz="4" w:space="0" w:color="6E6E6E"/>
            </w:tcBorders>
          </w:tcPr>
          <w:p w:rsidR="00072256" w:rsidRDefault="00934DC3">
            <w:pPr>
              <w:pStyle w:val="ProductList-TableBody"/>
            </w:pPr>
            <w:r>
              <w:t>Dodatek SQL Server Enterprise Premium Assurance</w:t>
            </w:r>
            <w:r>
              <w:fldChar w:fldCharType="begin"/>
            </w:r>
            <w:r>
              <w:instrText xml:space="preserve"> XE "Dodatek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72256" w:rsidRDefault="00934DC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Dodatek SQL Server Enterprise Core Premium Assurance (paket 2 licenc za jedro)</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072256">
      <w:pPr>
        <w:pStyle w:val="ProductList-Body"/>
      </w:pPr>
    </w:p>
    <w:p w:rsidR="00072256" w:rsidRDefault="00934DC3">
      <w:pPr>
        <w:pStyle w:val="ProductList-Offering1SubSection"/>
        <w:outlineLvl w:val="2"/>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w:t>
            </w:r>
            <w:r>
              <w:t>e</w:t>
            </w:r>
          </w:p>
        </w:tc>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w:instrText>
            </w:r>
            <w:r>
              <w:instrText xml:space="preserve">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w:t>
            </w:r>
            <w:r>
              <w:rPr>
                <w:color w:val="404040"/>
              </w:rPr>
              <w:t>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w:instrText>
            </w:r>
            <w:r>
              <w:instrText xml:space="preserve">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w:t>
            </w:r>
            <w: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w:t>
            </w:r>
            <w:r>
              <w:rPr>
                <w:color w:val="404040"/>
              </w:rPr>
              <w: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2.1 SQL Server 2016 Enterprise</w:t>
      </w:r>
    </w:p>
    <w:p w:rsidR="00072256" w:rsidRDefault="00934DC3">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5">
        <w:r>
          <w:rPr>
            <w:color w:val="00467F"/>
            <w:u w:val="single"/>
          </w:rPr>
          <w:t>pogojih za izde</w:t>
        </w:r>
        <w:r>
          <w:rPr>
            <w:color w:val="00467F"/>
            <w:u w:val="single"/>
          </w:rPr>
          <w:t>lke za junij 2016</w:t>
        </w:r>
      </w:hyperlink>
      <w:r>
        <w:t>.</w:t>
      </w:r>
    </w:p>
    <w:p w:rsidR="00072256" w:rsidRDefault="00072256">
      <w:pPr>
        <w:pStyle w:val="ProductList-Body"/>
      </w:pPr>
    </w:p>
    <w:p w:rsidR="00072256" w:rsidRDefault="00934DC3">
      <w:pPr>
        <w:pStyle w:val="ProductList-ClauseHeading"/>
        <w:outlineLvl w:val="3"/>
      </w:pPr>
      <w:r>
        <w:t>2.2 SQL Server Parallel Data Warehouse</w:t>
      </w:r>
    </w:p>
    <w:p w:rsidR="00072256" w:rsidRDefault="00934DC3">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w:t>
      </w:r>
      <w:r>
        <w:t>rogramske opreme, ki so dane na voljo med obdobjem njihovega kritja v okviru programa SA.</w:t>
      </w:r>
    </w:p>
    <w:p w:rsidR="00072256" w:rsidRDefault="00072256">
      <w:pPr>
        <w:pStyle w:val="ProductList-Body"/>
      </w:pPr>
    </w:p>
    <w:p w:rsidR="00072256" w:rsidRDefault="00934DC3">
      <w:pPr>
        <w:pStyle w:val="ProductList-ClauseHeading"/>
        <w:outlineLvl w:val="3"/>
      </w:pPr>
      <w:r>
        <w:t>2.3 Izbirna postavitev za SQL Server Parallel Data Warehouse brez programske opreme Oracle Java</w:t>
      </w:r>
    </w:p>
    <w:p w:rsidR="00072256" w:rsidRDefault="00934DC3">
      <w:pPr>
        <w:pStyle w:val="ProductList-Body"/>
      </w:pPr>
      <w:r>
        <w:t xml:space="preserve">Stranke lahko pridobijo različico izdelka s programsko opremo Oracle </w:t>
      </w:r>
      <w:r>
        <w:t xml:space="preserve">Java ali na zahtevo brez programske opreme Oracle Java. Več informacij je na voljo na strani </w:t>
      </w:r>
      <w:hyperlink r:id="rId56">
        <w:r>
          <w:rPr>
            <w:color w:val="00467F"/>
            <w:u w:val="single"/>
          </w:rPr>
          <w:t>http://www.microsoft.com/en-us/sqlserver/solutions-tec</w:t>
        </w:r>
        <w:r>
          <w:rPr>
            <w:color w:val="00467F"/>
            <w:u w:val="single"/>
          </w:rPr>
          <w:t>hnologies/data-warehousing/pdw.aspx</w:t>
        </w:r>
      </w:hyperlink>
      <w:r>
        <w:t>.</w:t>
      </w:r>
    </w:p>
    <w:p w:rsidR="00072256" w:rsidRDefault="00934DC3">
      <w:pPr>
        <w:pStyle w:val="ProductList-Offering1SubSection"/>
        <w:outlineLvl w:val="2"/>
      </w:pPr>
      <w:bookmarkStart w:id="136" w:name="_Sec794"/>
      <w:r>
        <w:t>3. Pravice za uporabo</w:t>
      </w:r>
      <w:bookmarkEnd w:id="136"/>
    </w:p>
    <w:tbl>
      <w:tblPr>
        <w:tblStyle w:val="PURTable"/>
        <w:tblW w:w="0" w:type="dxa"/>
        <w:tblLook w:val="04A0" w:firstRow="1" w:lastRow="0" w:firstColumn="1" w:lastColumn="0" w:noHBand="0" w:noVBand="1"/>
      </w:tblPr>
      <w:tblGrid>
        <w:gridCol w:w="3606"/>
        <w:gridCol w:w="3593"/>
        <w:gridCol w:w="359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w:instrText>
            </w:r>
            <w:r>
              <w:instrText xml:space="preserve">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w:instrText>
            </w:r>
            <w:r>
              <w:instrText xml:space="preserve">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w:instrText>
            </w:r>
            <w:r>
              <w:instrText xml:space="preserve">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zunanjih uporabnikov: Označuje posebne licenčne zahteve ali možnosti za dostop zunanjih u</w:instrText>
            </w:r>
            <w:r>
              <w:instrText xml:space="preserve">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w:instrText>
            </w:r>
            <w:r>
              <w:instrText xml:space="preserve">ogije« v univerzalnih licenčnih pogojih." </w:instrText>
            </w:r>
            <w:r>
              <w:fldChar w:fldCharType="separate"/>
            </w:r>
            <w:r>
              <w:rPr>
                <w:color w:val="0563C1"/>
              </w:rPr>
              <w:t>Vključene tehnologije</w:t>
            </w:r>
            <w:r>
              <w:fldChar w:fldCharType="end"/>
            </w:r>
            <w:r>
              <w:t>: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2256" w:rsidRDefault="00934D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 xml:space="preserve">3.2 Samodejne posodobitve za </w:t>
      </w:r>
      <w:r>
        <w:t>prejšnje različice programske opreme SQL Server</w:t>
      </w:r>
    </w:p>
    <w:p w:rsidR="00072256" w:rsidRDefault="00934DC3">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w:t>
      </w:r>
      <w:r>
        <w:t>a katera koli podprta izdaja programske opreme SQL server, starejša od izdaje SQL Server 2012 (ali komponente takšne starejše izdaje), bo ta programska oprema samodejno posodobila in zamenjala določene datoteke ali funkcije znotraj teh izdaj z datotekami i</w:t>
      </w:r>
      <w:r>
        <w:t xml:space="preserve">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w:instrText>
      </w:r>
      <w:r>
        <w:instrText xml:space="preserve">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w:t>
      </w:r>
      <w:r>
        <w:t xml:space="preserve">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072256" w:rsidRDefault="00072256">
      <w:pPr>
        <w:pStyle w:val="ProductList-Body"/>
      </w:pPr>
    </w:p>
    <w:p w:rsidR="00072256" w:rsidRDefault="00934DC3">
      <w:pPr>
        <w:pStyle w:val="ProductList-ClauseHeading"/>
        <w:outlineLvl w:val="3"/>
      </w:pPr>
      <w:r>
        <w:t>3.3 Izvajajoči se primerki za Standard Edition</w:t>
      </w:r>
    </w:p>
    <w:p w:rsidR="00072256" w:rsidRDefault="00934DC3">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w:instrText>
      </w:r>
      <w:r>
        <w:instrText xml:space="preserve">je okolje OSE, ki je konfigurirano za izvajanje neposredno v fizičnem sistemu strojne opreme. Primerek operacijskega sistema, uporabljen za izvajanje programske opreme za virtualizacijo strojne opreme ali omogočanje storitev virtualizacije strojne opreme, </w:instrText>
      </w:r>
      <w:r>
        <w:instrText xml:space="preserve">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vendar pa lahko stran</w:t>
      </w:r>
      <w:r>
        <w:t xml:space="preserve">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w:t>
      </w:r>
      <w:r>
        <w:t>režniške programske opreme.</w:t>
      </w:r>
    </w:p>
    <w:p w:rsidR="00072256" w:rsidRDefault="00072256">
      <w:pPr>
        <w:pStyle w:val="ProductList-Body"/>
      </w:pPr>
    </w:p>
    <w:p w:rsidR="00072256" w:rsidRDefault="00934DC3">
      <w:pPr>
        <w:pStyle w:val="ProductList-ClauseHeading"/>
        <w:outlineLvl w:val="3"/>
      </w:pPr>
      <w:r>
        <w:t>3.4 Rezervni strežniki za Parallel Data Warehouse (PDW)</w:t>
      </w:r>
    </w:p>
    <w:p w:rsidR="00072256" w:rsidRDefault="00934DC3">
      <w:pPr>
        <w:pStyle w:val="ProductList-Body"/>
      </w:pPr>
      <w:r>
        <w:t xml:space="preserve">Naprava PDW je ena enota, ki jo sestavljata dve ali več računalniških vozlišč (licenciranih strežnikov), ki jih vse nadzira en navidezni stroj za nadzor programske opreme </w:t>
      </w:r>
      <w:r>
        <w:t>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w:t>
      </w:r>
      <w:r>
        <w:t xml:space="preserve">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w:instrText>
      </w:r>
      <w:r>
        <w:instrText xml:space="preserve">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w:t>
      </w:r>
      <w:r>
        <w:t>ari izvede tehnologija PDW v napravi.</w:t>
      </w:r>
    </w:p>
    <w:p w:rsidR="00072256" w:rsidRDefault="00072256">
      <w:pPr>
        <w:pStyle w:val="ProductList-Body"/>
      </w:pPr>
    </w:p>
    <w:p w:rsidR="00072256" w:rsidRDefault="00934DC3">
      <w:pPr>
        <w:pStyle w:val="ProductList-ClauseHeading"/>
        <w:outlineLvl w:val="3"/>
      </w:pPr>
      <w:r>
        <w:t>3.5 Dodatna programska oprema</w:t>
      </w:r>
    </w:p>
    <w:p w:rsidR="00072256" w:rsidRDefault="00934DC3">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Odjemalska orodja za povezljivost</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Odjemalec za Distributed Replay</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Orodja za upravljanje – popolna</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Komplet SDK za povezljivost odjemalca stre</w:t>
            </w:r>
            <w:r>
              <w:t>žnika SQL</w:t>
            </w:r>
          </w:p>
        </w:tc>
        <w:tc>
          <w:tcPr>
            <w:tcW w:w="40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Indented"/>
      </w:pPr>
    </w:p>
    <w:p w:rsidR="00072256" w:rsidRDefault="00934DC3">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25"/>
        <w:gridCol w:w="3586"/>
        <w:gridCol w:w="3579"/>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(ne velja za Parallel Data Warehouse)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w:instrText>
            </w:r>
            <w:r>
              <w:instrText xml:space="preserve">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w:instrText>
            </w:r>
            <w:r>
              <w:instrText xml:space="preserve">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w:t>
            </w:r>
            <w:r>
              <w:t xml:space="preserve">telligence in Parallel Data Warehouse </w:t>
            </w:r>
            <w:hyperlink r:id="rId57">
              <w:r>
                <w:rPr>
                  <w:color w:val="00467F"/>
                  <w:u w:val="single"/>
                </w:rPr>
                <w:t>Pogoji za izdelke – junij 2016</w:t>
              </w:r>
            </w:hyperlink>
          </w:p>
          <w:p w:rsidR="00072256" w:rsidRDefault="00934DC3">
            <w:pPr>
              <w:pStyle w:val="ProductList-TableBody"/>
            </w:pPr>
            <w:hyperlink r:id="rId58">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w:instrText>
            </w:r>
            <w:r>
              <w:instrText xml:space="preserve">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URBreadcrumb"/>
      </w:pPr>
    </w:p>
    <w:p w:rsidR="00072256" w:rsidRDefault="00934DC3">
      <w:pPr>
        <w:pStyle w:val="ProductList-ClauseHeading"/>
        <w:outlineLvl w:val="3"/>
      </w:pPr>
      <w:r>
        <w:t>4.1 SQL Server 2016 Enterprise Core – Neomejena virtualizacija</w:t>
      </w:r>
    </w:p>
    <w:p w:rsidR="00072256" w:rsidRDefault="00934DC3">
      <w:pPr>
        <w:pStyle w:val="ProductList-Body"/>
      </w:pPr>
      <w:r>
        <w:t>Stranka lahko izvaja poljubno število primerkov strežniške programske opreme v poljubnem številu</w:t>
      </w:r>
      <w:r>
        <w:t xml:space="preserv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w:t>
      </w:r>
      <w:r>
        <w:t xml:space="preserve">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072256" w:rsidRDefault="00072256">
      <w:pPr>
        <w:pStyle w:val="ProductList-Body"/>
      </w:pPr>
    </w:p>
    <w:p w:rsidR="00072256" w:rsidRDefault="00934DC3">
      <w:pPr>
        <w:pStyle w:val="ProductList-ClauseHeading"/>
        <w:outlineLvl w:val="3"/>
      </w:pPr>
      <w:r>
        <w:t>4.2 SQL Server 2016 E</w:t>
      </w:r>
      <w:r>
        <w:t>nterprise Core – Parallel Data Warehouse – posodobitve funkcij</w:t>
      </w:r>
    </w:p>
    <w:p w:rsidR="00072256" w:rsidRDefault="00934DC3">
      <w:pPr>
        <w:pStyle w:val="ProductList-Body"/>
      </w:pPr>
      <w:r>
        <w:t>Stranke s kritjem v okviru programa SA so upravičene do izdaj funkcij za Parallel Data Warehouse (npr. posodobitve naprav), ki bodo na voljo med večjimi izdajami izdelkov.</w:t>
      </w:r>
    </w:p>
    <w:p w:rsidR="00072256" w:rsidRDefault="00072256">
      <w:pPr>
        <w:pStyle w:val="ProductList-Body"/>
      </w:pPr>
    </w:p>
    <w:p w:rsidR="00072256" w:rsidRDefault="00934DC3">
      <w:pPr>
        <w:pStyle w:val="ProductList-ClauseHeading"/>
        <w:outlineLvl w:val="3"/>
      </w:pPr>
      <w:r>
        <w:t>4.3 Možnost odkupa z</w:t>
      </w:r>
      <w:r>
        <w:t>a SQL Server v okviru programa EAP včlanitve Enrollment for Application Platform</w:t>
      </w:r>
    </w:p>
    <w:p w:rsidR="00072256" w:rsidRDefault="00934DC3">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072256" w:rsidRDefault="00072256">
      <w:pPr>
        <w:pStyle w:val="ProductList-Body"/>
      </w:pPr>
    </w:p>
    <w:p w:rsidR="00072256" w:rsidRDefault="00934DC3">
      <w:pPr>
        <w:pStyle w:val="ProductList-ClauseHeading"/>
        <w:outlineLvl w:val="3"/>
      </w:pPr>
      <w:r>
        <w:t>4.4 R Server for Wind</w:t>
      </w:r>
      <w:r>
        <w:t>ows—SQL Server Enterprise Core in SQL Server Enterprise</w:t>
      </w:r>
    </w:p>
    <w:p w:rsidR="00072256" w:rsidRDefault="00934DC3">
      <w:pPr>
        <w:pStyle w:val="ProductList-Body"/>
      </w:pPr>
      <w:r>
        <w:t xml:space="preserve">Samo stranke s strežniki, ki imajo licenco za izvajanje strežnika SQL Server Enterprise Core s kritjem v okviru programa SA ali SQL Server Enterprise s kritjem v okviru programa SA, lahko uporabljajo </w:t>
      </w:r>
      <w:r>
        <w:t>posodobitve za R Server for Windows, izdane po juniju 2016. stranke lahko te posodobitve uporabljajo v licenciranih strežnikih ob upoštevanju pravic do uporabe za SQL Server Enterprise Core oziroma SQL Server Enterprise. Stranke, ki strežnik SQL Server Ent</w:t>
      </w:r>
      <w:r>
        <w:t>erprise licencirajo na podlagi modela licenciranja strežnik/CAL, morajo za pridobitev te ugodnosti v licencah CAL imeti tudi SA. Pravica strank do uporabe teh posodobitev poteče, ko poteče njihovo kritje v okviru programa SA.</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138" w:name="_Sec615"/>
      <w:r>
        <w:t>System Center</w:t>
      </w:r>
      <w:bookmarkEnd w:id="138"/>
      <w:r>
        <w:fldChar w:fldCharType="begin"/>
      </w:r>
      <w:r>
        <w:instrText xml:space="preserve"> TC "</w:instrText>
      </w:r>
      <w:bookmarkStart w:id="139" w:name="_Toc478648801"/>
      <w:r>
        <w:instrText>System Center</w:instrText>
      </w:r>
      <w:bookmarkEnd w:id="139"/>
      <w:r>
        <w:instrText>" \l 2</w:instrText>
      </w:r>
      <w:r>
        <w:fldChar w:fldCharType="end"/>
      </w:r>
    </w:p>
    <w:p w:rsidR="00072256" w:rsidRDefault="00934DC3">
      <w:pPr>
        <w:pStyle w:val="ProductList-Offering2HeadingNoBorder"/>
        <w:outlineLvl w:val="2"/>
      </w:pPr>
      <w:bookmarkStart w:id="140" w:name="_Sec642"/>
      <w:r>
        <w:t>System Center Server</w:t>
      </w:r>
      <w:bookmarkEnd w:id="140"/>
      <w:r>
        <w:fldChar w:fldCharType="begin"/>
      </w:r>
      <w:r>
        <w:instrText xml:space="preserve"> TC "</w:instrText>
      </w:r>
      <w:bookmarkStart w:id="141" w:name="_Toc478648802"/>
      <w:r>
        <w:instrText>System Center Server</w:instrText>
      </w:r>
      <w:bookmarkEnd w:id="141"/>
      <w:r>
        <w:instrText>" \l 3</w:instrText>
      </w:r>
      <w:r>
        <w:fldChar w:fldCharType="end"/>
      </w:r>
    </w:p>
    <w:p w:rsidR="00072256" w:rsidRDefault="00934DC3">
      <w:pPr>
        <w:pStyle w:val="ProductList-Offering1SubSection"/>
        <w:outlineLvl w:val="3"/>
      </w:pPr>
      <w:bookmarkStart w:id="142" w:name="_Sec689"/>
      <w:r>
        <w:t>1. Razpoložljivost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(paket 2 licenc za jedro)</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w:instrText>
            </w:r>
            <w:r>
              <w:instrText xml:space="preserve">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(paket 2 licenc za jedro)</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w:instrText>
            </w:r>
            <w:r>
              <w:instrText xml:space="preserv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Offering1SubSection"/>
        <w:outlineLvl w:val="3"/>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w:t>
            </w:r>
            <w:r>
              <w:rPr>
                <w:color w:val="404040"/>
              </w:rPr>
              <w:t>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lastRenderedPageBreak/>
        <w:t xml:space="preserve">3.2 Licenca za upravljanje – System </w:t>
      </w:r>
      <w:r>
        <w:t>Center 2016 Datacenter</w:t>
      </w:r>
    </w:p>
    <w:tbl>
      <w:tblPr>
        <w:tblStyle w:val="PURTable"/>
        <w:tblW w:w="0" w:type="dxa"/>
        <w:tblLook w:val="04A0" w:firstRow="1" w:lastRow="0" w:firstColumn="1" w:lastColumn="0" w:noHBand="0" w:noVBand="1"/>
      </w:tblPr>
      <w:tblGrid>
        <w:gridCol w:w="3627"/>
        <w:gridCol w:w="3627"/>
        <w:gridCol w:w="353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3.3 Tehnologija SQL Server</w:t>
      </w:r>
    </w:p>
    <w:p w:rsidR="00072256" w:rsidRDefault="00934DC3">
      <w:pPr>
        <w:pStyle w:val="ProductList-Body"/>
      </w:pPr>
      <w:r>
        <w:t xml:space="preserve">Stranka lahko v enem </w:t>
      </w:r>
      <w:r>
        <w:fldChar w:fldCharType="begin"/>
      </w:r>
      <w:r>
        <w:instrText xml:space="preserve"> AutoTextList   \s NoStyle \t "Okolje OSE je celoten primerek operacijskega sistema ali njeg</w:instrText>
      </w:r>
      <w:r>
        <w:instrText xml:space="preserve">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w:instrText>
      </w:r>
      <w:r>
        <w:instrText xml:space="preserve">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w:t>
      </w:r>
      <w:r>
        <w:t>a zadevni izdelek in morebitne druge izdelke, v katerih je vključena programska oprema SQL Server za zbirke podatkov.</w:t>
      </w:r>
    </w:p>
    <w:p w:rsidR="00072256" w:rsidRDefault="00072256">
      <w:pPr>
        <w:pStyle w:val="ProductList-Body"/>
      </w:pPr>
    </w:p>
    <w:p w:rsidR="00072256" w:rsidRDefault="00934DC3">
      <w:pPr>
        <w:pStyle w:val="ProductList-ClauseHeading"/>
        <w:outlineLvl w:val="4"/>
      </w:pPr>
      <w:r>
        <w:t>3.4 Vsebniki za Windows Server</w:t>
      </w:r>
    </w:p>
    <w:p w:rsidR="00072256" w:rsidRDefault="00934DC3">
      <w:pPr>
        <w:pStyle w:val="ProductList-Body"/>
      </w:pPr>
      <w:r>
        <w:t xml:space="preserve">Stranka lahko v </w:t>
      </w:r>
      <w:r>
        <w:fldChar w:fldCharType="begin"/>
      </w:r>
      <w:r>
        <w:instrText xml:space="preserve"> AutoTextList   \s NoStyle \t "Licencirani strežnik je posamezen strežnik, namenjen samo s</w:instrText>
      </w:r>
      <w:r>
        <w:instrText xml:space="preserve">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w:instrText>
      </w:r>
      <w:r>
        <w:instrText xml:space="preserve">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w:instrText>
      </w:r>
      <w:r>
        <w:instrText xml:space="preserve">ver je funkcija programske opreme Windows Server." </w:instrText>
      </w:r>
      <w:r>
        <w:fldChar w:fldCharType="separate"/>
      </w:r>
      <w:r>
        <w:rPr>
          <w:color w:val="0563C1"/>
        </w:rPr>
        <w:t>vsebnikov za Windows Server</w:t>
      </w:r>
      <w:r>
        <w:fldChar w:fldCharType="end"/>
      </w:r>
      <w:r>
        <w:t>.</w:t>
      </w:r>
    </w:p>
    <w:p w:rsidR="00072256" w:rsidRDefault="00934DC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w:instrText>
            </w:r>
            <w:r>
              <w:instrText xml:space="preserve">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w:instrText>
            </w:r>
            <w:r>
              <w:instrText xml:space="preserve">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w:t>
            </w:r>
            <w:r>
              <w:rPr>
                <w:color w:val="404040"/>
              </w:rPr>
              <w:t>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w:instrText>
            </w:r>
            <w:r>
              <w:instrText xml:space="preserve">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w:t>
              </w:r>
              <w:r>
                <w:rPr>
                  <w:color w:val="00467F"/>
                  <w:u w:val="single"/>
                </w:rPr>
                <w:t>ktober 2013)</w:t>
              </w:r>
            </w:hyperlink>
            <w:r>
              <w:t xml:space="preserve">, </w:t>
            </w:r>
            <w:hyperlink r:id="rId6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w:instrText>
            </w:r>
            <w:r>
              <w:instrText xml:space="preserve">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Nano Server</w:t>
      </w:r>
    </w:p>
    <w:p w:rsidR="00072256" w:rsidRDefault="00934DC3">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strežnik Nano Server. </w:t>
      </w:r>
    </w:p>
    <w:p w:rsidR="00072256" w:rsidRDefault="00072256">
      <w:pPr>
        <w:pStyle w:val="ProductList-Body"/>
      </w:pPr>
    </w:p>
    <w:p w:rsidR="00072256" w:rsidRDefault="00934DC3">
      <w:pPr>
        <w:pStyle w:val="ProductList-ClauseHeading"/>
        <w:outlineLvl w:val="4"/>
      </w:pPr>
      <w:r>
        <w:t>4.2 Pravice do programske opreme Center Configuration Manager Current Branch</w:t>
      </w:r>
    </w:p>
    <w:p w:rsidR="00072256" w:rsidRDefault="00934DC3">
      <w:pPr>
        <w:pStyle w:val="ProductList-Body"/>
      </w:pPr>
      <w:r>
        <w:t xml:space="preserve">Stranke z aktivnim kritjem v okviru programa SA za </w:t>
      </w:r>
      <w:r>
        <w:fldChar w:fldCharType="begin"/>
      </w:r>
      <w:r>
        <w:instrText xml:space="preserve"> AutoTextList   \s NoStyle \t "Licenca je pra</w:instrText>
      </w:r>
      <w:r>
        <w:instrText xml:space="preserve">vica do prenosa, namestitve in uporabe izdelka ter dostopa do njega." </w:instrText>
      </w:r>
      <w:r>
        <w:fldChar w:fldCharType="separate"/>
      </w:r>
      <w:r>
        <w:rPr>
          <w:color w:val="0563C1"/>
        </w:rPr>
        <w:t>licence</w:t>
      </w:r>
      <w:r>
        <w:fldChar w:fldCharType="end"/>
      </w:r>
      <w:r>
        <w:t xml:space="preserve"> za System Center Standard ali Datacenter lahko namestijo, uporabljajo in upravljajo različico Current Branch programske opreme System Center Configuration Manager.</w:t>
      </w:r>
    </w:p>
    <w:p w:rsidR="00072256" w:rsidRDefault="00072256">
      <w:pPr>
        <w:pStyle w:val="ProductList-ClauseHeading"/>
        <w:outlineLvl w:val="4"/>
      </w:pPr>
    </w:p>
    <w:p w:rsidR="00072256" w:rsidRDefault="00934DC3">
      <w:pPr>
        <w:pStyle w:val="ProductList-ClauseHeading"/>
        <w:outlineLvl w:val="4"/>
      </w:pPr>
      <w:r>
        <w:t>4.3 System</w:t>
      </w:r>
      <w:r>
        <w:t xml:space="preserve"> Center Global Service Monitor</w:t>
      </w:r>
    </w:p>
    <w:p w:rsidR="00072256" w:rsidRDefault="00934DC3">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w:instrText>
      </w:r>
      <w:r>
        <w:instrText xml:space="preserve">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w:instrText>
      </w:r>
      <w:r>
        <w:instrText xml:space="preserve">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w:instrText>
      </w:r>
      <w:r>
        <w:instrText xml:space="preserve">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w:t>
      </w:r>
      <w:r>
        <w:t>o te spletne storitve veljajo pogoji za spletne storitve.</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48803"/>
      <w:r>
        <w:instrText>System Center Configuration Manage</w:instrText>
      </w:r>
      <w:r>
        <w:instrText>r</w:instrText>
      </w:r>
      <w:bookmarkEnd w:id="147"/>
      <w:r>
        <w:instrText>" \l 3</w:instrText>
      </w:r>
      <w:r>
        <w:fldChar w:fldCharType="end"/>
      </w:r>
    </w:p>
    <w:p w:rsidR="00072256" w:rsidRDefault="00934DC3">
      <w:pPr>
        <w:pStyle w:val="ProductList-Offering1SubSection"/>
        <w:outlineLvl w:val="3"/>
      </w:pPr>
      <w:bookmarkStart w:id="148" w:name="_Sec691"/>
      <w:r>
        <w:t>1. Razpoložljivost programa</w:t>
      </w:r>
      <w:bookmarkEnd w:id="148"/>
    </w:p>
    <w:p w:rsidR="00072256" w:rsidRDefault="0007225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System Center Configuration Manager 1606 Client Management License</w:t>
            </w:r>
            <w:r>
              <w:fldChar w:fldCharType="begin"/>
            </w:r>
            <w:r>
              <w:instrText xml:space="preserve"> XE "System Center Configuration Manager 1606 Client Management License</w:instrText>
            </w:r>
            <w:r>
              <w:instrText xml:space="preserv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System Center Configuration Manager 1606 Client Management License</w:t>
            </w:r>
            <w:r>
              <w:fldChar w:fldCharType="begin"/>
            </w:r>
            <w:r>
              <w:instrText xml:space="preserve"> XE "System Center Configuration Manager</w:instrText>
            </w:r>
            <w:r>
              <w:instrText xml:space="preserve">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149" w:name="_Sec746"/>
      <w:r>
        <w:t>2. Pogoji za izdelek</w:t>
      </w:r>
      <w:bookmarkEnd w:id="149"/>
    </w:p>
    <w:tbl>
      <w:tblPr>
        <w:tblStyle w:val="PURTable"/>
        <w:tblW w:w="0" w:type="dxa"/>
        <w:tblLook w:val="04A0" w:firstRow="1" w:lastRow="0" w:firstColumn="1" w:lastColumn="0" w:noHBand="0" w:noVBand="1"/>
      </w:tblPr>
      <w:tblGrid>
        <w:gridCol w:w="3599"/>
        <w:gridCol w:w="3597"/>
        <w:gridCol w:w="35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w:instrText>
            </w:r>
            <w:r>
              <w:instrText xml:space="preserve">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50" w:name="_Sec802"/>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w:instrText>
            </w:r>
            <w:r>
              <w:instrText xml:space="preserve">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Dodatna </w:t>
            </w:r>
            <w:r>
              <w:rPr>
                <w:color w:val="404040"/>
              </w:rPr>
              <w:t>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 xml:space="preserve">Licenca, enakovredna licenci za upravljanje (glejte </w:t>
            </w:r>
            <w:hyperlink w:anchor="_Sec591">
              <w:r>
                <w:rPr>
                  <w:color w:val="00467F"/>
                  <w:u w:val="single"/>
                </w:rPr>
                <w:t>dodatek A</w:t>
              </w:r>
            </w:hyperlink>
            <w:r>
              <w:t>)</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3.2 Tehnologija strežnika SQL Server</w:t>
      </w:r>
    </w:p>
    <w:p w:rsidR="00072256" w:rsidRDefault="00934DC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samo za namen zagotavljanja podpore za zadevni izdelek in morebitne druge izdelke, v katerih je vključena programska oprema SQL Server za zbirke podatkov.</w:t>
      </w:r>
    </w:p>
    <w:p w:rsidR="00072256" w:rsidRDefault="00934DC3">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w:instrText>
            </w:r>
            <w:r>
              <w:instrText xml:space="preserve">–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w:instrText>
            </w:r>
            <w:r>
              <w:instrText xml:space="preserve">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w:t>
              </w:r>
              <w:r>
                <w:rPr>
                  <w:color w:val="00467F"/>
                  <w:u w:val="single"/>
                </w:rPr>
                <w:t>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w:instrText>
            </w:r>
            <w:r>
              <w:instrText xml:space="preserve">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System Center Configuration Manager – Pravice VDI</w:t>
      </w:r>
    </w:p>
    <w:p w:rsidR="00072256" w:rsidRDefault="00934DC3">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w:t>
      </w:r>
      <w:r>
        <w:t xml:space="preserve">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programska opre</w:t>
      </w:r>
      <w:r>
        <w:t xml:space="preserv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072256" w:rsidRDefault="00072256">
      <w:pPr>
        <w:pStyle w:val="ProductList-Body"/>
      </w:pPr>
    </w:p>
    <w:p w:rsidR="00072256" w:rsidRDefault="00934DC3">
      <w:pPr>
        <w:pStyle w:val="ProductList-ClauseHeading"/>
        <w:outlineLvl w:val="4"/>
      </w:pPr>
      <w:r>
        <w:t>4.2 Pr</w:t>
      </w:r>
      <w:r>
        <w:t>avice do programske opreme Center Configuration Manager Current Branch</w:t>
      </w:r>
    </w:p>
    <w:p w:rsidR="00072256" w:rsidRDefault="00934DC3">
      <w:pPr>
        <w:pStyle w:val="ProductList-Body"/>
      </w:pPr>
      <w:r>
        <w:t>Stranke z aktivnim kritjem v okviru programa SA za licence za System Center Configuration Manager ali z enakovrednimi naročniškimi pravicami lahko namestijo in uporabljajo možnost Curre</w:t>
      </w:r>
      <w:r>
        <w:t>nt Branch programske opreme System Center Configuration Manager.</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48804"/>
      <w:r>
        <w:instrText>System Center Data Protec</w:instrText>
      </w:r>
      <w:r>
        <w:instrText>tion Manager</w:instrText>
      </w:r>
      <w:bookmarkEnd w:id="153"/>
      <w:r>
        <w:instrText>" \l 3</w:instrText>
      </w:r>
      <w:r>
        <w:fldChar w:fldCharType="end"/>
      </w:r>
    </w:p>
    <w:p w:rsidR="00072256" w:rsidRDefault="00934DC3">
      <w:pPr>
        <w:pStyle w:val="ProductList-Offering1SubSection"/>
        <w:outlineLvl w:val="3"/>
      </w:pPr>
      <w:bookmarkStart w:id="154" w:name="_Sec690"/>
      <w:r>
        <w:t>1. Razpoložljivost programa</w:t>
      </w:r>
      <w:bookmarkEnd w:id="154"/>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w:instrText>
            </w:r>
            <w:r>
              <w:instrText xml:space="preserve">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155" w:name="_Sec745"/>
      <w:r>
        <w:t>2. Pogoji za izdelek</w:t>
      </w:r>
      <w:bookmarkEnd w:id="155"/>
    </w:p>
    <w:tbl>
      <w:tblPr>
        <w:tblStyle w:val="PURTable"/>
        <w:tblW w:w="0" w:type="dxa"/>
        <w:tblLook w:val="04A0" w:firstRow="1" w:lastRow="0" w:firstColumn="1" w:lastColumn="0" w:noHBand="0" w:noVBand="1"/>
      </w:tblPr>
      <w:tblGrid>
        <w:gridCol w:w="3602"/>
        <w:gridCol w:w="3601"/>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w:instrText>
            </w:r>
            <w:r>
              <w:instrText xml:space="preserv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w:t>
            </w:r>
            <w:r>
              <w:rPr>
                <w:color w:val="404040"/>
              </w:rPr>
              <w:t>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56" w:name="_Sec801"/>
      <w:r>
        <w:t xml:space="preserve">3. </w:t>
      </w:r>
      <w:r>
        <w:t>Pravice za uporabo</w:t>
      </w:r>
      <w:bookmarkEnd w:id="156"/>
    </w:p>
    <w:tbl>
      <w:tblPr>
        <w:tblStyle w:val="PURTable"/>
        <w:tblW w:w="0" w:type="dxa"/>
        <w:tblLook w:val="04A0" w:firstRow="1" w:lastRow="0" w:firstColumn="1" w:lastColumn="0" w:noHBand="0" w:noVBand="1"/>
      </w:tblPr>
      <w:tblGrid>
        <w:gridCol w:w="3591"/>
        <w:gridCol w:w="3601"/>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w:instrText>
            </w:r>
            <w:r>
              <w:instrText xml:space="preserve">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w:t>
            </w:r>
            <w:r>
              <w:rPr>
                <w:color w:val="404040"/>
              </w:rPr>
              <w:t>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29"/>
        <w:gridCol w:w="3627"/>
        <w:gridCol w:w="353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3.2 Tehnologija strežnika SQL Server</w:t>
      </w:r>
    </w:p>
    <w:p w:rsidR="00072256" w:rsidRDefault="00934DC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072256" w:rsidRDefault="00934DC3">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48805"/>
      <w:r>
        <w:instrText>System Center Endpoint Protection</w:instrText>
      </w:r>
      <w:bookmarkEnd w:id="159"/>
      <w:r>
        <w:instrText>" \l 3</w:instrText>
      </w:r>
      <w:r>
        <w:fldChar w:fldCharType="end"/>
      </w:r>
    </w:p>
    <w:p w:rsidR="00072256" w:rsidRDefault="00934DC3">
      <w:pPr>
        <w:pStyle w:val="ProductList-Offering1SubSection"/>
        <w:outlineLvl w:val="3"/>
      </w:pPr>
      <w:bookmarkStart w:id="160" w:name="_Sec892"/>
      <w:r>
        <w:t>1. Razpoložljivost programa</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w:instrText>
            </w:r>
            <w:r>
              <w:instrText xml:space="preserve">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161" w:name="_Sec893"/>
      <w:r>
        <w:t>2. Pogoji za izdelek</w:t>
      </w:r>
      <w:bookmarkEnd w:id="161"/>
    </w:p>
    <w:tbl>
      <w:tblPr>
        <w:tblStyle w:val="PURTable"/>
        <w:tblW w:w="0" w:type="dxa"/>
        <w:tblLook w:val="04A0" w:firstRow="1" w:lastRow="0" w:firstColumn="1" w:lastColumn="0" w:noHBand="0" w:noVBand="1"/>
      </w:tblPr>
      <w:tblGrid>
        <w:gridCol w:w="3585"/>
        <w:gridCol w:w="3604"/>
        <w:gridCol w:w="360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w:instrText>
            </w:r>
            <w:r>
              <w:instrText xml:space="preserv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(SA):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w:t>
            </w:r>
            <w:r>
              <w:rPr>
                <w:color w:val="404040"/>
              </w:rPr>
              <w:t xml:space="preserve">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62" w:name="_Sec894"/>
      <w:r>
        <w:t>3. Pravice za uporabo</w:t>
      </w:r>
      <w:bookmarkEnd w:id="162"/>
    </w:p>
    <w:tbl>
      <w:tblPr>
        <w:tblStyle w:val="PURTable"/>
        <w:tblW w:w="0" w:type="dxa"/>
        <w:tblLook w:val="04A0" w:firstRow="1" w:lastRow="0" w:firstColumn="1" w:lastColumn="0" w:noHBand="0" w:noVBand="1"/>
      </w:tblPr>
      <w:tblGrid>
        <w:gridCol w:w="3594"/>
        <w:gridCol w:w="3604"/>
        <w:gridCol w:w="35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w:t>
            </w:r>
            <w:r>
              <w:rPr>
                <w:color w:val="0563C1"/>
              </w:rPr>
              <w:t>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w:instrText>
            </w:r>
            <w:r>
              <w:instrText xml:space="preserve">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Licence SL za napravo in za uporabnika</w:t>
      </w:r>
    </w:p>
    <w:p w:rsidR="00072256" w:rsidRDefault="00934DC3">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072256" w:rsidRDefault="00072256">
      <w:pPr>
        <w:pStyle w:val="ProductList-Body"/>
      </w:pPr>
    </w:p>
    <w:p w:rsidR="00072256" w:rsidRDefault="00934DC3">
      <w:pPr>
        <w:pStyle w:val="ProductList-ClauseHeading"/>
        <w:outlineLvl w:val="4"/>
      </w:pPr>
      <w:r>
        <w:t>3.2 Licence SL za upravljanje strež</w:t>
      </w:r>
      <w:r>
        <w:t>nikov</w:t>
      </w:r>
    </w:p>
    <w:p w:rsidR="00072256" w:rsidRDefault="00934DC3">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w:instrText>
      </w:r>
      <w:r>
        <w:instrText xml:space="preserve">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w:instrText>
      </w:r>
      <w:r>
        <w:instrText xml:space="preserve">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w:t>
      </w:r>
      <w:r>
        <w:t>jajo strežniški operacijski sistemi, ki dostopajo do programske opreme System Center Endpoint Protection ali sorodne programske opreme. Za namene tega odstavka so »strežniki« naprave, v katerih stranka izvaja programsko opremo strežniškega operacijskega si</w:t>
      </w:r>
      <w:r>
        <w:t>stema.</w:t>
      </w:r>
    </w:p>
    <w:p w:rsidR="00072256" w:rsidRDefault="00072256">
      <w:pPr>
        <w:pStyle w:val="ProductList-Body"/>
      </w:pPr>
    </w:p>
    <w:p w:rsidR="00072256" w:rsidRDefault="00934DC3">
      <w:pPr>
        <w:pStyle w:val="ProductList-ClauseHeading"/>
        <w:outlineLvl w:val="4"/>
      </w:pPr>
      <w:r>
        <w:t>3.3 Zamenjava programov za pregledovanje</w:t>
      </w:r>
    </w:p>
    <w:p w:rsidR="00072256" w:rsidRDefault="00934DC3">
      <w:pPr>
        <w:pStyle w:val="ProductList-Body"/>
      </w:pPr>
      <w:r>
        <w:t>Microsoft lahko zamenja primerljivo programsko opremo in datoteke za spletne storitve:</w:t>
      </w:r>
    </w:p>
    <w:p w:rsidR="00072256" w:rsidRDefault="00934DC3" w:rsidP="001D2053">
      <w:pPr>
        <w:pStyle w:val="ProductList-Bullet"/>
        <w:numPr>
          <w:ilvl w:val="0"/>
          <w:numId w:val="20"/>
        </w:numPr>
      </w:pPr>
      <w:r>
        <w:t>protivirusne zaščite in zaščite pred neželeno pošto ter</w:t>
      </w:r>
    </w:p>
    <w:p w:rsidR="00072256" w:rsidRDefault="00934DC3" w:rsidP="001D2053">
      <w:pPr>
        <w:pStyle w:val="ProductList-Bullet"/>
        <w:numPr>
          <w:ilvl w:val="0"/>
          <w:numId w:val="20"/>
        </w:numPr>
      </w:pPr>
      <w:r>
        <w:t>datotek s podpisom in podatkovnih datotek za filtriranje vsebine</w:t>
      </w:r>
      <w:r>
        <w:t>.</w:t>
      </w:r>
    </w:p>
    <w:p w:rsidR="00072256" w:rsidRDefault="00934DC3">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48806"/>
      <w:r>
        <w:instrText>System Center Operations Manager</w:instrText>
      </w:r>
      <w:bookmarkEnd w:id="165"/>
      <w:r>
        <w:instrText>" \l 3</w:instrText>
      </w:r>
      <w:r>
        <w:fldChar w:fldCharType="end"/>
      </w:r>
    </w:p>
    <w:p w:rsidR="00072256" w:rsidRDefault="00934DC3">
      <w:pPr>
        <w:pStyle w:val="ProductList-Offering1SubSection"/>
        <w:outlineLvl w:val="3"/>
      </w:pPr>
      <w:bookmarkStart w:id="166" w:name="_Sec1181"/>
      <w:r>
        <w:t>1. Razpoložljivost programa</w:t>
      </w:r>
      <w:bookmarkEnd w:id="166"/>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w:instrText>
            </w:r>
            <w:r>
              <w:instrText xml:space="preserv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167" w:name="_Sec1182"/>
      <w:r>
        <w:t>2. Pogoji za izdelek</w:t>
      </w:r>
      <w:bookmarkEnd w:id="167"/>
    </w:p>
    <w:tbl>
      <w:tblPr>
        <w:tblStyle w:val="PURTable"/>
        <w:tblW w:w="0" w:type="dxa"/>
        <w:tblLook w:val="04A0" w:firstRow="1" w:lastRow="0" w:firstColumn="1" w:lastColumn="0" w:noHBand="0" w:noVBand="1"/>
      </w:tblPr>
      <w:tblGrid>
        <w:gridCol w:w="3602"/>
        <w:gridCol w:w="3601"/>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w:instrText>
            </w:r>
            <w:r>
              <w:instrText xml:space="preserve">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68" w:name="_Sec1183"/>
      <w:r>
        <w:t>3. Pravice za uporabo</w:t>
      </w:r>
      <w:bookmarkEnd w:id="168"/>
    </w:p>
    <w:tbl>
      <w:tblPr>
        <w:tblStyle w:val="PURTable"/>
        <w:tblW w:w="0" w:type="dxa"/>
        <w:tblLook w:val="04A0" w:firstRow="1" w:lastRow="0" w:firstColumn="1" w:lastColumn="0" w:noHBand="0" w:noVBand="1"/>
      </w:tblPr>
      <w:tblGrid>
        <w:gridCol w:w="3591"/>
        <w:gridCol w:w="3601"/>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w:t>
              </w:r>
              <w:r>
                <w:rPr>
                  <w:color w:val="00467F"/>
                  <w:u w:val="single"/>
                </w:rPr>
                <w: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3.2 Tehnologija strežnika SQL Server</w:t>
      </w:r>
    </w:p>
    <w:p w:rsidR="00072256" w:rsidRDefault="00934DC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072256" w:rsidRDefault="00934DC3">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48807"/>
      <w:r>
        <w:instrText>System Center Orchestrator</w:instrText>
      </w:r>
      <w:bookmarkEnd w:id="171"/>
      <w:r>
        <w:instrText>" \l 3</w:instrText>
      </w:r>
      <w:r>
        <w:fldChar w:fldCharType="end"/>
      </w:r>
    </w:p>
    <w:p w:rsidR="00072256" w:rsidRDefault="00934DC3">
      <w:pPr>
        <w:pStyle w:val="ProductList-Offering1SubSection"/>
        <w:outlineLvl w:val="3"/>
      </w:pPr>
      <w:bookmarkStart w:id="172" w:name="_Sec1186"/>
      <w:r>
        <w:t>1. Razpoložljivost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instrText>
            </w:r>
            <w:r>
              <w:instrText xml:space="preserve">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w:instrText>
            </w:r>
            <w:r>
              <w:instrText xml:space="preserve">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173" w:name="_Sec1187"/>
      <w:r>
        <w:lastRenderedPageBreak/>
        <w:t>2. Pogoji za izdelek</w:t>
      </w:r>
      <w:bookmarkEnd w:id="173"/>
    </w:p>
    <w:tbl>
      <w:tblPr>
        <w:tblStyle w:val="PURTable"/>
        <w:tblW w:w="0" w:type="dxa"/>
        <w:tblLook w:val="04A0" w:firstRow="1" w:lastRow="0" w:firstColumn="1" w:lastColumn="0" w:noHBand="0" w:noVBand="1"/>
      </w:tblPr>
      <w:tblGrid>
        <w:gridCol w:w="3602"/>
        <w:gridCol w:w="3601"/>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Komponenta System Center Orchestrator zbirke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w:instrText>
            </w:r>
            <w:r>
              <w:instrText xml:space="preserve">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w:instrText>
            </w:r>
            <w:r>
              <w:instrText xml:space="preserve">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w:t>
            </w:r>
            <w:r>
              <w:rPr>
                <w:color w:val="404040"/>
              </w:rPr>
              <w:t>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74" w:name="_Sec1188"/>
      <w:r>
        <w:t>3. Pravice za uporabo</w:t>
      </w:r>
      <w:bookmarkEnd w:id="174"/>
    </w:p>
    <w:tbl>
      <w:tblPr>
        <w:tblStyle w:val="PURTable"/>
        <w:tblW w:w="0" w:type="dxa"/>
        <w:tblLook w:val="04A0" w:firstRow="1" w:lastRow="0" w:firstColumn="1" w:lastColumn="0" w:noHBand="0" w:noVBand="1"/>
      </w:tblPr>
      <w:tblGrid>
        <w:gridCol w:w="3591"/>
        <w:gridCol w:w="3601"/>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w:t>
              </w:r>
              <w:r>
                <w:rPr>
                  <w:color w:val="00467F"/>
                  <w:u w:val="single"/>
                </w:rPr>
                <w: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3.2 Tehnologija strežnika SQL Server</w:t>
      </w:r>
    </w:p>
    <w:p w:rsidR="00072256" w:rsidRDefault="00934DC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072256" w:rsidRDefault="00934DC3">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48808"/>
      <w:r>
        <w:instrText>System Center Service Manager</w:instrText>
      </w:r>
      <w:bookmarkEnd w:id="177"/>
      <w:r>
        <w:instrText>" \l 3</w:instrText>
      </w:r>
      <w:r>
        <w:fldChar w:fldCharType="end"/>
      </w:r>
    </w:p>
    <w:p w:rsidR="00072256" w:rsidRDefault="00934DC3">
      <w:pPr>
        <w:pStyle w:val="ProductList-Offering1SubSection"/>
        <w:outlineLvl w:val="3"/>
      </w:pPr>
      <w:bookmarkStart w:id="178" w:name="_Sec1191"/>
      <w:r>
        <w:t>1. Razpoložljivost programa</w:t>
      </w:r>
      <w:bookmarkEnd w:id="178"/>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w:instrText>
            </w:r>
            <w:r>
              <w:instrText xml:space="preserv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179" w:name="_Sec1192"/>
      <w:r>
        <w:t>2. Pogoji za izdelek</w:t>
      </w:r>
      <w:bookmarkEnd w:id="179"/>
    </w:p>
    <w:tbl>
      <w:tblPr>
        <w:tblStyle w:val="PURTable"/>
        <w:tblW w:w="0" w:type="dxa"/>
        <w:tblLook w:val="04A0" w:firstRow="1" w:lastRow="0" w:firstColumn="1" w:lastColumn="0" w:noHBand="0" w:noVBand="1"/>
      </w:tblPr>
      <w:tblGrid>
        <w:gridCol w:w="3602"/>
        <w:gridCol w:w="3601"/>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xml:space="preserve">: Komponenta System Center Service Manager zbirke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w:instrText>
            </w:r>
            <w:r>
              <w:instrText xml:space="preserve">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w:instrText>
            </w:r>
            <w:r>
              <w:instrText xml:space="preserve">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w:t>
            </w:r>
            <w:r>
              <w:rPr>
                <w:color w:val="404040"/>
              </w:rPr>
              <w:t>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80" w:name="_Sec1193"/>
      <w:r>
        <w:t>3. Pravice za uporabo</w:t>
      </w:r>
      <w:bookmarkEnd w:id="180"/>
    </w:p>
    <w:tbl>
      <w:tblPr>
        <w:tblStyle w:val="PURTable"/>
        <w:tblW w:w="0" w:type="dxa"/>
        <w:tblLook w:val="04A0" w:firstRow="1" w:lastRow="0" w:firstColumn="1" w:lastColumn="0" w:noHBand="0" w:noVBand="1"/>
      </w:tblPr>
      <w:tblGrid>
        <w:gridCol w:w="3591"/>
        <w:gridCol w:w="3601"/>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 xml:space="preserve">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Dodatna programska </w:t>
            </w:r>
            <w:r>
              <w:rPr>
                <w:color w:val="404040"/>
              </w:rPr>
              <w:t>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w:t>
              </w:r>
              <w:r>
                <w:rPr>
                  <w:color w:val="00467F"/>
                  <w:u w:val="single"/>
                </w:rPr>
                <w: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3.2 Tehnologija strežnika SQL Server</w:t>
      </w:r>
    </w:p>
    <w:p w:rsidR="00072256" w:rsidRDefault="00934DC3">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w:t>
      </w:r>
      <w:r>
        <w:t>bne programske opreme SQL Server za zbirke podatkov, vključene v izdelku, za omejen namen zagotavljanja podpore za zadevni izdelek in morebitne druge izdelke, v katerih je vključena programska oprema SQL Server za zbirke podatkov.</w:t>
      </w:r>
    </w:p>
    <w:p w:rsidR="00072256" w:rsidRDefault="00934DC3">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w:instrText>
            </w:r>
            <w:r>
              <w:instrText>toTextList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w:instrText>
            </w:r>
            <w:r>
              <w:instrText xml:space="preserve">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8648809"/>
      <w:r>
        <w:instrText>Virtual Desktop Infrastructure (VDI) Suite</w:instrText>
      </w:r>
      <w:bookmarkEnd w:id="183"/>
      <w:r>
        <w:instrText>" \l 2</w:instrText>
      </w:r>
      <w:r>
        <w:fldChar w:fldCharType="end"/>
      </w:r>
    </w:p>
    <w:p w:rsidR="00072256" w:rsidRDefault="00934DC3">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w:t>
              </w:r>
              <w:r>
                <w:rPr>
                  <w:color w:val="00467F"/>
                  <w:sz w:val="14"/>
                  <w:u w:val="single"/>
                </w:rPr>
                <w:t>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184" w:name="_Sec617"/>
      <w:r>
        <w:t>Visual Studio</w:t>
      </w:r>
      <w:bookmarkEnd w:id="184"/>
      <w:r>
        <w:fldChar w:fldCharType="begin"/>
      </w:r>
      <w:r>
        <w:instrText xml:space="preserve"> TC "</w:instrText>
      </w:r>
      <w:bookmarkStart w:id="185" w:name="_Toc478648810"/>
      <w:r>
        <w:instrText>Visual Studio</w:instrText>
      </w:r>
      <w:bookmarkEnd w:id="185"/>
      <w:r>
        <w:instrText>" \l 2</w:instrText>
      </w:r>
      <w:r>
        <w:fldChar w:fldCharType="end"/>
      </w:r>
    </w:p>
    <w:p w:rsidR="00072256" w:rsidRDefault="00934DC3">
      <w:pPr>
        <w:pStyle w:val="ProductList-Offering2HeadingNoBorder"/>
        <w:outlineLvl w:val="2"/>
      </w:pPr>
      <w:bookmarkStart w:id="186" w:name="_Sec649"/>
      <w:r>
        <w:t>Visual Studio</w:t>
      </w:r>
      <w:bookmarkEnd w:id="186"/>
      <w:r>
        <w:fldChar w:fldCharType="begin"/>
      </w:r>
      <w:r>
        <w:instrText xml:space="preserve"> TC "</w:instrText>
      </w:r>
      <w:bookmarkStart w:id="187" w:name="_Toc478648811"/>
      <w:r>
        <w:instrText>Visual Studio</w:instrText>
      </w:r>
      <w:bookmarkEnd w:id="187"/>
      <w:r>
        <w:instrText>" \l 3</w:instrText>
      </w:r>
      <w:r>
        <w:fldChar w:fldCharType="end"/>
      </w:r>
    </w:p>
    <w:p w:rsidR="00072256" w:rsidRDefault="00934DC3">
      <w:pPr>
        <w:pStyle w:val="ProductList-Offering1SubSection"/>
        <w:outlineLvl w:val="3"/>
      </w:pPr>
      <w:bookmarkStart w:id="188" w:name="_Sec697"/>
      <w:r>
        <w:t>1. Razpoložljivost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w:instrText>
            </w:r>
            <w:r>
              <w:instrText xml:space="preserve">\t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w:instrText>
            </w:r>
            <w:r>
              <w:instrText xml:space="preserve">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Naročnina na Visual Studio Test Professional 2017</w:t>
            </w:r>
            <w:r>
              <w:fldChar w:fldCharType="begin"/>
            </w:r>
            <w:r>
              <w:instrText xml:space="preserve"> XE "</w:instrText>
            </w:r>
            <w:r>
              <w:instrText xml:space="preserve">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w:instrText>
            </w:r>
            <w:r>
              <w:instrText xml:space="preserve">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189" w:name="_Sec752"/>
      <w:r>
        <w:t>2. Pogoji za izdelek</w:t>
      </w:r>
      <w:bookmarkEnd w:id="189"/>
    </w:p>
    <w:tbl>
      <w:tblPr>
        <w:tblStyle w:val="PURTable"/>
        <w:tblW w:w="0" w:type="dxa"/>
        <w:tblLook w:val="04A0" w:firstRow="1" w:lastRow="0" w:firstColumn="1" w:lastColumn="0" w:noHBand="0" w:noVBand="1"/>
      </w:tblPr>
      <w:tblGrid>
        <w:gridCol w:w="3599"/>
        <w:gridCol w:w="3601"/>
        <w:gridCol w:w="359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w:t>
            </w:r>
            <w:r>
              <w:t xml:space="preserve">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w:instrText>
            </w:r>
            <w:r>
              <w:instrText xml:space="preserve">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w:instrText>
            </w:r>
            <w:r>
              <w:instrText xml:space="preserv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w:instrText>
            </w:r>
            <w:r>
              <w:instrText xml:space="preserve">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Podelitev licence za SQL Server Parallel</w:t>
      </w:r>
      <w:r>
        <w:t xml:space="preserve"> Data Warehouse Developer</w:t>
      </w:r>
    </w:p>
    <w:p w:rsidR="00072256" w:rsidRDefault="00934DC3">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w:t>
      </w:r>
      <w:r>
        <w:t>e 2017 in naročnine na Visual Studio Test Professional 2017 eno licenco za SQL Server 2016 Parallel Data Warehouse Developer.</w:t>
      </w:r>
    </w:p>
    <w:p w:rsidR="00072256" w:rsidRDefault="00072256">
      <w:pPr>
        <w:pStyle w:val="ProductList-Body"/>
      </w:pPr>
    </w:p>
    <w:p w:rsidR="00072256" w:rsidRDefault="00934DC3">
      <w:pPr>
        <w:pStyle w:val="ProductList-ClauseHeading"/>
        <w:outlineLvl w:val="4"/>
      </w:pPr>
      <w:r>
        <w:t>2.2 Podelitev licence za Visual Studio Team Foundation Server 2017</w:t>
      </w:r>
    </w:p>
    <w:p w:rsidR="00072256" w:rsidRDefault="00934DC3">
      <w:pPr>
        <w:pStyle w:val="ProductList-Body"/>
      </w:pPr>
      <w:r>
        <w:t xml:space="preserve">Obravnava se, da ima vsak </w:t>
      </w:r>
      <w:r>
        <w:fldChar w:fldCharType="begin"/>
      </w:r>
      <w:r>
        <w:instrText xml:space="preserve"> AutoTextList   \s NoStyle \t "Licen</w:instrText>
      </w:r>
      <w:r>
        <w:instrText xml:space="preserve">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w:instrText>
      </w:r>
      <w:r>
        <w:instrText xml:space="preserve">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w:instrText>
      </w:r>
      <w:r>
        <w:instrText xml:space="preserve">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w:instrText>
      </w:r>
      <w:r>
        <w:instrText xml:space="preserve">porabnik je posameznik, ki mu je dodeljena licenca." </w:instrText>
      </w:r>
      <w:r>
        <w:fldChar w:fldCharType="separate"/>
      </w:r>
      <w:r>
        <w:rPr>
          <w:color w:val="0563C1"/>
        </w:rPr>
        <w:t>licenciranega uporabnika</w:t>
      </w:r>
      <w:r>
        <w:fldChar w:fldCharType="end"/>
      </w:r>
      <w:r>
        <w:t>.</w:t>
      </w:r>
    </w:p>
    <w:p w:rsidR="00072256" w:rsidRDefault="00072256">
      <w:pPr>
        <w:pStyle w:val="ProductList-Body"/>
      </w:pPr>
    </w:p>
    <w:p w:rsidR="00072256" w:rsidRDefault="00934DC3">
      <w:pPr>
        <w:pStyle w:val="ProductList-ClauseHeading"/>
        <w:outlineLvl w:val="4"/>
      </w:pPr>
      <w:r>
        <w:lastRenderedPageBreak/>
        <w:t>2.3 Storitve Microsoft Azure Platform</w:t>
      </w:r>
    </w:p>
    <w:p w:rsidR="00072256" w:rsidRDefault="00934DC3">
      <w:pPr>
        <w:pStyle w:val="ProductList-Body"/>
      </w:pPr>
      <w:r>
        <w:t>Ugodnosti izdelka Microsoft Azure ni mogoče kombinirati iz več naročnin na Visual Studio ali okolij MSDN v en račun Microsoft Azure.</w:t>
      </w:r>
    </w:p>
    <w:p w:rsidR="00072256" w:rsidRDefault="00934DC3">
      <w:pPr>
        <w:pStyle w:val="ProductList-Offering1SubSection"/>
        <w:outlineLvl w:val="3"/>
      </w:pPr>
      <w:bookmarkStart w:id="190" w:name="_Sec810"/>
      <w:r>
        <w:t>3.</w:t>
      </w:r>
      <w:r>
        <w:t xml:space="preserve"> Pravice za uporabo</w:t>
      </w:r>
      <w:bookmarkEnd w:id="190"/>
    </w:p>
    <w:tbl>
      <w:tblPr>
        <w:tblStyle w:val="PURTable"/>
        <w:tblW w:w="0" w:type="dxa"/>
        <w:tblLook w:val="04A0" w:firstRow="1" w:lastRow="0" w:firstColumn="1" w:lastColumn="0" w:noHBand="0" w:noVBand="1"/>
      </w:tblPr>
      <w:tblGrid>
        <w:gridCol w:w="3601"/>
        <w:gridCol w:w="3596"/>
        <w:gridCol w:w="359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w:instrText>
            </w:r>
            <w:r>
              <w:instrText xml:space="preserve">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w:t>
            </w:r>
            <w:r>
              <w:rPr>
                <w:color w:val="404040"/>
              </w:rPr>
              <w:t>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tehnologije: Označuje druge Microsoftove komponente, vključene v izdelku; za podrobnosti </w:instrText>
            </w:r>
            <w:r>
              <w:instrText xml:space="preserve">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w:t>
            </w:r>
            <w:r>
              <w:t xml:space="preserve"> Microsoft Office, Microsoftov razvojni komplet SDK za oglaševanje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Datoteka BUILDSERVER.TXT</w:t>
      </w:r>
    </w:p>
    <w:p w:rsidR="00072256" w:rsidRDefault="00934DC3">
      <w:pPr>
        <w:pStyle w:val="ProductList-Body"/>
      </w:pPr>
      <w:r>
        <w:t xml:space="preserve">Stranka lahko kopije datotek na seznamih BuildServer na strani </w:t>
      </w:r>
      <w:hyperlink r:id="rId88">
        <w:r>
          <w:rPr>
            <w:color w:val="00467F"/>
            <w:u w:val="single"/>
          </w:rPr>
          <w:t>http://go.microsoft.com/fwlink/?LinkId=286955</w:t>
        </w:r>
      </w:hyperlink>
      <w:r>
        <w:t xml:space="preserve"> namesti v svojih računalnikih izključno za namene prevajanja, ustvarjanja, preverj</w:t>
      </w:r>
      <w:r>
        <w:t>anja in arhiviranja svojih programov oziroma za izvajanje preskusov kakovosti ali učinkovitosti delovanja kot del postopka razvoja programske opreme.</w:t>
      </w:r>
    </w:p>
    <w:p w:rsidR="00072256" w:rsidRDefault="00072256">
      <w:pPr>
        <w:pStyle w:val="ProductList-Body"/>
      </w:pPr>
    </w:p>
    <w:p w:rsidR="00072256" w:rsidRDefault="00934DC3">
      <w:pPr>
        <w:pStyle w:val="ProductList-ClauseHeading"/>
        <w:outlineLvl w:val="4"/>
      </w:pPr>
      <w:r>
        <w:t>3.2 Pripomočki</w:t>
      </w:r>
    </w:p>
    <w:p w:rsidR="00072256" w:rsidRDefault="00934DC3">
      <w:pPr>
        <w:pStyle w:val="ProductList-Body"/>
      </w:pPr>
      <w:r>
        <w:t xml:space="preserve">Stranka lahko pripomočke, navedene na strani </w:t>
      </w:r>
      <w:hyperlink r:id="rId89">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w:t>
      </w:r>
      <w:r>
        <w:t>gramsko opremo, ter njihovo uvajanje. Stranka mora izbrisati vse pripomočke, nameščene v napravi, ko konča odpravljanje težav s programom ali 30 dni po namestitvi v napravi, odvisno, kaj je prej. Microsoft ni odgovoren za nobeno uporabo pripomočkov, ki jih</w:t>
      </w:r>
      <w:r>
        <w:t xml:space="preserve"> stranka namesti v kateri koli napravi, ali dostop do njih s strani tretjih oseb.</w:t>
      </w:r>
    </w:p>
    <w:p w:rsidR="00072256" w:rsidRDefault="00072256">
      <w:pPr>
        <w:pStyle w:val="ProductList-Body"/>
      </w:pPr>
    </w:p>
    <w:p w:rsidR="00072256" w:rsidRDefault="00934DC3">
      <w:pPr>
        <w:pStyle w:val="ProductList-ClauseHeading"/>
        <w:outlineLvl w:val="4"/>
      </w:pPr>
      <w:r>
        <w:t>3.3 System Center – Virtual Machine Manager (SCVMM) – naročnina na Visual Studio Enterprise in naročnina na Visual Studio Test Professional</w:t>
      </w:r>
    </w:p>
    <w:p w:rsidR="00072256" w:rsidRDefault="00934DC3">
      <w:pPr>
        <w:pStyle w:val="ProductList-Body"/>
      </w:pPr>
      <w:r>
        <w:t>Vsak licencirani uporabnik naročn</w:t>
      </w:r>
      <w:r>
        <w:t>ine na Visual Studio Enterprise ali naročnina na Visual Studio Test Professional lahko namesti ali izvaja SCVMM s programsko opremo Visual Studio za namene ustvarjanja, uvajanja in upravljanja laboratorijskih okolij. Laboratorijsko okolje je navidezno okol</w:t>
      </w:r>
      <w:r>
        <w:t>je operacijskega sistema, ki se uporablja izključno za razvijanje in preskušanje strankinih programov. Stranka za tovrstno uporabo ne potrebuje licenc za upravljanje.</w:t>
      </w:r>
    </w:p>
    <w:p w:rsidR="00072256" w:rsidRDefault="00072256">
      <w:pPr>
        <w:pStyle w:val="ProductList-Body"/>
      </w:pPr>
    </w:p>
    <w:p w:rsidR="00072256" w:rsidRDefault="00934DC3">
      <w:pPr>
        <w:pStyle w:val="ProductList-ClauseHeading"/>
        <w:outlineLvl w:val="4"/>
      </w:pPr>
      <w:r>
        <w:t>3.4 Office Professional Plus 2016 – naročnina na Visual Studio Enterprise</w:t>
      </w:r>
    </w:p>
    <w:p w:rsidR="00072256" w:rsidRDefault="00934DC3">
      <w:pPr>
        <w:pStyle w:val="ProductList-Body"/>
      </w:pPr>
      <w:r>
        <w:t xml:space="preserve">Vsak </w:t>
      </w:r>
      <w:r>
        <w:fldChar w:fldCharType="begin"/>
      </w:r>
      <w:r>
        <w:instrText xml:space="preserve"> AutoText</w:instrText>
      </w:r>
      <w:r>
        <w:instrText xml:space="preserve">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w:instrText>
      </w:r>
      <w:r>
        <w:instrText xml:space="preserv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w:t>
      </w:r>
      <w:r>
        <w:rPr>
          <w:color w:val="0563C1"/>
        </w:rPr>
        <w:t>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072256" w:rsidRDefault="00072256">
      <w:pPr>
        <w:pStyle w:val="ProductList-Body"/>
      </w:pPr>
    </w:p>
    <w:p w:rsidR="00072256" w:rsidRDefault="00934DC3">
      <w:pPr>
        <w:pStyle w:val="ProductList-ClauseHeading"/>
        <w:outlineLvl w:val="4"/>
      </w:pPr>
      <w:r>
        <w:t>3.5 Knjižnice z licenco GNU Lesser General Public License</w:t>
      </w:r>
    </w:p>
    <w:p w:rsidR="00072256" w:rsidRDefault="00934DC3">
      <w:pPr>
        <w:pStyle w:val="ProductList-Body"/>
      </w:pPr>
      <w:r>
        <w:fldChar w:fldCharType="begin"/>
      </w:r>
      <w:r>
        <w:instrText xml:space="preserve"> AutoTextList   \s NoStyle \t "Licencirani uporabnik je posame</w:instrText>
      </w:r>
      <w:r>
        <w:instrText xml:space="preserv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w:t>
      </w:r>
      <w:r>
        <w:t>o do mere, kolikor je to potrebno za odpravljanje težav s spremembami morebitnih knjižnic, licenciranih na podlagi licence GNU Lesser General Public License, ki je morda priložena programski opremi ali so v njej povezave do nje.</w:t>
      </w:r>
    </w:p>
    <w:p w:rsidR="00072256" w:rsidRDefault="00934DC3">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w:instrText>
            </w:r>
            <w:r>
              <w:instrText>TextList   \s NoStyle \t "Ugodnosti programa Software Assurance: Označuje kategorijo izdelka za namene ugotavljanja ugodnosti kritja v okviru programa SA, ki na splošno veljajo za zadevno skupino izdelkov, kot je navedeno v dodatku B – Software Assurance."</w:instrText>
            </w:r>
            <w:r>
              <w:instrText xml:space="preserv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w:instrText>
            </w:r>
            <w:r>
              <w:instrText xml:space="preserve">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Upravičenost do kritja v okviru programa Software Assurance</w:t>
      </w:r>
    </w:p>
    <w:p w:rsidR="00072256" w:rsidRDefault="00934DC3">
      <w:pPr>
        <w:pStyle w:val="ProductList-Body"/>
      </w:pPr>
      <w:r>
        <w:t>Stranke s kritjem v okviru programa SA, ki</w:t>
      </w:r>
      <w:r>
        <w:t xml:space="preserve"> bo prenehalo veljati, za katero koli licenco za naročnino na Visual Studio, naročnino MSDN za operacijske sisteme, ki bo prenehala veljati, ali aktivno maloprodajno naročnino, ki ustreza ponudbi izdelkov Visual Studio v teh pogojih za izdelke, lahko podal</w:t>
      </w:r>
      <w:r>
        <w:t>jšajo kritje v okviru katere koli licence za naročnina na Visual Studio. Pri podaljšanju na drugačno raven naročnine novi pogoji uporabe nadomestijo prejšnje in morebitne programske opreme, ki ni vključena v novo naročnino, ni več dovoljeno uporabljati. Po</w:t>
      </w:r>
      <w:r>
        <w:t xml:space="preserve">daljšanje s kritjem, ki ustreza višji izdaji izdelka Visual Studio, se izvede z licencami Step Up (glejte </w:t>
      </w:r>
      <w:hyperlink w:anchor="_Sec564">
        <w:r>
          <w:rPr>
            <w:color w:val="00467F"/>
            <w:u w:val="single"/>
          </w:rPr>
          <w:t>dodatek B – Software Assurance</w:t>
        </w:r>
      </w:hyperlink>
      <w:r>
        <w:t>).</w:t>
      </w:r>
    </w:p>
    <w:p w:rsidR="00072256" w:rsidRDefault="00072256">
      <w:pPr>
        <w:pStyle w:val="ProductList-Body"/>
      </w:pPr>
    </w:p>
    <w:p w:rsidR="00072256" w:rsidRDefault="00934DC3">
      <w:pPr>
        <w:pStyle w:val="ProductList-ClauseHeading"/>
        <w:outlineLvl w:val="4"/>
      </w:pPr>
      <w:r>
        <w:t>4.2 Trajne pravice za naročnino na Visual Studio</w:t>
      </w:r>
    </w:p>
    <w:p w:rsidR="00072256" w:rsidRDefault="00934DC3">
      <w:pPr>
        <w:pStyle w:val="ProductList-Body"/>
      </w:pPr>
      <w:r>
        <w:t>Strankine pravice do uporabe morebitne programske opreme, licencirane prek naročnine na Visual Studio, postanejo trajne, ko postane trajna strankina pravica do uporabe programske opreme Visual Studio.</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48812"/>
      <w:r>
        <w:instrText>Visual Studio Team Foundation Server</w:instrText>
      </w:r>
      <w:bookmarkEnd w:id="193"/>
      <w:r>
        <w:instrText>" \l 3</w:instrText>
      </w:r>
      <w:r>
        <w:fldChar w:fldCharType="end"/>
      </w:r>
    </w:p>
    <w:p w:rsidR="00072256" w:rsidRDefault="00934DC3">
      <w:pPr>
        <w:pStyle w:val="ProductList-Offering1SubSection"/>
        <w:outlineLvl w:val="3"/>
      </w:pPr>
      <w:bookmarkStart w:id="194" w:name="_Sec698"/>
      <w:r>
        <w:t>1. Razpoložljivost programa</w:t>
      </w:r>
      <w:bookmarkEnd w:id="194"/>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w:instrText>
            </w:r>
            <w:r>
              <w:instrText xml:space="preserve">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w:instrText>
            </w:r>
            <w:r>
              <w:instrText xml:space="preserve">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w:instrText>
            </w:r>
            <w:r>
              <w:instrText xml:space="preserv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2256" w:rsidRDefault="000722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72256" w:rsidRDefault="000722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195" w:name="_Sec753"/>
      <w:r>
        <w:t>2. Pogoji za izdelek</w:t>
      </w:r>
      <w:bookmarkEnd w:id="195"/>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w:instrText>
            </w:r>
            <w:r>
              <w:instrText xml:space="preserve">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w:instrText>
            </w:r>
            <w:r>
              <w:instrText xml:space="preserve">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w:instrText>
            </w:r>
            <w:r>
              <w:instrText xml:space="preserve">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w:instrText>
            </w:r>
            <w:r>
              <w:instrText xml:space="preserve">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w:t>
            </w:r>
            <w:r>
              <w:rPr>
                <w:color w:val="404040"/>
              </w:rPr>
              <w:t>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196" w:name="_Sec811"/>
      <w:r>
        <w:t>3. Pravice za uporabo</w:t>
      </w:r>
      <w:bookmarkEnd w:id="196"/>
    </w:p>
    <w:tbl>
      <w:tblPr>
        <w:tblStyle w:val="PURTable"/>
        <w:tblW w:w="0" w:type="dxa"/>
        <w:tblLook w:val="04A0" w:firstRow="1" w:lastRow="0" w:firstColumn="1" w:lastColumn="0" w:noHBand="0" w:noVBand="1"/>
      </w:tblPr>
      <w:tblGrid>
        <w:gridCol w:w="3593"/>
        <w:gridCol w:w="3600"/>
        <w:gridCol w:w="359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w:t>
              </w:r>
              <w:r>
                <w:rPr>
                  <w:color w:val="00467F"/>
                  <w:u w:val="single"/>
                </w:rPr>
                <w:t>ik/CAL</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w:t>
            </w:r>
            <w:r>
              <w:rPr>
                <w:color w:val="0563C1"/>
              </w:rPr>
              <w:t>atna programska oprema</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"Vključene tehnologi</w:instrText>
            </w:r>
            <w:r>
              <w:instrText xml:space="preserve">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w:t>
            </w:r>
            <w:r>
              <w:t>rePoint Foundation 2013</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Visual Studio Team Services – plačani uporabnik</w:t>
            </w:r>
          </w:p>
        </w:tc>
      </w:tr>
    </w:tbl>
    <w:p w:rsidR="00072256" w:rsidRDefault="00072256">
      <w:pPr>
        <w:pStyle w:val="ProductList-Body"/>
      </w:pPr>
    </w:p>
    <w:p w:rsidR="00072256" w:rsidRDefault="00934DC3">
      <w:pPr>
        <w:pStyle w:val="ProductList-SubClauseHeading"/>
        <w:outlineLvl w:val="5"/>
      </w:pPr>
      <w:r>
        <w:t>3.1.1</w:t>
      </w:r>
      <w:r>
        <w:t xml:space="preserve"> Dodatne funkcije</w:t>
      </w:r>
    </w:p>
    <w:p w:rsidR="00072256" w:rsidRDefault="00934DC3">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Naročnina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Naročnina na Visual Studio Enterprise 2017</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072256" w:rsidRDefault="00934DC3">
            <w:pPr>
              <w:pStyle w:val="ProductList-TableBody"/>
            </w:pPr>
            <w:r>
              <w:t>Visual Studio Team Services Test Manager Extension</w:t>
            </w:r>
          </w:p>
        </w:tc>
      </w:tr>
    </w:tbl>
    <w:p w:rsidR="00072256" w:rsidRDefault="00072256">
      <w:pPr>
        <w:pStyle w:val="ProductList-BodyIndented"/>
      </w:pPr>
    </w:p>
    <w:p w:rsidR="00072256" w:rsidRDefault="00934DC3">
      <w:pPr>
        <w:pStyle w:val="ProductList-SubClauseHeading"/>
        <w:outlineLvl w:val="5"/>
      </w:pPr>
      <w:r>
        <w:t>3.1.2 Dodatne funkcije</w:t>
      </w:r>
    </w:p>
    <w:p w:rsidR="00072256" w:rsidRDefault="00934DC3">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Naročnina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Visual Studio Team Services Package Management Extension</w:t>
            </w:r>
          </w:p>
        </w:tc>
      </w:tr>
    </w:tbl>
    <w:p w:rsidR="00072256" w:rsidRDefault="00072256">
      <w:pPr>
        <w:pStyle w:val="ProductList-BodyIndented"/>
      </w:pPr>
    </w:p>
    <w:p w:rsidR="00072256" w:rsidRDefault="00934DC3">
      <w:pPr>
        <w:pStyle w:val="ProductList-ClauseHeading"/>
        <w:outlineLvl w:val="4"/>
      </w:pPr>
      <w:r>
        <w:t>3.2 Uporaba, ki ne zahteva licenc CAL</w:t>
      </w:r>
    </w:p>
    <w:p w:rsidR="00072256" w:rsidRDefault="00934DC3">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w:t>
      </w:r>
      <w:r>
        <w:t>ka Team Foundation Server, dostop do storitve Visual Studio Team Services prek strežnika Team Foundation Server 2017 Proxy, zagotavljanje odobritev za stopnje v okviru cevovoda upravljanja izdaj in dostop do strežnika Visual Studio Team Foundation Server p</w:t>
      </w:r>
      <w:r>
        <w:t>rek združene povezave iz druge integrirane aplikacije ali storitve.</w:t>
      </w:r>
    </w:p>
    <w:p w:rsidR="00072256" w:rsidRDefault="00072256">
      <w:pPr>
        <w:pStyle w:val="ProductList-Body"/>
      </w:pPr>
    </w:p>
    <w:p w:rsidR="00072256" w:rsidRDefault="00934DC3">
      <w:pPr>
        <w:pStyle w:val="ProductList-ClauseHeading"/>
        <w:outlineLvl w:val="4"/>
      </w:pPr>
      <w:r>
        <w:t>3.3 Tehnologija SQL Server</w:t>
      </w:r>
    </w:p>
    <w:p w:rsidR="00072256" w:rsidRDefault="00934DC3">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w:instrText>
      </w:r>
      <w:r>
        <w:instrText xml:space="preserve">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w:t>
      </w:r>
      <w:r>
        <w:t>ruge izdelke, v katerih je vključena programska oprema SQL Server za zbirke podatkov.</w:t>
      </w:r>
    </w:p>
    <w:p w:rsidR="00072256" w:rsidRDefault="00072256">
      <w:pPr>
        <w:pStyle w:val="ProductList-Body"/>
      </w:pPr>
    </w:p>
    <w:p w:rsidR="00072256" w:rsidRDefault="00934DC3">
      <w:pPr>
        <w:pStyle w:val="ProductList-ClauseHeading"/>
        <w:outlineLvl w:val="4"/>
      </w:pPr>
      <w:r>
        <w:t>3.4 Knjižnice z licenco GNU Lesser General Public License</w:t>
      </w:r>
    </w:p>
    <w:p w:rsidR="00072256" w:rsidRDefault="00934DC3">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w:t>
      </w:r>
      <w:r>
        <w:rPr>
          <w:color w:val="0563C1"/>
        </w:rPr>
        <w:t>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w:t>
      </w:r>
      <w:r>
        <w:t>kolikor je to potrebno za odpravljanje težav s spremembami morebitnih knjižnic, licenciranih na podlagi licence GNU Lesser General Public License, ki je morda priložena programski opremi ali so v njej povezave do nje.</w:t>
      </w:r>
    </w:p>
    <w:p w:rsidR="00072256" w:rsidRDefault="00072256">
      <w:pPr>
        <w:pStyle w:val="ProductList-Body"/>
      </w:pPr>
    </w:p>
    <w:p w:rsidR="00072256" w:rsidRDefault="00934DC3">
      <w:pPr>
        <w:pStyle w:val="ProductList-ClauseHeading"/>
        <w:outlineLvl w:val="4"/>
      </w:pPr>
      <w:r>
        <w:lastRenderedPageBreak/>
        <w:t>3.5 Visual Studio Team Foundation Ser</w:t>
      </w:r>
      <w:r>
        <w:t>ver Build Services</w:t>
      </w:r>
    </w:p>
    <w:p w:rsidR="00072256" w:rsidRDefault="00934DC3">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w:t>
      </w:r>
      <w:r>
        <w:t xml:space="preserve">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w:instrText>
      </w:r>
      <w:r>
        <w:instrText xml:space="preserve">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Services.</w:t>
      </w:r>
    </w:p>
    <w:p w:rsidR="00072256" w:rsidRDefault="00072256">
      <w:pPr>
        <w:pStyle w:val="ProductList-Body"/>
      </w:pPr>
    </w:p>
    <w:p w:rsidR="00072256" w:rsidRDefault="00934DC3">
      <w:pPr>
        <w:pStyle w:val="ProductList-ClauseHeading"/>
        <w:outlineLvl w:val="4"/>
      </w:pPr>
      <w:r>
        <w:t>3.6 Upravljanje izdaj</w:t>
      </w:r>
    </w:p>
    <w:p w:rsidR="00072256" w:rsidRDefault="00934DC3">
      <w:pPr>
        <w:pStyle w:val="ProductList-Body"/>
      </w:pPr>
      <w:r>
        <w:t>Visual Studio Team Foundation Server vključuje eno hkratno uvedbo z uporabo funkcije Release Management. Vsaka od naslednjih možnosti ponuja eno hkratno uvajanje na licenco:</w:t>
      </w:r>
    </w:p>
    <w:p w:rsidR="00072256" w:rsidRDefault="00934DC3" w:rsidP="001D2053">
      <w:pPr>
        <w:pStyle w:val="ProductList-Bullet"/>
        <w:numPr>
          <w:ilvl w:val="0"/>
          <w:numId w:val="21"/>
        </w:numPr>
      </w:pPr>
      <w:r>
        <w:t>Naročnina na Visual Studio Enterprise 2015</w:t>
      </w:r>
    </w:p>
    <w:p w:rsidR="00072256" w:rsidRDefault="00934DC3" w:rsidP="001D2053">
      <w:pPr>
        <w:pStyle w:val="ProductList-Bullet"/>
        <w:numPr>
          <w:ilvl w:val="0"/>
          <w:numId w:val="21"/>
        </w:numPr>
      </w:pPr>
      <w:r>
        <w:t>Visual Studio Enterprise (mesečna ali l</w:t>
      </w:r>
      <w:r>
        <w:t>etna naročnina)</w:t>
      </w:r>
    </w:p>
    <w:p w:rsidR="00072256" w:rsidRDefault="00934DC3" w:rsidP="001D2053">
      <w:pPr>
        <w:pStyle w:val="ProductList-Bullet"/>
        <w:numPr>
          <w:ilvl w:val="0"/>
          <w:numId w:val="21"/>
        </w:numPr>
      </w:pPr>
      <w:r>
        <w:t>Team Services Build and Deployment Private Pipeline (plačan primerek)</w:t>
      </w:r>
    </w:p>
    <w:p w:rsidR="00072256" w:rsidRDefault="00072256">
      <w:pPr>
        <w:pStyle w:val="ProductList-Body"/>
      </w:pPr>
    </w:p>
    <w:p w:rsidR="00072256" w:rsidRDefault="00934DC3">
      <w:pPr>
        <w:pStyle w:val="ProductList-ClauseHeading"/>
        <w:outlineLvl w:val="4"/>
      </w:pPr>
      <w:r>
        <w:t>3.7 Dodatna programska oprema</w:t>
      </w:r>
    </w:p>
    <w:tbl>
      <w:tblPr>
        <w:tblStyle w:val="PURTable"/>
        <w:tblW w:w="0" w:type="dxa"/>
        <w:tblLook w:val="04A0" w:firstRow="1" w:lastRow="0" w:firstColumn="1" w:lastColumn="0" w:noHBand="0" w:noVBand="1"/>
      </w:tblPr>
      <w:tblGrid>
        <w:gridCol w:w="3628"/>
        <w:gridCol w:w="3628"/>
        <w:gridCol w:w="353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731"/>
        <w:gridCol w:w="3521"/>
        <w:gridCol w:w="3450"/>
        <w:gridCol w:w="88"/>
      </w:tblGrid>
      <w:tr w:rsidR="0007225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w:instrText>
            </w:r>
            <w:r>
              <w:instrText xml:space="preserve">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w:t>
            </w:r>
            <w:r>
              <w:rPr>
                <w:color w:val="0563C1"/>
              </w:rPr>
              <w:t>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w:instrText>
            </w:r>
            <w:r>
              <w:instrText xml:space="preserve">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Pravice do </w:t>
            </w:r>
            <w:r>
              <w:rPr>
                <w:color w:val="404040"/>
              </w:rPr>
              <w:t>uporabe gostovanja: Ni relevantno</w:t>
            </w:r>
          </w:p>
        </w:tc>
      </w:tr>
      <w:tr w:rsidR="0007225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w:instrText>
            </w:r>
            <w:r>
              <w:instrText xml:space="preserve">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r w:rsidR="00072256">
        <w:tc>
          <w:tcPr>
            <w:tcW w:w="12240" w:type="dxa"/>
            <w:gridSpan w:val="4"/>
            <w:tcBorders>
              <w:top w:val="none" w:sz="4" w:space="0" w:color="6E6E6E"/>
              <w:left w:val="none" w:sz="4" w:space="0" w:color="6E6E6E"/>
              <w:bottom w:val="none" w:sz="4" w:space="0" w:color="6E6E6E"/>
              <w:right w:val="none" w:sz="4" w:space="0" w:color="6E6E6E"/>
            </w:tcBorders>
          </w:tcPr>
          <w:p w:rsidR="00072256" w:rsidRDefault="00072256">
            <w:pPr>
              <w:pStyle w:val="PURBreadcrumb"/>
            </w:pPr>
          </w:p>
          <w:tbl>
            <w:tblPr>
              <w:tblW w:w="0" w:type="dxa"/>
              <w:tblLook w:val="04A0" w:firstRow="1" w:lastRow="0" w:firstColumn="1" w:lastColumn="0" w:noHBand="0" w:noVBand="1"/>
            </w:tblPr>
            <w:tblGrid>
              <w:gridCol w:w="10674"/>
            </w:tblGrid>
            <w:tr w:rsidR="00072256">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TableBody"/>
            </w:pPr>
          </w:p>
        </w:tc>
      </w:tr>
    </w:tbl>
    <w:p w:rsidR="00072256" w:rsidRDefault="00072256">
      <w:pPr>
        <w:pStyle w:val="ProductList-Body"/>
      </w:pPr>
    </w:p>
    <w:p w:rsidR="00072256" w:rsidRDefault="00934DC3">
      <w:pPr>
        <w:pStyle w:val="ProductList-OfferingGroupHeading"/>
        <w:outlineLvl w:val="1"/>
      </w:pPr>
      <w:bookmarkStart w:id="198" w:name="_Sec618"/>
      <w:r>
        <w:t>Windows</w:t>
      </w:r>
      <w:bookmarkEnd w:id="198"/>
      <w:r>
        <w:fldChar w:fldCharType="begin"/>
      </w:r>
      <w:r>
        <w:instrText xml:space="preserve"> TC "</w:instrText>
      </w:r>
      <w:bookmarkStart w:id="199" w:name="_Toc478648813"/>
      <w:r>
        <w:instrText>Windows</w:instrText>
      </w:r>
      <w:bookmarkEnd w:id="199"/>
      <w:r>
        <w:instrText>" \l 2</w:instrText>
      </w:r>
      <w:r>
        <w:fldChar w:fldCharType="end"/>
      </w:r>
    </w:p>
    <w:p w:rsidR="00072256" w:rsidRDefault="00934DC3">
      <w:pPr>
        <w:pStyle w:val="ProductList-Offering2HeadingNoBorder"/>
        <w:outlineLvl w:val="2"/>
      </w:pPr>
      <w:bookmarkStart w:id="200" w:name="_Sec652"/>
      <w:r>
        <w:t xml:space="preserve">Namizni </w:t>
      </w:r>
      <w:r>
        <w:t>operacijski sistem Windows</w:t>
      </w:r>
      <w:bookmarkEnd w:id="200"/>
      <w:r>
        <w:fldChar w:fldCharType="begin"/>
      </w:r>
      <w:r>
        <w:instrText xml:space="preserve"> TC "</w:instrText>
      </w:r>
      <w:bookmarkStart w:id="201" w:name="_Toc478648814"/>
      <w:r>
        <w:instrText>Namizni operacijski sistem Windows</w:instrText>
      </w:r>
      <w:bookmarkEnd w:id="201"/>
      <w:r>
        <w:instrText>" \l 3</w:instrText>
      </w:r>
      <w:r>
        <w:fldChar w:fldCharType="end"/>
      </w:r>
    </w:p>
    <w:p w:rsidR="00072256" w:rsidRDefault="00934DC3">
      <w:pPr>
        <w:pStyle w:val="ProductList-Offering1SubSection"/>
        <w:outlineLvl w:val="3"/>
      </w:pPr>
      <w:bookmarkStart w:id="202" w:name="_Sec700"/>
      <w:r>
        <w:t>1. Razpoložljivost programa</w:t>
      </w:r>
      <w:bookmarkEnd w:id="20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instrText xml:space="preserve">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16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Windows 10 Enterprise E3 and LTSB 2016 Upgrade (na napravo)</w:t>
            </w:r>
            <w:r>
              <w:fldChar w:fldCharType="begin"/>
            </w:r>
            <w:r>
              <w:instrText xml:space="preserve"> XE "</w:instrText>
            </w:r>
            <w:r>
              <w:instrText xml:space="preserve">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10 Education E5 dodatek na napravo (za E3 na napravo)</w:t>
            </w:r>
            <w:r>
              <w:fldChar w:fldCharType="begin"/>
            </w:r>
            <w:r>
              <w:instrText xml:space="preserve"> XE "</w:instrText>
            </w:r>
            <w:r>
              <w:instrText xml:space="preserve">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Windows 10 Enterprise E5 – dodatek na napravo ali na uporabnika (za E3 na napravo) (SL)</w:t>
            </w:r>
            <w:r>
              <w:fldChar w:fldCharType="begin"/>
            </w:r>
            <w:r>
              <w:instrText xml:space="preserve"> XE "Windows 10 Enterprise E5 – dodatek n</w:instrText>
            </w:r>
            <w:r>
              <w:instrText xml:space="preserve">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Virtual Desktop Access</w:t>
            </w:r>
            <w:r>
              <w:fldChar w:fldCharType="begin"/>
            </w:r>
            <w:r>
              <w:instrText xml:space="preserve"> XE "Windows Virtual Desktop Access"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Virtual Desktop Access</w:t>
            </w:r>
            <w:r>
              <w:fldChar w:fldCharType="begin"/>
            </w:r>
            <w:r>
              <w:instrText xml:space="preserve"> XE "Windows Virtual Desktop Access"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Virtual Desktop Access – dodatek na uporabnika (za VDA na napravo)</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 xml:space="preserve">Licenciranje pravic do prehoda s sistema Windows 10 Home na Pro </w:t>
            </w:r>
            <w:r>
              <w:fldChar w:fldCharType="begin"/>
            </w:r>
            <w:r>
              <w:instrText xml:space="preserve"> XE "</w:instrText>
            </w:r>
            <w:r>
              <w:instrText xml:space="preserve">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r w:rsidR="00072256">
        <w:tc>
          <w:tcPr>
            <w:tcW w:w="4160" w:type="dxa"/>
            <w:tcBorders>
              <w:top w:val="dashed" w:sz="4" w:space="0" w:color="BFBFBF"/>
              <w:left w:val="single" w:sz="9" w:space="0" w:color="FFFFFF"/>
              <w:bottom w:val="none" w:sz="4" w:space="0" w:color="BFBFBF"/>
              <w:right w:val="single" w:sz="9" w:space="0" w:color="FFFFFF"/>
            </w:tcBorders>
          </w:tcPr>
          <w:p w:rsidR="00072256" w:rsidRDefault="00934DC3">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72256" w:rsidRDefault="00934DC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203" w:name="_Sec755"/>
      <w:r>
        <w:lastRenderedPageBreak/>
        <w:t>2. Pogoji za izdelek</w:t>
      </w:r>
      <w:bookmarkEnd w:id="203"/>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strText>
            </w:r>
            <w:r>
              <w:instrText xml:space="preserve">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w:instrText>
            </w:r>
            <w:r>
              <w:instrText xml:space="preserve">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"Zamenjave s starejšo različico: Dovoljene nižje ravni izdaje, ki ustrezajo določenim višjim ravnem izdaje. Stranka lahko nam</w:instrText>
            </w:r>
            <w:r>
              <w:instrText xml:space="preserve">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(SA): Označuje, da je za </w:instrText>
            </w:r>
            <w:r>
              <w:instrText xml:space="preserve">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w:instrText>
            </w:r>
            <w:r>
              <w:instrText xml:space="preserve">ali dodeljene letne obveznosti." </w:instrText>
            </w:r>
            <w:r>
              <w:fldChar w:fldCharType="separate"/>
            </w:r>
            <w:r>
              <w:rPr>
                <w:color w:val="0563C1"/>
              </w:rPr>
              <w:t>Upravičeno do zmanjšanja</w:t>
            </w:r>
            <w:r>
              <w:fldChar w:fldCharType="end"/>
            </w:r>
            <w:r>
              <w:t>: Dodatki, Windows 10 Enterprise E5</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 uporabe za študente: Možnost, ki ustanovam, ki upravičen izdelek licencir</w:instrText>
            </w:r>
            <w:r>
              <w:instrText xml:space="preserve">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w:t>
            </w:r>
            <w:r>
              <w:t>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Upravičeni operacijski sistemi</w:t>
      </w:r>
    </w:p>
    <w:p w:rsidR="00072256" w:rsidRDefault="00934DC3">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w:t>
      </w:r>
      <w:r>
        <w:t xml:space="preserve">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w:instrText>
      </w:r>
      <w:r>
        <w:instrText xml:space="preserve">ist   \s NoStyle \t "Licenca je pravica do prenosa, namestitve in uporabe izdelka ter dostopa do njega." </w:instrText>
      </w:r>
      <w:r>
        <w:fldChar w:fldCharType="separate"/>
      </w:r>
      <w:r>
        <w:rPr>
          <w:color w:val="0563C1"/>
        </w:rPr>
        <w:t>licence</w:t>
      </w:r>
      <w:r>
        <w:fldChar w:fldCharType="end"/>
      </w:r>
      <w:r>
        <w:t>. Vsaka naprava, za katero stranka pridobi in bo v njej izvajala nadgradnjo za Windows 10 Pro ali nadgradnjo za Windows 10 Enterprise, mora z</w:t>
      </w:r>
      <w:r>
        <w:t xml:space="preserve">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licenca</w:t>
      </w:r>
      <w:r>
        <w:fldChar w:fldCharType="end"/>
      </w:r>
      <w:r>
        <w:t xml:space="preserve"> kupljena ločeno od kritja v okviru programa SA ali skupaj z njim. </w:t>
      </w:r>
    </w:p>
    <w:p w:rsidR="00072256" w:rsidRDefault="00072256">
      <w:pPr>
        <w:pStyle w:val="ProductList-Body"/>
      </w:pPr>
    </w:p>
    <w:p w:rsidR="00072256" w:rsidRDefault="00934DC3">
      <w:pPr>
        <w:pStyle w:val="ProductList-SubClauseHeading"/>
        <w:outlineLvl w:val="5"/>
      </w:pPr>
      <w:r>
        <w:t>2.1.1. Tabela upravičenih operacijskih sistemov</w:t>
      </w:r>
    </w:p>
    <w:p w:rsidR="00072256" w:rsidRDefault="00934DC3">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Academic in</w:t>
            </w:r>
            <w:r>
              <w:rPr>
                <w:color w:val="FFFFFF"/>
              </w:rPr>
              <w:t xml:space="preserve"> Charity</w:t>
            </w:r>
          </w:p>
        </w:tc>
      </w:tr>
      <w:tr w:rsidR="00072256">
        <w:tc>
          <w:tcPr>
            <w:tcW w:w="4040" w:type="dxa"/>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jc w:val="center"/>
            </w:pP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jc w:val="center"/>
            </w:pP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jc w:val="center"/>
            </w:pP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jc w:val="center"/>
            </w:pP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jc w:val="center"/>
            </w:pP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jc w:val="center"/>
            </w:pP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2256" w:rsidRDefault="000722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jc w:val="center"/>
            </w:pP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7 Professional for Embedded Systems, Ultimate for Embedded Systems</w:t>
            </w:r>
            <w:r>
              <w:fldChar w:fldCharType="begin"/>
            </w:r>
            <w:r>
              <w:instrText xml:space="preserve"> XE "Windows 7 </w:instrText>
            </w:r>
            <w:r>
              <w:instrText xml:space="preserve">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bl>
    <w:p w:rsidR="00072256" w:rsidRDefault="00934DC3">
      <w:pPr>
        <w:pStyle w:val="ProductList-BodyIndented"/>
      </w:pPr>
      <w:r>
        <w:rPr>
          <w:i/>
          <w:vertAlign w:val="superscript"/>
        </w:rPr>
        <w:t>1</w:t>
      </w:r>
      <w:r>
        <w:rPr>
          <w:i/>
        </w:rPr>
        <w:t xml:space="preserve">Velja tudi za upravičene naprave, pridobljene z združitvijo ali pripojitvijo. </w:t>
      </w:r>
    </w:p>
    <w:p w:rsidR="00072256" w:rsidRDefault="00934DC3">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w:t>
      </w:r>
      <w:r>
        <w:rPr>
          <w:i/>
        </w:rPr>
        <w:t>a.</w:t>
      </w:r>
    </w:p>
    <w:p w:rsidR="00072256" w:rsidRDefault="00934DC3">
      <w:pPr>
        <w:pStyle w:val="ProductList-BodyIndented"/>
      </w:pPr>
      <w:r>
        <w:rPr>
          <w:i/>
          <w:vertAlign w:val="superscript"/>
        </w:rPr>
        <w:t>3</w:t>
      </w:r>
      <w:r>
        <w:rPr>
          <w:i/>
        </w:rPr>
        <w:t>Ne velja za Academic, Charity in OV-CW.</w:t>
      </w:r>
    </w:p>
    <w:p w:rsidR="00072256" w:rsidRDefault="00934DC3">
      <w:pPr>
        <w:pStyle w:val="ProductList-BodyIndented"/>
      </w:pPr>
      <w:r>
        <w:rPr>
          <w:i/>
          <w:vertAlign w:val="superscript"/>
        </w:rPr>
        <w:t>4</w:t>
      </w:r>
      <w:r>
        <w:rPr>
          <w:i/>
        </w:rPr>
        <w:t>N, K in KN so specializirane izdaje, ki so na voljo za nekatere trge.</w:t>
      </w:r>
    </w:p>
    <w:p w:rsidR="00072256" w:rsidRDefault="00934DC3">
      <w:pPr>
        <w:pStyle w:val="ProductList-BodyIndented"/>
      </w:pPr>
      <w:r>
        <w:rPr>
          <w:i/>
          <w:vertAlign w:val="superscript"/>
        </w:rPr>
        <w:lastRenderedPageBreak/>
        <w:t>5</w:t>
      </w:r>
      <w:r>
        <w:rPr>
          <w:i/>
        </w:rPr>
        <w:t>Glejte 2.1.2.1 spodaj za omejitve uporabe</w:t>
      </w:r>
    </w:p>
    <w:p w:rsidR="00072256" w:rsidRDefault="00072256">
      <w:pPr>
        <w:pStyle w:val="ProductList-BodyIndented"/>
      </w:pPr>
    </w:p>
    <w:p w:rsidR="00072256" w:rsidRDefault="00934DC3">
      <w:pPr>
        <w:pStyle w:val="ProductList-SubClauseHeading"/>
        <w:outlineLvl w:val="5"/>
      </w:pPr>
      <w:r>
        <w:t>2.1.2 Tabela upravičenih operacijskih sistemov z omejeno uporabo</w:t>
      </w:r>
    </w:p>
    <w:p w:rsidR="00072256" w:rsidRDefault="00934DC3">
      <w:pPr>
        <w:pStyle w:val="ProductList-BodyIndented"/>
      </w:pPr>
      <w:r>
        <w:t>Če je nadgradna programska oprem</w:t>
      </w:r>
      <w:r>
        <w:t xml:space="preserve">a nameščena v napravah, v katerih se izvaja kateri koli od upravičenih operacijskih sistemov, navedenih spodaj (»pogojno upravičeni operacijski sistemi«), zanjo veljajo omejitve uporabe, ki so podrobno opisane pod tabelo v razdelku s pravicami za uporabo. </w:t>
      </w:r>
      <w:r>
        <w:t>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07225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Academic in Charity</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1</w:t>
            </w:r>
            <w:r>
              <w:t>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6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bl>
    <w:p w:rsidR="00072256" w:rsidRDefault="00934DC3">
      <w:pPr>
        <w:pStyle w:val="ProductList-BodyIndented"/>
      </w:pPr>
      <w:r>
        <w:rPr>
          <w:i/>
          <w:vertAlign w:val="superscript"/>
        </w:rPr>
        <w:t>1</w:t>
      </w:r>
      <w:r>
        <w:rPr>
          <w:i/>
        </w:rPr>
        <w:t xml:space="preserve">Velja tudi za upravičene naprave, pridobljene z združitvijo ali pripojitvijo. </w:t>
      </w:r>
    </w:p>
    <w:p w:rsidR="00072256" w:rsidRDefault="00934DC3">
      <w:pPr>
        <w:pStyle w:val="ProductList-BodyIndented"/>
      </w:pPr>
      <w:r>
        <w:rPr>
          <w:i/>
          <w:vertAlign w:val="superscript"/>
        </w:rPr>
        <w:t>2</w:t>
      </w:r>
      <w:r>
        <w:rPr>
          <w:i/>
        </w:rPr>
        <w:t>Ne velja za Academic, Charity in OV-CW.</w:t>
      </w:r>
    </w:p>
    <w:p w:rsidR="00072256" w:rsidRDefault="00934DC3">
      <w:pPr>
        <w:pStyle w:val="ProductList-BodyIndented"/>
      </w:pPr>
      <w:r>
        <w:rPr>
          <w:i/>
          <w:vertAlign w:val="superscript"/>
        </w:rPr>
        <w:t>3</w:t>
      </w:r>
      <w:r>
        <w:rPr>
          <w:i/>
        </w:rPr>
        <w:t>Razdelek 2.1.2.2 ne velja za Windows 10 IoT Enterprise za malop</w:t>
      </w:r>
      <w:r>
        <w:rPr>
          <w:i/>
        </w:rPr>
        <w:t>rodajo ali lahke odjemalce</w:t>
      </w:r>
    </w:p>
    <w:p w:rsidR="00072256" w:rsidRDefault="00072256">
      <w:pPr>
        <w:pStyle w:val="ProductList-BodyIndented"/>
      </w:pPr>
    </w:p>
    <w:p w:rsidR="00072256" w:rsidRDefault="00934DC3">
      <w:pPr>
        <w:pStyle w:val="ProductList-BodyIndented"/>
      </w:pPr>
      <w:r>
        <w:rPr>
          <w:b/>
        </w:rPr>
        <w:t>2.1.2.1 Omejitve uporabe za pogojno upravičene operacijske sisteme</w:t>
      </w:r>
    </w:p>
    <w:p w:rsidR="00072256" w:rsidRDefault="00934DC3">
      <w:pPr>
        <w:pStyle w:val="ProductList-BodyIndented"/>
      </w:pPr>
      <w:r>
        <w:t>Če je nadgradna programska oprema nameščena v napravah, licenciranih za katero koli podprto izdajo pogojno upravičenih operacijskih sistemov in so se ti v njej p</w:t>
      </w:r>
      <w:r>
        <w:t xml:space="preserve">rej izvajali, veljajo ti pogoji:  </w:t>
      </w:r>
    </w:p>
    <w:p w:rsidR="00072256" w:rsidRDefault="00934DC3" w:rsidP="001D2053">
      <w:pPr>
        <w:pStyle w:val="ProductList-Bullet"/>
        <w:numPr>
          <w:ilvl w:val="1"/>
          <w:numId w:val="22"/>
        </w:numPr>
      </w:pPr>
      <w:r>
        <w:t>Namenska uporaba Strankina licencirana naprava je določena za namensko uporabo. Stranka lahko programsko opremo uporablja samo za ta namen.</w:t>
      </w:r>
    </w:p>
    <w:p w:rsidR="00072256" w:rsidRDefault="00934DC3" w:rsidP="001D2053">
      <w:pPr>
        <w:pStyle w:val="ProductList-Bullet"/>
        <w:numPr>
          <w:ilvl w:val="1"/>
          <w:numId w:val="22"/>
        </w:numPr>
      </w:pPr>
      <w:r>
        <w:t>Druga programska oprema Stranka lahko s programsko opremo uporablja druge program</w:t>
      </w:r>
      <w:r>
        <w:t>e, pod pogojem, da ti drugi programi neposredno podpirajo proizvajalčevo namensko uporabo naprave ali zagotavljajo sistemska orodja, upravljanje sredstev ali protivirusno ali drugačno zaščito. Če strankin sistem za specializirano panogo izvaja namizne funk</w:t>
      </w:r>
      <w:r>
        <w:t>cije, mora stranka poskrbeti, da namizne funkcije: (i) se uporabljajo samo za podporo funkcij za specializirano panogo in (ii) delujejo samo, če so tehnično integrirane s programom za specializirano panogo ali uporabljajo tehnično uveljavljene pravilnike a</w:t>
      </w:r>
      <w:r>
        <w:t>li arhitekturo, ki omogočajo delovanje le, kadar se uporabljajo s funkcijami programa za specializirano panogo. Pojem »namizne funkcije«, kot je uporabljen tukaj, vključuje: programsko opremo za e-pošto, urejanje besedil, preglednice, zbirke podatkov, načr</w:t>
      </w:r>
      <w:r>
        <w:t>tovanje časa ali osebne finance. Pojem »program za specializirano panogo«, kot je uporabljen tukaj, pomeni napravo, ki uporablja samo programsko opremo za določeno panogo ali opravilo. Naprava lahko uporablja protokole terminalskih storitev za dostop do ta</w:t>
      </w:r>
      <w:r>
        <w:t>ke programske opreme, ki se izvaja v strežniku. Strankin sistem za specializirano panogo v konfiguraciji, v kateri je uveden, ne sme biti uporaben kot osebni računalnik za splošne namene ali komercialno uporaben nadomestek za tak sistem.</w:t>
      </w:r>
    </w:p>
    <w:p w:rsidR="00072256" w:rsidRDefault="00934DC3" w:rsidP="001D2053">
      <w:pPr>
        <w:pStyle w:val="ProductList-Bullet"/>
        <w:numPr>
          <w:ilvl w:val="1"/>
          <w:numId w:val="22"/>
        </w:numPr>
      </w:pPr>
      <w:r>
        <w:t>Pri nadgradnji s k</w:t>
      </w:r>
      <w:r>
        <w:t>atere koli različice programske opreme Windows Embedded, ki ima v zgornji tabeli oznako »Point of Sale«, »POS« ali »Retail«, mora stranka uporabiti nadgradno programsko opremo s programom za prodajno mesto in ta program mora biti primarna uporaba programsk</w:t>
      </w:r>
      <w:r>
        <w:t>e opreme s strani vsakega končnega uporabnika. Program za prodajno mesto je programska oprema, ki ponuja katero koli od teh funkcij: obdelava prodajnih in storitvenih transakcij, skeniranje in sledenje zalog, beleženje in prenos podatkov o strankah, izvaja</w:t>
      </w:r>
      <w:r>
        <w:t>nje povezanih upravljavskih funkcij in posredno ali neposredno posredovanje podatkov o razpoložljivih izdelkih in storitvah strankam.</w:t>
      </w:r>
    </w:p>
    <w:p w:rsidR="00072256" w:rsidRDefault="00072256">
      <w:pPr>
        <w:pStyle w:val="ProductList-BodyIndented"/>
      </w:pPr>
    </w:p>
    <w:p w:rsidR="00072256" w:rsidRDefault="00934DC3">
      <w:pPr>
        <w:pStyle w:val="ProductList-BodyIndented"/>
      </w:pPr>
      <w:r>
        <w:rPr>
          <w:b/>
        </w:rPr>
        <w:t>2.1.2.2 Omejitev nakupa kritja Software Assurance za pogojno upravičene operacijske sisteme</w:t>
      </w:r>
    </w:p>
    <w:p w:rsidR="00072256" w:rsidRDefault="00934DC3">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w:t>
      </w:r>
      <w:r>
        <w:t>li lahke odjemalce.</w:t>
      </w:r>
    </w:p>
    <w:p w:rsidR="00072256" w:rsidRDefault="00072256">
      <w:pPr>
        <w:pStyle w:val="ProductList-SubClauseHeading"/>
        <w:outlineLvl w:val="5"/>
      </w:pPr>
    </w:p>
    <w:p w:rsidR="00072256" w:rsidRDefault="00934DC3">
      <w:pPr>
        <w:pStyle w:val="ProductList-SubClauseHeading"/>
        <w:outlineLvl w:val="5"/>
      </w:pPr>
      <w:r>
        <w:t>2.1.3 Pravila za upravičeni operacijski sistem za nadgrajene licence za sistem Windows v okviru količinskega licenciranja</w:t>
      </w:r>
    </w:p>
    <w:p w:rsidR="00072256" w:rsidRDefault="00934DC3" w:rsidP="001D2053">
      <w:pPr>
        <w:pStyle w:val="ProductList-Bullet"/>
        <w:numPr>
          <w:ilvl w:val="1"/>
          <w:numId w:val="23"/>
        </w:numPr>
      </w:pPr>
      <w:r>
        <w:t>Upravičeni operacijski sistem mora biti nameščen v napravi, ki ji bo dodeljena nadgrajena licenca v okviru količi</w:t>
      </w:r>
      <w:r>
        <w:t xml:space="preserve">nskega licenciranja. </w:t>
      </w:r>
    </w:p>
    <w:p w:rsidR="00072256" w:rsidRDefault="00934DC3" w:rsidP="001D2053">
      <w:pPr>
        <w:pStyle w:val="ProductList-Bullet"/>
        <w:numPr>
          <w:ilvl w:val="1"/>
          <w:numId w:val="23"/>
        </w:numPr>
      </w:pPr>
      <w:r>
        <w:t xml:space="preserve">Apple Macintosh je upravičeni operacijski sistem samo, če ga pooblaščeni proizvajalec vnaprej namesti pred prodajo naprave. </w:t>
      </w:r>
    </w:p>
    <w:p w:rsidR="00072256" w:rsidRDefault="00934DC3" w:rsidP="001D2053">
      <w:pPr>
        <w:pStyle w:val="ProductList-Bullet"/>
        <w:numPr>
          <w:ilvl w:val="1"/>
          <w:numId w:val="23"/>
        </w:numPr>
      </w:pPr>
      <w:r>
        <w:t>Stranke morajo upravičeni operacijski sistem odstraniti iz naprave, če želijo uvesti nadgrajeno licenco v okv</w:t>
      </w:r>
      <w:r>
        <w:t>iru količinskega licenciranja, razen če imajo SA tudi za nadgrajeno licenco v okviru količinskega licenciranja.</w:t>
      </w:r>
    </w:p>
    <w:p w:rsidR="00072256" w:rsidRDefault="00934DC3" w:rsidP="001D2053">
      <w:pPr>
        <w:pStyle w:val="ProductList-Bullet"/>
        <w:numPr>
          <w:ilvl w:val="1"/>
          <w:numId w:val="23"/>
        </w:numPr>
      </w:pPr>
      <w:r>
        <w:t>Stranke programov Academic Select, Academic Open, CASA in Open Value Subscription – Education Solutions, ki nadgrajeno licenco pridobijo z upora</w:t>
      </w:r>
      <w:r>
        <w:t>bo operacijskega sistema Windows XP Starter Edition, Windows Vista Starter Edition ali Windows 7 Starter Edition kot upravičenega operacijskega sistema, se odpovejo pravici do prenosa te licence zunaj države nakupa.</w:t>
      </w:r>
    </w:p>
    <w:p w:rsidR="00072256" w:rsidRDefault="00072256">
      <w:pPr>
        <w:pStyle w:val="ProductList-BodyIndented"/>
      </w:pPr>
    </w:p>
    <w:p w:rsidR="00072256" w:rsidRDefault="00934DC3">
      <w:pPr>
        <w:pStyle w:val="ProductList-ClauseHeading"/>
        <w:outlineLvl w:val="4"/>
      </w:pPr>
      <w:r>
        <w:t>2.2 Nadgradnja za Windows Enterprise (b</w:t>
      </w:r>
      <w:r>
        <w:t>rez različice) in nadgradnja za Windows Professional (brez različice)</w:t>
      </w:r>
    </w:p>
    <w:p w:rsidR="00072256" w:rsidRDefault="00934DC3">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w:t>
      </w:r>
      <w:r>
        <w:t xml:space="preserve">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w:t>
      </w:r>
      <w:r>
        <w:t xml:space="preserve">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w:instrText>
      </w:r>
      <w:r>
        <w:instrText xml:space="preserve">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072256" w:rsidRDefault="00072256">
      <w:pPr>
        <w:pStyle w:val="ProductList-Body"/>
      </w:pPr>
    </w:p>
    <w:p w:rsidR="00072256" w:rsidRDefault="00934DC3">
      <w:pPr>
        <w:pStyle w:val="ProductList-ClauseHeading"/>
        <w:outlineLvl w:val="4"/>
      </w:pPr>
      <w:r>
        <w:t>2.3 Preslikovanje v sistemih Windows 10</w:t>
      </w:r>
    </w:p>
    <w:p w:rsidR="00072256" w:rsidRDefault="00934DC3">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w:t>
      </w:r>
      <w:r>
        <w:t>ajprej zagotoviti pisno dokumentacijo, ki dokazuje, da ima licence za programsko opremo, ki jo bo tretja oseba namestila.</w:t>
      </w:r>
    </w:p>
    <w:p w:rsidR="00072256" w:rsidRDefault="00072256">
      <w:pPr>
        <w:pStyle w:val="ProductList-Body"/>
      </w:pPr>
    </w:p>
    <w:p w:rsidR="00072256" w:rsidRDefault="00934DC3">
      <w:pPr>
        <w:pStyle w:val="ProductList-ClauseHeading"/>
        <w:outlineLvl w:val="4"/>
      </w:pPr>
      <w:r>
        <w:t>2.4 Območne možnosti za izpolnjevanje naročil</w:t>
      </w:r>
    </w:p>
    <w:p w:rsidR="00072256" w:rsidRDefault="00934DC3">
      <w:pPr>
        <w:pStyle w:val="ProductList-SubClauseHeading"/>
        <w:outlineLvl w:val="5"/>
      </w:pPr>
      <w:r>
        <w:t xml:space="preserve">2.4.1 Različice N (brez programa Windows Media Player) operacijskih sistemov Microsoft </w:t>
      </w:r>
      <w:r>
        <w:t>Windows XP Professional, Vista Business in 7 Professional</w:t>
      </w:r>
    </w:p>
    <w:p w:rsidR="00072256" w:rsidRDefault="00934DC3">
      <w:pPr>
        <w:pStyle w:val="ProductList-BodyIndented"/>
      </w:pPr>
      <w:r>
        <w:t>Stranke v eni od držav članic Evropske unije (EU) ali držav Evropskega združenja za prosto trgovino (EFTA) so morda upravičene do pridobitve nosilcev podatkov za različice N sistemov Windows XP Prof</w:t>
      </w:r>
      <w:r>
        <w:t xml:space="preserve">essional, Windows Vista Business in Windows 7 Professional ali prenos teh različic. Merila upravičenosti in podrobnosti za naročanje so navedena na seznamu izdelkov za marec 2014 na strani </w:t>
      </w:r>
      <w:hyperlink r:id="rId93">
        <w:r>
          <w:rPr>
            <w:color w:val="00467F"/>
            <w:u w:val="single"/>
          </w:rPr>
          <w:t>http://g</w:t>
        </w:r>
        <w:r>
          <w:rPr>
            <w:color w:val="00467F"/>
            <w:u w:val="single"/>
          </w:rPr>
          <w:t>o.microsoft.com/?linkid=9839207</w:t>
        </w:r>
      </w:hyperlink>
      <w:r>
        <w:t>.</w:t>
      </w:r>
    </w:p>
    <w:p w:rsidR="00072256" w:rsidRDefault="00072256">
      <w:pPr>
        <w:pStyle w:val="ProductList-BodyIndented"/>
      </w:pPr>
    </w:p>
    <w:p w:rsidR="00072256" w:rsidRDefault="00934DC3">
      <w:pPr>
        <w:pStyle w:val="ProductList-SubClauseHeading"/>
        <w:outlineLvl w:val="5"/>
      </w:pPr>
      <w:r>
        <w:t>2.4.2 Različice N in KN operacijskih sistemov Windows XP Professional, Vista Business in 7 Professional</w:t>
      </w:r>
    </w:p>
    <w:p w:rsidR="00072256" w:rsidRDefault="00934DC3">
      <w:pPr>
        <w:pStyle w:val="ProductList-BodyIndented"/>
      </w:pPr>
      <w:r>
        <w:t>Strankam in njihovim lastniško povezanim podjetjem so za uporabo sistemov Windows XP Professional, Vista Business in 7</w:t>
      </w:r>
      <w:r>
        <w:t xml:space="preserve"> Professional v Koreji na voljo možnosti za nosilce podatkov in prenos samo za Korejo. Zahteve so navedene na seznamu izdelkov za marec 2014 na strani </w:t>
      </w:r>
      <w:hyperlink r:id="rId94">
        <w:r>
          <w:rPr>
            <w:color w:val="00467F"/>
            <w:u w:val="single"/>
          </w:rPr>
          <w:t>http://go.microsoft.com/?linkid=9839207</w:t>
        </w:r>
      </w:hyperlink>
      <w:r>
        <w:t>.</w:t>
      </w:r>
    </w:p>
    <w:p w:rsidR="00072256" w:rsidRDefault="00072256">
      <w:pPr>
        <w:pStyle w:val="ProductList-BodyIndented"/>
      </w:pPr>
    </w:p>
    <w:p w:rsidR="00072256" w:rsidRDefault="00934DC3">
      <w:pPr>
        <w:pStyle w:val="ProductList-SubClauseHeading"/>
        <w:outlineLvl w:val="5"/>
      </w:pPr>
      <w:r>
        <w:t>2.4.</w:t>
      </w:r>
      <w:r>
        <w:t>3 Windows 8/8.1 Pro KN in Windows 10 Pro KN</w:t>
      </w:r>
    </w:p>
    <w:p w:rsidR="00072256" w:rsidRDefault="00934DC3">
      <w:pPr>
        <w:pStyle w:val="ProductList-BodyIndented"/>
      </w:pPr>
      <w:r>
        <w:t>Stranke v Koreji, ki imajo aktivno pogodbo za količinsko licenciranje ali včlanitev, sklenjeno s podjetjem Microsoft Operations Pte Ltd, so upravičene do pridobitve nosilcev podatkov za Windows 8/8.1 Pro KN in Wi</w:t>
      </w:r>
      <w:r>
        <w:t>ndows 10 Pro KN za uvajanje in uporabo v Koreji. Dovoljena ni nobena druga uporaba.</w:t>
      </w:r>
    </w:p>
    <w:p w:rsidR="00072256" w:rsidRDefault="00072256">
      <w:pPr>
        <w:pStyle w:val="ProductList-BodyIndented"/>
      </w:pPr>
    </w:p>
    <w:p w:rsidR="00072256" w:rsidRDefault="00934DC3">
      <w:pPr>
        <w:pStyle w:val="ProductList-SubClauseHeading"/>
        <w:outlineLvl w:val="5"/>
      </w:pPr>
      <w:r>
        <w:t>2.4.4 Windows 8/8.1 Pro N in Windows 10 Pro N (brez programa Windows Media Player)</w:t>
      </w:r>
    </w:p>
    <w:p w:rsidR="00072256" w:rsidRDefault="00934DC3">
      <w:pPr>
        <w:pStyle w:val="ProductList-BodyIndented"/>
      </w:pPr>
      <w:r>
        <w:t>Stranke z aktivnimi pogodbami, sklenjenimi s podjetjem Microsoft Ireland Operations Ltd.</w:t>
      </w:r>
      <w:r>
        <w:t xml:space="preserve">, so upravičene do pridobitve nosilcev podatkov za Microsoft Windows 8/8.1 Pro N in Windows 10 Pro N samo za uvajanje in uporabo v državah članicah Evropske unije (EU) ali Evropskega združenja za prosto trgovino (EFTA). (Za namene programa Open License je </w:t>
      </w:r>
      <w:r>
        <w:t>»aktivna pogodba« pogodba, povezana z aktivno avtorizacijsko številko Open License.)</w:t>
      </w:r>
    </w:p>
    <w:p w:rsidR="00072256" w:rsidRDefault="00072256">
      <w:pPr>
        <w:pStyle w:val="ProductList-BodyIndented"/>
      </w:pPr>
    </w:p>
    <w:p w:rsidR="00072256" w:rsidRDefault="00934DC3">
      <w:pPr>
        <w:pStyle w:val="ProductList-ClauseHeading"/>
        <w:outlineLvl w:val="4"/>
      </w:pPr>
      <w:r>
        <w:t>2.5 Komplet Windows Embedded 8 Standard Enterprise</w:t>
      </w:r>
    </w:p>
    <w:p w:rsidR="00072256" w:rsidRDefault="00934DC3">
      <w:pPr>
        <w:pStyle w:val="ProductList-Body"/>
      </w:pPr>
      <w:r>
        <w:t xml:space="preserve">Za uporabo funkcije programske opreme, ki jih omogoča komplet Windows Embedded 8 Standard Enterprise, veljajo licenčni pogoji za temeljno programsko opremo Windows Embedded 8 Standard. Pravica do uporabe funkcij programske opreme poteče, ko poteče pravica </w:t>
      </w:r>
      <w:r>
        <w:t>do uporabe temeljne programske opreme. Licenca kompleta Windows Embedded 8 Standard Enterprise mora biti trajno dodeljena eni sami napravi in je ni dovoljeno prenesti v drugo napravo.</w:t>
      </w:r>
    </w:p>
    <w:p w:rsidR="00072256" w:rsidRDefault="00072256">
      <w:pPr>
        <w:pStyle w:val="ProductList-Body"/>
      </w:pPr>
    </w:p>
    <w:p w:rsidR="00072256" w:rsidRDefault="00934DC3">
      <w:pPr>
        <w:pStyle w:val="ProductList-ClauseHeading"/>
        <w:outlineLvl w:val="4"/>
      </w:pPr>
      <w:r>
        <w:t>2.6 Pravice do namestitve in uporabe</w:t>
      </w:r>
    </w:p>
    <w:p w:rsidR="00072256" w:rsidRDefault="00934DC3">
      <w:pPr>
        <w:pStyle w:val="ProductList-Body"/>
      </w:pPr>
      <w:r>
        <w:t>Za stranke, licencirane v okviru p</w:t>
      </w:r>
      <w:r>
        <w:t>ogodbe Microsoft Cloud Agreement:</w:t>
      </w:r>
    </w:p>
    <w:p w:rsidR="00072256" w:rsidRDefault="00934DC3" w:rsidP="001D2053">
      <w:pPr>
        <w:pStyle w:val="ProductList-Bullet"/>
        <w:numPr>
          <w:ilvl w:val="0"/>
          <w:numId w:val="24"/>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w:instrText>
      </w:r>
      <w:r>
        <w:instrText>e OSE, ki je konfigurirano za izvajanje neposredno v fizičnem sistemu strojne opreme. Primerek operacijskega sistema, uporabljen za izvajanje programske opreme za virtualizacijo strojne opreme ali omogočanje storitev virtualizacije strojne opreme, se obrav</w:instrText>
      </w:r>
      <w:r>
        <w:instrText xml:space="preserve">nava kot del fizičnega okolja OSE." </w:instrText>
      </w:r>
      <w:r>
        <w:fldChar w:fldCharType="separate"/>
      </w:r>
      <w:r>
        <w:rPr>
          <w:color w:val="0563C1"/>
        </w:rPr>
        <w:t>fizičnem okolju OSE</w:t>
      </w:r>
      <w:r>
        <w:fldChar w:fldCharType="end"/>
      </w:r>
      <w:r>
        <w:t xml:space="preserve">; in </w:t>
      </w:r>
    </w:p>
    <w:p w:rsidR="00072256" w:rsidRDefault="00934DC3" w:rsidP="001D2053">
      <w:pPr>
        <w:pStyle w:val="ProductList-Bullet"/>
        <w:numPr>
          <w:ilvl w:val="0"/>
          <w:numId w:val="24"/>
        </w:numPr>
      </w:pPr>
      <w:r>
        <w:t xml:space="preserve">spodnji razdelek 4 ne velja. </w:t>
      </w:r>
    </w:p>
    <w:p w:rsidR="00072256" w:rsidRDefault="00072256">
      <w:pPr>
        <w:pStyle w:val="ProductList-Body"/>
      </w:pPr>
    </w:p>
    <w:p w:rsidR="00072256" w:rsidRDefault="00934DC3">
      <w:pPr>
        <w:pStyle w:val="ProductList-ClauseHeading"/>
        <w:outlineLvl w:val="4"/>
      </w:pPr>
      <w:r>
        <w:t>2.7 Upravičenost do nakupa za licenciranje pravic do prehoda s sistema Windows 10 Home na Pro za E3/E5</w:t>
      </w:r>
    </w:p>
    <w:p w:rsidR="00072256" w:rsidRDefault="00934DC3">
      <w:pPr>
        <w:pStyle w:val="ProductList-SubClauseHeading"/>
        <w:outlineLvl w:val="5"/>
      </w:pPr>
      <w:r>
        <w:t>2.7.1 Pogoji</w:t>
      </w:r>
    </w:p>
    <w:p w:rsidR="00072256" w:rsidRDefault="00934DC3">
      <w:pPr>
        <w:pStyle w:val="ProductList-BodyIndented"/>
      </w:pPr>
      <w:r>
        <w:t>Ne glede na razdelek 2.1.1, »Upravičeni opera</w:t>
      </w:r>
      <w:r>
        <w:t xml:space="preserve">cijski sistemi«, so stranke v Avstraliji, Kanadi, na Islandiji, Japonskem, Novi Zelandiji in Norveškem, v Švici ter Združenih državah Amerike ali v kateri koli državi Evropske unije upravičene do licenciranja pravic do prehoda s sistema Windows 10 Home na </w:t>
      </w:r>
      <w:r>
        <w:t>Pro za naprave, ki imajo licenco za Windows 7 Home ali novejši, če so od 1. marca 2017 neprekinjeno imele licenco za katerega od teh izdelkov:</w:t>
      </w:r>
    </w:p>
    <w:p w:rsidR="00072256" w:rsidRDefault="00934DC3" w:rsidP="001D2053">
      <w:pPr>
        <w:pStyle w:val="ProductList-Bullet"/>
        <w:numPr>
          <w:ilvl w:val="1"/>
          <w:numId w:val="25"/>
        </w:numPr>
      </w:pPr>
      <w:r>
        <w:t>Windows 10 Enterprise E3 na napravo z aktivnim kritjem v okviru programa SA</w:t>
      </w:r>
    </w:p>
    <w:p w:rsidR="00072256" w:rsidRDefault="00934DC3" w:rsidP="001D2053">
      <w:pPr>
        <w:pStyle w:val="ProductList-Bullet"/>
        <w:numPr>
          <w:ilvl w:val="1"/>
          <w:numId w:val="25"/>
        </w:numPr>
      </w:pPr>
      <w:r>
        <w:t>Licence SL na uporabnika za Windows 1</w:t>
      </w:r>
      <w:r>
        <w:t>0 Enterprise E3/E5</w:t>
      </w:r>
    </w:p>
    <w:p w:rsidR="00072256" w:rsidRDefault="00934DC3" w:rsidP="001D2053">
      <w:pPr>
        <w:pStyle w:val="ProductList-Bullet"/>
        <w:numPr>
          <w:ilvl w:val="1"/>
          <w:numId w:val="25"/>
        </w:numPr>
      </w:pPr>
      <w:r>
        <w:t>Licence SL na napravo za Windows 10 Enterprise E5</w:t>
      </w:r>
    </w:p>
    <w:p w:rsidR="00072256" w:rsidRDefault="00072256">
      <w:pPr>
        <w:pStyle w:val="ProductList-BodyIndented"/>
      </w:pPr>
    </w:p>
    <w:p w:rsidR="00072256" w:rsidRDefault="00934DC3">
      <w:pPr>
        <w:pStyle w:val="ProductList-SubClauseHeading"/>
        <w:outlineLvl w:val="5"/>
      </w:pPr>
      <w:r>
        <w:t>2.7.2 Zahteve za nakup</w:t>
      </w:r>
    </w:p>
    <w:p w:rsidR="00072256" w:rsidRDefault="00934DC3">
      <w:pPr>
        <w:pStyle w:val="ProductList-BodyIndented"/>
      </w:pPr>
      <w:r>
        <w:t>Licence za pravico do prehoda s sistema Windows 10 Home na Pro so na voljo samo kot enkraten nakup, pri katerem morajo biti vse enote v enem naročilu. Stranke mora</w:t>
      </w:r>
      <w:r>
        <w:t>jo pridobiti eno licenco za vsako napravo, ki ima licenco za Windows 10 Home in izpolnjuje vsaj enega od teh pogojev:</w:t>
      </w:r>
    </w:p>
    <w:p w:rsidR="00072256" w:rsidRDefault="00934DC3" w:rsidP="001D2053">
      <w:pPr>
        <w:pStyle w:val="ProductList-Bullet"/>
        <w:numPr>
          <w:ilvl w:val="1"/>
          <w:numId w:val="26"/>
        </w:numPr>
      </w:pPr>
      <w:r>
        <w:t>ima licenco za Windows 10 Enterprise E3/E5 (na napravo) ali</w:t>
      </w:r>
    </w:p>
    <w:p w:rsidR="00072256" w:rsidRDefault="00934DC3" w:rsidP="001D2053">
      <w:pPr>
        <w:pStyle w:val="ProductList-Bullet"/>
        <w:numPr>
          <w:ilvl w:val="1"/>
          <w:numId w:val="26"/>
        </w:numPr>
      </w:pPr>
      <w:r>
        <w:t>v njej je nameščena izdaja Pro ali Enterprise, ki jo uporablja uporabnik z lic</w:t>
      </w:r>
      <w:r>
        <w:t>enco za Windows 10 Enterprise E3/E5.</w:t>
      </w:r>
    </w:p>
    <w:p w:rsidR="00072256" w:rsidRDefault="00072256">
      <w:pPr>
        <w:pStyle w:val="ProductList-BodyIndented"/>
      </w:pPr>
    </w:p>
    <w:p w:rsidR="00072256" w:rsidRDefault="00934DC3">
      <w:pPr>
        <w:pStyle w:val="ProductList-SubClauseHeading"/>
        <w:outlineLvl w:val="5"/>
      </w:pPr>
      <w:r>
        <w:t>2.7.3 Licenčne omejitve</w:t>
      </w:r>
    </w:p>
    <w:p w:rsidR="00072256" w:rsidRDefault="00934DC3">
      <w:pPr>
        <w:pStyle w:val="ProductList-BodyIndented"/>
      </w:pPr>
      <w:r>
        <w:t>Ta licenca ne vključuje pravic do namestitve ali izvajanja primerka katere koli prejšnje različice sistema Windows 10 Pro. Pravice za predodelitev v razdelku 4.3 veljajo samo za nadomestno napra</w:t>
      </w:r>
      <w:r>
        <w:t>vo z upravičenim operacijskim sistemom izdaje Pro ali Enterprise.</w:t>
      </w:r>
    </w:p>
    <w:p w:rsidR="00072256" w:rsidRDefault="00934DC3">
      <w:pPr>
        <w:pStyle w:val="ProductList-Offering1SubSection"/>
        <w:outlineLvl w:val="3"/>
      </w:pPr>
      <w:bookmarkStart w:id="204" w:name="_Sec813"/>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w:t>
              </w:r>
              <w:r>
                <w:rPr>
                  <w:color w:val="00467F"/>
                  <w:u w:val="single"/>
                </w:rPr>
                <w:t>ni</w:t>
              </w:r>
            </w:hyperlink>
            <w:r>
              <w:t xml:space="preserve">; </w:t>
            </w:r>
            <w:hyperlink w:anchor="_Sec540">
              <w:r>
                <w:rPr>
                  <w:color w:val="00467F"/>
                  <w:u w:val="single"/>
                </w:rPr>
                <w:t>Namizni operacijski sistemi</w:t>
              </w:r>
            </w:hyperlink>
            <w:r>
              <w:t xml:space="preserve">, </w:t>
            </w:r>
            <w:hyperlink r:id="rId95">
              <w:r>
                <w:rPr>
                  <w:color w:val="00467F"/>
                  <w:u w:val="single"/>
                </w:rPr>
                <w:t>OST</w:t>
              </w:r>
            </w:hyperlink>
            <w:r>
              <w:t xml:space="preserve"> (del sistema Windows 10 Enterprise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w:t>
            </w:r>
            <w:r>
              <w:t>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Dodatna programska oprema: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Dodelitev licenc</w:t>
      </w:r>
    </w:p>
    <w:p w:rsidR="00072256" w:rsidRDefault="00934DC3">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w:t>
      </w:r>
      <w:r>
        <w:t>j. Glejte razdelek 4. Software Assurance za pravice za predodelitev licenc za Windows SA in Windows VDA.</w:t>
      </w:r>
    </w:p>
    <w:p w:rsidR="00072256" w:rsidRDefault="00072256">
      <w:pPr>
        <w:pStyle w:val="ProductList-Body"/>
      </w:pPr>
    </w:p>
    <w:p w:rsidR="00072256" w:rsidRDefault="00934DC3">
      <w:pPr>
        <w:pStyle w:val="ProductList-ClauseHeading"/>
        <w:outlineLvl w:val="4"/>
      </w:pPr>
      <w:r>
        <w:t>3.2 Programi sistema Windows</w:t>
      </w:r>
    </w:p>
    <w:p w:rsidR="00072256" w:rsidRDefault="00934DC3">
      <w:pPr>
        <w:pStyle w:val="ProductList-Body"/>
      </w:pPr>
      <w:r>
        <w:t>Stranka se strinja, da za storitve, do katerih dostopate iz programa sistema Windows, velja pogodba o Microsoftovih stori</w:t>
      </w:r>
      <w:r>
        <w:t xml:space="preserve">tvah, ki je na voljo na strani </w:t>
      </w:r>
      <w:hyperlink r:id="rId96">
        <w:r>
          <w:rPr>
            <w:color w:val="00467F"/>
            <w:u w:val="single"/>
          </w:rPr>
          <w:t>http://go.microsoft.com/fwlink/?linkid=246338</w:t>
        </w:r>
      </w:hyperlink>
      <w:r>
        <w:t xml:space="preserve">, za programe sistema Windows, ki dostopajo do storitev Xbox, pa pogoji uporabe za Xbox.com na strani </w:t>
      </w:r>
      <w:hyperlink r:id="rId97">
        <w:r>
          <w:rPr>
            <w:color w:val="00467F"/>
            <w:u w:val="single"/>
          </w:rPr>
          <w:t>http://xbox.com/legal/livetou</w:t>
        </w:r>
      </w:hyperlink>
      <w:r>
        <w:t>, razen če so stranki prikazani ali v nastavitvah programa predstavljeni drugi pogoji.</w:t>
      </w:r>
    </w:p>
    <w:p w:rsidR="00072256" w:rsidRDefault="00934DC3">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w:instrText>
            </w:r>
            <w:r>
              <w:instrText xml:space="preserve">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Obnova po katastrofi: Ni re</w:t>
            </w:r>
            <w:r>
              <w:rPr>
                <w:color w:val="404040"/>
              </w:rPr>
              <w:t>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w:instrText>
            </w:r>
            <w:r>
              <w:instrText xml:space="preserve">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junij 2015</w:t>
              </w:r>
            </w:hyperlink>
            <w:r>
              <w:t xml:space="preserve"> (Windows Companion Su</w:t>
            </w:r>
            <w:r>
              <w:t>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w:t>
            </w:r>
            <w:r>
              <w:rPr>
                <w:color w:val="0563C1"/>
              </w:rPr>
              <w:t>abe gostovanja</w:t>
            </w:r>
            <w:r>
              <w:fldChar w:fldCharType="end"/>
            </w:r>
            <w:r>
              <w:t xml:space="preserve">: </w:t>
            </w:r>
            <w:hyperlink r:id="rId99">
              <w:r>
                <w:rPr>
                  <w:color w:val="00467F"/>
                  <w:u w:val="single"/>
                </w:rPr>
                <w:t>Februar 2016 – Pogoji za izdelke</w:t>
              </w:r>
            </w:hyperlink>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4.1 Dodatne pravice do uporabe za Windows 10 Enterprise E3/E5 (na upor</w:t>
      </w:r>
      <w:r>
        <w:t>abnika in na napravo) in Windows VDA (na uporabnika in na napravo), podeljene prek kritja v okviru programa SA</w:t>
      </w:r>
    </w:p>
    <w:p w:rsidR="00072256" w:rsidRDefault="00934DC3">
      <w:pPr>
        <w:pStyle w:val="ProductList-Body"/>
      </w:pPr>
      <w:r>
        <w:t>Izraz »</w:t>
      </w:r>
      <w:r>
        <w:rPr>
          <w:b/>
          <w:color w:val="00188F"/>
        </w:rPr>
        <w:t>Software</w:t>
      </w:r>
      <w:r>
        <w:t xml:space="preserve">«, kot se uporablja tukaj, se nanaša na Windows 10 Enterprise Current Branch ali Windows Enterprise LTSB. </w:t>
      </w:r>
    </w:p>
    <w:p w:rsidR="00072256" w:rsidRDefault="00934DC3">
      <w:pPr>
        <w:pStyle w:val="ProductList-Body"/>
      </w:pPr>
      <w:r>
        <w:t>Izraz »</w:t>
      </w:r>
      <w:r>
        <w:rPr>
          <w:b/>
          <w:color w:val="00188F"/>
        </w:rPr>
        <w:t>licencirana naprava</w:t>
      </w:r>
      <w:r>
        <w:t>«, kot se uporablja tukaj, se nanaša na napravo, ki ji stranka dodeli aktivno kritje.</w:t>
      </w:r>
    </w:p>
    <w:p w:rsidR="00072256" w:rsidRDefault="00934DC3">
      <w:pPr>
        <w:pStyle w:val="ProductList-Body"/>
      </w:pPr>
      <w:r>
        <w:t>Izraz »</w:t>
      </w:r>
      <w:r>
        <w:rPr>
          <w:b/>
          <w:color w:val="00188F"/>
        </w:rPr>
        <w:t>licencirani uporabnik</w:t>
      </w:r>
      <w:r>
        <w:t>«, kot se uporablja tukaj, se nanaša na uporabnika, ki mu stranka dodeli aktivno kritje. Če temeljno uporabniško licenco pr</w:t>
      </w:r>
      <w:r>
        <w:t>enesete od ene osebe drugi, izvirni uporabnik licence ni več licenciran.</w:t>
      </w:r>
    </w:p>
    <w:p w:rsidR="00072256" w:rsidRDefault="00934DC3" w:rsidP="001D2053">
      <w:pPr>
        <w:pStyle w:val="ProductList-Bullet"/>
        <w:numPr>
          <w:ilvl w:val="0"/>
          <w:numId w:val="27"/>
        </w:numPr>
      </w:pPr>
      <w:r>
        <w:t>Vsak uporabnik licencirane naprave ali vsaka naprava, ki jo uporablja licencirani uporabnik, lahko oddaljeno dostopa do največ štirih primerkov programske opreme, ki se izvajajo v nav</w:t>
      </w:r>
      <w:r>
        <w:t>ideznih okoljih OSE, ali enega primerka programske opreme, ki se izvaja v enem fizičnem okolju OSE v napravah, namenjenih samo strankini uporabi.</w:t>
      </w:r>
    </w:p>
    <w:p w:rsidR="00072256" w:rsidRDefault="00934DC3" w:rsidP="001D2053">
      <w:pPr>
        <w:pStyle w:val="ProductList-Bullet"/>
        <w:numPr>
          <w:ilvl w:val="0"/>
          <w:numId w:val="27"/>
        </w:numPr>
      </w:pPr>
      <w:r>
        <w:t>Omejitve uporabe za pogojno upravičene operacijske sisteme so opisane v razdelkih 2.1.2.1 in 2.1.2.2.</w:t>
      </w:r>
    </w:p>
    <w:p w:rsidR="00072256" w:rsidRDefault="00934DC3" w:rsidP="001D2053">
      <w:pPr>
        <w:pStyle w:val="ProductList-Bullet"/>
        <w:numPr>
          <w:ilvl w:val="0"/>
          <w:numId w:val="27"/>
        </w:numPr>
      </w:pPr>
      <w:r>
        <w:t xml:space="preserve">Stranka </w:t>
      </w:r>
      <w:r>
        <w:t>lahko ustvari primerek programske opreme in ga prek funkcije Windows to Go shrani na enem ali dveh pogonih USB ter ju uporablja v licenciranih napravah, če je licenca na napravo, ali v poljubni napravi s strani uporabnikov, ki imajo licenco na uporabnika.</w:t>
      </w:r>
    </w:p>
    <w:p w:rsidR="00072256" w:rsidRDefault="00934DC3" w:rsidP="001D2053">
      <w:pPr>
        <w:pStyle w:val="ProductList-Bullet"/>
        <w:numPr>
          <w:ilvl w:val="0"/>
          <w:numId w:val="27"/>
        </w:numPr>
      </w:pPr>
      <w:r>
        <w:t>Stranka lahko namesto katerega koli primerka, dovoljenega v tem razdelku, izvaja Windows 10 Pro ali poljubno starejšo različico programske opreme.</w:t>
      </w:r>
    </w:p>
    <w:p w:rsidR="00072256" w:rsidRDefault="00934DC3" w:rsidP="001D2053">
      <w:pPr>
        <w:pStyle w:val="ProductList-Bullet"/>
        <w:numPr>
          <w:ilvl w:val="0"/>
          <w:numId w:val="27"/>
        </w:numPr>
      </w:pPr>
      <w:r>
        <w:t>Stranka ne potrebuje licence za dostop do svojih dovoljenih primerkov samo za skrbništvo programske opreme.</w:t>
      </w:r>
    </w:p>
    <w:p w:rsidR="00072256" w:rsidRDefault="00072256">
      <w:pPr>
        <w:pStyle w:val="ProductList-Body"/>
      </w:pPr>
    </w:p>
    <w:p w:rsidR="00072256" w:rsidRDefault="00934DC3">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07225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72256" w:rsidRDefault="0007225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2256" w:rsidRDefault="00934DC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72256" w:rsidRDefault="00934DC3">
            <w:pPr>
              <w:pStyle w:val="ProductList-TableBody"/>
              <w:jc w:val="center"/>
            </w:pPr>
            <w:r>
              <w:rPr>
                <w:color w:val="FFFFFF"/>
              </w:rPr>
              <w:t>Windows VDA</w:t>
            </w:r>
          </w:p>
        </w:tc>
      </w:tr>
      <w:tr w:rsidR="0007225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72256" w:rsidRDefault="0007225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Uporabnik</w:t>
            </w:r>
          </w:p>
        </w:tc>
      </w:tr>
      <w:tr w:rsidR="00072256">
        <w:tc>
          <w:tcPr>
            <w:tcW w:w="80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w:instrText>
            </w:r>
            <w:r>
              <w:instrText xml:space="preserve">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w:instrText>
            </w:r>
            <w:r>
              <w:instrText xml:space="preserve">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w:instrText>
            </w:r>
            <w:r>
              <w:instrText xml:space="preserve">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w:instrText>
            </w:r>
            <w:r>
              <w:instrText xml:space="preserve">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w:t>
            </w:r>
            <w:r>
              <w:t xml:space="preserve">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w:t>
            </w:r>
            <w:r>
              <w:t xml:space="preserve">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w:instrText>
            </w:r>
            <w:r>
              <w:instrText xml:space="preserve">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w:t>
            </w:r>
            <w:r>
              <w:rPr>
                <w:color w:val="0563C1"/>
              </w:rPr>
              <w:t>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w:instrText>
            </w:r>
            <w:r>
              <w:instrText xml:space="preserve"> NoStyle \t "Fizično okolje OSE je okolje OSE, ki je konfigurirano za izvajanje neposredno v fizičnem sistemu strojne opreme. Primerek operacijskega sistema, uporabljen za izvajanje programske opreme za virtualizacijo strojne opreme ali omogočanje storitev</w:instrText>
            </w:r>
            <w:r>
              <w:instrText xml:space="preserve">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w:instrText>
            </w:r>
            <w:r>
              <w:instrText xml:space="preserve">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80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w:instrText>
            </w:r>
            <w:r>
              <w:instrText xml:space="preserve">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w:instrText>
            </w:r>
            <w:r>
              <w:instrText xml:space="preserv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w:instrText>
            </w:r>
            <w:r>
              <w:instrText xml:space="preserve">izvajanje neposredno v fizičnem sistemu strojne opreme. Primerek operacijskega sistema, uporabljen za izvajanje programske opreme za virtualizacijo strojne opreme ali omogočanje storitev virtualizacije strojne opreme, se obravnava kot del fizičnega okolja </w:instrText>
            </w:r>
            <w:r>
              <w:instrText xml:space="preserve">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w:instrText>
            </w:r>
            <w:r>
              <w:instrText xml:space="preserve">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w:instrText>
            </w:r>
            <w:r>
              <w:instrText xml:space="preserve">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w:instrText>
            </w:r>
            <w:r>
              <w:instrText>OSE je okolje OSE, ki je konfigurirano za izvajanje neposredno v fizičnem sistemu strojne opreme. Primerek operacijskega sistema, uporabljen za izvajanje programske opreme za virtualizacijo strojne opreme ali omogočanje storitev virtualizacije strojne opre</w:instrText>
            </w:r>
            <w:r>
              <w:instrText xml:space="preserv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w:t>
            </w:r>
            <w:r>
              <w:rPr>
                <w:color w:val="0563C1"/>
              </w:rPr>
              <w:t>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80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lastRenderedPageBreak/>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bl>
    <w:p w:rsidR="00072256" w:rsidRDefault="00072256">
      <w:pPr>
        <w:pStyle w:val="ProductList-Body"/>
      </w:pPr>
    </w:p>
    <w:p w:rsidR="00072256" w:rsidRDefault="00934DC3">
      <w:pPr>
        <w:pStyle w:val="ProductList-SubClauseHeading"/>
        <w:outlineLvl w:val="5"/>
      </w:pPr>
      <w:r>
        <w:t>4.1.1 Pravice za Windows 10 Enterprise Current Branch</w:t>
      </w:r>
    </w:p>
    <w:p w:rsidR="00072256" w:rsidRDefault="00934DC3">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w:t>
      </w:r>
      <w:r>
        <w:t>indows Enterprise, lahko namestijo različico sistema Windows Enterprise LTSB, ki je najnovejša, ko pride do poteka SA.</w:t>
      </w:r>
    </w:p>
    <w:p w:rsidR="00072256" w:rsidRDefault="00072256">
      <w:pPr>
        <w:pStyle w:val="ProductList-BodyIndented"/>
      </w:pPr>
    </w:p>
    <w:p w:rsidR="00072256" w:rsidRDefault="00934DC3">
      <w:pPr>
        <w:pStyle w:val="ProductList-ClauseHeading"/>
        <w:outlineLvl w:val="4"/>
      </w:pPr>
      <w:r>
        <w:t>4.2. Upravičeni operacijski sistemi</w:t>
      </w:r>
    </w:p>
    <w:p w:rsidR="00072256" w:rsidRDefault="00934DC3">
      <w:pPr>
        <w:pStyle w:val="ProductList-Body"/>
      </w:pPr>
      <w:r>
        <w:t>Vsaka naprava, za katero stranka pridobi kritje v okviru programa SA in bo v njej izvajala Windows10</w:t>
      </w:r>
      <w:r>
        <w:t xml:space="preserve"> Enterprise Upgrade, mora imeti licenco za izvajanje enega od upravičenih operacijskih sistemov, navedenih glede na vrsto programa v tabeli upravičenih operacijskih sistemov v zgornjem razdelku s pogoji za izdelek.</w:t>
      </w:r>
    </w:p>
    <w:p w:rsidR="00072256" w:rsidRDefault="00934DC3" w:rsidP="001D2053">
      <w:pPr>
        <w:pStyle w:val="ProductList-Bullet"/>
        <w:numPr>
          <w:ilvl w:val="0"/>
          <w:numId w:val="28"/>
        </w:numPr>
      </w:pPr>
      <w:r>
        <w:t xml:space="preserve">Stranke, ki so prej kupile SA za Windows </w:t>
      </w:r>
      <w:r>
        <w:t>Pro, lahko podaljšajo SA v napravah, za katere velja kritje, ne da bi jim bilo treba kupiti nadgradno licenco za Windows Enterprise.</w:t>
      </w:r>
    </w:p>
    <w:p w:rsidR="00072256" w:rsidRDefault="00934DC3" w:rsidP="001D2053">
      <w:pPr>
        <w:pStyle w:val="ProductList-Bullet"/>
        <w:numPr>
          <w:ilvl w:val="0"/>
          <w:numId w:val="28"/>
        </w:numPr>
      </w:pPr>
      <w:r>
        <w:t>Stranke, ki so prej kupile nadgradnjo za Windows Pro + SA, lahko do konca včlanitve ali pogodbe še naprej kupuje nadgradnjo</w:t>
      </w:r>
      <w:r>
        <w:t xml:space="preserve"> na izdajo Pro + SA.</w:t>
      </w:r>
    </w:p>
    <w:p w:rsidR="00072256" w:rsidRDefault="00072256">
      <w:pPr>
        <w:pStyle w:val="ProductList-Body"/>
      </w:pPr>
    </w:p>
    <w:p w:rsidR="00072256" w:rsidRDefault="00934DC3">
      <w:pPr>
        <w:pStyle w:val="ProductList-ClauseHeading"/>
        <w:outlineLvl w:val="4"/>
      </w:pPr>
      <w:r>
        <w:t>4.3 Software Assurance za Windows – vnovična dodelitev na napravo</w:t>
      </w:r>
    </w:p>
    <w:p w:rsidR="00072256" w:rsidRDefault="00934DC3">
      <w:pPr>
        <w:pStyle w:val="ProductList-Body"/>
      </w:pPr>
      <w:r>
        <w:t>Ne glede na pravila glede dodelitve licenc, navedena zgoraj, lahko stranka znova dodeli kritje v okviru programa Windows SA na napravo s povezano licenco za Windows Ent</w:t>
      </w:r>
      <w:r>
        <w:t>erprise Upgrade iz prvotne naprave v nadomestno napravo, vendar ne kratkoročno (npr. ne v 90 dneh od zadnje dodelitve), pod pogojem, da (1) je za nadomestno napravo licencira najnovejšo različico upravičenega operacijskega sistema, jo namesti vanjo in teme</w:t>
      </w:r>
      <w:r>
        <w:t xml:space="preserve">ljno licenco za Windows Enterprise dodeli isti nadomestni napravi ter (2) iz prvotne naprave odstrani vse povezane nadgradnje operacijskega sistema. Vnovična dodelitev licenc za Windows Enterprise Upgrade se lahko izvede samo skupaj z vnovično dodelitvijo </w:t>
      </w:r>
      <w:r>
        <w:t>aktivnega kritja v okviru programa Windows Software Assurance na napravo. Stranka lahko licence Windows VDA na napravo znova dodeli drugi napravi skladno s pogoji in določili, ki na splošno veljajo za licence SL za naprave v razdelku »Dodelitev in predodel</w:t>
      </w:r>
      <w:r>
        <w:t xml:space="preserve">itev licence« </w:t>
      </w:r>
      <w:hyperlink w:anchor="_Sec537">
        <w:r>
          <w:rPr>
            <w:color w:val="00467F"/>
            <w:u w:val="single"/>
          </w:rPr>
          <w:t>univerzalnih licenčnih pogojev</w:t>
        </w:r>
      </w:hyperlink>
      <w:r>
        <w:t xml:space="preserve">. </w:t>
      </w:r>
    </w:p>
    <w:p w:rsidR="00072256" w:rsidRDefault="00072256">
      <w:pPr>
        <w:pStyle w:val="ProductList-Body"/>
      </w:pPr>
    </w:p>
    <w:p w:rsidR="00072256" w:rsidRDefault="00934DC3">
      <w:pPr>
        <w:pStyle w:val="ProductList-ClauseHeading"/>
        <w:outlineLvl w:val="4"/>
      </w:pPr>
      <w:r>
        <w:t>4.4 Pravila za dodelitev licenc na uporabnika za Windows 10 Enterprise</w:t>
      </w:r>
    </w:p>
    <w:p w:rsidR="00072256" w:rsidRDefault="00934DC3">
      <w:pPr>
        <w:pStyle w:val="ProductList-SubClauseHeading"/>
        <w:outlineLvl w:val="5"/>
      </w:pPr>
      <w:r>
        <w:t>4.4.1 Uporabniške licence SL za Windows 10 Enterprise E3/E5</w:t>
      </w:r>
    </w:p>
    <w:p w:rsidR="00072256" w:rsidRDefault="00934DC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w:instrText>
      </w:r>
      <w:r>
        <w:instrText xml:space="preserve">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w:t>
      </w:r>
      <w:r>
        <w:t>imarnega uporabnika.</w:t>
      </w:r>
    </w:p>
    <w:p w:rsidR="00072256" w:rsidRDefault="00072256">
      <w:pPr>
        <w:pStyle w:val="ProductList-BodyIndented"/>
      </w:pPr>
    </w:p>
    <w:p w:rsidR="00072256" w:rsidRDefault="00934DC3">
      <w:pPr>
        <w:pStyle w:val="ProductList-SubClauseHeading"/>
        <w:outlineLvl w:val="5"/>
      </w:pPr>
      <w:r>
        <w:t>4.4.2 Dodatne uporabniške licence za Windows 10 Enterprise E3/E5 in VDA</w:t>
      </w:r>
    </w:p>
    <w:p w:rsidR="00072256" w:rsidRDefault="00934DC3">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w:instrText>
      </w:r>
      <w:r>
        <w:instrText xml:space="preserve">"Primarni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w:t>
      </w:r>
      <w:r>
        <w:t>li za Windows VDA.</w:t>
      </w:r>
    </w:p>
    <w:p w:rsidR="00072256" w:rsidRDefault="00072256">
      <w:pPr>
        <w:pStyle w:val="ProductList-BodyIndented"/>
      </w:pPr>
    </w:p>
    <w:p w:rsidR="00072256" w:rsidRDefault="00934DC3">
      <w:pPr>
        <w:pStyle w:val="ProductList-ClauseHeading"/>
        <w:outlineLvl w:val="4"/>
      </w:pPr>
      <w:r>
        <w:t>4.5 Dodatne licence za Windows 10 Enterprise E3/E5 in VDA</w:t>
      </w:r>
    </w:p>
    <w:p w:rsidR="00072256" w:rsidRDefault="00934DC3">
      <w:pPr>
        <w:pStyle w:val="ProductList-Body"/>
      </w:pPr>
      <w:r>
        <w:t>Dodatne licence za Windows 10 Enterprise E3/E5 in VDA so naročniške licence, ki</w:t>
      </w:r>
    </w:p>
    <w:p w:rsidR="00072256" w:rsidRDefault="00934DC3" w:rsidP="001D2053">
      <w:pPr>
        <w:pStyle w:val="ProductList-Bullet"/>
        <w:numPr>
          <w:ilvl w:val="0"/>
          <w:numId w:val="29"/>
        </w:numPr>
      </w:pPr>
      <w:r>
        <w:t xml:space="preserve">jih je mogoče kupiti poleg namiznega operacijskega sistema Windows s kritjem v okviru programa SA </w:t>
      </w:r>
      <w:r>
        <w:t xml:space="preserve">(»upravičeno kritje«) ali VDA (»upravičena licenca«), in povezati z napravo, ki ima licenco zanj, ter </w:t>
      </w:r>
    </w:p>
    <w:p w:rsidR="00072256" w:rsidRDefault="00934DC3" w:rsidP="001D2053">
      <w:pPr>
        <w:pStyle w:val="ProductList-Bullet"/>
        <w:numPr>
          <w:ilvl w:val="0"/>
          <w:numId w:val="29"/>
        </w:numPr>
      </w:pPr>
      <w:r>
        <w:t>potečejo ob poteku upravičenega kritja ali upravičene licence.</w:t>
      </w:r>
    </w:p>
    <w:p w:rsidR="00072256" w:rsidRDefault="00934DC3">
      <w:pPr>
        <w:pStyle w:val="ProductList-Body"/>
      </w:pPr>
      <w:r>
        <w:t>Za dodatne licence za Windows 10 Enterprise E3/E5 in VDA »na uporabnika« poleg tega velja,</w:t>
      </w:r>
      <w:r>
        <w:t xml:space="preserve"> da</w:t>
      </w:r>
    </w:p>
    <w:p w:rsidR="00072256" w:rsidRDefault="00934DC3" w:rsidP="001D2053">
      <w:pPr>
        <w:pStyle w:val="ProductList-Bullet"/>
        <w:numPr>
          <w:ilvl w:val="0"/>
          <w:numId w:val="30"/>
        </w:numPr>
      </w:pPr>
      <w:r>
        <w:t>mora uporabnik licenco dodeliti primarnemu uporabniku licencirane naprave (ki mora biti tudi glavna delovna naprava primarnega uporabnika) in</w:t>
      </w:r>
    </w:p>
    <w:p w:rsidR="00072256" w:rsidRDefault="00934DC3" w:rsidP="001D2053">
      <w:pPr>
        <w:pStyle w:val="ProductList-Bullet"/>
        <w:numPr>
          <w:ilvl w:val="0"/>
          <w:numId w:val="30"/>
        </w:numPr>
      </w:pPr>
      <w:r>
        <w:t>za uporabo programske opreme Windows Enterprise veljajo pogoji licence »na uporabnika« za Windows Enterprise a</w:t>
      </w:r>
      <w:r>
        <w:t xml:space="preserve">li pogoji licence »na uporabnika« za VDA, povezane z upravičenim kritjem oziroma upravičeno licenco. </w:t>
      </w:r>
    </w:p>
    <w:p w:rsidR="00072256" w:rsidRDefault="00934DC3">
      <w:pPr>
        <w:pStyle w:val="ProductList-Body"/>
      </w:pPr>
      <w:r>
        <w:t>Ne glede na splošne pravice do vnovične dodelitve licence je te dodatne licence dovoljeno znova dodeliti samo primarnim uporabnikom drugih naprav z upravi</w:t>
      </w:r>
      <w:r>
        <w:t>čenim kritjem ali upravičenimi licencami. Dodatne licence za Windows 10 Enterprise E3/E5 in VDA »na uporabnika« je mogoče kupiti v poljubni količini do največjega skupnega števila naprav z licencami za SA ali VDA.</w:t>
      </w:r>
    </w:p>
    <w:p w:rsidR="00072256" w:rsidRDefault="00072256">
      <w:pPr>
        <w:pStyle w:val="ProductList-Body"/>
      </w:pPr>
    </w:p>
    <w:p w:rsidR="00072256" w:rsidRDefault="00934DC3">
      <w:pPr>
        <w:pStyle w:val="ProductList-ClauseHeading"/>
        <w:outlineLvl w:val="4"/>
      </w:pPr>
      <w:r>
        <w:t>4.6 Včlanitve v program Enterprise s komb</w:t>
      </w:r>
      <w:r>
        <w:t>inacijo kritij »na uporabnika« in »na napravo« v okviru programa SA za Windows ali kritja VDA</w:t>
      </w:r>
    </w:p>
    <w:p w:rsidR="00072256" w:rsidRDefault="00934DC3">
      <w:pPr>
        <w:pStyle w:val="ProductList-Body"/>
      </w:pPr>
      <w:r>
        <w:t>Stranke, ki želijo uporabljati tako licenciranje SA za Windows »na napravo« kot tudi SA za Windows »na uporabnika« lahko to storijo pod naslednjimi pogoji:</w:t>
      </w:r>
    </w:p>
    <w:p w:rsidR="00072256" w:rsidRDefault="00934DC3" w:rsidP="001D2053">
      <w:pPr>
        <w:pStyle w:val="ProductList-Bullet"/>
        <w:numPr>
          <w:ilvl w:val="0"/>
          <w:numId w:val="31"/>
        </w:numPr>
      </w:pPr>
      <w:r>
        <w:t>vsi up</w:t>
      </w:r>
      <w:r>
        <w:t>orabniki, ki uporabljajo neupravičene naprave, imajo licence SA za Windows »na uporabnika« (uporabniška licenca SL ali dodatna uporabniška licenca SL) in</w:t>
      </w:r>
    </w:p>
    <w:p w:rsidR="00072256" w:rsidRDefault="00934DC3" w:rsidP="001D2053">
      <w:pPr>
        <w:pStyle w:val="ProductList-Bullet"/>
        <w:numPr>
          <w:ilvl w:val="0"/>
          <w:numId w:val="31"/>
        </w:numPr>
      </w:pPr>
      <w:r>
        <w:t>vse upravičene naprave, ki jih uporabljajo nelicencirani uporabniki, imajo licence SA za Windows »na n</w:t>
      </w:r>
      <w:r>
        <w:t>apravo«.</w:t>
      </w:r>
    </w:p>
    <w:p w:rsidR="00072256" w:rsidRDefault="00072256">
      <w:pPr>
        <w:pStyle w:val="ProductList-Body"/>
      </w:pPr>
    </w:p>
    <w:p w:rsidR="00072256" w:rsidRDefault="00934DC3">
      <w:pPr>
        <w:pStyle w:val="ProductList-ClauseHeading"/>
        <w:outlineLvl w:val="4"/>
      </w:pPr>
      <w:r>
        <w:t>4.7 Upravičenost do nakupa licenc SL (na uporabnika) »From SA« za Windows 10 Enterprise</w:t>
      </w:r>
    </w:p>
    <w:p w:rsidR="00072256" w:rsidRDefault="00934DC3">
      <w:pPr>
        <w:pStyle w:val="ProductList-SubClauseHeading"/>
        <w:outlineLvl w:val="5"/>
      </w:pPr>
      <w:r>
        <w:t>4.7.1 Pogodbe Enterprise Agreement</w:t>
      </w:r>
    </w:p>
    <w:p w:rsidR="00072256" w:rsidRDefault="00934DC3">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Ustrezna uporabniška licenca SL »From SA«</w:t>
            </w:r>
          </w:p>
        </w:tc>
      </w:tr>
      <w:tr w:rsidR="00072256">
        <w:tc>
          <w:tcPr>
            <w:tcW w:w="6120" w:type="dxa"/>
            <w:tcBorders>
              <w:top w:val="single" w:sz="4" w:space="0" w:color="000000"/>
              <w:left w:val="single" w:sz="4" w:space="0" w:color="000000"/>
              <w:bottom w:val="none" w:sz="4" w:space="0" w:color="000000"/>
              <w:right w:val="single" w:sz="4" w:space="0" w:color="000000"/>
            </w:tcBorders>
          </w:tcPr>
          <w:p w:rsidR="00072256" w:rsidRDefault="00934DC3">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10 Enterprise E3 (na uporabnika) »From SA« (SL)</w:t>
            </w:r>
            <w:r>
              <w:rPr>
                <w:vertAlign w:val="superscript"/>
              </w:rPr>
              <w:t>1</w:t>
            </w:r>
          </w:p>
        </w:tc>
      </w:tr>
      <w:tr w:rsidR="00072256">
        <w:tc>
          <w:tcPr>
            <w:tcW w:w="6120" w:type="dxa"/>
            <w:tcBorders>
              <w:top w:val="non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10 Enterprise E5 (na uporabnika) »From SA«</w:t>
            </w:r>
            <w:r>
              <w:rPr>
                <w:vertAlign w:val="superscript"/>
              </w:rPr>
              <w:t>1</w:t>
            </w:r>
          </w:p>
        </w:tc>
      </w:tr>
    </w:tbl>
    <w:p w:rsidR="00072256" w:rsidRDefault="00934DC3">
      <w:pPr>
        <w:pStyle w:val="ProductList-BodyIndented"/>
      </w:pPr>
      <w:r>
        <w:rPr>
          <w:i/>
          <w:vertAlign w:val="superscript"/>
        </w:rPr>
        <w:lastRenderedPageBreak/>
        <w:t>1</w:t>
      </w:r>
      <w:r>
        <w:rPr>
          <w:i/>
        </w:rPr>
        <w:t>Na voljo za nakup samo ob obletnici včlanitve ali na začetku novega obdobja veljavnosti včlanitve.</w:t>
      </w:r>
    </w:p>
    <w:p w:rsidR="00072256" w:rsidRDefault="00072256">
      <w:pPr>
        <w:pStyle w:val="ProductList-BodyIndented"/>
      </w:pPr>
    </w:p>
    <w:p w:rsidR="00072256" w:rsidRDefault="00934DC3">
      <w:pPr>
        <w:pStyle w:val="ProductList-SubClauseHeading"/>
        <w:outlineLvl w:val="5"/>
      </w:pPr>
      <w:r>
        <w:t>4.7.2 Pogodbe Enterprise Subscription</w:t>
      </w:r>
    </w:p>
    <w:p w:rsidR="00072256" w:rsidRDefault="00934DC3">
      <w:pPr>
        <w:pStyle w:val="ProductList-BodyIndented"/>
      </w:pPr>
      <w:r>
        <w:t xml:space="preserve">Naročniške licence za Software Assurance za namizni operacijski sistem Windows je mogoče kupiti na datum strankine obletnice včlanitve ali na začetku novega obdobja včlanitve z uporabniško licenco za Secure Productive </w:t>
      </w:r>
      <w:r>
        <w:t>Enterprise E3/E5 From SA. Licenca SL je morala biti kupljena vsaj tri leta pred nakupom uporabniške licence SL From SA.</w:t>
      </w:r>
    </w:p>
    <w:p w:rsidR="00072256" w:rsidRDefault="00072256">
      <w:pPr>
        <w:pStyle w:val="ProductList-BodyIndented"/>
      </w:pPr>
    </w:p>
    <w:p w:rsidR="00072256" w:rsidRDefault="00934DC3">
      <w:pPr>
        <w:pStyle w:val="ProductList-ClauseHeading"/>
        <w:outlineLvl w:val="4"/>
      </w:pPr>
      <w:r>
        <w:t>4.8 Microsoft Desktop Optimization Pack (MDOP)</w:t>
      </w:r>
    </w:p>
    <w:p w:rsidR="00072256" w:rsidRDefault="00934DC3">
      <w:pPr>
        <w:pStyle w:val="ProductList-Body"/>
      </w:pPr>
      <w:r>
        <w:t>Stranka lahko funkcije za upravljanje v MDOP namesti in uporablja v svojih drugih naprav</w:t>
      </w:r>
      <w:r>
        <w:t>ah, namenjenih samo za uporabo pri upravljanju programske opreme v licencirani napravi ali v napravah licenciranega uporabnika. Stranka lahko AGPM, DaRT in UE-V uporablja tudi za upravljanje programske opreme v strežnikih v svoji domeni, pod pogojem, da so</w:t>
      </w:r>
      <w:r>
        <w:t xml:space="preserve"> namizni računalniki v zadevni domeni licencirani za uporabo MDOP.</w:t>
      </w:r>
    </w:p>
    <w:p w:rsidR="00072256" w:rsidRDefault="00072256">
      <w:pPr>
        <w:pStyle w:val="ProductList-Body"/>
      </w:pPr>
    </w:p>
    <w:p w:rsidR="00072256" w:rsidRDefault="00934DC3">
      <w:pPr>
        <w:pStyle w:val="ProductList-SubClauseHeading"/>
        <w:outlineLvl w:val="5"/>
      </w:pPr>
      <w:r>
        <w:t>4.8.1 Upravičenost do včlanitve MDOP</w:t>
      </w:r>
    </w:p>
    <w:p w:rsidR="00072256" w:rsidRDefault="00934DC3">
      <w:pPr>
        <w:pStyle w:val="ProductList-BodyIndented"/>
      </w:pPr>
      <w:r>
        <w:t>Stranke z naslednjim imajo pravico do uporabe paketa MDOP in jim ga ni treba kupiti ločeno:</w:t>
      </w:r>
    </w:p>
    <w:p w:rsidR="00072256" w:rsidRDefault="00934DC3" w:rsidP="001D2053">
      <w:pPr>
        <w:pStyle w:val="ProductList-Bullet"/>
        <w:numPr>
          <w:ilvl w:val="1"/>
          <w:numId w:val="32"/>
        </w:numPr>
      </w:pPr>
      <w:r>
        <w:t>uporabniška licenca SL za Windows Enterprise 10 E3/E5 (na u</w:t>
      </w:r>
      <w:r>
        <w:t>porabnika);</w:t>
      </w:r>
    </w:p>
    <w:p w:rsidR="00072256" w:rsidRDefault="00934DC3" w:rsidP="001D2053">
      <w:pPr>
        <w:pStyle w:val="ProductList-Bullet"/>
        <w:numPr>
          <w:ilvl w:val="1"/>
          <w:numId w:val="32"/>
        </w:numPr>
      </w:pPr>
      <w:r>
        <w:t>licenca SL za Windows 10 Enterprise E5 (na uporabnika);</w:t>
      </w:r>
    </w:p>
    <w:p w:rsidR="00072256" w:rsidRDefault="00934DC3" w:rsidP="001D2053">
      <w:pPr>
        <w:pStyle w:val="ProductList-Bullet"/>
        <w:numPr>
          <w:ilvl w:val="1"/>
          <w:numId w:val="32"/>
        </w:numPr>
      </w:pPr>
      <w:r>
        <w:t xml:space="preserve">licenca SL za Windows 10 Enterprise VDA (na uporabnika); ali </w:t>
      </w:r>
    </w:p>
    <w:p w:rsidR="00072256" w:rsidRDefault="00934DC3" w:rsidP="001D2053">
      <w:pPr>
        <w:pStyle w:val="ProductList-Bullet"/>
        <w:numPr>
          <w:ilvl w:val="1"/>
          <w:numId w:val="32"/>
        </w:numPr>
      </w:pPr>
      <w:r>
        <w:t>pogodba z datumom začetka veljavnosti 1. avgusta 2015 ali poznejšim in VDA na napravo ali Windows 10 Enterprise E3 na napravo.</w:t>
      </w:r>
    </w:p>
    <w:p w:rsidR="00072256" w:rsidRDefault="00072256">
      <w:pPr>
        <w:pStyle w:val="ProductList-BodyIndented"/>
      </w:pPr>
    </w:p>
    <w:p w:rsidR="00072256" w:rsidRDefault="00934DC3">
      <w:pPr>
        <w:pStyle w:val="ProductList-ClauseHeading"/>
        <w:outlineLvl w:val="4"/>
      </w:pPr>
      <w:r>
        <w:t>4.9 Programi za izobraževalne ustanove</w:t>
      </w:r>
    </w:p>
    <w:p w:rsidR="00072256" w:rsidRDefault="00934DC3">
      <w:pPr>
        <w:pStyle w:val="ProductList-Body"/>
      </w:pPr>
      <w:r>
        <w:t>Za stranke v vseh programih količinskega licenciranja za izobraževalne ustanove velja naslednje:</w:t>
      </w:r>
    </w:p>
    <w:p w:rsidR="00072256" w:rsidRDefault="00934DC3">
      <w:pPr>
        <w:pStyle w:val="ProductList-SubClauseHeading"/>
        <w:outlineLvl w:val="5"/>
      </w:pPr>
      <w:r>
        <w:t>4.9.1 Pravice do operacijskega sistema Windows Enterprise LTSB</w:t>
      </w:r>
    </w:p>
    <w:p w:rsidR="00072256" w:rsidRDefault="00934DC3">
      <w:pPr>
        <w:pStyle w:val="ProductList-BodyIndented"/>
      </w:pPr>
      <w:r>
        <w:t xml:space="preserve">Izobraževalne ustanove, ki imajo Windows 10 Enterprise </w:t>
      </w:r>
      <w:r>
        <w:t>E3/E5 ali Windows 10 Education E3/E5, lahko namestijo Windows 10 Enterprise LTSB namesto katerega koli dovoljenega trajnega primerka.</w:t>
      </w:r>
    </w:p>
    <w:p w:rsidR="00072256" w:rsidRDefault="00072256">
      <w:pPr>
        <w:pStyle w:val="ProductList-BodyIndented"/>
      </w:pPr>
    </w:p>
    <w:p w:rsidR="00072256" w:rsidRDefault="00934DC3">
      <w:pPr>
        <w:pStyle w:val="ProductList-SubClauseHeading"/>
        <w:outlineLvl w:val="5"/>
      </w:pPr>
      <w:r>
        <w:t>4.9.2 Pravice do sistemov Windows 10 Enterprise, Windows 10 Education Edition ali Windows 10 Pro Education</w:t>
      </w:r>
    </w:p>
    <w:p w:rsidR="00072256" w:rsidRDefault="00934DC3">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rsidR="00072256" w:rsidRDefault="00072256">
      <w:pPr>
        <w:pStyle w:val="ProductList-BodyIndented"/>
      </w:pPr>
    </w:p>
    <w:p w:rsidR="00072256" w:rsidRDefault="00934DC3">
      <w:pPr>
        <w:pStyle w:val="ProductList-SubClauseHeading"/>
        <w:outlineLvl w:val="5"/>
      </w:pPr>
      <w:r>
        <w:t>4.9.3 Pravice do zamenja</w:t>
      </w:r>
      <w:r>
        <w:t>ve s starejšo različico</w:t>
      </w:r>
    </w:p>
    <w:p w:rsidR="00072256" w:rsidRDefault="00934DC3">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w:t>
      </w:r>
      <w:r>
        <w:t>s Embedded 8.1 Industry in prejšnje različice operacijskega sistema Windows Embedded 8.1 Industry.</w:t>
      </w:r>
    </w:p>
    <w:p w:rsidR="00072256" w:rsidRDefault="00072256">
      <w:pPr>
        <w:pStyle w:val="ProductList-BodyIndented"/>
      </w:pPr>
    </w:p>
    <w:p w:rsidR="00072256" w:rsidRDefault="00934DC3">
      <w:pPr>
        <w:pStyle w:val="ProductList-SubClauseHeading"/>
        <w:outlineLvl w:val="5"/>
      </w:pPr>
      <w:r>
        <w:t>4.9.4 Upravičenost do MDOP</w:t>
      </w:r>
    </w:p>
    <w:p w:rsidR="00072256" w:rsidRDefault="00934DC3">
      <w:pPr>
        <w:pStyle w:val="ProductList-BodyIndented"/>
      </w:pPr>
      <w:r>
        <w:t>Izobraževalne ustanove s kritjem Software Assurance za Windows Enterprise ali Windows Education imajo pravice do uporabe in names</w:t>
      </w:r>
      <w:r>
        <w:t>titve paketa MDOP.</w:t>
      </w:r>
    </w:p>
    <w:p w:rsidR="00072256" w:rsidRDefault="00072256">
      <w:pPr>
        <w:pStyle w:val="ProductList-BodyIndented"/>
      </w:pPr>
    </w:p>
    <w:p w:rsidR="00072256" w:rsidRDefault="00934DC3">
      <w:pPr>
        <w:pStyle w:val="ProductList-SubClauseHeading"/>
        <w:outlineLvl w:val="5"/>
      </w:pPr>
      <w:r>
        <w:t>4.9.5 Študentska možnost Windows To Go</w:t>
      </w:r>
    </w:p>
    <w:p w:rsidR="00072256" w:rsidRDefault="00934DC3">
      <w:pPr>
        <w:pStyle w:val="ProductList-BodyIndented"/>
      </w:pPr>
      <w:r>
        <w:t>Izobraževalnim ustanovam, ki izberejo možnost »Študent«, je dovoljen največ en primerek Windows To Go na licencirano napravo študenta, medtem ko je ta študent vpisan na ustanovi.</w:t>
      </w:r>
    </w:p>
    <w:p w:rsidR="00072256" w:rsidRDefault="00072256">
      <w:pPr>
        <w:pStyle w:val="ProductList-BodyIndented"/>
      </w:pPr>
    </w:p>
    <w:p w:rsidR="00072256" w:rsidRDefault="00934DC3">
      <w:pPr>
        <w:pStyle w:val="ProductList-ClauseHeading"/>
        <w:outlineLvl w:val="4"/>
      </w:pPr>
      <w:r>
        <w:t>4.10 Windows 10 M</w:t>
      </w:r>
      <w:r>
        <w:t>obile Enterprise</w:t>
      </w:r>
    </w:p>
    <w:p w:rsidR="00072256" w:rsidRDefault="00934DC3">
      <w:pPr>
        <w:pStyle w:val="ProductList-Body"/>
      </w:pPr>
      <w:r>
        <w:t>Stranke z aktivno licenco SL na uporabnika ali dodatno licenco na uporabnika za Windows SA lahko v sekundarnih napravah vsakega licenciranega uporabnika namestijo in uporabljajo Windows 10 Mobile Enterprise.</w:t>
      </w:r>
    </w:p>
    <w:p w:rsidR="00072256" w:rsidRDefault="00072256">
      <w:pPr>
        <w:pStyle w:val="ProductList-Body"/>
      </w:pPr>
    </w:p>
    <w:p w:rsidR="00072256" w:rsidRDefault="00934DC3">
      <w:pPr>
        <w:pStyle w:val="ProductList-ClauseHeading"/>
        <w:outlineLvl w:val="4"/>
      </w:pPr>
      <w:r>
        <w:t>4.11 Namizni operacijski siste</w:t>
      </w:r>
      <w:r>
        <w:t>m Windows – Pravice do izvajanja »programov HPC v gruči«</w:t>
      </w:r>
    </w:p>
    <w:p w:rsidR="00072256" w:rsidRDefault="00934DC3">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w:instrText>
      </w:r>
      <w:r>
        <w:instrText xml:space="preserve">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w:instrText>
      </w:r>
      <w:r>
        <w:instrText xml:space="preserve">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w:instrText>
      </w:r>
      <w:r>
        <w:instrText xml:space="preserve">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w:instrText>
      </w:r>
      <w:r>
        <w:instrText xml:space="preserve">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w:t>
      </w:r>
      <w:r>
        <w:rPr>
          <w:color w:val="0563C1"/>
        </w:rPr>
        <w:t>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w:instrText>
      </w:r>
      <w:r>
        <w:instrText xml:space="preserve">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072256" w:rsidRDefault="00072256">
      <w:pPr>
        <w:pStyle w:val="ProductList-Body"/>
      </w:pPr>
    </w:p>
    <w:p w:rsidR="00072256" w:rsidRDefault="00934DC3">
      <w:pPr>
        <w:pStyle w:val="ProductList-ClauseHeading"/>
        <w:outlineLvl w:val="4"/>
      </w:pPr>
      <w:r>
        <w:t>4.12 Namizni ope</w:t>
      </w:r>
      <w:r>
        <w:t>racijski sistem Windows – Windows Thin PC</w:t>
      </w:r>
    </w:p>
    <w:p w:rsidR="00072256" w:rsidRDefault="00934DC3">
      <w:pPr>
        <w:pStyle w:val="ProductList-Body"/>
      </w:pPr>
      <w:r>
        <w:t>Stranka lahko programsko opremo Windows Thin PC uporablja namesto programske opreme namiznega operacijskega sistema Windows, vendar samo za izvajanje vrst programov, navedenih spodaj.</w:t>
      </w:r>
    </w:p>
    <w:p w:rsidR="00072256" w:rsidRDefault="00934DC3" w:rsidP="001D2053">
      <w:pPr>
        <w:pStyle w:val="ProductList-Bullet"/>
        <w:numPr>
          <w:ilvl w:val="0"/>
          <w:numId w:val="33"/>
        </w:numPr>
      </w:pPr>
      <w:r>
        <w:t xml:space="preserve">varnost </w:t>
      </w:r>
    </w:p>
    <w:p w:rsidR="00072256" w:rsidRDefault="00934DC3" w:rsidP="001D2053">
      <w:pPr>
        <w:pStyle w:val="ProductList-Bullet"/>
        <w:numPr>
          <w:ilvl w:val="0"/>
          <w:numId w:val="33"/>
        </w:numPr>
      </w:pPr>
      <w:r>
        <w:t xml:space="preserve">upravljanje </w:t>
      </w:r>
    </w:p>
    <w:p w:rsidR="00072256" w:rsidRDefault="00934DC3" w:rsidP="001D2053">
      <w:pPr>
        <w:pStyle w:val="ProductList-Bullet"/>
        <w:numPr>
          <w:ilvl w:val="0"/>
          <w:numId w:val="33"/>
        </w:numPr>
      </w:pPr>
      <w:r>
        <w:t>emulacij</w:t>
      </w:r>
      <w:r>
        <w:t xml:space="preserve">a terminala </w:t>
      </w:r>
    </w:p>
    <w:p w:rsidR="00072256" w:rsidRDefault="00934DC3" w:rsidP="001D2053">
      <w:pPr>
        <w:pStyle w:val="ProductList-Bullet"/>
        <w:numPr>
          <w:ilvl w:val="0"/>
          <w:numId w:val="33"/>
        </w:numPr>
      </w:pPr>
      <w:r>
        <w:t xml:space="preserve">oddaljeno namizje in podobne tehnologije </w:t>
      </w:r>
    </w:p>
    <w:p w:rsidR="00072256" w:rsidRDefault="00934DC3" w:rsidP="001D2053">
      <w:pPr>
        <w:pStyle w:val="ProductList-Bullet"/>
        <w:numPr>
          <w:ilvl w:val="0"/>
          <w:numId w:val="33"/>
        </w:numPr>
      </w:pPr>
      <w:r>
        <w:t xml:space="preserve">spletni brskalnik </w:t>
      </w:r>
    </w:p>
    <w:p w:rsidR="00072256" w:rsidRDefault="00934DC3" w:rsidP="001D2053">
      <w:pPr>
        <w:pStyle w:val="ProductList-Bullet"/>
        <w:numPr>
          <w:ilvl w:val="0"/>
          <w:numId w:val="33"/>
        </w:numPr>
      </w:pPr>
      <w:r>
        <w:t xml:space="preserve">predvajalnik predstavnosti </w:t>
      </w:r>
    </w:p>
    <w:p w:rsidR="00072256" w:rsidRDefault="00934DC3" w:rsidP="001D2053">
      <w:pPr>
        <w:pStyle w:val="ProductList-Bullet"/>
        <w:numPr>
          <w:ilvl w:val="0"/>
          <w:numId w:val="33"/>
        </w:numPr>
      </w:pPr>
      <w:r>
        <w:t xml:space="preserve">odjemalec za pošiljanje neposrednih sporočil </w:t>
      </w:r>
    </w:p>
    <w:p w:rsidR="00072256" w:rsidRDefault="00934DC3" w:rsidP="001D2053">
      <w:pPr>
        <w:pStyle w:val="ProductList-Bullet"/>
        <w:numPr>
          <w:ilvl w:val="0"/>
          <w:numId w:val="33"/>
        </w:numPr>
      </w:pPr>
      <w:r>
        <w:t xml:space="preserve">pregledovalniki dokumentov </w:t>
      </w:r>
    </w:p>
    <w:p w:rsidR="00072256" w:rsidRDefault="00934DC3" w:rsidP="001D2053">
      <w:pPr>
        <w:pStyle w:val="ProductList-Bullet"/>
        <w:numPr>
          <w:ilvl w:val="0"/>
          <w:numId w:val="33"/>
        </w:numPr>
      </w:pPr>
      <w:r>
        <w:lastRenderedPageBreak/>
        <w:t>ogrodje NET Framework in Javanski navidezni mehanizem</w:t>
      </w:r>
    </w:p>
    <w:p w:rsidR="00072256" w:rsidRDefault="00934DC3">
      <w:pPr>
        <w:pStyle w:val="ProductList-Body"/>
      </w:pPr>
      <w:r>
        <w:t>Stranka lahko programsko opremo uporablja v napravi, ki ni naprava, v katero je bila prvotno nameščena, če kritje v okviru programa Software Assurance preseli v to drugo napravo.</w:t>
      </w:r>
    </w:p>
    <w:p w:rsidR="00072256" w:rsidRDefault="00072256">
      <w:pPr>
        <w:pStyle w:val="ProductList-Body"/>
      </w:pPr>
    </w:p>
    <w:p w:rsidR="00072256" w:rsidRDefault="00934DC3">
      <w:pPr>
        <w:pStyle w:val="ProductList-ClauseHeading"/>
        <w:outlineLvl w:val="4"/>
      </w:pPr>
      <w:r>
        <w:t>4.13 Software Assurance za Windows Embedded Industry Enterprise</w:t>
      </w:r>
    </w:p>
    <w:p w:rsidR="00072256" w:rsidRDefault="00934DC3">
      <w:pPr>
        <w:pStyle w:val="ProductList-Body"/>
      </w:pPr>
      <w:r>
        <w:t>Stranke s kr</w:t>
      </w:r>
      <w:r>
        <w:t xml:space="preserve">itjem v okviru programa Software Assurance za Windows Embedded Industry Enterprise imajo enake pravice in omejitve kot za Windows Software Assurance. </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206" w:name="_Sec619"/>
      <w:r>
        <w:t>Windows Server</w:t>
      </w:r>
      <w:bookmarkEnd w:id="206"/>
      <w:r>
        <w:fldChar w:fldCharType="begin"/>
      </w:r>
      <w:r>
        <w:instrText xml:space="preserve"> TC "</w:instrText>
      </w:r>
      <w:bookmarkStart w:id="207" w:name="_Toc478648815"/>
      <w:r>
        <w:instrText>Windows Server</w:instrText>
      </w:r>
      <w:bookmarkEnd w:id="207"/>
      <w:r>
        <w:instrText>" \l 2</w:instrText>
      </w:r>
      <w:r>
        <w:fldChar w:fldCharType="end"/>
      </w:r>
    </w:p>
    <w:p w:rsidR="00072256" w:rsidRDefault="00934DC3">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48816"/>
      <w:r>
        <w:instrText>Windows MultiPoint Server</w:instrText>
      </w:r>
      <w:bookmarkEnd w:id="209"/>
      <w:r>
        <w:instrText>" \l 3</w:instrText>
      </w:r>
      <w:r>
        <w:fldChar w:fldCharType="end"/>
      </w:r>
    </w:p>
    <w:p w:rsidR="00072256" w:rsidRDefault="00934DC3">
      <w:pPr>
        <w:pStyle w:val="ProductList-Offering1SubSection"/>
        <w:outlineLvl w:val="3"/>
      </w:pPr>
      <w:bookmarkStart w:id="210" w:name="_Sec702"/>
      <w:r>
        <w:t>1. Razpoložljivost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w:instrText>
            </w:r>
            <w:r>
              <w:instrText xml:space="preserve">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072256">
        <w:tc>
          <w:tcPr>
            <w:tcW w:w="4160" w:type="dxa"/>
            <w:tcBorders>
              <w:top w:val="single" w:sz="9" w:space="0" w:color="FFFFFF"/>
              <w:left w:val="single" w:sz="9" w:space="0" w:color="FFFFFF"/>
              <w:bottom w:val="none" w:sz="4" w:space="0" w:color="BFBFBF"/>
              <w:right w:val="single" w:sz="9" w:space="0" w:color="FFFFFF"/>
            </w:tcBorders>
          </w:tcPr>
          <w:p w:rsidR="00072256" w:rsidRDefault="00934D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2256" w:rsidRDefault="00934D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2256" w:rsidRDefault="00934D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2256" w:rsidRDefault="00934D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2256" w:rsidRDefault="00934D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211" w:name="_Sec757"/>
      <w:r>
        <w:t>2. Pogoji za izdelek</w:t>
      </w:r>
      <w:bookmarkEnd w:id="211"/>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w:instrText>
            </w:r>
            <w:r>
              <w:instrText xml:space="preserve">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Zamenjave s starejšo različico: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(SA):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Upravičeno </w:t>
            </w:r>
            <w:r>
              <w:rPr>
                <w:color w:val="404040"/>
              </w:rPr>
              <w:t>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212" w:name="_Sec800"/>
      <w:r>
        <w:t>3. Pravice za uporabo</w:t>
      </w:r>
      <w:bookmarkEnd w:id="212"/>
    </w:p>
    <w:tbl>
      <w:tblPr>
        <w:tblStyle w:val="PURTable"/>
        <w:tblW w:w="0" w:type="dxa"/>
        <w:tblLook w:val="04A0" w:firstRow="1" w:lastRow="0" w:firstColumn="1" w:lastColumn="0" w:noHBand="0" w:noVBand="1"/>
      </w:tblPr>
      <w:tblGrid>
        <w:gridCol w:w="3604"/>
        <w:gridCol w:w="3599"/>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w:t>
            </w:r>
            <w:r>
              <w:t>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w:t>
            </w:r>
            <w:r>
              <w:rPr>
                <w:color w:val="0563C1"/>
              </w:rPr>
              <w:t>atna programska oprema</w:t>
            </w:r>
            <w:r>
              <w:fldChar w:fldCharType="end"/>
            </w:r>
            <w:r>
              <w:t>: Vse izdaje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 xml:space="preserve">\s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Windows Server 2016 Remote Desktop Services CAL in l</w:t>
            </w:r>
            <w:r>
              <w:t>icenca, enakovredna licenci CAL</w:t>
            </w:r>
          </w:p>
          <w:p w:rsidR="00072256" w:rsidRDefault="00934DC3">
            <w:pPr>
              <w:pStyle w:val="ProductList-TableBody"/>
            </w:pPr>
            <w:r>
              <w:t xml:space="preserve">(glejte </w:t>
            </w:r>
            <w:hyperlink w:anchor="_Sec591">
              <w:r>
                <w:rPr>
                  <w:color w:val="00467F"/>
                  <w:u w:val="single"/>
                </w:rPr>
                <w:t>prilogo A</w:t>
              </w:r>
            </w:hyperlink>
            <w:r>
              <w:t>)</w:t>
            </w:r>
          </w:p>
        </w:tc>
      </w:tr>
    </w:tbl>
    <w:p w:rsidR="00072256" w:rsidRDefault="00072256">
      <w:pPr>
        <w:pStyle w:val="ProductList-Body"/>
      </w:pPr>
    </w:p>
    <w:p w:rsidR="00072256" w:rsidRDefault="00934DC3">
      <w:pPr>
        <w:pStyle w:val="ProductList-SubClauseHeading"/>
        <w:outlineLvl w:val="5"/>
      </w:pPr>
      <w:r>
        <w:t>3.1.1 Dodatne funkcije, povezane z licenco Windows Server 2016 Active Directory Rights Management Services CAL</w:t>
      </w:r>
    </w:p>
    <w:p w:rsidR="00072256" w:rsidRDefault="00934DC3">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r>
    </w:tbl>
    <w:p w:rsidR="00072256" w:rsidRDefault="00072256">
      <w:pPr>
        <w:pStyle w:val="ProductList-BodyIndented"/>
      </w:pPr>
    </w:p>
    <w:p w:rsidR="00072256" w:rsidRDefault="00934DC3">
      <w:pPr>
        <w:pStyle w:val="ProductList-ClauseHeading"/>
        <w:outlineLvl w:val="4"/>
      </w:pPr>
      <w:r>
        <w:t>3.2 Primerki programske opreme, ki se izvajajo</w:t>
      </w:r>
    </w:p>
    <w:p w:rsidR="00072256" w:rsidRDefault="00934DC3">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w:instrText>
      </w:r>
      <w:r>
        <w:instrText xml:space="preserve">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w:instrText>
      </w:r>
      <w:r>
        <w:instrText xml:space="preserve">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w:instrText>
      </w:r>
      <w:r>
        <w:instrText xml:space="preserve">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w:instrText>
      </w:r>
      <w:r>
        <w:instrText xml:space="preserve">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w:instrText>
      </w:r>
      <w:r>
        <w:instrText xml:space="preserve">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w:instrText>
      </w:r>
      <w:r>
        <w:instrText xml:space="preserve">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w:instrText>
      </w:r>
      <w:r>
        <w:instrText xml:space="preserve">vajanje v navideznem sistemu strojne opreme." </w:instrText>
      </w:r>
      <w:r>
        <w:fldChar w:fldCharType="separate"/>
      </w:r>
      <w:r>
        <w:rPr>
          <w:color w:val="0563C1"/>
        </w:rPr>
        <w:t>navideznega okolja OSE</w:t>
      </w:r>
      <w:r>
        <w:fldChar w:fldCharType="end"/>
      </w:r>
      <w:r>
        <w:t>.</w:t>
      </w:r>
    </w:p>
    <w:p w:rsidR="00072256" w:rsidRDefault="00072256">
      <w:pPr>
        <w:pStyle w:val="ProductList-Body"/>
      </w:pPr>
    </w:p>
    <w:p w:rsidR="00072256" w:rsidRDefault="00934DC3">
      <w:pPr>
        <w:pStyle w:val="ProductList-ClauseHeading"/>
        <w:outlineLvl w:val="4"/>
      </w:pPr>
      <w:r>
        <w:t>3.3 Licence za dostop</w:t>
      </w:r>
    </w:p>
    <w:p w:rsidR="00072256" w:rsidRDefault="00934DC3">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w:instrText>
      </w:r>
      <w:r>
        <w:instrText xml:space="preserve">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w:instrText>
      </w:r>
      <w:r>
        <w:instrText xml:space="preserve">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w:instrText>
      </w:r>
      <w:r>
        <w:instrText xml:space="preserve">e \t "Navidezno okolje OSE je okolje OSE, ki je konfigurirano za izvajanje v navideznem sistemu strojne opreme." </w:instrText>
      </w:r>
      <w:r>
        <w:fldChar w:fldCharType="separate"/>
      </w:r>
      <w:r>
        <w:rPr>
          <w:color w:val="0563C1"/>
        </w:rPr>
        <w:t>navideznih okolij OSE</w:t>
      </w:r>
      <w:r>
        <w:fldChar w:fldCharType="end"/>
      </w:r>
      <w:r>
        <w:t>.</w:t>
      </w:r>
    </w:p>
    <w:p w:rsidR="00072256" w:rsidRDefault="00072256">
      <w:pPr>
        <w:pStyle w:val="ProductList-Body"/>
      </w:pPr>
    </w:p>
    <w:p w:rsidR="00072256" w:rsidRDefault="00934DC3">
      <w:pPr>
        <w:pStyle w:val="ProductList-ClauseHeading"/>
        <w:outlineLvl w:val="4"/>
      </w:pPr>
      <w:r>
        <w:t>3.4 Windows MultiPoint Server 2016 Connector</w:t>
      </w:r>
    </w:p>
    <w:p w:rsidR="00072256" w:rsidRDefault="00934DC3">
      <w:pPr>
        <w:pStyle w:val="ProductList-Body"/>
      </w:pPr>
      <w:r>
        <w:t>Stranka lahko programsko opremo Windows Server 2016 MultiPoint Connecto</w:t>
      </w:r>
      <w:r>
        <w:t>r namesti in uporablja v poljubni napravi, ki je licencirana za dostop do strežnika Windows Server 2016. To programsko opremo lahko uporablja samo za dostop do programske opreme MultiPoint Server. Če do strežniške programske opreme dostopa iz te naprave sa</w:t>
      </w:r>
      <w:r>
        <w:t>mo za uporabo programa MultiPoint Dashboard, ne potrebuje licence CAL za Remote Desktop Services.</w:t>
      </w:r>
    </w:p>
    <w:p w:rsidR="00072256" w:rsidRDefault="00072256">
      <w:pPr>
        <w:pStyle w:val="ProductList-Body"/>
      </w:pPr>
    </w:p>
    <w:p w:rsidR="00072256" w:rsidRDefault="00934DC3">
      <w:pPr>
        <w:pStyle w:val="ProductList-ClauseHeading"/>
        <w:outlineLvl w:val="4"/>
      </w:pPr>
      <w:r>
        <w:lastRenderedPageBreak/>
        <w:t>3.5 Vrsta namestitve</w:t>
      </w:r>
    </w:p>
    <w:p w:rsidR="00072256" w:rsidRDefault="00934DC3">
      <w:pPr>
        <w:pStyle w:val="ProductList-Body"/>
      </w:pPr>
      <w:r>
        <w:t>Stranka lahko namesti samo Remote Desktop Services ter uvede in uporablja vlogo MultiPoint Services.</w:t>
      </w:r>
    </w:p>
    <w:p w:rsidR="00072256" w:rsidRDefault="00072256">
      <w:pPr>
        <w:pStyle w:val="ProductList-Body"/>
      </w:pPr>
    </w:p>
    <w:p w:rsidR="00072256" w:rsidRDefault="00934DC3">
      <w:pPr>
        <w:pStyle w:val="ProductList-ClauseHeading"/>
        <w:outlineLvl w:val="4"/>
      </w:pPr>
      <w:r>
        <w:t>3.6 Dodatna programska oprema</w:t>
      </w:r>
    </w:p>
    <w:p w:rsidR="00072256" w:rsidRDefault="00934DC3">
      <w:pPr>
        <w:pStyle w:val="ProductList-Body"/>
      </w:pPr>
      <w:r>
        <w:t>Sezn</w:t>
      </w:r>
      <w:r>
        <w:t xml:space="preserve">am dodatne programske opreme je na voljo na </w:t>
      </w:r>
      <w:hyperlink r:id="rId100">
        <w:r>
          <w:rPr>
            <w:color w:val="00467F"/>
            <w:u w:val="single"/>
          </w:rPr>
          <w:t>http://go.microsoft.com/fwlink/?LinkId=245856</w:t>
        </w:r>
      </w:hyperlink>
      <w:r>
        <w:t>.</w:t>
      </w:r>
    </w:p>
    <w:p w:rsidR="00072256" w:rsidRDefault="00934DC3">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w:instrText>
            </w:r>
            <w:r>
              <w:instrText xml:space="preserv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w:instrText>
            </w:r>
            <w:r>
              <w:instrText>NoStyle \t "Obnova po katastrofi: Pravice, ki so strankam programa SA na voljo za uporabo programske opreme za pogojne namene obnove po katastrofi; za podrobnosti glejte razdelek »Strežniki – Pravice za obnovo po katastrofi« v dodatku B – Software Assuranc</w:instrText>
            </w:r>
            <w:r>
              <w:instrText xml:space="preserve">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01">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Samogostovanje: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14" w:name="_Sec655"/>
      <w:r>
        <w:t>Windows Server</w:t>
      </w:r>
      <w:bookmarkEnd w:id="214"/>
      <w:r>
        <w:fldChar w:fldCharType="begin"/>
      </w:r>
      <w:r>
        <w:instrText xml:space="preserve"> TC "</w:instrText>
      </w:r>
      <w:bookmarkStart w:id="215" w:name="_Toc478648817"/>
      <w:r>
        <w:instrText>Windows Server</w:instrText>
      </w:r>
      <w:bookmarkEnd w:id="215"/>
      <w:r>
        <w:instrText>" \l 3</w:instrText>
      </w:r>
      <w:r>
        <w:fldChar w:fldCharType="end"/>
      </w:r>
    </w:p>
    <w:p w:rsidR="00072256" w:rsidRDefault="00934DC3">
      <w:pPr>
        <w:pStyle w:val="ProductList-Offering1SubSection"/>
        <w:outlineLvl w:val="3"/>
      </w:pPr>
      <w:bookmarkStart w:id="216" w:name="_Sec703"/>
      <w:r>
        <w:t>1. Razpoložljivost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7225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2256" w:rsidRDefault="00934DC3">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072256">
        <w:tc>
          <w:tcPr>
            <w:tcW w:w="416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t>Windows Server 2016 Remote Desktop Services CAL</w:t>
            </w:r>
            <w:r>
              <w:fldChar w:fldCharType="begin"/>
            </w:r>
            <w:r>
              <w:instrText xml:space="preserve"> XE "Windows Server</w:instrText>
            </w:r>
            <w:r>
              <w:instrText xml:space="preserve">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Licenca Ext</w:t>
            </w:r>
            <w:r>
              <w:rPr>
                <w:color w:val="000000"/>
              </w:rPr>
              <w: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Windows Server 2016 Datacenter (paket 2 licenc za jedro)</w:t>
            </w:r>
            <w:r>
              <w:fldChar w:fldCharType="begin"/>
            </w:r>
            <w:r>
              <w:instrText xml:space="preserve"> XE "Windows Server 2016 Datacenter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Windows Server 2016 Standard (paket 2 licenc za jedro)</w:t>
            </w:r>
            <w:r>
              <w:fldChar w:fldCharType="begin"/>
            </w:r>
            <w:r>
              <w:instrText xml:space="preserve"> XE "Windows Server 2016 Standard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w:instrText>
            </w:r>
            <w:r>
              <w:instrText xml:space="preserve">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dashed" w:sz="4" w:space="0" w:color="B2B2B2"/>
              <w:right w:val="single" w:sz="9" w:space="0" w:color="FFFFFF"/>
            </w:tcBorders>
          </w:tcPr>
          <w:p w:rsidR="00072256" w:rsidRDefault="00934DC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72256" w:rsidRDefault="00934DC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72256" w:rsidRDefault="00934D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72256" w:rsidRDefault="00934D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72256" w:rsidRDefault="00934D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w:t>
            </w:r>
            <w:r>
              <w:rPr>
                <w:color w:val="000000"/>
              </w:rPr>
              <w:t>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2B2B2"/>
              <w:left w:val="single" w:sz="9" w:space="0" w:color="FFFFFF"/>
              <w:bottom w:val="dashed" w:sz="4" w:space="0" w:color="BFBFBF"/>
              <w:right w:val="single" w:sz="9" w:space="0" w:color="FFFFFF"/>
            </w:tcBorders>
          </w:tcPr>
          <w:p w:rsidR="00072256" w:rsidRDefault="00934DC3">
            <w:pPr>
              <w:pStyle w:val="ProductList-TableBody"/>
            </w:pPr>
            <w:r>
              <w:t>Dodatek Windows Server Datacenter Core Premium Assurance (paket 2 licenc za jedro)</w:t>
            </w:r>
            <w:r>
              <w:fldChar w:fldCharType="begin"/>
            </w:r>
            <w:r>
              <w:instrText xml:space="preserve"> XE "Dodatek Windows Server Datacenter Core Premium Assurance (paket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72256" w:rsidRDefault="00934DC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4160" w:type="dxa"/>
            <w:tcBorders>
              <w:top w:val="dashed" w:sz="4" w:space="0" w:color="BFBFBF"/>
              <w:left w:val="single" w:sz="9" w:space="0" w:color="FFFFFF"/>
              <w:bottom w:val="none" w:sz="4" w:space="0" w:color="BFBFBF"/>
              <w:right w:val="single" w:sz="9" w:space="0" w:color="FFFFFF"/>
            </w:tcBorders>
          </w:tcPr>
          <w:p w:rsidR="00072256" w:rsidRDefault="00934DC3">
            <w:pPr>
              <w:pStyle w:val="ProductList-TableBody"/>
            </w:pPr>
            <w:r>
              <w:t>Dodatek Windows Server Standard Core Premium Assurance (paket 2 licenc za jedro)</w:t>
            </w:r>
            <w:r>
              <w:fldChar w:fldCharType="begin"/>
            </w:r>
            <w:r>
              <w:instrText xml:space="preserve"> XE "Dodatek Windows Server Standard Core Premium Assurance (paket</w:instrText>
            </w:r>
            <w:r>
              <w:instrText xml:space="preserve"> 2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72256" w:rsidRDefault="00934DC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72256" w:rsidRDefault="0007225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2256" w:rsidRDefault="000722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217" w:name="_Sec758"/>
      <w:r>
        <w:t>2. Pogoji za izdelek</w:t>
      </w:r>
      <w:bookmarkEnd w:id="217"/>
    </w:p>
    <w:tbl>
      <w:tblPr>
        <w:tblStyle w:val="PURTable"/>
        <w:tblW w:w="0" w:type="dxa"/>
        <w:tblLook w:val="04A0" w:firstRow="1" w:lastRow="0" w:firstColumn="1" w:lastColumn="0" w:noHBand="0" w:noVBand="1"/>
      </w:tblPr>
      <w:tblGrid>
        <w:gridCol w:w="3600"/>
        <w:gridCol w:w="3602"/>
        <w:gridCol w:w="35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w:t>
            </w:r>
            <w:r>
              <w:t>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w:t>
            </w:r>
            <w:r>
              <w:rPr>
                <w:color w:val="0563C1"/>
              </w:rPr>
              <w:t>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w:instrText>
            </w:r>
            <w:r>
              <w:instrText xml:space="preserve">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Pogoj: Ni </w:t>
            </w:r>
            <w:r>
              <w:rPr>
                <w:color w:val="404040"/>
              </w:rPr>
              <w:t>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(SA):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w:instrText>
            </w:r>
            <w:r>
              <w:instrText xml:space="preserve">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934DC3">
      <w:pPr>
        <w:pStyle w:val="ProductList-Offering1SubSection"/>
        <w:outlineLvl w:val="3"/>
      </w:pPr>
      <w:bookmarkStart w:id="218" w:name="_Sec807"/>
      <w:r>
        <w:t>3. Pravice za uporabo</w:t>
      </w:r>
      <w:bookmarkEnd w:id="218"/>
    </w:p>
    <w:tbl>
      <w:tblPr>
        <w:tblStyle w:val="PURTable"/>
        <w:tblW w:w="0" w:type="dxa"/>
        <w:tblLook w:val="04A0" w:firstRow="1" w:lastRow="0" w:firstColumn="1" w:lastColumn="0" w:noHBand="0" w:noVBand="1"/>
      </w:tblPr>
      <w:tblGrid>
        <w:gridCol w:w="3604"/>
        <w:gridCol w:w="3599"/>
        <w:gridCol w:w="358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 xml:space="preserve">na </w:t>
              </w:r>
              <w:r>
                <w:rPr>
                  <w:color w:val="00467F"/>
                  <w:u w:val="single"/>
                </w:rPr>
                <w:t>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"Licenčni pogoji za posamezen izdelek: Označuje, da so pod tabelo s pravicami do uporabe navedeni pogoji in določila za po</w:instrText>
            </w:r>
            <w:r>
              <w:instrText xml:space="preserve">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"Dodatna programska oprema: Programska oprema, za katero je v pravicah do uporabe za strežniške izdelke navedeno, da</w:instrText>
            </w:r>
            <w:r>
              <w:instrText xml:space="preserve">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"Zahte</w:instrText>
            </w:r>
            <w:r>
              <w:instrText xml:space="preserv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Vključene tehnologije: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w:instrText>
            </w:r>
            <w:r>
              <w:instrText xml:space="preserve">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w:t>
              </w:r>
              <w:r>
                <w:rPr>
                  <w:color w:val="00467F"/>
                  <w:u w:val="single"/>
                </w:rPr>
                <w:t>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r>
    </w:tbl>
    <w:p w:rsidR="00072256" w:rsidRDefault="00072256">
      <w:pPr>
        <w:pStyle w:val="ProductList-Body"/>
      </w:pPr>
    </w:p>
    <w:p w:rsidR="00072256" w:rsidRDefault="00934DC3">
      <w:pPr>
        <w:pStyle w:val="ProductList-SubClauseHeading"/>
        <w:outlineLvl w:val="5"/>
      </w:pPr>
      <w:r>
        <w:t xml:space="preserve">3.1.1 Dodatne funkcije, povezane z licenco Windows Server 2016 </w:t>
      </w:r>
      <w:r>
        <w:t>Remote Desktop Services CAL</w:t>
      </w:r>
    </w:p>
    <w:p w:rsidR="00072256" w:rsidRDefault="00934DC3">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za odjemalski dostop CAL za Windows Server 2016 Remote Desktop S</w:t>
            </w:r>
            <w:r>
              <w:t>ervices</w:t>
            </w:r>
          </w:p>
        </w:tc>
        <w:tc>
          <w:tcPr>
            <w:tcW w:w="4040" w:type="dxa"/>
            <w:tcBorders>
              <w:top w:val="single" w:sz="18" w:space="0" w:color="0072C6"/>
              <w:left w:val="none" w:sz="4" w:space="0" w:color="000000"/>
              <w:bottom w:val="single" w:sz="4" w:space="0" w:color="000000"/>
              <w:right w:val="single" w:sz="4" w:space="0" w:color="000000"/>
            </w:tcBorders>
          </w:tcPr>
          <w:p w:rsidR="00072256" w:rsidRDefault="00934DC3">
            <w:pPr>
              <w:pStyle w:val="ProductList-TableBody"/>
            </w:pPr>
            <w:r>
              <w:t>Uporabniška licenca SL za storitve oddaljenega namizja sistema Windows Server 2016</w:t>
            </w:r>
          </w:p>
        </w:tc>
      </w:tr>
    </w:tbl>
    <w:p w:rsidR="00072256" w:rsidRDefault="00934DC3">
      <w:pPr>
        <w:pStyle w:val="ProductList-BodyIndented"/>
      </w:pPr>
      <w:r>
        <w:t>*Potrebno tudi za uporabo programske opreme Windows Server za gostovanje grafičnega uporabniškega vmesnika (z uporabo funkcij storitev Windows Server 2016 Remote Desktop Services ali druge tehnologije).</w:t>
      </w:r>
    </w:p>
    <w:p w:rsidR="00072256" w:rsidRDefault="00072256">
      <w:pPr>
        <w:pStyle w:val="ProductList-BodyIndented"/>
      </w:pPr>
    </w:p>
    <w:p w:rsidR="00072256" w:rsidRDefault="00934DC3">
      <w:pPr>
        <w:pStyle w:val="ProductList-SubClauseHeading"/>
        <w:outlineLvl w:val="5"/>
      </w:pPr>
      <w:r>
        <w:t>3.1.2 Dodatne funkcije, povezane z licenco Windows S</w:t>
      </w:r>
      <w:r>
        <w:t>erver 2016 Rights Management Services CAL</w:t>
      </w:r>
    </w:p>
    <w:p w:rsidR="00072256" w:rsidRDefault="00934DC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Azure Information Protection (P1 in P2) –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07225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r>
    </w:tbl>
    <w:p w:rsidR="00072256" w:rsidRDefault="00072256">
      <w:pPr>
        <w:pStyle w:val="ProductList-BodyIndented"/>
      </w:pPr>
    </w:p>
    <w:p w:rsidR="00072256" w:rsidRDefault="00934DC3">
      <w:pPr>
        <w:pStyle w:val="ProductList-SubClauseHeading"/>
        <w:outlineLvl w:val="5"/>
      </w:pPr>
      <w:r>
        <w:t>3.1.3 Dodatne funkcije, povezane z licenco CAL za uporabnika za Microsoft Identity Manager</w:t>
      </w:r>
    </w:p>
    <w:p w:rsidR="00072256" w:rsidRDefault="00934DC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072256" w:rsidRDefault="00934DC3">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72256" w:rsidRDefault="00934DC3">
            <w:pPr>
              <w:pStyle w:val="ProductList-TableBody"/>
            </w:pPr>
            <w:r>
              <w:t>Azure Active Directory Premium (P1 in P2) – uporabniška licenca SL</w:t>
            </w:r>
          </w:p>
        </w:tc>
      </w:tr>
      <w:tr w:rsidR="0007225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2256" w:rsidRDefault="000722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2256" w:rsidRDefault="00934DC3">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BodyIndented"/>
      </w:pPr>
      <w:r>
        <w:t xml:space="preserve">*Potrebno tudi za vsako osebo, za katero programska oprema izda ali upravlja podatke o identiteti. </w:t>
      </w:r>
    </w:p>
    <w:p w:rsidR="00072256" w:rsidRDefault="00072256">
      <w:pPr>
        <w:pStyle w:val="ProductList-BodyIndented"/>
      </w:pPr>
    </w:p>
    <w:p w:rsidR="00072256" w:rsidRDefault="00934DC3">
      <w:pPr>
        <w:pStyle w:val="ProductList-SubClauseHeading"/>
        <w:outlineLvl w:val="5"/>
      </w:pPr>
      <w:r>
        <w:t>3.1.4 Sinhronizacijska storitev</w:t>
      </w:r>
    </w:p>
    <w:p w:rsidR="00072256" w:rsidRDefault="00934DC3">
      <w:pPr>
        <w:pStyle w:val="ProductList-BodyIndented"/>
      </w:pPr>
      <w:r>
        <w:t>Licence CAL za Microsoft Identity Manager 2016 niso potrebne za uporabnike, ki uporabljajo samo sinhronizacijsko storitev z</w:t>
      </w:r>
      <w:r>
        <w:t>a Microsoft Identity Manager.</w:t>
      </w:r>
    </w:p>
    <w:p w:rsidR="00072256" w:rsidRDefault="00072256">
      <w:pPr>
        <w:pStyle w:val="ProductList-BodyIndented"/>
      </w:pPr>
    </w:p>
    <w:p w:rsidR="00072256" w:rsidRDefault="00934DC3">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SubClauseHeading"/>
        <w:outlineLvl w:val="5"/>
      </w:pPr>
      <w:r>
        <w:t>3.2.1 Dodatne funkcije, povezane z licenco Windows Server 2016 Remote Desktop Services External Connector</w:t>
      </w:r>
    </w:p>
    <w:p w:rsidR="00072256" w:rsidRDefault="00934DC3">
      <w:pPr>
        <w:pStyle w:val="ProductList-BodyIndented"/>
      </w:pPr>
      <w:r>
        <w:t>Funkci</w:t>
      </w:r>
      <w:r>
        <w:t>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072256" w:rsidRDefault="00072256">
      <w:pPr>
        <w:pStyle w:val="ProductList-BodyIndented"/>
      </w:pPr>
    </w:p>
    <w:p w:rsidR="00072256" w:rsidRDefault="00934DC3">
      <w:pPr>
        <w:pStyle w:val="ProductList-SubClauseHeading"/>
        <w:outlineLvl w:val="5"/>
      </w:pPr>
      <w:r>
        <w:t>3.2.2 Dodatne funkcije, povezane z licenco Windows S</w:t>
      </w:r>
      <w:r>
        <w:t>erver 2016 Rights Management Services External Connector</w:t>
      </w:r>
    </w:p>
    <w:p w:rsidR="00072256" w:rsidRDefault="00934DC3">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Indented"/>
      </w:pPr>
    </w:p>
    <w:p w:rsidR="00072256" w:rsidRDefault="00934DC3">
      <w:pPr>
        <w:pStyle w:val="ProductList-SubClauseHeading"/>
        <w:outlineLvl w:val="5"/>
      </w:pPr>
      <w:r>
        <w:t>3.2.3 Dodatne funkcije, pov</w:t>
      </w:r>
      <w:r>
        <w:t>ezane z licenco External Connector za Microsoft Identity Manager</w:t>
      </w:r>
    </w:p>
    <w:p w:rsidR="00072256" w:rsidRDefault="00934DC3">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072256" w:rsidRDefault="00934D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BodyIndented"/>
      </w:pPr>
      <w:r>
        <w:rPr>
          <w:i/>
        </w:rPr>
        <w:t xml:space="preserve">*Potrebno tudi za vse zunanje uporabnike, za katere </w:t>
      </w:r>
      <w:r>
        <w:rPr>
          <w:i/>
        </w:rPr>
        <w:t>programska oprema izda ali upravlja podatke o identiteti (če ni licenc CAL za Microsoft Identity Manager 2016).</w:t>
      </w:r>
    </w:p>
    <w:p w:rsidR="00072256" w:rsidRDefault="00072256">
      <w:pPr>
        <w:pStyle w:val="ProductList-BodyIndented"/>
      </w:pPr>
    </w:p>
    <w:p w:rsidR="00072256" w:rsidRDefault="00934DC3">
      <w:pPr>
        <w:pStyle w:val="ProductList-ClauseHeading"/>
        <w:outlineLvl w:val="4"/>
      </w:pPr>
      <w:r>
        <w:t>3.3 Dodatni pogoji za Windows Server 2016 Essentials</w:t>
      </w:r>
    </w:p>
    <w:p w:rsidR="00072256" w:rsidRDefault="00934DC3">
      <w:pPr>
        <w:pStyle w:val="ProductList-SubClauseHeading"/>
        <w:outlineLvl w:val="5"/>
      </w:pPr>
      <w:r>
        <w:t>3.3.1 Omejitve uporabe.</w:t>
      </w:r>
    </w:p>
    <w:p w:rsidR="00072256" w:rsidRDefault="00934DC3" w:rsidP="001D2053">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w:instrText>
      </w:r>
      <w:r>
        <w:instrText>AutoTextList   \s NoStyle \t "Fizično okolje OSE je okolje OSE, ki je konfigurirano za izvajanje neposredno v fizičnem sistemu strojne opreme. Primerek operacijskega sistema, uporabljen za izvajanje programske opreme za virtualizacijo strojne opreme ali om</w:instrText>
      </w:r>
      <w:r>
        <w:instrText xml:space="preserve">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w:instrText>
      </w:r>
      <w:r>
        <w:instrText xml:space="preserve">preme." </w:instrText>
      </w:r>
      <w:r>
        <w:fldChar w:fldCharType="separate"/>
      </w:r>
      <w:r>
        <w:rPr>
          <w:color w:val="0563C1"/>
        </w:rPr>
        <w:t>navideznem okolju OSE</w:t>
      </w:r>
      <w:r>
        <w:fldChar w:fldCharType="end"/>
      </w:r>
      <w:r>
        <w:t>.</w:t>
      </w:r>
    </w:p>
    <w:p w:rsidR="00072256" w:rsidRDefault="00934DC3" w:rsidP="001D2053">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w:t>
      </w:r>
      <w:r>
        <w:t xml:space="preserve">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w:instrText>
      </w:r>
      <w:r>
        <w:instrText xml:space="preserve">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w:instrText>
      </w:r>
      <w:r>
        <w:instrText xml:space="preserve">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w:t>
      </w:r>
      <w:r>
        <w:t xml:space="preserve">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w:instrText>
      </w:r>
      <w:r>
        <w:instrText xml:space="preserve">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w:instrText>
      </w:r>
      <w:r>
        <w:instrText xml:space="preserve">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072256" w:rsidRDefault="00072256">
      <w:pPr>
        <w:pStyle w:val="ProductList-BodyIndented"/>
      </w:pPr>
    </w:p>
    <w:p w:rsidR="00072256" w:rsidRDefault="00934DC3">
      <w:pPr>
        <w:pStyle w:val="ProductList-SubClauseHeading"/>
        <w:outlineLvl w:val="5"/>
      </w:pPr>
      <w:r>
        <w:t>3.3.2 Uporaba strežniške progr</w:t>
      </w:r>
      <w:r>
        <w:t>amske opreme</w:t>
      </w:r>
    </w:p>
    <w:p w:rsidR="00072256" w:rsidRDefault="00934DC3">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w:t>
      </w:r>
      <w:r>
        <w:t>oča dostop do strežniške programske opreme v tem strežniku in njeno uporabo. Uporabniški račun lahko znova dodeli drugemu uporabniku, vendar do vnovične dodelitve ne sme priti v 90 dneh po zadnji dodelitvi.</w:t>
      </w:r>
    </w:p>
    <w:p w:rsidR="00072256" w:rsidRDefault="00072256">
      <w:pPr>
        <w:pStyle w:val="ProductList-BodyIndented"/>
      </w:pPr>
    </w:p>
    <w:p w:rsidR="00072256" w:rsidRDefault="00934DC3">
      <w:pPr>
        <w:pStyle w:val="ProductList-SubClauseHeading"/>
        <w:outlineLvl w:val="5"/>
      </w:pPr>
      <w:r>
        <w:t>3.3.3 Windows Server 2016 Essentials Connector</w:t>
      </w:r>
    </w:p>
    <w:p w:rsidR="00072256" w:rsidRDefault="00934DC3">
      <w:pPr>
        <w:pStyle w:val="ProductList-BodyIndented"/>
      </w:pPr>
      <w:r>
        <w:t>S</w:t>
      </w:r>
      <w:r>
        <w:t>tranka lahko programsko opremo Windows Server 2016 Essentials Connector hkrati namesti in uporablja v največ 50 napravah. To programsko opremo lahko uporablja le s strežniško programsko opremo.</w:t>
      </w:r>
    </w:p>
    <w:p w:rsidR="00072256" w:rsidRDefault="00072256">
      <w:pPr>
        <w:pStyle w:val="ProductList-BodyIndented"/>
      </w:pPr>
    </w:p>
    <w:p w:rsidR="00072256" w:rsidRDefault="00934DC3">
      <w:pPr>
        <w:pStyle w:val="ProductList-SubClauseHeading"/>
        <w:outlineLvl w:val="5"/>
      </w:pPr>
      <w:r>
        <w:t>3.3.4 Dostop do storitev za upravljanje pravic za Windows Ser</w:t>
      </w:r>
      <w:r>
        <w:t>ver 2016 Active Directory</w:t>
      </w:r>
    </w:p>
    <w:p w:rsidR="00072256" w:rsidRDefault="00934DC3">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w:t>
      </w:r>
      <w:r>
        <w:t>ory Rights Management Services.</w:t>
      </w:r>
    </w:p>
    <w:p w:rsidR="00072256" w:rsidRDefault="00072256">
      <w:pPr>
        <w:pStyle w:val="ProductList-BodyIndented"/>
      </w:pPr>
    </w:p>
    <w:p w:rsidR="00072256" w:rsidRDefault="00934DC3">
      <w:pPr>
        <w:pStyle w:val="ProductList-ClauseHeading"/>
        <w:outlineLvl w:val="4"/>
      </w:pPr>
      <w:r>
        <w:t>3.4 Vsebniki za Windows Server s strežnikom Windows Server 2016 Standard in Datacenter</w:t>
      </w:r>
    </w:p>
    <w:p w:rsidR="00072256" w:rsidRDefault="00934DC3">
      <w:pPr>
        <w:pStyle w:val="ProductList-Body"/>
      </w:pPr>
      <w:r>
        <w:t xml:space="preserve">Stranka lahko v </w:t>
      </w:r>
      <w:r>
        <w:fldChar w:fldCharType="begin"/>
      </w:r>
      <w:r>
        <w:instrText xml:space="preserve"> AutoTextList   \s NoStyle \t "Licencirani strežnik je posamezen strežnik, namenjen samo strankini uporabi, ki mu je dod</w:instrText>
      </w:r>
      <w:r>
        <w:instrText xml:space="preserve">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w:instrText>
      </w:r>
      <w:r>
        <w:instrText xml:space="preserv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w:instrText>
      </w:r>
      <w:r>
        <w:instrText xml:space="preserve">reme Windows Server." </w:instrText>
      </w:r>
      <w:r>
        <w:fldChar w:fldCharType="separate"/>
      </w:r>
      <w:r>
        <w:rPr>
          <w:color w:val="0563C1"/>
        </w:rPr>
        <w:t>vsebnikov za Windows Server</w:t>
      </w:r>
      <w:r>
        <w:fldChar w:fldCharType="end"/>
      </w:r>
      <w:r>
        <w:t>.</w:t>
      </w:r>
    </w:p>
    <w:p w:rsidR="00072256" w:rsidRDefault="00072256">
      <w:pPr>
        <w:pStyle w:val="ProductList-Body"/>
      </w:pPr>
    </w:p>
    <w:p w:rsidR="00072256" w:rsidRDefault="00934DC3">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934DC3">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7"/>
        <w:gridCol w:w="3589"/>
        <w:gridCol w:w="357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2256" w:rsidRDefault="00934DC3">
            <w:pPr>
              <w:pStyle w:val="ProductList-TableBody"/>
            </w:pPr>
            <w:r>
              <w:rPr>
                <w:color w:val="404040"/>
              </w:rPr>
              <w:t>Pravice do preklopa na rezervni primerek: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w:instrText>
            </w:r>
            <w:r>
              <w:instrText xml:space="preserve">eno. (Glejte glosar za polno definicijo.)" </w:instrText>
            </w:r>
            <w:r>
              <w:fldChar w:fldCharType="separate"/>
            </w:r>
            <w:r>
              <w:rPr>
                <w:color w:val="0563C1"/>
              </w:rPr>
              <w:t>Pravice do selitve</w:t>
            </w:r>
            <w:r>
              <w:fldChar w:fldCharType="end"/>
            </w:r>
            <w:r>
              <w:t xml:space="preserve">: Glejte </w:t>
            </w:r>
            <w:hyperlink r:id="rId102">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w:instrText>
            </w:r>
            <w:r>
              <w:instrText xml:space="preserve">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t>Windows Small Business Server</w:t>
            </w:r>
            <w:r>
              <w:fldChar w:fldCharType="begin"/>
            </w:r>
            <w:r>
              <w:instrText xml:space="preserve"> XE "Windows Small Business Server" </w:instrText>
            </w:r>
            <w:r>
              <w:fldChar w:fldCharType="end"/>
            </w:r>
            <w:r>
              <w:t xml:space="preserve">); </w:t>
            </w:r>
            <w:hyperlink r:id="rId103">
              <w:r>
                <w:rPr>
                  <w:color w:val="00467F"/>
                  <w:u w:val="single"/>
                </w:rPr>
                <w:t>seznam izdelkov (junij 2015)</w:t>
              </w:r>
            </w:hyperlink>
            <w:r>
              <w:t xml:space="preserve"> (Forefront Identity Manager 2010 R2); </w:t>
            </w:r>
            <w:hyperlink r:id="rId104">
              <w:r>
                <w:rPr>
                  <w:color w:val="00467F"/>
                  <w:u w:val="single"/>
                </w:rPr>
                <w:t>p</w:t>
              </w:r>
              <w:r>
                <w:rPr>
                  <w:color w:val="00467F"/>
                  <w:u w:val="single"/>
                </w:rPr>
                <w:t>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2256" w:rsidRDefault="00934DC3">
            <w:pPr>
              <w:pStyle w:val="ProductList-TableBody"/>
            </w:pPr>
            <w:r>
              <w:rPr>
                <w:color w:val="404040"/>
              </w:rPr>
              <w:t>Pravice do uporabe gostovanja: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2256" w:rsidRDefault="00934DC3">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2256" w:rsidRDefault="00072256">
            <w:pPr>
              <w:pStyle w:val="ProductList-TableBody"/>
            </w:pPr>
          </w:p>
        </w:tc>
      </w:tr>
    </w:tbl>
    <w:p w:rsidR="00072256" w:rsidRDefault="00072256">
      <w:pPr>
        <w:pStyle w:val="ProductList-ClauseHeading"/>
        <w:outlineLvl w:val="4"/>
      </w:pPr>
    </w:p>
    <w:p w:rsidR="00072256" w:rsidRDefault="00934DC3">
      <w:pPr>
        <w:pStyle w:val="ProductList-ClauseHeading"/>
        <w:outlineLvl w:val="4"/>
      </w:pPr>
      <w:r>
        <w:t>4.1 Ugodnost za hibridno uporabo storitve Microsoft Azure</w:t>
      </w:r>
    </w:p>
    <w:p w:rsidR="00072256" w:rsidRDefault="00934DC3">
      <w:pPr>
        <w:pStyle w:val="ProductList-Body"/>
      </w:pPr>
      <w:r>
        <w:t xml:space="preserve">Za uvajanje posnetkov za Windows Server v storitvi Microsoft Azure glejte </w:t>
      </w:r>
      <w:hyperlink w:anchor="_Sec624">
        <w:r>
          <w:rPr>
            <w:color w:val="00467F"/>
            <w:u w:val="single"/>
          </w:rPr>
          <w:t>razdelek</w:t>
        </w:r>
        <w:r>
          <w:rPr>
            <w:color w:val="00467F"/>
            <w:u w:val="single"/>
          </w:rPr>
          <w:t xml:space="preserve"> 7 (Ugodnost za hibridno uporabo storitve Microsoft Azure)</w:t>
        </w:r>
      </w:hyperlink>
      <w:r>
        <w:t>v vnosu za izdelek za Microsoft Azure.</w:t>
      </w:r>
    </w:p>
    <w:p w:rsidR="00072256" w:rsidRDefault="00072256">
      <w:pPr>
        <w:pStyle w:val="ProductList-Body"/>
      </w:pPr>
    </w:p>
    <w:p w:rsidR="00072256" w:rsidRDefault="00934DC3">
      <w:pPr>
        <w:pStyle w:val="ProductList-ClauseHeading"/>
        <w:outlineLvl w:val="4"/>
      </w:pPr>
      <w:r>
        <w:t>4.2 Nano Server</w:t>
      </w:r>
    </w:p>
    <w:p w:rsidR="00072256" w:rsidRDefault="00934DC3">
      <w:pPr>
        <w:pStyle w:val="ProductList-Body"/>
      </w:pPr>
      <w:r>
        <w:t xml:space="preserve">Stranke z aktivnim kritjem v okviru programa SA za </w:t>
      </w:r>
      <w:r>
        <w:fldChar w:fldCharType="begin"/>
      </w:r>
      <w:r>
        <w:instrText xml:space="preserve"> AutoTextList   \s NoStyle \t "Licenca je pravica do prenosa, namestitve in uporabe izdelka</w:instrText>
      </w:r>
      <w:r>
        <w:instrText xml:space="preserve"> ter dostopa do njega." </w:instrText>
      </w:r>
      <w:r>
        <w:fldChar w:fldCharType="separate"/>
      </w:r>
      <w:r>
        <w:rPr>
          <w:color w:val="0563C1"/>
        </w:rPr>
        <w:t>licence</w:t>
      </w:r>
      <w:r>
        <w:fldChar w:fldCharType="end"/>
      </w:r>
      <w:r>
        <w:t xml:space="preserve"> za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Windows Server Base Access in </w:t>
      </w:r>
      <w:r>
        <w:fldChar w:fldCharType="begin"/>
      </w:r>
      <w:r>
        <w:instrText xml:space="preserve"> AutoTextList   \s N</w:instrText>
      </w:r>
      <w:r>
        <w:instrText xml:space="preserve">oStyle \t "Licenca je pravica do prenosa, namestitve in uporabe izdelka ter dostopa do njega." </w:instrText>
      </w:r>
      <w:r>
        <w:fldChar w:fldCharType="separate"/>
      </w:r>
      <w:r>
        <w:rPr>
          <w:color w:val="0563C1"/>
        </w:rPr>
        <w:t>licencami</w:t>
      </w:r>
      <w:r>
        <w:fldChar w:fldCharType="end"/>
      </w:r>
      <w:r>
        <w:t xml:space="preserve"> Windows Server Additive Access lahko namestijo in uporabljajo strežnik Nano Server. Aktivno kritje v okviru programa SA je potrebno tudi za osnovno </w:t>
      </w:r>
      <w:r>
        <w:t>licenco za dostop in za dodatno licenco za dostop.</w:t>
      </w:r>
    </w:p>
    <w:p w:rsidR="00072256" w:rsidRDefault="00072256">
      <w:pPr>
        <w:pStyle w:val="ProductList-ClauseHeading"/>
        <w:outlineLvl w:val="4"/>
      </w:pPr>
    </w:p>
    <w:p w:rsidR="00072256" w:rsidRDefault="00934DC3">
      <w:pPr>
        <w:pStyle w:val="ProductList-ClauseHeading"/>
        <w:outlineLvl w:val="4"/>
      </w:pPr>
      <w:r>
        <w:t>4.3 Remote Desktop Services (»RDS«) – uporabniška licenca CAL in uporabniška licenca SL – razširjene pravice</w:t>
      </w:r>
    </w:p>
    <w:p w:rsidR="00072256" w:rsidRDefault="00934DC3">
      <w:pPr>
        <w:pStyle w:val="ProductList-Body"/>
      </w:pPr>
      <w:r>
        <w:t xml:space="preserve">Stranka lahko svoje uporabniške licence CAL in SL za RDS uporablja s programsko opremo Windows </w:t>
      </w:r>
      <w:r>
        <w:t xml:space="preserve">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w:instrText>
      </w:r>
      <w:r>
        <w:instrText xml:space="preserve">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w:instrText>
      </w:r>
      <w:r>
        <w:instrText xml:space="preserve">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w:instrText>
      </w:r>
      <w:r>
        <w:instrText xml:space="preserve">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w:instrText>
      </w:r>
      <w:r>
        <w:instrText xml:space="preserve">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w:t>
      </w:r>
      <w:r>
        <w:rPr>
          <w:color w:val="0563C1"/>
        </w:rPr>
        <w:t>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w:t>
      </w:r>
      <w:r>
        <w:t xml:space="preserve">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w:instrText>
      </w:r>
      <w:r>
        <w:instrText xml:space="preserve">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w:t>
      </w:r>
      <w:r>
        <w:t>dar ne prej kot 90 dni potem, ko je začela uporabo v okolju, ki ga zapušča.</w:t>
      </w:r>
    </w:p>
    <w:p w:rsidR="00072256" w:rsidRDefault="00072256">
      <w:pPr>
        <w:pStyle w:val="PURBreadcrumb"/>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072256">
      <w:pPr>
        <w:sectPr w:rsidR="00072256">
          <w:headerReference w:type="default" r:id="rId105"/>
          <w:footerReference w:type="default" r:id="rId106"/>
          <w:type w:val="continuous"/>
          <w:pgSz w:w="12240" w:h="15840" w:code="1"/>
          <w:pgMar w:top="1170" w:right="720" w:bottom="720" w:left="720" w:header="432" w:footer="288" w:gutter="0"/>
          <w:cols w:space="360"/>
        </w:sectPr>
      </w:pPr>
    </w:p>
    <w:p w:rsidR="00072256" w:rsidRDefault="00934DC3">
      <w:pPr>
        <w:pStyle w:val="ProductList-SectionHeading"/>
        <w:pageBreakBefore/>
        <w:outlineLvl w:val="0"/>
      </w:pPr>
      <w:bookmarkStart w:id="220" w:name="_Sec548"/>
      <w:bookmarkEnd w:id="34"/>
      <w:r>
        <w:lastRenderedPageBreak/>
        <w:t>Spletne storitve</w:t>
      </w:r>
      <w:r>
        <w:fldChar w:fldCharType="begin"/>
      </w:r>
      <w:r>
        <w:instrText xml:space="preserve"> TC "</w:instrText>
      </w:r>
      <w:bookmarkStart w:id="221" w:name="_Toc478648818"/>
      <w:r>
        <w:instrText>Spletne storitve</w:instrText>
      </w:r>
      <w:bookmarkEnd w:id="221"/>
      <w:r>
        <w:instrText>" \l 1</w:instrText>
      </w:r>
      <w:r>
        <w:fldChar w:fldCharType="end"/>
      </w:r>
    </w:p>
    <w:p w:rsidR="00072256" w:rsidRDefault="00934DC3">
      <w:pPr>
        <w:pStyle w:val="ProductList-Body"/>
      </w:pPr>
      <w:r>
        <w:t xml:space="preserve">Strankin nakup in uporabo Microsoftovih spletnih storitev urejajo pogoji za </w:t>
      </w:r>
      <w:r>
        <w:t xml:space="preserve">izdelke in Microsoftovi pogoji za spletne storitve, ki so na strani </w:t>
      </w:r>
      <w:hyperlink r:id="rId107">
        <w:r>
          <w:rPr>
            <w:color w:val="00467F"/>
            <w:u w:val="single"/>
          </w:rPr>
          <w:t>http://go.microsoft.com/?linkid=9840733</w:t>
        </w:r>
      </w:hyperlink>
      <w:r>
        <w:t xml:space="preserve"> in se s tem sklicem vključujejo v ta dokument.</w:t>
      </w:r>
    </w:p>
    <w:p w:rsidR="00072256" w:rsidRDefault="00934DC3">
      <w:pPr>
        <w:pStyle w:val="ProductList-Offering1Heading"/>
        <w:outlineLvl w:val="1"/>
      </w:pPr>
      <w:bookmarkStart w:id="222" w:name="_Sec620"/>
      <w:r>
        <w:t>Razpoložljivost spletnih storitev po območ</w:t>
      </w:r>
      <w:r>
        <w:t>jih</w:t>
      </w:r>
      <w:bookmarkEnd w:id="222"/>
      <w:r>
        <w:fldChar w:fldCharType="begin"/>
      </w:r>
      <w:r>
        <w:instrText xml:space="preserve"> TC "</w:instrText>
      </w:r>
      <w:bookmarkStart w:id="223" w:name="_Toc478648819"/>
      <w:r>
        <w:instrText>Razpoložljivost spletnih storitev po območjih</w:instrText>
      </w:r>
      <w:bookmarkEnd w:id="223"/>
      <w:r>
        <w:instrText>" \l 2</w:instrText>
      </w:r>
      <w:r>
        <w:fldChar w:fldCharType="end"/>
      </w:r>
    </w:p>
    <w:p w:rsidR="00072256" w:rsidRDefault="00934DC3">
      <w:pPr>
        <w:pStyle w:val="ProductList-Body"/>
      </w:pPr>
      <w:r>
        <w:t xml:space="preserve">Seznam držav in območij, v katerih so na voljo spletne storitve, je na strani </w:t>
      </w:r>
      <w:hyperlink r:id="rId108" w:anchor="international">
        <w:r>
          <w:rPr>
            <w:color w:val="00467F"/>
            <w:u w:val="single"/>
          </w:rPr>
          <w:t>http://www.microsoft.com/online/faq.a</w:t>
        </w:r>
        <w:r>
          <w:rPr>
            <w:color w:val="00467F"/>
            <w:u w:val="single"/>
          </w:rPr>
          <w:t>spx#international</w:t>
        </w:r>
      </w:hyperlink>
      <w:r>
        <w:t>.</w:t>
      </w:r>
    </w:p>
    <w:p w:rsidR="00072256" w:rsidRDefault="00934DC3">
      <w:pPr>
        <w:pStyle w:val="ProductList-Offering1Heading"/>
        <w:outlineLvl w:val="1"/>
      </w:pPr>
      <w:bookmarkStart w:id="224" w:name="_Sec621"/>
      <w:r>
        <w:t>Pravila za nakup spletnih storitev</w:t>
      </w:r>
      <w:bookmarkEnd w:id="224"/>
      <w:r>
        <w:fldChar w:fldCharType="begin"/>
      </w:r>
      <w:r>
        <w:instrText xml:space="preserve"> TC "</w:instrText>
      </w:r>
      <w:bookmarkStart w:id="225" w:name="_Toc478648820"/>
      <w:r>
        <w:instrText>Pravila za nakup spletnih storitev</w:instrText>
      </w:r>
      <w:bookmarkEnd w:id="225"/>
      <w:r>
        <w:instrText>" \l 2</w:instrText>
      </w:r>
      <w:r>
        <w:fldChar w:fldCharType="end"/>
      </w:r>
    </w:p>
    <w:p w:rsidR="00072256" w:rsidRDefault="00934DC3">
      <w:pPr>
        <w:pStyle w:val="ProductList-Body"/>
      </w:pPr>
      <w:r>
        <w:t>Za nakup spletnih storitev veljajo naslednja pravila za nakup:</w:t>
      </w:r>
    </w:p>
    <w:p w:rsidR="00072256" w:rsidRDefault="00934DC3" w:rsidP="001D2053">
      <w:pPr>
        <w:pStyle w:val="ProductList-Bullet"/>
        <w:numPr>
          <w:ilvl w:val="0"/>
          <w:numId w:val="35"/>
        </w:numPr>
      </w:pPr>
      <w:r>
        <w:t>Naročniška obdobja se razlikujejo glede na program nakupa V okviru programa pogodbe Enterpri</w:t>
      </w:r>
      <w:r>
        <w:t>se Agreement morajo naročniška obdobja za spletne storitve, razen storitev Microsoft Azure, potekati hkrati in se končati na datum prenehanja veljavnosti strankine včlanitve.</w:t>
      </w:r>
    </w:p>
    <w:p w:rsidR="00072256" w:rsidRDefault="00934DC3" w:rsidP="001D2053">
      <w:pPr>
        <w:pStyle w:val="ProductList-Bullet"/>
        <w:numPr>
          <w:ilvl w:val="0"/>
          <w:numId w:val="35"/>
        </w:numPr>
      </w:pPr>
      <w:r>
        <w:t>Če stranka opravi dodatne nakupe spletnih storitev, se mora konec naročniškega ob</w:t>
      </w:r>
      <w:r>
        <w:t>dobje dodatnega nakupa ujemati s strankinim obstoječim naročniškim obdobjem za isto spletno storitev.</w:t>
      </w:r>
    </w:p>
    <w:p w:rsidR="00072256" w:rsidRDefault="00934DC3" w:rsidP="001D2053">
      <w:pPr>
        <w:pStyle w:val="ProductList-Bullet"/>
        <w:numPr>
          <w:ilvl w:val="0"/>
          <w:numId w:val="35"/>
        </w:numPr>
      </w:pPr>
      <w:r>
        <w:t>Med obdobjem naročnine na spletne storitve stranka ne sme zmanjšati števila uporabnikov ali naprav, za katere velja naročnina na spletne storitve, razen k</w:t>
      </w:r>
      <w:r>
        <w:t>ot je dovoljeno v njeni pogodbi o količinskem licenciranju.</w:t>
      </w:r>
    </w:p>
    <w:p w:rsidR="00072256" w:rsidRDefault="00934DC3" w:rsidP="001D2053">
      <w:pPr>
        <w:pStyle w:val="ProductList-Bullet"/>
        <w:numPr>
          <w:ilvl w:val="0"/>
          <w:numId w:val="35"/>
        </w:numPr>
      </w:pPr>
      <w:r>
        <w:t>Pogoji za Microsoft Azure so navedeni v vnosu za izdelek za Microsoft Azure.</w:t>
      </w:r>
    </w:p>
    <w:p w:rsidR="00072256" w:rsidRDefault="00934DC3" w:rsidP="001D2053">
      <w:pPr>
        <w:pStyle w:val="ProductList-Bullet"/>
        <w:numPr>
          <w:ilvl w:val="0"/>
          <w:numId w:val="35"/>
        </w:numPr>
      </w:pPr>
      <w:r>
        <w:fldChar w:fldCharType="begin"/>
      </w:r>
      <w:r>
        <w:instrText xml:space="preserve"> AutoTextList   \s NoStyle \t "Dodatna licenca je licenca, ki je kupljena poleg prej pridobljene upravičene licence in </w:instrText>
      </w:r>
      <w:r>
        <w:instrText xml:space="preserve">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w:t>
      </w:r>
      <w:r>
        <w:t xml:space="preserve">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w:instrText>
      </w:r>
      <w:r>
        <w:instrText xml:space="preserve">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w:instrText>
      </w:r>
      <w:r>
        <w:instrText xml:space="preserve">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w:instrText>
      </w:r>
      <w:r>
        <w:instrText xml:space="preserve">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072256" w:rsidRDefault="00934DC3">
      <w:pPr>
        <w:pStyle w:val="ProductList-Offering1Heading"/>
        <w:outlineLvl w:val="1"/>
      </w:pPr>
      <w:bookmarkStart w:id="226" w:name="_Sec623"/>
      <w:r>
        <w:t>Podaljšanje spletnih storitev</w:t>
      </w:r>
      <w:bookmarkEnd w:id="226"/>
      <w:r>
        <w:fldChar w:fldCharType="begin"/>
      </w:r>
      <w:r>
        <w:instrText xml:space="preserve"> TC "</w:instrText>
      </w:r>
      <w:bookmarkStart w:id="227" w:name="_Toc478648821"/>
      <w:r>
        <w:instrText>Podaljšanje spletnih storitev</w:instrText>
      </w:r>
      <w:bookmarkEnd w:id="227"/>
      <w:r>
        <w:instrText>" \l 2</w:instrText>
      </w:r>
      <w:r>
        <w:fldChar w:fldCharType="end"/>
      </w:r>
    </w:p>
    <w:p w:rsidR="00072256" w:rsidRDefault="00934DC3">
      <w:pPr>
        <w:pStyle w:val="ProductList-Body"/>
      </w:pPr>
      <w:r>
        <w:t>Spletne storitve s samodejnim podaljšanjem se</w:t>
      </w:r>
      <w:r>
        <w:t xml:space="preserve"> bodo samodejno posodobile dan po prenehanju veljavnosti njihovega naročniškega obdobja, razen če se stranka odloči, da ne želi podaljšati, tako da najmanj 30 dni pred prenehanjem veljavnosti naročnine onemogoči samodejno podaljšanje s predložitvijo naroči</w:t>
      </w:r>
      <w:r>
        <w:t xml:space="preserve">la prodajalcu ali z uporabo obrazca, ki je na voljo na strani </w:t>
      </w:r>
      <w:hyperlink r:id="rId109">
        <w:r>
          <w:rPr>
            <w:color w:val="00467F"/>
            <w:u w:val="single"/>
          </w:rPr>
          <w:t>http://microsoft.com/licensing/contracts</w:t>
        </w:r>
      </w:hyperlink>
      <w:r>
        <w:t>. Naročnine na spletne storitve za stranke v vladnih in izobraževalnih ustanovah ne bodo samod</w:t>
      </w:r>
      <w:r>
        <w:t>ejno podaljšane, če stranka ne izbere možnosti samodejnega podaljšanja.</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228" w:name="_Sec624"/>
      <w:r>
        <w:t>Storitve Microsoft Azure</w:t>
      </w:r>
      <w:bookmarkEnd w:id="228"/>
      <w:r>
        <w:fldChar w:fldCharType="begin"/>
      </w:r>
      <w:r>
        <w:instrText xml:space="preserve"> TC "</w:instrText>
      </w:r>
      <w:bookmarkStart w:id="229" w:name="_Toc478648822"/>
      <w:r>
        <w:instrText>Storitve Microsoft Azure</w:instrText>
      </w:r>
      <w:bookmarkEnd w:id="229"/>
      <w:r>
        <w:instrText>" \l 2</w:instrText>
      </w:r>
      <w:r>
        <w:fldChar w:fldCharType="end"/>
      </w:r>
    </w:p>
    <w:p w:rsidR="00072256" w:rsidRDefault="00934DC3">
      <w:pPr>
        <w:pStyle w:val="ProductList-ClauseHeading"/>
        <w:outlineLvl w:val="2"/>
      </w:pPr>
      <w:r>
        <w:t>1. Definicije</w:t>
      </w:r>
    </w:p>
    <w:p w:rsidR="00072256" w:rsidRDefault="00934DC3">
      <w:pPr>
        <w:pStyle w:val="ProductList-Body"/>
      </w:pPr>
      <w:r>
        <w:rPr>
          <w:b/>
          <w:color w:val="00188F"/>
        </w:rPr>
        <w:t>Dodeljena letna obveznost</w:t>
      </w:r>
      <w:r>
        <w:t xml:space="preserve"> pomeni delež denarne obveznosti, dodeljen letno skozi obdobje veljavnosti včlanitve.</w:t>
      </w:r>
    </w:p>
    <w:p w:rsidR="00072256" w:rsidRDefault="00934DC3">
      <w:pPr>
        <w:pStyle w:val="ProductList-Body"/>
      </w:pPr>
      <w:r>
        <w:rPr>
          <w:b/>
          <w:color w:val="00188F"/>
        </w:rPr>
        <w:t>Dodeljena količina za porabo</w:t>
      </w:r>
      <w:r>
        <w:t xml:space="preserve"> je enaka polovici dodeljene letne obveznosti. Če je na primer dodeljena letna obveznost 100.000 USD,</w:t>
      </w:r>
      <w:r>
        <w:t xml:space="preserve"> je dodeljena količina za porabo za to leto 50.000 USD.</w:t>
      </w:r>
    </w:p>
    <w:p w:rsidR="00072256" w:rsidRDefault="00934DC3">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w:t>
      </w:r>
      <w:r>
        <w:t>tih ali dokumentih za Microsoft Azure imenujejo tudi »cene za presežene količine« ali »presežek«.</w:t>
      </w:r>
    </w:p>
    <w:p w:rsidR="00072256" w:rsidRDefault="00934DC3">
      <w:pPr>
        <w:pStyle w:val="ProductList-Body"/>
      </w:pPr>
      <w:r>
        <w:rPr>
          <w:b/>
          <w:color w:val="00188F"/>
        </w:rPr>
        <w:t>Paket storitev Microsoft Azure</w:t>
      </w:r>
      <w:r>
        <w:t xml:space="preserve"> pomeni naročnino za eno od posameznih storitev Microsoft Azure, ki so navedene spodaj kot paketi storitev Microsoft Azure. Stor</w:t>
      </w:r>
      <w:r>
        <w:t>itve, kupljene kot paket storitev Microsoft Azure, niso upravičene za izjemo gostovanja v pogojih za spletne storitve.</w:t>
      </w:r>
    </w:p>
    <w:p w:rsidR="00072256" w:rsidRDefault="00934DC3">
      <w:pPr>
        <w:pStyle w:val="ProductList-Body"/>
      </w:pPr>
      <w:r>
        <w:rPr>
          <w:b/>
          <w:color w:val="00188F"/>
        </w:rPr>
        <w:t>Denarna obveznost</w:t>
      </w:r>
      <w:r>
        <w:t xml:space="preserve"> pomeni skupni denarni znesek, ki se ga stranka zaveže plačati skozi naročniško obdobje za uporabo upravičenih storitev </w:t>
      </w:r>
      <w:r>
        <w:t>Microsoft Azure.</w:t>
      </w:r>
    </w:p>
    <w:p w:rsidR="00072256" w:rsidRDefault="00072256">
      <w:pPr>
        <w:pStyle w:val="ProductList-Body"/>
      </w:pPr>
    </w:p>
    <w:p w:rsidR="00072256" w:rsidRDefault="00934DC3">
      <w:pPr>
        <w:pStyle w:val="ProductList-ClauseHeading"/>
        <w:outlineLvl w:val="2"/>
      </w:pPr>
      <w:r>
        <w:t>2. Naročniško obdobje</w:t>
      </w:r>
    </w:p>
    <w:p w:rsidR="00072256" w:rsidRDefault="00934DC3">
      <w:pPr>
        <w:pStyle w:val="ProductList-Body"/>
      </w:pPr>
      <w:r>
        <w:t>Stranke se lahko na storitve Microsoft Azure (vključno s paketi storitev Microsoft Azure) naročijo samo za naročniško obdobje, ki se konča na končni datum strankine včlanitve (»sovpadanje«). Stranke, ki se želijo nar</w:t>
      </w:r>
      <w:r>
        <w:t>očiti na storitve Microsoft Azure, morajo imeti še vsaj dva meseca preostalega obdobja veljavnosti včlanitve.</w:t>
      </w:r>
    </w:p>
    <w:p w:rsidR="00072256" w:rsidRDefault="00072256">
      <w:pPr>
        <w:pStyle w:val="ProductList-Body"/>
      </w:pPr>
    </w:p>
    <w:p w:rsidR="00072256" w:rsidRDefault="00934DC3">
      <w:pPr>
        <w:pStyle w:val="ProductList-ClauseHeading"/>
        <w:outlineLvl w:val="2"/>
      </w:pPr>
      <w:r>
        <w:t>3. Nakup storitev</w:t>
      </w:r>
    </w:p>
    <w:p w:rsidR="00072256" w:rsidRDefault="00934DC3">
      <w:pPr>
        <w:pStyle w:val="ProductList-Body"/>
      </w:pPr>
      <w:r>
        <w:t>Storitve Microsoft Azure je mogoče kupiti na enega od teh načinov ali s kombinacijo več teh načinov:</w:t>
      </w:r>
    </w:p>
    <w:p w:rsidR="00072256" w:rsidRDefault="00934DC3" w:rsidP="001D2053">
      <w:pPr>
        <w:pStyle w:val="ProductList-Bullet"/>
        <w:numPr>
          <w:ilvl w:val="0"/>
          <w:numId w:val="36"/>
        </w:numPr>
      </w:pPr>
      <w:r>
        <w:rPr>
          <w:b/>
          <w:color w:val="00188F"/>
        </w:rPr>
        <w:t>Obveznost</w:t>
      </w:r>
      <w:r>
        <w:t>: Denarne obvezno</w:t>
      </w:r>
      <w:r>
        <w:t xml:space="preserve">sti se dodelijo sorazmerno skozi obdobje veljavnosti včlanitve. Stranke lahko kadar koli povečajo denarno obveznost s predložitvijo dodatnih naročil. Ob predložitvi dodatnega naročila se dodeljena letna obveznost za zadevno leto poveča za znesek naročila. </w:t>
      </w:r>
      <w:r>
        <w:t xml:space="preserve">Za vsako nadaljnje leto preostalega obdobja veljavnosti včlanitve se dodeljene letne obveznosti povečajo za znesek dodatnega naročila, pomnožen z 12, deljeno s številom polnih mesecev od takrat, ko je bilo predloženo dodatno naročilo, in datumom obletnice </w:t>
      </w:r>
      <w:r>
        <w:t>po dodatnem naročilu.</w:t>
      </w:r>
    </w:p>
    <w:p w:rsidR="00072256" w:rsidRDefault="00934DC3" w:rsidP="001D2053">
      <w:pPr>
        <w:pStyle w:val="ProductList-Bullet"/>
        <w:numPr>
          <w:ilvl w:val="1"/>
          <w:numId w:val="36"/>
        </w:numPr>
      </w:pPr>
      <w:r>
        <w:lastRenderedPageBreak/>
        <w:t>Stranke lahko zmanjšajo denarne obveznosti za morebitne prihodnje obletnice včlanitve, tako da obvestijo prodajalca, ki mora zmanjšanje pred datumom obletnice včlanitve obdelati z Microsoftom.</w:t>
      </w:r>
    </w:p>
    <w:p w:rsidR="00072256" w:rsidRDefault="00934DC3" w:rsidP="001D2053">
      <w:pPr>
        <w:pStyle w:val="ProductList-Bullet"/>
        <w:numPr>
          <w:ilvl w:val="1"/>
          <w:numId w:val="36"/>
        </w:numPr>
      </w:pPr>
      <w:r>
        <w:t>Stranke morajo poleg tega porabiti dodelj</w:t>
      </w:r>
      <w:r>
        <w:t>ene letne obveznosti do zadnjega dneva meseca pred vsakoletno obletnico včlanitve, po tem pa je morebitni neuporabljeni del dodeljene letne obveznosti izgubljen. Stranke lahko svojo dodeljeno količino za porabo uporabijo do zadnjega dneva meseca pred vsako</w:t>
      </w:r>
      <w:r>
        <w:t>letno obletnico včlanitve, po tem pa je morebitni neuporabljeni del dodeljene količine za porabo izgubljen.</w:t>
      </w:r>
    </w:p>
    <w:p w:rsidR="00072256" w:rsidRDefault="00934DC3" w:rsidP="001D2053">
      <w:pPr>
        <w:pStyle w:val="ProductList-Bullet"/>
        <w:numPr>
          <w:ilvl w:val="0"/>
          <w:numId w:val="36"/>
        </w:numPr>
      </w:pPr>
      <w:r>
        <w:rPr>
          <w:b/>
          <w:color w:val="00188F"/>
        </w:rPr>
        <w:t>Poraba</w:t>
      </w:r>
      <w:r>
        <w:t>: stranke plačajo na podlagi storitev Microsoft Azure, porabljenih med plačilnim obdobjem Določene funkcije storitev Microsoft Azure bodo morda na voljo za nakup samo na podlagi porabe.</w:t>
      </w:r>
    </w:p>
    <w:p w:rsidR="00072256" w:rsidRDefault="00934DC3" w:rsidP="001D2053">
      <w:pPr>
        <w:pStyle w:val="ProductList-Bullet"/>
        <w:numPr>
          <w:ilvl w:val="0"/>
          <w:numId w:val="36"/>
        </w:numPr>
      </w:pPr>
      <w:r>
        <w:rPr>
          <w:b/>
          <w:color w:val="00188F"/>
        </w:rPr>
        <w:t>Paket storitev Microsoft Azure</w:t>
      </w:r>
      <w:r>
        <w:t>: stranke se lahko na storitve Microsoft</w:t>
      </w:r>
      <w:r>
        <w:t xml:space="preserve"> Azure naročijo tudi s paketom storitev Microsoft Azure.</w:t>
      </w:r>
    </w:p>
    <w:p w:rsidR="00072256" w:rsidRDefault="00934DC3" w:rsidP="001D2053">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w:t>
      </w:r>
      <w:r>
        <w:t>ko e-poštno sporočilo z vabilom za pripravo storitev Microsoft Azure v okviru njihove včlanitve brez denarne obveznosti.</w:t>
      </w:r>
    </w:p>
    <w:p w:rsidR="00072256" w:rsidRDefault="00072256">
      <w:pPr>
        <w:pStyle w:val="ProductList-Body"/>
      </w:pPr>
    </w:p>
    <w:p w:rsidR="00072256" w:rsidRDefault="00934DC3">
      <w:pPr>
        <w:pStyle w:val="ProductList-ClauseHeading"/>
        <w:outlineLvl w:val="2"/>
      </w:pPr>
      <w:r>
        <w:t>4. Cene</w:t>
      </w:r>
    </w:p>
    <w:p w:rsidR="00072256" w:rsidRDefault="00934DC3">
      <w:pPr>
        <w:pStyle w:val="ProductList-Body"/>
      </w:pPr>
      <w:r>
        <w:t xml:space="preserve">Microsoft lahko stranki ali njenemu prodajalcu med strankinim obdobjem veljavnosti včlanitve trajno ali začasno (promocijsko) </w:t>
      </w:r>
      <w:r>
        <w:t>ponudi nižje cene za posamezne storitve Microsoft Azure.</w:t>
      </w:r>
    </w:p>
    <w:p w:rsidR="00072256" w:rsidRDefault="00072256">
      <w:pPr>
        <w:pStyle w:val="ProductList-Body"/>
      </w:pPr>
    </w:p>
    <w:p w:rsidR="00072256" w:rsidRDefault="00934DC3">
      <w:pPr>
        <w:pStyle w:val="ProductList-ClauseHeading"/>
        <w:outlineLvl w:val="2"/>
      </w:pPr>
      <w:r>
        <w:t>5. Plačilo in nadomestila</w:t>
      </w:r>
    </w:p>
    <w:p w:rsidR="00072256" w:rsidRDefault="00934DC3">
      <w:pPr>
        <w:pStyle w:val="ProductList-Body"/>
      </w:pPr>
      <w:r>
        <w:t>Strankam, ki so storitve Microsoft Azure pripravile za uporabo brez denarne obveznosti, bo račun izstavljen vsakega četrt leta, in sicer po cenah porabe.</w:t>
      </w:r>
    </w:p>
    <w:p w:rsidR="00072256" w:rsidRDefault="00072256">
      <w:pPr>
        <w:pStyle w:val="ProductList-Body"/>
      </w:pPr>
    </w:p>
    <w:p w:rsidR="00072256" w:rsidRDefault="00934DC3">
      <w:pPr>
        <w:pStyle w:val="ProductList-Body"/>
      </w:pPr>
      <w:r>
        <w:t xml:space="preserve">Strankam z denarno obveznostjo bo prva dodeljena letna obveznost obračunana takoj, prihodnje dodeljene letne obveznosti pa na obletnico datuma začetka veljavnosti včlanitve. Stranke lahko namesto tega izberejo plačilo celotne denarne obveznosti, ko oddajo </w:t>
      </w:r>
      <w:r>
        <w:t>prvotno naročilo.</w:t>
      </w:r>
    </w:p>
    <w:p w:rsidR="00072256" w:rsidRDefault="00072256">
      <w:pPr>
        <w:pStyle w:val="ProductList-Body"/>
      </w:pPr>
    </w:p>
    <w:p w:rsidR="00072256" w:rsidRDefault="00934DC3">
      <w:pPr>
        <w:pStyle w:val="ProductList-Body"/>
      </w:pPr>
      <w:r>
        <w:t>Microsoft bo od dodeljene letne obveznosti vsak mesec odštel denarno vrednost strankine uporabe upravičenih storitev Microsoft Azure. Ko je strankino dobroimetje za dodeljeno letno obveznost porabljeno, se morebitna dodatna uporaba zarač</w:t>
      </w:r>
      <w:r>
        <w:t xml:space="preserve">una po cenah porabe. </w:t>
      </w:r>
    </w:p>
    <w:p w:rsidR="00072256" w:rsidRDefault="00072256">
      <w:pPr>
        <w:pStyle w:val="ProductList-Body"/>
      </w:pPr>
    </w:p>
    <w:p w:rsidR="00072256" w:rsidRDefault="00934DC3">
      <w:pPr>
        <w:pStyle w:val="ProductList-Body"/>
      </w:pPr>
      <w:r>
        <w:t>Če je uporaba stranke z neposredno pogodbo Enterprise Agreement manjša kot dodeljena letna obveznost plus dodeljena količina za porabo, se vsaka uporaba, ki presega dodeljeno letno obveznost, obračuna stranki ali njenemu prodajalcu p</w:t>
      </w:r>
      <w:r>
        <w:t>o cenah porabe na obletnico datuma začetka veljavnosti včlanitve za 1. in 2. leto ter na koncu naročniškega obdobja za 3. leto.</w:t>
      </w:r>
    </w:p>
    <w:p w:rsidR="00072256" w:rsidRDefault="00072256">
      <w:pPr>
        <w:pStyle w:val="ProductList-Body"/>
      </w:pPr>
    </w:p>
    <w:p w:rsidR="00072256" w:rsidRDefault="00934DC3">
      <w:pPr>
        <w:pStyle w:val="ProductList-Body"/>
      </w:pPr>
      <w:r>
        <w:t xml:space="preserve">Če je uporaba stranke z neposredno pogodbo Enterprise Agreement večja kot dodeljena letna obveznost plus dodeljena količina za </w:t>
      </w:r>
      <w:r>
        <w:t>porabo, se vsa uporaba, ki presega dodeljeno letno obveznost, obračuna stranki ali njenemu prodajalcu po cenah porabe na koncu vsakega četrtletja včlanitve.</w:t>
      </w:r>
    </w:p>
    <w:p w:rsidR="00072256" w:rsidRDefault="00072256">
      <w:pPr>
        <w:pStyle w:val="ProductList-Body"/>
      </w:pPr>
    </w:p>
    <w:p w:rsidR="00072256" w:rsidRDefault="00934DC3">
      <w:pPr>
        <w:pStyle w:val="ProductList-Body"/>
      </w:pPr>
      <w:r>
        <w:t>Pri strankah s posredno pogodbo Enterprise Agreement se vsa uporaba, ki presega dodeljeno letno ob</w:t>
      </w:r>
      <w:r>
        <w:t>veznost, strankinemu prodajalcu zaračuna po cenah porabe na koncu vsakega četrtletja včlanitve.</w:t>
      </w:r>
    </w:p>
    <w:p w:rsidR="00072256" w:rsidRDefault="00072256">
      <w:pPr>
        <w:pStyle w:val="ProductList-Body"/>
      </w:pPr>
    </w:p>
    <w:p w:rsidR="00072256" w:rsidRDefault="00934DC3">
      <w:pPr>
        <w:pStyle w:val="ProductList-Body"/>
      </w:pPr>
      <w:r>
        <w:t>Vsa uporaba storitev Microsoft Azure po prenehanju veljavnosti ali prekinitvi strankinega naročniškega obdobja se stranki ali njenemu prodajalcu zaračuna četrt</w:t>
      </w:r>
      <w:r>
        <w:t>letno po trenutno veljavnih cenah porabe.</w:t>
      </w:r>
    </w:p>
    <w:p w:rsidR="00072256" w:rsidRDefault="00072256">
      <w:pPr>
        <w:pStyle w:val="ProductList-Body"/>
      </w:pPr>
    </w:p>
    <w:p w:rsidR="00072256" w:rsidRDefault="00934DC3">
      <w:pPr>
        <w:pStyle w:val="ProductList-Body"/>
      </w:pPr>
      <w:r>
        <w:t>Nakup paketa storitev Microsoft Azure se stranki ali njenemu prodajalcu zaračuna skladno s pogoji strankine pogodbe o količinskem licenciranju, ki na splošno ureja plačilne pogoje za naročanje spletnih storitev. D</w:t>
      </w:r>
      <w:r>
        <w:t>enarne obveznosti ni mogoče uporabiti za nakup paketa Microsoft Azure; če pa paket storitev Microsoft Azure vključuje nakup začetne količine storitve (»začetna količina«), se strankina uporaba, ki presega začetno količino, zaračuna po cenah porabe in za ta</w:t>
      </w:r>
      <w:r>
        <w:t>ko uporabo je mogoče uporabiti strankino dodeljeno letno obveznost.</w:t>
      </w:r>
    </w:p>
    <w:p w:rsidR="00072256" w:rsidRDefault="00072256">
      <w:pPr>
        <w:pStyle w:val="ProductList-Body"/>
      </w:pPr>
    </w:p>
    <w:p w:rsidR="00072256" w:rsidRDefault="00934DC3">
      <w:pPr>
        <w:pStyle w:val="ProductList-ClauseHeading"/>
        <w:outlineLvl w:val="2"/>
      </w:pPr>
      <w:r>
        <w:t>6. Programi Open License, Open Value in Open Value Subscription</w:t>
      </w:r>
    </w:p>
    <w:p w:rsidR="00072256" w:rsidRDefault="00934DC3">
      <w:pPr>
        <w:pStyle w:val="ProductList-SubClauseHeading"/>
        <w:outlineLvl w:val="3"/>
      </w:pPr>
      <w:r>
        <w:t>6.1 Definicije</w:t>
      </w:r>
    </w:p>
    <w:p w:rsidR="00072256" w:rsidRDefault="00934DC3">
      <w:pPr>
        <w:pStyle w:val="ProductList-BodyIndented"/>
      </w:pPr>
      <w:r>
        <w:rPr>
          <w:b/>
          <w:color w:val="00188F"/>
        </w:rPr>
        <w:t>Cene porabe</w:t>
      </w:r>
      <w:r>
        <w:t xml:space="preserve"> so za namene pogodb Open License, Open Value in Open Value Subscription cene za vse storitve Mic</w:t>
      </w:r>
      <w:r>
        <w:t>rosoft Azure.</w:t>
      </w:r>
    </w:p>
    <w:p w:rsidR="00072256" w:rsidRDefault="00934DC3">
      <w:pPr>
        <w:pStyle w:val="ProductList-BodyIndented"/>
      </w:pPr>
      <w:r>
        <w:rPr>
          <w:b/>
          <w:color w:val="00188F"/>
        </w:rPr>
        <w:t>Portal</w:t>
      </w:r>
      <w:r>
        <w:t xml:space="preserve"> pomeni spletni portal, prek katerega stranka izvaja skrbništvo naročnine.</w:t>
      </w:r>
    </w:p>
    <w:p w:rsidR="00072256" w:rsidRDefault="00934DC3">
      <w:pPr>
        <w:pStyle w:val="ProductList-BodyIndented"/>
      </w:pPr>
      <w:r>
        <w:rPr>
          <w:b/>
          <w:color w:val="00188F"/>
        </w:rPr>
        <w:t>Naročnina</w:t>
      </w:r>
      <w:r>
        <w:t xml:space="preserve"> pomeni naročnino z vrednostjo, nastavljeno ob času naročila, ki jo je mogoče unovčiti za določeno količino storitev Microsoft Azure.</w:t>
      </w:r>
    </w:p>
    <w:p w:rsidR="00072256" w:rsidRDefault="00072256">
      <w:pPr>
        <w:pStyle w:val="ProductList-BodyIndented"/>
      </w:pPr>
    </w:p>
    <w:p w:rsidR="00072256" w:rsidRDefault="00934DC3">
      <w:pPr>
        <w:pStyle w:val="ProductList-SubClauseHeading"/>
        <w:outlineLvl w:val="3"/>
      </w:pPr>
      <w:r>
        <w:t xml:space="preserve">6.2 Naročniško </w:t>
      </w:r>
      <w:r>
        <w:t>obdobje</w:t>
      </w:r>
    </w:p>
    <w:p w:rsidR="00072256" w:rsidRDefault="00934DC3">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w:t>
      </w:r>
      <w:r>
        <w:t>abljena vrednost, odvisno, kaj je prej. Naročnin ni mogoče združevati. Stranka ima lahko več aktivnih naročnin. Nove naročnine je mogoče kupiti kadar koli.</w:t>
      </w:r>
    </w:p>
    <w:p w:rsidR="00072256" w:rsidRDefault="00072256">
      <w:pPr>
        <w:pStyle w:val="ProductList-BodyIndented"/>
      </w:pPr>
    </w:p>
    <w:p w:rsidR="00072256" w:rsidRDefault="00934DC3">
      <w:pPr>
        <w:pStyle w:val="ProductList-ClauseHeading"/>
        <w:outlineLvl w:val="2"/>
      </w:pPr>
      <w:r>
        <w:t>7. Ugodnost za hibridno uporabo storitve Microsoft Azure</w:t>
      </w:r>
    </w:p>
    <w:p w:rsidR="00072256" w:rsidRDefault="00934DC3">
      <w:pPr>
        <w:pStyle w:val="ProductList-Body"/>
      </w:pPr>
      <w:r>
        <w:t xml:space="preserve">Stranka z licencami za Windows Server, za </w:t>
      </w:r>
      <w:r>
        <w:t>katere velja kritje v okviru programa SA, lahko na podlagi ugodnosti za hibridno uporabo storitve Microsoft Azure (ang. Hybrid Use Benefit oz. »HUB«) v storitev Microsoft Azure prenese in v njej uporablja lasten posnetek za Windows Server.</w:t>
      </w:r>
    </w:p>
    <w:p w:rsidR="00072256" w:rsidRDefault="00072256">
      <w:pPr>
        <w:pStyle w:val="ProductList-Body"/>
      </w:pPr>
    </w:p>
    <w:p w:rsidR="00072256" w:rsidRDefault="00934DC3">
      <w:pPr>
        <w:pStyle w:val="ProductList-Body"/>
      </w:pPr>
      <w:r>
        <w:t>Azure HUB stran</w:t>
      </w:r>
      <w:r>
        <w:t xml:space="preserve">kam omogoča uporabo strežnika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w:instrText>
      </w:r>
      <w:r>
        <w:instrText xml:space="preserve">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w:t>
      </w:r>
      <w:r>
        <w:fldChar w:fldCharType="end"/>
      </w:r>
      <w:r>
        <w:t xml:space="preserve"> za jedro za Windows Server s kritjem v okviru programa SA daje stranki pravico do </w:t>
      </w:r>
      <w:r>
        <w:lastRenderedPageBreak/>
        <w:t xml:space="preserve">uporabe strežnika Windows Server v storitvi Microsoft Azure v največ 16 </w:t>
      </w:r>
      <w:r>
        <w:fldChar w:fldCharType="begin"/>
      </w:r>
      <w:r>
        <w:instrText xml:space="preserve"> AutoTextList   \s NoStyle \t "Navidezno jedro je e</w:instrText>
      </w:r>
      <w:r>
        <w:instrText xml:space="preserv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w:instrText>
      </w:r>
      <w:r>
        <w:instrText xml:space="preserve">\t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w:instrText>
      </w:r>
      <w:r>
        <w:instrText xml:space="preserve">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072256" w:rsidRDefault="00072256">
      <w:pPr>
        <w:pStyle w:val="ProductList-Body"/>
      </w:pPr>
    </w:p>
    <w:p w:rsidR="00072256" w:rsidRDefault="00934DC3">
      <w:pPr>
        <w:pStyle w:val="ProductList-Body"/>
      </w:pPr>
      <w:r>
        <w:t>Stranka mora pri konfiguriranju prenesenih posnetkov v storitvi Azure navesti, da Windows Server uporabl</w:t>
      </w:r>
      <w:r>
        <w:t xml:space="preserve">ja v okviru ugodnosti HUB. Stranka mora svoje prenesene posnetke uporabljati skladno s </w:t>
      </w:r>
      <w:hyperlink r:id="rId110">
        <w:r>
          <w:rPr>
            <w:color w:val="00467F"/>
            <w:u w:val="single"/>
          </w:rPr>
          <w:t>pogoji za spletne storitve</w:t>
        </w:r>
      </w:hyperlink>
      <w:r>
        <w:t>.</w:t>
      </w:r>
    </w:p>
    <w:p w:rsidR="00072256" w:rsidRDefault="00072256">
      <w:pPr>
        <w:pStyle w:val="ProductList-Body"/>
      </w:pPr>
    </w:p>
    <w:p w:rsidR="00072256" w:rsidRDefault="00934DC3">
      <w:pPr>
        <w:pStyle w:val="ProductList-Body"/>
      </w:pPr>
      <w:r>
        <w:t>Ugodnost HUB zagotavlja dodatne pravice do uvajanja in uporabe programske opreme,</w:t>
      </w:r>
      <w:r>
        <w:t xml:space="preserv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w:instrText>
      </w:r>
      <w:r>
        <w:instrText xml:space="preserve">\s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HUB, se standardne </w:t>
      </w:r>
      <w:r>
        <w:fldChar w:fldCharType="begin"/>
      </w:r>
      <w:r>
        <w:instrText xml:space="preserve"> AutoTextList   \s NoStyle \t "Licenca je pravica do prenosa</w:instrText>
      </w:r>
      <w:r>
        <w:instrText xml:space="preserve">,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w:instrText>
      </w:r>
      <w:r>
        <w:instrText xml:space="preserve">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072256" w:rsidRDefault="00934DC3">
      <w:pPr>
        <w:pStyle w:val="ProductList-Offering2HeadingNoBorder"/>
        <w:outlineLvl w:val="2"/>
      </w:pPr>
      <w:bookmarkStart w:id="230" w:name="_Sec625"/>
      <w:r>
        <w:t>Storitve Microsoft Azure</w:t>
      </w:r>
      <w:bookmarkEnd w:id="230"/>
      <w:r>
        <w:fldChar w:fldCharType="begin"/>
      </w:r>
      <w:r>
        <w:instrText xml:space="preserve"> TC "</w:instrText>
      </w:r>
      <w:bookmarkStart w:id="231" w:name="_Toc478648823"/>
      <w:r>
        <w:instrText>Storitve Microsoft Azure</w:instrText>
      </w:r>
      <w:bookmarkEnd w:id="231"/>
      <w:r>
        <w:instrText>" \l 3</w:instrText>
      </w:r>
      <w:r>
        <w:fldChar w:fldCharType="end"/>
      </w:r>
    </w:p>
    <w:p w:rsidR="00072256" w:rsidRDefault="00934DC3">
      <w:pPr>
        <w:pStyle w:val="ProductList-Offering1SubSection"/>
        <w:outlineLvl w:val="3"/>
      </w:pPr>
      <w:bookmarkStart w:id="232" w:name="_Sec705"/>
      <w:r>
        <w:t>1. Razpoložljivost programa</w:t>
      </w:r>
      <w:bookmarkEnd w:id="232"/>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w:instrText>
            </w:r>
            <w:r>
              <w:instrText xml:space="preserv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w:instrText>
            </w:r>
            <w:r>
              <w:instrText xml:space="preserve">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2B2B2"/>
              <w:right w:val="none" w:sz="4" w:space="0" w:color="6E6E6E"/>
            </w:tcBorders>
          </w:tcPr>
          <w:p w:rsidR="00072256" w:rsidRDefault="00934DC3">
            <w:pPr>
              <w:pStyle w:val="ProductList-TableBody"/>
            </w:pPr>
            <w:r>
              <w:rPr>
                <w:color w:val="000000"/>
              </w:rPr>
              <w:t>Storitve Microsoft Azure</w:t>
            </w:r>
            <w:r>
              <w:fldChar w:fldCharType="begin"/>
            </w:r>
            <w:r>
              <w:instrText xml:space="preserve"> XE "</w:instrText>
            </w:r>
            <w:r>
              <w:instrText xml:space="preserve">Storitve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w:instrText>
            </w:r>
            <w:r>
              <w:instrText xml:space="preserve">ist   \s NoStyle \t "Dodaten izdelek" </w:instrText>
            </w:r>
            <w:r>
              <w:fldChar w:fldCharType="separate"/>
            </w:r>
            <w:r>
              <w:rPr>
                <w:color w:val="000000"/>
              </w:rPr>
              <w:t xml:space="preserve"> A</w:t>
            </w:r>
            <w:r>
              <w:fldChar w:fldCharType="end"/>
            </w:r>
          </w:p>
        </w:tc>
      </w:tr>
      <w:tr w:rsidR="00072256">
        <w:tc>
          <w:tcPr>
            <w:tcW w:w="5020" w:type="dxa"/>
            <w:tcBorders>
              <w:top w:val="dashed" w:sz="4" w:space="0" w:color="B2B2B2"/>
              <w:left w:val="none" w:sz="4" w:space="0" w:color="6E6E6E"/>
              <w:bottom w:val="none" w:sz="4" w:space="0" w:color="BFBFBF"/>
              <w:right w:val="none" w:sz="4" w:space="0" w:color="6E6E6E"/>
            </w:tcBorders>
          </w:tcPr>
          <w:p w:rsidR="00072256" w:rsidRDefault="00934DC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233" w:name="_Sec760"/>
      <w:r>
        <w:t>2. Pogoji za izdelek</w:t>
      </w:r>
      <w:bookmarkEnd w:id="233"/>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w:t>
            </w:r>
            <w:r>
              <w:t>zure Services</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w:instrText>
            </w:r>
            <w:r>
              <w:instrText xml:space="preserve">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w:t>
            </w:r>
            <w:r>
              <w:rPr>
                <w:color w:val="404040"/>
              </w:rPr>
              <w:t>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Paketi storitev Microsoft Azure</w:t>
      </w:r>
    </w:p>
    <w:p w:rsidR="00072256" w:rsidRDefault="00934DC3">
      <w:pPr>
        <w:pStyle w:val="ProductList-Body"/>
      </w:pPr>
      <w:r>
        <w:t>Če se stranka naroči nanje v okviru paketa storitev Microsoft Azure, imajo lahko posamezne storitve Microsoft Azure drugačno razpoložljivost programov oziroma bod</w:t>
      </w:r>
      <w:r>
        <w:t>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2256" w:rsidRDefault="00072256">
            <w:pPr>
              <w:pStyle w:val="PURBreadcrumb"/>
            </w:pPr>
          </w:p>
          <w:tbl>
            <w:tblPr>
              <w:tblW w:w="0" w:type="dxa"/>
              <w:tblLook w:val="04A0" w:firstRow="1" w:lastRow="0" w:firstColumn="1" w:lastColumn="0" w:noHBand="0" w:noVBand="1"/>
            </w:tblPr>
            <w:tblGrid>
              <w:gridCol w:w="10684"/>
            </w:tblGrid>
            <w:tr w:rsidR="00072256">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TableBody"/>
            </w:pPr>
          </w:p>
        </w:tc>
      </w:tr>
    </w:tbl>
    <w:p w:rsidR="00072256" w:rsidRDefault="00934DC3">
      <w:pPr>
        <w:pStyle w:val="ProductList-Offering2HeadingNoBorder"/>
        <w:outlineLvl w:val="2"/>
      </w:pPr>
      <w:bookmarkStart w:id="234" w:name="_Sec1197"/>
      <w:r>
        <w:t>Paketi za infrastrukturo za Microsoft Azure</w:t>
      </w:r>
      <w:bookmarkEnd w:id="234"/>
      <w:r>
        <w:fldChar w:fldCharType="begin"/>
      </w:r>
      <w:r>
        <w:instrText xml:space="preserve"> TC "</w:instrText>
      </w:r>
      <w:bookmarkStart w:id="235" w:name="_Toc478648824"/>
      <w:r>
        <w:instrText>Paketi za infrastrukturo za Microsoft Azure</w:instrText>
      </w:r>
      <w:bookmarkEnd w:id="235"/>
      <w:r>
        <w:instrText>" \l 3</w:instrText>
      </w:r>
      <w:r>
        <w:fldChar w:fldCharType="end"/>
      </w:r>
    </w:p>
    <w:p w:rsidR="00072256" w:rsidRDefault="00934DC3">
      <w:pPr>
        <w:pStyle w:val="ProductList-Offering1SubSection"/>
        <w:outlineLvl w:val="3"/>
      </w:pPr>
      <w:bookmarkStart w:id="236" w:name="_Sec706"/>
      <w:r>
        <w:t>1. Razpoložljivost programa</w:t>
      </w:r>
      <w:bookmarkEnd w:id="236"/>
    </w:p>
    <w:tbl>
      <w:tblPr>
        <w:tblStyle w:val="PURTable"/>
        <w:tblW w:w="0" w:type="dxa"/>
        <w:tblLook w:val="04A0" w:firstRow="1" w:lastRow="0" w:firstColumn="1" w:lastColumn="0" w:noHBand="0" w:noVBand="1"/>
      </w:tblPr>
      <w:tblGrid>
        <w:gridCol w:w="4398"/>
        <w:gridCol w:w="803"/>
        <w:gridCol w:w="772"/>
        <w:gridCol w:w="789"/>
        <w:gridCol w:w="804"/>
        <w:gridCol w:w="825"/>
        <w:gridCol w:w="818"/>
        <w:gridCol w:w="794"/>
        <w:gridCol w:w="781"/>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w:instrText>
            </w:r>
            <w:r>
              <w:instrText xml:space="preserve">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w:instrText>
            </w:r>
            <w:r>
              <w:instrText xml:space="preserve">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E1 From SA</w:t>
            </w:r>
            <w:r>
              <w:fldChar w:fldCharType="begin"/>
            </w:r>
            <w:r>
              <w:instrText xml:space="preserve"> XE "</w:instrText>
            </w:r>
            <w:r>
              <w:instrText xml:space="preserve">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w:instrText>
            </w:r>
            <w:r>
              <w:instrText xml:space="preserve">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237" w:name="_Sec761"/>
      <w:r>
        <w:lastRenderedPageBreak/>
        <w:t>2. Pogoji za izdelek</w:t>
      </w:r>
      <w:bookmarkEnd w:id="237"/>
    </w:p>
    <w:tbl>
      <w:tblPr>
        <w:tblStyle w:val="PURTable"/>
        <w:tblW w:w="0" w:type="dxa"/>
        <w:tblLook w:val="04A0" w:firstRow="1" w:lastRow="0" w:firstColumn="1" w:lastColumn="0" w:noHBand="0" w:noVBand="1"/>
      </w:tblPr>
      <w:tblGrid>
        <w:gridCol w:w="3597"/>
        <w:gridCol w:w="3598"/>
        <w:gridCol w:w="3595"/>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w:instrText>
            </w:r>
            <w:r>
              <w:instrText xml:space="preserve">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w:instrText>
            </w:r>
            <w:r>
              <w:instrText xml:space="preserve">licenčni pogodbi Enterprise in Enterprise Subscription." </w:instrText>
            </w:r>
            <w:r>
              <w:fldChar w:fldCharType="separate"/>
            </w:r>
            <w:r>
              <w:rPr>
                <w:color w:val="0563C1"/>
              </w:rPr>
              <w:t>Upravičeno do podaljšanega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w:t>
            </w:r>
            <w:r>
              <w:rPr>
                <w:color w:val="404040"/>
              </w:rPr>
              <w:t xml:space="preserve"> zmanjšanja: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w:instrText>
            </w:r>
            <w:r>
              <w:instrText xml:space="preserve">nih obveznosti." </w:instrText>
            </w:r>
            <w:r>
              <w:fldChar w:fldCharType="separate"/>
            </w:r>
            <w:r>
              <w:rPr>
                <w:color w:val="0563C1"/>
              </w:rPr>
              <w:t>Upravičeno do zmanjšanja (SCE)</w:t>
            </w:r>
            <w:r>
              <w:fldChar w:fldCharType="end"/>
            </w:r>
            <w:r>
              <w:t>: Vse (razen Azure RemoteApp)</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w:instrText>
            </w:r>
            <w:r>
              <w:instrText xml:space="preserve">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Operations Management and Security</w:t>
      </w:r>
    </w:p>
    <w:p w:rsidR="00072256" w:rsidRDefault="00934DC3">
      <w:pPr>
        <w:pStyle w:val="ProductList-SubClauseHeading"/>
        <w:outlineLvl w:val="5"/>
      </w:pPr>
      <w:r>
        <w:t xml:space="preserve">2.1.1 Dodatne </w:t>
      </w:r>
      <w:r>
        <w:t>licence SL</w:t>
      </w:r>
    </w:p>
    <w:p w:rsidR="00072256" w:rsidRDefault="00934DC3">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3819"/>
        <w:gridCol w:w="4942"/>
        <w:gridCol w:w="1669"/>
      </w:tblGrid>
      <w:tr w:rsidR="00072256">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Upravičene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Upravičena količina</w:t>
            </w:r>
          </w:p>
        </w:tc>
      </w:tr>
      <w:tr w:rsidR="00072256">
        <w:tc>
          <w:tcPr>
            <w:tcW w:w="44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Core Infrastructure Server Suite Standard (paket 2 licenc za jedro) </w:t>
            </w:r>
          </w:p>
          <w:p w:rsidR="00072256" w:rsidRDefault="00934DC3">
            <w:pPr>
              <w:pStyle w:val="ProductList-TableBody"/>
            </w:pPr>
            <w:r>
              <w:t>System Center Standard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jc w:val="center"/>
            </w:pPr>
            <w:r>
              <w:t>1/4</w:t>
            </w:r>
            <w:r>
              <w:rPr>
                <w:i/>
                <w:vertAlign w:val="superscript"/>
              </w:rPr>
              <w:t>2</w:t>
            </w:r>
          </w:p>
        </w:tc>
      </w:tr>
      <w:tr w:rsidR="00072256">
        <w:tc>
          <w:tcPr>
            <w:tcW w:w="44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Core Infrastructure Server Suite Datacenter (paket 2 licenc za jedro) </w:t>
            </w:r>
          </w:p>
          <w:p w:rsidR="00072256" w:rsidRDefault="00934DC3">
            <w:pPr>
              <w:pStyle w:val="ProductList-TableBody"/>
            </w:pPr>
            <w:r>
              <w:t>System Center Datacenter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E1 – dodatna licenca</w:t>
            </w:r>
            <w:r>
              <w:b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jc w:val="center"/>
            </w:pPr>
            <w:r>
              <w:t>1</w:t>
            </w:r>
          </w:p>
        </w:tc>
      </w:tr>
      <w:tr w:rsidR="00072256">
        <w:tc>
          <w:tcPr>
            <w:tcW w:w="44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Core Infrastructure</w:t>
            </w:r>
            <w:r>
              <w:t xml:space="preserve"> Server Suite Standard (2 procesorja)</w:t>
            </w:r>
          </w:p>
          <w:p w:rsidR="00072256" w:rsidRDefault="00934DC3">
            <w:pPr>
              <w:pStyle w:val="ProductList-TableBody"/>
            </w:pPr>
            <w:r>
              <w:t>System Center Standard (2 procesorja)</w:t>
            </w:r>
          </w:p>
        </w:tc>
        <w:tc>
          <w:tcPr>
            <w:tcW w:w="576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E1 – dodatna licenca</w:t>
            </w:r>
          </w:p>
          <w:p w:rsidR="00072256" w:rsidRDefault="00934DC3">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jc w:val="center"/>
            </w:pPr>
            <w:r>
              <w:t>2</w:t>
            </w:r>
          </w:p>
        </w:tc>
      </w:tr>
      <w:tr w:rsidR="00072256">
        <w:tc>
          <w:tcPr>
            <w:tcW w:w="44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Core Infrastructure Server Suite Datacenter (2 procesorja)</w:t>
            </w:r>
          </w:p>
          <w:p w:rsidR="00072256" w:rsidRDefault="00934DC3">
            <w:pPr>
              <w:pStyle w:val="ProductList-TableBody"/>
            </w:pPr>
            <w:r>
              <w:t>System</w:t>
            </w:r>
            <w:r>
              <w:t xml:space="preserve"> Center Datacenter (2 procesorja)</w:t>
            </w:r>
          </w:p>
        </w:tc>
        <w:tc>
          <w:tcPr>
            <w:tcW w:w="576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E1 – dodatna licenca</w:t>
            </w:r>
          </w:p>
          <w:p w:rsidR="00072256" w:rsidRDefault="00934DC3">
            <w:pPr>
              <w:pStyle w:val="ProductList-TableBody"/>
            </w:pPr>
            <w:r>
              <w:t>Operations Management and Security E2 – dodatna licenca</w:t>
            </w:r>
          </w:p>
        </w:tc>
        <w:tc>
          <w:tcPr>
            <w:tcW w:w="184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jc w:val="center"/>
            </w:pPr>
            <w:r>
              <w:t>8</w:t>
            </w:r>
          </w:p>
        </w:tc>
      </w:tr>
    </w:tbl>
    <w:p w:rsidR="00072256" w:rsidRDefault="00934DC3">
      <w:pPr>
        <w:pStyle w:val="ProductList-BodyIndented"/>
      </w:pPr>
      <w:r>
        <w:rPr>
          <w:i/>
          <w:vertAlign w:val="superscript"/>
        </w:rPr>
        <w:t>1</w:t>
      </w:r>
      <w:r>
        <w:rPr>
          <w:i/>
        </w:rPr>
        <w:t>Vsaka upravičena licenca mora imeti aktivno kritje v okviru programa SA</w:t>
      </w:r>
    </w:p>
    <w:p w:rsidR="00072256" w:rsidRDefault="00934DC3">
      <w:pPr>
        <w:pStyle w:val="ProductList-BodyIndented"/>
      </w:pPr>
      <w:r>
        <w:rPr>
          <w:i/>
          <w:vertAlign w:val="superscript"/>
        </w:rPr>
        <w:t>2</w:t>
      </w:r>
      <w:r>
        <w:rPr>
          <w:i/>
        </w:rPr>
        <w:t>Potrebne so najmanj štiri upravičene licence.</w:t>
      </w:r>
    </w:p>
    <w:p w:rsidR="00072256" w:rsidRDefault="00072256">
      <w:pPr>
        <w:pStyle w:val="ProductList-BodyIndented"/>
      </w:pPr>
    </w:p>
    <w:p w:rsidR="00072256" w:rsidRDefault="00934DC3">
      <w:pPr>
        <w:pStyle w:val="ProductList-SubClauseHeading"/>
        <w:outlineLvl w:val="5"/>
      </w:pPr>
      <w:r>
        <w:t>2.1.2 Dodatne licence SL, kupljene na podlagi druge licenčne pogodbe kot upravičena licenca</w:t>
      </w:r>
    </w:p>
    <w:p w:rsidR="00072256" w:rsidRDefault="00934DC3">
      <w:pPr>
        <w:pStyle w:val="ProductList-BodyIndented"/>
      </w:pPr>
      <w:r>
        <w:t>Dodatno licenco SL za Operations Management and Security je mogoče kupiti na podlagi druge pogodbe o količinskem lice</w:t>
      </w:r>
      <w:r>
        <w:t xml:space="preserve">nciranju, kot je tista za upravičeno licenco zanjo. Če kritje v okviru programa SA za upravičeno licenco poteče pred dodatno licenco SL za Operations Management and Security, bo dodatna licenca SL za Operations Management and Security potekla ob naslednji </w:t>
      </w:r>
      <w:r>
        <w:t>obletnici včlanitve zanjo.</w:t>
      </w:r>
    </w:p>
    <w:p w:rsidR="00072256" w:rsidRDefault="00072256">
      <w:pPr>
        <w:pStyle w:val="ProductList-BodyIndented"/>
      </w:pPr>
    </w:p>
    <w:p w:rsidR="00072256" w:rsidRDefault="00934DC3">
      <w:pPr>
        <w:pStyle w:val="ProductList-SubClauseHeading"/>
        <w:outlineLvl w:val="5"/>
      </w:pPr>
      <w:r>
        <w:t>2.1.3 Programska oprema, vključena z zbirko Operations Management and Security E1/E2</w:t>
      </w:r>
    </w:p>
    <w:p w:rsidR="00072256" w:rsidRDefault="00934DC3">
      <w:pPr>
        <w:pStyle w:val="ProductList-BodyIndented"/>
      </w:pPr>
      <w:r>
        <w:t>Stranka lahko med obdobjem veljavnosti naročnine na Operations Management and Security E1/E2 namesti in izvaja en izvod ustrezne vključene prog</w:t>
      </w:r>
      <w:r>
        <w:t>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07225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2256" w:rsidRDefault="00934DC3">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072256" w:rsidRDefault="00934DC3">
            <w:pPr>
              <w:pStyle w:val="ProductList-TableBody"/>
            </w:pPr>
            <w:r>
              <w:rPr>
                <w:color w:val="FFFFFF"/>
              </w:rPr>
              <w:t>Vključena programska oprema</w:t>
            </w:r>
          </w:p>
        </w:tc>
      </w:tr>
      <w:tr w:rsidR="00072256">
        <w:tc>
          <w:tcPr>
            <w:tcW w:w="6000" w:type="dxa"/>
            <w:tcBorders>
              <w:left w:val="single" w:sz="4" w:space="0" w:color="6E6E6E"/>
              <w:bottom w:val="single" w:sz="4" w:space="0" w:color="6E6E6E"/>
              <w:right w:val="single" w:sz="4" w:space="0" w:color="6E6E6E"/>
            </w:tcBorders>
          </w:tcPr>
          <w:p w:rsidR="00072256" w:rsidRDefault="00934DC3">
            <w:pPr>
              <w:pStyle w:val="ProductList-TableBody"/>
            </w:pPr>
            <w:r>
              <w:t>Operations Management and Security E1</w:t>
            </w:r>
          </w:p>
          <w:p w:rsidR="00072256" w:rsidRDefault="00934DC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72256" w:rsidRDefault="00934DC3">
            <w:pPr>
              <w:pStyle w:val="ProductList-TableBody"/>
            </w:pPr>
            <w:r>
              <w:t>Syste</w:t>
            </w:r>
            <w:r>
              <w:t>m Center Server Standard</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E2</w:t>
            </w:r>
          </w:p>
          <w:p w:rsidR="00072256" w:rsidRDefault="00934DC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System Center Server Standard</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System Center Operation Manager</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System Center Configuration Manager</w:t>
            </w:r>
          </w:p>
          <w:p w:rsidR="00072256" w:rsidRDefault="00934DC3">
            <w:pPr>
              <w:pStyle w:val="ProductList-TableBody"/>
            </w:pPr>
            <w:r>
              <w:t>System Center Orchestrator</w:t>
            </w:r>
          </w:p>
          <w:p w:rsidR="00072256" w:rsidRDefault="00934DC3">
            <w:pPr>
              <w:pStyle w:val="ProductList-TableBody"/>
            </w:pPr>
            <w:r>
              <w:t>System Center Service Manager</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System Center Data Protection Manager</w:t>
            </w:r>
          </w:p>
          <w:p w:rsidR="00072256" w:rsidRDefault="00934DC3">
            <w:pPr>
              <w:pStyle w:val="ProductList-TableBody"/>
            </w:pPr>
            <w:r>
              <w:t>System Center Virtual Machine Manager</w:t>
            </w:r>
          </w:p>
        </w:tc>
      </w:tr>
    </w:tbl>
    <w:p w:rsidR="00072256" w:rsidRDefault="00072256">
      <w:pPr>
        <w:pStyle w:val="ProductList-ClauseHeading"/>
        <w:outlineLvl w:val="4"/>
      </w:pPr>
    </w:p>
    <w:p w:rsidR="00072256" w:rsidRDefault="00934DC3">
      <w:pPr>
        <w:pStyle w:val="ProductList-SubClauseHeading"/>
        <w:outlineLvl w:val="5"/>
      </w:pPr>
      <w:r>
        <w:t>2.1.4 Upravičenost do nakupa licenc From SA</w:t>
      </w:r>
    </w:p>
    <w:p w:rsidR="00072256" w:rsidRDefault="00934DC3">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w:t>
      </w:r>
      <w:r>
        <w:t xml:space="preserve"> SA, pod pogojem, da skupna količina ne presega navedene upravičene količine.</w:t>
      </w:r>
    </w:p>
    <w:tbl>
      <w:tblPr>
        <w:tblStyle w:val="PURTable0"/>
        <w:tblW w:w="0" w:type="dxa"/>
        <w:tblLook w:val="04A0" w:firstRow="1" w:lastRow="0" w:firstColumn="1" w:lastColumn="0" w:noHBand="0" w:noVBand="1"/>
      </w:tblPr>
      <w:tblGrid>
        <w:gridCol w:w="4388"/>
        <w:gridCol w:w="3991"/>
        <w:gridCol w:w="2051"/>
      </w:tblGrid>
      <w:tr w:rsidR="00072256">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072256" w:rsidRDefault="00934DC3">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072256" w:rsidRDefault="00934DC3">
            <w:pPr>
              <w:pStyle w:val="ProductList-TableBody"/>
            </w:pPr>
            <w:r>
              <w:rPr>
                <w:color w:val="FFFFFF"/>
              </w:rPr>
              <w:t>Ustrezna naročniška licenca From SA</w:t>
            </w:r>
          </w:p>
        </w:tc>
        <w:tc>
          <w:tcPr>
            <w:tcW w:w="2320" w:type="dxa"/>
            <w:tcBorders>
              <w:left w:val="single" w:sz="4" w:space="0" w:color="6E6E6E"/>
              <w:right w:val="single" w:sz="4" w:space="0" w:color="6E6E6E"/>
            </w:tcBorders>
            <w:shd w:val="clear" w:color="auto" w:fill="0072C6"/>
          </w:tcPr>
          <w:p w:rsidR="00072256" w:rsidRDefault="00934DC3">
            <w:pPr>
              <w:pStyle w:val="ProductList-TableBody"/>
            </w:pPr>
            <w:r>
              <w:rPr>
                <w:color w:val="FFFFFF"/>
              </w:rPr>
              <w:t>Upravičena količina</w:t>
            </w:r>
          </w:p>
        </w:tc>
      </w:tr>
      <w:tr w:rsidR="00072256">
        <w:tc>
          <w:tcPr>
            <w:tcW w:w="5140" w:type="dxa"/>
            <w:tcBorders>
              <w:left w:val="single" w:sz="4" w:space="0" w:color="6E6E6E"/>
              <w:bottom w:val="single" w:sz="4" w:space="0" w:color="6E6E6E"/>
              <w:right w:val="single" w:sz="4" w:space="0" w:color="6E6E6E"/>
            </w:tcBorders>
          </w:tcPr>
          <w:p w:rsidR="00072256" w:rsidRDefault="00934DC3">
            <w:pPr>
              <w:pStyle w:val="ProductList-TableBody"/>
            </w:pPr>
            <w:r>
              <w:t xml:space="preserve">Core Infrastructure Server Suite Standard (paket 2 licenc za jedro) </w:t>
            </w:r>
          </w:p>
          <w:p w:rsidR="00072256" w:rsidRDefault="00934DC3">
            <w:pPr>
              <w:pStyle w:val="ProductList-TableBody"/>
            </w:pPr>
            <w:r>
              <w:t>System Center Standard (paket 2 li</w:t>
            </w:r>
            <w:r>
              <w:t xml:space="preserve">cenc za jedro) </w:t>
            </w:r>
          </w:p>
        </w:tc>
        <w:tc>
          <w:tcPr>
            <w:tcW w:w="4660" w:type="dxa"/>
            <w:tcBorders>
              <w:left w:val="single" w:sz="4" w:space="0" w:color="6E6E6E"/>
              <w:bottom w:val="single" w:sz="4" w:space="0" w:color="6E6E6E"/>
              <w:right w:val="single" w:sz="4" w:space="0" w:color="6E6E6E"/>
            </w:tcBorders>
          </w:tcPr>
          <w:p w:rsidR="00072256" w:rsidRDefault="00934DC3">
            <w:pPr>
              <w:pStyle w:val="ProductList-TableBody"/>
            </w:pPr>
            <w:r>
              <w:t>Operations Management and Security E1 From SA</w:t>
            </w:r>
          </w:p>
          <w:p w:rsidR="00072256" w:rsidRDefault="00934DC3">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072256" w:rsidRDefault="00934DC3">
            <w:pPr>
              <w:pStyle w:val="ProductList-TableBody"/>
              <w:jc w:val="center"/>
            </w:pPr>
            <w:r>
              <w:t>1/4</w:t>
            </w:r>
            <w:r>
              <w:rPr>
                <w:i/>
                <w:vertAlign w:val="superscript"/>
              </w:rPr>
              <w:t>1</w:t>
            </w:r>
          </w:p>
        </w:tc>
      </w:tr>
      <w:tr w:rsidR="00072256">
        <w:tc>
          <w:tcPr>
            <w:tcW w:w="514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Core Infrastructure Server Suite Datacenter (paket 2 licenc za jedro) </w:t>
            </w:r>
          </w:p>
          <w:p w:rsidR="00072256" w:rsidRDefault="00934DC3">
            <w:pPr>
              <w:pStyle w:val="ProductList-TableBody"/>
            </w:pPr>
            <w:r>
              <w:t>System Center Datacenter (paket 2 licenc za jedro)</w:t>
            </w:r>
          </w:p>
        </w:tc>
        <w:tc>
          <w:tcPr>
            <w:tcW w:w="466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E1 From SA</w:t>
            </w:r>
          </w:p>
          <w:p w:rsidR="00072256" w:rsidRDefault="00934DC3">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jc w:val="center"/>
            </w:pPr>
            <w:r>
              <w:t>1</w:t>
            </w:r>
          </w:p>
        </w:tc>
      </w:tr>
      <w:tr w:rsidR="00072256">
        <w:tc>
          <w:tcPr>
            <w:tcW w:w="514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Core Infrastructure Server Suite Standard (2 procesorja)</w:t>
            </w:r>
          </w:p>
          <w:p w:rsidR="00072256" w:rsidRDefault="00934DC3">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E1 From SA</w:t>
            </w:r>
          </w:p>
          <w:p w:rsidR="00072256" w:rsidRDefault="00934DC3">
            <w:pPr>
              <w:pStyle w:val="ProductList-TableBody"/>
            </w:pPr>
            <w:r>
              <w:t>Operations Managemen</w:t>
            </w:r>
            <w:r>
              <w:t>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jc w:val="center"/>
            </w:pPr>
            <w:r>
              <w:t>2</w:t>
            </w:r>
          </w:p>
        </w:tc>
      </w:tr>
      <w:tr w:rsidR="00072256">
        <w:tc>
          <w:tcPr>
            <w:tcW w:w="514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Core Infrastructure Server Suite Datacenter (2 procesorja)</w:t>
            </w:r>
          </w:p>
          <w:p w:rsidR="00072256" w:rsidRDefault="00934DC3">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Operations Management and Security E1 From SA</w:t>
            </w:r>
          </w:p>
          <w:p w:rsidR="00072256" w:rsidRDefault="00934DC3">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jc w:val="center"/>
            </w:pPr>
            <w:r>
              <w:t>8</w:t>
            </w:r>
          </w:p>
        </w:tc>
      </w:tr>
    </w:tbl>
    <w:p w:rsidR="00072256" w:rsidRDefault="00934DC3">
      <w:pPr>
        <w:pStyle w:val="ProductList-BodyIndented"/>
      </w:pPr>
      <w:r>
        <w:rPr>
          <w:i/>
          <w:vertAlign w:val="superscript"/>
        </w:rPr>
        <w:t>1</w:t>
      </w:r>
      <w:r>
        <w:rPr>
          <w:i/>
        </w:rPr>
        <w:t>Potrebne so najmanj štiri upravičene licence.</w:t>
      </w:r>
    </w:p>
    <w:p w:rsidR="00072256" w:rsidRDefault="00072256">
      <w:pPr>
        <w:pStyle w:val="ProductList-BodyIndented"/>
      </w:pPr>
    </w:p>
    <w:p w:rsidR="00072256" w:rsidRDefault="00934DC3">
      <w:pPr>
        <w:pStyle w:val="ProductList-ClauseHeading"/>
        <w:outlineLvl w:val="4"/>
      </w:pPr>
      <w:r>
        <w:lastRenderedPageBreak/>
        <w:t>2.2 Ponudbe paketov Microsoft Azure StorSimple</w:t>
      </w:r>
    </w:p>
    <w:p w:rsidR="00072256" w:rsidRDefault="00934DC3">
      <w:pPr>
        <w:pStyle w:val="ProductList-Body"/>
      </w:pPr>
      <w:r>
        <w:t>Stranka za vsak kupljen paket StorSimple z napravo prejme napravo za shranjevalno polje. Območna razpoložljivost ter pogoji in določila, ki urejajo shranjevalno p</w:t>
      </w:r>
      <w:r>
        <w:t xml:space="preserve">olje, vključno z jamstvom, pošiljanjem in obdelavo ter pristojbinami, so določeni v razdelku </w:t>
      </w:r>
      <w:hyperlink r:id="rId113">
        <w:r>
          <w:rPr>
            <w:color w:val="00467F"/>
            <w:u w:val="single"/>
          </w:rPr>
          <w:t>Dodatek F – Pogoji za shranjevalna polja</w:t>
        </w:r>
      </w:hyperlink>
      <w:r>
        <w:t>. Vsak paket StorSimple, ki ga kupi stranka, bo povezan z enim shranjevalnim poljem; m</w:t>
      </w:r>
      <w:r>
        <w:t>orebitna dodatna shranjevalna polja, ki jih uporablja stranka, bodo obračunana po cenah za porabo.</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38" w:name="_Sec1198"/>
      <w:r>
        <w:t xml:space="preserve">Paketi za podporo za Microsoft </w:t>
      </w:r>
      <w:r>
        <w:t>Azure</w:t>
      </w:r>
      <w:bookmarkEnd w:id="238"/>
      <w:r>
        <w:fldChar w:fldCharType="begin"/>
      </w:r>
      <w:r>
        <w:instrText xml:space="preserve"> TC "</w:instrText>
      </w:r>
      <w:bookmarkStart w:id="239" w:name="_Toc478648825"/>
      <w:r>
        <w:instrText>Paketi za podporo za Microsoft Azure</w:instrText>
      </w:r>
      <w:bookmarkEnd w:id="239"/>
      <w:r>
        <w:instrText>" \l 3</w:instrText>
      </w:r>
      <w:r>
        <w:fldChar w:fldCharType="end"/>
      </w:r>
    </w:p>
    <w:p w:rsidR="00072256" w:rsidRDefault="00934DC3">
      <w:pPr>
        <w:pStyle w:val="ProductList-Offering1SubSection"/>
        <w:outlineLvl w:val="3"/>
      </w:pPr>
      <w:bookmarkStart w:id="240" w:name="_Sec1200"/>
      <w:r>
        <w:t>1. Razpoložljivost programa</w:t>
      </w:r>
      <w:bookmarkEnd w:id="240"/>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w:instrText>
            </w:r>
            <w:r>
              <w:instrText xml:space="preserve">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w:instrText>
            </w:r>
            <w:r>
              <w:instrText xml:space="preserve">e \t "Dodaten izdelek" </w:instrText>
            </w:r>
            <w:r>
              <w:fldChar w:fldCharType="separate"/>
            </w:r>
            <w:r>
              <w:rPr>
                <w:color w:val="0563C1"/>
              </w:rPr>
              <w:t xml:space="preserve"> A</w:t>
            </w:r>
            <w:r>
              <w:fldChar w:fldCharType="end"/>
            </w:r>
          </w:p>
        </w:tc>
      </w:tr>
    </w:tbl>
    <w:p w:rsidR="00072256" w:rsidRDefault="00072256">
      <w:pPr>
        <w:pStyle w:val="ProductList-Body"/>
      </w:pPr>
    </w:p>
    <w:p w:rsidR="00072256" w:rsidRDefault="00934DC3">
      <w:pPr>
        <w:pStyle w:val="ProductList-Offering1SubSection"/>
        <w:outlineLvl w:val="3"/>
      </w:pPr>
      <w:bookmarkStart w:id="241" w:name="_Sec1201"/>
      <w:r>
        <w:t>2. Pogoji za izdelek</w:t>
      </w:r>
      <w:bookmarkEnd w:id="241"/>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42" w:name="_Sec1199"/>
      <w:r>
        <w:t>Uporabniški paketi za Microsoft Azure</w:t>
      </w:r>
      <w:bookmarkEnd w:id="242"/>
      <w:r>
        <w:fldChar w:fldCharType="begin"/>
      </w:r>
      <w:r>
        <w:instrText xml:space="preserve"> TC "</w:instrText>
      </w:r>
      <w:bookmarkStart w:id="243" w:name="_Toc478648826"/>
      <w:r>
        <w:instrText>Uporabniški paketi za Microsoft Azure</w:instrText>
      </w:r>
      <w:bookmarkEnd w:id="243"/>
      <w:r>
        <w:instrText>" \l 3</w:instrText>
      </w:r>
      <w:r>
        <w:fldChar w:fldCharType="end"/>
      </w:r>
    </w:p>
    <w:p w:rsidR="00072256" w:rsidRDefault="00934DC3">
      <w:pPr>
        <w:pStyle w:val="ProductList-Offering1SubSection"/>
        <w:outlineLvl w:val="3"/>
      </w:pPr>
      <w:bookmarkStart w:id="244" w:name="_Sec1202"/>
      <w:r>
        <w:t>1. Razpoložljivost programa</w:t>
      </w:r>
      <w:bookmarkEnd w:id="244"/>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w:instrText>
            </w:r>
            <w:r>
              <w:instrText xml:space="preserve">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w:instrText>
            </w:r>
            <w:r>
              <w:instrText xml:space="preserve">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w:instrText>
            </w:r>
            <w:r>
              <w:instrText xml:space="preserve">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w:instrText>
            </w:r>
            <w:r>
              <w:instrText xml:space="preserve">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Azure Information Protection Premium Plan 2 Add-on</w:t>
            </w:r>
            <w:r>
              <w:fldChar w:fldCharType="begin"/>
            </w:r>
            <w:r>
              <w:instrText xml:space="preserve"> XE "</w:instrText>
            </w:r>
            <w:r>
              <w:instrText xml:space="preserve">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245" w:name="_Sec1203"/>
      <w:r>
        <w:t>2. Pogoji za izdelek</w:t>
      </w:r>
      <w:bookmarkEnd w:id="245"/>
    </w:p>
    <w:tbl>
      <w:tblPr>
        <w:tblStyle w:val="PURTable"/>
        <w:tblW w:w="0" w:type="dxa"/>
        <w:tblLook w:val="04A0" w:firstRow="1" w:lastRow="0" w:firstColumn="1" w:lastColumn="0" w:noHBand="0" w:noVBand="1"/>
      </w:tblPr>
      <w:tblGrid>
        <w:gridCol w:w="3592"/>
        <w:gridCol w:w="3607"/>
        <w:gridCol w:w="3591"/>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w:instrText>
            </w:r>
            <w:r>
              <w:instrText xml:space="preserve">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w:t>
            </w:r>
            <w:r>
              <w:t>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246" w:name="_Sec629"/>
      <w:r>
        <w:lastRenderedPageBreak/>
        <w:t>Secure Productive Enterprise</w:t>
      </w:r>
      <w:bookmarkEnd w:id="246"/>
      <w:r>
        <w:fldChar w:fldCharType="begin"/>
      </w:r>
      <w:r>
        <w:instrText xml:space="preserve"> TC " </w:instrText>
      </w:r>
      <w:bookmarkStart w:id="247" w:name="_Toc478648827"/>
      <w:r>
        <w:instrText>Secure Productive Enterprise</w:instrText>
      </w:r>
      <w:bookmarkEnd w:id="247"/>
      <w:r>
        <w:instrText>" \l 2</w:instrText>
      </w:r>
      <w:r>
        <w:fldChar w:fldCharType="end"/>
      </w:r>
    </w:p>
    <w:p w:rsidR="00072256" w:rsidRDefault="00934DC3">
      <w:pPr>
        <w:pStyle w:val="ProductList-Offering1SubSection"/>
        <w:outlineLvl w:val="2"/>
      </w:pPr>
      <w:bookmarkStart w:id="248" w:name="_Sec713"/>
      <w:r>
        <w:t>1. Razpoložljivost programa</w:t>
      </w:r>
      <w:bookmarkEnd w:id="24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Secure Productive Enterprise E3 Add-on</w:t>
            </w:r>
            <w:r>
              <w:fldChar w:fldCharType="begin"/>
            </w:r>
            <w:r>
              <w:instrText xml:space="preserve"> XE "</w:instrText>
            </w:r>
            <w:r>
              <w:instrText xml:space="preserve">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2256" w:rsidRDefault="00072256">
            <w:pPr>
              <w:pStyle w:val="ProductList-TableBody"/>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Secure Productive Enterprise E5 From SA </w:t>
            </w:r>
            <w:r>
              <w:fldChar w:fldCharType="begin"/>
            </w:r>
            <w:r>
              <w:instrText xml:space="preserve"> XE "Secure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Skype for Business Plus CAL Add-on for Secure Productive Enterprise E3</w:t>
            </w:r>
            <w:r>
              <w:fldChar w:fldCharType="begin"/>
            </w:r>
            <w:r>
              <w:instrText xml:space="preserve"> XE "Skype for Business Plus CAL Add-on for Secure Productive Enterprise E3"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2"/>
      </w:pPr>
      <w:bookmarkStart w:id="249" w:name="_Sec768"/>
      <w:r>
        <w:t>2. Pogoji za izdelek</w:t>
      </w:r>
      <w:bookmarkEnd w:id="249"/>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2.1 Razširjene pravice do uporabe za stranke, ki uporabljajo Secure Productive Enterprise</w:t>
      </w:r>
    </w:p>
    <w:p w:rsidR="00072256" w:rsidRDefault="00934DC3">
      <w:pPr>
        <w:pStyle w:val="ProductList-SubClauseHeading"/>
        <w:outlineLvl w:val="4"/>
      </w:pPr>
      <w:r>
        <w:t>2.1.1 Strežniki Office</w:t>
      </w:r>
    </w:p>
    <w:p w:rsidR="00072256" w:rsidRDefault="00934DC3">
      <w:pPr>
        <w:pStyle w:val="ProductList-BodyIndented"/>
      </w:pPr>
      <w:r>
        <w:t>Vsak licencirani uporabnik, ki mu je dodeljena upor</w:t>
      </w:r>
      <w:r>
        <w:t>abniška licenca SL za Secure Productive Enterprise, lahko:</w:t>
      </w:r>
    </w:p>
    <w:p w:rsidR="00072256" w:rsidRDefault="00934DC3" w:rsidP="001D2053">
      <w:pPr>
        <w:pStyle w:val="ProductList-Bullet"/>
        <w:numPr>
          <w:ilvl w:val="1"/>
          <w:numId w:val="37"/>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w:instrText>
      </w:r>
      <w:r>
        <w:instrText xml:space="preserve">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072256" w:rsidRDefault="00934DC3" w:rsidP="001D2053">
      <w:pPr>
        <w:pStyle w:val="ProductList-Bullet"/>
        <w:numPr>
          <w:ilvl w:val="1"/>
          <w:numId w:val="37"/>
        </w:numPr>
      </w:pPr>
      <w:r>
        <w:t>dostop do te strežniške programske opreme je dovoljen izključno uporabnikom, ki jim je dodeljena uporabniška licenca SL za Secure Productive Enterprise, in zunanjim uporabnikom</w:t>
      </w:r>
      <w:r>
        <w:t>.</w:t>
      </w:r>
    </w:p>
    <w:p w:rsidR="00072256" w:rsidRDefault="00934DC3">
      <w:pPr>
        <w:pStyle w:val="ProductList-BodyIndented"/>
      </w:pPr>
      <w:r>
        <w:t>To določilo ne velja za stranke, ki Secure Productive Enterprise licencirajo na podlagi pogodbe Microsoft Cloud Agreement.</w:t>
      </w:r>
    </w:p>
    <w:p w:rsidR="00072256" w:rsidRDefault="00072256">
      <w:pPr>
        <w:pStyle w:val="ProductList-BodyIndented"/>
      </w:pPr>
    </w:p>
    <w:p w:rsidR="00072256" w:rsidRDefault="00934DC3">
      <w:pPr>
        <w:pStyle w:val="ProductList-SubClauseHeading"/>
        <w:outlineLvl w:val="4"/>
      </w:pPr>
      <w:r>
        <w:t>2.1.2 Office Professional Plus</w:t>
      </w:r>
    </w:p>
    <w:p w:rsidR="00072256" w:rsidRDefault="00934DC3">
      <w:pPr>
        <w:pStyle w:val="ProductList-SubSubClauseHeading"/>
        <w:outlineLvl w:val="5"/>
      </w:pPr>
      <w:r>
        <w:t>2.1.2.1 Uporabniške licence SL From SA za Secure Productive Enterprise:</w:t>
      </w:r>
    </w:p>
    <w:p w:rsidR="00072256" w:rsidRDefault="00934DC3">
      <w:pPr>
        <w:pStyle w:val="ProductList-BodyIndented2"/>
      </w:pPr>
      <w:r>
        <w:t>Stranka lahko za vsakega li</w:t>
      </w:r>
      <w:r>
        <w:t>cenciranega uporabnika, ki mu dodeli uporabniško licenco SL za Secure Productive Enterprise From SA, namesti:</w:t>
      </w:r>
    </w:p>
    <w:p w:rsidR="00072256" w:rsidRDefault="00934DC3" w:rsidP="001D2053">
      <w:pPr>
        <w:pStyle w:val="ProductList-Bullet"/>
        <w:numPr>
          <w:ilvl w:val="2"/>
          <w:numId w:val="38"/>
        </w:numPr>
      </w:pPr>
      <w:r>
        <w:t>en lokalni izvod programske opreme Office Professional Plus za izključno uporabo licenciranega uporabnika med obdobjem veljavnosti naročnine; in</w:t>
      </w:r>
    </w:p>
    <w:p w:rsidR="00072256" w:rsidRDefault="00934DC3" w:rsidP="001D2053">
      <w:pPr>
        <w:pStyle w:val="ProductList-Bullet"/>
        <w:numPr>
          <w:ilvl w:val="2"/>
          <w:numId w:val="38"/>
        </w:numPr>
      </w:pPr>
      <w:r>
        <w:t>e</w:t>
      </w:r>
      <w:r>
        <w:t>n lokalni izvod programske opreme Office Professional Plus za nove uporabniške licence SL, dodane isti pogodbi o količinskem licenciranju, za izključno uporabo licenciranega uporabnika med obdobjem veljavnosti naročnine. Število novih uporabniških licenc S</w:t>
      </w:r>
      <w:r>
        <w:t>L, ki so jim podeljene te uporabniške pravice, ne sme presegati števila uporabniških licenc SL From SA, za katere je prvotno veljala pogodba.</w:t>
      </w:r>
    </w:p>
    <w:p w:rsidR="00072256" w:rsidRDefault="00934DC3">
      <w:pPr>
        <w:pStyle w:val="ProductList-BodyIndented2"/>
      </w:pPr>
      <w:r>
        <w:t>To določilo ne velja za stranke, ki ta izdelek licencirajo na podlagi pogodbe Microsoft Cloud Agreement.</w:t>
      </w:r>
    </w:p>
    <w:p w:rsidR="00072256" w:rsidRDefault="00072256">
      <w:pPr>
        <w:pStyle w:val="ProductList-BodyIndented2"/>
      </w:pPr>
    </w:p>
    <w:p w:rsidR="00072256" w:rsidRDefault="00934DC3">
      <w:pPr>
        <w:pStyle w:val="ProductList-SubSubClauseHeading"/>
        <w:outlineLvl w:val="5"/>
      </w:pPr>
      <w:r>
        <w:t xml:space="preserve">2.1.2.1 </w:t>
      </w:r>
      <w:r>
        <w:t>Uporabniške licence SL za Secure Productive Enterprise, pridobljene s pogodbo MPSA</w:t>
      </w:r>
    </w:p>
    <w:p w:rsidR="00072256" w:rsidRDefault="00934DC3">
      <w:pPr>
        <w:pStyle w:val="ProductList-BodyIndented2"/>
      </w:pPr>
      <w:r>
        <w:t>Stranka lahko za vsakega licenciranega uporabnika z napravo s kritjem v okviru programa Software Assurance za Office Professional Plus, ki mu dodeli uporabniško licenco SL z</w:t>
      </w:r>
      <w:r>
        <w:t>a Secure Productive Enterprise, namesti en lokalni izvod programske opreme Office Professional Plus za izključno uporabo licenciranega uporabnika med obdobjem veljavnosti naročnine.</w:t>
      </w:r>
    </w:p>
    <w:p w:rsidR="00072256" w:rsidRDefault="00072256">
      <w:pPr>
        <w:pStyle w:val="ProductList-BodyIndented2"/>
      </w:pPr>
    </w:p>
    <w:p w:rsidR="00072256" w:rsidRDefault="00934DC3">
      <w:pPr>
        <w:pStyle w:val="ProductList-ClauseHeading"/>
        <w:outlineLvl w:val="3"/>
      </w:pPr>
      <w:r>
        <w:t>2.2 Dodatne uporabniške licence SL in uporabniške licence SL »From SA«</w:t>
      </w:r>
    </w:p>
    <w:p w:rsidR="00072256" w:rsidRDefault="00934DC3">
      <w:pPr>
        <w:pStyle w:val="ProductList-Body"/>
      </w:pPr>
      <w:r>
        <w:t>St</w:t>
      </w:r>
      <w:r>
        <w:t xml:space="preserve">ranka mora za pridobitev dodatne uporabniške licence SL za Secure Productive Enterprise ali uporabniške licence SL From SA za Secure Productive Enterprise izpolniti zahteve glede upravičenosti in dodelitve </w:t>
      </w:r>
      <w:r>
        <w:fldChar w:fldCharType="begin"/>
      </w:r>
      <w:r>
        <w:instrText xml:space="preserve"> AutoTextList   \s NoStyle \t "Licenca je pravica </w:instrText>
      </w:r>
      <w:r>
        <w:instrText xml:space="preserve">do prenosa, namestitve in uporabe izdelka ter dostopa do njega." </w:instrText>
      </w:r>
      <w:r>
        <w:fldChar w:fldCharType="separate"/>
      </w:r>
      <w:r>
        <w:rPr>
          <w:color w:val="0563C1"/>
        </w:rPr>
        <w:t>licence</w:t>
      </w:r>
      <w:r>
        <w:fldChar w:fldCharType="end"/>
      </w:r>
      <w:r>
        <w:t xml:space="preserve"> za vsako komponento programske opreme Secure Productive Enterprise. Te pravice so navedene v vnosu za izdelek za vsako komponento. Komponente so: Windows 10 Enterprise </w:t>
      </w:r>
      <w:r>
        <w:fldChar w:fldCharType="begin"/>
      </w:r>
      <w:r>
        <w:instrText xml:space="preserve"> XE "Windows</w:instrText>
      </w:r>
      <w:r>
        <w:instrText xml:space="preserve">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rsidR="00072256" w:rsidRDefault="00072256">
      <w:pPr>
        <w:pStyle w:val="ProductList-Body"/>
      </w:pPr>
    </w:p>
    <w:p w:rsidR="00072256" w:rsidRDefault="00934DC3">
      <w:pPr>
        <w:pStyle w:val="ProductList-ClauseHeading"/>
        <w:outlineLvl w:val="3"/>
      </w:pPr>
      <w:r>
        <w:t>2.3 Nakupi uporabniških licenc SL »From SA«</w:t>
      </w:r>
    </w:p>
    <w:p w:rsidR="00072256" w:rsidRDefault="00934DC3">
      <w:pPr>
        <w:pStyle w:val="ProductList-Body"/>
      </w:pPr>
      <w:r>
        <w:t>Stranka ne sme kupiti več upora</w:t>
      </w:r>
      <w:r>
        <w:t>bniških licenc SL »From SA«, kot je upravičenih naprav. Enkratna izjema: stranka lahko kupi večje število uporabniških licenc SL »From SA«, vendar samo če (1) stranka uporabniške licence SL »From SA« kupi za vse uporabnike svoje upravičene naprave in (2) s</w:t>
      </w:r>
      <w:r>
        <w:t>tranka doda naprave, kot je treba zaradi skladnosti z zahtevami za primarno uporabo v razdelku 4.4.1 o namiznem operacijskem sistemu Windows.</w:t>
      </w:r>
    </w:p>
    <w:p w:rsidR="00072256" w:rsidRDefault="00072256">
      <w:pPr>
        <w:pStyle w:val="ProductList-Body"/>
      </w:pPr>
    </w:p>
    <w:p w:rsidR="00072256" w:rsidRDefault="00934DC3">
      <w:pPr>
        <w:pStyle w:val="ProductList-ClauseHeading"/>
        <w:outlineLvl w:val="3"/>
      </w:pPr>
      <w:r>
        <w:lastRenderedPageBreak/>
        <w:t>2.4 SA Ugodnosti za uporabniške licence SL From SA za Secure Productive Enterprise</w:t>
      </w:r>
    </w:p>
    <w:p w:rsidR="00072256" w:rsidRDefault="00934DC3">
      <w:pPr>
        <w:pStyle w:val="ProductList-Body"/>
      </w:pPr>
      <w:r>
        <w:t>Uporabniške licence SL From SA</w:t>
      </w:r>
      <w:r>
        <w:t xml:space="preserve"> za Secure Productive Enterprise ponujajo iste ugodnosti programa SA kot komponente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w:t>
      </w:r>
      <w:r>
        <w:t>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uporabnika).</w:t>
      </w:r>
    </w:p>
    <w:p w:rsidR="00072256" w:rsidRDefault="00072256">
      <w:pPr>
        <w:pStyle w:val="ProductList-Body"/>
      </w:pPr>
    </w:p>
    <w:p w:rsidR="00072256" w:rsidRDefault="00934DC3">
      <w:pPr>
        <w:pStyle w:val="ProductList-ClauseHeading"/>
        <w:outlineLvl w:val="3"/>
      </w:pPr>
      <w:r>
        <w:t>2.5 Storitev v oblaku za skupnost vladnih ustanov v ZDA</w:t>
      </w:r>
    </w:p>
    <w:p w:rsidR="00072256" w:rsidRDefault="00934DC3">
      <w:pPr>
        <w:pStyle w:val="ProductList-Body"/>
      </w:pPr>
      <w:r>
        <w:t xml:space="preserve">Če vas zanima katere komponente so storitve </w:t>
      </w:r>
      <w:r>
        <w:fldChar w:fldCharType="begin"/>
      </w:r>
      <w:r>
        <w:instrText xml:space="preserve"> AutoTextList</w:instrText>
      </w:r>
      <w:r>
        <w:instrText xml:space="preserve">   \s NoStyle \t "Storitev v oblaku za skupnost vladnih ustanov v ZDA" </w:instrText>
      </w:r>
      <w:r>
        <w:fldChar w:fldCharType="separate"/>
      </w:r>
      <w:r>
        <w:rPr>
          <w:color w:val="0563C1"/>
        </w:rPr>
        <w:t>UC</w:t>
      </w:r>
      <w:r>
        <w:fldChar w:fldCharType="end"/>
      </w:r>
      <w:r>
        <w:t>, glejte tabelo razpoložljivosti programov za vsako komponento programske opreme Secure Productive Enterprise.</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48828"/>
      <w:r>
        <w:instrText>Enterprise Mobility + Security</w:instrText>
      </w:r>
      <w:bookmarkEnd w:id="251"/>
      <w:r>
        <w:instrText>" \l 2</w:instrText>
      </w:r>
      <w:r>
        <w:fldChar w:fldCharType="end"/>
      </w:r>
    </w:p>
    <w:p w:rsidR="00072256" w:rsidRDefault="00934DC3">
      <w:pPr>
        <w:pStyle w:val="ProductList-Offering1SubSection"/>
        <w:outlineLvl w:val="2"/>
      </w:pPr>
      <w:bookmarkStart w:id="252" w:name="_Sec709"/>
      <w:r>
        <w:t>1. Razpoložljivost programa</w:t>
      </w:r>
      <w:bookmarkEnd w:id="25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Mobility + Security E5</w:t>
            </w:r>
            <w:r>
              <w:fldChar w:fldCharType="begin"/>
            </w:r>
            <w:r>
              <w:instrText xml:space="preserve"> XE "</w:instrText>
            </w:r>
            <w:r>
              <w:instrText xml:space="preserve">Enterprise Mobility + Security E5"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w:instrText>
            </w:r>
            <w:r>
              <w:instrText xml:space="preserve">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Enterprise Mobility + Security E5 Add-on</w:t>
            </w:r>
            <w:r>
              <w:fldChar w:fldCharType="begin"/>
            </w:r>
            <w:r>
              <w:instrText xml:space="preserve"> XE "</w:instrText>
            </w:r>
            <w:r>
              <w:instrText xml:space="preserve">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w:instrText>
            </w:r>
            <w:r>
              <w:instrText xml:space="preserve">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Enterprise Mobility + Security E5 From SA</w:t>
            </w:r>
            <w:r>
              <w:fldChar w:fldCharType="begin"/>
            </w:r>
            <w:r>
              <w:instrText xml:space="preserve"> XE "Enterpri</w:instrText>
            </w:r>
            <w:r>
              <w:instrText xml:space="preserve">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2"/>
      </w:pPr>
      <w:bookmarkStart w:id="253" w:name="_Sec764"/>
      <w:r>
        <w:t>2. Pogoji za izdelek</w:t>
      </w:r>
      <w:bookmarkEnd w:id="253"/>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w:instrText>
            </w:r>
            <w:r>
              <w:instrText xml:space="preserve">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w:instrText>
            </w:r>
            <w:r>
              <w:instrText xml:space="preserve">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w:instrText>
            </w:r>
            <w:r>
              <w:instrText xml:space="preserve">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2.1 Upravičenost do nakupa dodatne uporabniške licence SL</w:t>
      </w:r>
    </w:p>
    <w:p w:rsidR="00072256" w:rsidRDefault="00934DC3">
      <w:pPr>
        <w:pStyle w:val="ProductList-Body"/>
      </w:pPr>
      <w:r>
        <w:t>Stranke morajo imeti aktivno včlanitev v program Enterprise z aktivnim kritjem SA za ustrezne</w:t>
      </w:r>
      <w:r>
        <w:t xml:space="preserve"> upravičene licence. Upravičene licence so lahko »na uporabnika« ali »na napravo«. Stranke z različico MBSA, starejšo od 2010, morajo podpisati dodatne pogoje in določila za spletne storitve.</w:t>
      </w:r>
    </w:p>
    <w:p w:rsidR="00072256" w:rsidRDefault="00072256">
      <w:pPr>
        <w:pStyle w:val="ProductList-Body"/>
      </w:pPr>
    </w:p>
    <w:p w:rsidR="00072256" w:rsidRDefault="00934DC3">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Upravičene licenc</w:t>
            </w:r>
            <w:r>
              <w:rPr>
                <w:color w:val="FFFFFF"/>
              </w:rPr>
              <w: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Dodatna uporabniška licenca SL</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72256" w:rsidRDefault="00072256">
            <w:pPr>
              <w:pStyle w:val="ProductList-TableBody"/>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72256" w:rsidRDefault="00072256">
            <w:pPr>
              <w:pStyle w:val="ProductList-TableBody"/>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2256" w:rsidRDefault="00072256">
            <w:pPr>
              <w:pStyle w:val="ProductList-TableBody"/>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 Bridge za Office 365 in Microsoft Intune</w:t>
            </w:r>
            <w:r>
              <w:fldChar w:fldCharType="begin"/>
            </w:r>
            <w:r>
              <w:instrText xml:space="preserve"> XE "</w:instrText>
            </w:r>
            <w:r>
              <w:instrText xml:space="preserve">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2256" w:rsidRDefault="00934DC3">
            <w:pPr>
              <w:pStyle w:val="ProductList-TableBody"/>
            </w:pPr>
            <w:r>
              <w:t>Enterprise Mobility + Security</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72256" w:rsidRDefault="00072256">
            <w:pPr>
              <w:pStyle w:val="ProductList-TableBody"/>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 Bridge za Office 365 in Microsoft Intune</w:t>
            </w:r>
            <w:r>
              <w:fldChar w:fldCharType="begin"/>
            </w:r>
            <w:r>
              <w:instrText xml:space="preserve"> XE "Ente</w:instrText>
            </w:r>
            <w:r>
              <w:instrText xml:space="preserv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2.3 Omejitve nakupa dodatne uporabniške licence SL</w:t>
      </w:r>
    </w:p>
    <w:p w:rsidR="00072256" w:rsidRDefault="00934DC3">
      <w:pPr>
        <w:pStyle w:val="ProductList-Body"/>
      </w:pPr>
      <w:r>
        <w:t>Za vsako upravičeno licenco (ali komplet upravičenih licenc) je mogoče kupiti samo eno dodatno uporabniško licenco SL.</w:t>
      </w:r>
    </w:p>
    <w:p w:rsidR="00072256" w:rsidRDefault="00072256">
      <w:pPr>
        <w:pStyle w:val="ProductList-Body"/>
      </w:pPr>
    </w:p>
    <w:p w:rsidR="00072256" w:rsidRDefault="00934DC3">
      <w:pPr>
        <w:pStyle w:val="ProductList-Body"/>
      </w:pPr>
      <w:r>
        <w:t>Stranke lahko dodatn</w:t>
      </w:r>
      <w:r>
        <w:t>e uporabniške licence SL pridobijo za uporabnike ali uporabnike naprav, dodanih številu uporabnikov ali naprav v včlanitvi v program Enterprise med datumi potrditve stanja (torej pred nakupom upravičenih licenc), ob upoštevanju iste omejitve ene dodatne up</w:t>
      </w:r>
      <w:r>
        <w:t>orabniške licence SL na upravičeno licenco (ali komplet upravičenih licenc).</w:t>
      </w:r>
    </w:p>
    <w:p w:rsidR="00072256" w:rsidRDefault="00072256">
      <w:pPr>
        <w:pStyle w:val="ProductList-Body"/>
      </w:pPr>
    </w:p>
    <w:p w:rsidR="00072256" w:rsidRDefault="00934DC3">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w:t>
      </w:r>
      <w:r>
        <w:t>jo kritje za upravičene licence.</w:t>
      </w:r>
    </w:p>
    <w:p w:rsidR="00072256" w:rsidRDefault="00072256">
      <w:pPr>
        <w:pStyle w:val="ProductList-Body"/>
      </w:pPr>
    </w:p>
    <w:p w:rsidR="00072256" w:rsidRDefault="00934DC3">
      <w:pPr>
        <w:pStyle w:val="ProductList-ClauseHeading"/>
        <w:outlineLvl w:val="3"/>
      </w:pPr>
      <w:r>
        <w:t>2.4 Upravičenost do nakupa za uporabniške licence SL »From SA« za Enterprise Mobility + Security</w:t>
      </w:r>
    </w:p>
    <w:p w:rsidR="00072256" w:rsidRDefault="00934DC3">
      <w:pPr>
        <w:pStyle w:val="ProductList-Body"/>
      </w:pPr>
      <w:r>
        <w:t xml:space="preserve">Uporabniške licence SL »From SA« je mogoče kupiti namesto v celoti plačanih trajnih </w:t>
      </w:r>
      <w:r>
        <w:fldChar w:fldCharType="begin"/>
      </w:r>
      <w:r>
        <w:instrText xml:space="preserve"> AutoTextList   \s NoStyle \t "Licenca je</w:instrText>
      </w:r>
      <w:r>
        <w:instrText xml:space="preserv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w:t>
      </w:r>
      <w:r>
        <w:t>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Potrebujete CAL Suite Bridge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Bridge za</w:t>
            </w:r>
            <w:r>
              <w:t xml:space="preserve"> Enterprise Mobility + Security</w:t>
            </w:r>
            <w:r>
              <w:rPr>
                <w:vertAlign w:val="superscript"/>
              </w:rPr>
              <w:t>2,3</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Bridge za Enterprise Mobility + Security</w:t>
            </w:r>
            <w:r>
              <w:rPr>
                <w:vertAlign w:val="superscript"/>
              </w:rPr>
              <w:t>2,4</w:t>
            </w:r>
          </w:p>
        </w:tc>
      </w:tr>
    </w:tbl>
    <w:p w:rsidR="00072256" w:rsidRDefault="00934DC3">
      <w:pPr>
        <w:pStyle w:val="ProductList-Body"/>
      </w:pPr>
      <w:r>
        <w:rPr>
          <w:i/>
          <w:vertAlign w:val="superscript"/>
        </w:rPr>
        <w:lastRenderedPageBreak/>
        <w:t>1</w:t>
      </w:r>
      <w:r>
        <w:rPr>
          <w:i/>
        </w:rPr>
        <w:t>Na voljo za nakup samo ob obletnici včlanitve ali na začetku novega obdobja veljavnosti včlanitve.</w:t>
      </w:r>
    </w:p>
    <w:p w:rsidR="00072256" w:rsidRDefault="00934DC3">
      <w:pPr>
        <w:pStyle w:val="ProductList-Body"/>
      </w:pPr>
      <w:r>
        <w:rPr>
          <w:i/>
          <w:vertAlign w:val="superscript"/>
        </w:rPr>
        <w:t>2</w:t>
      </w:r>
      <w:r>
        <w:rPr>
          <w:i/>
        </w:rPr>
        <w:t>Potrebno samo za nakup ob obletnici včlanitve.</w:t>
      </w:r>
    </w:p>
    <w:p w:rsidR="00072256" w:rsidRDefault="00934DC3">
      <w:pPr>
        <w:pStyle w:val="ProductList-Body"/>
      </w:pPr>
      <w:r>
        <w:rPr>
          <w:i/>
          <w:vertAlign w:val="superscript"/>
        </w:rPr>
        <w:t>3</w:t>
      </w:r>
      <w:r>
        <w:rPr>
          <w:i/>
        </w:rPr>
        <w:t xml:space="preserve">Nakup ni potreben za uporabnike, ki imajo tudi licence za 365 (Enterprise in Government E1, E3, E5) </w:t>
      </w:r>
    </w:p>
    <w:p w:rsidR="00072256" w:rsidRDefault="00934DC3">
      <w:pPr>
        <w:pStyle w:val="ProductList-Body"/>
      </w:pPr>
      <w:r>
        <w:rPr>
          <w:i/>
          <w:vertAlign w:val="superscript"/>
        </w:rPr>
        <w:t>4</w:t>
      </w:r>
      <w:r>
        <w:rPr>
          <w:i/>
        </w:rPr>
        <w:t>Nakup ni potreben za uporabnike, ki imajo tudi licence za Office 365 (Enterprise in Government E3, E5)</w:t>
      </w:r>
    </w:p>
    <w:p w:rsidR="00072256" w:rsidRDefault="00072256">
      <w:pPr>
        <w:pStyle w:val="ProductList-Body"/>
      </w:pPr>
    </w:p>
    <w:p w:rsidR="00072256" w:rsidRDefault="00934DC3">
      <w:pPr>
        <w:pStyle w:val="ProductList-ClauseHeading"/>
        <w:outlineLvl w:val="3"/>
      </w:pPr>
      <w:r>
        <w:t>2.5 Nakupi uporabniških licenc SL »From SA«</w:t>
      </w:r>
    </w:p>
    <w:p w:rsidR="00072256" w:rsidRDefault="00934DC3">
      <w:pPr>
        <w:pStyle w:val="ProductList-Body"/>
      </w:pPr>
      <w:r>
        <w:t>Za vsako upravičeno licenco »na napravo« v razdelku 2.4 je mogoče kupiti največ eno uporabniško licenco SL »From SA«. Stranka lahko kot enkratno izjemo za naprave, ki jim je dodeljena upravičena licenca in jih up</w:t>
      </w:r>
      <w:r>
        <w:t>orablja več uporabnikov, kupi uporabniško licenco SL »From SA« za vsakega od teh uporabnikov, vendar samo če kupi uporabniško licenco SL »From SA« za vse upravičene naprave.</w:t>
      </w:r>
    </w:p>
    <w:p w:rsidR="00072256" w:rsidRDefault="00072256">
      <w:pPr>
        <w:pStyle w:val="ProductList-Body"/>
      </w:pPr>
    </w:p>
    <w:p w:rsidR="00072256" w:rsidRDefault="00934DC3">
      <w:pPr>
        <w:pStyle w:val="ProductList-ClauseHeading"/>
        <w:outlineLvl w:val="3"/>
      </w:pPr>
      <w:r>
        <w:t xml:space="preserve">2.6 Ugodnosti iz kritja v okviru programa SA za uporabniške licence SL »From SA« </w:t>
      </w:r>
      <w:r>
        <w:t>za Enterprise Mobility + Security</w:t>
      </w:r>
    </w:p>
    <w:p w:rsidR="00072256" w:rsidRDefault="00934DC3">
      <w:pPr>
        <w:pStyle w:val="ProductList-Body"/>
      </w:pPr>
      <w:r>
        <w:t>Uporabniki z uporabniškimi licencami SL »From SA« za Enterprise Mobility + Security so upravičeni do ugodnosti kritja v okviru programa SA na podlagi upravičenih licenc v razdelku 2.4.</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8648829"/>
      <w:r>
        <w:instrText>Microsoft Dynamics 365 Services</w:instrText>
      </w:r>
      <w:bookmarkEnd w:id="255"/>
      <w:r>
        <w:instrText>" \l 2</w:instrText>
      </w:r>
      <w:r>
        <w:fldChar w:fldCharType="end"/>
      </w:r>
    </w:p>
    <w:p w:rsidR="00072256" w:rsidRDefault="00934DC3">
      <w:pPr>
        <w:pStyle w:val="ProductList-Offering1SubSection"/>
        <w:outlineLvl w:val="2"/>
      </w:pPr>
      <w:bookmarkStart w:id="256" w:name="_Sec1152"/>
      <w:r>
        <w:t>1. Razpoložljivost programa</w:t>
      </w:r>
      <w:bookmarkEnd w:id="256"/>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w:instrText>
            </w:r>
            <w:r>
              <w:instrText xml:space="preserve">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Microsoft Dynamics 365 – paket 1, Enterprise edition (uporabniška licenca SL)</w:t>
            </w:r>
            <w:r>
              <w:fldChar w:fldCharType="begin"/>
            </w:r>
            <w:r>
              <w:instrText xml:space="preserve"> XE "Microsoft Dynamics 365 – paket 1, Enterprise edition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w:instrText>
            </w:r>
            <w:r>
              <w:instrText xml:space="preserve">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 paket 1, Enterprise edition Add-on</w:t>
            </w:r>
            <w:r>
              <w:fldChar w:fldCharType="begin"/>
            </w:r>
            <w:r>
              <w:instrText xml:space="preserve"> XE "Microsoft Dynamics 365 – paket 1, Enterprise edition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w:instrText>
            </w:r>
            <w:r>
              <w:instrText xml:space="preserv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 paket 1, Enterprise edition From SA</w:t>
            </w:r>
            <w:r>
              <w:fldChar w:fldCharType="begin"/>
            </w:r>
            <w:r>
              <w:instrText xml:space="preserve"> XE "Microsoft Dynamics 365 – paket 1, Enterprise edition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 paket 2, Enterprise edition (uporabniška licenca SL)</w:t>
            </w:r>
            <w:r>
              <w:fldChar w:fldCharType="begin"/>
            </w:r>
            <w:r>
              <w:instrText xml:space="preserve"> XE "Microsoft Dynamics 365 – paket 2,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w:instrText>
            </w:r>
            <w:r>
              <w:instrText xml:space="preserve">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 paket 2, Enterprise edition Add-on (uporabniška licenca SL)</w:t>
            </w:r>
            <w:r>
              <w:fldChar w:fldCharType="begin"/>
            </w:r>
            <w:r>
              <w:instrText xml:space="preserve"> XE "</w:instrText>
            </w:r>
            <w:r>
              <w:instrText xml:space="preserve">Microsoft Dynamics 365 – paket 2,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 paket 2, Enterprise edition From SA (uporabniška licenca SL)</w:t>
            </w:r>
            <w:r>
              <w:fldChar w:fldCharType="begin"/>
            </w:r>
            <w:r>
              <w:instrText xml:space="preserve"> XE "Microsoft Dynamics 365 – paket 2, Enterprise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Customer Service, Enterprise edition (uporabniška licenca SL)</w:t>
            </w:r>
            <w:r>
              <w:fldChar w:fldCharType="begin"/>
            </w:r>
            <w:r>
              <w:instrText xml:space="preserve"> </w:instrText>
            </w:r>
            <w:r>
              <w:instrText xml:space="preserve">XE "Microsoft Dynamics 365 for Customer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Customer Service, Enterprise edition (licenca SL za napravo)</w:t>
            </w:r>
            <w:r>
              <w:fldChar w:fldCharType="begin"/>
            </w:r>
            <w:r>
              <w:instrText xml:space="preserve"> XE "Microsoft Dynamics 365 for Customer Service, Enterpr</w:instrText>
            </w:r>
            <w:r>
              <w:instrText xml:space="preserve">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Field S</w:t>
            </w:r>
            <w:r>
              <w:t>ervice, Enterprise edition (licenca SL za napravo)</w:t>
            </w:r>
            <w:r>
              <w:fldChar w:fldCharType="begin"/>
            </w:r>
            <w:r>
              <w:instrText xml:space="preserve"> XE "Microsoft Dynamics 365 for Field Service, Enterprise edition (licenca SL za napravo)"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(uporabniška licenca SL)</w:t>
            </w:r>
            <w:r>
              <w:fldChar w:fldCharType="begin"/>
            </w:r>
            <w:r>
              <w:instrText xml:space="preserve"> XE "</w:instrText>
            </w:r>
            <w:r>
              <w:instrText xml:space="preserve">Microsoft Dynamics 365 for Operations,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Add-on (licenca SL za napravo in uporabniška licenca SL)</w:t>
            </w:r>
            <w:r>
              <w:fldChar w:fldCharType="begin"/>
            </w:r>
            <w:r>
              <w:instrText xml:space="preserve"> XE "Microsoft Dynamics 365 for Operations, Enterprise edition Add-on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w:instrText>
            </w:r>
            <w:r>
              <w:instrText xml:space="preserve">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From SA (licenca SL za napravo in uporabniška licenca SL)</w:t>
            </w:r>
            <w:r>
              <w:fldChar w:fldCharType="begin"/>
            </w:r>
            <w:r>
              <w:instrText xml:space="preserve"> XE "Microsoft Dynamics 365 for Operations, Enterprise edition From SA (licenca SL za napravo in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w:instrText>
            </w:r>
            <w:r>
              <w:instrText xml:space="preserve">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w:instrText>
            </w:r>
            <w:r>
              <w:instrText xml:space="preserve">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Team Members, Enterprise edition (uporabniška licenca SL)</w:t>
            </w:r>
            <w:r>
              <w:fldChar w:fldCharType="begin"/>
            </w:r>
            <w:r>
              <w:instrText xml:space="preserve"> XE "Microsoft Dynamics 365 for Team Members, Enterprise edition</w:instrText>
            </w:r>
            <w:r>
              <w:instrText xml:space="preserve">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Team Members, Enterprise edition From SA (uporabniška licenca SL)</w:t>
            </w:r>
            <w:r>
              <w:fldChar w:fldCharType="begin"/>
            </w:r>
            <w:r>
              <w:instrText xml:space="preserve"> XE "Microsoft Dynamics 365 for Team Members, Enterp</w:instrText>
            </w:r>
            <w:r>
              <w:instrText xml:space="preserve">rise edition From SA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lastRenderedPageBreak/>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Enterprise edition - Additional Customer Engagement Portal Page Views</w:t>
            </w:r>
            <w:r>
              <w:fldChar w:fldCharType="begin"/>
            </w:r>
            <w:r>
              <w:instrText xml:space="preserve"> XE "</w:instrText>
            </w:r>
            <w:r>
              <w:instrText xml:space="preserve">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w:instrText>
            </w:r>
            <w:r>
              <w:instrText xml:space="preserve">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Enterprise edition - Additional Customer Engagement Social Posts</w:t>
            </w:r>
            <w:r>
              <w:fldChar w:fldCharType="begin"/>
            </w:r>
            <w:r>
              <w:instrText xml:space="preserve"> XE "</w:instrText>
            </w:r>
            <w:r>
              <w:instrText xml:space="preserve">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 Additional Database Storage</w:t>
            </w:r>
            <w:r>
              <w:fldChar w:fldCharType="begin"/>
            </w:r>
            <w:r>
              <w:instrText xml:space="preserve"> XE "</w:instrText>
            </w:r>
            <w:r>
              <w:instrText xml:space="preserve">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 Sandbox Tier 1: Developer &amp; Test Instance</w:t>
            </w:r>
            <w:r>
              <w:fldChar w:fldCharType="begin"/>
            </w:r>
            <w:r>
              <w:instrText xml:space="preserve"> XE "Microsoft Dynamics 365 for Operations, E</w:instrText>
            </w:r>
            <w:r>
              <w:instrText xml:space="preserv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w:instrText>
            </w:r>
            <w:r>
              <w:instrText xml:space="preserve">no odobritveno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w:t>
            </w:r>
            <w:r>
              <w:t>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w:instrText>
            </w:r>
            <w:r>
              <w:instrText xml:space="preserv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2"/>
      </w:pPr>
      <w:bookmarkStart w:id="257" w:name="_Sec1153"/>
      <w:r>
        <w:t>2. Pogoji za izdelek</w:t>
      </w:r>
      <w:bookmarkEnd w:id="257"/>
    </w:p>
    <w:tbl>
      <w:tblPr>
        <w:tblStyle w:val="PURTable"/>
        <w:tblW w:w="0" w:type="dxa"/>
        <w:tblLook w:val="04A0" w:firstRow="1" w:lastRow="0" w:firstColumn="1" w:lastColumn="0" w:noHBand="0" w:noVBand="1"/>
      </w:tblPr>
      <w:tblGrid>
        <w:gridCol w:w="3599"/>
        <w:gridCol w:w="3593"/>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w:instrText>
            </w:r>
            <w:r>
              <w:instrText xml:space="preserve">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w:instrText>
            </w:r>
            <w:r>
              <w:instrText xml:space="preserve">sano v licenčni pogodbi Enterprise in Enterprise Subscription." </w:instrText>
            </w:r>
            <w:r>
              <w:fldChar w:fldCharType="separate"/>
            </w:r>
            <w:r>
              <w:rPr>
                <w:color w:val="0563C1"/>
              </w:rPr>
              <w:t>Upravičeno do podaljšanega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w:instrText>
            </w:r>
            <w:r>
              <w:instrText xml:space="preserve">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w:instrText>
            </w:r>
            <w:r>
              <w:instrText xml:space="preserve">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w:instrText>
            </w:r>
            <w:r>
              <w:instrText xml:space="preserve">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3"/>
      </w:pPr>
      <w:r>
        <w:t xml:space="preserve">2.1 Upravičenost do </w:t>
      </w:r>
      <w:r>
        <w:t>nakupa uporabniških licenc SL »From SA« za Dynamics 365</w:t>
      </w:r>
    </w:p>
    <w:p w:rsidR="00072256" w:rsidRDefault="00934DC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w:t>
      </w:r>
      <w:r>
        <w:t xml:space="preserve">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35"/>
        <w:gridCol w:w="5455"/>
      </w:tblGrid>
      <w:tr w:rsidR="0007225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Ustrezna uporabniška licenca SL »From SA«</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Microsoft Dynamics </w:t>
            </w:r>
            <w:r>
              <w:t>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365 for Team Members, Enterprise edition From SA</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AX Task CAL (za naprave)</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365 for Operations, Enterprise Edition From SA (za naprave)</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AX Functional CAL ali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 365 for Operations, Enterprise editi</w:t>
            </w:r>
            <w:r>
              <w:t xml:space="preserve">on From SA </w:t>
            </w:r>
          </w:p>
          <w:p w:rsidR="00072256" w:rsidRDefault="00934DC3">
            <w:pPr>
              <w:pStyle w:val="ProductList-TableBody"/>
            </w:pPr>
            <w:r>
              <w:t>Microsoft Dynamics 365, Enterprise edition – paket 2 From SA</w:t>
            </w:r>
          </w:p>
          <w:p w:rsidR="00072256" w:rsidRDefault="00072256">
            <w:pPr>
              <w:pStyle w:val="ProductList-TableBody"/>
            </w:pP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365 for Sales, Enterprise edition From SA</w:t>
            </w:r>
            <w:r>
              <w:br/>
              <w:t>Microsoft Dynamics 365, Enterprise</w:t>
            </w:r>
            <w:r>
              <w:t xml:space="preserve"> edition – paket 1 From SA</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365 for Customer Service, Enterprise edition From SA</w:t>
            </w:r>
            <w:r>
              <w:br/>
              <w:t>Microsoft Dynamics 365, Enterprise edition – paket 1 From S</w:t>
            </w:r>
            <w:r>
              <w:t>A</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365 for Case Management, Enterprise edition From SA</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365, Enterprise edition – paket 1 From SA</w:t>
            </w:r>
          </w:p>
        </w:tc>
      </w:tr>
    </w:tbl>
    <w:p w:rsidR="00072256" w:rsidRDefault="00072256">
      <w:pPr>
        <w:pStyle w:val="ProductList-Body"/>
      </w:pPr>
    </w:p>
    <w:p w:rsidR="00072256" w:rsidRDefault="00934DC3">
      <w:pPr>
        <w:pStyle w:val="ProductList-ClauseHeading"/>
        <w:outlineLvl w:val="3"/>
      </w:pPr>
      <w:r>
        <w:t xml:space="preserve">2.2 Upravičene dodatne </w:t>
      </w:r>
      <w:r>
        <w:t>uporabniške licence SL</w:t>
      </w:r>
    </w:p>
    <w:p w:rsidR="00072256" w:rsidRDefault="00934DC3">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387"/>
        <w:gridCol w:w="5403"/>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lastRenderedPageBreak/>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Dodatna uporabniška li</w:t>
            </w:r>
            <w:r>
              <w:rPr>
                <w:color w:val="FFFFFF"/>
              </w:rPr>
              <w:t>cenca SL</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ali</w:t>
            </w:r>
            <w:r>
              <w:br/>
              <w:t>Microsoft Dynamics 365 for Team Members On-premis</w:t>
            </w:r>
            <w:r>
              <w:t>es CAL</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Team Members, Enterprise edition Add-on</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AX Task CAL (za naprave)</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Operations, Enterprise edition Add-on (za naprave)</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AX Functional CAL</w:t>
            </w:r>
            <w:r>
              <w:fldChar w:fldCharType="begin"/>
            </w:r>
            <w:r>
              <w:instrText xml:space="preserve"> XE "Microsoft Dynamic</w:instrText>
            </w:r>
            <w:r>
              <w:instrText xml:space="preserve">s AX Functional CAL" </w:instrText>
            </w:r>
            <w:r>
              <w:fldChar w:fldCharType="end"/>
            </w:r>
            <w:r>
              <w:t xml:space="preserve"> ali</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Operations, Enterprise edition Add-on</w:t>
            </w:r>
            <w:r>
              <w:br/>
              <w:t>Microsoft Dynamics 365 Enterprise edition – paket 2 Add-on</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Sales, Enterprise edition Add-on</w:t>
            </w:r>
            <w:r>
              <w:br/>
              <w:t>Microsoft Dy</w:t>
            </w:r>
            <w:r>
              <w:t>namics 365 – paket 1 Enterprise edition Add-on</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Customer Service, Enterprise edition Add-on</w:t>
            </w:r>
            <w:r>
              <w:br/>
              <w:t>Microsoft Dynamics 365 – paket 1 Enterprise edition Add-on</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Microsoft Dynamics </w:t>
            </w:r>
            <w:r>
              <w:t>365 for Case Management, Enterprise edition Add-on</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 paket 1 Enterprise edition Add-on</w:t>
            </w:r>
          </w:p>
        </w:tc>
      </w:tr>
    </w:tbl>
    <w:p w:rsidR="00072256" w:rsidRDefault="00072256">
      <w:pPr>
        <w:pStyle w:val="ProductList-Body"/>
      </w:pPr>
    </w:p>
    <w:p w:rsidR="00072256" w:rsidRDefault="00934DC3">
      <w:pPr>
        <w:pStyle w:val="ProductList-ClauseHeading"/>
        <w:outlineLvl w:val="3"/>
      </w:pPr>
      <w:r>
        <w:t>2.3 Unified Service Desk (USD)</w:t>
      </w:r>
    </w:p>
    <w:p w:rsidR="00072256" w:rsidRDefault="00934DC3">
      <w:pPr>
        <w:pStyle w:val="ProductList-Body"/>
      </w:pPr>
      <w:r>
        <w:t>Stranke z aktivnimi naro</w:t>
      </w:r>
      <w:r>
        <w:t>čninami za Microsoft Dynamics 365 (paket 1 ali paket 2) Enterprise edition lahko namestijo in uporabljajo programsko opremo USD za vsakega uporabnika.</w:t>
      </w:r>
    </w:p>
    <w:p w:rsidR="00072256" w:rsidRDefault="00072256">
      <w:pPr>
        <w:pStyle w:val="ProductList-Body"/>
      </w:pPr>
    </w:p>
    <w:p w:rsidR="00072256" w:rsidRDefault="00934DC3">
      <w:pPr>
        <w:pStyle w:val="ProductList-ClauseHeading"/>
        <w:outlineLvl w:val="3"/>
      </w:pPr>
      <w:r>
        <w:t>2.4 Microsoft Dynamics CustomerSource</w:t>
      </w:r>
    </w:p>
    <w:p w:rsidR="00072256" w:rsidRDefault="00934DC3">
      <w:pPr>
        <w:pStyle w:val="ProductList-Body"/>
      </w:pPr>
      <w:r>
        <w:t>Stranke z aktivnimi naročninami za storitve Microsoft Dynamics 365</w:t>
      </w:r>
      <w:r>
        <w:t xml:space="preserve"> Services lahko dostopajo do storitve CustomerSource in jo uporabljajo. </w:t>
      </w:r>
    </w:p>
    <w:p w:rsidR="00072256" w:rsidRDefault="00072256">
      <w:pPr>
        <w:pStyle w:val="ProductList-Body"/>
      </w:pPr>
    </w:p>
    <w:p w:rsidR="00072256" w:rsidRDefault="00934DC3">
      <w:pPr>
        <w:pStyle w:val="ProductList-ClauseHeading"/>
        <w:outlineLvl w:val="3"/>
      </w:pPr>
      <w:r>
        <w:t>2.5 Upravičenost do ponudb, ki izpolnjujejo pogoje</w:t>
      </w:r>
    </w:p>
    <w:p w:rsidR="00072256" w:rsidRDefault="00934DC3">
      <w:pPr>
        <w:pStyle w:val="ProductList-Body"/>
      </w:pPr>
      <w:r>
        <w:t>Stranke, ki 1. novembra 2016 ali pozneje podaljšujejo pogodbo z upravičenimi izdelki v spodnji tabeli, lahko pri podaljšanjih pogod</w:t>
      </w:r>
      <w:r>
        <w:t>be pred 31. oktobrom 2019 pridobijo ustrezno ponudbo, ki izpolnjuje pogoje, za spletne storitve Microsoft Dynamics 365. Stranke, ki uporabljajo količinsko licenciranje in cenik za Dynamics, bodo upravičene do te ponudbe pri licenciranju naročniške storitve</w:t>
      </w:r>
      <w:r>
        <w:t xml:space="preserve"> v programu licenciranja, ki ni enak kot tisti, s katerim je bil licenciran upravičeni izdelek.</w:t>
      </w:r>
    </w:p>
    <w:tbl>
      <w:tblPr>
        <w:tblStyle w:val="PURTable"/>
        <w:tblW w:w="0" w:type="dxa"/>
        <w:tblLook w:val="04A0" w:firstRow="1" w:lastRow="0" w:firstColumn="1" w:lastColumn="0" w:noHBand="0" w:noVBand="1"/>
      </w:tblPr>
      <w:tblGrid>
        <w:gridCol w:w="5344"/>
        <w:gridCol w:w="5446"/>
      </w:tblGrid>
      <w:tr w:rsidR="0007225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Ustrezna ponudba, ki izpolnjuje pogoje, za spletne storitve Microsoft Dynamics 365</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CRM Online;</w:t>
            </w:r>
            <w:r>
              <w:br/>
            </w:r>
            <w:r>
              <w:t>Microsoft Dynamics AX (online);</w:t>
            </w:r>
            <w:r>
              <w:b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ponudba, ki izpolnjuje pogoje za Microsoft Dynamics 365, izdaja Enterprise</w:t>
            </w:r>
            <w:r>
              <w:br/>
              <w:t>ponudba, ki izpolnjuje pogoje za Microsoft Dynamics 365, izdaja Enterprise (From SA)</w:t>
            </w:r>
            <w:r>
              <w:br/>
              <w:t>ponudba, ki iz</w:t>
            </w:r>
            <w:r>
              <w:t>polnjuje pogoje za dodatek Microsoft Dynamics 365, izdaja Enterprise</w:t>
            </w:r>
          </w:p>
        </w:tc>
      </w:tr>
      <w:tr w:rsidR="00072256">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ponudba, ki izpolnjuje pogoje za Microsoft Dynamics 365, izdaja Business</w:t>
            </w:r>
            <w:r>
              <w:br/>
              <w:t>ponudba, ki izpolnjuje pogoje za Microsof</w:t>
            </w:r>
            <w:r>
              <w:t>t Dynamics 365, izdaja Business (From SA)</w:t>
            </w:r>
            <w:r>
              <w:br/>
              <w:t>ponudba, ki izpolnjuje pogoje za dodatek za Microsoft Dynamics 365, izdaja Business</w:t>
            </w:r>
          </w:p>
        </w:tc>
      </w:tr>
    </w:tbl>
    <w:p w:rsidR="00072256" w:rsidRDefault="00072256">
      <w:pPr>
        <w:pStyle w:val="ProductList-Body"/>
      </w:pPr>
    </w:p>
    <w:p w:rsidR="00072256" w:rsidRDefault="00934DC3">
      <w:pPr>
        <w:pStyle w:val="ProductList-ClauseHeading"/>
        <w:outlineLvl w:val="3"/>
      </w:pPr>
      <w:r>
        <w:t>2.6 Microsoft Dynamics Marketing in Parature</w:t>
      </w:r>
    </w:p>
    <w:p w:rsidR="00072256" w:rsidRDefault="00934DC3">
      <w:pPr>
        <w:pStyle w:val="ProductList-Body"/>
      </w:pPr>
      <w:r>
        <w:t>Stranke s pogodbami Enterprise Agreement in Enterprise Agreement Subscription, ki s</w:t>
      </w:r>
      <w:r>
        <w:t>o pred 1. novembrom 2016 na podlagi trenutne včlanitve licencirale naročnine za Microsoft Dynamics Marketing in Parature, from Microsoft, lahko naročnine podaljšajo v kateri koli nadaljnji včlanitvi, podpisani pred 1. julijem 2017.</w:t>
      </w:r>
    </w:p>
    <w:p w:rsidR="00072256" w:rsidRDefault="00072256">
      <w:pPr>
        <w:pStyle w:val="ProductList-Body"/>
      </w:pPr>
    </w:p>
    <w:p w:rsidR="00072256" w:rsidRDefault="00934DC3">
      <w:pPr>
        <w:pStyle w:val="ProductList-ClauseHeading"/>
        <w:outlineLvl w:val="3"/>
      </w:pPr>
      <w:r>
        <w:t xml:space="preserve">2.7 Microsoft Dynamics </w:t>
      </w:r>
      <w:r>
        <w:t>365 – paket 2, Enterprise edition for Government</w:t>
      </w:r>
    </w:p>
    <w:p w:rsidR="00072256" w:rsidRDefault="00934DC3">
      <w:pPr>
        <w:pStyle w:val="ProductList-Body"/>
      </w:pPr>
      <w:r>
        <w:t>Microsoft Dynamics 365 for Operations ni na voljo v okviru ponudbe Microsoft 365 – paket 2, Enterprise edition for Government.</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258" w:name="_Sec632"/>
      <w:r>
        <w:t>Storitve Office 365</w:t>
      </w:r>
      <w:bookmarkEnd w:id="258"/>
      <w:r>
        <w:fldChar w:fldCharType="begin"/>
      </w:r>
      <w:r>
        <w:instrText xml:space="preserve"> TC "</w:instrText>
      </w:r>
      <w:bookmarkStart w:id="259" w:name="_Toc478648830"/>
      <w:r>
        <w:instrText>Storitve Office 365</w:instrText>
      </w:r>
      <w:bookmarkEnd w:id="259"/>
      <w:r>
        <w:instrText>" \l 2</w:instrText>
      </w:r>
      <w:r>
        <w:fldChar w:fldCharType="end"/>
      </w:r>
    </w:p>
    <w:p w:rsidR="00072256" w:rsidRDefault="00934DC3">
      <w:pPr>
        <w:pStyle w:val="ProductList-Offering2HeadingNoBorder"/>
        <w:outlineLvl w:val="2"/>
      </w:pPr>
      <w:bookmarkStart w:id="260" w:name="_Sec633"/>
      <w:r>
        <w:t>Programi storitve Office 365</w:t>
      </w:r>
      <w:bookmarkEnd w:id="260"/>
      <w:r>
        <w:fldChar w:fldCharType="begin"/>
      </w:r>
      <w:r>
        <w:instrText xml:space="preserve"> TC "</w:instrText>
      </w:r>
      <w:bookmarkStart w:id="261" w:name="_Toc478648831"/>
      <w:r>
        <w:instrText>Programi storitve Office 365</w:instrText>
      </w:r>
      <w:bookmarkEnd w:id="261"/>
      <w:r>
        <w:instrText>" \l 3</w:instrText>
      </w:r>
      <w:r>
        <w:fldChar w:fldCharType="end"/>
      </w:r>
    </w:p>
    <w:p w:rsidR="00072256" w:rsidRDefault="00934DC3">
      <w:pPr>
        <w:pStyle w:val="ProductList-Offering1SubSection"/>
        <w:outlineLvl w:val="3"/>
      </w:pPr>
      <w:bookmarkStart w:id="262" w:name="_Sec719"/>
      <w:r>
        <w:t>1. Razpoložljivost programa</w:t>
      </w:r>
      <w:bookmarkEnd w:id="262"/>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w:instrText>
            </w:r>
            <w:r>
              <w:instrText xml:space="preserve">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w:instrText>
            </w:r>
            <w:r>
              <w:instrText xml:space="preserve">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ProPlus From SA</w:t>
            </w:r>
            <w:r>
              <w:fldChar w:fldCharType="begin"/>
            </w:r>
            <w:r>
              <w:instrText xml:space="preserve"> XE "Office 365 ProPlus From SA</w:instrText>
            </w:r>
            <w:r>
              <w:instrText xml:space="pre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lastRenderedPageBreak/>
              <w:t>Visio Pro for Office 365 Add-on</w:t>
            </w:r>
            <w:r>
              <w:fldChar w:fldCharType="begin"/>
            </w:r>
            <w:r>
              <w:instrText xml:space="preserve"> XE "Visio Pro for Office 365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Visio Pro for Office 365 From SA</w:t>
            </w:r>
            <w:r>
              <w:fldChar w:fldCharType="begin"/>
            </w:r>
            <w:r>
              <w:instrText xml:space="preserve"> XE "Visio Pro for Office 365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263" w:name="_Sec774"/>
      <w:r>
        <w:t>2. Pogoji za izdelek</w:t>
      </w:r>
      <w:bookmarkEnd w:id="263"/>
    </w:p>
    <w:tbl>
      <w:tblPr>
        <w:tblStyle w:val="PURTable"/>
        <w:tblW w:w="0" w:type="dxa"/>
        <w:tblLook w:val="04A0" w:firstRow="1" w:lastRow="0" w:firstColumn="1" w:lastColumn="0" w:noHBand="0" w:noVBand="1"/>
      </w:tblPr>
      <w:tblGrid>
        <w:gridCol w:w="3600"/>
        <w:gridCol w:w="3592"/>
        <w:gridCol w:w="35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pod</w:instrText>
            </w:r>
            <w:r>
              <w:instrText xml:space="preserve">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w:t>
            </w:r>
            <w:r>
              <w:rPr>
                <w:color w:val="404040"/>
              </w:rPr>
              <w:t>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w:instrText>
            </w:r>
            <w:r>
              <w:instrText xml:space="preserve">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w:instrText>
            </w:r>
            <w:r>
              <w:instrText xml:space="preserve">vi zmanjšanje števila licenc ali prihodnjih dodeljenih letnih obveznosti." </w:instrText>
            </w:r>
            <w:r>
              <w:fldChar w:fldCharType="separate"/>
            </w:r>
            <w:r>
              <w:rPr>
                <w:color w:val="0563C1"/>
              </w:rPr>
              <w:t>Upravičeno do zmanjšanja (SCE)</w:t>
            </w:r>
            <w:r>
              <w:fldChar w:fldCharType="end"/>
            </w:r>
            <w:r>
              <w:t>: Visio Pro za Office 365</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w:instrText>
            </w:r>
            <w:r>
              <w:instrText xml:space="preserve">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Upravičenost do nakupa uporabniških licenc SL »From SA« za programe storitve Office 365</w:t>
      </w:r>
    </w:p>
    <w:p w:rsidR="00072256" w:rsidRDefault="00934DC3">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w:t>
      </w:r>
      <w:r>
        <w:t xml:space="preserve">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Upravičeni izdel</w:t>
            </w:r>
            <w:r>
              <w:rPr>
                <w:color w:val="FFFFFF"/>
              </w:rPr>
              <w: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Ustrezna uporabniška licenca SL »From SA«</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»From SA« za Office 365 ProPlus</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Pro za Office 365 From SA</w:t>
            </w:r>
          </w:p>
        </w:tc>
      </w:tr>
    </w:tbl>
    <w:p w:rsidR="00072256" w:rsidRDefault="00072256">
      <w:pPr>
        <w:pStyle w:val="ProductList-Body"/>
      </w:pPr>
    </w:p>
    <w:p w:rsidR="00072256" w:rsidRDefault="00934DC3">
      <w:pPr>
        <w:pStyle w:val="ProductList-ClauseHeading"/>
        <w:outlineLvl w:val="4"/>
      </w:pPr>
      <w:r>
        <w:t xml:space="preserve">2.2 Upravičene dodatne uporabniške </w:t>
      </w:r>
      <w:r>
        <w:t>licence SL</w:t>
      </w:r>
    </w:p>
    <w:p w:rsidR="00072256" w:rsidRDefault="00934DC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395"/>
        <w:gridCol w:w="5395"/>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Dodatna uporabniška licenca SL</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Pro for Office 365 Add-on za Visio Professional</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Standard</w:t>
            </w:r>
            <w:r>
              <w:fldChar w:fldCharType="begin"/>
            </w:r>
            <w:r>
              <w:instrText xml:space="preserve"> XE "V</w:instrText>
            </w:r>
            <w:r>
              <w:instrText xml:space="preserve">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Pro for Office 365 Add-on za Visio Standard</w:t>
            </w:r>
          </w:p>
        </w:tc>
      </w:tr>
    </w:tbl>
    <w:p w:rsidR="00072256" w:rsidRDefault="00072256">
      <w:pPr>
        <w:pStyle w:val="ProductList-Body"/>
      </w:pPr>
    </w:p>
    <w:p w:rsidR="00072256" w:rsidRDefault="00934DC3">
      <w:pPr>
        <w:pStyle w:val="ProductList-ClauseHeading"/>
        <w:outlineLvl w:val="4"/>
      </w:pPr>
      <w:r>
        <w:t>2.3 Upravičenost do nosilcev podatkov za Office 365 Pro Plus s pravicami Windows To Go</w:t>
      </w:r>
    </w:p>
    <w:p w:rsidR="00072256" w:rsidRDefault="00934DC3">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w:t>
      </w:r>
      <w:r>
        <w:t xml:space="preserve">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w:instrText>
      </w:r>
      <w:r>
        <w:instrText xml:space="preserv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072256" w:rsidRDefault="00072256">
      <w:pPr>
        <w:pStyle w:val="ProductList-Body"/>
      </w:pPr>
    </w:p>
    <w:p w:rsidR="00072256" w:rsidRDefault="00934DC3">
      <w:pPr>
        <w:pStyle w:val="ProductList-ClauseHeading"/>
        <w:outlineLvl w:val="4"/>
      </w:pPr>
      <w:r>
        <w:t>2.4 Pogodba Campus in School, včlanit</w:t>
      </w:r>
      <w:r>
        <w:t>ev Enrollment for Education Solutions in Open Value Subscriptions – Education Solutions</w:t>
      </w:r>
    </w:p>
    <w:p w:rsidR="00072256" w:rsidRDefault="00934DC3">
      <w:pPr>
        <w:pStyle w:val="ProductList-Body"/>
      </w:pPr>
      <w:r>
        <w:t>Če je stranka ustanova, kot je opisano v pogodbi Campus and School, in je naročena na uporabniško licenco SL za Office 365 ProPlus, mora kupiti licenco za vsakega uprav</w:t>
      </w:r>
      <w:r>
        <w:t xml:space="preserve">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w:instrText>
      </w:r>
      <w:r>
        <w:instrText xml:space="preserve"> njega." </w:instrText>
      </w:r>
      <w:r>
        <w:fldChar w:fldCharType="separate"/>
      </w:r>
      <w:r>
        <w:rPr>
          <w:color w:val="0563C1"/>
        </w:rPr>
        <w:t>licenco</w:t>
      </w:r>
      <w:r>
        <w:fldChar w:fldCharType="end"/>
      </w:r>
      <w:r>
        <w:t xml:space="preserve"> za vsakega študenta v organizaciji.</w:t>
      </w:r>
    </w:p>
    <w:p w:rsidR="00072256" w:rsidRDefault="00072256">
      <w:pPr>
        <w:pStyle w:val="ProductList-Body"/>
      </w:pPr>
    </w:p>
    <w:p w:rsidR="00072256" w:rsidRDefault="00934DC3">
      <w:pPr>
        <w:pStyle w:val="ProductList-Body"/>
      </w:pPr>
      <w:r>
        <w:t>Ustanove z uporabniškimi licencami SL za Office 365 ProPlus, dodeljenimi celotnemu izobraževalnemu in drugemu osebju, lahko programsko opremo Office Professional Plus 2016 namestijo v poljubnem labor</w:t>
      </w:r>
      <w:r>
        <w:t>atoriju z odprtim dostopom ali knjižnici v organizaciji ustanove. Za uporabo programske opreme veljajo licenčni pogoji za Office Professional Plus 2016.</w:t>
      </w:r>
    </w:p>
    <w:p w:rsidR="00072256" w:rsidRDefault="00072256">
      <w:pPr>
        <w:pStyle w:val="ProductList-Body"/>
      </w:pPr>
    </w:p>
    <w:p w:rsidR="00072256" w:rsidRDefault="00934DC3">
      <w:pPr>
        <w:pStyle w:val="ProductList-Body"/>
      </w:pPr>
      <w:r>
        <w:t xml:space="preserve">Ustanove, v katerih je vsemu izobraževalnemu in drugemu osebju dodeljeno kritje Software Assurance za </w:t>
      </w:r>
      <w:r>
        <w:t>Office Professional Plus, imajo pravico brez dodatnih stroškov pridobiti licence za Office 365 ProPlus za vse izobraževalno in drugo osebje v organizaciji ustanove. Licence, ki so brezplačno pridobljene na podlagi te ponudbe, se ne štejejo za izpolnjevanje</w:t>
      </w:r>
      <w:r>
        <w:t xml:space="preserve"> zahtev glede najmanjšega naročila, ki veljajo za ustanovo.</w:t>
      </w:r>
    </w:p>
    <w:p w:rsidR="00072256" w:rsidRDefault="00072256">
      <w:pPr>
        <w:pStyle w:val="ProductList-Body"/>
      </w:pPr>
    </w:p>
    <w:p w:rsidR="00072256" w:rsidRDefault="00934DC3">
      <w:pPr>
        <w:pStyle w:val="ProductList-ClauseHeading"/>
        <w:outlineLvl w:val="4"/>
      </w:pPr>
      <w:r>
        <w:t>2.5 Večjezični paket za Office</w:t>
      </w:r>
    </w:p>
    <w:p w:rsidR="00072256" w:rsidRDefault="00934DC3">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w:t>
      </w:r>
      <w:r>
        <w:t xml:space="preserve">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072256" w:rsidRDefault="00072256">
      <w:pPr>
        <w:pStyle w:val="ProductList-Body"/>
      </w:pPr>
    </w:p>
    <w:p w:rsidR="00072256" w:rsidRDefault="00934DC3">
      <w:pPr>
        <w:pStyle w:val="ProductList-ClauseHeading"/>
        <w:outlineLvl w:val="4"/>
      </w:pPr>
      <w:r>
        <w:t>2.6 Office Online</w:t>
      </w:r>
    </w:p>
    <w:p w:rsidR="00072256" w:rsidRDefault="00934DC3">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Vsak od st</w:t>
      </w:r>
      <w:r>
        <w:t xml:space="preserve">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w:t>
      </w:r>
      <w:r>
        <w:t>udi licenco za SharePoint Online ali OneDrive za podjetja.</w:t>
      </w:r>
    </w:p>
    <w:p w:rsidR="00072256" w:rsidRDefault="00072256">
      <w:pPr>
        <w:pStyle w:val="ProductList-Body"/>
      </w:pPr>
    </w:p>
    <w:p w:rsidR="00072256" w:rsidRDefault="00934DC3">
      <w:pPr>
        <w:pStyle w:val="ProductList-ClauseHeading"/>
        <w:outlineLvl w:val="4"/>
      </w:pPr>
      <w:r>
        <w:t>2.7 Obdobje selitve za Open Value Subscription</w:t>
      </w:r>
    </w:p>
    <w:p w:rsidR="00072256" w:rsidRDefault="00934DC3">
      <w:pPr>
        <w:pStyle w:val="ProductList-Body"/>
      </w:pPr>
      <w:r>
        <w:t>Za vsako enoto uporabniških licenc SL za Office 365 ProPlus, Midsize Business, Enterprise E3-E5 ali Education E3-E5, ki jo stranka aktivira do vključ</w:t>
      </w:r>
      <w:r>
        <w:t>no datuma prenehanja veljavnosti pogodbe Open Value Subscription (»datum poteka veljavnosti«), lahko še naprej uporablja izvod programske opreme Office Standard ali Professional Plus, ki ji je licenciran v okviru pogodbe Open Value Subscription. Ta pravica</w:t>
      </w:r>
      <w:r>
        <w:t xml:space="preserve">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w:t>
      </w:r>
      <w:r>
        <w:t>ti.</w:t>
      </w:r>
    </w:p>
    <w:p w:rsidR="00072256" w:rsidRDefault="00072256">
      <w:pPr>
        <w:pStyle w:val="ProductList-Body"/>
      </w:pPr>
    </w:p>
    <w:p w:rsidR="00072256" w:rsidRDefault="00934DC3">
      <w:pPr>
        <w:pStyle w:val="ProductList-ClauseHeading"/>
        <w:outlineLvl w:val="4"/>
      </w:pPr>
      <w:r>
        <w:t>2.8 Pravice do uvajanja za Visio Professional 2016</w:t>
      </w:r>
    </w:p>
    <w:p w:rsidR="00072256" w:rsidRDefault="00934DC3">
      <w:pPr>
        <w:pStyle w:val="ProductList-Body"/>
      </w:pPr>
      <w:r>
        <w:t>Vsak uporabnik zbirke Office 2016 ali vsak uporabnik z licenco za namestitev zbirke Office Professional Plus na podlagi razdelka za uporabniško licenco SL From SA za Secure Productive Enterprise z naročnino za Visio Pro za Office 365 lahko namesti in upora</w:t>
      </w:r>
      <w:r>
        <w:t>blja en izvod programske opreme Visio Professional 2016 v napravi, v kateri je nameščena zbirka Office 2016.</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64" w:name="_Sec634"/>
      <w:r>
        <w:t>Zbirke Office 365</w:t>
      </w:r>
      <w:bookmarkEnd w:id="264"/>
      <w:r>
        <w:fldChar w:fldCharType="begin"/>
      </w:r>
      <w:r>
        <w:instrText xml:space="preserve"> TC "</w:instrText>
      </w:r>
      <w:bookmarkStart w:id="265" w:name="_Toc478648832"/>
      <w:r>
        <w:instrText>Zbirke Office 365</w:instrText>
      </w:r>
      <w:bookmarkEnd w:id="265"/>
      <w:r>
        <w:instrText>" \l 3</w:instrText>
      </w:r>
      <w:r>
        <w:fldChar w:fldCharType="end"/>
      </w:r>
    </w:p>
    <w:p w:rsidR="00072256" w:rsidRDefault="00934DC3">
      <w:pPr>
        <w:pStyle w:val="ProductList-Offering1SubSection"/>
        <w:outlineLvl w:val="3"/>
      </w:pPr>
      <w:bookmarkStart w:id="266" w:name="_Sec720"/>
      <w:r>
        <w:t>1. Razpoložljivost programa</w:t>
      </w:r>
      <w:bookmarkEnd w:id="266"/>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w:instrText>
            </w:r>
            <w:r>
              <w:instrText xml:space="preserve">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w:instrText>
            </w:r>
            <w:r>
              <w:instrText xml:space="preserve">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E1</w:t>
            </w:r>
            <w:r>
              <w:fldChar w:fldCharType="begin"/>
            </w:r>
            <w:r>
              <w:instrText xml:space="preserve"> XE "Office 365 Enterprise E1" </w:instrText>
            </w:r>
            <w:r>
              <w:fldChar w:fldCharType="end"/>
            </w:r>
            <w:r>
              <w:t xml:space="preserve"> (uporabn</w:t>
            </w:r>
            <w:r>
              <w:t>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w:instrText>
            </w:r>
            <w:r>
              <w:instrText xml:space="preserv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w:instrText>
            </w:r>
            <w:r>
              <w:instrText xml:space="preserve">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w:instrText>
            </w:r>
            <w:r>
              <w:instrText xml:space="preserve">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w:instrText>
            </w:r>
            <w:r>
              <w:instrText xml:space="preserve">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w:instrText>
            </w:r>
            <w:r>
              <w:instrText xml:space="preserve">"Storitev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Dodatek za Office 365 Enterprise E4 brez ProPlus</w:t>
            </w:r>
            <w:r>
              <w:fldChar w:fldCharType="begin"/>
            </w:r>
            <w:r>
              <w:instrText xml:space="preserve"> XE "</w:instrText>
            </w:r>
            <w:r>
              <w:instrText xml:space="preserve">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w:instrText>
            </w:r>
            <w:r>
              <w:instrText xml:space="preserve">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267" w:name="_Sec775"/>
      <w:r>
        <w:t xml:space="preserve">2. </w:t>
      </w:r>
      <w:r>
        <w:t>Pogoji za izdelek</w:t>
      </w:r>
      <w:bookmarkEnd w:id="267"/>
    </w:p>
    <w:tbl>
      <w:tblPr>
        <w:tblStyle w:val="PURTable"/>
        <w:tblW w:w="0" w:type="dxa"/>
        <w:tblLook w:val="04A0" w:firstRow="1" w:lastRow="0" w:firstColumn="1" w:lastColumn="0" w:noHBand="0" w:noVBand="1"/>
      </w:tblPr>
      <w:tblGrid>
        <w:gridCol w:w="3598"/>
        <w:gridCol w:w="3596"/>
        <w:gridCol w:w="3596"/>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w:t>
            </w:r>
            <w:r>
              <w:t>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w:instrText>
            </w:r>
            <w:r>
              <w:instrText xml:space="preserve">Enterprise Subscription." </w:instrText>
            </w:r>
            <w:r>
              <w:fldChar w:fldCharType="separate"/>
            </w:r>
            <w:r>
              <w:rPr>
                <w:color w:val="0563C1"/>
              </w:rPr>
              <w:t>Upravičeno do podaljšanega obdobja veljavnosti</w:t>
            </w:r>
            <w:r>
              <w:fldChar w:fldCharType="end"/>
            </w:r>
            <w:r>
              <w:t>: Enterprise, Government, K</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uporabnika: Izjem</w:instrText>
            </w:r>
            <w:r>
              <w:instrText xml:space="preserve">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w:instrText>
            </w:r>
            <w:r>
              <w:instrText xml:space="preserve">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w:t>
            </w:r>
            <w:r>
              <w:t>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w:t>
            </w:r>
            <w:r>
              <w:rPr>
                <w:color w:val="0563C1"/>
              </w:rPr>
              <w:t>vičeno do zmanjšanja (SCE)</w:t>
            </w:r>
            <w:r>
              <w:fldChar w:fldCharType="end"/>
            </w:r>
            <w:r>
              <w:t>: K1</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Storitev v oblaku za skupnost vladnih ustanov v ZDA</w:t>
      </w:r>
    </w:p>
    <w:p w:rsidR="00072256" w:rsidRDefault="00934DC3">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w:t>
      </w:r>
      <w:r>
        <w:t xml:space="preserve">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072256" w:rsidRDefault="00072256">
      <w:pPr>
        <w:pStyle w:val="ProductList-Body"/>
      </w:pPr>
    </w:p>
    <w:p w:rsidR="00072256" w:rsidRDefault="00934DC3">
      <w:pPr>
        <w:pStyle w:val="ProductList-ClauseHeading"/>
        <w:outlineLvl w:val="4"/>
      </w:pPr>
      <w:r>
        <w:t>2.2 Pridob</w:t>
      </w:r>
      <w:r>
        <w:t>itve za Campus and School</w:t>
      </w:r>
    </w:p>
    <w:p w:rsidR="00072256" w:rsidRDefault="00934DC3">
      <w:pPr>
        <w:pStyle w:val="ProductList-Body"/>
      </w:pPr>
      <w:r>
        <w:t>V okviru pogodbe Campus in School je treba naročniške licence za zbirke Office 365 pridobiti »na uporabnika« za celotno ustanovo ali ne za celotno ustanovo. Če so za dostop do zbirk Office 365 sredi obdobja veljavnosti potrebne do</w:t>
      </w:r>
      <w:r>
        <w:t xml:space="preserve">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Če se licencira Dodatna licenca za Office 365, je treba ust</w:t>
      </w:r>
      <w:r>
        <w:t xml:space="preserve">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w:t>
      </w:r>
      <w:r>
        <w:t>etne storitve, kot je količina prvotnega naročila ustanove, in sicer pod pogojem, da naročilo ob obletnici izpolnjuje minimalne zahteve za spletne storitve za platformo, kot je določeno v strankini pogodbi o količinskem licenciranju.</w:t>
      </w:r>
    </w:p>
    <w:p w:rsidR="00072256" w:rsidRDefault="00072256">
      <w:pPr>
        <w:pStyle w:val="ProductList-Body"/>
      </w:pPr>
    </w:p>
    <w:p w:rsidR="00072256" w:rsidRDefault="00934DC3">
      <w:pPr>
        <w:pStyle w:val="ProductList-ClauseHeading"/>
        <w:outlineLvl w:val="4"/>
      </w:pPr>
      <w:r>
        <w:t>2.3 Brezplačno licenc</w:t>
      </w:r>
      <w:r>
        <w:t>iranje storitev Office 365 ProPlus za študente na podlagi pokritja izobraževalnega/drugega osebja</w:t>
      </w:r>
    </w:p>
    <w:p w:rsidR="00072256" w:rsidRDefault="00934DC3">
      <w:pPr>
        <w:pStyle w:val="ProductList-Body"/>
      </w:pPr>
      <w:r>
        <w:t>Če je ustanova licencirala Office Professional Plus ali Office 365 ProPlus za vse izobraževalno in drugo osebje v svoji opredeljeni organizaciji v okviru prog</w:t>
      </w:r>
      <w:r>
        <w:t xml:space="preserve">rama Open Value Subscription Agreement for Education Solutions ali Campus in School Agreement Enrollment for Education Solutions, je upravičena do pridobitve licenc za Office 365 ProPlus za vse študente, vpisane v katero koli izobraževalno ustanovo, ki je </w:t>
      </w:r>
      <w:r>
        <w:t xml:space="preserve">del opredeljene </w:t>
      </w:r>
      <w:r>
        <w:lastRenderedPageBreak/>
        <w:t xml:space="preserve">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w:t>
      </w:r>
      <w:r>
        <w:rPr>
          <w:color w:val="0563C1"/>
        </w:rPr>
        <w:t>cence</w:t>
      </w:r>
      <w:r>
        <w:fldChar w:fldCharType="end"/>
      </w:r>
      <w:r>
        <w:t>, ki so brezplačno pridobljene na podlagi te ponudbe, se ne štejejo za izpolnjevanje zahtev glede najmanjšega naročila, ki veljajo za ustanovo.</w:t>
      </w:r>
    </w:p>
    <w:p w:rsidR="00072256" w:rsidRDefault="00072256">
      <w:pPr>
        <w:pStyle w:val="ProductList-Body"/>
      </w:pPr>
    </w:p>
    <w:p w:rsidR="00072256" w:rsidRDefault="00934DC3">
      <w:pPr>
        <w:pStyle w:val="ProductList-ClauseHeading"/>
        <w:outlineLvl w:val="4"/>
      </w:pPr>
      <w:r>
        <w:t>2.4 Laboratorijska ali knjižnična uporaba v okviru programa Campus in School</w:t>
      </w:r>
    </w:p>
    <w:p w:rsidR="00072256" w:rsidRDefault="00934DC3">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072256" w:rsidRDefault="00072256">
      <w:pPr>
        <w:pStyle w:val="ProductList-Body"/>
      </w:pPr>
    </w:p>
    <w:p w:rsidR="00072256" w:rsidRDefault="00934DC3">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Upravičene licenc</w:t>
            </w:r>
            <w:r>
              <w:rPr>
                <w:color w:val="FFFFFF"/>
              </w:rPr>
              <w: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Dodatna uporabniška licenca SL</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dodatna licenca za Office 365 Enterprise E1</w:t>
            </w:r>
            <w:r>
              <w:rPr>
                <w:vertAlign w:val="superscript"/>
              </w:rPr>
              <w:t>2</w:t>
            </w:r>
          </w:p>
          <w:p w:rsidR="00072256" w:rsidRDefault="00934DC3">
            <w:pPr>
              <w:pStyle w:val="ProductList-TableBody"/>
            </w:pPr>
            <w:r>
              <w:t>– dodatna licenca za Office 365 Enterprise E1 z Exchange Online Archiving</w:t>
            </w:r>
            <w:r>
              <w:rPr>
                <w:vertAlign w:val="superscript"/>
              </w:rPr>
              <w:t>2,3,4</w:t>
            </w:r>
          </w:p>
          <w:p w:rsidR="00072256" w:rsidRDefault="00934DC3">
            <w:pPr>
              <w:pStyle w:val="ProductList-TableBody"/>
            </w:pPr>
            <w:r>
              <w:t>– dodatna licenca za Office 365 Government E1</w:t>
            </w:r>
          </w:p>
          <w:p w:rsidR="00072256" w:rsidRDefault="00934DC3">
            <w:pPr>
              <w:pStyle w:val="ProductList-TableBody"/>
            </w:pPr>
            <w:r>
              <w:t xml:space="preserve">– dodatki Office </w:t>
            </w:r>
            <w:r>
              <w:t>365 Enterprise &amp; Government E3 without ProPlus</w:t>
            </w:r>
          </w:p>
          <w:p w:rsidR="00072256" w:rsidRDefault="00934DC3">
            <w:pPr>
              <w:pStyle w:val="ProductList-TableBody"/>
            </w:pPr>
            <w:r>
              <w:t>– dodatki Office 365 Government E4 brez ProPlus</w:t>
            </w:r>
          </w:p>
          <w:p w:rsidR="00072256" w:rsidRDefault="00934DC3">
            <w:pPr>
              <w:pStyle w:val="ProductList-TableBody"/>
            </w:pPr>
            <w:r>
              <w:t>– dodatna licenca za Office 365 Education E5</w:t>
            </w:r>
          </w:p>
          <w:p w:rsidR="00072256" w:rsidRDefault="00934DC3">
            <w:pPr>
              <w:pStyle w:val="ProductList-TableBody"/>
            </w:pPr>
            <w:r>
              <w:t>– dodatna licenca za Exchange Online (paket 1)</w:t>
            </w:r>
            <w:r>
              <w:fldChar w:fldCharType="begin"/>
            </w:r>
            <w:r>
              <w:instrText xml:space="preserve"> XE "dodatna licenca za Exchange Online (paket 1)" </w:instrText>
            </w:r>
            <w:r>
              <w:fldChar w:fldCharType="end"/>
            </w:r>
          </w:p>
          <w:p w:rsidR="00072256" w:rsidRDefault="00934DC3">
            <w:pPr>
              <w:pStyle w:val="ProductList-TableBody"/>
            </w:pPr>
            <w:r>
              <w:t>– dodatna licenc</w:t>
            </w:r>
            <w:r>
              <w:t>a za Skype za podjetja Online (paket 1)</w:t>
            </w:r>
            <w:r>
              <w:fldChar w:fldCharType="begin"/>
            </w:r>
            <w:r>
              <w:instrText xml:space="preserve"> XE "dodatna licenca za Skype za podjetja Online (paket 1)" </w:instrText>
            </w:r>
            <w:r>
              <w:fldChar w:fldCharType="end"/>
            </w:r>
          </w:p>
          <w:p w:rsidR="00072256" w:rsidRDefault="00934DC3">
            <w:pPr>
              <w:pStyle w:val="ProductList-TableBody"/>
            </w:pPr>
            <w:r>
              <w:t>– dodatna licenca za SharePoint Online (paket 1)</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dodatne licence za Office 365 Enterprise E1/Government E1</w:t>
            </w:r>
          </w:p>
          <w:p w:rsidR="00072256" w:rsidRDefault="00934DC3">
            <w:pPr>
              <w:pStyle w:val="ProductList-TableBody"/>
            </w:pPr>
            <w:r>
              <w:t>– dodatna licenca za Office 365 Enterprise E3</w:t>
            </w:r>
            <w:r>
              <w:rPr>
                <w:vertAlign w:val="superscript"/>
              </w:rPr>
              <w:t>2</w:t>
            </w:r>
          </w:p>
          <w:p w:rsidR="00072256" w:rsidRDefault="00934DC3">
            <w:pPr>
              <w:pStyle w:val="ProductList-TableBody"/>
            </w:pPr>
            <w:r>
              <w:t>– dodatna licenca za Office 365 Government E3</w:t>
            </w:r>
            <w:r>
              <w:rPr>
                <w:vertAlign w:val="superscript"/>
              </w:rPr>
              <w:t>4</w:t>
            </w:r>
          </w:p>
          <w:p w:rsidR="00072256" w:rsidRDefault="00934DC3">
            <w:pPr>
              <w:pStyle w:val="ProductList-TableBody"/>
            </w:pPr>
            <w:r>
              <w:t>– dodatki Office 365 Enterprise &amp; Government E4, E5</w:t>
            </w:r>
          </w:p>
          <w:p w:rsidR="00072256" w:rsidRDefault="00934DC3">
            <w:pPr>
              <w:pStyle w:val="ProductList-TableBody"/>
            </w:pPr>
            <w:r>
              <w:t>– dodatki Office 365 Enterprise &amp; Government E3 without ProPlus</w:t>
            </w:r>
          </w:p>
          <w:p w:rsidR="00072256" w:rsidRDefault="00934DC3">
            <w:pPr>
              <w:pStyle w:val="ProductList-TableBody"/>
            </w:pPr>
            <w:r>
              <w:t>– dodatki Office 365 Government E4 brez ProPlu</w:t>
            </w:r>
            <w:r>
              <w:t>s</w:t>
            </w:r>
          </w:p>
          <w:p w:rsidR="00072256" w:rsidRDefault="00934DC3">
            <w:pPr>
              <w:pStyle w:val="ProductList-TableBody"/>
            </w:pPr>
            <w:r>
              <w:t>– dodatna licenca za Office 365 Education E5</w:t>
            </w:r>
          </w:p>
          <w:p w:rsidR="00072256" w:rsidRDefault="00934DC3">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072256" w:rsidRDefault="00934DC3">
            <w:pPr>
              <w:pStyle w:val="ProductList-TableBody"/>
            </w:pPr>
            <w:r>
              <w:t xml:space="preserve">– dodatna licenca za Exchange Online (paket 1) </w:t>
            </w:r>
          </w:p>
          <w:p w:rsidR="00072256" w:rsidRDefault="00934DC3">
            <w:pPr>
              <w:pStyle w:val="ProductList-TableBody"/>
            </w:pPr>
            <w:r>
              <w:t>– dodatna licenca za Skype za podjetja Online (paket 1)</w:t>
            </w:r>
          </w:p>
          <w:p w:rsidR="00072256" w:rsidRDefault="00934DC3">
            <w:pPr>
              <w:pStyle w:val="ProductList-TableBody"/>
            </w:pPr>
            <w:r>
              <w:t>– dodatna licenca za SharePoint Online (paket 1)</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dodatki Office 365 Enterprise &amp; Government E3 without ProPlus</w:t>
            </w:r>
          </w:p>
          <w:p w:rsidR="00072256" w:rsidRDefault="00934DC3">
            <w:pPr>
              <w:pStyle w:val="ProductList-TableBody"/>
            </w:pPr>
            <w:r>
              <w:t>– dodatki Office 365 Enterprise &amp; Government E4</w:t>
            </w:r>
            <w:r>
              <w:rPr>
                <w:vertAlign w:val="superscript"/>
              </w:rPr>
              <w:t>4</w:t>
            </w:r>
            <w:r>
              <w:t xml:space="preserve"> brez ProPlus</w:t>
            </w:r>
          </w:p>
          <w:p w:rsidR="00072256" w:rsidRDefault="00934DC3">
            <w:pPr>
              <w:pStyle w:val="ProductList-TableBody"/>
            </w:pPr>
            <w:r>
              <w:t>– dodatna licenca za Office 365 Edu</w:t>
            </w:r>
            <w:r>
              <w:t xml:space="preserve">cation E5 </w:t>
            </w:r>
          </w:p>
          <w:p w:rsidR="00072256" w:rsidRDefault="00934DC3">
            <w:pPr>
              <w:pStyle w:val="ProductList-TableBody"/>
            </w:pPr>
            <w:r>
              <w:t>- Azure Information Protection Premium Add-on</w:t>
            </w:r>
            <w:r>
              <w:fldChar w:fldCharType="begin"/>
            </w:r>
            <w:r>
              <w:instrText xml:space="preserve"> XE "Azure Information Protection Premium Add-on" </w:instrText>
            </w:r>
            <w:r>
              <w:fldChar w:fldCharType="end"/>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dodatki Office 365 Enterprise &amp; Government E3</w:t>
            </w:r>
            <w:r>
              <w:rPr>
                <w:vertAlign w:val="superscript"/>
              </w:rPr>
              <w:t>2</w:t>
            </w:r>
            <w:r>
              <w:t>, E4</w:t>
            </w:r>
            <w:r>
              <w:rPr>
                <w:vertAlign w:val="superscript"/>
              </w:rPr>
              <w:t>4</w:t>
            </w:r>
            <w:r>
              <w:t xml:space="preserve"> ali E5</w:t>
            </w:r>
          </w:p>
          <w:p w:rsidR="00072256" w:rsidRDefault="00934DC3">
            <w:pPr>
              <w:pStyle w:val="ProductList-TableBody"/>
            </w:pPr>
            <w:r>
              <w:t>– dodatna licenca za Office 365 Edu</w:t>
            </w:r>
            <w:r>
              <w:t xml:space="preserve">cation E5 </w:t>
            </w:r>
          </w:p>
          <w:p w:rsidR="00072256" w:rsidRDefault="00934DC3">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dodatna licenca za Office 365 Midsize Business</w:t>
            </w:r>
            <w:r>
              <w:rPr>
                <w:vertAlign w:val="superscript"/>
              </w:rPr>
              <w:t>2,3</w:t>
            </w:r>
          </w:p>
          <w:p w:rsidR="00072256" w:rsidRDefault="00934DC3">
            <w:pPr>
              <w:pStyle w:val="ProductList-TableBody"/>
            </w:pPr>
            <w:r>
              <w:t>– dodatna licenca za Office 365 Enterprise E3</w:t>
            </w:r>
            <w:r>
              <w:rPr>
                <w:vertAlign w:val="superscript"/>
              </w:rPr>
              <w:t>2,3</w:t>
            </w:r>
          </w:p>
          <w:p w:rsidR="00072256" w:rsidRDefault="00934DC3">
            <w:pPr>
              <w:pStyle w:val="ProductList-TableBody"/>
            </w:pPr>
            <w:r>
              <w:t>– dodatna licenca za Office 365 Education E5</w:t>
            </w:r>
          </w:p>
        </w:tc>
      </w:tr>
    </w:tbl>
    <w:p w:rsidR="00072256" w:rsidRDefault="00934DC3">
      <w:pPr>
        <w:pStyle w:val="ProductList-Body"/>
      </w:pPr>
      <w:r>
        <w:rPr>
          <w:i/>
          <w:vertAlign w:val="superscript"/>
        </w:rPr>
        <w:t>1</w:t>
      </w:r>
      <w:r>
        <w:rPr>
          <w:i/>
        </w:rPr>
        <w:t>1Vsaka upravičena licenca mora imeti aktivno kritje v okviru programa SA</w:t>
      </w:r>
    </w:p>
    <w:p w:rsidR="00072256" w:rsidRDefault="00934DC3">
      <w:pPr>
        <w:pStyle w:val="ProductList-Body"/>
      </w:pPr>
      <w:r>
        <w:rPr>
          <w:i/>
          <w:vertAlign w:val="superscript"/>
        </w:rPr>
        <w:t>2</w:t>
      </w:r>
      <w:r>
        <w:rPr>
          <w:i/>
        </w:rPr>
        <w:t>To so edine ponudbe, ki so na voljo strankam s pogodbami Open Value in Open Value Subscription.</w:t>
      </w:r>
    </w:p>
    <w:p w:rsidR="00072256" w:rsidRDefault="00934DC3">
      <w:pPr>
        <w:pStyle w:val="ProductList-Body"/>
      </w:pPr>
      <w:r>
        <w:rPr>
          <w:i/>
          <w:vertAlign w:val="superscript"/>
        </w:rPr>
        <w:t>3</w:t>
      </w:r>
      <w:r>
        <w:rPr>
          <w:i/>
        </w:rPr>
        <w:t>To dodatno uporabniško licenco SL je m</w:t>
      </w:r>
      <w:r>
        <w:rPr>
          <w:i/>
        </w:rPr>
        <w:t>ogoče kupiti samo v okviru pogodbe Open Value (za celotno organizacijo) ali Open Value Subscription.</w:t>
      </w:r>
    </w:p>
    <w:p w:rsidR="00072256" w:rsidRDefault="00934DC3">
      <w:pPr>
        <w:pStyle w:val="ProductList-Body"/>
      </w:pPr>
      <w:r>
        <w:rPr>
          <w:i/>
          <w:vertAlign w:val="superscript"/>
        </w:rPr>
        <w:t>4</w:t>
      </w:r>
      <w:r>
        <w:rPr>
          <w:i/>
        </w:rPr>
        <w:t>To dodatno uporabniško licenco SL lahko kupijo samo stranke v vladnih ustanovah, kot so opredeljene v strankinih pogojih o količinskem licenciranju.</w:t>
      </w:r>
    </w:p>
    <w:p w:rsidR="00072256" w:rsidRDefault="00072256">
      <w:pPr>
        <w:pStyle w:val="ProductList-Body"/>
      </w:pPr>
    </w:p>
    <w:p w:rsidR="00072256" w:rsidRDefault="00934DC3">
      <w:pPr>
        <w:pStyle w:val="ProductList-Body"/>
      </w:pPr>
      <w:r>
        <w:t>Doda</w:t>
      </w:r>
      <w:r>
        <w:t>tne uporabniške licence SL (razen dodatne licence za Office 365 Midsize Business) imajo pravice do dostopa, ki so enakovredne tistim v upravičeni licenci, in licenciranemu uporabniku dovolijo dostop do istih funkcij strankinih ustreznih lokalnih strežniški</w:t>
      </w:r>
      <w:r>
        <w:t xml:space="preserve">h izdelkov kot upravičena licenca iz poljubne naprave. </w:t>
      </w:r>
    </w:p>
    <w:p w:rsidR="00072256" w:rsidRDefault="00072256">
      <w:pPr>
        <w:pStyle w:val="ProductList-Body"/>
      </w:pPr>
    </w:p>
    <w:p w:rsidR="00072256" w:rsidRDefault="00934DC3">
      <w:pPr>
        <w:pStyle w:val="ProductList-ClauseHeading"/>
        <w:outlineLvl w:val="4"/>
      </w:pPr>
      <w:r>
        <w:t>2.6 Omejitve nakupa</w:t>
      </w:r>
    </w:p>
    <w:p w:rsidR="00072256" w:rsidRDefault="00934DC3">
      <w:pPr>
        <w:pStyle w:val="ProductList-Body"/>
      </w:pPr>
      <w:r>
        <w:t xml:space="preserve">Za vsako upravičeno licenco (ali komplet upravičenih licenc) je mogoče kupiti samo eno dodatno uporabniško licenco SL. </w:t>
      </w:r>
    </w:p>
    <w:p w:rsidR="00072256" w:rsidRDefault="00072256">
      <w:pPr>
        <w:pStyle w:val="ProductList-Body"/>
      </w:pPr>
    </w:p>
    <w:p w:rsidR="00072256" w:rsidRDefault="00934DC3">
      <w:pPr>
        <w:pStyle w:val="ProductList-Body"/>
      </w:pPr>
      <w:r>
        <w:t xml:space="preserve">Stranke lahko dodatne uporabniške licence SL pridobijo za </w:t>
      </w:r>
      <w:r>
        <w:t>uporabnike ali naprave, dodane številu uporabnikov ali naprav v včlanitvi v program Enterprise ali pogodbi Open Value Subscription, med datumi potrditve stanja (torej pred nakupom upravičenih licenc), ob upoštevanju iste omejitve ene dodatne uporabniške li</w:t>
      </w:r>
      <w:r>
        <w:t>cence SL na upravičeno licenco (ali komplet upravičenih licenc).</w:t>
      </w:r>
    </w:p>
    <w:p w:rsidR="00072256" w:rsidRDefault="00072256">
      <w:pPr>
        <w:pStyle w:val="ProductList-Body"/>
      </w:pPr>
    </w:p>
    <w:p w:rsidR="00072256" w:rsidRDefault="00934DC3">
      <w:pPr>
        <w:pStyle w:val="ProductList-ClauseHeading"/>
        <w:outlineLvl w:val="4"/>
      </w:pPr>
      <w:r>
        <w:t>2.7 Določila programa količinskega licenciranja</w:t>
      </w:r>
    </w:p>
    <w:p w:rsidR="00072256" w:rsidRDefault="00934DC3">
      <w:pPr>
        <w:pStyle w:val="ProductList-Body"/>
      </w:pPr>
      <w:r>
        <w:t xml:space="preserve">Pogoji programa, ki veljajo za ustrezne uporabniške licence SL za spletne storitve, veljajo tudi za dodatne uporabniške licence SL. </w:t>
      </w:r>
    </w:p>
    <w:p w:rsidR="00072256" w:rsidRDefault="00072256">
      <w:pPr>
        <w:pStyle w:val="ProductList-Body"/>
      </w:pPr>
    </w:p>
    <w:p w:rsidR="00072256" w:rsidRDefault="00934DC3">
      <w:pPr>
        <w:pStyle w:val="ProductList-ClauseHeading"/>
        <w:outlineLvl w:val="4"/>
      </w:pPr>
      <w:r>
        <w:t>2.8 Upra</w:t>
      </w:r>
      <w:r>
        <w:t>vičenost do nakupa uporabniških licenc SL »From SA« za Office 365</w:t>
      </w:r>
    </w:p>
    <w:p w:rsidR="00072256" w:rsidRDefault="00934DC3">
      <w:pPr>
        <w:pStyle w:val="ProductList-Body"/>
      </w:pPr>
      <w:r>
        <w:t>Uporabniške licence SL »From SA« je mogoče kupiti namesto SA za v celoti plačane trajne licence z aktivnim kritjem v okviru programa SA za upravičene izdelke v spodnji tabeli. Če je bila nar</w:t>
      </w:r>
      <w:r>
        <w:t>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Potrebujete CAL Suite Bridge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Professional Plus</w:t>
            </w:r>
            <w:r>
              <w:fldChar w:fldCharType="begin"/>
            </w:r>
            <w:r>
              <w:instrText xml:space="preserve"> XE "Office Profes</w:instrText>
            </w:r>
            <w:r>
              <w:instrText xml:space="preserve">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 Bridge za Office 365</w:t>
            </w:r>
            <w:r>
              <w:rPr>
                <w:vertAlign w:val="superscript"/>
              </w:rPr>
              <w:t>2,3</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w:t>
            </w:r>
            <w:r>
              <w:t>L Bridge za Office 365</w:t>
            </w:r>
            <w:r>
              <w:fldChar w:fldCharType="begin"/>
            </w:r>
            <w:r>
              <w:instrText xml:space="preserve"> XE "Enterprise CAL Bridge za Office 365" </w:instrText>
            </w:r>
            <w:r>
              <w:fldChar w:fldCharType="end"/>
            </w:r>
            <w:r>
              <w:rPr>
                <w:vertAlign w:val="superscript"/>
              </w:rPr>
              <w:t>2,3</w:t>
            </w:r>
          </w:p>
        </w:tc>
      </w:tr>
    </w:tbl>
    <w:p w:rsidR="00072256" w:rsidRDefault="00934DC3">
      <w:pPr>
        <w:pStyle w:val="ProductList-Body"/>
      </w:pPr>
      <w:r>
        <w:rPr>
          <w:i/>
          <w:vertAlign w:val="superscript"/>
        </w:rPr>
        <w:t>1</w:t>
      </w:r>
      <w:r>
        <w:rPr>
          <w:i/>
        </w:rPr>
        <w:t>Na voljo za nakup samo ob obletnici včlanitve ali na začetku novega obdobja veljavnosti včlanitve.</w:t>
      </w:r>
    </w:p>
    <w:p w:rsidR="00072256" w:rsidRDefault="00934DC3">
      <w:pPr>
        <w:pStyle w:val="ProductList-Body"/>
      </w:pPr>
      <w:r>
        <w:rPr>
          <w:i/>
          <w:vertAlign w:val="superscript"/>
        </w:rPr>
        <w:t>2</w:t>
      </w:r>
      <w:r>
        <w:rPr>
          <w:i/>
        </w:rPr>
        <w:t>Potrebno samo za nakup ob obletnici včlanitve.</w:t>
      </w:r>
    </w:p>
    <w:p w:rsidR="00072256" w:rsidRDefault="00934DC3">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072256" w:rsidRDefault="00072256">
      <w:pPr>
        <w:pStyle w:val="ProductList-Body"/>
      </w:pPr>
    </w:p>
    <w:p w:rsidR="00072256" w:rsidRDefault="00934DC3">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w:t>
      </w:r>
      <w:r>
        <w:t>ključno s tistimi, ki so bili dodani med preostankom trenutnega obdobja veljavnosti včlanitve.</w:t>
      </w:r>
    </w:p>
    <w:p w:rsidR="00072256" w:rsidRDefault="00072256">
      <w:pPr>
        <w:pStyle w:val="ProductList-Body"/>
      </w:pPr>
    </w:p>
    <w:p w:rsidR="00072256" w:rsidRDefault="00934DC3">
      <w:pPr>
        <w:pStyle w:val="ProductList-ClauseHeading"/>
        <w:outlineLvl w:val="4"/>
      </w:pPr>
      <w:r>
        <w:t>2.9 Nakupi uporabniških licenc SL »From SA«</w:t>
      </w:r>
    </w:p>
    <w:p w:rsidR="00072256" w:rsidRDefault="00934DC3">
      <w:pPr>
        <w:pStyle w:val="ProductList-Body"/>
      </w:pPr>
      <w:r>
        <w:t>Za vsako upravičeno licenco »na napravo« v razdelku 2.8 je mogoče kupiti največ eno uporabniško licenco SL »From SA«</w:t>
      </w:r>
      <w:r>
        <w:t>. Stranka lahko kot enkratno izjemo za naprave, ki so jim dodeljene upravičene licence in jih uporablja več uporabnikov, kupi uporabniško licenco SL »From SA« za vsakega od teh uporabnikov, vendar samo če kupi uporabniško licenco SL »From SA« za vse licenc</w:t>
      </w:r>
      <w:r>
        <w:t>irane upravičene naprave.</w:t>
      </w:r>
    </w:p>
    <w:p w:rsidR="00072256" w:rsidRDefault="00072256">
      <w:pPr>
        <w:pStyle w:val="ProductList-Body"/>
      </w:pPr>
    </w:p>
    <w:p w:rsidR="00072256" w:rsidRDefault="00934DC3">
      <w:pPr>
        <w:pStyle w:val="ProductList-ClauseHeading"/>
        <w:outlineLvl w:val="4"/>
      </w:pPr>
      <w:r>
        <w:t>2.10 Ugodnosti iz kritja v okviru programa SA za uporabniške licence SL »From SA« za Office 365</w:t>
      </w:r>
    </w:p>
    <w:p w:rsidR="00072256" w:rsidRDefault="00934DC3">
      <w:pPr>
        <w:pStyle w:val="ProductList-Body"/>
      </w:pPr>
      <w:r>
        <w:t xml:space="preserve">Uporabniške licence SL »From SA« za Office 365 (Enterprise E1, E3, E5 in Government E1, E3, E4) ponujajo enake ugodnosti programa SA </w:t>
      </w:r>
      <w:r>
        <w:t>kot upravičeni izdelki v razdelku 2.8 zgoraj.</w:t>
      </w:r>
    </w:p>
    <w:p w:rsidR="00072256" w:rsidRDefault="00072256">
      <w:pPr>
        <w:pStyle w:val="ProductList-Body"/>
      </w:pPr>
    </w:p>
    <w:p w:rsidR="00072256" w:rsidRDefault="00934DC3">
      <w:pPr>
        <w:pStyle w:val="ProductList-ClauseHeading"/>
        <w:outlineLvl w:val="4"/>
      </w:pPr>
      <w:r>
        <w:t>2.11 Office 365 Enterprise K1</w:t>
      </w:r>
    </w:p>
    <w:p w:rsidR="00072256" w:rsidRDefault="00934DC3">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w:t>
      </w:r>
      <w:r>
        <w:t>liji in na Kitajskem, ki kupijo Office 365 Enterprise K1, bodo pripravljene za uporabo izdelka BPOS Deskless. Te stranke lahko preidejo na Office 365 Enterprise K1.</w:t>
      </w:r>
    </w:p>
    <w:p w:rsidR="00072256" w:rsidRDefault="00072256">
      <w:pPr>
        <w:pStyle w:val="ProductList-Body"/>
      </w:pPr>
    </w:p>
    <w:p w:rsidR="00072256" w:rsidRDefault="00934DC3">
      <w:pPr>
        <w:pStyle w:val="ProductList-ClauseHeading"/>
        <w:outlineLvl w:val="4"/>
      </w:pPr>
      <w:r>
        <w:t>2.12 Večjezični paket za Office</w:t>
      </w:r>
    </w:p>
    <w:p w:rsidR="00072256" w:rsidRDefault="00934DC3">
      <w:pPr>
        <w:pStyle w:val="ProductList-Body"/>
      </w:pPr>
      <w:r>
        <w:t>Stranke z zbirko Office 365, ki vključuje Office 365 ProPl</w:t>
      </w:r>
      <w:r>
        <w:t>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072256" w:rsidRDefault="00072256">
      <w:pPr>
        <w:pStyle w:val="ProductList-Body"/>
      </w:pPr>
    </w:p>
    <w:p w:rsidR="00072256" w:rsidRDefault="00934DC3">
      <w:pPr>
        <w:pStyle w:val="ProductList-ClauseHeading"/>
        <w:outlineLvl w:val="4"/>
      </w:pPr>
      <w:r>
        <w:t>2.13 Unovčenje ključa izdelka za</w:t>
      </w:r>
      <w:r>
        <w:t xml:space="preserve"> Office 365 Midsize Business</w:t>
      </w:r>
    </w:p>
    <w:p w:rsidR="00072256" w:rsidRDefault="00934DC3">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48833"/>
      <w:r>
        <w:instrText>Office 365 Advanced Security Management</w:instrText>
      </w:r>
      <w:bookmarkEnd w:id="269"/>
      <w:r>
        <w:instrText>" \l 3</w:instrText>
      </w:r>
      <w:r>
        <w:fldChar w:fldCharType="end"/>
      </w:r>
    </w:p>
    <w:p w:rsidR="00072256" w:rsidRDefault="00934DC3">
      <w:pPr>
        <w:pStyle w:val="ProductList-Offering1SubSection"/>
        <w:outlineLvl w:val="3"/>
      </w:pPr>
      <w:bookmarkStart w:id="270" w:name="_Sec919"/>
      <w:r>
        <w:t>1. Razpoložljivost programa</w:t>
      </w:r>
      <w:bookmarkEnd w:id="270"/>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none" w:sz="4" w:space="0" w:color="A5A5A5"/>
              <w:right w:val="none" w:sz="4" w:space="0" w:color="6E6E6E"/>
            </w:tcBorders>
          </w:tcPr>
          <w:p w:rsidR="00072256" w:rsidRDefault="00934DC3">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271" w:name="_Sec920"/>
      <w:r>
        <w:t>2. Pogoji za izdelek</w:t>
      </w:r>
      <w:bookmarkEnd w:id="271"/>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w:instrText>
            </w:r>
            <w:r>
              <w:instrText xml:space="preserve">nterprise in Enterprise Subscription." </w:instrText>
            </w:r>
            <w:r>
              <w:fldChar w:fldCharType="separate"/>
            </w:r>
            <w:r>
              <w:rPr>
                <w:color w:val="0563C1"/>
              </w:rPr>
              <w:t>Upravičeno do podaljšanega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w:instrText>
            </w:r>
            <w:r>
              <w:instrText xml:space="preserve">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 uporabe za študente: Možnost, ki ustanovam, ki upravičen izdelek licencirajo za število predavateljev/osebja v celotni organizaciji u</w:instrText>
            </w:r>
            <w:r>
              <w:instrText xml:space="preserve">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w:instrText>
            </w:r>
            <w:r>
              <w:instrText xml:space="preserve">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48834"/>
      <w:r>
        <w:instrText>Microsoft MyAnalytics</w:instrText>
      </w:r>
      <w:bookmarkEnd w:id="273"/>
      <w:r>
        <w:instrText>" \l 3</w:instrText>
      </w:r>
      <w:r>
        <w:fldChar w:fldCharType="end"/>
      </w:r>
    </w:p>
    <w:p w:rsidR="00072256" w:rsidRDefault="00934DC3">
      <w:pPr>
        <w:pStyle w:val="ProductList-Offering1SubSection"/>
        <w:outlineLvl w:val="3"/>
      </w:pPr>
      <w:bookmarkStart w:id="274" w:name="_Sec878"/>
      <w:r>
        <w:t>1. Razpoložljivost programa</w:t>
      </w:r>
      <w:bookmarkEnd w:id="27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w:instrText>
            </w:r>
            <w:r>
              <w:instrText xml:space="preserve">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w:instrText>
            </w:r>
            <w:r>
              <w:instrText xml:space="preserve">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w:instrText>
            </w:r>
            <w:r>
              <w:instrText xml:space="preserve">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w:instrText>
            </w:r>
            <w:r>
              <w:instrText xml:space="preserve">Študenti«" </w:instrText>
            </w:r>
            <w:r>
              <w:fldChar w:fldCharType="separate"/>
            </w:r>
            <w:r>
              <w:rPr>
                <w:color w:val="000000"/>
              </w:rPr>
              <w:t>ST</w:t>
            </w:r>
            <w:r>
              <w:fldChar w:fldCharType="end"/>
            </w:r>
          </w:p>
        </w:tc>
      </w:tr>
    </w:tbl>
    <w:p w:rsidR="00072256" w:rsidRDefault="00934DC3">
      <w:pPr>
        <w:pStyle w:val="ProductList-Offering1SubSection"/>
        <w:outlineLvl w:val="3"/>
      </w:pPr>
      <w:bookmarkStart w:id="275" w:name="_Sec879"/>
      <w:r>
        <w:lastRenderedPageBreak/>
        <w:t>2. Pogoji za izdelek</w:t>
      </w:r>
      <w:bookmarkEnd w:id="275"/>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48835"/>
      <w:r>
        <w:instrText>Office 365 Advanced Compliance</w:instrText>
      </w:r>
      <w:bookmarkEnd w:id="277"/>
      <w:r>
        <w:instrText>" \l 3</w:instrText>
      </w:r>
      <w:r>
        <w:fldChar w:fldCharType="end"/>
      </w:r>
    </w:p>
    <w:p w:rsidR="00072256" w:rsidRDefault="00934DC3">
      <w:pPr>
        <w:pStyle w:val="ProductList-Offering1SubSection"/>
        <w:outlineLvl w:val="3"/>
      </w:pPr>
      <w:bookmarkStart w:id="278" w:name="_Sec881"/>
      <w:r>
        <w:t xml:space="preserve">1. </w:t>
      </w:r>
      <w:r>
        <w:t>Razpoložljivost programa</w:t>
      </w:r>
      <w:bookmarkEnd w:id="27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279" w:name="_Sec882"/>
      <w:r>
        <w:t xml:space="preserve">2. Pogoji za </w:t>
      </w:r>
      <w:r>
        <w:t>izdelek</w:t>
      </w:r>
      <w:bookmarkEnd w:id="279"/>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w:instrText>
            </w:r>
            <w:r>
              <w:instrText xml:space="preserve">\t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w:t>
            </w:r>
            <w:r>
              <w:rPr>
                <w:color w:val="404040"/>
              </w:rPr>
              <w:t>javnosti: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uporabnika: Izjema, veljavna za uporabnike, ki do izdelkov dostopajo izključno na podlagi ene od</w:instrText>
            </w:r>
            <w:r>
              <w:instrText xml:space="preserve">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w:instrText>
            </w:r>
            <w:r>
              <w:instrText xml:space="preserve">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(SCE): Izdelki, za katere lahko stranka v </w:instrText>
            </w:r>
            <w:r>
              <w:instrText xml:space="preserve">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80" w:name="_Sec665"/>
      <w:r>
        <w:t>Exchange Online</w:t>
      </w:r>
      <w:bookmarkEnd w:id="280"/>
      <w:r>
        <w:fldChar w:fldCharType="begin"/>
      </w:r>
      <w:r>
        <w:instrText xml:space="preserve"> TC "</w:instrText>
      </w:r>
      <w:bookmarkStart w:id="281" w:name="_Toc478648836"/>
      <w:r>
        <w:instrText>Exchange Online</w:instrText>
      </w:r>
      <w:bookmarkEnd w:id="281"/>
      <w:r>
        <w:instrText>" \l 3</w:instrText>
      </w:r>
      <w:r>
        <w:fldChar w:fldCharType="end"/>
      </w:r>
    </w:p>
    <w:p w:rsidR="00072256" w:rsidRDefault="00934DC3">
      <w:pPr>
        <w:pStyle w:val="ProductList-Offering1SubSection"/>
        <w:outlineLvl w:val="3"/>
      </w:pPr>
      <w:bookmarkStart w:id="282" w:name="_Sec721"/>
      <w:r>
        <w:t>1. Razpoložljivost programa</w:t>
      </w:r>
      <w:bookmarkEnd w:id="282"/>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w:instrText>
            </w:r>
            <w:r>
              <w:instrText xml:space="preserve">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Exchange Online Kio</w:t>
            </w:r>
            <w:r>
              <w:t>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w:instrText>
            </w:r>
            <w:r>
              <w:instrText xml:space="preserve">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w:instrText>
            </w:r>
            <w:r>
              <w:instrText xml:space="preserve">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w:instrText>
            </w:r>
            <w:r>
              <w:instrText xml:space="preserve">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w:instrText>
            </w:r>
            <w:r>
              <w:instrText xml:space="preserve">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w:instrText>
            </w:r>
            <w:r>
              <w:instrText xml:space="preserve">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rPr>
                <w:u w:val="single"/>
              </w:rPr>
              <w:t>A,ST</w:t>
            </w: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283" w:name="_Sec776"/>
      <w:r>
        <w:t>2. Pogoji za izdelek</w:t>
      </w:r>
      <w:bookmarkEnd w:id="283"/>
    </w:p>
    <w:tbl>
      <w:tblPr>
        <w:tblStyle w:val="PURTable"/>
        <w:tblW w:w="0" w:type="dxa"/>
        <w:tblLook w:val="04A0" w:firstRow="1" w:lastRow="0" w:firstColumn="1" w:lastColumn="0" w:noHBand="0" w:noVBand="1"/>
      </w:tblPr>
      <w:tblGrid>
        <w:gridCol w:w="3614"/>
        <w:gridCol w:w="3582"/>
        <w:gridCol w:w="3594"/>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2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w:instrText>
            </w:r>
            <w:r>
              <w:instrText>ist   \s NoStyle \t "Upravičeno do zmanjšanja: Spletna storitev, za katero lahko stranka v okviru včlanitev Enterprise, Enterprise Subscription, Microsoft Azure Enrollment ali Enrollment for Education Solutions prijavi zmanjšanje števila licenc ali dodelje</w:instrText>
            </w:r>
            <w:r>
              <w:instrText xml:space="preserv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w:instrText>
            </w:r>
            <w:r>
              <w:instrText xml:space="preserve">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Exchange Online Archiving za Exchange Server</w:t>
      </w:r>
    </w:p>
    <w:p w:rsidR="00072256" w:rsidRDefault="00934DC3">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072256" w:rsidRDefault="00072256">
      <w:pPr>
        <w:pStyle w:val="ProductList-Body"/>
      </w:pPr>
    </w:p>
    <w:p w:rsidR="00072256" w:rsidRDefault="00934DC3">
      <w:pPr>
        <w:pStyle w:val="ProductList-ClauseHeading"/>
        <w:outlineLvl w:val="4"/>
      </w:pPr>
      <w:r>
        <w:lastRenderedPageBreak/>
        <w:t>2.2 Exchange Onli</w:t>
      </w:r>
      <w:r>
        <w:t>ne Archiving za Exchange Server A</w:t>
      </w:r>
    </w:p>
    <w:p w:rsidR="00072256" w:rsidRDefault="00934DC3">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w:t>
      </w:r>
      <w:r>
        <w:t xml:space="preserve">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072256" w:rsidRDefault="00072256">
      <w:pPr>
        <w:pStyle w:val="ProductList-Body"/>
      </w:pPr>
    </w:p>
    <w:p w:rsidR="00072256" w:rsidRDefault="00934DC3">
      <w:pPr>
        <w:pStyle w:val="ProductList-ClauseHeading"/>
        <w:outlineLvl w:val="4"/>
      </w:pPr>
      <w:r>
        <w:t>2.3 Pogoj: Dodatne uporabniške licence SL</w:t>
      </w:r>
    </w:p>
    <w:p w:rsidR="00072256" w:rsidRDefault="00934DC3">
      <w:pPr>
        <w:pStyle w:val="ProductList-Body"/>
      </w:pPr>
      <w:r>
        <w:t xml:space="preserve">Informacije za dodatke so na voljo v dodatnih uporabniških licencah SL za </w:t>
      </w:r>
      <w:hyperlink w:anchor="_Sec634">
        <w:r>
          <w:rPr>
            <w:color w:val="00467F"/>
            <w:u w:val="single"/>
          </w:rPr>
          <w:t>zbirke Office 365</w:t>
        </w:r>
      </w:hyperlink>
      <w:r>
        <w:t>.</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84" w:name="_Sec666"/>
      <w:r>
        <w:t>OneDrive za podjetja,</w:t>
      </w:r>
      <w:bookmarkEnd w:id="284"/>
      <w:r>
        <w:fldChar w:fldCharType="begin"/>
      </w:r>
      <w:r>
        <w:instrText xml:space="preserve"> TC "</w:instrText>
      </w:r>
      <w:bookmarkStart w:id="285" w:name="_Toc478648837"/>
      <w:r>
        <w:instrText>OneDrive za podjetja,</w:instrText>
      </w:r>
      <w:bookmarkEnd w:id="285"/>
      <w:r>
        <w:instrText>" \l 3</w:instrText>
      </w:r>
      <w:r>
        <w:fldChar w:fldCharType="end"/>
      </w:r>
    </w:p>
    <w:p w:rsidR="00072256" w:rsidRDefault="00934DC3">
      <w:pPr>
        <w:pStyle w:val="ProductList-Offering1SubSection"/>
        <w:outlineLvl w:val="3"/>
      </w:pPr>
      <w:bookmarkStart w:id="286" w:name="_Sec722"/>
      <w:r>
        <w:t>1. Razpoložljivost programa</w:t>
      </w:r>
      <w:bookmarkEnd w:id="286"/>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7F7F7F"/>
              <w:right w:val="none" w:sz="4" w:space="0" w:color="6E6E6E"/>
            </w:tcBorders>
          </w:tcPr>
          <w:p w:rsidR="00072256" w:rsidRDefault="00934DC3">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w:instrText>
            </w:r>
            <w:r>
              <w:instrText xml:space="preserve">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7F7F7F"/>
              <w:left w:val="none" w:sz="4" w:space="0" w:color="6E6E6E"/>
              <w:bottom w:val="none" w:sz="4" w:space="0" w:color="BFBFBF"/>
              <w:right w:val="none" w:sz="4" w:space="0" w:color="6E6E6E"/>
            </w:tcBorders>
          </w:tcPr>
          <w:p w:rsidR="00072256" w:rsidRDefault="00934DC3">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287" w:name="_Sec777"/>
      <w:r>
        <w:t>2. Pogoji za izdelek</w:t>
      </w:r>
      <w:bookmarkEnd w:id="287"/>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w:instrText>
            </w:r>
            <w:r>
              <w:instrText xml:space="preserve">la licenc 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w:instrText>
            </w:r>
            <w:r>
              <w:instrText xml:space="preserve">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88" w:name="_Sec667"/>
      <w:r>
        <w:t>Project Online</w:t>
      </w:r>
      <w:bookmarkEnd w:id="288"/>
      <w:r>
        <w:fldChar w:fldCharType="begin"/>
      </w:r>
      <w:r>
        <w:instrText xml:space="preserve"> TC "</w:instrText>
      </w:r>
      <w:bookmarkStart w:id="289" w:name="_Toc478648838"/>
      <w:r>
        <w:instrText>Project Online</w:instrText>
      </w:r>
      <w:bookmarkEnd w:id="289"/>
      <w:r>
        <w:instrText>" \l 3</w:instrText>
      </w:r>
      <w:r>
        <w:fldChar w:fldCharType="end"/>
      </w:r>
    </w:p>
    <w:p w:rsidR="00072256" w:rsidRDefault="00934DC3">
      <w:pPr>
        <w:pStyle w:val="ProductList-Offering1SubSection"/>
        <w:outlineLvl w:val="3"/>
      </w:pPr>
      <w:bookmarkStart w:id="290" w:name="_Sec723"/>
      <w:r>
        <w:t>1. Razpoložljivost programa</w:t>
      </w:r>
      <w:bookmarkEnd w:id="29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w:instrText>
            </w:r>
            <w:r>
              <w:instrText xml:space="preserve">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w:instrText>
            </w:r>
            <w:r>
              <w:instrText xml:space="preserve">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w:instrText>
            </w:r>
            <w:r>
              <w:instrText xml:space="preserve">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w:instrText>
            </w:r>
            <w:r>
              <w:instrText xml:space="preserve">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Dodatek za Project Online Professional</w:t>
            </w:r>
            <w:r>
              <w:fldChar w:fldCharType="begin"/>
            </w:r>
            <w:r>
              <w:instrText xml:space="preserve"> XE "</w:instrText>
            </w:r>
            <w:r>
              <w:instrText xml:space="preserve">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Project Online Premium</w:t>
            </w:r>
            <w:r>
              <w:fldChar w:fldCharType="begin"/>
            </w:r>
            <w:r>
              <w:instrText xml:space="preserve"> XE "</w:instrText>
            </w:r>
            <w:r>
              <w:instrText xml:space="preserve">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"Ponudba »Študenti«" </w:instrText>
            </w:r>
            <w:r>
              <w:fldChar w:fldCharType="separate"/>
            </w:r>
            <w:r>
              <w:rPr>
                <w:color w:val="000000"/>
              </w:rPr>
              <w:t>ST</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291" w:name="_Sec778"/>
      <w:r>
        <w:t>2. Pogoji za izdelek</w:t>
      </w:r>
      <w:bookmarkEnd w:id="291"/>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w:t>
            </w:r>
            <w:r>
              <w:t>i programi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w:t>
            </w:r>
            <w:r>
              <w:rPr>
                <w:color w:val="0563C1"/>
              </w:rPr>
              <w:t>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w:instrText>
            </w:r>
            <w:r>
              <w:instrText xml:space="preserve">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w:instrText>
            </w:r>
            <w:r>
              <w:instrText xml:space="preserve">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w:t>
            </w:r>
            <w:r>
              <w:t xml:space="preserve">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p w:rsidR="00072256" w:rsidRDefault="00934DC3">
      <w:pPr>
        <w:pStyle w:val="ProductList-ClauseHeading"/>
        <w:outlineLvl w:val="4"/>
      </w:pPr>
      <w:r>
        <w:t>2.1 Upravičenost do nakupa uporabniških licenc SL »From SA« za Project Online</w:t>
      </w:r>
    </w:p>
    <w:p w:rsidR="00072256" w:rsidRDefault="00934DC3">
      <w:pPr>
        <w:pStyle w:val="ProductList-Body"/>
      </w:pPr>
      <w:r>
        <w:t xml:space="preserve">Uporabniške licence SL »From SA« je mogoče kupiti namesto SA za v celoti plačane trajne </w:t>
      </w:r>
      <w:r>
        <w:fldChar w:fldCharType="begin"/>
      </w:r>
      <w:r>
        <w:instrText xml:space="preserve"> AutoTextList   \s NoStyle \t "Licenca je p</w:instrText>
      </w:r>
      <w:r>
        <w:instrText xml:space="preserve">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w:t>
      </w:r>
      <w:r>
        <w:t>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72256" w:rsidRDefault="00934DC3">
            <w:pPr>
              <w:pStyle w:val="ProductList-TableBody"/>
            </w:pPr>
            <w:r>
              <w:rPr>
                <w:color w:val="FFFFFF"/>
              </w:rPr>
              <w:t>Upravičeni i</w:t>
            </w:r>
            <w:r>
              <w:rPr>
                <w:color w:val="FFFFFF"/>
              </w:rPr>
              <w:t>zdelki</w:t>
            </w:r>
          </w:p>
        </w:tc>
        <w:tc>
          <w:tcPr>
            <w:tcW w:w="6120" w:type="dxa"/>
            <w:tcBorders>
              <w:bottom w:val="single" w:sz="4" w:space="0" w:color="6E6E6E"/>
              <w:right w:val="single" w:sz="4" w:space="0" w:color="6E6E6E"/>
            </w:tcBorders>
            <w:shd w:val="clear" w:color="auto" w:fill="0072C6"/>
          </w:tcPr>
          <w:p w:rsidR="00072256" w:rsidRDefault="00934DC3">
            <w:pPr>
              <w:pStyle w:val="ProductList-TableBody"/>
            </w:pPr>
            <w:r>
              <w:rPr>
                <w:color w:val="FFFFFF"/>
              </w:rPr>
              <w:t>Ustrezna uporabniška licenca SL »From SA«</w:t>
            </w:r>
          </w:p>
        </w:tc>
      </w:tr>
      <w:tr w:rsidR="00072256">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Project Online Professional From SA</w:t>
            </w:r>
          </w:p>
          <w:p w:rsidR="00072256" w:rsidRDefault="00934DC3">
            <w:pPr>
              <w:pStyle w:val="ProductList-TableBody"/>
            </w:pPr>
            <w:r>
              <w:t>Project Online Premium From SA</w:t>
            </w:r>
          </w:p>
        </w:tc>
      </w:tr>
      <w:tr w:rsidR="00072256">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Project Online Professional From SA </w:t>
            </w:r>
          </w:p>
          <w:p w:rsidR="00072256" w:rsidRDefault="00934DC3">
            <w:pPr>
              <w:pStyle w:val="ProductList-TableBody"/>
            </w:pPr>
            <w:r>
              <w:t>Project Online Premium From SA</w:t>
            </w:r>
          </w:p>
        </w:tc>
      </w:tr>
    </w:tbl>
    <w:p w:rsidR="00072256" w:rsidRDefault="00072256">
      <w:pPr>
        <w:pStyle w:val="ProductList-Body"/>
      </w:pPr>
    </w:p>
    <w:p w:rsidR="00072256" w:rsidRDefault="00934DC3">
      <w:pPr>
        <w:pStyle w:val="ProductList-ClauseHeading"/>
        <w:outlineLvl w:val="4"/>
      </w:pPr>
      <w:r>
        <w:lastRenderedPageBreak/>
        <w:t xml:space="preserve">2.2 Upravičene dodatne </w:t>
      </w:r>
      <w:r>
        <w:t>uporabniške licence SL</w:t>
      </w:r>
    </w:p>
    <w:p w:rsidR="00072256" w:rsidRDefault="00934DC3">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Dodatna uporabniška licenca SL</w:t>
            </w:r>
          </w:p>
        </w:tc>
      </w:tr>
      <w:tr w:rsidR="00072256">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Dodatek Project Online Professional za Project Professional</w:t>
            </w:r>
          </w:p>
          <w:p w:rsidR="00072256" w:rsidRDefault="00934DC3">
            <w:pPr>
              <w:pStyle w:val="ProductList-TableBody"/>
            </w:pPr>
            <w:r>
              <w:t>Dodatek Project Online Premium za Project Professional</w:t>
            </w:r>
          </w:p>
        </w:tc>
      </w:tr>
      <w:tr w:rsidR="00072256">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Dodatek Project Online Professional za Project Standard</w:t>
            </w:r>
          </w:p>
          <w:p w:rsidR="00072256" w:rsidRDefault="00934DC3">
            <w:pPr>
              <w:pStyle w:val="ProductList-TableBody"/>
            </w:pPr>
            <w:r>
              <w:t>Dodatek Project Online Premium za Project Standard</w:t>
            </w:r>
          </w:p>
        </w:tc>
      </w:tr>
      <w:tr w:rsidR="00072256">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Dodatek Project Online Essentials za Project CAL</w:t>
            </w:r>
          </w:p>
          <w:p w:rsidR="00072256" w:rsidRDefault="00934DC3">
            <w:pPr>
              <w:pStyle w:val="ProductList-TableBody"/>
            </w:pPr>
            <w:r>
              <w:t>Dodatek</w:t>
            </w:r>
            <w:r>
              <w:t xml:space="preserve"> Project Online Professional za Project CAL</w:t>
            </w:r>
          </w:p>
          <w:p w:rsidR="00072256" w:rsidRDefault="00934DC3">
            <w:pPr>
              <w:pStyle w:val="ProductList-TableBody"/>
            </w:pPr>
            <w:r>
              <w:t>Dodatek Project Online Premium za Project CAL</w:t>
            </w:r>
          </w:p>
        </w:tc>
      </w:tr>
    </w:tbl>
    <w:p w:rsidR="00072256" w:rsidRDefault="00072256">
      <w:pPr>
        <w:pStyle w:val="ProductList-Body"/>
      </w:pPr>
    </w:p>
    <w:p w:rsidR="00072256" w:rsidRDefault="00934DC3">
      <w:pPr>
        <w:pStyle w:val="ProductList-ClauseHeading"/>
        <w:outlineLvl w:val="4"/>
      </w:pPr>
      <w:r>
        <w:t>2.3 Večjezični paket za Office</w:t>
      </w:r>
    </w:p>
    <w:p w:rsidR="00072256" w:rsidRDefault="00934DC3">
      <w:pPr>
        <w:pStyle w:val="ProductList-Body"/>
      </w:pPr>
      <w:r>
        <w:t>Stranke z naročninami za Project Online Professional ali Project Online Premium lahko uporabijo najnovejšo različico večjezičnega paketa za Office z izvodi namizne programske opreme, katerih uporaba jim je dovoljena na podlagi njihove upravičene naročnine.</w:t>
      </w:r>
      <w:r>
        <w:t xml:space="preserve"> Pravica do uporabe večjezičnega paketa za Office poteče po prenehanju veljavnosti pravic na podlagi upravičene naročnine. </w:t>
      </w:r>
    </w:p>
    <w:p w:rsidR="00072256" w:rsidRDefault="00072256">
      <w:pPr>
        <w:pStyle w:val="ProductList-Body"/>
      </w:pPr>
    </w:p>
    <w:p w:rsidR="00072256" w:rsidRDefault="00934DC3">
      <w:pPr>
        <w:pStyle w:val="ProductList-ClauseHeading"/>
        <w:outlineLvl w:val="4"/>
      </w:pPr>
      <w:r>
        <w:t>2.4 Pravice do uvajanja za Project Professional 2016</w:t>
      </w:r>
    </w:p>
    <w:p w:rsidR="00072256" w:rsidRDefault="00934DC3">
      <w:pPr>
        <w:pStyle w:val="ProductList-Body"/>
      </w:pPr>
      <w:r>
        <w:t>Vsak uporabnik zbirke Office 2016 ali vsak uporabnik z licenco za namestitev z</w:t>
      </w:r>
      <w:r>
        <w:t>birke Office Professional Plus na podlagi razdelka za uporabniško licenco SL From SA za Secure Productive Enterprise z naročnino za Project Online Professional ali Project Online Premium lahko namesti in uporablja en izvod programske opreme Project Profess</w:t>
      </w:r>
      <w:r>
        <w:t>ional 2016 v napravi, v kateri je nameščena zbirka Office.</w:t>
      </w:r>
    </w:p>
    <w:p w:rsidR="00072256" w:rsidRDefault="00072256">
      <w:pPr>
        <w:pStyle w:val="ProductList-Body"/>
      </w:pPr>
    </w:p>
    <w:p w:rsidR="00072256" w:rsidRDefault="00934DC3">
      <w:pPr>
        <w:pStyle w:val="ProductList-ClauseHeading"/>
        <w:outlineLvl w:val="4"/>
      </w:pPr>
      <w:r>
        <w:t>2.5 Unovčenje ključa izdelka za Project Online in Project Pro za Office 365</w:t>
      </w:r>
    </w:p>
    <w:p w:rsidR="00072256" w:rsidRDefault="00934DC3">
      <w:pPr>
        <w:pStyle w:val="ProductList-Body"/>
      </w:pPr>
      <w:r>
        <w:t>Naročnine za Project Online in Project Pro za Office 365, ki se licencirajo v okviru pogodbe Open, Open Value ali Open V</w:t>
      </w:r>
      <w:r>
        <w:t>alue Subscription, je mogoče unovčiti do 31. decembra 2016, neunovčene naročnine pa je po tem datumu mogoče uporabiti za izdelek, ki jih nadomesti.</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w:t>
              </w:r>
              <w:r>
                <w:rPr>
                  <w:color w:val="00467F"/>
                  <w:sz w:val="14"/>
                  <w:u w:val="single"/>
                </w:rPr>
                <w:t>tvarno kazalo</w:t>
              </w:r>
            </w:hyperlink>
          </w:p>
        </w:tc>
      </w:tr>
    </w:tbl>
    <w:p w:rsidR="00072256" w:rsidRDefault="00072256">
      <w:pPr>
        <w:pStyle w:val="ProductList-Body"/>
      </w:pPr>
    </w:p>
    <w:p w:rsidR="00072256" w:rsidRDefault="00934DC3">
      <w:pPr>
        <w:pStyle w:val="ProductList-Offering2HeadingNoBorder"/>
        <w:outlineLvl w:val="2"/>
      </w:pPr>
      <w:bookmarkStart w:id="292" w:name="_Sec668"/>
      <w:r>
        <w:t>SharePoint Online</w:t>
      </w:r>
      <w:bookmarkEnd w:id="292"/>
      <w:r>
        <w:fldChar w:fldCharType="begin"/>
      </w:r>
      <w:r>
        <w:instrText xml:space="preserve"> TC "</w:instrText>
      </w:r>
      <w:bookmarkStart w:id="293" w:name="_Toc478648839"/>
      <w:r>
        <w:instrText>SharePoint Online</w:instrText>
      </w:r>
      <w:bookmarkEnd w:id="293"/>
      <w:r>
        <w:instrText>" \l 3</w:instrText>
      </w:r>
      <w:r>
        <w:fldChar w:fldCharType="end"/>
      </w:r>
    </w:p>
    <w:p w:rsidR="00072256" w:rsidRDefault="00934DC3">
      <w:pPr>
        <w:pStyle w:val="ProductList-Offering1SubSection"/>
        <w:outlineLvl w:val="3"/>
      </w:pPr>
      <w:bookmarkStart w:id="294" w:name="_Sec724"/>
      <w:r>
        <w:t>1. Razpoložljivost programa</w:t>
      </w:r>
      <w:bookmarkEnd w:id="29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7F7F7F"/>
              <w:right w:val="none" w:sz="4" w:space="0" w:color="6E6E6E"/>
            </w:tcBorders>
          </w:tcPr>
          <w:p w:rsidR="00072256" w:rsidRDefault="00934DC3">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7F7F7F"/>
              <w:left w:val="none" w:sz="4" w:space="0" w:color="6E6E6E"/>
              <w:bottom w:val="dashed" w:sz="4" w:space="0" w:color="7F7F7F"/>
              <w:right w:val="none" w:sz="4" w:space="0" w:color="6E6E6E"/>
            </w:tcBorders>
          </w:tcPr>
          <w:p w:rsidR="00072256" w:rsidRDefault="00934DC3">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7F7F7F"/>
              <w:left w:val="none" w:sz="4" w:space="0" w:color="6E6E6E"/>
              <w:bottom w:val="dashed" w:sz="4" w:space="0" w:color="7F7F7F"/>
              <w:right w:val="none" w:sz="4" w:space="0" w:color="6E6E6E"/>
            </w:tcBorders>
          </w:tcPr>
          <w:p w:rsidR="00072256" w:rsidRDefault="00934DC3">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7F7F7F"/>
              <w:left w:val="none" w:sz="4" w:space="0" w:color="6E6E6E"/>
              <w:bottom w:val="none" w:sz="4" w:space="0" w:color="BFBFBF"/>
              <w:right w:val="none" w:sz="4" w:space="0" w:color="6E6E6E"/>
            </w:tcBorders>
          </w:tcPr>
          <w:p w:rsidR="00072256" w:rsidRDefault="00934DC3">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295" w:name="_Sec779"/>
      <w:r>
        <w:t>2. Pogoji za izdelek</w:t>
      </w:r>
      <w:bookmarkEnd w:id="295"/>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w:t>
            </w:r>
            <w:r>
              <w:rPr>
                <w:color w:val="0563C1"/>
              </w:rPr>
              <w:t>odaljšanega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w:instrText>
            </w:r>
            <w:r>
              <w:instrText>ist   \s NoStyle \t "Upravičeno do zmanjšanja: Spletna storitev, za katero lahko stranka v okviru včlanitev Enterprise, Enterprise Subscription, Microsoft Azure Enrollment ali Enrollment for Education Solutions prijavi zmanjšanje števila licenc ali dodelje</w:instrText>
            </w:r>
            <w:r>
              <w:instrText xml:space="preserv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w:instrText>
            </w:r>
            <w:r>
              <w:instrText xml:space="preserve">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w:instrText>
            </w:r>
            <w:r>
              <w:instrText xml:space="preserve">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Pogoj: Dodatne uporabniške licence SL</w:t>
      </w:r>
    </w:p>
    <w:p w:rsidR="00072256" w:rsidRDefault="00934DC3">
      <w:pPr>
        <w:pStyle w:val="ProductList-Body"/>
      </w:pPr>
      <w:r>
        <w:t xml:space="preserve">Informacije za dodatke so na voljo v dodatnih uporabniških licencah SL za </w:t>
      </w:r>
      <w:hyperlink w:anchor="_Sec634">
        <w:r>
          <w:rPr>
            <w:color w:val="00467F"/>
            <w:u w:val="single"/>
          </w:rPr>
          <w:t>zbirke Office 365</w:t>
        </w:r>
      </w:hyperlink>
      <w:r>
        <w:t>.</w:t>
      </w:r>
    </w:p>
    <w:p w:rsidR="00072256" w:rsidRDefault="00072256">
      <w:pPr>
        <w:pStyle w:val="ProductList-Body"/>
      </w:pPr>
    </w:p>
    <w:p w:rsidR="00072256" w:rsidRDefault="00934DC3">
      <w:pPr>
        <w:pStyle w:val="ProductList-ClauseHeading"/>
        <w:outlineLvl w:val="4"/>
      </w:pPr>
      <w:r>
        <w:t>2.2 Unovčenje ključa za paket 1 za SharePoint Online s storitvijo Yammer in paket 2 za SharePoint Online s storitvijo Yammer</w:t>
      </w:r>
    </w:p>
    <w:p w:rsidR="00072256" w:rsidRDefault="00934DC3">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w:t>
      </w:r>
      <w:r>
        <w:t>o tem datumu mogoče uporabiti za izdelek, ki vključuje eno od teh storitev.</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296" w:name="_Sec669"/>
      <w:r>
        <w:t>Skype za podjetja Online</w:t>
      </w:r>
      <w:bookmarkEnd w:id="296"/>
      <w:r>
        <w:fldChar w:fldCharType="begin"/>
      </w:r>
      <w:r>
        <w:instrText xml:space="preserve"> TC "</w:instrText>
      </w:r>
      <w:bookmarkStart w:id="297" w:name="_Toc478648840"/>
      <w:r>
        <w:instrText>Skype za podjetja Online</w:instrText>
      </w:r>
      <w:bookmarkEnd w:id="297"/>
      <w:r>
        <w:instrText>" \</w:instrText>
      </w:r>
      <w:r>
        <w:instrText>l 3</w:instrText>
      </w:r>
      <w:r>
        <w:fldChar w:fldCharType="end"/>
      </w:r>
    </w:p>
    <w:p w:rsidR="00072256" w:rsidRDefault="00934DC3">
      <w:pPr>
        <w:pStyle w:val="ProductList-Offering1SubSection"/>
        <w:outlineLvl w:val="3"/>
      </w:pPr>
      <w:bookmarkStart w:id="298" w:name="_Sec725"/>
      <w:r>
        <w:t>1. Razpoložljivost programa</w:t>
      </w:r>
      <w:bookmarkEnd w:id="298"/>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w:instrText>
            </w:r>
            <w:r>
              <w:instrText xml:space="preserve">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A5A5A5"/>
              <w:right w:val="none" w:sz="4" w:space="0" w:color="6E6E6E"/>
            </w:tcBorders>
          </w:tcPr>
          <w:p w:rsidR="00072256" w:rsidRDefault="00934DC3">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w:instrText>
            </w:r>
            <w:r>
              <w:instrText xml:space="preserve">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A5A5A5"/>
              <w:left w:val="none" w:sz="4" w:space="0" w:color="6E6E6E"/>
              <w:bottom w:val="dashed" w:sz="4" w:space="0" w:color="A5A5A5"/>
              <w:right w:val="none" w:sz="4" w:space="0" w:color="6E6E6E"/>
            </w:tcBorders>
          </w:tcPr>
          <w:p w:rsidR="00072256" w:rsidRDefault="00934DC3">
            <w:pPr>
              <w:pStyle w:val="ProductList-TableBody"/>
            </w:pPr>
            <w:r>
              <w:lastRenderedPageBreak/>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A5A5A5"/>
              <w:left w:val="none" w:sz="4" w:space="0" w:color="6E6E6E"/>
              <w:bottom w:val="dashed" w:sz="4" w:space="0" w:color="A5A5A5"/>
              <w:right w:val="none" w:sz="4" w:space="0" w:color="6E6E6E"/>
            </w:tcBorders>
          </w:tcPr>
          <w:p w:rsidR="00072256" w:rsidRDefault="00934DC3">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w:instrText>
            </w:r>
            <w:r>
              <w:instrText xml:space="preserve">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A5A5A5"/>
              <w:left w:val="none" w:sz="4" w:space="0" w:color="6E6E6E"/>
              <w:bottom w:val="dashed" w:sz="4" w:space="0" w:color="A5A5A5"/>
              <w:right w:val="none" w:sz="4" w:space="0" w:color="6E6E6E"/>
            </w:tcBorders>
          </w:tcPr>
          <w:p w:rsidR="00072256" w:rsidRDefault="00934DC3">
            <w:pPr>
              <w:pStyle w:val="ProductList-TableBody"/>
            </w:pPr>
            <w:r>
              <w:t>Skype za podjetj</w:t>
            </w:r>
            <w:r>
              <w:t>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w:instrText>
            </w:r>
            <w:r>
              <w:instrText xml:space="preserv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A5A5A5"/>
              <w:left w:val="none" w:sz="4" w:space="0" w:color="6E6E6E"/>
              <w:bottom w:val="dashed" w:sz="4" w:space="0" w:color="A5A5A5"/>
              <w:right w:val="none" w:sz="4" w:space="0" w:color="6E6E6E"/>
            </w:tcBorders>
          </w:tcPr>
          <w:p w:rsidR="00072256" w:rsidRDefault="00934DC3">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w:instrText>
            </w:r>
            <w:r>
              <w:instrText xml:space="preserve">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w:instrText>
            </w:r>
            <w:r>
              <w:instrText xml:space="preserve">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A5A5A5"/>
              <w:left w:val="none" w:sz="4" w:space="0" w:color="6E6E6E"/>
              <w:bottom w:val="dashed" w:sz="4" w:space="0" w:color="A5A5A5"/>
              <w:right w:val="none" w:sz="4" w:space="0" w:color="6E6E6E"/>
            </w:tcBorders>
          </w:tcPr>
          <w:p w:rsidR="00072256" w:rsidRDefault="00934DC3">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A5A5A5"/>
              <w:left w:val="none" w:sz="4" w:space="0" w:color="6E6E6E"/>
              <w:bottom w:val="none" w:sz="4" w:space="0" w:color="A5A5A5"/>
              <w:right w:val="none" w:sz="4" w:space="0" w:color="6E6E6E"/>
            </w:tcBorders>
          </w:tcPr>
          <w:p w:rsidR="00072256" w:rsidRDefault="00934DC3">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r>
    </w:tbl>
    <w:p w:rsidR="00072256" w:rsidRDefault="00934DC3">
      <w:pPr>
        <w:pStyle w:val="ProductList-Offering1SubSection"/>
        <w:outlineLvl w:val="3"/>
      </w:pPr>
      <w:bookmarkStart w:id="299" w:name="_Sec780"/>
      <w:r>
        <w:t>2. Pogoji za izdelek</w:t>
      </w:r>
      <w:bookmarkEnd w:id="299"/>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Enrollment po 12</w:instrText>
            </w:r>
            <w:r>
              <w:instrText xml:space="preserve"> zaporednih mesecih prijavi zmanjšanje števila licenc ali prihodnjih dodeljenih letnih obveznosti." </w:instrText>
            </w:r>
            <w:r>
              <w:fldChar w:fldCharType="separate"/>
            </w:r>
            <w:r>
              <w:rPr>
                <w:color w:val="0563C1"/>
              </w:rPr>
              <w:t>Upravičeno do zmanjšanja (SCE)</w:t>
            </w:r>
            <w:r>
              <w:fldChar w:fldCharType="end"/>
            </w:r>
            <w:r>
              <w:t>: Vse (razen za porabo za Skype za podjetja PSTN)</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w:instrText>
            </w:r>
            <w:r>
              <w:instrText xml:space="preserve">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w:t>
            </w:r>
            <w:r>
              <w:rPr>
                <w:color w:val="0563C1"/>
              </w:rPr>
              <w:t xml:space="preser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Lync for Mac 2011</w:t>
      </w:r>
    </w:p>
    <w:p w:rsidR="00072256" w:rsidRDefault="00934DC3">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za dostop do vseh funkcij paketov 1 in 2 storitve Skype za podjetja Online. V okviru časovno omejene ponudbe stranke z licenco za Skype za podjetja Online brezplačno prejmejo en licencirani izvod programske opreme Lync for Mac 2011 z vsako preskusno al</w:t>
      </w:r>
      <w:r>
        <w:t xml:space="preserve">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w:t>
      </w:r>
      <w:r>
        <w:t xml:space="preserve">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w:t>
      </w:r>
      <w:r>
        <w:t>a naslednjo različico storitve Skype za podjetja Online, odvisno, kaj je prej. Stranke lahko za končne uporabnike s sistemom Windows uporabljajo brezplačnega odjemalca Skype za podjetja Basic 2015.</w:t>
      </w:r>
    </w:p>
    <w:p w:rsidR="00072256" w:rsidRDefault="00072256">
      <w:pPr>
        <w:pStyle w:val="ProductList-Body"/>
      </w:pPr>
    </w:p>
    <w:p w:rsidR="00072256" w:rsidRDefault="00934DC3">
      <w:pPr>
        <w:pStyle w:val="ProductList-ClauseHeading"/>
        <w:outlineLvl w:val="4"/>
      </w:pPr>
      <w:r>
        <w:t>2.2 Pogoj: Dodatne uporabniške licence SL</w:t>
      </w:r>
    </w:p>
    <w:p w:rsidR="00072256" w:rsidRDefault="00934DC3">
      <w:pPr>
        <w:pStyle w:val="ProductList-Body"/>
      </w:pPr>
      <w:r>
        <w:t xml:space="preserve">Informacije za </w:t>
      </w:r>
      <w:r>
        <w:t xml:space="preserve">dodatke so na voljo v dodatnih uporabniških licencah SL za </w:t>
      </w:r>
      <w:hyperlink w:anchor="_Sec634">
        <w:r>
          <w:rPr>
            <w:color w:val="00467F"/>
            <w:u w:val="single"/>
          </w:rPr>
          <w:t>zbirke Office 365</w:t>
        </w:r>
      </w:hyperlink>
      <w:r>
        <w:t>.</w:t>
      </w:r>
    </w:p>
    <w:p w:rsidR="00072256" w:rsidRDefault="00072256">
      <w:pPr>
        <w:pStyle w:val="ProductList-Body"/>
      </w:pPr>
    </w:p>
    <w:p w:rsidR="00072256" w:rsidRDefault="00934DC3">
      <w:pPr>
        <w:pStyle w:val="ProductList-ClauseHeading"/>
        <w:outlineLvl w:val="4"/>
      </w:pPr>
      <w:r>
        <w:t>2.3 Skype za podjetja – uporaba v javnih komutiranih telefonskih omrežjih (PSTN)</w:t>
      </w:r>
    </w:p>
    <w:p w:rsidR="00072256" w:rsidRDefault="00934DC3">
      <w:pPr>
        <w:pStyle w:val="ProductList-Body"/>
      </w:pPr>
      <w:r>
        <w:t>za storitve Skype za podjetja – uporaba v javnih komutiranih telef</w:t>
      </w:r>
      <w:r>
        <w:t>onskih omrežjih (PSTN) je potrebno začetno plačilo prek skrbniškega portala za Office 365. Microsoft bo stranki ali njenemu prodajalcu takoj izstavil račun za vsako transakcijo, kar pomeni tudi vsakič, ko je doseženo najnižje stanje na računu, če je vklopl</w:t>
      </w:r>
      <w:r>
        <w:t>jeno samodejno dodajanje. Vsa sredstva, ki jih stranka dodeli za storitve Skype za podjetja – uporaba v javnih komutiranih telefonskih omrežjih (PSTN), bodo lahko porabljena za te storitve, morebitna taka sredstva, ki niso porabljena v obdobju 12 mesecev o</w:t>
      </w:r>
      <w:r>
        <w:t xml:space="preserve">d datuma transakcije, pa zapadejo. </w:t>
      </w:r>
    </w:p>
    <w:p w:rsidR="00072256" w:rsidRDefault="00072256">
      <w:pPr>
        <w:pStyle w:val="ProductList-Body"/>
      </w:pPr>
    </w:p>
    <w:p w:rsidR="00072256" w:rsidRDefault="00934DC3">
      <w:pPr>
        <w:pStyle w:val="ProductList-Body"/>
      </w:pPr>
      <w:r>
        <w:t>Stroški za uporabo temeljijo na Microsoftovih objavljenih cenah v času uporabe storitev. Za storitve Skype za podjetja – uporaba v javnih komutiranih telefonskih omrežjih (PSTN) ne veljajo fiksne cene, ne glede na moreb</w:t>
      </w:r>
      <w:r>
        <w:t>itne sklice na fiksne cene v upoštevni pogodbi o količinskem licenciranju.</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GroupHeading"/>
        <w:outlineLvl w:val="1"/>
      </w:pPr>
      <w:bookmarkStart w:id="300" w:name="_Sec635"/>
      <w:r>
        <w:t>Druge spletne storitve</w:t>
      </w:r>
      <w:bookmarkEnd w:id="300"/>
      <w:r>
        <w:fldChar w:fldCharType="begin"/>
      </w:r>
      <w:r>
        <w:instrText xml:space="preserve"> TC "</w:instrText>
      </w:r>
      <w:bookmarkStart w:id="301" w:name="_Toc478648841"/>
      <w:r>
        <w:instrText>Druge spletne storitve</w:instrText>
      </w:r>
      <w:bookmarkEnd w:id="301"/>
      <w:r>
        <w:instrText>" \l 2</w:instrText>
      </w:r>
      <w:r>
        <w:fldChar w:fldCharType="end"/>
      </w:r>
    </w:p>
    <w:p w:rsidR="00072256" w:rsidRDefault="00934DC3">
      <w:pPr>
        <w:pStyle w:val="ProductList-Offering2HeadingNoBorder"/>
        <w:outlineLvl w:val="2"/>
      </w:pPr>
      <w:bookmarkStart w:id="302" w:name="_Sec670"/>
      <w:r>
        <w:t>Zemljevidi Bing</w:t>
      </w:r>
      <w:bookmarkEnd w:id="302"/>
      <w:r>
        <w:fldChar w:fldCharType="begin"/>
      </w:r>
      <w:r>
        <w:instrText xml:space="preserve"> TC "</w:instrText>
      </w:r>
      <w:bookmarkStart w:id="303" w:name="_Toc478648842"/>
      <w:r>
        <w:instrText>Zemljevidi Bing</w:instrText>
      </w:r>
      <w:bookmarkEnd w:id="303"/>
      <w:r>
        <w:instrText>" \l 3</w:instrText>
      </w:r>
      <w:r>
        <w:fldChar w:fldCharType="end"/>
      </w:r>
    </w:p>
    <w:p w:rsidR="00072256" w:rsidRDefault="00934DC3">
      <w:pPr>
        <w:pStyle w:val="ProductList-Offering1SubSection"/>
        <w:outlineLvl w:val="3"/>
      </w:pPr>
      <w:bookmarkStart w:id="304" w:name="_Sec726"/>
      <w:r>
        <w:t>1. Razpoložljivost programa</w:t>
      </w:r>
      <w:bookmarkEnd w:id="304"/>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w:instrText>
            </w:r>
            <w:r>
              <w:instrText xml:space="preserve">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w:instrText>
            </w:r>
            <w:r>
              <w:instrText xml:space="preserve">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w:instrText>
            </w:r>
            <w:r>
              <w:instrText xml:space="preserve">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Bing Maps Asset Management Platform – mesečna naročnina</w:t>
            </w:r>
            <w:r>
              <w:fldChar w:fldCharType="begin"/>
            </w:r>
            <w:r>
              <w:instrText xml:space="preserve"> XE "</w:instrText>
            </w:r>
            <w:r>
              <w:instrText xml:space="preserve">Bing Maps Asset Management Platform – mesečna naročnina"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w:instrText>
            </w:r>
            <w:r>
              <w:instrText xml:space="preserve">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Mesečna naročnina na Zemljevide Bing za uporabo na internem spletnem mestu – 500 K transakcij (in več)</w:t>
            </w:r>
            <w:r>
              <w:fldChar w:fldCharType="begin"/>
            </w:r>
            <w:r>
              <w:instrText xml:space="preserve"> XE "</w:instrText>
            </w:r>
            <w:r>
              <w:instrText xml:space="preserve">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Mesečna naročnina na Zemljevide Bing Light – 500 znanih uporabnikov</w:t>
            </w:r>
            <w:r>
              <w:fldChar w:fldCharType="begin"/>
            </w:r>
            <w:r>
              <w:instrText xml:space="preserve"> XE "Mesečna naročnina na Zemljevide Bi</w:instrText>
            </w:r>
            <w:r>
              <w:instrText xml:space="preserve">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lastRenderedPageBreak/>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Bing Maps Asset Management za Windows</w:t>
            </w:r>
            <w:r>
              <w:fldChar w:fldCharType="begin"/>
            </w:r>
            <w:r>
              <w:instrText xml:space="preserve"> XE "Bing Maps Asset Management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w:instrText>
            </w:r>
            <w:r>
              <w:instrText xml:space="preserve">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Mesečna naročnina na Zemljevide Bing za uporabo na javnem spletnem mestu – 500 K transakcij (in več)</w:t>
            </w:r>
            <w:r>
              <w:fldChar w:fldCharType="begin"/>
            </w:r>
            <w:r>
              <w:instrText xml:space="preserve"> XE "</w:instrText>
            </w:r>
            <w:r>
              <w:instrText xml:space="preserve">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934DC3">
      <w:pPr>
        <w:pStyle w:val="ProductList-Offering1SubSection"/>
        <w:outlineLvl w:val="3"/>
      </w:pPr>
      <w:bookmarkStart w:id="305" w:name="_Sec781"/>
      <w:r>
        <w:t>2. Pogoji za izdelek</w:t>
      </w:r>
      <w:bookmarkEnd w:id="305"/>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 xml:space="preserve">Upravičeno </w:t>
            </w:r>
            <w:r>
              <w:rPr>
                <w:color w:val="404040"/>
              </w:rPr>
              <w:t>do podaljšanega obdobja veljavnosti: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Plačljive transakcije</w:t>
      </w:r>
    </w:p>
    <w:p w:rsidR="00072256" w:rsidRDefault="00934DC3">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 ali na datum poteka veljavnosti naročnine.</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w:t>
              </w:r>
              <w:r>
                <w:rPr>
                  <w:color w:val="00467F"/>
                  <w:sz w:val="14"/>
                  <w:u w:val="single"/>
                </w:rPr>
                <w:t>varno kazalo</w:t>
              </w:r>
            </w:hyperlink>
          </w:p>
        </w:tc>
      </w:tr>
    </w:tbl>
    <w:p w:rsidR="00072256" w:rsidRDefault="00072256">
      <w:pPr>
        <w:pStyle w:val="ProductList-Body"/>
      </w:pPr>
    </w:p>
    <w:p w:rsidR="00072256" w:rsidRDefault="00934DC3">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78648843"/>
      <w:r>
        <w:instrText>Business Application Platform</w:instrText>
      </w:r>
      <w:bookmarkEnd w:id="307"/>
      <w:r>
        <w:instrText>" \l 3</w:instrText>
      </w:r>
      <w:r>
        <w:fldChar w:fldCharType="end"/>
      </w:r>
    </w:p>
    <w:p w:rsidR="00072256" w:rsidRDefault="00934DC3">
      <w:pPr>
        <w:pStyle w:val="ProductList-Offering1SubSection"/>
        <w:outlineLvl w:val="3"/>
      </w:pPr>
      <w:bookmarkStart w:id="308" w:name="_Sec730"/>
      <w:r>
        <w:t>1. Razpoložljivost programa</w:t>
      </w:r>
      <w:bookmarkEnd w:id="308"/>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w:instrText>
            </w:r>
            <w:r>
              <w:instrText xml:space="preserve">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w:instrText>
            </w:r>
            <w:r>
              <w:instrText xml:space="preserve">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2B2B2"/>
              <w:right w:val="none" w:sz="4" w:space="0" w:color="6E6E6E"/>
            </w:tcBorders>
          </w:tcPr>
          <w:p w:rsidR="00072256" w:rsidRDefault="00934DC3">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860" w:type="dxa"/>
            <w:tcBorders>
              <w:top w:val="single" w:sz="6" w:space="0" w:color="FFFFFF"/>
              <w:left w:val="none" w:sz="4" w:space="0" w:color="6E6E6E"/>
              <w:bottom w:val="dashed" w:sz="4" w:space="0" w:color="B2B2B2"/>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2B2B2"/>
              <w:left w:val="none" w:sz="4" w:space="0" w:color="6E6E6E"/>
              <w:bottom w:val="dashed" w:sz="4" w:space="0" w:color="B2B2B2"/>
              <w:right w:val="none" w:sz="4" w:space="0" w:color="6E6E6E"/>
            </w:tcBorders>
          </w:tcPr>
          <w:p w:rsidR="00072256" w:rsidRDefault="00934DC3">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2B2B2"/>
              <w:left w:val="none" w:sz="4" w:space="0" w:color="6E6E6E"/>
              <w:bottom w:val="dashed" w:sz="4" w:space="0" w:color="B2B2B2"/>
              <w:right w:val="none" w:sz="4" w:space="0" w:color="6E6E6E"/>
            </w:tcBorders>
          </w:tcPr>
          <w:p w:rsidR="00072256" w:rsidRDefault="00934DC3">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860" w:type="dxa"/>
            <w:tcBorders>
              <w:top w:val="dashed" w:sz="4" w:space="0" w:color="B2B2B2"/>
              <w:left w:val="none" w:sz="4" w:space="0" w:color="6E6E6E"/>
              <w:bottom w:val="dashed" w:sz="4" w:space="0" w:color="B2B2B2"/>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2B2B2"/>
              <w:left w:val="none" w:sz="4" w:space="0" w:color="6E6E6E"/>
              <w:bottom w:val="dashed" w:sz="4" w:space="0" w:color="B2B2B2"/>
              <w:right w:val="none" w:sz="4" w:space="0" w:color="6E6E6E"/>
            </w:tcBorders>
          </w:tcPr>
          <w:p w:rsidR="00072256" w:rsidRDefault="00934DC3">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860" w:type="dxa"/>
            <w:tcBorders>
              <w:top w:val="dashed" w:sz="4" w:space="0" w:color="B2B2B2"/>
              <w:left w:val="none" w:sz="4" w:space="0" w:color="6E6E6E"/>
              <w:bottom w:val="dashed" w:sz="4" w:space="0" w:color="B2B2B2"/>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2B2B2"/>
              <w:left w:val="none" w:sz="4" w:space="0" w:color="6E6E6E"/>
              <w:bottom w:val="dashed" w:sz="4" w:space="0" w:color="B2B2B2"/>
              <w:right w:val="none" w:sz="4" w:space="0" w:color="6E6E6E"/>
            </w:tcBorders>
          </w:tcPr>
          <w:p w:rsidR="00072256" w:rsidRDefault="00934DC3">
            <w:pPr>
              <w:pStyle w:val="ProductList-TableBody"/>
            </w:pPr>
            <w:r>
              <w:t>Microsoft Stream – paket 1</w:t>
            </w:r>
            <w:r>
              <w:fldChar w:fldCharType="begin"/>
            </w:r>
            <w:r>
              <w:instrText xml:space="preserve"> XE "Microsoft Stream – paket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2B2B2"/>
              <w:left w:val="none" w:sz="4" w:space="0" w:color="6E6E6E"/>
              <w:bottom w:val="dashed" w:sz="4" w:space="0" w:color="B2B2B2"/>
              <w:right w:val="none" w:sz="4" w:space="0" w:color="6E6E6E"/>
            </w:tcBorders>
          </w:tcPr>
          <w:p w:rsidR="00072256" w:rsidRDefault="00934DC3">
            <w:pPr>
              <w:pStyle w:val="ProductList-TableBody"/>
            </w:pPr>
            <w:r>
              <w:t>Microsoft Stream – paket 2</w:t>
            </w:r>
            <w:r>
              <w:fldChar w:fldCharType="begin"/>
            </w:r>
            <w:r>
              <w:instrText xml:space="preserve"> XE "Microsoft Stream – paket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5020" w:type="dxa"/>
            <w:tcBorders>
              <w:top w:val="dashed" w:sz="4" w:space="0" w:color="B2B2B2"/>
              <w:left w:val="none" w:sz="4" w:space="0" w:color="6E6E6E"/>
              <w:bottom w:val="dashed" w:sz="4" w:space="0" w:color="BFBFBF"/>
              <w:right w:val="none" w:sz="4" w:space="0" w:color="6E6E6E"/>
            </w:tcBorders>
          </w:tcPr>
          <w:p w:rsidR="00072256" w:rsidRDefault="00934DC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309" w:name="_Sec785"/>
      <w:r>
        <w:t>2. Pogoji za izdelek</w:t>
      </w:r>
      <w:bookmarkEnd w:id="309"/>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w:instrText>
            </w:r>
            <w:r>
              <w:instrText xml:space="preserve">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w:instrText>
            </w:r>
            <w:r>
              <w:instrText xml:space="preserve">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Flow, PowerApps, Stream</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"Izjema za upravičenega uporabnika: Izjema, veljavna za uporabnike, ki do izdelkov dostopajo izključ</w:instrText>
            </w:r>
            <w:r>
              <w:instrText xml:space="preserve">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w:instrText>
            </w:r>
            <w:r>
              <w:instrText xml:space="preserv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(SCE): Izdelk</w:instrText>
            </w:r>
            <w:r>
              <w:instrText xml:space="preserve">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w:t>
            </w:r>
            <w:r>
              <w:rPr>
                <w:color w:val="404040"/>
              </w:rPr>
              <w:t>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w:instrText>
            </w:r>
            <w:r>
              <w:instrText xml:space="preserve">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48844"/>
      <w:r>
        <w:instrText>Microsoft Cloud App Security</w:instrText>
      </w:r>
      <w:bookmarkEnd w:id="311"/>
      <w:r>
        <w:instrText>" \l 3</w:instrText>
      </w:r>
      <w:r>
        <w:fldChar w:fldCharType="end"/>
      </w:r>
    </w:p>
    <w:p w:rsidR="00072256" w:rsidRDefault="00934DC3">
      <w:pPr>
        <w:pStyle w:val="ProductList-Offering1SubSection"/>
        <w:outlineLvl w:val="3"/>
      </w:pPr>
      <w:bookmarkStart w:id="312" w:name="_Sec1207"/>
      <w:r>
        <w:t>1. Razpoložljivost programa</w:t>
      </w:r>
      <w:bookmarkEnd w:id="312"/>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72256" w:rsidRDefault="00934DC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900" w:type="dxa"/>
            <w:tcBorders>
              <w:top w:val="none" w:sz="4" w:space="0" w:color="BFBFBF"/>
              <w:left w:val="none" w:sz="4" w:space="0" w:color="000000"/>
              <w:bottom w:val="dashed" w:sz="4" w:space="0" w:color="7F7F7F"/>
              <w:right w:val="none" w:sz="4" w:space="0" w:color="000000"/>
            </w:tcBorders>
          </w:tcPr>
          <w:p w:rsidR="00072256" w:rsidRDefault="00934DC3">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900" w:type="dxa"/>
            <w:tcBorders>
              <w:top w:val="dashed" w:sz="4" w:space="0" w:color="7F7F7F"/>
              <w:left w:val="none" w:sz="4" w:space="0" w:color="6E6E6E"/>
              <w:bottom w:val="none" w:sz="4" w:space="0" w:color="7F7F7F"/>
              <w:right w:val="none" w:sz="4" w:space="0" w:color="6E6E6E"/>
            </w:tcBorders>
          </w:tcPr>
          <w:p w:rsidR="00072256" w:rsidRDefault="00934DC3">
            <w:pPr>
              <w:pStyle w:val="ProductList-TableBody"/>
            </w:pPr>
            <w:r>
              <w:t>Microsoft Cloud App Security K</w:t>
            </w:r>
            <w:r>
              <w:fldChar w:fldCharType="begin"/>
            </w:r>
            <w:r>
              <w:instrText xml:space="preserve"> XE "Microsoft Cloud App Security K" </w:instrText>
            </w:r>
            <w:r>
              <w:fldChar w:fldCharType="end"/>
            </w:r>
            <w:r>
              <w:t xml:space="preserve"> (uporabniška licenca SL)</w:t>
            </w:r>
          </w:p>
        </w:tc>
        <w:tc>
          <w:tcPr>
            <w:tcW w:w="980" w:type="dxa"/>
            <w:tcBorders>
              <w:top w:val="dashed" w:sz="4" w:space="0" w:color="7F7F7F"/>
              <w:left w:val="none" w:sz="4" w:space="0" w:color="6E6E6E"/>
              <w:bottom w:val="none" w:sz="4" w:space="0" w:color="7F7F7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bl>
    <w:p w:rsidR="00072256" w:rsidRDefault="00072256">
      <w:pPr>
        <w:pStyle w:val="ProductList-Body"/>
      </w:pPr>
    </w:p>
    <w:p w:rsidR="00072256" w:rsidRDefault="00934DC3">
      <w:pPr>
        <w:pStyle w:val="ProductList-Offering1SubSection"/>
        <w:outlineLvl w:val="3"/>
      </w:pPr>
      <w:bookmarkStart w:id="313" w:name="_Sec1208"/>
      <w:r>
        <w:lastRenderedPageBreak/>
        <w:t>2. Pogoji za izdelek</w:t>
      </w:r>
      <w:bookmarkEnd w:id="313"/>
    </w:p>
    <w:tbl>
      <w:tblPr>
        <w:tblStyle w:val="PURTable"/>
        <w:tblW w:w="0" w:type="dxa"/>
        <w:tblLook w:val="04A0" w:firstRow="1" w:lastRow="0" w:firstColumn="1" w:lastColumn="0" w:noHBand="0" w:noVBand="1"/>
      </w:tblPr>
      <w:tblGrid>
        <w:gridCol w:w="3597"/>
        <w:gridCol w:w="3598"/>
        <w:gridCol w:w="3595"/>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w:t>
            </w:r>
            <w:r>
              <w:rPr>
                <w:color w:val="0563C1"/>
              </w:rPr>
              <w:t>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w:instrText>
            </w:r>
            <w:r>
              <w:instrText xml:space="preserve">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w:instrText>
            </w:r>
            <w:r>
              <w:instrText xml:space="preserve">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zmanjšanja (SCE): Izdelki, za katere lahko stranka v okviru včlanitve Server &amp; Cloud Enro</w:instrText>
            </w:r>
            <w:r>
              <w:instrText xml:space="preserve">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w:instrText>
            </w:r>
            <w:r>
              <w:instrText xml:space="preserve">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w:instrText>
            </w:r>
            <w:r>
              <w:instrText xml:space="preserve">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2256" w:rsidRDefault="00072256">
            <w:pPr>
              <w:pStyle w:val="ProductList-TableBody"/>
            </w:pPr>
          </w:p>
        </w:tc>
      </w:tr>
    </w:tbl>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314" w:name="_Sec630"/>
      <w:r>
        <w:t>Microsoft Intune</w:t>
      </w:r>
      <w:bookmarkEnd w:id="314"/>
      <w:r>
        <w:fldChar w:fldCharType="begin"/>
      </w:r>
      <w:r>
        <w:instrText xml:space="preserve"> TC "</w:instrText>
      </w:r>
      <w:bookmarkStart w:id="315" w:name="_Toc478648845"/>
      <w:r>
        <w:instrText>Microsoft Intune</w:instrText>
      </w:r>
      <w:bookmarkEnd w:id="315"/>
      <w:r>
        <w:instrText xml:space="preserve">" \l </w:instrText>
      </w:r>
      <w:r>
        <w:instrText>3</w:instrText>
      </w:r>
      <w:r>
        <w:fldChar w:fldCharType="end"/>
      </w:r>
    </w:p>
    <w:p w:rsidR="00072256" w:rsidRDefault="00934DC3">
      <w:pPr>
        <w:pStyle w:val="ProductList-Offering1SubSection"/>
        <w:outlineLvl w:val="3"/>
      </w:pPr>
      <w:bookmarkStart w:id="316" w:name="_Sec714"/>
      <w:r>
        <w:t>1. Razpoložljivost programa</w:t>
      </w:r>
      <w:bookmarkEnd w:id="316"/>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07225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72256" w:rsidRDefault="00934DC3">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72256">
        <w:tc>
          <w:tcPr>
            <w:tcW w:w="4900" w:type="dxa"/>
            <w:tcBorders>
              <w:top w:val="none" w:sz="4" w:space="0" w:color="BFBFBF"/>
              <w:left w:val="none" w:sz="4" w:space="0" w:color="000000"/>
              <w:bottom w:val="dashed" w:sz="4" w:space="0" w:color="7F7F7F"/>
              <w:right w:val="none" w:sz="4" w:space="0" w:color="000000"/>
            </w:tcBorders>
          </w:tcPr>
          <w:p w:rsidR="00072256" w:rsidRDefault="00934DC3">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w:instrText>
            </w:r>
            <w:r>
              <w:instrText xml:space="preserve">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900" w:type="dxa"/>
            <w:tcBorders>
              <w:top w:val="dashed" w:sz="4" w:space="0" w:color="7F7F7F"/>
              <w:left w:val="none" w:sz="4" w:space="0" w:color="6E6E6E"/>
              <w:bottom w:val="dashed" w:sz="4" w:space="0" w:color="7F7F7F"/>
              <w:right w:val="none" w:sz="4" w:space="0" w:color="6E6E6E"/>
            </w:tcBorders>
          </w:tcPr>
          <w:p w:rsidR="00072256" w:rsidRDefault="00934DC3">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w:instrText>
            </w:r>
            <w:r>
              <w:instrText xml:space="preserve">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900" w:type="dxa"/>
            <w:tcBorders>
              <w:top w:val="dashed" w:sz="4" w:space="0" w:color="7F7F7F"/>
              <w:left w:val="none" w:sz="4" w:space="0" w:color="6E6E6E"/>
              <w:bottom w:val="dashed" w:sz="4" w:space="0" w:color="949494"/>
              <w:right w:val="none" w:sz="4" w:space="0" w:color="6E6E6E"/>
            </w:tcBorders>
          </w:tcPr>
          <w:p w:rsidR="00072256" w:rsidRDefault="00934DC3">
            <w:pPr>
              <w:pStyle w:val="ProductList-TableBody"/>
            </w:pPr>
            <w:r>
              <w:rPr>
                <w:color w:val="000000"/>
              </w:rPr>
              <w:t>Dodatna uporabniška licenca SL za Microsoft Intune – 1 GB dodatne shrambe</w:t>
            </w:r>
            <w:r>
              <w:fldChar w:fldCharType="begin"/>
            </w:r>
            <w:r>
              <w:instrText xml:space="preserve"> XE "</w:instrText>
            </w:r>
            <w:r>
              <w:instrText xml:space="preserve">Dodatna uporabniška licenca SL za Microsoft Intune – 1 GB dodatne shrambe"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72256">
        <w:tc>
          <w:tcPr>
            <w:tcW w:w="4900" w:type="dxa"/>
            <w:tcBorders>
              <w:top w:val="dashed" w:sz="4" w:space="0" w:color="949494"/>
              <w:left w:val="none" w:sz="4" w:space="0" w:color="6E6E6E"/>
              <w:bottom w:val="none" w:sz="4" w:space="0" w:color="BFBFBF"/>
              <w:right w:val="none" w:sz="4" w:space="0" w:color="6E6E6E"/>
            </w:tcBorders>
          </w:tcPr>
          <w:p w:rsidR="00072256" w:rsidRDefault="00934DC3">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980" w:type="dxa"/>
            <w:tcBorders>
              <w:top w:val="dashed" w:sz="4" w:space="0" w:color="949494"/>
              <w:left w:val="none" w:sz="4" w:space="0" w:color="6E6E6E"/>
              <w:bottom w:val="none" w:sz="4" w:space="0" w:color="BFBFBF"/>
              <w:right w:val="single" w:sz="6" w:space="0" w:color="FFFFFF"/>
            </w:tcBorders>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317" w:name="_Sec769"/>
      <w:r>
        <w:t>2. Pogoji za izdelek</w:t>
      </w:r>
      <w:bookmarkEnd w:id="317"/>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Upr</w:t>
            </w:r>
            <w:r>
              <w:t>avičeno do zmanjšanja (SCE): Vse</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w:instrText>
            </w:r>
            <w:r>
              <w:instrText xml:space="preserve">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w:instrText>
            </w:r>
            <w:r>
              <w:instrText xml:space="preserve">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Microsoft Intune for EDU (licenca SL za napravo)</w:t>
      </w:r>
    </w:p>
    <w:p w:rsidR="00072256" w:rsidRDefault="00934DC3">
      <w:pPr>
        <w:pStyle w:val="ProductList-SubClauseHeading"/>
        <w:outlineLvl w:val="5"/>
      </w:pPr>
      <w:r>
        <w:t>2.1.1 Razpoložljivost</w:t>
      </w:r>
    </w:p>
    <w:p w:rsidR="00072256" w:rsidRDefault="00934DC3">
      <w:pPr>
        <w:pStyle w:val="ProductList-BodyIndented"/>
      </w:pPr>
      <w:r>
        <w:t xml:space="preserve">Microsoft Intune for EDU (licenca SL za napravo) je na voljo samo na podlagi pogodbe Microsoft Cloud Agreement (MCA). </w:t>
      </w:r>
    </w:p>
    <w:p w:rsidR="00072256" w:rsidRDefault="00072256">
      <w:pPr>
        <w:pStyle w:val="ProductList-BodyIndented"/>
      </w:pPr>
    </w:p>
    <w:p w:rsidR="00072256" w:rsidRDefault="00934DC3">
      <w:pPr>
        <w:pStyle w:val="ProductList-SubClauseHeading"/>
        <w:outlineLvl w:val="5"/>
      </w:pPr>
      <w:r>
        <w:t>2.1.2 Obdobje veljavnosti</w:t>
      </w:r>
    </w:p>
    <w:p w:rsidR="00072256" w:rsidRDefault="00934DC3">
      <w:pPr>
        <w:pStyle w:val="ProductList-BodyIndented"/>
      </w:pPr>
      <w:r>
        <w:t>Obdobje veljavnosti naročnine na Microsoft Intune for EDU (licenca SL za napravo) (»licenca SL za napravo za I</w:t>
      </w:r>
      <w:r>
        <w:t>ntune«) je šest let od datuma naročila. Če licenca SL za napravo za Intune velja še po poteku veljavnosti pogodbe MCA, na podlagi katere je bila kupljena licenca SL za napravo za Intune, pogoji pogodbe MCA ostanejo v veljavi, kot je potrebno do konca velja</w:t>
      </w:r>
      <w:r>
        <w:t>vnosti licence SL za napravo za Intune.</w:t>
      </w:r>
    </w:p>
    <w:p w:rsidR="00072256" w:rsidRDefault="00072256">
      <w:pPr>
        <w:pStyle w:val="ProductList-BodyIndented"/>
      </w:pPr>
    </w:p>
    <w:p w:rsidR="00072256" w:rsidRDefault="00934DC3">
      <w:pPr>
        <w:pStyle w:val="ProductList-SubClauseHeading"/>
        <w:outlineLvl w:val="5"/>
      </w:pPr>
      <w:r>
        <w:t>2.1.3 Predodelitev</w:t>
      </w:r>
    </w:p>
    <w:p w:rsidR="00072256" w:rsidRDefault="00934DC3">
      <w:pPr>
        <w:pStyle w:val="ProductList-BodyIndented"/>
      </w:pPr>
      <w:r>
        <w:t>Naročnino na Microsoft Intune for EDU (licenca SL za napravo) je mogoče predodeliti novi napravi samo v primeru trajne okvare strojne opreme naprave, kateri je bila prej dodeljena licenca za napra</w:t>
      </w:r>
      <w:r>
        <w:t>vo za Intune.</w:t>
      </w:r>
    </w:p>
    <w:p w:rsidR="00072256" w:rsidRDefault="00072256">
      <w:pPr>
        <w:pStyle w:val="ProductList-BodyIndented"/>
        <w:jc w:val="right"/>
      </w:pPr>
    </w:p>
    <w:tbl>
      <w:tblPr>
        <w:tblStyle w:val="PURTable0"/>
        <w:tblW w:w="0" w:type="dxa"/>
        <w:tblLook w:val="04A0" w:firstRow="1" w:lastRow="0" w:firstColumn="1" w:lastColumn="0" w:noHBand="0" w:noVBand="1"/>
      </w:tblPr>
      <w:tblGrid>
        <w:gridCol w:w="1044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Indented"/>
      </w:pPr>
    </w:p>
    <w:p w:rsidR="00072256" w:rsidRDefault="00934DC3">
      <w:pPr>
        <w:pStyle w:val="ProductList-Offering2HeadingNoBorder"/>
        <w:outlineLvl w:val="2"/>
      </w:pPr>
      <w:bookmarkStart w:id="318" w:name="_Sec672"/>
      <w:r>
        <w:t>Microsoft Learning</w:t>
      </w:r>
      <w:bookmarkEnd w:id="318"/>
      <w:r>
        <w:fldChar w:fldCharType="begin"/>
      </w:r>
      <w:r>
        <w:instrText xml:space="preserve"> TC "</w:instrText>
      </w:r>
      <w:bookmarkStart w:id="319" w:name="_Toc478648846"/>
      <w:r>
        <w:instrText>Microsoft Learning</w:instrText>
      </w:r>
      <w:bookmarkEnd w:id="319"/>
      <w:r>
        <w:instrText>" \l 3</w:instrText>
      </w:r>
      <w:r>
        <w:fldChar w:fldCharType="end"/>
      </w:r>
    </w:p>
    <w:p w:rsidR="00072256" w:rsidRDefault="00934DC3">
      <w:pPr>
        <w:pStyle w:val="ProductList-Offering1SubSection"/>
        <w:outlineLvl w:val="3"/>
      </w:pPr>
      <w:bookmarkStart w:id="320" w:name="_Sec728"/>
      <w:r>
        <w:t>1. Razpoložljivost programa</w:t>
      </w:r>
      <w:bookmarkEnd w:id="320"/>
    </w:p>
    <w:tbl>
      <w:tblPr>
        <w:tblStyle w:val="PURTable"/>
        <w:tblW w:w="0" w:type="dxa"/>
        <w:tblLook w:val="04A0" w:firstRow="1" w:lastRow="0" w:firstColumn="1" w:lastColumn="0" w:noHBand="0" w:noVBand="1"/>
      </w:tblPr>
      <w:tblGrid>
        <w:gridCol w:w="4461"/>
        <w:gridCol w:w="807"/>
        <w:gridCol w:w="787"/>
        <w:gridCol w:w="793"/>
        <w:gridCol w:w="705"/>
        <w:gridCol w:w="827"/>
        <w:gridCol w:w="820"/>
        <w:gridCol w:w="798"/>
        <w:gridCol w:w="786"/>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dashed" w:sz="4" w:space="0" w:color="BFBFBF"/>
              <w:right w:val="none" w:sz="4" w:space="0" w:color="6E6E6E"/>
            </w:tcBorders>
          </w:tcPr>
          <w:p w:rsidR="00072256" w:rsidRDefault="00934DC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dashed" w:sz="4" w:space="0" w:color="BFBFBF"/>
              <w:right w:val="none" w:sz="4" w:space="0" w:color="6E6E6E"/>
            </w:tcBorders>
          </w:tcPr>
          <w:p w:rsidR="00072256" w:rsidRDefault="00934DC3">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072256" w:rsidRDefault="00934D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72256">
        <w:tc>
          <w:tcPr>
            <w:tcW w:w="5020" w:type="dxa"/>
            <w:tcBorders>
              <w:top w:val="dashed" w:sz="4" w:space="0" w:color="BFBFBF"/>
              <w:left w:val="none" w:sz="4" w:space="0" w:color="6E6E6E"/>
              <w:bottom w:val="none" w:sz="4" w:space="0" w:color="BFBFBF"/>
              <w:right w:val="none" w:sz="4" w:space="0" w:color="6E6E6E"/>
            </w:tcBorders>
          </w:tcPr>
          <w:p w:rsidR="00072256" w:rsidRDefault="00934DC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072256" w:rsidRDefault="00934D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w:instrText>
            </w:r>
            <w:r>
              <w:instrText xml:space="preserve"> \t "Dodaten izdelek" </w:instrText>
            </w:r>
            <w:r>
              <w:fldChar w:fldCharType="separate"/>
            </w:r>
            <w:r>
              <w:rPr>
                <w:color w:val="000000"/>
              </w:rPr>
              <w:t xml:space="preserve"> A</w:t>
            </w:r>
            <w:r>
              <w:fldChar w:fldCharType="end"/>
            </w:r>
          </w:p>
        </w:tc>
      </w:tr>
    </w:tbl>
    <w:p w:rsidR="00072256" w:rsidRDefault="00934DC3">
      <w:pPr>
        <w:pStyle w:val="ProductList-Offering1SubSection"/>
        <w:outlineLvl w:val="3"/>
      </w:pPr>
      <w:bookmarkStart w:id="321" w:name="_Sec783"/>
      <w:r>
        <w:lastRenderedPageBreak/>
        <w:t>2. Pogoji za izdelek</w:t>
      </w:r>
      <w:bookmarkEnd w:id="321"/>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w:t>
            </w:r>
            <w:r>
              <w:rPr>
                <w:color w:val="404040"/>
              </w:rPr>
              <w:t>eno do zmanjšanja (SCE):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Vavčerji</w:t>
      </w:r>
    </w:p>
    <w:p w:rsidR="00072256" w:rsidRDefault="00934DC3">
      <w:pPr>
        <w:pStyle w:val="ProductList-Body"/>
      </w:pPr>
      <w:r>
        <w:t xml:space="preserve">Vavčerji so na voljo ob nakupu in potečejo 12 mesecev po datumu nakupa. </w:t>
      </w:r>
    </w:p>
    <w:p w:rsidR="00072256" w:rsidRDefault="00072256">
      <w:pPr>
        <w:pStyle w:val="ProductList-Body"/>
      </w:pPr>
    </w:p>
    <w:p w:rsidR="00072256" w:rsidRDefault="00934DC3">
      <w:pPr>
        <w:pStyle w:val="ProductList-ClauseHeading"/>
        <w:outlineLvl w:val="4"/>
      </w:pPr>
      <w:r>
        <w:t xml:space="preserve">2.2 Licenca za mesto uporabe v </w:t>
      </w:r>
      <w:r>
        <w:t>izpitnem centru za certifikate Microsoft Office Specialist (MOS), Microsoft Technology Associate (MTA) in Microsoft Certification Educator (MCE)</w:t>
      </w:r>
    </w:p>
    <w:p w:rsidR="00072256" w:rsidRDefault="00934DC3">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w:t>
      </w:r>
      <w:r>
        <w:t>aževalnega osebja in registrirane slušatelje.</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48847"/>
      <w:r>
        <w:instrText>Minecraft: Education Edition</w:instrText>
      </w:r>
      <w:bookmarkEnd w:id="323"/>
      <w:r>
        <w:instrText>" \l 3</w:instrText>
      </w:r>
      <w:r>
        <w:fldChar w:fldCharType="end"/>
      </w:r>
    </w:p>
    <w:p w:rsidR="00072256" w:rsidRDefault="00934DC3">
      <w:pPr>
        <w:pStyle w:val="ProductList-Offering1SubSection"/>
        <w:outlineLvl w:val="3"/>
      </w:pPr>
      <w:bookmarkStart w:id="324" w:name="_Sec1149"/>
      <w:r>
        <w:t xml:space="preserve">1. </w:t>
      </w:r>
      <w:r>
        <w:t>Razpoložljivost programa</w:t>
      </w:r>
      <w:bookmarkEnd w:id="324"/>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07225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Open Value in pogodba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2256" w:rsidRDefault="00934DC3">
            <w:pPr>
              <w:pStyle w:val="ProductList-TableBody"/>
              <w:jc w:val="center"/>
            </w:pPr>
            <w:r>
              <w:fldChar w:fldCharType="begin"/>
            </w:r>
            <w:r>
              <w:instrText xml:space="preserve"> AutoTextList   \s No</w:instrText>
            </w:r>
            <w:r>
              <w:instrText xml:space="preserve">Style \t "Enrollment for Education Solutions" </w:instrText>
            </w:r>
            <w:r>
              <w:fldChar w:fldCharType="separate"/>
            </w:r>
            <w:r>
              <w:rPr>
                <w:color w:val="FFFFFF"/>
              </w:rPr>
              <w:t>EES</w:t>
            </w:r>
            <w:r>
              <w:fldChar w:fldCharType="end"/>
            </w:r>
          </w:p>
        </w:tc>
      </w:tr>
      <w:tr w:rsidR="00072256">
        <w:tc>
          <w:tcPr>
            <w:tcW w:w="5020" w:type="dxa"/>
            <w:tcBorders>
              <w:top w:val="single" w:sz="6" w:space="0" w:color="FFFFFF"/>
              <w:left w:val="none" w:sz="4" w:space="0" w:color="6E6E6E"/>
              <w:bottom w:val="none" w:sz="4" w:space="0" w:color="BFBFBF"/>
              <w:right w:val="none" w:sz="4" w:space="0" w:color="6E6E6E"/>
            </w:tcBorders>
          </w:tcPr>
          <w:p w:rsidR="00072256" w:rsidRDefault="00934DC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72256" w:rsidRDefault="00934D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2256" w:rsidRDefault="00934DC3">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072256" w:rsidRDefault="00934DC3">
      <w:pPr>
        <w:pStyle w:val="ProductList-Offering1SubSection"/>
        <w:outlineLvl w:val="3"/>
      </w:pPr>
      <w:bookmarkStart w:id="325" w:name="_Sec1150"/>
      <w:r>
        <w:t>2. Pogoji za izdelek</w:t>
      </w:r>
      <w:bookmarkEnd w:id="325"/>
    </w:p>
    <w:tbl>
      <w:tblPr>
        <w:tblStyle w:val="PURTable"/>
        <w:tblW w:w="0" w:type="dxa"/>
        <w:tblLook w:val="04A0" w:firstRow="1" w:lastRow="0" w:firstColumn="1" w:lastColumn="0" w:noHBand="0" w:noVBand="1"/>
      </w:tblPr>
      <w:tblGrid>
        <w:gridCol w:w="3602"/>
        <w:gridCol w:w="3588"/>
        <w:gridCol w:w="3600"/>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072256" w:rsidRDefault="00934DC3">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podaljšanega obdobja veljavnosti: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Promocije: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Izjema za upravičenega uporabnika: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zmanjšanja (SCE): Ni relevantno</w:t>
            </w:r>
          </w:p>
        </w:tc>
      </w:tr>
      <w:tr w:rsidR="0007225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934DC3">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4"/>
      </w:pPr>
      <w:r>
        <w:t>2.1 Upravičenost do brezplačne ponudbe za študente</w:t>
      </w:r>
    </w:p>
    <w:p w:rsidR="00072256" w:rsidRDefault="00934DC3">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w:t>
      </w:r>
      <w:r>
        <w:t>e do izpolnjevanja morebitnih zahtev za naročila.</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072256">
      <w:pPr>
        <w:sectPr w:rsidR="00072256">
          <w:headerReference w:type="default" r:id="rId136"/>
          <w:footerReference w:type="default" r:id="rId137"/>
          <w:type w:val="continuous"/>
          <w:pgSz w:w="12240" w:h="15840" w:code="1"/>
          <w:pgMar w:top="1170" w:right="720" w:bottom="720" w:left="720" w:header="432" w:footer="288" w:gutter="0"/>
          <w:cols w:space="360"/>
        </w:sectPr>
      </w:pPr>
    </w:p>
    <w:p w:rsidR="00072256" w:rsidRDefault="00934DC3">
      <w:pPr>
        <w:pStyle w:val="ProductList-SectionHeading"/>
        <w:pageBreakBefore/>
        <w:outlineLvl w:val="0"/>
      </w:pPr>
      <w:bookmarkStart w:id="326" w:name="_Sec549"/>
      <w:bookmarkEnd w:id="220"/>
      <w:r>
        <w:lastRenderedPageBreak/>
        <w:t>Glosar</w:t>
      </w:r>
      <w:r>
        <w:fldChar w:fldCharType="begin"/>
      </w:r>
      <w:r>
        <w:instrText xml:space="preserve"> TC "</w:instrText>
      </w:r>
      <w:bookmarkStart w:id="327" w:name="_Toc478648848"/>
      <w:r>
        <w:instrText>Glosar</w:instrText>
      </w:r>
      <w:bookmarkEnd w:id="327"/>
      <w:r>
        <w:instrText>" \l 1</w:instrText>
      </w:r>
      <w:r>
        <w:fldChar w:fldCharType="end"/>
      </w:r>
    </w:p>
    <w:p w:rsidR="00072256" w:rsidRDefault="00934DC3">
      <w:pPr>
        <w:pStyle w:val="ProductList-Offering1Heading"/>
        <w:outlineLvl w:val="1"/>
      </w:pPr>
      <w:bookmarkStart w:id="328" w:name="_Sec550"/>
      <w:r>
        <w:t>Atributi</w:t>
      </w:r>
      <w:bookmarkEnd w:id="328"/>
      <w:r>
        <w:fldChar w:fldCharType="begin"/>
      </w:r>
      <w:r>
        <w:instrText xml:space="preserve"> TC "</w:instrText>
      </w:r>
      <w:bookmarkStart w:id="329" w:name="_Toc478648849"/>
      <w:r>
        <w:instrText>Atributi</w:instrText>
      </w:r>
      <w:bookmarkEnd w:id="329"/>
      <w:r>
        <w:instrText>" \l 2</w:instrText>
      </w:r>
      <w:r>
        <w:fldChar w:fldCharType="end"/>
      </w:r>
    </w:p>
    <w:p w:rsidR="00072256" w:rsidRDefault="00934DC3">
      <w:pPr>
        <w:pStyle w:val="ProductList-BodySpaced"/>
      </w:pPr>
      <w:r>
        <w:t>Atributi so določeni v tabe</w:t>
      </w:r>
      <w:r>
        <w:t>lah za vsak vnos za izdelek in označujejo pravice in pogoje, ki veljajo za izdelke.</w:t>
      </w:r>
    </w:p>
    <w:p w:rsidR="00072256" w:rsidRDefault="00072256">
      <w:pPr>
        <w:pStyle w:val="ProductList-BodySpaced"/>
      </w:pPr>
    </w:p>
    <w:p w:rsidR="00072256" w:rsidRDefault="00934DC3">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072256" w:rsidRDefault="00934DC3">
      <w:pPr>
        <w:pStyle w:val="ProductList-BodySpaced"/>
      </w:pPr>
      <w:r>
        <w:rPr>
          <w:b/>
          <w:color w:val="00188F"/>
        </w:rPr>
        <w:t>Zahteva za dostop odjemalcev</w:t>
      </w:r>
      <w:r>
        <w:t>: Označuje, ali so za dostop uporabnik</w:t>
      </w:r>
      <w:r>
        <w:t>ov in naprav do strežniškega izdelka potrebne licence CAL.</w:t>
      </w:r>
    </w:p>
    <w:p w:rsidR="00072256" w:rsidRDefault="00934DC3">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072256" w:rsidRDefault="00934DC3">
      <w:pPr>
        <w:pStyle w:val="ProductList-BodySpaced"/>
      </w:pPr>
      <w:r>
        <w:rPr>
          <w:b/>
          <w:color w:val="00188F"/>
        </w:rPr>
        <w:t>Zamenjave s starejšo različico</w:t>
      </w:r>
      <w:r>
        <w:t>: Dovoljene nižje ravni izdaje, ki ustrezajo določenim višjim ravnem izdaje. Stranka lahko namesto licencirane višje r</w:t>
      </w:r>
      <w:r>
        <w:t>avni izdaje uporablja nižjo raven, kot je dovoljeno v univerzalnih licenčnih pogojih.</w:t>
      </w:r>
    </w:p>
    <w:p w:rsidR="00072256" w:rsidRDefault="00934DC3">
      <w:pPr>
        <w:pStyle w:val="ProductList-BodySpaced"/>
      </w:pPr>
      <w:r>
        <w:rPr>
          <w:b/>
          <w:color w:val="00188F"/>
        </w:rPr>
        <w:t>Upravičeno do podaljšanega obdobja veljavnosti</w:t>
      </w:r>
      <w:r>
        <w:t>: Spletne storitve, ki so upravičene do podaljšanega obdobja veljavnosti, kot je opisano v licenčni pogodbi Enterprise in En</w:t>
      </w:r>
      <w:r>
        <w:t>terprise Subscription.</w:t>
      </w:r>
    </w:p>
    <w:p w:rsidR="00072256" w:rsidRDefault="00934DC3">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w:instrText>
      </w:r>
      <w:r>
        <w:instrText xml:space="preserve">oziroma niso lokalni pogodbeniki ali posredniki/agenti stranke ali njenih lastniško povezanih podjetij." </w:instrText>
      </w:r>
      <w:r>
        <w:fldChar w:fldCharType="separate"/>
      </w:r>
      <w:r>
        <w:rPr>
          <w:color w:val="0563C1"/>
        </w:rPr>
        <w:t>zunanjih uporabnikov</w:t>
      </w:r>
      <w:r>
        <w:fldChar w:fldCharType="end"/>
      </w:r>
      <w:r>
        <w:t>.</w:t>
      </w:r>
    </w:p>
    <w:p w:rsidR="00072256" w:rsidRDefault="00934DC3">
      <w:pPr>
        <w:pStyle w:val="ProductList-BodySpaced"/>
      </w:pPr>
      <w:r>
        <w:rPr>
          <w:b/>
          <w:color w:val="00188F"/>
        </w:rPr>
        <w:t>Pravice do preklopa na rezervni primerek</w:t>
      </w:r>
      <w:r>
        <w:t>: Ugodnosti kritja v okviru programa SA, ki stranki dovoli izvajanje pasivnih rezervni</w:t>
      </w:r>
      <w:r>
        <w:t xml:space="preserve">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w:instrText>
      </w:r>
      <w:r>
        <w:instrText xml:space="preserve">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w:instrText>
      </w:r>
      <w:r>
        <w:instrText xml:space="preserve">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w:instrText>
      </w:r>
      <w:r>
        <w:instrText xml:space="preserve">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w:instrText>
      </w:r>
      <w:r>
        <w:instrText xml:space="preserve">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w:t>
      </w:r>
      <w:r>
        <w:t xml:space="preserve"> ne presega števila licenc, potrebnih za izvajanje ustreznih produkcijskih primerkov.</w:t>
      </w:r>
    </w:p>
    <w:p w:rsidR="00072256" w:rsidRDefault="00934DC3">
      <w:pPr>
        <w:pStyle w:val="ProductList-BodySpaced"/>
      </w:pPr>
      <w:r>
        <w:rPr>
          <w:b/>
          <w:color w:val="00188F"/>
        </w:rPr>
        <w:t>Oblak za skupnost vladnih ustanov (samo ZDA)</w:t>
      </w:r>
      <w:r>
        <w:t xml:space="preserve">: Spletne storitve, ki so na voljo izključno upravičenim zveznim, državnim, lokalnim ali plemenskim pravnim osebam ZDA. Če ni </w:t>
      </w:r>
      <w:r>
        <w:t>drugače navedeno, so pravice do uporabe storitev v oblaku za skupnost vladnih ustanov enakovredne tistim za njihove standardne enakovredne različice za več najemnikov. Upravičene spletne storitve se ponujajo kot storitve v oblaku za skupnost vladnih ustano</w:t>
      </w:r>
      <w:r>
        <w:t>v in kot storitve v oblaku za skupnost nevladnih ustanov. Stranke imajo možnost priprave za uporabo kot eno ali drugo, ne pa oboje. Spletnih storitev, določenih kot storitve v oblaku za skupnost vladnih ustanov, ni mogoče uvajati v isti domeni z določenimi</w:t>
      </w:r>
      <w:r>
        <w:t xml:space="preserve"> storitvami v oblaku za skupnost nevladnih ustanov. </w:t>
      </w:r>
    </w:p>
    <w:p w:rsidR="00072256" w:rsidRDefault="00934DC3">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072256" w:rsidRDefault="00934DC3">
      <w:pPr>
        <w:pStyle w:val="ProductList-BodySpaced"/>
      </w:pPr>
      <w:r>
        <w:rPr>
          <w:b/>
          <w:color w:val="00188F"/>
        </w:rPr>
        <w:t>Prenosljivost licenc</w:t>
      </w:r>
      <w:r>
        <w:t>: Pravice,</w:t>
      </w:r>
      <w:r>
        <w:t xml:space="preserv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072256" w:rsidRDefault="00934DC3">
      <w:pPr>
        <w:pStyle w:val="ProductList-BodySpaced"/>
      </w:pPr>
      <w:r>
        <w:rPr>
          <w:b/>
          <w:color w:val="00188F"/>
        </w:rPr>
        <w:t>Licenčni pogoji</w:t>
      </w:r>
      <w:r>
        <w:t>: Pogoji in določila, ki urejajo uvajanje in uporabo izdelka.</w:t>
      </w:r>
    </w:p>
    <w:p w:rsidR="00072256" w:rsidRDefault="00934DC3">
      <w:pPr>
        <w:pStyle w:val="ProductList-BodySpaced"/>
      </w:pPr>
      <w:r>
        <w:rPr>
          <w:b/>
          <w:color w:val="00188F"/>
        </w:rPr>
        <w:t>Pravice do selitve</w:t>
      </w:r>
      <w:r>
        <w:t>: Stranka bo morda lahko nadgradila s prejšnjih različic programske opreme ali drugih izdelkov pod posebnimi pogoji, ob</w:t>
      </w:r>
      <w:r>
        <w:t>javljenimi v vnosu za izdelek ali na seznamu izdelkov, kot je navedeno. Stranka bo morda imela tudi nestandardne pravice do zamenjave s starejšo različico, ki ji dovolijo uporabo starejših različic istega ali drugega izdelka, namesto licencirane.</w:t>
      </w:r>
    </w:p>
    <w:p w:rsidR="00072256" w:rsidRDefault="00934DC3">
      <w:pPr>
        <w:pStyle w:val="ProductList-BodySpaced"/>
      </w:pPr>
      <w:r>
        <w:rPr>
          <w:b/>
          <w:color w:val="00188F"/>
        </w:rPr>
        <w:t>Pogoj</w:t>
      </w:r>
      <w:r>
        <w:t>: Oz</w:t>
      </w:r>
      <w:r>
        <w:t>načuje, da je za nakup licenc za izdelek treba izpolniti nekatere dodatne pogoje.</w:t>
      </w:r>
    </w:p>
    <w:p w:rsidR="00072256" w:rsidRDefault="00934DC3">
      <w:pPr>
        <w:pStyle w:val="ProductList-BodySpaced"/>
      </w:pPr>
      <w:r>
        <w:rPr>
          <w:b/>
          <w:color w:val="00188F"/>
        </w:rPr>
        <w:t>Pogoj (SA)</w:t>
      </w:r>
      <w:r>
        <w:t>:Označuje, da je za nakup kritja v okviru programa SA za izdelek treba izpolniti nekatere druge pogoje.</w:t>
      </w:r>
    </w:p>
    <w:p w:rsidR="00072256" w:rsidRDefault="00934DC3">
      <w:pPr>
        <w:pStyle w:val="ProductList-BodySpaced"/>
      </w:pPr>
      <w:r>
        <w:rPr>
          <w:b/>
          <w:color w:val="00188F"/>
        </w:rPr>
        <w:t>Starejša različica</w:t>
      </w:r>
      <w:r>
        <w:t>: Starejše različice izdelka in datum, ko so na voljo</w:t>
      </w:r>
    </w:p>
    <w:p w:rsidR="00072256" w:rsidRDefault="00934DC3">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072256" w:rsidRDefault="00934DC3">
      <w:pPr>
        <w:pStyle w:val="ProductList-BodySpaced"/>
      </w:pPr>
      <w:r>
        <w:rPr>
          <w:b/>
          <w:color w:val="00188F"/>
        </w:rPr>
        <w:t>Spletni naročniški program (OSP)</w:t>
      </w:r>
      <w:r>
        <w:t>: Izd</w:t>
      </w:r>
      <w:r>
        <w:t>elek je na voljo v spletnem naročniškem programu.</w:t>
      </w:r>
    </w:p>
    <w:p w:rsidR="00072256" w:rsidRDefault="00934DC3">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072256" w:rsidRDefault="00934DC3">
      <w:pPr>
        <w:pStyle w:val="ProductList-BodySpaced"/>
      </w:pPr>
      <w:r>
        <w:rPr>
          <w:b/>
          <w:color w:val="00188F"/>
        </w:rPr>
        <w:t>Licenčni pogoji za posame</w:t>
      </w:r>
      <w:r>
        <w:rPr>
          <w:b/>
          <w:color w:val="00188F"/>
        </w:rPr>
        <w:t>zen izdelek</w:t>
      </w:r>
      <w:r>
        <w:t>: Označuje, da so pod tabelo s pravicami do uporabe navedeni pogoji in določila za posamezen izdelek, ki urejajo njegovo uvajanje in uporabo.</w:t>
      </w:r>
    </w:p>
    <w:p w:rsidR="00072256" w:rsidRDefault="00934DC3">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072256" w:rsidRDefault="00934DC3">
      <w:pPr>
        <w:pStyle w:val="ProductList-BodySpaced"/>
      </w:pPr>
      <w:r>
        <w:rPr>
          <w:b/>
          <w:color w:val="00188F"/>
        </w:rPr>
        <w:t>Izjema za upravičenega uporabnika</w:t>
      </w:r>
      <w:r>
        <w:t>: Izjema, veljavna za uporabnike, ki do izdelkov dostopajo izključno na podlagi ene od teh licenc. Ti uporabniki se ne štejejo kot upravičeni uporabniki v okviru strankine pogodbe za količ</w:t>
      </w:r>
      <w:r>
        <w:t xml:space="preserve">insko licenciranje, ne glede na morebitna drugačna določila v strankini pogodbi. </w:t>
      </w:r>
    </w:p>
    <w:p w:rsidR="00072256" w:rsidRDefault="00934DC3">
      <w:pPr>
        <w:pStyle w:val="ProductList-BodySpaced"/>
      </w:pPr>
      <w:r>
        <w:rPr>
          <w:b/>
          <w:color w:val="00188F"/>
        </w:rPr>
        <w:t>Upravičeno do zmanjšanja</w:t>
      </w:r>
      <w:r>
        <w:t>: Spletna storitev, za katero lahko stranka v okviru včlanitev Enterprise, Enterprise Subscription, Microsoft Azure Enrollment ali Enrollment for Educ</w:t>
      </w:r>
      <w:r>
        <w:t>ation Solutions prijavi zmanjšanje števila licenc ali dodeljene letne obveznosti.</w:t>
      </w:r>
    </w:p>
    <w:p w:rsidR="00072256" w:rsidRDefault="00934DC3">
      <w:pPr>
        <w:pStyle w:val="ProductList-BodySpaced"/>
      </w:pPr>
      <w:r>
        <w:rPr>
          <w:b/>
          <w:color w:val="00188F"/>
        </w:rPr>
        <w:t>Upravičeno do zmanjšanja (SCE)</w:t>
      </w:r>
      <w:r>
        <w:t>: Izdelki, za katere lahko stranka v okviru včlanitve Server &amp; Cloud Enrollment po 12 zaporednih mesecih prijavi zmanjšanje števila licenc ali p</w:t>
      </w:r>
      <w:r>
        <w:t>rihodnjih dodeljenih letnih obveznosti.</w:t>
      </w:r>
    </w:p>
    <w:p w:rsidR="00072256" w:rsidRDefault="00934DC3">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w:instrText>
      </w:r>
      <w:r>
        <w:instrText xml:space="preserve">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w:t>
      </w:r>
      <w:r>
        <w:rPr>
          <w:color w:val="0563C1"/>
        </w:rPr>
        <w:t>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w:t>
      </w:r>
      <w:r>
        <w:t xml:space="preserve">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w:t>
      </w:r>
      <w:r>
        <w:t xml:space="preserve">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w:t>
      </w:r>
      <w:r>
        <w:t xml:space="preserve">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ali (iii) lokalni</w:t>
      </w:r>
      <w:r>
        <w:t xml:space="preserve"> dostop do dovoljenega primerka ali kopije programske opreme v pogonu USB prek funkcije Windows </w:t>
      </w:r>
      <w:r>
        <w:lastRenderedPageBreak/>
        <w:t>to Go, ko uporabnik ni v strankinih prostorih, in sicer v vsakem primeru izključno za namene, povezane z delom. Noben drug uporabnik ne sme hkrati uporabljati p</w:t>
      </w:r>
      <w:r>
        <w:t xml:space="preserve">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w:t>
      </w:r>
      <w:r>
        <w:t xml:space="preserve">i namizni računalniki in naprave ne vključujejo nobenih upravičenih naprav tretje osebe, iz katerih strankini uporabniki dostopajo do programske opreme in jo uporabljajo, ter nobenega (drugega) izdelka za poslovna okolja, ki ga uporabljajo samo na podlagi </w:t>
      </w:r>
      <w:r>
        <w:t>pravic do gostovanja.</w:t>
      </w:r>
    </w:p>
    <w:p w:rsidR="00072256" w:rsidRDefault="00934DC3">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w:t>
      </w:r>
      <w:r>
        <w:t xml:space="preserve">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w:t>
      </w:r>
      <w:r>
        <w:rPr>
          <w:color w:val="0563C1"/>
        </w:rPr>
        <w:t>cence</w:t>
      </w:r>
      <w:r>
        <w:fldChar w:fldCharType="end"/>
      </w:r>
      <w:r>
        <w:t xml:space="preserve"> s kritjem v okviru programa SA.</w:t>
      </w:r>
    </w:p>
    <w:p w:rsidR="00072256" w:rsidRDefault="00934DC3">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072256" w:rsidRDefault="00934DC3">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w:t>
        </w:r>
        <w:r>
          <w:rPr>
            <w:color w:val="00467F"/>
            <w:u w:val="single"/>
          </w:rPr>
          <w:t>tku B</w:t>
        </w:r>
      </w:hyperlink>
      <w:r>
        <w:t xml:space="preserve"> – Software Assurance.</w:t>
      </w:r>
    </w:p>
    <w:p w:rsidR="00072256" w:rsidRDefault="00934DC3">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w:t>
      </w:r>
      <w:r>
        <w:t>e. Upravičen izdelek in izdelek, upravičen do ugodnosti uporabe za študente, sta določena v vnosu za izdelek. Take študentske licence se ne štejejo za izpolnjevanje zahtev glede najmanjšega naročila.</w:t>
      </w:r>
    </w:p>
    <w:p w:rsidR="00072256" w:rsidRDefault="00934DC3">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w:t>
      </w:r>
      <w:r>
        <w:t>ku ali napravi in omogoča uporabo vseh komponent zbirke v eni napravi oziroma jih lahko uporablja en uporabnik, kateremu se dodeli. Komponent zbirke ni dovoljeno ločiti in uporabljati v različnih napravah ali s strani različnih uporabnikov.</w:t>
      </w:r>
    </w:p>
    <w:p w:rsidR="00072256" w:rsidRDefault="00934DC3">
      <w:pPr>
        <w:pStyle w:val="ProductList-BodySpaced"/>
      </w:pPr>
      <w:r>
        <w:rPr>
          <w:b/>
          <w:color w:val="00188F"/>
        </w:rPr>
        <w:t>Upravičeno do p</w:t>
      </w:r>
      <w:r>
        <w:rPr>
          <w:b/>
          <w:color w:val="00188F"/>
        </w:rPr>
        <w:t>otrditve stanja</w:t>
      </w:r>
      <w:r>
        <w:t>: Naročniška licenca za spletno storitev, ki jo lahko stranka z naročnino Enterprise ali Enterprise Subscription naroči prek postopka potrditve stanja ali letnega postopka naročanja namesto mesečno.</w:t>
      </w:r>
    </w:p>
    <w:p w:rsidR="00072256" w:rsidRDefault="00934DC3">
      <w:pPr>
        <w:pStyle w:val="ProductList-BodySpaced"/>
      </w:pPr>
      <w:r>
        <w:rPr>
          <w:b/>
          <w:color w:val="00188F"/>
        </w:rPr>
        <w:t>Popust UTD</w:t>
      </w:r>
      <w:r>
        <w:t>: Popust, ki je na voljo stranka</w:t>
      </w:r>
      <w:r>
        <w:t xml:space="preserve">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w:t>
      </w:r>
      <w:r>
        <w:t xml:space="preserve"> izdelek.</w:t>
      </w:r>
    </w:p>
    <w:p w:rsidR="00072256" w:rsidRDefault="00072256">
      <w:pPr>
        <w:pStyle w:val="ProductList-BodySpaced"/>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Spaced"/>
      </w:pPr>
    </w:p>
    <w:p w:rsidR="00072256" w:rsidRDefault="00934DC3">
      <w:pPr>
        <w:pStyle w:val="ProductList-Offering1Heading"/>
        <w:outlineLvl w:val="1"/>
      </w:pPr>
      <w:bookmarkStart w:id="330" w:name="_Sec551"/>
      <w:r>
        <w:t>Vrednosti celic</w:t>
      </w:r>
      <w:bookmarkEnd w:id="330"/>
      <w:r>
        <w:fldChar w:fldCharType="begin"/>
      </w:r>
      <w:r>
        <w:instrText xml:space="preserve"> TC "</w:instrText>
      </w:r>
      <w:bookmarkStart w:id="331" w:name="_Toc478648850"/>
      <w:r>
        <w:instrText>Vrednosti celic</w:instrText>
      </w:r>
      <w:bookmarkEnd w:id="331"/>
      <w:r>
        <w:instrText>" \l 2</w:instrText>
      </w:r>
      <w:r>
        <w:fldChar w:fldCharType="end"/>
      </w:r>
    </w:p>
    <w:p w:rsidR="00072256" w:rsidRDefault="00934DC3">
      <w:pPr>
        <w:pStyle w:val="ProductList-BodySpaced"/>
      </w:pPr>
      <w:r>
        <w:t>Vrednosti celic se v tabeli razpoložljivosti izdelkov posameznih vnosov za izd</w:t>
      </w:r>
      <w:r>
        <w:t>elek uporabljajo za določanje, kako je izdelek na voljo v posameznem programu. Pogodbe o programu količinskega licenciranja določajo te vrste ponudb.</w:t>
      </w:r>
    </w:p>
    <w:p w:rsidR="00072256" w:rsidRDefault="00072256">
      <w:pPr>
        <w:pStyle w:val="ProductList-BodySpaced"/>
      </w:pPr>
    </w:p>
    <w:p w:rsidR="00072256" w:rsidRDefault="00934DC3">
      <w:pPr>
        <w:pStyle w:val="ProductList-BodySpaced"/>
      </w:pPr>
      <w:r>
        <w:rPr>
          <w:b/>
          <w:color w:val="00188F"/>
        </w:rPr>
        <w:t>A</w:t>
      </w:r>
      <w:r>
        <w:t xml:space="preserve">= </w:t>
      </w:r>
      <w:r>
        <w:rPr>
          <w:color w:val="00188F"/>
        </w:rPr>
        <w:t>dodaten izdelek</w:t>
      </w:r>
      <w:r>
        <w:t>: izdelek je na voljo kot dodaten izdelek.</w:t>
      </w:r>
    </w:p>
    <w:p w:rsidR="00072256" w:rsidRDefault="00934DC3">
      <w:pPr>
        <w:pStyle w:val="ProductList-BodySpaced"/>
      </w:pPr>
      <w:r>
        <w:rPr>
          <w:b/>
          <w:color w:val="00188F"/>
        </w:rPr>
        <w:t>AO</w:t>
      </w:r>
      <w:r>
        <w:t xml:space="preserve">= </w:t>
      </w:r>
      <w:r>
        <w:rPr>
          <w:color w:val="00188F"/>
        </w:rPr>
        <w:t>dodaten izdelek za celotno organizacijo</w:t>
      </w:r>
      <w:r>
        <w:t>:</w:t>
      </w:r>
      <w:r>
        <w:t xml:space="preserve"> izdelek je na voljo kot dodaten izdelek, ki ga je mogoče naročiti za celotno organizacijo.</w:t>
      </w:r>
    </w:p>
    <w:p w:rsidR="00072256" w:rsidRDefault="00934DC3">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072256" w:rsidRDefault="00934DC3">
      <w:pPr>
        <w:pStyle w:val="ProductList-BodySpaced"/>
      </w:pPr>
      <w:r>
        <w:rPr>
          <w:b/>
          <w:color w:val="00188F"/>
        </w:rPr>
        <w:t>ED</w:t>
      </w:r>
      <w:r>
        <w:t xml:space="preserve"> = </w:t>
      </w:r>
      <w:r>
        <w:rPr>
          <w:color w:val="00188F"/>
        </w:rPr>
        <w:t>namizje v izobraževanju</w:t>
      </w:r>
      <w:r>
        <w:t>: izdelek je na voljo kot izde</w:t>
      </w:r>
      <w:r>
        <w:t>lek namizne platforme za izobraževanje z licencami Enterprise CAL Suite ali Core CAL Suite v okviru včlanitve Enrollment for Education Solutions in naročnine Open Value Subscription – Education Solutions.</w:t>
      </w:r>
    </w:p>
    <w:p w:rsidR="00072256" w:rsidRDefault="00934DC3">
      <w:pPr>
        <w:pStyle w:val="ProductList-BodySpaced"/>
      </w:pPr>
      <w:r>
        <w:rPr>
          <w:b/>
          <w:color w:val="00188F"/>
        </w:rPr>
        <w:t>EO</w:t>
      </w:r>
      <w:r>
        <w:t xml:space="preserve"> = </w:t>
      </w:r>
      <w:r>
        <w:rPr>
          <w:color w:val="00188F"/>
        </w:rPr>
        <w:t>spletna storitev za poslovno okolje</w:t>
      </w:r>
      <w:r>
        <w:t>: spletna s</w:t>
      </w:r>
      <w:r>
        <w:t xml:space="preserve">toritev je na voljo kot spletna storitev za poslovno okolje ali spletna storitev za platformo in izpolnjuje zahteve za izdelek za poslovno okolje. Za EO za Core CAL in Enterprise CAL Suite je potreben ustrezen CAL Suite Bridge. </w:t>
      </w:r>
    </w:p>
    <w:p w:rsidR="00072256" w:rsidRDefault="00934DC3">
      <w:pPr>
        <w:pStyle w:val="ProductList-BodySpaced"/>
      </w:pPr>
      <w:r>
        <w:rPr>
          <w:b/>
          <w:color w:val="00188F"/>
        </w:rPr>
        <w:t>OM</w:t>
      </w:r>
      <w:r>
        <w:t xml:space="preserve"> = </w:t>
      </w:r>
      <w:r>
        <w:rPr>
          <w:color w:val="00188F"/>
        </w:rPr>
        <w:t>Open Minimum</w:t>
      </w:r>
      <w:r>
        <w:t>: vsaka li</w:t>
      </w:r>
      <w:r>
        <w:t>cenca se za namene minimalnih zahtev prvotnega naročila v programih Open License in/ali Open Value šteje samo kot 5 licenc.</w:t>
      </w:r>
    </w:p>
    <w:p w:rsidR="00072256" w:rsidRDefault="00934DC3">
      <w:pPr>
        <w:pStyle w:val="ProductList-BodySpaced"/>
      </w:pPr>
      <w:r>
        <w:rPr>
          <w:b/>
          <w:color w:val="00188F"/>
        </w:rPr>
        <w:t>OW</w:t>
      </w:r>
      <w:r>
        <w:t xml:space="preserve"> = </w:t>
      </w:r>
      <w:r>
        <w:rPr>
          <w:color w:val="00188F"/>
        </w:rPr>
        <w:t>za celotno organizacijo</w:t>
      </w:r>
      <w:r>
        <w:t>: na voljo v okviru možnosti za celotno organizacijo.</w:t>
      </w:r>
    </w:p>
    <w:p w:rsidR="00072256" w:rsidRDefault="00934DC3">
      <w:pPr>
        <w:pStyle w:val="ProductList-BodySpaced"/>
      </w:pPr>
      <w:r>
        <w:rPr>
          <w:b/>
          <w:color w:val="00188F"/>
        </w:rPr>
        <w:t>P</w:t>
      </w:r>
      <w:r>
        <w:t xml:space="preserve"> = </w:t>
      </w:r>
      <w:r>
        <w:rPr>
          <w:color w:val="00188F"/>
        </w:rPr>
        <w:t>v okviru Open Value, vendar ne za celotno orga</w:t>
      </w:r>
      <w:r>
        <w:rPr>
          <w:color w:val="00188F"/>
        </w:rPr>
        <w:t>nizacijo</w:t>
      </w:r>
      <w:r>
        <w:t>: izdelek je na voljo v okviru Open Value, vendar ne za celotno organizacijo.</w:t>
      </w:r>
    </w:p>
    <w:p w:rsidR="00072256" w:rsidRDefault="00934DC3">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w:t>
      </w:r>
      <w:r>
        <w:t>be Campus and School. SD se šteje kot tri enote.</w:t>
      </w:r>
    </w:p>
    <w:p w:rsidR="00072256" w:rsidRDefault="00934DC3">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072256" w:rsidRDefault="00934DC3">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072256" w:rsidRDefault="00934DC3">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072256" w:rsidRDefault="00072256">
      <w:pPr>
        <w:pStyle w:val="ProductList-BodySpaced"/>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Spaced"/>
      </w:pPr>
    </w:p>
    <w:p w:rsidR="00072256" w:rsidRDefault="00934DC3">
      <w:pPr>
        <w:pStyle w:val="ProductList-Offering1Heading"/>
        <w:outlineLvl w:val="1"/>
      </w:pPr>
      <w:bookmarkStart w:id="332" w:name="_Sec552"/>
      <w:r>
        <w:t>Naslovi stolpcev</w:t>
      </w:r>
      <w:bookmarkEnd w:id="332"/>
      <w:r>
        <w:fldChar w:fldCharType="begin"/>
      </w:r>
      <w:r>
        <w:instrText xml:space="preserve"> TC "</w:instrText>
      </w:r>
      <w:bookmarkStart w:id="333" w:name="_Toc478648851"/>
      <w:r>
        <w:instrText>Naslovi stolpcev</w:instrText>
      </w:r>
      <w:bookmarkEnd w:id="333"/>
      <w:r>
        <w:instrText>" \l 2</w:instrText>
      </w:r>
      <w:r>
        <w:fldChar w:fldCharType="end"/>
      </w:r>
    </w:p>
    <w:p w:rsidR="00072256" w:rsidRDefault="00934DC3">
      <w:pPr>
        <w:pStyle w:val="ProductList-BodySpaced"/>
      </w:pPr>
      <w:r>
        <w:t>Naslovi stolpcev so navedeni v tabeli razpoložljivosti izdelkov posameznih vnosov za izde</w:t>
      </w:r>
      <w:r>
        <w:t>lek, njihov namen pa je informacije o razpoložljivosti programov organizirati glede na program, vrsto ponudbe, točke in datume razpoložljivosti.</w:t>
      </w:r>
    </w:p>
    <w:p w:rsidR="00072256" w:rsidRDefault="00072256">
      <w:pPr>
        <w:pStyle w:val="ProductList-BodySpaced"/>
      </w:pPr>
    </w:p>
    <w:p w:rsidR="00072256" w:rsidRDefault="00934DC3">
      <w:pPr>
        <w:pStyle w:val="ProductList-BodySpaced"/>
      </w:pPr>
      <w:r>
        <w:rPr>
          <w:b/>
          <w:color w:val="00188F"/>
        </w:rPr>
        <w:t>DA</w:t>
      </w:r>
      <w:r>
        <w:t xml:space="preserve">= </w:t>
      </w:r>
      <w:r>
        <w:rPr>
          <w:color w:val="00188F"/>
        </w:rPr>
        <w:t>datum razpoložljivosti</w:t>
      </w:r>
      <w:r>
        <w:t xml:space="preserve">: datum, ko je izdelek prvič na voljo, določen kot mesec/leto. Za programsko opremo </w:t>
      </w:r>
      <w:r>
        <w:t>je to datum, ko da Microsoft na voljo licence za naročanje ali za prenos iz središča storitev za količinsko licenciranje, odvisno, kaj je prej.</w:t>
      </w:r>
    </w:p>
    <w:p w:rsidR="00072256" w:rsidRDefault="00934DC3">
      <w:pPr>
        <w:pStyle w:val="ProductList-BodySpaced"/>
      </w:pPr>
      <w:r>
        <w:rPr>
          <w:b/>
          <w:color w:val="00188F"/>
        </w:rPr>
        <w:t>EA/EAS</w:t>
      </w:r>
      <w:r>
        <w:t xml:space="preserve"> = </w:t>
      </w:r>
      <w:r>
        <w:rPr>
          <w:color w:val="00188F"/>
        </w:rPr>
        <w:t>pogodba Enterprise Agreement in pogodba Enterprise Subscription</w:t>
      </w:r>
      <w:r>
        <w:t>: Vključuje včlanitvi Enterprise in Ente</w:t>
      </w:r>
      <w:r>
        <w:t>rprise Subscription, vključno z včlanitvijo Server Cloud Enrollment.</w:t>
      </w:r>
    </w:p>
    <w:p w:rsidR="00072256" w:rsidRDefault="00934DC3">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072256" w:rsidRDefault="00934DC3">
      <w:pPr>
        <w:pStyle w:val="ProductList-BodySpaced"/>
      </w:pPr>
      <w:r>
        <w:rPr>
          <w:b/>
          <w:color w:val="00188F"/>
        </w:rPr>
        <w:t>L</w:t>
      </w:r>
      <w:r>
        <w:t xml:space="preserve"> = </w:t>
      </w:r>
      <w:r>
        <w:rPr>
          <w:color w:val="00188F"/>
        </w:rPr>
        <w:t>licenca</w:t>
      </w:r>
      <w:r>
        <w:t>: točkovna vrednost, določ</w:t>
      </w:r>
      <w:r>
        <w:t>ena za navedeno licenco za programsko opremo. Če je vrednost točk v oklepajih, potem je to vrednost za pogodbo CASA.</w:t>
      </w:r>
    </w:p>
    <w:p w:rsidR="00072256" w:rsidRDefault="00934DC3">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072256" w:rsidRDefault="00934DC3">
      <w:pPr>
        <w:pStyle w:val="ProductList-BodySpaced"/>
      </w:pPr>
      <w:r>
        <w:rPr>
          <w:b/>
          <w:color w:val="00188F"/>
        </w:rPr>
        <w:t>MPSA</w:t>
      </w:r>
      <w:r>
        <w:t xml:space="preserve"> = </w:t>
      </w:r>
      <w:r>
        <w:rPr>
          <w:color w:val="00188F"/>
        </w:rPr>
        <w:t>pogodba o Microsoftovi</w:t>
      </w:r>
      <w:r>
        <w:rPr>
          <w:color w:val="00188F"/>
        </w:rPr>
        <w:t>h izdelkih in storitvah</w:t>
      </w:r>
      <w:r>
        <w:t>.</w:t>
      </w:r>
    </w:p>
    <w:p w:rsidR="00072256" w:rsidRDefault="00934DC3">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072256" w:rsidRDefault="00934DC3">
      <w:pPr>
        <w:pStyle w:val="ProductList-BodySpaced"/>
      </w:pPr>
      <w:r>
        <w:rPr>
          <w:b/>
          <w:color w:val="00188F"/>
        </w:rPr>
        <w:t>OV/OVS</w:t>
      </w:r>
      <w:r>
        <w:t xml:space="preserve">= </w:t>
      </w:r>
      <w:r>
        <w:rPr>
          <w:color w:val="00188F"/>
        </w:rPr>
        <w:t>Open Value in Open Value Subscription:</w:t>
      </w:r>
      <w:r>
        <w:t xml:space="preserve"> vključuje Open Value, Open</w:t>
      </w:r>
      <w:r>
        <w:t xml:space="preserve"> Value Subscription, Open Value for Government in Open Value Subscription for Government.</w:t>
      </w:r>
    </w:p>
    <w:p w:rsidR="00072256" w:rsidRDefault="00934DC3">
      <w:pPr>
        <w:pStyle w:val="ProductList-BodySpaced"/>
      </w:pPr>
      <w:r>
        <w:rPr>
          <w:b/>
          <w:color w:val="00188F"/>
        </w:rPr>
        <w:t>OVS-ES</w:t>
      </w:r>
      <w:r>
        <w:t xml:space="preserve"> = </w:t>
      </w:r>
      <w:r>
        <w:rPr>
          <w:color w:val="00188F"/>
        </w:rPr>
        <w:t>Open Value Subscription – Education Solutions</w:t>
      </w:r>
      <w:r>
        <w:t>.</w:t>
      </w:r>
    </w:p>
    <w:p w:rsidR="00072256" w:rsidRDefault="00934DC3">
      <w:pPr>
        <w:pStyle w:val="ProductList-BodySpaced"/>
      </w:pPr>
      <w:r>
        <w:rPr>
          <w:b/>
          <w:color w:val="00188F"/>
        </w:rPr>
        <w:t>Točka</w:t>
      </w:r>
      <w:r>
        <w:t xml:space="preserve"> = vrednost, dodeljena izdelku, ki se uporablja za izračun cenovne stopnje za količinsko licenciranje, ve</w:t>
      </w:r>
      <w:r>
        <w:t>ljavne za strankino pogodbo o količinskem licenciranju.</w:t>
      </w:r>
    </w:p>
    <w:p w:rsidR="00072256" w:rsidRDefault="00934DC3">
      <w:pPr>
        <w:pStyle w:val="ProductList-BodySpaced"/>
      </w:pPr>
      <w:r>
        <w:rPr>
          <w:b/>
          <w:color w:val="00188F"/>
        </w:rPr>
        <w:t>SA</w:t>
      </w:r>
      <w:r>
        <w:t xml:space="preserve"> = </w:t>
      </w:r>
      <w:r>
        <w:rPr>
          <w:color w:val="00188F"/>
        </w:rPr>
        <w:t>Software Assurance</w:t>
      </w:r>
      <w:r>
        <w:t>: točkovna vrednost, določena, ko je za navedeno programsko opremo na voljo SA.</w:t>
      </w:r>
    </w:p>
    <w:p w:rsidR="00072256" w:rsidRDefault="00934DC3">
      <w:pPr>
        <w:pStyle w:val="ProductList-BodySpaced"/>
      </w:pPr>
      <w:r>
        <w:rPr>
          <w:b/>
          <w:color w:val="00188F"/>
        </w:rPr>
        <w:t>S/S+</w:t>
      </w:r>
      <w:r>
        <w:t xml:space="preserve"> = </w:t>
      </w:r>
      <w:r>
        <w:rPr>
          <w:color w:val="00188F"/>
        </w:rPr>
        <w:t>Select in Select Plus</w:t>
      </w:r>
      <w:r>
        <w:t>: To vključuje tudi Select for Academic, Select Plus for Academic, Se</w:t>
      </w:r>
      <w:r>
        <w:t>lect for Government in Select Plus for Government.</w:t>
      </w:r>
    </w:p>
    <w:p w:rsidR="00072256" w:rsidRDefault="00072256">
      <w:pPr>
        <w:pStyle w:val="ProductList-BodySpaced"/>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Spaced"/>
      </w:pPr>
    </w:p>
    <w:p w:rsidR="00072256" w:rsidRDefault="00934DC3">
      <w:pPr>
        <w:pStyle w:val="ProductList-Offering1Heading"/>
        <w:outlineLvl w:val="1"/>
      </w:pPr>
      <w:bookmarkStart w:id="334" w:name="_Sec553"/>
      <w:r>
        <w:t>Definicije</w:t>
      </w:r>
      <w:bookmarkEnd w:id="334"/>
      <w:r>
        <w:fldChar w:fldCharType="begin"/>
      </w:r>
      <w:r>
        <w:instrText xml:space="preserve"> TC "</w:instrText>
      </w:r>
      <w:bookmarkStart w:id="335" w:name="_Toc478648852"/>
      <w:r>
        <w:instrText>Definicije</w:instrText>
      </w:r>
      <w:bookmarkEnd w:id="335"/>
      <w:r>
        <w:instrText>" \l 2</w:instrText>
      </w:r>
      <w:r>
        <w:fldChar w:fldCharType="end"/>
      </w:r>
    </w:p>
    <w:p w:rsidR="00072256" w:rsidRDefault="00934DC3">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072256" w:rsidRDefault="00934DC3">
      <w:pPr>
        <w:pStyle w:val="ProductList-BodySpaced"/>
      </w:pPr>
      <w:r>
        <w:rPr>
          <w:b/>
          <w:color w:val="00188F"/>
        </w:rPr>
        <w:t xml:space="preserve">Dodatek </w:t>
      </w:r>
      <w:r>
        <w:t>pomeni licenco, kupljeno poleg prej pridob</w:t>
      </w:r>
      <w:r>
        <w:t>ljene upravičene licence (ali kompleta upravičenih licenc) in v povezavi z njo. Dodatna licenca se dodeli posameznemu upravičenemu uporabniku (kot je opredeljen v strankini včlanitvi) oziroma istemu strežniku ali napravi kot upravičene licence. Za morebitn</w:t>
      </w:r>
      <w:r>
        <w:t xml:space="preserve">o dodatno uporabniško licenco SL, ki ni posamično navedena v pogojih za spletne storitve, se uporabljajo licenčni pogoji, ki veljajo za polno uporabniško licenco SL za isto storitev. </w:t>
      </w:r>
    </w:p>
    <w:p w:rsidR="00072256" w:rsidRDefault="00934DC3">
      <w:pPr>
        <w:pStyle w:val="ProductList-BodySpaced"/>
      </w:pPr>
      <w:r>
        <w:rPr>
          <w:b/>
          <w:color w:val="00188F"/>
        </w:rPr>
        <w:t>Dodatna licenca CAL</w:t>
      </w:r>
      <w:r>
        <w:t xml:space="preserve"> je licenca </w:t>
      </w:r>
      <w:r>
        <w:fldChar w:fldCharType="begin"/>
      </w:r>
      <w:r>
        <w:instrText xml:space="preserve"> AutoTextList   \s NoStyle \t "CAL pomeni</w:instrText>
      </w:r>
      <w:r>
        <w:instrText xml:space="preserve">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w:instrText>
      </w:r>
      <w:r>
        <w:instrText xml:space="preserve">a dostop odjemalcev, ki se lahko dodeli glede na uporabnika ali na napravo, kot je ustrezno. (Glejte glosar za polno definicijo.)" </w:instrText>
      </w:r>
      <w:r>
        <w:fldChar w:fldCharType="separate"/>
      </w:r>
      <w:r>
        <w:rPr>
          <w:color w:val="0563C1"/>
        </w:rPr>
        <w:t>CAL</w:t>
      </w:r>
      <w:r>
        <w:fldChar w:fldCharType="end"/>
      </w:r>
      <w:r>
        <w:t>.</w:t>
      </w:r>
    </w:p>
    <w:p w:rsidR="00072256" w:rsidRDefault="00934DC3">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w:instrText>
      </w:r>
      <w:r>
        <w:instrText xml:space="preserve">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ki jo je treba uporabljati v povez</w:t>
      </w:r>
      <w:r>
        <w:t xml:space="preserve">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w:instrText>
      </w:r>
      <w:r>
        <w:instrText xml:space="preserve">ičic strežniške programske opreme." </w:instrText>
      </w:r>
      <w:r>
        <w:fldChar w:fldCharType="separate"/>
      </w:r>
      <w:r>
        <w:rPr>
          <w:color w:val="0563C1"/>
        </w:rPr>
        <w:t>External Connector</w:t>
      </w:r>
      <w:r>
        <w:fldChar w:fldCharType="end"/>
      </w:r>
      <w:r>
        <w:t>.</w:t>
      </w:r>
    </w:p>
    <w:p w:rsidR="00072256" w:rsidRDefault="00934DC3">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w:t>
      </w:r>
      <w:r>
        <w:t>azličice strežniške programske opreme iz poljubne naprave. Licenca CAL za naprave omogoča poljubnemu uporabniku dostop do ustreznih ali starejših različic strežniške programske opreme iz ene naprave. Licence CAL omogočajo samo dostop do strežniške programs</w:t>
      </w:r>
      <w:r>
        <w:t>ke opreme, ki se izvaja v strankinih licenciranih strežnikih.</w:t>
      </w:r>
    </w:p>
    <w:p w:rsidR="00072256" w:rsidRDefault="00934DC3">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w:instrText>
      </w:r>
      <w:r>
        <w:instrText xml:space="preserve">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w:instrText>
      </w:r>
      <w:r>
        <w:instrText xml:space="preserve">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w:instrText>
      </w:r>
      <w:r>
        <w:instrText xml:space="preserve">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w:t>
      </w:r>
      <w:r>
        <w:t xml:space="preserv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w:instrText>
      </w:r>
      <w:r>
        <w:instrText xml:space="preserve">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072256" w:rsidRDefault="00934DC3">
      <w:pPr>
        <w:pStyle w:val="ProductList-BodySpaced"/>
      </w:pPr>
      <w:r>
        <w:rPr>
          <w:b/>
          <w:color w:val="00188F"/>
        </w:rPr>
        <w:t>Odjemalsko okolje OSE</w:t>
      </w:r>
      <w:r>
        <w:t xml:space="preserve"> je okolje </w:t>
      </w:r>
      <w:r>
        <w:fldChar w:fldCharType="begin"/>
      </w:r>
      <w:r>
        <w:instrText xml:space="preserve"> AutoTextList   \s NoStyle \t "Oko</w:instrText>
      </w:r>
      <w:r>
        <w:instrText xml:space="preserve">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w:t>
      </w:r>
      <w:r>
        <w:t>istem.</w:t>
      </w:r>
    </w:p>
    <w:p w:rsidR="00072256" w:rsidRDefault="00934DC3">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w:t>
      </w:r>
      <w:r>
        <w:t>, ki jih usklajuje razporejevalnik poslov, na primer priloženi paket Microsoft HPC Pack ali podobna vmesna programska oprema HPC, ki te posle vzporedno razporedi med enega ali več računalnikov, ki delujejo znotraj gruče HPC.</w:t>
      </w:r>
    </w:p>
    <w:p w:rsidR="00072256" w:rsidRDefault="00934DC3">
      <w:pPr>
        <w:pStyle w:val="ProductList-BodySpaced"/>
      </w:pPr>
      <w:r>
        <w:rPr>
          <w:b/>
          <w:color w:val="00188F"/>
        </w:rPr>
        <w:t>Vozlišče gruče</w:t>
      </w:r>
      <w:r>
        <w:t xml:space="preserve"> je naprava, ki j</w:t>
      </w:r>
      <w:r>
        <w:t xml:space="preserve">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w:t>
      </w:r>
      <w:r>
        <w:rPr>
          <w:color w:val="0563C1"/>
        </w:rPr>
        <w:t>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w:instrText>
      </w:r>
      <w:r>
        <w:instrText xml:space="preserve">losar za polno definicijo.)" </w:instrText>
      </w:r>
      <w:r>
        <w:fldChar w:fldCharType="separate"/>
      </w:r>
      <w:r>
        <w:rPr>
          <w:color w:val="0563C1"/>
        </w:rPr>
        <w:t>programe HPC v gruči</w:t>
      </w:r>
      <w:r>
        <w:fldChar w:fldCharType="end"/>
      </w:r>
      <w:r>
        <w:t>.</w:t>
      </w:r>
    </w:p>
    <w:p w:rsidR="00072256" w:rsidRDefault="00934DC3">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w:instrText>
      </w:r>
      <w:r>
        <w:instrText xml:space="preserve">aterem se lahko izvaja strežniška programska oprema." </w:instrText>
      </w:r>
      <w:r>
        <w:fldChar w:fldCharType="separate"/>
      </w:r>
      <w:r>
        <w:rPr>
          <w:color w:val="0563C1"/>
        </w:rPr>
        <w:t>strežniku</w:t>
      </w:r>
      <w:r>
        <w:fldChar w:fldCharType="end"/>
      </w:r>
      <w:r>
        <w:t>.</w:t>
      </w:r>
    </w:p>
    <w:p w:rsidR="00072256" w:rsidRDefault="00934DC3">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w:instrText>
      </w:r>
      <w:r>
        <w:instrText xml:space="preserv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w:instrText>
      </w:r>
      <w:r>
        <w:instrText xml:space="preserve">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072256" w:rsidRDefault="00934DC3">
      <w:pPr>
        <w:pStyle w:val="ProductList-BodySpaced"/>
      </w:pPr>
      <w:r>
        <w:rPr>
          <w:b/>
          <w:color w:val="00188F"/>
        </w:rPr>
        <w:t>Licenca External Connector</w:t>
      </w:r>
      <w:r>
        <w:t xml:space="preserve"> je licenca, dodeljena </w:t>
      </w:r>
      <w:r>
        <w:fldChar w:fldCharType="begin"/>
      </w:r>
      <w:r>
        <w:instrText xml:space="preserve"> AutoTextList   \s NoStyle \t "Strežnik </w:instrText>
      </w:r>
      <w:r>
        <w:instrText xml:space="preserve">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w:instrText>
      </w:r>
      <w:r>
        <w:instrText xml:space="preserve">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w:t>
      </w:r>
      <w:r>
        <w:t>ramske opreme.</w:t>
      </w:r>
    </w:p>
    <w:p w:rsidR="00072256" w:rsidRDefault="00934DC3">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072256" w:rsidRDefault="00934DC3">
      <w:pPr>
        <w:pStyle w:val="ProductList-BodySpaced"/>
      </w:pPr>
      <w:r>
        <w:rPr>
          <w:b/>
          <w:color w:val="00188F"/>
        </w:rPr>
        <w:t>Nit strojne opreme</w:t>
      </w:r>
      <w:r>
        <w:t xml:space="preserve"> je </w:t>
      </w:r>
      <w:r>
        <w:fldChar w:fldCharType="begin"/>
      </w:r>
      <w:r>
        <w:instrText xml:space="preserve"> AutoTextL</w:instrText>
      </w:r>
      <w:r>
        <w:instrText xml:space="preserve">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072256" w:rsidRDefault="00934DC3">
      <w:pPr>
        <w:pStyle w:val="ProductList-BodySpaced"/>
      </w:pPr>
      <w:r>
        <w:rPr>
          <w:b/>
          <w:color w:val="00188F"/>
        </w:rPr>
        <w:t>Delovna obremenitev HPC (High Perfor</w:t>
      </w:r>
      <w:r>
        <w:rPr>
          <w:b/>
          <w:color w:val="00188F"/>
        </w:rPr>
        <w:t>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w:instrText>
      </w:r>
      <w:r>
        <w:instrText xml:space="preserve">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w:instrText>
      </w:r>
      <w:r>
        <w:instrText xml:space="preserve">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w:instrText>
      </w:r>
      <w:r>
        <w:instrText xml:space="preserve">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072256" w:rsidRDefault="00934DC3">
      <w:pPr>
        <w:pStyle w:val="ProductList-BodySpaced"/>
      </w:pPr>
      <w:r>
        <w:rPr>
          <w:b/>
          <w:color w:val="00188F"/>
        </w:rPr>
        <w:t xml:space="preserve">Vsebnik za Hyper-V </w:t>
      </w:r>
      <w:r>
        <w:t>je funkcija sistema Windows Server, ki up</w:t>
      </w:r>
      <w:r>
        <w:t xml:space="preserve">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072256" w:rsidRDefault="00934DC3">
      <w:pPr>
        <w:pStyle w:val="ProductList-BodySpaced"/>
      </w:pPr>
      <w:r>
        <w:rPr>
          <w:b/>
          <w:color w:val="00188F"/>
        </w:rPr>
        <w:lastRenderedPageBreak/>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w:instrText>
      </w:r>
      <w:r>
        <w:instrText xml:space="preserve">te njen namestitveni program oziroma namestitveni postopek ali podvojite obstoječi primerek." </w:instrText>
      </w:r>
      <w:r>
        <w:fldChar w:fldCharType="separate"/>
      </w:r>
      <w:r>
        <w:rPr>
          <w:color w:val="0563C1"/>
        </w:rPr>
        <w:t>primerek</w:t>
      </w:r>
      <w:r>
        <w:fldChar w:fldCharType="end"/>
      </w:r>
      <w:r>
        <w:t>.</w:t>
      </w:r>
    </w:p>
    <w:p w:rsidR="00072256" w:rsidRDefault="00934DC3">
      <w:pPr>
        <w:pStyle w:val="ProductList-BodySpaced"/>
      </w:pPr>
      <w:r>
        <w:rPr>
          <w:b/>
          <w:color w:val="00188F"/>
        </w:rPr>
        <w:t xml:space="preserve">Licenca </w:t>
      </w:r>
      <w:r>
        <w:t>je pravica do prenosa, namestitve in uporabe izdelka ter dostopa do njega.</w:t>
      </w:r>
    </w:p>
    <w:p w:rsidR="00072256" w:rsidRDefault="00934DC3">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072256" w:rsidRDefault="00934DC3">
      <w:pPr>
        <w:pStyle w:val="ProductList-BodySpaced"/>
      </w:pPr>
      <w:r>
        <w:rPr>
          <w:b/>
          <w:color w:val="00188F"/>
        </w:rPr>
        <w:t xml:space="preserve">Partner za prenosljivost licenc prek programa Software Assurance </w:t>
      </w:r>
      <w:r>
        <w:t xml:space="preserve">je pravna oseba, navedena na </w:t>
      </w:r>
      <w:r>
        <w:t xml:space="preserve">strani </w:t>
      </w:r>
      <w:hyperlink r:id="rId138">
        <w:r>
          <w:rPr>
            <w:color w:val="00467F"/>
            <w:u w:val="single"/>
          </w:rPr>
          <w:t>http://www.microsoft.com/licensing/software-assurance/license-mobility.aspx</w:t>
        </w:r>
      </w:hyperlink>
      <w:r>
        <w:t>, ki jo je Microsoft pooblastil za gostovanje strankine programske opreme v str</w:t>
      </w:r>
      <w:r>
        <w:t xml:space="preserve">ežnikih v skupni rabi. </w:t>
      </w:r>
    </w:p>
    <w:p w:rsidR="00072256" w:rsidRDefault="00934DC3">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w:instrText>
      </w:r>
      <w:r>
        <w:instrText xml:space="preserve">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072256" w:rsidRDefault="00934DC3">
      <w:pPr>
        <w:pStyle w:val="ProductList-BodySpaced"/>
      </w:pPr>
      <w:r>
        <w:rPr>
          <w:b/>
          <w:color w:val="00188F"/>
        </w:rPr>
        <w:t>Licencirani uporabnik</w:t>
      </w:r>
      <w:r>
        <w:t xml:space="preserve"> je posameznik, ki mu</w:t>
      </w:r>
      <w:r>
        <w:t xml:space="preserve">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072256" w:rsidRDefault="00934DC3">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w:t>
      </w:r>
      <w:r>
        <w:t>različico strežniške programske opreme ali katero koli starejšo različico strežniške programske opreme. Na voljo sta dve zvrsti licenc za upravljanje: strežniška licenca za upravljanje in odjemalska licenca za upravljanje. Obstajajo tri vrste odjemalskih l</w:t>
      </w:r>
      <w:r>
        <w:t xml:space="preserve">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w:instrText>
      </w:r>
      <w:r>
        <w:instrText xml:space="preserve">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katerih dostopa posamezni uporabnik, licenca za up</w:t>
      </w:r>
      <w:r>
        <w:t xml:space="preserve">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w:instrText>
      </w:r>
      <w:r>
        <w:instrText xml:space="preserve">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w:instrText>
      </w:r>
      <w:r>
        <w:instrText xml:space="preserve">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072256" w:rsidRDefault="00934DC3">
      <w:pPr>
        <w:pStyle w:val="ProductList-BodySpaced"/>
      </w:pPr>
      <w:r>
        <w:rPr>
          <w:b/>
          <w:color w:val="00188F"/>
        </w:rPr>
        <w:t>Licenca, enakovredna licenci za upravljanje,</w:t>
      </w:r>
      <w:r>
        <w:t xml:space="preserve"> je uporabniška li</w:t>
      </w:r>
      <w:r>
        <w:t xml:space="preserve">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w:instrText>
      </w:r>
      <w:r>
        <w:instrText xml:space="preserve">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w:t>
      </w:r>
      <w:r>
        <w:t>a, enakovredna licenci za upravljanje, samo če je stranka licenco kupila po datumu razpoložljivosti strežniškega izdelka ali če je stranka na datum razpoložljivosti imela aktivno kritje v okviru programa SA.</w:t>
      </w:r>
    </w:p>
    <w:p w:rsidR="00072256" w:rsidRDefault="00934DC3">
      <w:pPr>
        <w:pStyle w:val="ProductList-BodySpaced"/>
      </w:pPr>
      <w:r>
        <w:rPr>
          <w:b/>
          <w:color w:val="00188F"/>
        </w:rPr>
        <w:t xml:space="preserve">Upravljanje okolja OSE </w:t>
      </w:r>
      <w:r>
        <w:t>je pridobivanje ali preje</w:t>
      </w:r>
      <w:r>
        <w:t xml:space="preserv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w:instrText>
      </w:r>
      <w:r>
        <w:instrText xml:space="preserve">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w:instrText>
      </w:r>
      <w:r>
        <w:instrText xml:space="preserv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072256" w:rsidRDefault="00934DC3">
      <w:pPr>
        <w:pStyle w:val="ProductList-BodySpaced"/>
      </w:pPr>
      <w:r>
        <w:rPr>
          <w:b/>
          <w:color w:val="00188F"/>
        </w:rPr>
        <w:t>Okolje OSE</w:t>
      </w:r>
      <w:r>
        <w:t xml:space="preserve"> je celoten primerek operacijskega sis</w:t>
      </w:r>
      <w:r>
        <w:t xml:space="preserve">tema ali njegov del oziroma celoten primerek navideznega (ali kako drugače emuliranega) operacijskega sistema ali njegov del, ki omogoča ločeno identiteto računalnika (ime primarnega računalnika ali podoben enolični identifikator) oziroma ločene skrbniške </w:t>
      </w:r>
      <w:r>
        <w:t xml:space="preserve">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w:instrText>
      </w:r>
      <w:r>
        <w:instrText xml:space="preserve">, ki je konfigurirano za izvajanje neposredno v fizičnem sistemu strojne opreme. Primerek operacijskega sistema, uporabljen za izvajanje programske opreme za virtualizacijo strojne opreme ali omogočanje storitev virtualizacije strojne opreme, se obravnava </w:instrText>
      </w:r>
      <w:r>
        <w:instrText xml:space="preserve">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072256" w:rsidRDefault="00934DC3">
      <w:pPr>
        <w:pStyle w:val="ProductList-BodySpaced"/>
      </w:pPr>
      <w:r>
        <w:rPr>
          <w:b/>
          <w:color w:val="00188F"/>
        </w:rPr>
        <w:t>Fizično jedro</w:t>
      </w:r>
      <w:r>
        <w:t xml:space="preserve"> je jedro v</w:t>
      </w:r>
      <w:r>
        <w:t xml:space="preserve">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072256" w:rsidRDefault="00934DC3">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w:instrText>
      </w:r>
      <w:r>
        <w:instrText xml:space="preserve">n primerek navideznega (ali drugače emuliranega) operacijskega sistema ali njegov del. (Glejte glosar za polno definicijo.)" </w:instrText>
      </w:r>
      <w:r>
        <w:fldChar w:fldCharType="separate"/>
      </w:r>
      <w:r>
        <w:rPr>
          <w:color w:val="0563C1"/>
        </w:rPr>
        <w:t>okolje OSE</w:t>
      </w:r>
      <w:r>
        <w:fldChar w:fldCharType="end"/>
      </w:r>
      <w:r>
        <w:t>, ki je konfigurirano za izvajanje neposredno v fizičnem sistemu strojne opreme. Primerek operacijskega sistema, upora</w:t>
      </w:r>
      <w:r>
        <w:t xml:space="preserve">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w:instrText>
      </w:r>
      <w:r>
        <w:instrText xml:space="preserve">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w:t>
      </w:r>
      <w:r>
        <w:rPr>
          <w:color w:val="0563C1"/>
        </w:rPr>
        <w:t xml:space="preserve"> OSE</w:t>
      </w:r>
      <w:r>
        <w:fldChar w:fldCharType="end"/>
      </w:r>
      <w:r>
        <w:t>.</w:t>
      </w:r>
    </w:p>
    <w:p w:rsidR="00072256" w:rsidRDefault="00934DC3">
      <w:pPr>
        <w:pStyle w:val="ProductList-BodySpaced"/>
      </w:pPr>
      <w:r>
        <w:rPr>
          <w:b/>
          <w:color w:val="00188F"/>
        </w:rPr>
        <w:t xml:space="preserve">Fizični procesor </w:t>
      </w:r>
      <w:r>
        <w:t>je procesor v fizičnem sistemu strojne opreme.</w:t>
      </w:r>
    </w:p>
    <w:p w:rsidR="00072256" w:rsidRDefault="00934DC3">
      <w:pPr>
        <w:pStyle w:val="ProductList-BodySpaced"/>
      </w:pPr>
      <w:r>
        <w:rPr>
          <w:b/>
          <w:color w:val="00188F"/>
        </w:rPr>
        <w:t xml:space="preserve">Premium Assurance </w:t>
      </w:r>
      <w:r>
        <w:t xml:space="preserve">je ponudba za določene izdelke, ki omogoča dostop do varnostnih posodobitev in obvestil, ki jih Microsoft da na voljo, potem ko za določeno različico izdelka ni več </w:t>
      </w:r>
      <w:r>
        <w:t>na voljo podaljšana podpora.</w:t>
      </w:r>
    </w:p>
    <w:p w:rsidR="00072256" w:rsidRDefault="00934DC3">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w:instrText>
      </w:r>
      <w:r>
        <w:instrText xml:space="preserve"> kot ločena naprava." </w:instrText>
      </w:r>
      <w:r>
        <w:fldChar w:fldCharType="separate"/>
      </w:r>
      <w:r>
        <w:rPr>
          <w:color w:val="0563C1"/>
        </w:rPr>
        <w:t>licencirano napravo</w:t>
      </w:r>
      <w:r>
        <w:fldChar w:fldCharType="end"/>
      </w:r>
      <w:r>
        <w:t xml:space="preserve"> v katerem koli 90-dnevnem obdobju uporablja več kot 50 odstotkov časa.</w:t>
      </w:r>
    </w:p>
    <w:p w:rsidR="00072256" w:rsidRDefault="00934DC3">
      <w:pPr>
        <w:pStyle w:val="ProductList-BodySpaced"/>
      </w:pPr>
      <w:r>
        <w:rPr>
          <w:b/>
          <w:color w:val="00188F"/>
        </w:rPr>
        <w:t>Produkcijsko okolje</w:t>
      </w:r>
      <w:r>
        <w:t xml:space="preserve"> pomeni vsako fizično ali navidezno okolje OSE, v katerem se izvaja produkcijska obremenitev ali ki dostopa do produkcijs</w:t>
      </w:r>
      <w:r>
        <w:t xml:space="preserve">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w:instrText>
      </w:r>
      <w:r>
        <w:instrText xml:space="preserve">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w:instrText>
      </w:r>
      <w:r>
        <w:instrText xml:space="preserve">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072256" w:rsidRDefault="00934DC3">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072256" w:rsidRDefault="00934DC3">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w:instrText>
      </w:r>
      <w:r>
        <w:instrText xml:space="preserve">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w:t>
      </w:r>
      <w:r>
        <w:t>ogramsko opremo naloži v pomnilnik in izvede enega ali več njenih ukazov.) Ko primerek zaženete, se ta izvaja (če se ukazi izvajajo ali ne), dokler ga ne odstranite iz pomnilnika.</w:t>
      </w:r>
    </w:p>
    <w:p w:rsidR="00072256" w:rsidRDefault="00934DC3">
      <w:pPr>
        <w:pStyle w:val="ProductList-BodySpaced"/>
      </w:pPr>
      <w:r>
        <w:rPr>
          <w:b/>
          <w:color w:val="00188F"/>
        </w:rPr>
        <w:t>SL</w:t>
      </w:r>
      <w:r>
        <w:t xml:space="preserve"> je naročniška </w:t>
      </w:r>
      <w:r>
        <w:fldChar w:fldCharType="begin"/>
      </w:r>
      <w:r>
        <w:instrText xml:space="preserve"> AutoTextList   \s NoStyle \t "Licenca je pravica do prenos</w:instrText>
      </w:r>
      <w:r>
        <w:instrText xml:space="preserve">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072256" w:rsidRDefault="00934DC3">
      <w:pPr>
        <w:pStyle w:val="ProductList-BodySpaced"/>
      </w:pPr>
      <w:r>
        <w:rPr>
          <w:b/>
          <w:color w:val="00188F"/>
        </w:rPr>
        <w:t>Strežnik</w:t>
      </w:r>
      <w:r>
        <w:t xml:space="preserve"> je fizični sistem strojne opreme, v katerem se lahko izvaja strežniška programska oprema.</w:t>
      </w:r>
    </w:p>
    <w:p w:rsidR="00072256" w:rsidRDefault="00934DC3">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w:t>
      </w:r>
      <w:r>
        <w:t>a kratkoročni osnovi. (EU je Evropska unija, EFTA pa Evropsko združenje za prosto trgovino.)</w:t>
      </w:r>
    </w:p>
    <w:p w:rsidR="00072256" w:rsidRDefault="00934DC3">
      <w:pPr>
        <w:pStyle w:val="ProductList-BodySpaced"/>
      </w:pPr>
      <w:r>
        <w:rPr>
          <w:b/>
          <w:color w:val="00188F"/>
        </w:rPr>
        <w:t>Licenca za nadgradnjo</w:t>
      </w:r>
      <w:r>
        <w:t xml:space="preserve"> je licenca, ki je kupljena poleg prej pridobljene osnovne licence in povezana z njo. Za morebitno uporabniško licenco SL za nadgradnjo, ki ni</w:t>
      </w:r>
      <w:r>
        <w:t xml:space="preserve"> posamično navedena v pogojih za spletne storitve, se uporabljajo licenčni pogoji, ki veljajo za enakovredno polno uporabniško licenco SL.</w:t>
      </w:r>
    </w:p>
    <w:p w:rsidR="00072256" w:rsidRDefault="00934DC3">
      <w:pPr>
        <w:pStyle w:val="ProductList-BodySpaced"/>
      </w:pPr>
      <w:r>
        <w:rPr>
          <w:b/>
          <w:color w:val="00188F"/>
        </w:rPr>
        <w:t>Navidezno jedro</w:t>
      </w:r>
      <w:r>
        <w:t xml:space="preserve"> je enota procesne moči v navideznem sistemu strojne opreme. Navidezno jedro je navidezna predstavitev</w:t>
      </w:r>
      <w:r>
        <w:t xml:space="preserve"> ene ali več niti strojne opreme.</w:t>
      </w:r>
    </w:p>
    <w:p w:rsidR="00072256" w:rsidRDefault="00934DC3">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w:instrText>
      </w:r>
      <w:r>
        <w:instrText xml:space="preserve">gov del. (Glejte glosar za polno definicijo.)" </w:instrText>
      </w:r>
      <w:r>
        <w:fldChar w:fldCharType="separate"/>
      </w:r>
      <w:r>
        <w:rPr>
          <w:color w:val="0563C1"/>
        </w:rPr>
        <w:t>OSE</w:t>
      </w:r>
      <w:r>
        <w:fldChar w:fldCharType="end"/>
      </w:r>
      <w:r>
        <w:t>, ki je konfigurirano za izvajanje v navideznem sistemu strojne opreme.</w:t>
      </w:r>
    </w:p>
    <w:p w:rsidR="00072256" w:rsidRDefault="00934DC3">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w:t>
      </w:r>
      <w:r>
        <w:t>rani, mest, programov, storitev in/ali funkcij poštnega strežnika POP3. Dostop do vsebine, informacij in programov, ki jih ponuja programska oprema v okviru internetne spletne rešitve, ni omejen le na strankine zaposlene ali zaposlene v njenih lastniško po</w:t>
      </w:r>
      <w:r>
        <w:t>vezanih podjetjih.</w:t>
      </w:r>
    </w:p>
    <w:p w:rsidR="00072256" w:rsidRDefault="00934DC3">
      <w:pPr>
        <w:pStyle w:val="ProductList-BodySpaced"/>
      </w:pPr>
      <w:r>
        <w:t>Programska oprema v internetnih spletnih rešitvah se uporablja za izvajanje:</w:t>
      </w:r>
    </w:p>
    <w:p w:rsidR="00072256" w:rsidRDefault="00934DC3" w:rsidP="001D2053">
      <w:pPr>
        <w:pStyle w:val="ProductList-Bullet"/>
        <w:numPr>
          <w:ilvl w:val="0"/>
          <w:numId w:val="39"/>
        </w:numPr>
      </w:pPr>
      <w:r>
        <w:lastRenderedPageBreak/>
        <w:t xml:space="preserve">spletne strežniške programske opreme (na primer Microsoftovih internetnih informacijskih storitev) in posrednikov za upravljanje ali varnostnih posrednikov (na </w:t>
      </w:r>
      <w:r>
        <w:t>primer posrednika System Center Operations Manager);</w:t>
      </w:r>
    </w:p>
    <w:p w:rsidR="00072256" w:rsidRDefault="00934DC3" w:rsidP="001D2053">
      <w:pPr>
        <w:pStyle w:val="ProductList-Bullet"/>
        <w:numPr>
          <w:ilvl w:val="0"/>
          <w:numId w:val="39"/>
        </w:numPr>
      </w:pPr>
      <w:r>
        <w:t>programske opreme za mehanizem zbirke podatkov (na primer Microsoft SQL Server) izključno za zagotavljanje podpore za internetne spletne rešitve; ali</w:t>
      </w:r>
    </w:p>
    <w:p w:rsidR="00072256" w:rsidRDefault="00934DC3" w:rsidP="001D2053">
      <w:pPr>
        <w:pStyle w:val="ProductList-Bullet"/>
        <w:numPr>
          <w:ilvl w:val="0"/>
          <w:numId w:val="39"/>
        </w:numPr>
      </w:pPr>
      <w:r>
        <w:t>storitve sistema DNS (Domain Name System) za zagotavl</w:t>
      </w:r>
      <w:r>
        <w:t>janje razrešitve internetnih imen naslovom IP, če to ni edina funkcija tega primerka programske opreme.</w:t>
      </w:r>
    </w:p>
    <w:p w:rsidR="00072256" w:rsidRDefault="00934DC3">
      <w:pPr>
        <w:pStyle w:val="ProductList-BodySpaced"/>
      </w:pPr>
      <w:r>
        <w:rPr>
          <w:b/>
          <w:color w:val="00188F"/>
        </w:rPr>
        <w:t xml:space="preserve">Vsebnik za Windows Server </w:t>
      </w:r>
      <w:r>
        <w:t>je funkcija programske opreme Windows Server.</w:t>
      </w:r>
    </w:p>
    <w:p w:rsidR="00072256" w:rsidRDefault="00934DC3">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w:t>
      </w:r>
      <w:r>
        <w:t>JAVAScript, Debghelp.dll in Web Deploy, so vse komponente programske opreme Windows.</w:t>
      </w:r>
    </w:p>
    <w:p w:rsidR="00072256" w:rsidRDefault="00072256">
      <w:pPr>
        <w:pStyle w:val="ProductList-BodySpaced"/>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Spaced"/>
      </w:pPr>
    </w:p>
    <w:p w:rsidR="00072256" w:rsidRDefault="00072256">
      <w:pPr>
        <w:sectPr w:rsidR="00072256">
          <w:headerReference w:type="default" r:id="rId139"/>
          <w:footerReference w:type="default" r:id="rId140"/>
          <w:type w:val="continuous"/>
          <w:pgSz w:w="12240" w:h="15840" w:code="1"/>
          <w:pgMar w:top="1170" w:right="720" w:bottom="720" w:left="720" w:header="432" w:footer="288" w:gutter="0"/>
          <w:cols w:space="360"/>
        </w:sectPr>
      </w:pPr>
    </w:p>
    <w:p w:rsidR="00072256" w:rsidRDefault="00934DC3">
      <w:pPr>
        <w:pStyle w:val="ProductList-SectionHeading"/>
        <w:pageBreakBefore/>
        <w:outlineLvl w:val="0"/>
      </w:pPr>
      <w:bookmarkStart w:id="336" w:name="_Sec591"/>
      <w:bookmarkEnd w:id="326"/>
      <w:r>
        <w:lastRenderedPageBreak/>
        <w:t>Dodatek A – Licenca, enakovredna licenci CAL/licenci za upravljanje</w:t>
      </w:r>
      <w:r>
        <w:fldChar w:fldCharType="begin"/>
      </w:r>
      <w:r>
        <w:instrText xml:space="preserve"> TC "</w:instrText>
      </w:r>
      <w:bookmarkStart w:id="337" w:name="_Toc478648853"/>
      <w:r>
        <w:instrText>Dodatek A – Licenca, enakovredna licenci CAL/licenci za upravljanje</w:instrText>
      </w:r>
      <w:bookmarkEnd w:id="337"/>
      <w:r>
        <w:instrText>" \l 1</w:instrText>
      </w:r>
      <w:r>
        <w:fldChar w:fldCharType="end"/>
      </w:r>
    </w:p>
    <w:p w:rsidR="00072256" w:rsidRDefault="00934DC3">
      <w:pPr>
        <w:pStyle w:val="ProductList-Body"/>
      </w:pPr>
      <w:r>
        <w:t>Pravice do dostopa do s</w:t>
      </w:r>
      <w:r>
        <w:t xml:space="preserve">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w:instrText>
      </w:r>
      <w:r>
        <w:instrText xml:space="preserve">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w:instrText>
      </w:r>
      <w:r>
        <w:instrText xml:space="preserve">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w:instrText>
      </w:r>
      <w:r>
        <w:instrText xml:space="preserve">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w:instrText>
      </w:r>
      <w:r>
        <w:instrText xml:space="preserve">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w:instrText>
      </w:r>
      <w:r>
        <w:instrText xml:space="preserve">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w:instrText>
      </w:r>
      <w:r>
        <w:instrText xml:space="preserve">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w:instrText>
      </w:r>
      <w:r>
        <w:instrText xml:space="preserve">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w:instrText>
      </w:r>
      <w:r>
        <w:instrText xml:space="preserve">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w:instrText>
      </w:r>
      <w:r>
        <w:instrText xml:space="preserve">istem strojne opreme, v katerem se lahko izvaja strežniška programska oprema." </w:instrText>
      </w:r>
      <w:r>
        <w:fldChar w:fldCharType="separate"/>
      </w:r>
      <w:r>
        <w:rPr>
          <w:color w:val="0563C1"/>
        </w:rPr>
        <w:t>strežniškega</w:t>
      </w:r>
      <w:r>
        <w:fldChar w:fldCharType="end"/>
      </w:r>
      <w:r>
        <w:t xml:space="preserve"> izdelka.</w:t>
      </w:r>
    </w:p>
    <w:p w:rsidR="00072256" w:rsidRDefault="00072256">
      <w:pPr>
        <w:pStyle w:val="ProductList-Body"/>
      </w:pPr>
    </w:p>
    <w:tbl>
      <w:tblPr>
        <w:tblStyle w:val="PURTable"/>
        <w:tblW w:w="0" w:type="dxa"/>
        <w:tblLook w:val="04A0" w:firstRow="1" w:lastRow="0" w:firstColumn="1" w:lastColumn="0" w:noHBand="0" w:noVBand="1"/>
      </w:tblPr>
      <w:tblGrid>
        <w:gridCol w:w="976"/>
        <w:gridCol w:w="279"/>
        <w:gridCol w:w="280"/>
        <w:gridCol w:w="280"/>
        <w:gridCol w:w="280"/>
        <w:gridCol w:w="510"/>
        <w:gridCol w:w="530"/>
        <w:gridCol w:w="537"/>
        <w:gridCol w:w="964"/>
        <w:gridCol w:w="530"/>
        <w:gridCol w:w="510"/>
        <w:gridCol w:w="530"/>
        <w:gridCol w:w="537"/>
        <w:gridCol w:w="964"/>
        <w:gridCol w:w="530"/>
        <w:gridCol w:w="419"/>
        <w:gridCol w:w="364"/>
        <w:gridCol w:w="439"/>
        <w:gridCol w:w="377"/>
        <w:gridCol w:w="478"/>
        <w:gridCol w:w="478"/>
      </w:tblGrid>
      <w:tr w:rsidR="0007225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72256" w:rsidRDefault="0007225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72256" w:rsidRDefault="00934DC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72256" w:rsidRDefault="00934DC3">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72256" w:rsidRDefault="00934DC3">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72256" w:rsidRDefault="00934DC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72256" w:rsidRDefault="00934DC3">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72256" w:rsidRDefault="00934DC3">
            <w:pPr>
              <w:pStyle w:val="ProductList-TableBody"/>
              <w:jc w:val="center"/>
            </w:pPr>
            <w:r>
              <w:rPr>
                <w:color w:val="FFFFFF"/>
              </w:rPr>
              <w:t>Dynanamics 365 Enterprise</w:t>
            </w:r>
          </w:p>
        </w:tc>
      </w:tr>
      <w:tr w:rsidR="00072256">
        <w:tc>
          <w:tcPr>
            <w:tcW w:w="480" w:type="dxa"/>
            <w:tcBorders>
              <w:top w:val="none" w:sz="4" w:space="0" w:color="BFBFBF"/>
              <w:left w:val="none" w:sz="24" w:space="0" w:color="808080"/>
              <w:bottom w:val="single" w:sz="4" w:space="0" w:color="FFFFFF"/>
              <w:right w:val="single" w:sz="6" w:space="0" w:color="FFFFFF"/>
            </w:tcBorders>
          </w:tcPr>
          <w:p w:rsidR="00072256" w:rsidRDefault="00934DC3">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Paket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72256" w:rsidRDefault="00934DC3">
            <w:pPr>
              <w:pStyle w:val="ProductList-TableBody"/>
              <w:jc w:val="center"/>
            </w:pPr>
            <w:r>
              <w:rPr>
                <w:color w:val="FFFFFF"/>
              </w:rPr>
              <w:t>Paket 2</w:t>
            </w: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793">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793">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793">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793">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798">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798">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798">
              <w:r>
                <w:rPr>
                  <w:color w:val="00467F"/>
                  <w:u w:val="single"/>
                </w:rPr>
                <w:t>Osnovna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799">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799">
              <w:r>
                <w:rPr>
                  <w:color w:val="00467F"/>
                  <w:u w:val="single"/>
                </w:rPr>
                <w:t>Dodatna</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799">
              <w:r>
                <w:rPr>
                  <w:color w:val="00467F"/>
                  <w:u w:val="single"/>
                </w:rPr>
                <w:t>Dodatna</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800">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800">
              <w:r>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807">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807">
              <w:r>
                <w:rPr>
                  <w:color w:val="00467F"/>
                  <w:u w:val="single"/>
                </w:rPr>
                <w:t>Dodatna</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807">
              <w:r>
                <w:rPr>
                  <w:color w:val="00467F"/>
                  <w:u w:val="single"/>
                </w:rPr>
                <w:t>Dodatna</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single" w:sz="4" w:space="0" w:color="FFFFFF"/>
              <w:right w:val="single" w:sz="6" w:space="0" w:color="FFFFFF"/>
            </w:tcBorders>
          </w:tcPr>
          <w:p w:rsidR="00072256" w:rsidRDefault="00934DC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807">
              <w:r>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807">
              <w:r>
                <w:rPr>
                  <w:color w:val="00467F"/>
                  <w:u w:val="single"/>
                </w:rPr>
                <w:t>Dodatna</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tcBorders>
              <w:top w:val="dashed" w:sz="4" w:space="0" w:color="BFBFBF"/>
              <w:left w:val="none" w:sz="24" w:space="0" w:color="808080"/>
              <w:bottom w:val="single" w:sz="4" w:space="0" w:color="FFFFFF"/>
              <w:right w:val="single" w:sz="6" w:space="0" w:color="FFFFFF"/>
            </w:tcBorders>
          </w:tcPr>
          <w:p w:rsidR="00072256" w:rsidRDefault="00934DC3">
            <w:pPr>
              <w:pStyle w:val="ProductList-TableBody"/>
            </w:pPr>
            <w:hyperlink w:anchor="_Sec807">
              <w:r>
                <w:rPr>
                  <w:color w:val="00467F"/>
                  <w:u w:val="single"/>
                </w:rPr>
                <w:t>Dodatna</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none" w:sz="24" w:space="0" w:color="808080"/>
              <w:right w:val="single" w:sz="6" w:space="0" w:color="FFFFFF"/>
            </w:tcBorders>
          </w:tcPr>
          <w:p w:rsidR="00072256" w:rsidRDefault="00934DC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none" w:sz="24" w:space="0" w:color="808080"/>
              <w:left w:val="none" w:sz="24" w:space="0" w:color="808080"/>
              <w:bottom w:val="single" w:sz="4" w:space="0" w:color="FFFFFF"/>
              <w:right w:val="single" w:sz="6" w:space="0" w:color="FFFFFF"/>
            </w:tcBorders>
          </w:tcPr>
          <w:p w:rsidR="00072256" w:rsidRDefault="00934DC3">
            <w:pPr>
              <w:pStyle w:val="ProductList-TableBody"/>
            </w:pPr>
            <w:hyperlink w:anchor="_Sec801">
              <w:r>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6"/>
            <w:tcBorders>
              <w:top w:val="single" w:sz="4" w:space="0" w:color="FFFFFF"/>
              <w:left w:val="single" w:sz="6" w:space="0" w:color="FFFFFF"/>
              <w:bottom w:val="none" w:sz="24" w:space="0" w:color="808080"/>
              <w:right w:val="single" w:sz="6" w:space="0" w:color="FFFFFF"/>
            </w:tcBorders>
          </w:tcPr>
          <w:p w:rsidR="00072256" w:rsidRDefault="00934DC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72256" w:rsidRDefault="00072256">
            <w:pPr>
              <w:pStyle w:val="ProductList-TableBody"/>
            </w:pPr>
          </w:p>
        </w:tc>
      </w:tr>
      <w:tr w:rsidR="00072256">
        <w:tc>
          <w:tcPr>
            <w:tcW w:w="480" w:type="dxa"/>
            <w:tcBorders>
              <w:top w:val="none" w:sz="24" w:space="0" w:color="808080"/>
              <w:left w:val="none" w:sz="24" w:space="0" w:color="808080"/>
              <w:bottom w:val="none" w:sz="4" w:space="0" w:color="6E6E6E"/>
              <w:right w:val="single" w:sz="6" w:space="0" w:color="FFFFFF"/>
            </w:tcBorders>
          </w:tcPr>
          <w:p w:rsidR="00072256" w:rsidRDefault="00934DC3">
            <w:pPr>
              <w:pStyle w:val="ProductList-TableBody"/>
            </w:pPr>
            <w:hyperlink w:anchor="_Sec802">
              <w:r>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72256" w:rsidRDefault="0007225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r>
      <w:tr w:rsidR="00072256">
        <w:tc>
          <w:tcPr>
            <w:tcW w:w="480" w:type="dxa"/>
            <w:gridSpan w:val="15"/>
            <w:tcBorders>
              <w:top w:val="none" w:sz="4" w:space="0" w:color="6E6E6E"/>
              <w:left w:val="none" w:sz="24" w:space="0" w:color="808080"/>
              <w:bottom w:val="none" w:sz="4" w:space="0" w:color="BFBFBF"/>
              <w:right w:val="single" w:sz="6" w:space="0" w:color="FFFFFF"/>
            </w:tcBorders>
          </w:tcPr>
          <w:p w:rsidR="00072256" w:rsidRDefault="00934DC3">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2256" w:rsidRDefault="000722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72256" w:rsidRDefault="00072256">
            <w:pPr>
              <w:pStyle w:val="ProductList-TableBody"/>
              <w:jc w:val="center"/>
            </w:pPr>
          </w:p>
        </w:tc>
      </w:tr>
      <w:tr w:rsidR="00072256">
        <w:tc>
          <w:tcPr>
            <w:tcW w:w="480" w:type="dxa"/>
            <w:tcBorders>
              <w:top w:val="none" w:sz="4" w:space="0" w:color="BFBFBF"/>
              <w:left w:val="none" w:sz="24" w:space="0" w:color="808080"/>
              <w:bottom w:val="dashed" w:sz="4" w:space="0" w:color="BFBFBF"/>
              <w:right w:val="single" w:sz="6" w:space="0" w:color="FFFFFF"/>
            </w:tcBorders>
          </w:tcPr>
          <w:p w:rsidR="00072256" w:rsidRDefault="00934DC3">
            <w:pPr>
              <w:pStyle w:val="ProductList-TableBody"/>
            </w:pPr>
            <w:hyperlink w:anchor="_Sec790">
              <w:r>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r>
      <w:tr w:rsidR="00072256">
        <w:tc>
          <w:tcPr>
            <w:tcW w:w="480" w:type="dxa"/>
            <w:tcBorders>
              <w:top w:val="dashed" w:sz="4" w:space="0" w:color="BFBFBF"/>
              <w:left w:val="none" w:sz="24" w:space="0" w:color="808080"/>
              <w:bottom w:val="none" w:sz="4" w:space="0" w:color="6E6E6E"/>
              <w:right w:val="single" w:sz="6" w:space="0" w:color="FFFFFF"/>
            </w:tcBorders>
          </w:tcPr>
          <w:p w:rsidR="00072256" w:rsidRDefault="00934DC3">
            <w:pPr>
              <w:pStyle w:val="ProductList-TableBody"/>
            </w:pPr>
            <w:hyperlink w:anchor="_Sec790">
              <w:r>
                <w:rPr>
                  <w:color w:val="00467F"/>
                  <w:u w:val="single"/>
                </w:rPr>
                <w:t>Cust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72256" w:rsidRDefault="00072256">
            <w:pPr>
              <w:pStyle w:val="ProductList-TableBody"/>
              <w:jc w:val="center"/>
            </w:pPr>
          </w:p>
        </w:tc>
      </w:tr>
    </w:tbl>
    <w:p w:rsidR="00072256" w:rsidRDefault="00934DC3">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w:t>
      </w:r>
      <w:r>
        <w:rPr>
          <w:i/>
        </w:rPr>
        <w:t>ce, enakovredne tistim v System Center Endpoint Protection 1606. Licenca za Enterprise CAL Suite z aktivnim kritjem v okviru programa SA zagotavlja pravice, enakovredne tistim v Data Loss Prevention and Exchange Online Protection.</w:t>
      </w:r>
    </w:p>
    <w:p w:rsidR="00072256" w:rsidRDefault="00934DC3">
      <w:pPr>
        <w:pStyle w:val="ProductList-SectionHeading"/>
        <w:pageBreakBefore/>
        <w:outlineLvl w:val="0"/>
      </w:pPr>
      <w:bookmarkStart w:id="338" w:name="_Sec564"/>
      <w:bookmarkEnd w:id="336"/>
      <w:r>
        <w:lastRenderedPageBreak/>
        <w:t>Dodatek B – Software Assu</w:t>
      </w:r>
      <w:r>
        <w:t>rance</w:t>
      </w:r>
      <w:r>
        <w:fldChar w:fldCharType="begin"/>
      </w:r>
      <w:r>
        <w:instrText xml:space="preserve"> TC "</w:instrText>
      </w:r>
      <w:bookmarkStart w:id="339" w:name="_Toc478648854"/>
      <w:r>
        <w:instrText>Dodatek B – Software Assurance</w:instrText>
      </w:r>
      <w:bookmarkEnd w:id="339"/>
      <w:r>
        <w:instrText>" \l 1</w:instrText>
      </w:r>
      <w:r>
        <w:fldChar w:fldCharType="end"/>
      </w:r>
    </w:p>
    <w:p w:rsidR="00072256" w:rsidRDefault="00934DC3">
      <w:pPr>
        <w:pStyle w:val="ProductList-Offering1Heading"/>
        <w:outlineLvl w:val="1"/>
      </w:pPr>
      <w:bookmarkStart w:id="340" w:name="_Sec573"/>
      <w:r>
        <w:t>Nakup kritja v okviru programa Software Assurance</w:t>
      </w:r>
      <w:bookmarkEnd w:id="340"/>
      <w:r>
        <w:fldChar w:fldCharType="begin"/>
      </w:r>
      <w:r>
        <w:instrText xml:space="preserve"> TC "</w:instrText>
      </w:r>
      <w:bookmarkStart w:id="341" w:name="_Toc478648855"/>
      <w:r>
        <w:instrText>Nakup kritja v okviru programa Software Assurance</w:instrText>
      </w:r>
      <w:bookmarkEnd w:id="341"/>
      <w:r>
        <w:instrText>" \l 2</w:instrText>
      </w:r>
      <w:r>
        <w:fldChar w:fldCharType="end"/>
      </w:r>
    </w:p>
    <w:p w:rsidR="00072256" w:rsidRDefault="00934DC3">
      <w:pPr>
        <w:pStyle w:val="ProductList-Body"/>
      </w:pPr>
      <w:r>
        <w:t>Stranka lahko pri nakupu kritja v okviru programa SA izbere tri različne ravni obveznosti, ki s</w:t>
      </w:r>
      <w:r>
        <w:t xml:space="preserve">e lahko razlikujejo glede na program. Stranki so na voljo te možnosti: </w:t>
      </w:r>
    </w:p>
    <w:p w:rsidR="00072256" w:rsidRDefault="00934DC3" w:rsidP="001D2053">
      <w:pPr>
        <w:pStyle w:val="ProductList-Bullet"/>
        <w:numPr>
          <w:ilvl w:val="0"/>
          <w:numId w:val="40"/>
        </w:numPr>
      </w:pPr>
      <w:r>
        <w:t>obveže se k pripojitvi programa SA pri vseh platformnih izdelkih;</w:t>
      </w:r>
    </w:p>
    <w:p w:rsidR="00072256" w:rsidRDefault="00934DC3" w:rsidP="001D2053">
      <w:pPr>
        <w:pStyle w:val="ProductList-Bullet"/>
        <w:numPr>
          <w:ilvl w:val="0"/>
          <w:numId w:val="40"/>
        </w:numPr>
      </w:pPr>
      <w:r>
        <w:t>obveže se k pripojitvi programa SA pri vseh nakupih v okviru določene skupine izdelkov (programi, sistemi ali strežniki), kar se imenuje Software Assurance Membership (SAM).</w:t>
      </w:r>
    </w:p>
    <w:p w:rsidR="00072256" w:rsidRDefault="00934DC3" w:rsidP="001D2053">
      <w:pPr>
        <w:pStyle w:val="ProductList-Bullet"/>
        <w:numPr>
          <w:ilvl w:val="0"/>
          <w:numId w:val="40"/>
        </w:numPr>
      </w:pPr>
      <w:r>
        <w:t>nakup SA za posamezne izdelke brez obveze za razširitev SA na druge izdelke.</w:t>
      </w:r>
    </w:p>
    <w:p w:rsidR="00072256" w:rsidRDefault="00072256">
      <w:pPr>
        <w:pStyle w:val="ProductList-Body"/>
      </w:pPr>
    </w:p>
    <w:p w:rsidR="00072256" w:rsidRDefault="00934DC3">
      <w:pPr>
        <w:pStyle w:val="ProductList-Body"/>
      </w:pPr>
      <w:r>
        <w:t>SA j</w:t>
      </w:r>
      <w:r>
        <w:t xml:space="preserve">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w:t>
      </w:r>
      <w:r>
        <w:t xml:space="preserve">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072256" w:rsidRDefault="00072256">
      <w:pPr>
        <w:pStyle w:val="ProductList-Body"/>
      </w:pPr>
    </w:p>
    <w:p w:rsidR="00072256" w:rsidRDefault="00934DC3">
      <w:pPr>
        <w:pStyle w:val="ProductList-Body"/>
      </w:pPr>
      <w:r>
        <w:t>Strankam je morda na voljo možn</w:t>
      </w:r>
      <w:r>
        <w:t>ost pridobitve kritja v okviru programa SA za določene licence, kupljene iz maloprodajnega kanala (maloprodajna različica izdelka oz. FPP) ali od proizvajalca strojne opreme (OEM), kot je opisano v spodnji tabeli. V okviru programa Open Value ta možnost ve</w:t>
      </w:r>
      <w:r>
        <w:t>lja samo za izdelke, ki niso za celotno organizacijo ali podjetje. V okviru pogodb Enterprise Agreement velja samo za dodatne izdelke, in sicer v roku 90 dni od datuma nakupa. Strankam, ki pridobijo SA za licence OEM ali maloprodajne licence, je na voljo m</w:t>
      </w:r>
      <w:r>
        <w:t>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07225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72256" w:rsidRDefault="00934DC3">
            <w:pPr>
              <w:pStyle w:val="ProductList-TableBody"/>
              <w:jc w:val="center"/>
            </w:pPr>
            <w:r>
              <w:rPr>
                <w:color w:val="FFFFFF"/>
              </w:rPr>
              <w:t>Programi</w:t>
            </w:r>
          </w:p>
        </w:tc>
      </w:tr>
      <w:tr w:rsidR="00072256">
        <w:tc>
          <w:tcPr>
            <w:tcW w:w="24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072256" w:rsidRDefault="00934DC3">
            <w:pPr>
              <w:pStyle w:val="ProductList-TableBody"/>
            </w:pPr>
            <w:r>
              <w:t>Velja</w:t>
            </w:r>
            <w:r>
              <w:t xml:space="preserve"> za Open License, MPSA, Select, Select Plus ter za izdelke, ki niso za celotno organizacijo, v okviru Open Value in dodaten izdelke v okviru pogodb Enterprise Agreement. Ne velja za poslovno okolje v okviru pogodb Open Value in Enterprise.</w:t>
            </w:r>
          </w:p>
        </w:tc>
      </w:tr>
      <w:tr w:rsidR="00072256">
        <w:tc>
          <w:tcPr>
            <w:tcW w:w="24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 je na voljo</w:t>
            </w:r>
          </w:p>
        </w:tc>
        <w:tc>
          <w:tcPr>
            <w:tcW w:w="0" w:type="auto"/>
            <w:vMerge/>
          </w:tcPr>
          <w:p w:rsidR="00072256" w:rsidRDefault="00072256"/>
        </w:tc>
      </w:tr>
    </w:tbl>
    <w:p w:rsidR="00072256" w:rsidRDefault="00072256">
      <w:pPr>
        <w:pStyle w:val="ProductList-Body"/>
      </w:pPr>
    </w:p>
    <w:p w:rsidR="00072256" w:rsidRDefault="00934DC3">
      <w:pPr>
        <w:pStyle w:val="ProductList-Body"/>
      </w:pPr>
      <w:r>
        <w:t>Stranke, ki Microsoft Office Professional 2016 pridobijo od OEM-a, lahko pridobijo SA za Microsoft Office Standard 2016 v okviru programov Open License, programov Select in Select Plus ter ne za celotno p</w:t>
      </w:r>
      <w:r>
        <w:t>odjetje v okviru programa Open Value, in sicer v roku 90 dni od datuma nakupa pri OEM-u.</w:t>
      </w:r>
    </w:p>
    <w:p w:rsidR="00072256" w:rsidRDefault="00072256">
      <w:pPr>
        <w:pStyle w:val="ProductList-Body"/>
      </w:pPr>
    </w:p>
    <w:p w:rsidR="00072256" w:rsidRDefault="00934DC3">
      <w:pPr>
        <w:pStyle w:val="ProductList-Body"/>
      </w:pPr>
      <w:r>
        <w:t>Stranke s pogodbo Enterprise Agreement, ki so namesto podaljšanja kritja v okviru programa SA prešle na spletno storitev ali kupile naročniško licenco »From SA«, lahk</w:t>
      </w:r>
      <w:r>
        <w:t>o ob obletnici ali podaljšanju SA znova pripojijo licenci, ne da bi jim bilo treba kupiti novo licenco. SA je treba za zadevno licenco naročiti za preostanek obdobja veljavnosti včlanitve. Kritje v okviru programa SA ne sme presegati števila trajnih licenc</w:t>
      </w:r>
      <w:r>
        <w:t>, za katere je bilo kritje v okviru programa SA veljavno v času katerega koli prejšnjega prehoda ali podaljšanja, in ga ni dovoljeno znova pripojiti prenesenim licencam.</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
        <w:outlineLvl w:val="1"/>
      </w:pPr>
      <w:bookmarkStart w:id="342" w:name="_Sec574"/>
      <w:r>
        <w:t>Podaljšanje programa Software Assurance</w:t>
      </w:r>
      <w:bookmarkEnd w:id="342"/>
      <w:r>
        <w:fldChar w:fldCharType="begin"/>
      </w:r>
      <w:r>
        <w:instrText xml:space="preserve"> TC "</w:instrText>
      </w:r>
      <w:bookmarkStart w:id="343" w:name="_Toc478648856"/>
      <w:r>
        <w:instrText>Podaljšanje programa Software Assurance</w:instrText>
      </w:r>
      <w:bookmarkEnd w:id="343"/>
      <w:r>
        <w:instrText>" \l 2</w:instrText>
      </w:r>
      <w:r>
        <w:fldChar w:fldCharType="end"/>
      </w:r>
    </w:p>
    <w:p w:rsidR="00072256" w:rsidRDefault="00934DC3">
      <w:pPr>
        <w:pStyle w:val="ProductList-ClauseHeading"/>
        <w:outlineLvl w:val="2"/>
      </w:pPr>
      <w:r>
        <w:t>Podaljšanje kritja v okviru iste pogodbe</w:t>
      </w:r>
    </w:p>
    <w:p w:rsidR="00072256" w:rsidRDefault="00934DC3">
      <w:pPr>
        <w:pStyle w:val="ProductList-Body"/>
      </w:pPr>
      <w:r>
        <w:t>Pogoji za podaljšanje kritja v okviru programa SA na podlagi iste pogodbe za p</w:t>
      </w:r>
      <w:r>
        <w:t>rogram, s katero je bilo prvotno naročeno, so navedeni v strankinih pogodbah o količinskem licenciranju. Stranke lahko podaljšajo kritje SA, ne da bi jim bilo treba hkrati naročiti licenco, pod pogojem, da ni prenehala veljavnost kritja SA. Poleg tega za p</w:t>
      </w:r>
      <w:r>
        <w:t>osamezne programe veljajo naslednji pogoji, navedeni v opombah:</w:t>
      </w:r>
    </w:p>
    <w:p w:rsidR="00072256" w:rsidRDefault="00072256">
      <w:pPr>
        <w:pStyle w:val="ProductList-Body"/>
      </w:pPr>
    </w:p>
    <w:p w:rsidR="00072256" w:rsidRDefault="00934DC3">
      <w:pPr>
        <w:pStyle w:val="ProductList-SubClauseHeading"/>
        <w:outlineLvl w:val="3"/>
      </w:pPr>
      <w:r>
        <w:t>Open License</w:t>
      </w:r>
    </w:p>
    <w:p w:rsidR="00072256" w:rsidRDefault="00934DC3">
      <w:pPr>
        <w:pStyle w:val="ProductList-BodyIndented"/>
      </w:pPr>
      <w:r>
        <w:t>Kritje SA, naročeno v okviru avtorizacijske številke Open License, poteče ob prenehanju veljavnosti te številke. Stranka, ki želi podaljšati, mora predložiti naročilo za podaljša</w:t>
      </w:r>
      <w:r>
        <w:t>nje kritja v okviru programa SA v roku 90 dni po datumu poteka veljavnosti avtorizacijske številke.</w:t>
      </w:r>
    </w:p>
    <w:p w:rsidR="00072256" w:rsidRDefault="00072256">
      <w:pPr>
        <w:pStyle w:val="ProductList-BodyIndented"/>
      </w:pPr>
    </w:p>
    <w:p w:rsidR="00072256" w:rsidRDefault="00934DC3">
      <w:pPr>
        <w:pStyle w:val="ProductList-SubClauseHeading"/>
        <w:outlineLvl w:val="3"/>
      </w:pPr>
      <w:r>
        <w:t>Pogodba Enterprise Agreement</w:t>
      </w:r>
    </w:p>
    <w:p w:rsidR="00072256" w:rsidRDefault="00934DC3">
      <w:pPr>
        <w:pStyle w:val="ProductList-BodyIndented"/>
      </w:pPr>
      <w:r>
        <w:t xml:space="preserve">Stranka, ki želi kritje v okviru programa SA podaljšati v okviru iste včlanitve na podlagi pogodbe Enterprise Agreement, mora </w:t>
      </w:r>
      <w:r>
        <w:t>podpisati novo včlanitev in pogodbo Enterprise 2011 ali poznejšo (če je še ni) ter predložiti naročilo za podaljšanje kritja SA (kot je primerno) za 1) vse izdelke Enterprise, izdelke programske platforme, izdelke Core Infrastructure in dodatne izdelke, ki</w:t>
      </w:r>
      <w:r>
        <w:t xml:space="preserve"> jih želi podaljšati, in 2) morebitne spletne storitve, upoštevajoč prehode (če je primerno).</w:t>
      </w:r>
    </w:p>
    <w:p w:rsidR="00072256" w:rsidRDefault="00072256">
      <w:pPr>
        <w:pStyle w:val="ProductList-BodyIndented"/>
      </w:pPr>
    </w:p>
    <w:p w:rsidR="00072256" w:rsidRDefault="00934DC3">
      <w:pPr>
        <w:pStyle w:val="ProductList-SubClauseHeading"/>
        <w:outlineLvl w:val="3"/>
      </w:pPr>
      <w:r>
        <w:t>Enrollment for Application Platform</w:t>
      </w:r>
    </w:p>
    <w:p w:rsidR="00072256" w:rsidRDefault="00934DC3">
      <w:pPr>
        <w:pStyle w:val="ProductList-BodyIndented"/>
      </w:pPr>
      <w:r>
        <w:t xml:space="preserve">Stranke programa EAP, ki imajo inventarne enote licence, ki so bile prej odložene prek SA pred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e</w:t>
      </w:r>
      <w:r>
        <w:fldChar w:fldCharType="end"/>
      </w:r>
      <w:r>
        <w:t>.</w:t>
      </w:r>
    </w:p>
    <w:p w:rsidR="00072256" w:rsidRDefault="00072256">
      <w:pPr>
        <w:pStyle w:val="ProductList-BodyIndented"/>
      </w:pPr>
    </w:p>
    <w:p w:rsidR="00072256" w:rsidRDefault="00934DC3">
      <w:pPr>
        <w:pStyle w:val="ProductList-ClauseHeading"/>
        <w:outlineLvl w:val="2"/>
      </w:pPr>
      <w:r>
        <w:lastRenderedPageBreak/>
        <w:t>Podaljšanje kritja iz ločene pogodbe</w:t>
      </w:r>
    </w:p>
    <w:p w:rsidR="00072256" w:rsidRDefault="00934DC3">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w:t>
      </w:r>
      <w:r>
        <w:t>e in 2) da se mora naročilo za podaljšanje kritja SA predložiti pred prenehanjem veljavnosti prejšnjega kritja SA, razen če se tako kritje podaljšuje iz pogodbe Open License. Stranka mora v tem primeru naročilo predložiti v 90 dneh od prenehanja veljavnost</w:t>
      </w:r>
      <w:r>
        <w:t>i.</w:t>
      </w:r>
    </w:p>
    <w:p w:rsidR="00072256" w:rsidRDefault="00072256">
      <w:pPr>
        <w:pStyle w:val="ProductList-Body"/>
      </w:pPr>
    </w:p>
    <w:p w:rsidR="00072256" w:rsidRDefault="00934DC3">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w:t>
      </w:r>
      <w:r>
        <w:t xml:space="preserve"> ali v program, ki določa, da morajo imajo izdelki za poslovno okolje imeti kritje za celotno podjetje. Za različice pogodbe 2008 in starejše ter pod pogojem, da se kritje podaljša v roku 30 dni (90 dni, če se podaljšuje iz programa Open License), se obrav</w:t>
      </w:r>
      <w:r>
        <w:t>nava, da imajo stranke kritje SA med katerim koli časovnim obdobjem od takrat, ko je poteklo njihovo kritje SA, ki mu bo prenehala veljavnost, ter začetkom novega kritja.</w:t>
      </w:r>
    </w:p>
    <w:p w:rsidR="00072256" w:rsidRDefault="00072256">
      <w:pPr>
        <w:pStyle w:val="ProductList-Body"/>
      </w:pPr>
    </w:p>
    <w:p w:rsidR="00072256" w:rsidRDefault="00934DC3">
      <w:pPr>
        <w:pStyle w:val="ProductList-ClauseHeading"/>
        <w:outlineLvl w:val="2"/>
      </w:pPr>
      <w:r>
        <w:t>Podaljšanje kritja v okviru programa Software Assurance za licence CAL in odjemalske</w:t>
      </w:r>
      <w:r>
        <w:t xml:space="preserve"> licence ML</w:t>
      </w:r>
    </w:p>
    <w:p w:rsidR="00072256" w:rsidRDefault="00934DC3">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072256" w:rsidRDefault="00934DC3">
      <w:pPr>
        <w:pStyle w:val="ProductList-Body"/>
      </w:pPr>
      <w:r>
        <w:rPr>
          <w:b/>
          <w:color w:val="00188F"/>
        </w:rPr>
        <w:t>Prehod me</w:t>
      </w:r>
      <w:r>
        <w:rPr>
          <w:b/>
          <w:color w:val="00188F"/>
        </w:rPr>
        <w:t>d odjemalskimi licencami ML za uporabnike in odjemalskimi licencami ML za okolje OSE</w:t>
      </w:r>
      <w:r>
        <w:t>: Stranke, ki podaljšujejo SA za odjemalske licence ML; lahko preklopijo med licencami »na uporabnika« in »OSE«.</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
        <w:outlineLvl w:val="1"/>
      </w:pPr>
      <w:bookmarkStart w:id="344" w:name="_Sec575"/>
      <w:r>
        <w:t>Selitvene licence za opuščene izdelke ali izdelke, ki jim je potekla življenjska doba</w:t>
      </w:r>
      <w:bookmarkEnd w:id="344"/>
      <w:r>
        <w:fldChar w:fldCharType="begin"/>
      </w:r>
      <w:r>
        <w:instrText xml:space="preserve"> TC "</w:instrText>
      </w:r>
      <w:bookmarkStart w:id="345" w:name="_Toc478648857"/>
      <w:r>
        <w:instrText>Selitvene licence za opuščene izdelke ali izdelke, ki jim je potekla življenjska doba</w:instrText>
      </w:r>
      <w:bookmarkEnd w:id="345"/>
      <w:r>
        <w:instrText>" \l 2</w:instrText>
      </w:r>
      <w:r>
        <w:fldChar w:fldCharType="end"/>
      </w:r>
    </w:p>
    <w:p w:rsidR="00072256" w:rsidRDefault="00934DC3">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w:t>
      </w:r>
      <w:r>
        <w:t>klicuje na ta razdelek, velja kritje SA.</w:t>
      </w:r>
    </w:p>
    <w:p w:rsidR="00072256" w:rsidRDefault="00934DC3">
      <w:pPr>
        <w:pStyle w:val="ProductList-Body"/>
      </w:pPr>
      <w:r>
        <w:t>Izraz »</w:t>
      </w:r>
      <w:r>
        <w:rPr>
          <w:b/>
          <w:color w:val="00188F"/>
        </w:rPr>
        <w:t>selitvena licenca</w:t>
      </w:r>
      <w:r>
        <w:t>«, kot je uporabljen tukaj, se nanaša na pravice, podeljene v vnosu za izdelek, ki se sklicuje na ta razdelek.</w:t>
      </w:r>
    </w:p>
    <w:p w:rsidR="00072256" w:rsidRDefault="00072256">
      <w:pPr>
        <w:pStyle w:val="ProductList-Body"/>
      </w:pPr>
    </w:p>
    <w:p w:rsidR="00072256" w:rsidRDefault="00934DC3">
      <w:pPr>
        <w:pStyle w:val="ProductList-Body"/>
      </w:pPr>
      <w:r>
        <w:t>Če v vnosu za izdelek ni navedeno drugače:</w:t>
      </w:r>
    </w:p>
    <w:p w:rsidR="00072256" w:rsidRDefault="00934DC3" w:rsidP="001D2053">
      <w:pPr>
        <w:pStyle w:val="ProductList-Bullet"/>
        <w:numPr>
          <w:ilvl w:val="0"/>
          <w:numId w:val="41"/>
        </w:numPr>
      </w:pPr>
      <w:r>
        <w:t>Stranka lahko nadgradi na programsko</w:t>
      </w:r>
      <w:r>
        <w:t xml:space="preserve"> opremo na podlagi selitvene licence in jo uporablja namesto programske opreme, za katero velja upravičena licenca. Stranka ne sme programske opreme uporabljati na podlagi obeh licenc hkrati.</w:t>
      </w:r>
    </w:p>
    <w:p w:rsidR="00072256" w:rsidRDefault="00934DC3" w:rsidP="001D2053">
      <w:pPr>
        <w:pStyle w:val="ProductList-Bullet"/>
        <w:numPr>
          <w:ilvl w:val="0"/>
          <w:numId w:val="41"/>
        </w:numPr>
      </w:pPr>
      <w:r>
        <w:t>Selitvene licence se podeljujejo v razmerju 1 : 1 za vsako stran</w:t>
      </w:r>
      <w:r>
        <w:t>kino upravičeno licenco.</w:t>
      </w:r>
    </w:p>
    <w:p w:rsidR="00072256" w:rsidRDefault="00934DC3" w:rsidP="001D2053">
      <w:pPr>
        <w:pStyle w:val="ProductList-Bullet"/>
        <w:numPr>
          <w:ilvl w:val="0"/>
          <w:numId w:val="41"/>
        </w:numPr>
      </w:pPr>
      <w:r>
        <w:t>Če je stranka pridobila trajne pravice za uporabo programske opreme v okviru upravičene licence, so trajne tudi pravice za uporabo programske opreme, pridobljene v okviru selitvene licence; sicer pravice, pridobljene v okviru selit</w:t>
      </w:r>
      <w:r>
        <w:t>vene licence, prenehajo veljati, ko poteče temeljna upravičena licenca.</w:t>
      </w:r>
    </w:p>
    <w:p w:rsidR="00072256" w:rsidRDefault="00934DC3" w:rsidP="001D2053">
      <w:pPr>
        <w:pStyle w:val="ProductList-Bullet"/>
        <w:numPr>
          <w:ilvl w:val="0"/>
          <w:numId w:val="41"/>
        </w:numPr>
      </w:pPr>
      <w:r>
        <w:t>Po prenehanju veljavnosti kritja SA za upravičeno licenco lahko stranka pridobi kritje SA za isto različico in izdajo izdelka, za katerega velja selitvena licenca, ne da bi ji bilo tre</w:t>
      </w:r>
      <w:r>
        <w:t>ba najprej pridobiti ločene nove licence. Ta možnost ne velja za stranke, ki licence kupijo v okviru naročniških programov (npr. pogodbe Enterprise Subscription ali Open Value Subscription).</w:t>
      </w:r>
    </w:p>
    <w:p w:rsidR="00072256" w:rsidRDefault="00934DC3" w:rsidP="001D2053">
      <w:pPr>
        <w:pStyle w:val="ProductList-Bullet"/>
        <w:numPr>
          <w:ilvl w:val="0"/>
          <w:numId w:val="41"/>
        </w:numPr>
      </w:pPr>
      <w:r>
        <w:t>Stranka selitvenih licenc ne sme prenesti ločeno od upravičenih l</w:t>
      </w:r>
      <w:r>
        <w:t>icenc.</w:t>
      </w:r>
    </w:p>
    <w:p w:rsidR="00072256" w:rsidRDefault="00934DC3" w:rsidP="001D2053">
      <w:pPr>
        <w:pStyle w:val="ProductList-Bullet"/>
        <w:numPr>
          <w:ilvl w:val="0"/>
          <w:numId w:val="41"/>
        </w:numPr>
      </w:pPr>
      <w:r>
        <w:t>Licence za isti ukinjeni izdelek, pridobljene pozneje v okviru istega obdobja veljavnosti včlanitve na podlagi pogodbe Enterprise ali Enterprise Subscription, naročnine Open Value Subscription ali včlanitve Enrollment for Education Solutions v okvir</w:t>
      </w:r>
      <w:r>
        <w:t xml:space="preserve">u strankinega načrtovanega postopka potrditve stanja, so za namene te podelitve licence tudi upravičene licence. Kritje za izdelke v okviru naročniških pogodb mora biti neprekinjeno. </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w:t>
              </w:r>
              <w:r>
                <w:rPr>
                  <w:color w:val="00467F"/>
                  <w:sz w:val="14"/>
                  <w:u w:val="single"/>
                </w:rPr>
                <w:t>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Offering1Heading"/>
        <w:outlineLvl w:val="1"/>
      </w:pPr>
      <w:bookmarkStart w:id="346" w:name="_Sec576"/>
      <w:r>
        <w:t>Ugodnosti programa Software Assurance</w:t>
      </w:r>
      <w:bookmarkEnd w:id="346"/>
      <w:r>
        <w:fldChar w:fldCharType="begin"/>
      </w:r>
      <w:r>
        <w:instrText xml:space="preserve"> TC "</w:instrText>
      </w:r>
      <w:bookmarkStart w:id="347" w:name="_Toc478648858"/>
      <w:r>
        <w:instrText>Ugodnosti programa Software Assurance</w:instrText>
      </w:r>
      <w:bookmarkEnd w:id="347"/>
      <w:r>
        <w:instrText>" \l 2</w:instrText>
      </w:r>
      <w:r>
        <w:fldChar w:fldCharType="end"/>
      </w:r>
    </w:p>
    <w:p w:rsidR="00072256" w:rsidRDefault="00934DC3">
      <w:pPr>
        <w:pStyle w:val="ProductList-Body"/>
      </w:pPr>
      <w:r>
        <w:t xml:space="preserve">Večina ugodnosti programa SA je na voljo v vsaki skupini izdelkov, kot je opisano v spodnji tabeli. Aktivno kritje v okviru programa SA za vsak upravičen izdelek daje stranki pravico do ugodnosti v spodnji tabeli. Nekatere ugodnosti se podelijo na podlagi </w:t>
      </w:r>
      <w:r>
        <w:t>strankine porabe v okviru kritja SA za določen nabor upravičenih izdelkov znotraj skupine. Za te namene »poraba v okviru kritja SA« ne predstavlja dobesedno strankine denarne porabe, temveč je ocena strankine porabe za kritje SA za te izdelke v okviru njen</w:t>
      </w:r>
      <w:r>
        <w:t>e včlanitve Select ali včlanitve v program Enterprise, registracije Select Plus ali pogodbe Open (na primer nakupi samo v okviru SA in komponenta SA nakupov v okviru L&amp;SA). Za stranke z naročniškimi programi je to ocena skupnega zneska, ki ga je stranka po</w:t>
      </w:r>
      <w:r>
        <w:t>rabila za licenciranje teh izdelkov na podlagi svoje včlanitve ali pogodbe. Za nekatere ugodnosti morate imeti članstvo v programu Software Assurance. Strankine pravice do dostopa do ugodnosti kritja v okviru programa SA in njihove uporabe na splošno prene</w:t>
      </w:r>
      <w:r>
        <w:t xml:space="preserve">hajo veljati po prenehanju veljavnosti strankinega kritja SA, če ni drugače navedeno spodaj ali v vnosih za izdelke. Ugodnosti se lahko spremenijo ter jih lahko kadar koli in brez prejšnjega obvestila opustimo. Razpoložljivost ugodnosti se razlikuje glede </w:t>
      </w:r>
      <w:r>
        <w:t>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Skupina strežnikov</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6">
              <w:r>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841">
              <w:r>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jc w:val="center"/>
            </w:pPr>
          </w:p>
        </w:tc>
      </w:tr>
    </w:tbl>
    <w:p w:rsidR="00072256" w:rsidRDefault="00072256">
      <w:pPr>
        <w:pStyle w:val="ProductList-Body"/>
      </w:pPr>
    </w:p>
    <w:p w:rsidR="00072256" w:rsidRDefault="00934DC3">
      <w:pPr>
        <w:pStyle w:val="ProductList-ClauseHeading"/>
        <w:outlineLvl w:val="2"/>
      </w:pPr>
      <w:bookmarkStart w:id="348" w:name="_Sec577"/>
      <w:r>
        <w:t>Pravice do nove različice</w:t>
      </w:r>
      <w:bookmarkEnd w:id="348"/>
    </w:p>
    <w:p w:rsidR="00072256" w:rsidRDefault="00934DC3">
      <w:pPr>
        <w:pStyle w:val="ProductList-Body"/>
      </w:pPr>
      <w:r>
        <w:t>Stranka lahko nadgradi na najnovejšo različico razpoložljivega izdelka. Če stranka pridobi trajne licence prek kritja v okviru programa SA, lahko po poteku tega kritja za te licence uvede nadgradnje na novo različico, vendar samo za različice, izdane med o</w:t>
      </w:r>
      <w:r>
        <w:t xml:space="preserve">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072256" w:rsidRDefault="00072256">
      <w:pPr>
        <w:pStyle w:val="ProductList-Body"/>
      </w:pPr>
    </w:p>
    <w:p w:rsidR="00072256" w:rsidRDefault="00934DC3">
      <w:pPr>
        <w:pStyle w:val="ProductList-ClauseHeading"/>
        <w:outlineLvl w:val="2"/>
      </w:pPr>
      <w:bookmarkStart w:id="349" w:name="_Sec931"/>
      <w:r>
        <w:t>Izračun točk za ugodnosti p</w:t>
      </w:r>
      <w:r>
        <w:t>rograma Software Assurance</w:t>
      </w:r>
      <w:bookmarkEnd w:id="349"/>
    </w:p>
    <w:p w:rsidR="00072256" w:rsidRDefault="00934DC3">
      <w:pPr>
        <w:pStyle w:val="ProductList-Body"/>
      </w:pPr>
      <w:r>
        <w:t>Upravičenosti se izračunajo z uporabo sistema, ki temelji na točkah, za naslednje ugodnosti:</w:t>
      </w:r>
    </w:p>
    <w:p w:rsidR="00072256" w:rsidRDefault="00934DC3" w:rsidP="001D2053">
      <w:pPr>
        <w:pStyle w:val="ProductList-Bullet"/>
        <w:numPr>
          <w:ilvl w:val="0"/>
          <w:numId w:val="42"/>
        </w:numPr>
      </w:pPr>
      <w:r>
        <w:t>Storitve načrtovanja</w:t>
      </w:r>
    </w:p>
    <w:p w:rsidR="00072256" w:rsidRDefault="00934DC3" w:rsidP="001D2053">
      <w:pPr>
        <w:pStyle w:val="ProductList-Bullet"/>
        <w:numPr>
          <w:ilvl w:val="0"/>
          <w:numId w:val="42"/>
        </w:numPr>
      </w:pPr>
      <w:r>
        <w:t>Vavčerji za izobraževanje</w:t>
      </w:r>
    </w:p>
    <w:p w:rsidR="00072256" w:rsidRDefault="00934DC3" w:rsidP="001D2053">
      <w:pPr>
        <w:pStyle w:val="ProductList-Bullet"/>
        <w:numPr>
          <w:ilvl w:val="0"/>
          <w:numId w:val="42"/>
        </w:numPr>
      </w:pPr>
      <w:r>
        <w:t>24-urna podpora pri odpravljanju težav vse dni v tednu (telefonska) samo v MPSA</w:t>
      </w:r>
    </w:p>
    <w:p w:rsidR="00072256" w:rsidRDefault="00934DC3">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w:t>
      </w:r>
      <w:r>
        <w:t xml:space="preserve">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07225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Lice</w:t>
            </w:r>
            <w:r>
              <w:rPr>
                <w:color w:val="FFFFFF"/>
              </w:rPr>
              <w:t>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2256" w:rsidRDefault="00934DC3">
            <w:pPr>
              <w:pStyle w:val="ProductList-TableBody"/>
            </w:pPr>
            <w:r>
              <w:rPr>
                <w:color w:val="FFFFFF"/>
              </w:rPr>
              <w:t>Točke</w:t>
            </w:r>
          </w:p>
        </w:tc>
      </w:tr>
      <w:tr w:rsidR="00072256">
        <w:tc>
          <w:tcPr>
            <w:tcW w:w="105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Skupina izdelkov programov Office (vključno z zbirkami Office ter programi Project Standard in Professional, Visio Standard in Professional), izdelki namiznega operacijskega sistema Windows, Microsoft Dynamics AX </w:t>
            </w:r>
            <w:r>
              <w:t>Task CAL, Microsoft Dynamics AX Store Server</w:t>
            </w:r>
            <w:r>
              <w:rPr>
                <w:vertAlign w:val="superscript"/>
              </w:rPr>
              <w:t>1</w:t>
            </w:r>
            <w:r>
              <w:t>, Microsoft Dynamics AX Functional CAL</w:t>
            </w:r>
            <w:r>
              <w:rPr>
                <w:vertAlign w:val="superscript"/>
              </w:rPr>
              <w:t>1</w:t>
            </w:r>
            <w:r>
              <w:t xml:space="preserve"> in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1</w:t>
            </w:r>
          </w:p>
        </w:tc>
      </w:tr>
      <w:tr w:rsidR="00072256">
        <w:tc>
          <w:tcPr>
            <w:tcW w:w="105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Windows Server Standard (paket 2 licenc za jedro), System Center Standard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5</w:t>
            </w:r>
          </w:p>
        </w:tc>
      </w:tr>
      <w:tr w:rsidR="00072256">
        <w:tc>
          <w:tcPr>
            <w:tcW w:w="105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Windows Server Datacenter (paket 2 licenc za jedro), System Center Datacenter Server Management License (paket 2 licenc za jedr</w:t>
            </w:r>
            <w:r>
              <w:t>o)</w:t>
            </w:r>
          </w:p>
        </w:tc>
        <w:tc>
          <w:tcPr>
            <w:tcW w:w="16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10</w:t>
            </w:r>
          </w:p>
        </w:tc>
      </w:tr>
      <w:tr w:rsidR="00072256">
        <w:tc>
          <w:tcPr>
            <w:tcW w:w="105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SQL Server Standard edition, Windows Server Standard edition, System Center Standard Server Management License (2 procesorja), naročnina na Visual Studio Professional, naročnina na Visual Studio Test Professional in Microsoft Dynamics AX Enterprise </w:t>
            </w:r>
            <w:r>
              <w:t>CAL</w:t>
            </w:r>
          </w:p>
        </w:tc>
        <w:tc>
          <w:tcPr>
            <w:tcW w:w="16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25</w:t>
            </w:r>
          </w:p>
        </w:tc>
      </w:tr>
      <w:tr w:rsidR="00072256">
        <w:tc>
          <w:tcPr>
            <w:tcW w:w="105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50</w:t>
            </w:r>
          </w:p>
        </w:tc>
      </w:tr>
      <w:tr w:rsidR="00072256">
        <w:tc>
          <w:tcPr>
            <w:tcW w:w="105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SQL Server Data Center Edition, SQL Parallel Data Warehouse, Windows Server Datacenter Edition, Microsof</w:t>
            </w:r>
            <w:r>
              <w:t>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75</w:t>
            </w:r>
          </w:p>
        </w:tc>
      </w:tr>
    </w:tbl>
    <w:p w:rsidR="00072256" w:rsidRDefault="00934DC3">
      <w:pPr>
        <w:pStyle w:val="ProductList-Body"/>
      </w:pPr>
      <w:r>
        <w:rPr>
          <w:b/>
          <w:i/>
        </w:rPr>
        <w:t>Opomba:</w:t>
      </w:r>
      <w:r>
        <w:rPr>
          <w:i/>
        </w:rPr>
        <w:t xml:space="preserve"> Za licence CAL za SQL glejte tabelo z zbirkami licenc CAL Suite v tem razdelku</w:t>
      </w:r>
    </w:p>
    <w:p w:rsidR="00072256" w:rsidRDefault="00934DC3">
      <w:pPr>
        <w:pStyle w:val="ProductList-Body"/>
      </w:pPr>
      <w:r>
        <w:rPr>
          <w:vertAlign w:val="superscript"/>
        </w:rPr>
        <w:t>1</w:t>
      </w:r>
      <w:r>
        <w:rPr>
          <w:i/>
        </w:rPr>
        <w:t xml:space="preserve"> Za licenco Microsoft Dynamics 365 for Sales O</w:t>
      </w:r>
      <w:r>
        <w:rPr>
          <w:i/>
        </w:rPr>
        <w:t>n-premises CAL in Microsoft Dynamics 365 for Customer Service On-premises CAL se podelita dve točki.</w:t>
      </w:r>
    </w:p>
    <w:p w:rsidR="00072256" w:rsidRDefault="00072256">
      <w:pPr>
        <w:pStyle w:val="ProductList-Body"/>
      </w:pPr>
    </w:p>
    <w:p w:rsidR="00072256" w:rsidRDefault="00934DC3">
      <w:pPr>
        <w:pStyle w:val="ProductList-ClauseHeading"/>
        <w:outlineLvl w:val="2"/>
      </w:pPr>
      <w:bookmarkStart w:id="350" w:name="_Sec579"/>
      <w:r>
        <w:t>Storitve Office Online in strežnik Office Online Server</w:t>
      </w:r>
      <w:bookmarkEnd w:id="350"/>
    </w:p>
    <w:p w:rsidR="00072256" w:rsidRDefault="00934DC3">
      <w:pPr>
        <w:pStyle w:val="ProductList-Body"/>
      </w:pPr>
      <w:r>
        <w:t>Uporabniki naprave, licencirane z upravičenimi programi, lahko do storitev Office Online in strežn</w:t>
      </w:r>
      <w:r>
        <w:t xml:space="preserve">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w:instrText>
      </w:r>
      <w:r>
        <w:instrText xml:space="preserve">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w:instrText>
      </w:r>
      <w:r>
        <w:instrText xml:space="preserve">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07225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Pravice za storitev Office Online</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Standard</w:t>
            </w:r>
            <w:r>
              <w:fldChar w:fldCharType="begin"/>
            </w:r>
            <w:r>
              <w:instrText xml:space="preserve"> XE "Office Standard" </w:instrText>
            </w:r>
            <w:r>
              <w:fldChar w:fldCharType="end"/>
            </w:r>
          </w:p>
          <w:p w:rsidR="00072256" w:rsidRDefault="00934DC3">
            <w:pPr>
              <w:pStyle w:val="ProductList-TableBody"/>
            </w:pPr>
            <w:r>
              <w:t>Office Professional Plus</w:t>
            </w:r>
            <w:r>
              <w:fldChar w:fldCharType="begin"/>
            </w:r>
            <w:r>
              <w:instrText xml:space="preserve"> XE "Office Professional Plus" </w:instrText>
            </w:r>
            <w:r>
              <w:fldChar w:fldCharType="end"/>
            </w:r>
          </w:p>
          <w:p w:rsidR="00072256" w:rsidRDefault="00934D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Online za Office 365</w:t>
            </w:r>
            <w:r>
              <w:fldChar w:fldCharType="begin"/>
            </w:r>
            <w:r>
              <w:instrText xml:space="preserve"> XE "Office Online za Office 365" </w:instrText>
            </w:r>
            <w:r>
              <w:fldChar w:fldCharType="end"/>
            </w:r>
          </w:p>
          <w:p w:rsidR="00072256" w:rsidRDefault="00934DC3">
            <w:pPr>
              <w:pStyle w:val="ProductList-TableBody"/>
            </w:pPr>
            <w:r>
              <w:t>Office Online Server</w:t>
            </w:r>
          </w:p>
        </w:tc>
      </w:tr>
    </w:tbl>
    <w:p w:rsidR="00072256" w:rsidRDefault="00934DC3">
      <w:pPr>
        <w:pStyle w:val="ProductList-Body"/>
      </w:pPr>
      <w:r>
        <w:rPr>
          <w:i/>
        </w:rPr>
        <w:t>Uporabniki, ki želijo dostopati</w:t>
      </w:r>
      <w:r>
        <w:rPr>
          <w:i/>
        </w:rPr>
        <w:t xml:space="preserve">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072256" w:rsidRDefault="00072256">
      <w:pPr>
        <w:pStyle w:val="ProductList-Body"/>
      </w:pPr>
    </w:p>
    <w:p w:rsidR="00072256" w:rsidRDefault="00934DC3">
      <w:pPr>
        <w:pStyle w:val="ProductList-ClauseHeading"/>
        <w:outlineLvl w:val="2"/>
      </w:pPr>
      <w:bookmarkStart w:id="351" w:name="_Sec580"/>
      <w:r>
        <w:lastRenderedPageBreak/>
        <w:t>Storitve načrtovanja</w:t>
      </w:r>
      <w:bookmarkEnd w:id="351"/>
    </w:p>
    <w:p w:rsidR="00072256" w:rsidRDefault="00934DC3">
      <w:pPr>
        <w:pStyle w:val="ProductList-Body"/>
      </w:pPr>
      <w:r>
        <w:t>Stranke (razen tistih, ki kupujejo v okviru programa za izobraževalne ustanove) z vezavo za celot</w:t>
      </w:r>
      <w:r>
        <w:t>no podjetje ali s članstvom SAM v skupinah programov in strežnikov so upravičene do te ugodnosti. Ugodnost storitev načrtovanja zagotavlja strankam, ki izpolnjujejo pogoje, vnaprej določene ponudbe storitev po meri.</w:t>
      </w:r>
    </w:p>
    <w:p w:rsidR="00072256" w:rsidRDefault="00072256">
      <w:pPr>
        <w:pStyle w:val="ProductList-Body"/>
      </w:pPr>
    </w:p>
    <w:p w:rsidR="00072256" w:rsidRDefault="00934DC3">
      <w:pPr>
        <w:pStyle w:val="ProductList-Body"/>
      </w:pPr>
      <w:r>
        <w:t>Upravičene stranke prejmejo določeno št</w:t>
      </w:r>
      <w:r>
        <w: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07225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Licence za programe in strežnik</w:t>
            </w:r>
            <w:r>
              <w:rPr>
                <w:color w:val="FFFFFF"/>
              </w:rPr>
              <w:t>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Točke</w:t>
            </w:r>
          </w:p>
        </w:tc>
      </w:tr>
      <w:tr w:rsidR="00072256">
        <w:tc>
          <w:tcPr>
            <w:tcW w:w="101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w:instrText>
            </w:r>
            <w:r>
              <w:instrText xml:space="preserve">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365 (On-premises) CAL</w:t>
            </w:r>
            <w:r>
              <w:fldChar w:fldCharType="begin"/>
            </w:r>
            <w:r>
              <w:instrText xml:space="preserve"> XE "</w:instrText>
            </w:r>
            <w:r>
              <w:instrText xml:space="preserve">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1</w:t>
            </w:r>
          </w:p>
        </w:tc>
      </w:tr>
      <w:tr w:rsidR="00072256">
        <w:tc>
          <w:tcPr>
            <w:tcW w:w="101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w:t>
            </w:r>
            <w:r>
              <w:t>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(2-procesorska), naročnina za Visual Studio Professional</w:t>
            </w:r>
            <w:r>
              <w:fldChar w:fldCharType="begin"/>
            </w:r>
            <w:r>
              <w:instrText xml:space="preserve"> XE "naro</w:instrText>
            </w:r>
            <w:r>
              <w:instrText xml:space="preserve">čnina za Visual Studio Professional" </w:instrText>
            </w:r>
            <w:r>
              <w:fldChar w:fldCharType="end"/>
            </w:r>
            <w:r>
              <w:t xml:space="preserve"> in naročnina za Visual Studio Test Professional</w:t>
            </w:r>
            <w:r>
              <w:fldChar w:fldCharType="begin"/>
            </w:r>
            <w:r>
              <w:instrText xml:space="preserve"> XE "naročnina za Visual Studio Test Professional" </w:instrText>
            </w:r>
            <w:r>
              <w:fldChar w:fldCharType="end"/>
            </w:r>
            <w:r>
              <w:t xml:space="preserve"> in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25</w:t>
            </w:r>
          </w:p>
        </w:tc>
      </w:tr>
      <w:tr w:rsidR="00072256">
        <w:tc>
          <w:tcPr>
            <w:tcW w:w="101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Server Enterprise</w:t>
            </w:r>
            <w:r>
              <w:fldChar w:fldCharType="begin"/>
            </w:r>
            <w:r>
              <w:instrText xml:space="preserve"> XE "</w:instrText>
            </w:r>
            <w:r>
              <w:instrText xml:space="preserve">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w:instrText>
            </w:r>
            <w:r>
              <w:instrText xml:space="preserve">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50</w:t>
            </w:r>
          </w:p>
        </w:tc>
      </w:tr>
      <w:tr w:rsidR="00072256">
        <w:tc>
          <w:tcPr>
            <w:tcW w:w="101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w:t>
            </w:r>
            <w:r>
              <w:t>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75</w:t>
            </w:r>
          </w:p>
        </w:tc>
      </w:tr>
    </w:tbl>
    <w:p w:rsidR="00072256" w:rsidRDefault="00934DC3">
      <w:pPr>
        <w:pStyle w:val="ProductList-Body"/>
      </w:pPr>
      <w:r>
        <w:rPr>
          <w:b/>
          <w:i/>
        </w:rPr>
        <w:t>Opomba:</w:t>
      </w:r>
      <w:r>
        <w:rPr>
          <w:i/>
        </w:rPr>
        <w:t xml:space="preserve"> Za licence CAL za SQL glejte tabelo z zbirkami licenc CAL Suite v tem razdelku</w:t>
      </w:r>
    </w:p>
    <w:p w:rsidR="00072256" w:rsidRDefault="00934DC3">
      <w:pPr>
        <w:pStyle w:val="ProductList-Body"/>
      </w:pPr>
      <w:r>
        <w:rPr>
          <w:vertAlign w:val="superscript"/>
        </w:rPr>
        <w:t>1</w:t>
      </w:r>
      <w:r>
        <w:rPr>
          <w:i/>
        </w:rPr>
        <w:t xml:space="preserve"> Za licenco Microsoft Dynamics 365 for Sales On-premises CAL in Microsoft Dynamics 365 for Customer Service On-premises CAL se podelita dve točki.</w:t>
      </w:r>
    </w:p>
    <w:p w:rsidR="00072256" w:rsidRDefault="00072256">
      <w:pPr>
        <w:pStyle w:val="ProductList-Body"/>
      </w:pPr>
    </w:p>
    <w:p w:rsidR="00072256" w:rsidRDefault="00934DC3">
      <w:pPr>
        <w:pStyle w:val="ProductList-Body"/>
      </w:pPr>
      <w:r>
        <w:t>Skupno število točk, do kat</w:t>
      </w:r>
      <w:r>
        <w: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07225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600,000+</w:t>
            </w:r>
          </w:p>
        </w:tc>
      </w:tr>
      <w:tr w:rsidR="0007225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2256" w:rsidRDefault="00934DC3">
            <w:pPr>
              <w:pStyle w:val="ProductList-TableBody"/>
            </w:pPr>
            <w:r>
              <w:t>Št. dni storitev n</w:t>
            </w:r>
            <w:r>
              <w:t>ačrtovanja za Office</w:t>
            </w:r>
          </w:p>
        </w:tc>
        <w:tc>
          <w:tcPr>
            <w:tcW w:w="8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75</w:t>
            </w:r>
          </w:p>
        </w:tc>
      </w:tr>
    </w:tbl>
    <w:p w:rsidR="00072256" w:rsidRDefault="00072256">
      <w:pPr>
        <w:pStyle w:val="ProductList-Body"/>
      </w:pPr>
    </w:p>
    <w:p w:rsidR="00072256" w:rsidRDefault="00934DC3">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07225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2256" w:rsidRDefault="00934DC3">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2256" w:rsidRDefault="00934DC3">
            <w:pPr>
              <w:pStyle w:val="ProductList-TableBody"/>
            </w:pPr>
            <w:r>
              <w:t>→600,000+</w:t>
            </w:r>
          </w:p>
        </w:tc>
      </w:tr>
      <w:tr w:rsidR="0007225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2256" w:rsidRDefault="00934DC3">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12</w:t>
            </w:r>
          </w:p>
        </w:tc>
      </w:tr>
    </w:tbl>
    <w:p w:rsidR="00072256" w:rsidRDefault="00934DC3">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1">
        <w:r>
          <w:rPr>
            <w:color w:val="00467F"/>
            <w:u w:val="single"/>
          </w:rPr>
          <w:t>http://www.microsoft.com/licensing/software-assurance/planning-services-overview.aspx</w:t>
        </w:r>
      </w:hyperlink>
      <w:r>
        <w:t xml:space="preserve">. </w:t>
      </w:r>
    </w:p>
    <w:p w:rsidR="00072256" w:rsidRDefault="00072256">
      <w:pPr>
        <w:pStyle w:val="ProductList-Body"/>
      </w:pPr>
    </w:p>
    <w:p w:rsidR="00072256" w:rsidRDefault="00934DC3">
      <w:pPr>
        <w:pStyle w:val="ProductList-Body"/>
      </w:pPr>
      <w:r>
        <w:t>Seznam razpoložljivih storitev in povezanih ravni storitev se lahko kadar koli spremeni. Uprav</w:t>
      </w:r>
      <w:r>
        <w:t>ičeni ponudniki bodo strankam zagotovili oris razpoložljivega obsega dela za vsako od zgornjih ponudb storitev. Stranke lahko na zahtevo pretvorijo (in pretvorijo nazaj) neuporabljene dneve vavčerja za izobraževanje (glejte ugodnost vavčerja za izobraževan</w:t>
      </w:r>
      <w:r>
        <w:t>je), in sicer v razmerju treh dni vavčerja za izobraževanje za en dan storitev načrtovanja, če (i) so trenutno upravičene do ugodnosti vavčerja za izobraževanje, (ii) so aktivirale ugodnost vavčerja za izobraževanje in (iii) imajo za konverzijo na voljo vs</w:t>
      </w:r>
      <w:r>
        <w:t>aj tri neuveljavljene dneve izobraževanja iz ugodnosti vavčerja za izobraževanje.</w:t>
      </w:r>
    </w:p>
    <w:p w:rsidR="00072256" w:rsidRDefault="00934DC3" w:rsidP="001D2053">
      <w:pPr>
        <w:pStyle w:val="ProductList-Bullet"/>
        <w:numPr>
          <w:ilvl w:val="0"/>
          <w:numId w:val="43"/>
        </w:numPr>
      </w:pPr>
      <w:r>
        <w:t xml:space="preserve">Storitve načrtovanja lahko za stranko izvedejo ustrezno usposobljeni Microsoftovi partnerji ali Microsoftova lastniško povezana podjetja. Storitve, ki se izvajajo na podlagi </w:t>
      </w:r>
      <w:r>
        <w:t xml:space="preserve">vavčerjev, se izvajajo v okviru pogodbe med stranko in upravičenim ponudnikom. Stranka si lahko tukaj ogleda seznam ustrezno usposobljenih ponudnikov: </w:t>
      </w:r>
      <w:hyperlink r:id="rId142">
        <w:r>
          <w:rPr>
            <w:color w:val="00467F"/>
            <w:u w:val="single"/>
          </w:rPr>
          <w:t>http://directory.partner</w:t>
        </w:r>
        <w:r>
          <w:rPr>
            <w:color w:val="00467F"/>
            <w:u w:val="single"/>
          </w:rPr>
          <w:t>s.extranet.microsoft.com/psbproviders</w:t>
        </w:r>
      </w:hyperlink>
    </w:p>
    <w:p w:rsidR="00072256" w:rsidRDefault="00934DC3" w:rsidP="001D2053">
      <w:pPr>
        <w:pStyle w:val="ProductList-Bullet"/>
        <w:numPr>
          <w:ilvl w:val="0"/>
          <w:numId w:val="43"/>
        </w:numPr>
      </w:pPr>
      <w:r>
        <w:t>Izvedbe storitev načrtovanja zagotavljajo storitve, ki veljajo za vnaprej določen obseg dela, na podlagi katerega se pripravi načrt uvajanja na visoki ravni; samega uvajanja programske opreme ni mogoče vključiti.</w:t>
      </w:r>
    </w:p>
    <w:p w:rsidR="00072256" w:rsidRDefault="00934DC3" w:rsidP="001D2053">
      <w:pPr>
        <w:pStyle w:val="ProductList-Bullet"/>
        <w:numPr>
          <w:ilvl w:val="0"/>
          <w:numId w:val="43"/>
        </w:numPr>
      </w:pPr>
      <w:r>
        <w:t>Vavčerje za storitve načrtovanja lahko unovči samo stranka, ki je upravičena do ugodnosti.</w:t>
      </w:r>
    </w:p>
    <w:p w:rsidR="00072256" w:rsidRDefault="00934DC3" w:rsidP="001D2053">
      <w:pPr>
        <w:pStyle w:val="ProductList-Bullet"/>
        <w:numPr>
          <w:ilvl w:val="0"/>
          <w:numId w:val="43"/>
        </w:numPr>
      </w:pPr>
      <w:r>
        <w:t>Vavčerjev za storitve načrtovanja ni mogoče zamenjati za gotovino, denarna sredstva ali drugo vrednost.</w:t>
      </w:r>
    </w:p>
    <w:p w:rsidR="00072256" w:rsidRDefault="00934DC3" w:rsidP="001D2053">
      <w:pPr>
        <w:pStyle w:val="ProductList-Bullet"/>
        <w:numPr>
          <w:ilvl w:val="0"/>
          <w:numId w:val="43"/>
        </w:numPr>
      </w:pPr>
      <w:r>
        <w:t>Zmanjšanja upravičenega kritja v okviru programa SA kot posle</w:t>
      </w:r>
      <w:r>
        <w:t>dica vračil in drugih prilagoditev obračunavanja, kjer je to dovoljeno, lahko zmanjšajo število strankinih upravičenih dni storitev načrtovanja.</w:t>
      </w:r>
    </w:p>
    <w:p w:rsidR="00072256" w:rsidRDefault="00934DC3" w:rsidP="001D2053">
      <w:pPr>
        <w:pStyle w:val="ProductList-Bullet"/>
        <w:numPr>
          <w:ilvl w:val="0"/>
          <w:numId w:val="43"/>
        </w:numPr>
      </w:pPr>
      <w:r>
        <w:t>Različnih vrst vavčerjev ni mogoče združiti. Izvedbe storitev načrtovanja ne smejo presegati največjega določen</w:t>
      </w:r>
      <w:r>
        <w:t>ega obdobja trajanja na vrsto izvedbe.</w:t>
      </w:r>
    </w:p>
    <w:p w:rsidR="00072256" w:rsidRDefault="00934DC3" w:rsidP="001D2053">
      <w:pPr>
        <w:pStyle w:val="ProductList-Bullet"/>
        <w:numPr>
          <w:ilvl w:val="0"/>
          <w:numId w:val="43"/>
        </w:numPr>
      </w:pPr>
      <w:r>
        <w:t>Vavčerji so veljavni samo pri upravičenih ponudnikih za določeno vrsto storitve, za katero se unovčuje vavčer.</w:t>
      </w:r>
    </w:p>
    <w:p w:rsidR="00072256" w:rsidRDefault="00934DC3" w:rsidP="001D2053">
      <w:pPr>
        <w:pStyle w:val="ProductList-Bullet"/>
        <w:numPr>
          <w:ilvl w:val="0"/>
          <w:numId w:val="43"/>
        </w:numPr>
      </w:pPr>
      <w:r>
        <w:t>Vavčerji morajo biti dodeljeni med obdobjem kritja v okviru programa SA.</w:t>
      </w:r>
    </w:p>
    <w:p w:rsidR="00072256" w:rsidRDefault="00934DC3" w:rsidP="001D2053">
      <w:pPr>
        <w:pStyle w:val="ProductList-Bullet"/>
        <w:numPr>
          <w:ilvl w:val="0"/>
          <w:numId w:val="43"/>
        </w:numPr>
      </w:pPr>
      <w:r>
        <w:t>Vavčerji potečejo 180 dni po datu</w:t>
      </w:r>
      <w:r>
        <w:t>mu dodelitve vavčerja, neodvisno od prenehanja veljavnosti v okviru programa SA. Vse storitve morajo biti dobavljene (vavčerji unovčeni) pred prenehanjem veljavnosti vavčerjev. Vavčerji, ki potečejo pred prenehanjem veljavnosti kritja v okviru programa SA,</w:t>
      </w:r>
      <w:r>
        <w:t xml:space="preserve"> se vrnejo v razpoložljivo skupino dni za storitve načrtovanja. Zgornje tabele prikazujejo število razpoložljivih storitvenih dni na podlagi triletne včlanitve ali pogodbe. Stranke, ki kupijo enoletno kritje v okviru programa SA, prejmejo eno tretjino nave</w:t>
      </w:r>
      <w:r>
        <w:t xml:space="preserve">denega števila storitvenih dni. Stranke, ki kupijo dvoletno kritje v okviru programa SA, prejmejo dve tretjini navedenega števila storitvenih dni. </w:t>
      </w:r>
    </w:p>
    <w:p w:rsidR="00072256" w:rsidRDefault="00072256">
      <w:pPr>
        <w:pStyle w:val="ProductList-Body"/>
      </w:pPr>
    </w:p>
    <w:p w:rsidR="00072256" w:rsidRDefault="00934DC3">
      <w:pPr>
        <w:pStyle w:val="ProductList-Body"/>
      </w:pPr>
      <w:r>
        <w:lastRenderedPageBreak/>
        <w:t>Microsoft lahko končane predmete dobave storitev, ki mu jih upravičeni ponudnik zagotovi ob koncu izvajanja</w:t>
      </w:r>
      <w:r>
        <w:t xml:space="preserve"> storitev, uporabi za namene zagotavljanja kakovosti in jih lahko s tem namenom razkrije strankini skupini, odgovorni za Microsoftov račun.</w:t>
      </w:r>
    </w:p>
    <w:p w:rsidR="00072256" w:rsidRDefault="00072256">
      <w:pPr>
        <w:pStyle w:val="ProductList-Body"/>
      </w:pPr>
    </w:p>
    <w:p w:rsidR="00072256" w:rsidRDefault="00934DC3">
      <w:pPr>
        <w:pStyle w:val="ProductList-ClauseHeading"/>
        <w:outlineLvl w:val="2"/>
      </w:pPr>
      <w:bookmarkStart w:id="352" w:name="_Sec581"/>
      <w:r>
        <w:t>Program za licenciranje izvorne kode v poslovnem okolju</w:t>
      </w:r>
      <w:bookmarkEnd w:id="352"/>
    </w:p>
    <w:p w:rsidR="00072256" w:rsidRDefault="00934DC3">
      <w:pPr>
        <w:pStyle w:val="ProductList-Body"/>
      </w:pPr>
      <w:r>
        <w:t xml:space="preserve">Stranke z 10.000 ali več licenciranimi namizji s kritjem v </w:t>
      </w:r>
      <w:r>
        <w:t>okviru programa SA v skupini sistemskih izdelkov so morda upravičene do dostopa do izvorne kode sistema Microsoft Windows za namene internega razvoja in podpore. Programi za izobraževalne ustanove so upravičeni do sodelovanja v Microsoftovem programu za li</w:t>
      </w:r>
      <w:r>
        <w:t>cenciranje izvorne kode za raziskovalne namene.</w:t>
      </w:r>
    </w:p>
    <w:p w:rsidR="00072256" w:rsidRDefault="00072256">
      <w:pPr>
        <w:pStyle w:val="ProductList-Body"/>
      </w:pPr>
    </w:p>
    <w:p w:rsidR="00072256" w:rsidRDefault="00934DC3">
      <w:pPr>
        <w:pStyle w:val="ProductList-ClauseHeading"/>
        <w:outlineLvl w:val="2"/>
      </w:pPr>
      <w:bookmarkStart w:id="353" w:name="_Sec582"/>
      <w:r>
        <w:t>Vavčerji za izobraževanje</w:t>
      </w:r>
      <w:bookmarkEnd w:id="353"/>
    </w:p>
    <w:p w:rsidR="00072256" w:rsidRDefault="00934DC3">
      <w:pPr>
        <w:pStyle w:val="ProductList-Body"/>
      </w:pPr>
      <w:r>
        <w:t>Stranke (razen tistih, ki nakupujejo v okviru programov za izobraževalne ustanove) z vezavo za celotno podjetje ali s članstvom SAM v skupinah programov ali sistemov so upravičene d</w:t>
      </w:r>
      <w:r>
        <w:t>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Skupina sistemov</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 dan na 50 licenc (največ 10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 dan na 50 licenc ali točk</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 dni na upravičeno včlanitev ali račun za nakup</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15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SAM </w:t>
            </w:r>
            <w:r>
              <w:t>6.000–14.999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25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55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80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125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200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300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400 dni*</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700 dni*</w:t>
            </w:r>
          </w:p>
        </w:tc>
      </w:tr>
    </w:tbl>
    <w:p w:rsidR="00072256" w:rsidRDefault="00934DC3">
      <w:pPr>
        <w:pStyle w:val="ProductList-Body"/>
      </w:pPr>
      <w:r>
        <w:t>*</w:t>
      </w:r>
      <w:r>
        <w:rPr>
          <w:i/>
        </w:rPr>
        <w:t>Število dni na upravičeno včlanitev, pogodbo ali račun za nakup</w:t>
      </w:r>
    </w:p>
    <w:p w:rsidR="00072256" w:rsidRDefault="00072256">
      <w:pPr>
        <w:pStyle w:val="ProductList-Body"/>
      </w:pPr>
    </w:p>
    <w:p w:rsidR="00072256" w:rsidRDefault="00934DC3" w:rsidP="001D2053">
      <w:pPr>
        <w:pStyle w:val="ProductList-Bullet"/>
        <w:numPr>
          <w:ilvl w:val="0"/>
          <w:numId w:val="44"/>
        </w:numPr>
      </w:pPr>
      <w:r>
        <w:t xml:space="preserve">Storitve, ki so na voljo na podlagi vavčerjev, se izvajajo na podlagi pogodbe med stranko in upravičenim Microsoftovim partnerjem v izobraževanju. </w:t>
      </w:r>
    </w:p>
    <w:p w:rsidR="00072256" w:rsidRDefault="00934DC3" w:rsidP="001D2053">
      <w:pPr>
        <w:pStyle w:val="ProductList-Bullet"/>
        <w:numPr>
          <w:ilvl w:val="0"/>
          <w:numId w:val="44"/>
        </w:numPr>
      </w:pPr>
      <w:r>
        <w:t xml:space="preserve">Za tečaje, izvedene v pospešeni obliki, je potrebno število vavčerskih dni, ki je enakovredno številu dni tečaja za izvajanje tečaja, določeno v sistemu za preverjanje in rezervacijo vavčerjev SATV. </w:t>
      </w:r>
    </w:p>
    <w:p w:rsidR="00072256" w:rsidRDefault="00934DC3" w:rsidP="001D2053">
      <w:pPr>
        <w:pStyle w:val="ProductList-Bullet"/>
        <w:numPr>
          <w:ilvl w:val="0"/>
          <w:numId w:val="44"/>
        </w:numPr>
      </w:pPr>
      <w:r>
        <w:t>Vavčer je mogoče unovčiti samo za dneve izobraževanja, k</w:t>
      </w:r>
      <w:r>
        <w:t>i jih vodi predavatelj pri upravičenih partnerjih Microsoft Learning Partners in za odobrene tečaje. Tečaji po meri (razen pospešenega izvajanja odobrenih tečajev, tečajev po meri, sestavljenih izključno iz odobrenih tečajev, ali vnaprej odobrenih izjem na</w:t>
      </w:r>
      <w:r>
        <w:t xml:space="preserve"> podlagi sistemskih težav ali pilotnih programov) niso upravičeni do kritja iz teh vavčerjev.   </w:t>
      </w:r>
    </w:p>
    <w:p w:rsidR="00072256" w:rsidRDefault="00934DC3" w:rsidP="001D2053">
      <w:pPr>
        <w:pStyle w:val="ProductList-Bullet"/>
        <w:numPr>
          <w:ilvl w:val="0"/>
          <w:numId w:val="44"/>
        </w:numPr>
      </w:pPr>
      <w:r>
        <w:t>Vavčerjev ni mogoče uporabiti za plačilo kakršnih koli nadomestil, povezanih s tem, da stranka ni prišla na rezerviran tečaj.</w:t>
      </w:r>
    </w:p>
    <w:p w:rsidR="00072256" w:rsidRDefault="00934DC3" w:rsidP="001D2053">
      <w:pPr>
        <w:pStyle w:val="ProductList-Bullet"/>
        <w:numPr>
          <w:ilvl w:val="0"/>
          <w:numId w:val="44"/>
        </w:numPr>
      </w:pPr>
      <w:r>
        <w:t>Vavčerje lahko unovči samo posame</w:t>
      </w:r>
      <w:r>
        <w:t>znik, ki ga stranka pooblasti za uporabo vavčerja.</w:t>
      </w:r>
    </w:p>
    <w:p w:rsidR="00072256" w:rsidRDefault="00934DC3" w:rsidP="001D2053">
      <w:pPr>
        <w:pStyle w:val="ProductList-Bullet"/>
        <w:numPr>
          <w:ilvl w:val="0"/>
          <w:numId w:val="44"/>
        </w:numPr>
      </w:pPr>
      <w:r>
        <w:t xml:space="preserve">Vavčerjev ni mogoče zamenjati za gotovino, denarna sredstva ali drugo vrednost. </w:t>
      </w:r>
    </w:p>
    <w:p w:rsidR="00072256" w:rsidRDefault="00934DC3" w:rsidP="001D2053">
      <w:pPr>
        <w:pStyle w:val="ProductList-Bullet"/>
        <w:numPr>
          <w:ilvl w:val="0"/>
          <w:numId w:val="44"/>
        </w:numPr>
      </w:pPr>
      <w:r>
        <w:t xml:space="preserve">Vavčerji morajo biti dodeljeni med obdobjem kritja v okviru programa SA. </w:t>
      </w:r>
    </w:p>
    <w:p w:rsidR="00072256" w:rsidRDefault="00934DC3" w:rsidP="001D2053">
      <w:pPr>
        <w:pStyle w:val="ProductList-Bullet"/>
        <w:numPr>
          <w:ilvl w:val="0"/>
          <w:numId w:val="44"/>
        </w:numPr>
      </w:pPr>
      <w:r>
        <w:t>Vavčerji potečejo 180 dni po datumu, ko so bili do</w:t>
      </w:r>
      <w:r>
        <w:t xml:space="preserve">deljeni. Vavčerji, ki prenehajo veljati pred prenehanjem veljavnosti kritja v okviru programa SA, se vrnejo v razpoložljivo skupino dni za vavčerje za izobraževanje. </w:t>
      </w:r>
    </w:p>
    <w:p w:rsidR="00072256" w:rsidRDefault="00934DC3" w:rsidP="001D2053">
      <w:pPr>
        <w:pStyle w:val="ProductList-Bullet"/>
        <w:numPr>
          <w:ilvl w:val="0"/>
          <w:numId w:val="44"/>
        </w:numPr>
      </w:pPr>
      <w:r>
        <w:t xml:space="preserve">En dan vavčerja za izobraževanje je enakovreden enemu dnevu predstavitvenih sej. </w:t>
      </w:r>
    </w:p>
    <w:p w:rsidR="00072256" w:rsidRDefault="00934DC3" w:rsidP="001D2053">
      <w:pPr>
        <w:pStyle w:val="ProductList-Bullet"/>
        <w:numPr>
          <w:ilvl w:val="0"/>
          <w:numId w:val="44"/>
        </w:numPr>
      </w:pPr>
      <w:r>
        <w:t xml:space="preserve">Vavčerje je mogoče uporabiti samo za rezerviranje izobraževanja pri enem upravičenem partnerju Microsoft Learning Partner hkrati. </w:t>
      </w:r>
    </w:p>
    <w:p w:rsidR="00072256" w:rsidRDefault="00934DC3" w:rsidP="001D2053">
      <w:pPr>
        <w:pStyle w:val="ProductList-Bullet"/>
        <w:numPr>
          <w:ilvl w:val="0"/>
          <w:numId w:val="44"/>
        </w:numPr>
      </w:pPr>
      <w:r>
        <w:t>Zmanjšanja števila upravičenih licenc, za katere je pridobljeno kritje v okviru programa SA, ki nastanejo kot posledica vrači</w:t>
      </w:r>
      <w:r>
        <w:t xml:space="preserve">l in drugih prilagoditev obračunavanja, kjer je to dovoljeno, lahko zmanjšajo strankino upravičenost do ravni storitev za vavčerje za izobraževanje. </w:t>
      </w:r>
    </w:p>
    <w:p w:rsidR="00072256" w:rsidRDefault="00934DC3" w:rsidP="001D2053">
      <w:pPr>
        <w:pStyle w:val="ProductList-Bullet"/>
        <w:numPr>
          <w:ilvl w:val="0"/>
          <w:numId w:val="44"/>
        </w:numPr>
      </w:pPr>
      <w:r>
        <w:t>Zgornja tabela prikazuje število razpoložljivih kreditnih točk za izobraževanje na podlagi triletne včlani</w:t>
      </w:r>
      <w:r>
        <w:t xml:space="preserve">tve ali pogodbe. Stranke, ki kupijo enoletno kritje v okviru programa SA, prejmejo eno tretjino navedenega števila kreditnih točk. Stranke, ki kupijo dvoletno kritje v okviru programa SA, prejmejo dve tretjini navedenega števila kreditnih točk. </w:t>
      </w:r>
    </w:p>
    <w:p w:rsidR="00072256" w:rsidRDefault="00072256">
      <w:pPr>
        <w:pStyle w:val="ProductList-Body"/>
      </w:pPr>
    </w:p>
    <w:p w:rsidR="00072256" w:rsidRDefault="00934DC3">
      <w:pPr>
        <w:pStyle w:val="ProductList-ClauseHeading"/>
        <w:outlineLvl w:val="2"/>
      </w:pPr>
      <w:bookmarkStart w:id="354" w:name="_Sec583"/>
      <w:r>
        <w:t>E-izobraž</w:t>
      </w:r>
      <w:r>
        <w:t>evanje</w:t>
      </w:r>
      <w:bookmarkEnd w:id="354"/>
    </w:p>
    <w:p w:rsidR="00072256" w:rsidRDefault="00934DC3">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072256" w:rsidRDefault="00072256">
      <w:pPr>
        <w:pStyle w:val="ProductList-Body"/>
      </w:pPr>
    </w:p>
    <w:p w:rsidR="00072256" w:rsidRDefault="00934DC3">
      <w:pPr>
        <w:pStyle w:val="ProductList-Body"/>
      </w:pPr>
      <w:r>
        <w:t>Največje število up</w:t>
      </w:r>
      <w:r>
        <w:t>orabnikov, za katere lahko stranka uporablja izobraževanje z e-učenjem, je enako številu licenciranih izvodov upravičenih izdelkov, ki jih je stranka včlanila v SA. Stranke morajo imenovati enega uporabnika za vsako upravičeno licenco. Dostopa ni mogoče pr</w:t>
      </w:r>
      <w:r>
        <w:t>enesti z enega uporabnika na drugega.</w:t>
      </w:r>
    </w:p>
    <w:p w:rsidR="00072256" w:rsidRDefault="00072256">
      <w:pPr>
        <w:pStyle w:val="ProductList-Body"/>
      </w:pPr>
    </w:p>
    <w:p w:rsidR="00072256" w:rsidRDefault="00934DC3">
      <w:pPr>
        <w:pStyle w:val="ProductList-ClauseHeading"/>
        <w:outlineLvl w:val="2"/>
      </w:pPr>
      <w:bookmarkStart w:id="355" w:name="_Sec584"/>
      <w:r>
        <w:t>Program za uporabo na domu</w:t>
      </w:r>
      <w:bookmarkEnd w:id="355"/>
    </w:p>
    <w:p w:rsidR="00072256" w:rsidRDefault="00934DC3">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w:instrText>
      </w:r>
      <w:r>
        <w:instrText xml:space="preserve">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w:t>
      </w:r>
      <w:r>
        <w:t>grami Academic Select (brez članstva v programu SA), Academic Select Plus (brez članstva v programu SA) in Academic Open niso upravičeni do te ugodnosti.</w:t>
      </w:r>
    </w:p>
    <w:p w:rsidR="00072256" w:rsidRDefault="00072256">
      <w:pPr>
        <w:pStyle w:val="ProductList-Body"/>
      </w:pPr>
    </w:p>
    <w:p w:rsidR="00072256" w:rsidRDefault="00934DC3">
      <w:pPr>
        <w:pStyle w:val="ProductList-Body"/>
      </w:pPr>
      <w:r>
        <w:lastRenderedPageBreak/>
        <w:t>Licence za uporabo na domu prenehajo veljati ob prekinitvi zaposlitve, prekinitvi ali prenehanju velj</w:t>
      </w:r>
      <w:r>
        <w:t>avnosti kritja SA za izvod ustreznega namiznega programa, ki ga zaposleni uporabljajo v službi, če zaposleni ni več uporabnik licenciranega izvoda programske opreme oziroma če zaposleni namesti in uporablja katero koli prejšnjo ali poznejšo različico zadev</w:t>
      </w:r>
      <w:r>
        <w:t>nega namiznega programa na podlagi licence programa za uporabo na domu.</w:t>
      </w:r>
    </w:p>
    <w:p w:rsidR="00072256" w:rsidRDefault="00072256">
      <w:pPr>
        <w:pStyle w:val="ProductList-Body"/>
      </w:pPr>
    </w:p>
    <w:p w:rsidR="00072256" w:rsidRDefault="00934DC3">
      <w:pPr>
        <w:pStyle w:val="ProductList-Body"/>
      </w:pPr>
      <w:r>
        <w:t>Pogoji uporabe programske opreme v okviru programa za uporabo na domu veljajo med Microsoftom in strankinim zaposlenim, dostop do njih pa je mogoč na spletnem mestu programa za uporab</w:t>
      </w:r>
      <w:r>
        <w:t>o na domu.</w:t>
      </w:r>
    </w:p>
    <w:p w:rsidR="00072256" w:rsidRDefault="00072256">
      <w:pPr>
        <w:pStyle w:val="ProductList-Body"/>
      </w:pPr>
    </w:p>
    <w:p w:rsidR="00072256" w:rsidRDefault="00934DC3">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07225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Ustrezna licenca za program za uporabo na domu</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Standard 2010/2013/2016</w:t>
            </w:r>
          </w:p>
          <w:p w:rsidR="00072256" w:rsidRDefault="00934DC3">
            <w:pPr>
              <w:pStyle w:val="ProductList-TableBody"/>
            </w:pPr>
            <w:r>
              <w:t xml:space="preserve">Office Professional Plus 2010/2013/2016 </w:t>
            </w:r>
          </w:p>
          <w:p w:rsidR="00072256" w:rsidRDefault="00934DC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Professional Plus 2016 HUP in Office 2016 for Mac Home &amp; Business s progr</w:t>
            </w:r>
            <w:r>
              <w:t>amom Lync DL HUP</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Access 2010/2013/2016</w:t>
            </w:r>
          </w:p>
          <w:p w:rsidR="00072256" w:rsidRDefault="00934DC3">
            <w:pPr>
              <w:pStyle w:val="ProductList-TableBody"/>
            </w:pPr>
            <w:r>
              <w:t>Excel 2010/2013/2016</w:t>
            </w:r>
          </w:p>
          <w:p w:rsidR="00072256" w:rsidRDefault="00934DC3">
            <w:pPr>
              <w:pStyle w:val="ProductList-TableBody"/>
            </w:pPr>
            <w:r>
              <w:t>PowerPoint 2010/2013/2016</w:t>
            </w:r>
          </w:p>
          <w:p w:rsidR="00072256" w:rsidRDefault="00934DC3">
            <w:pPr>
              <w:pStyle w:val="ProductList-TableBody"/>
            </w:pPr>
            <w:r>
              <w:t>InfoPath 2010/2013/2016</w:t>
            </w:r>
          </w:p>
          <w:p w:rsidR="00072256" w:rsidRDefault="00934DC3">
            <w:pPr>
              <w:pStyle w:val="ProductList-TableBody"/>
            </w:pPr>
            <w:r>
              <w:t>Lync 2010/2013/2015</w:t>
            </w:r>
          </w:p>
          <w:p w:rsidR="00072256" w:rsidRDefault="00934DC3">
            <w:pPr>
              <w:pStyle w:val="ProductList-TableBody"/>
            </w:pPr>
            <w:r>
              <w:t>OneNote 2010/2013/2016</w:t>
            </w:r>
          </w:p>
          <w:p w:rsidR="00072256" w:rsidRDefault="00934DC3">
            <w:pPr>
              <w:pStyle w:val="ProductList-TableBody"/>
            </w:pPr>
            <w:r>
              <w:t>Outlook 2010/2013/2016</w:t>
            </w:r>
          </w:p>
          <w:p w:rsidR="00072256" w:rsidRDefault="00934DC3">
            <w:pPr>
              <w:pStyle w:val="ProductList-TableBody"/>
            </w:pPr>
            <w:r>
              <w:t>Publisher 2010/2013/2016</w:t>
            </w:r>
          </w:p>
          <w:p w:rsidR="00072256" w:rsidRDefault="00934DC3">
            <w:pPr>
              <w:pStyle w:val="ProductList-TableBody"/>
            </w:pPr>
            <w:r>
              <w:t>Skype for Business 2015</w:t>
            </w:r>
          </w:p>
          <w:p w:rsidR="00072256" w:rsidRDefault="00934D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Office Professional Plus 2016 HUP in Office 2016 for Mac Home &amp; Business s programom Lync DL HUP </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Visio Standard 2010/2013/2016 </w:t>
            </w:r>
          </w:p>
          <w:p w:rsidR="00072256" w:rsidRDefault="00934D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Professional 2016 HUP</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Project Standard 2010/2013/2016</w:t>
            </w:r>
          </w:p>
          <w:p w:rsidR="00072256" w:rsidRDefault="00934DC3">
            <w:pPr>
              <w:pStyle w:val="ProductList-TableBody"/>
            </w:pPr>
            <w:r>
              <w:t>Project Professional 2010/2013/</w:t>
            </w:r>
            <w:r>
              <w:t>2016</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Project Professional 2016 HUP</w:t>
            </w:r>
          </w:p>
        </w:tc>
      </w:tr>
    </w:tbl>
    <w:p w:rsidR="00072256" w:rsidRDefault="00934DC3">
      <w:pPr>
        <w:pStyle w:val="ProductList-Body"/>
      </w:pPr>
      <w:r>
        <w:rPr>
          <w:i/>
        </w:rPr>
        <w:t xml:space="preserve">Če želite več informacij, vključno z informacijami o razpoložljivosti dodatne programske opreme za program uporabe na domu v prihodnosti, glejte </w:t>
      </w:r>
      <w:hyperlink r:id="rId143">
        <w:r>
          <w:rPr>
            <w:i/>
            <w:color w:val="00467F"/>
            <w:u w:val="single"/>
          </w:rPr>
          <w:t>http://www.microsoft.</w:t>
        </w:r>
        <w:r>
          <w:rPr>
            <w:i/>
            <w:color w:val="00467F"/>
            <w:u w:val="single"/>
          </w:rPr>
          <w:t>com/licensing</w:t>
        </w:r>
      </w:hyperlink>
      <w:r>
        <w:rPr>
          <w:i/>
        </w:rPr>
        <w:t>.</w:t>
      </w:r>
    </w:p>
    <w:p w:rsidR="00072256" w:rsidRDefault="00072256">
      <w:pPr>
        <w:pStyle w:val="ProductList-Body"/>
      </w:pPr>
    </w:p>
    <w:p w:rsidR="00072256" w:rsidRDefault="00934DC3">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072256" w:rsidRDefault="00072256">
      <w:pPr>
        <w:pStyle w:val="ProductList-Body"/>
        <w:jc w:val="right"/>
      </w:pPr>
    </w:p>
    <w:p w:rsidR="00072256" w:rsidRDefault="00934DC3">
      <w:pPr>
        <w:pStyle w:val="ProductList-ClauseHeading"/>
        <w:outlineLvl w:val="2"/>
      </w:pPr>
      <w:bookmarkStart w:id="356" w:name="_Sec585"/>
      <w:r>
        <w:t>2</w:t>
      </w:r>
      <w:r>
        <w:t>4-urna podpora pri odpravljanju težav vse dni v tednu</w:t>
      </w:r>
      <w:bookmarkEnd w:id="356"/>
    </w:p>
    <w:p w:rsidR="00072256" w:rsidRDefault="00934DC3">
      <w:pPr>
        <w:pStyle w:val="ProductList-Body"/>
      </w:pPr>
      <w:r>
        <w:t>Stranke (razen tistih, ki kupujejo v okviru programa za izobraževalne ustanove) s kritjem v okviru programa SA so upravičene do 24-urne podpore pri odpravljanju težav vse dni v tednu.</w:t>
      </w:r>
    </w:p>
    <w:p w:rsidR="00072256" w:rsidRDefault="00072256">
      <w:pPr>
        <w:pStyle w:val="ProductList-Body"/>
      </w:pPr>
    </w:p>
    <w:p w:rsidR="00072256" w:rsidRDefault="00934DC3">
      <w:pPr>
        <w:pStyle w:val="ProductList-Body"/>
      </w:pPr>
      <w:r>
        <w:t>24-urna podpora p</w:t>
      </w:r>
      <w:r>
        <w:t>ri odpravljanju težav vse dni v tednu ponuja pomoč za težave z določenimi simptomi, ki se pojavijo med uporabo Microsoftovih izdelkov. Microsoft si bo razumno prizadeval pomagati strankam, ki imajo zahteve za podporo, in sicer skladno z Microsoftovimi prav</w:t>
      </w:r>
      <w:r>
        <w:t xml:space="preserve">ilniki o podpori izdelkov. Microsoft si pridržuje pravico zavrniti nerazumne zahteve za storitve podpore in lahko stranke napoti na dodatno pogodbo o ravni storitev, za katero bodo morda veljali dodatni stroški. </w:t>
      </w:r>
    </w:p>
    <w:p w:rsidR="00072256" w:rsidRDefault="00072256">
      <w:pPr>
        <w:pStyle w:val="ProductList-Body"/>
      </w:pPr>
    </w:p>
    <w:p w:rsidR="00072256" w:rsidRDefault="00934DC3">
      <w:pPr>
        <w:pStyle w:val="ProductList-Body"/>
      </w:pPr>
      <w:r>
        <w:t xml:space="preserve">Izdelki, ki so trenutno v obdobju splošne </w:t>
      </w:r>
      <w:r>
        <w:t xml:space="preserve">podpore, kot je opredeljena v Microsoftovem pravilniku o življenjskem ciklu podpore, so upravičeni do 24-urne podpore pri odpravljanju težav vse dni v tednu. Microsoft lahko doda podporo za nove izdelke ali ukine podporo za obstoječe izdelke. Microsoft bo </w:t>
      </w:r>
      <w:r>
        <w:t>stranko obvestil, če ni mogoče zagotoviti podpore za njeno izvedbo Microsoftovih izdelkov. Če stranka v roku 30 dni po takem obvestilu ne spremeni izvedbe tako, da bi bilo mogoče zagotavljati učinkovito podporo zanjo, Microsoft za to izvedbo ni obvezan pon</w:t>
      </w:r>
      <w:r>
        <w:t xml:space="preserve">uditi nobenih dodatnih storitev podpore. </w:t>
      </w:r>
    </w:p>
    <w:p w:rsidR="00072256" w:rsidRDefault="00072256">
      <w:pPr>
        <w:pStyle w:val="ProductList-Body"/>
      </w:pPr>
    </w:p>
    <w:p w:rsidR="00072256" w:rsidRDefault="00934DC3">
      <w:pPr>
        <w:pStyle w:val="ProductList-Body"/>
      </w:pPr>
      <w:r>
        <w:t xml:space="preserve">Zahteva za podporo pri odpravljanju napak (t. i. dogodek) je opredeljena kot posamezna težava za podporo in razumna prizadevanja, potrebna za njeno razrešitev. Posamezna težava za podporo je težava, ki je ni mogoče razčleniti v podrejene težave. Če težava </w:t>
      </w:r>
      <w:r>
        <w:t>sestoji iz več podrejenih težav, se vsaka od teh obravnava kot ločeni dogodek. V nekaterih okoliščinah lahko Microsoft kot odgovor na zahtevo za podporo pri odpravljanju težav zagotovi prilagoditev za programsko kodo komercialno razpoložljivega Microsoftov</w:t>
      </w:r>
      <w:r>
        <w:t>ega izdelka, s katero lahko odpravite določene nujne težave (»sprotni popravki«). Sprotni popravki so namenjeni odpravljanju strankinih določenih težav, zanje pa ni bilo izvedeno regresijsko testiranje.</w:t>
      </w:r>
    </w:p>
    <w:p w:rsidR="00072256" w:rsidRDefault="00072256">
      <w:pPr>
        <w:pStyle w:val="ProductList-Body"/>
      </w:pPr>
    </w:p>
    <w:p w:rsidR="00072256" w:rsidRDefault="00934DC3">
      <w:pPr>
        <w:pStyle w:val="ProductList-SubClauseHeading"/>
        <w:outlineLvl w:val="3"/>
      </w:pPr>
      <w:r>
        <w:t xml:space="preserve">Dodelitve za dogodke telefonske podpore za vse </w:t>
      </w:r>
      <w:r>
        <w:t>programe, razen MPSA</w:t>
      </w:r>
    </w:p>
    <w:p w:rsidR="00072256" w:rsidRDefault="00934DC3">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w:t>
      </w:r>
      <w:r>
        <w:t>ravičene včlanitve v program Select ali Enterprise, registracije Select Plus, pogodbe Open Value ali avtorizacijske številke Open License. Microsoft bo dodelil en dogodek za vsako kritje za strežnik v okviru programa SA ali porabe CAL SA v znesku vsaj 20.0</w:t>
      </w:r>
      <w:r>
        <w:t>00 USD. Microsoft bo dodelil en dogodek za vsako porabo SA za skupino sistemov ali skupino programov v znesku vsaj 200.000 USD. V spodnji tabeli so prikazane približne enakovredne vrednosti za dodelitve na podlagi porabe SA za pogodbe v valutah, ki niso US</w:t>
      </w:r>
      <w:r>
        <w:t>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07225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IW/odjemalec – prirastki dodelitve za dogodke</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$200,000</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lastRenderedPageBreak/>
              <w:t>avstralski dolar</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300,000</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270,000</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SFR 330,000</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1.650.000 CRC</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1.600.000 kron</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215,000</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£135,000</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24.000.000 JPY</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240.000.000 KWD</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1.650.000 kron</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350,000</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2.000.000 kron</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7.000.000 NTD</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10.000.000 INR</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6.600.000 RUB</w:t>
            </w:r>
          </w:p>
        </w:tc>
      </w:tr>
    </w:tbl>
    <w:p w:rsidR="00072256" w:rsidRDefault="00072256">
      <w:pPr>
        <w:pStyle w:val="ProductList-BodyIndented"/>
        <w:ind w:left="720"/>
      </w:pPr>
    </w:p>
    <w:p w:rsidR="00072256" w:rsidRDefault="00934DC3">
      <w:pPr>
        <w:pStyle w:val="ProductList-BodyIndented"/>
      </w:pPr>
      <w:r>
        <w:t>Neuporabljeni dogodki telefonske podpore prenehajo veljati po prenehanju veljavnosti kritja SA. Dogodkov telefonske podpore ni mogoče prenesti med včlanitvami ali pogodbami.</w:t>
      </w:r>
    </w:p>
    <w:p w:rsidR="00072256" w:rsidRDefault="00072256">
      <w:pPr>
        <w:pStyle w:val="ProductList-BodyIndented"/>
      </w:pPr>
    </w:p>
    <w:p w:rsidR="00072256" w:rsidRDefault="00934DC3">
      <w:pPr>
        <w:pStyle w:val="ProductList-BodyIndented"/>
      </w:pPr>
      <w:r>
        <w:t>Dostop do lokalne telefonske podpore je na voljo med običajnim delovnim časom, ki</w:t>
      </w:r>
      <w:r>
        <w:t xml:space="preserve"> je naveden na spletnem mestu </w:t>
      </w:r>
      <w:hyperlink r:id="rId144">
        <w:r>
          <w:rPr>
            <w:color w:val="00467F"/>
            <w:u w:val="single"/>
          </w:rPr>
          <w:t>http://support.microsoft.com/gp/saphone</w:t>
        </w:r>
      </w:hyperlink>
      <w:r>
        <w:t>. Telefonska podpora zunaj delovnega časa bo morda na voljo prek regionalnih in mednarodnih centrov za podporo. Telefonska podpo</w:t>
      </w:r>
      <w:r>
        <w:t>ra zunaj delovnega časa se lahko uporabi samo za sprožanje zahtev za podporo, nujnih za poslovanje. Delovni čas je določen glede na regijo. Pomoč prek telefonske podpore ni na voljo v vseh jezikih na vseh območjih.</w:t>
      </w:r>
    </w:p>
    <w:p w:rsidR="00072256" w:rsidRDefault="00072256">
      <w:pPr>
        <w:pStyle w:val="ProductList-BodyIndented"/>
      </w:pPr>
    </w:p>
    <w:p w:rsidR="00072256" w:rsidRDefault="00934DC3">
      <w:pPr>
        <w:pStyle w:val="ProductList-SubClauseHeading"/>
        <w:outlineLvl w:val="3"/>
      </w:pPr>
      <w:r>
        <w:t xml:space="preserve">Dodelitve za dogodke telefonske podpore </w:t>
      </w:r>
      <w:r>
        <w:t>za MPSA</w:t>
      </w:r>
    </w:p>
    <w:p w:rsidR="00072256" w:rsidRDefault="00934DC3">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w:t>
      </w:r>
      <w:r>
        <w:t>ena do brezplačnega dogodka. Število dni storitev načrtovanja, do katerih je upravičena stranka, temelji na skupnem številu izračunanih točk, zbranih v strankinem računu za nakup, kot je prikazano spodaj (za podrobnosti o tem, kako se izračunajo točke za u</w:t>
      </w:r>
      <w:r>
        <w:t>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072256" w:rsidRDefault="00934DC3">
            <w:pPr>
              <w:pStyle w:val="ProductList-TableBody"/>
            </w:pPr>
            <w:r>
              <w:rPr>
                <w:color w:val="FFFFFF"/>
              </w:rPr>
              <w:t>Št. točk na dogodek telefonske podpore</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Programi in sistemi (skupaj)</w:t>
            </w:r>
          </w:p>
        </w:tc>
        <w:tc>
          <w:tcPr>
            <w:tcW w:w="6000" w:type="dxa"/>
            <w:tcBorders>
              <w:left w:val="single" w:sz="4" w:space="0" w:color="000000"/>
              <w:right w:val="single" w:sz="4" w:space="0" w:color="000000"/>
            </w:tcBorders>
          </w:tcPr>
          <w:p w:rsidR="00072256" w:rsidRDefault="00934DC3">
            <w:pPr>
              <w:pStyle w:val="ProductList-TableBody"/>
            </w:pPr>
            <w:r>
              <w:t>2,000</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Strežniški</w:t>
            </w:r>
          </w:p>
        </w:tc>
        <w:tc>
          <w:tcPr>
            <w:tcW w:w="6000" w:type="dxa"/>
            <w:tcBorders>
              <w:left w:val="single" w:sz="4" w:space="0" w:color="000000"/>
              <w:right w:val="single" w:sz="4" w:space="0" w:color="000000"/>
            </w:tcBorders>
          </w:tcPr>
          <w:p w:rsidR="00072256" w:rsidRDefault="00934DC3">
            <w:pPr>
              <w:pStyle w:val="ProductList-TableBody"/>
            </w:pPr>
            <w:r>
              <w:t>400</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Licenca CAL</w:t>
            </w:r>
          </w:p>
        </w:tc>
        <w:tc>
          <w:tcPr>
            <w:tcW w:w="6000" w:type="dxa"/>
            <w:tcBorders>
              <w:left w:val="single" w:sz="4" w:space="0" w:color="000000"/>
              <w:right w:val="single" w:sz="4" w:space="0" w:color="000000"/>
            </w:tcBorders>
          </w:tcPr>
          <w:p w:rsidR="00072256" w:rsidRDefault="00934DC3">
            <w:pPr>
              <w:pStyle w:val="ProductList-TableBody"/>
            </w:pPr>
            <w:r>
              <w:t>400</w:t>
            </w:r>
          </w:p>
        </w:tc>
      </w:tr>
    </w:tbl>
    <w:p w:rsidR="00072256" w:rsidRDefault="00072256">
      <w:pPr>
        <w:pStyle w:val="ProductList-BodyIndented"/>
      </w:pPr>
    </w:p>
    <w:p w:rsidR="00072256" w:rsidRDefault="00934DC3">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w:t>
      </w:r>
      <w:r>
        <w:t xml:space="preserve"> izračun dodeljenih dogodkov in letne dodelitve. Neuporabljeni dogodki telefonske podpore prenehajo veljati po prenehanju veljavnosti kritja SA. Dogodkov telefonske podpore ni mogoče prenesti med računi za nakup.</w:t>
      </w:r>
    </w:p>
    <w:p w:rsidR="00072256" w:rsidRDefault="00072256">
      <w:pPr>
        <w:pStyle w:val="ProductList-BodyIndented"/>
      </w:pPr>
    </w:p>
    <w:p w:rsidR="00072256" w:rsidRDefault="00934DC3">
      <w:pPr>
        <w:pStyle w:val="ProductList-BodyIndented"/>
      </w:pPr>
      <w:r>
        <w:t>Dostop do lokalne telefonske podpore je na</w:t>
      </w:r>
      <w:r>
        <w:t xml:space="preserve"> voljo med običajnim delovnim časom, ki je naveden na spletnem mestu http://support.microsoft.com/gp/saphone. Telefonska podpora zunaj delovnega časa bo morda na voljo prek regionalnih in mednarodnih centrov za podporo. Telefonska podpora zunaj delovnega č</w:t>
      </w:r>
      <w:r>
        <w:t>asa se lahko uporabi samo za sprožanje zahtev za podporo, nujnih za poslovanje. Delovni čas je določen glede na regijo. Pomoč prek telefonske podpore ni na voljo v vseh jezikih na vseh območjih.</w:t>
      </w:r>
    </w:p>
    <w:p w:rsidR="00072256" w:rsidRDefault="00072256">
      <w:pPr>
        <w:pStyle w:val="ProductList-SubClauseHeading"/>
        <w:outlineLvl w:val="3"/>
      </w:pPr>
    </w:p>
    <w:p w:rsidR="00072256" w:rsidRDefault="00934DC3">
      <w:pPr>
        <w:pStyle w:val="ProductList-SubClauseHeading"/>
        <w:outlineLvl w:val="3"/>
      </w:pPr>
      <w:r>
        <w:t>Spletna podpora za dogodke</w:t>
      </w:r>
    </w:p>
    <w:p w:rsidR="00072256" w:rsidRDefault="00934DC3">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w:t>
      </w:r>
      <w:r>
        <w:t xml:space="preserve">enter strežniške programske opreme, za katero velja kritje v okviru programa SA, imajo dostop do storitev podpore pri odpravljanju težav po načelu »če je treba«. Dostop do elektronskih mest za podporo je na voljo 24 ur na dan in 7 dni v tednu, vendar bodo </w:t>
      </w:r>
      <w:r>
        <w:t>odgovori na voljo samo med delovnim časom. Dogodki, sproženi po spletu, ki jih stranka nato pretvori v dogodke reševanja po telefonu, se po razrešitvi prištevajo k stanju razpoložljivih telefonskih dogodkov. Dogodki, sproženi po spletu, ki jih Microsoft na</w:t>
      </w:r>
      <w:r>
        <w:t>to obravnava po telefonu, se ne prištevajo k stanju razpoložljivih telefonskih dogodkov, če se reševanje nadaljuje prek spleta, e-pošte in drugih elektronskih sredstev.</w:t>
      </w:r>
    </w:p>
    <w:p w:rsidR="00072256" w:rsidRDefault="00072256">
      <w:pPr>
        <w:pStyle w:val="ProductList-BodyIndented"/>
      </w:pPr>
    </w:p>
    <w:p w:rsidR="00072256" w:rsidRDefault="00934DC3">
      <w:pPr>
        <w:pStyle w:val="ProductList-BodyIndented"/>
      </w:pPr>
      <w:r>
        <w:t xml:space="preserve">Pri dogodkih spletne podpore je potrebno kritje SA za strežniško programsko opremo in </w:t>
      </w:r>
      <w:r>
        <w:t xml:space="preserve">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w:t>
      </w:r>
      <w:r>
        <w:t>ravljanju težav predložijo samo za licencirane izvode strežniške programske opreme, za katere velja kritje SA.</w:t>
      </w:r>
    </w:p>
    <w:p w:rsidR="00072256" w:rsidRDefault="00072256">
      <w:pPr>
        <w:pStyle w:val="ProductList-BodyIndented"/>
        <w:ind w:left="720"/>
      </w:pPr>
    </w:p>
    <w:p w:rsidR="00072256" w:rsidRDefault="00934DC3">
      <w:pPr>
        <w:pStyle w:val="ProductList-SubClauseHeading"/>
        <w:outlineLvl w:val="3"/>
      </w:pPr>
      <w:r>
        <w:t>Stiki za podporo</w:t>
      </w:r>
    </w:p>
    <w:p w:rsidR="00072256" w:rsidRDefault="00934DC3">
      <w:pPr>
        <w:pStyle w:val="ProductList-BodyIndented"/>
      </w:pPr>
      <w:r>
        <w:t>Število dovoljenih stikov za podporo se razlikuje glede na program količinskega licenciranja in število licenc, za katere velja</w:t>
      </w:r>
      <w:r>
        <w:t xml:space="preserve">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07225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lastRenderedPageBreak/>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S/S+: EA raven D</w:t>
            </w:r>
          </w:p>
        </w:tc>
      </w:tr>
      <w:tr w:rsidR="00072256">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 potrebi</w:t>
            </w:r>
          </w:p>
        </w:tc>
      </w:tr>
      <w:tr w:rsidR="00072256">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w:t>
            </w:r>
          </w:p>
        </w:tc>
      </w:tr>
    </w:tbl>
    <w:p w:rsidR="00072256" w:rsidRDefault="00072256">
      <w:pPr>
        <w:pStyle w:val="ProductList-BodyIndented"/>
      </w:pPr>
    </w:p>
    <w:p w:rsidR="00072256" w:rsidRDefault="00934DC3">
      <w:pPr>
        <w:pStyle w:val="ProductList-SubClauseHeading"/>
        <w:outlineLvl w:val="3"/>
      </w:pPr>
      <w:r>
        <w:t>Raven storitev za stranke s kritjem Software Assurance</w:t>
      </w:r>
    </w:p>
    <w:p w:rsidR="00072256" w:rsidRDefault="00934DC3">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07225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Strankin pričakovan odziv</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Resen vpliv na poslovanje: </w:t>
            </w:r>
          </w:p>
          <w:p w:rsidR="00072256" w:rsidRDefault="00934DC3">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Odziv na prvi klic v največ 2 urah na podlagi ponudbe podpore</w:t>
            </w:r>
          </w:p>
          <w:p w:rsidR="00072256" w:rsidRDefault="00934DC3">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Dodeli</w:t>
            </w:r>
            <w:r>
              <w:t>tev ustreznih virov za zagotavljanje stalne podpore 24 ur na dan in 7 dni v tednu2</w:t>
            </w:r>
          </w:p>
          <w:p w:rsidR="00072256" w:rsidRDefault="00934DC3">
            <w:pPr>
              <w:pStyle w:val="ProductList-TableBody"/>
            </w:pPr>
            <w:r>
              <w:t>Hiter dostop in odziv odgovornih za nadzor nad spremembami</w:t>
            </w:r>
          </w:p>
          <w:p w:rsidR="00072256" w:rsidRDefault="00934DC3">
            <w:pPr>
              <w:pStyle w:val="ProductList-TableBody"/>
            </w:pPr>
            <w:r>
              <w:t>Obveščanje vodstva</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Zmeren vpliv na poslovanje: </w:t>
            </w:r>
          </w:p>
          <w:p w:rsidR="00072256" w:rsidRDefault="00934DC3">
            <w:pPr>
              <w:pStyle w:val="ProductList-TableBody"/>
            </w:pPr>
            <w:r>
              <w:t>Strankino poslovanje ima zmerno izgubo</w:t>
            </w:r>
            <w:r>
              <w:t xml:space="preserve">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Odziv na prvi klic v največ 4 urah na podlagi ponudbe podpore</w:t>
            </w:r>
          </w:p>
          <w:p w:rsidR="00072256" w:rsidRDefault="00934DC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Dodelitev ustreznih virov za zagotavljanje stalne podpore med delovnim časom</w:t>
            </w:r>
          </w:p>
          <w:p w:rsidR="00072256" w:rsidRDefault="00934DC3">
            <w:pPr>
              <w:pStyle w:val="ProductList-TableBody"/>
            </w:pPr>
            <w:r>
              <w:t>Dostop in odziv odgovornih za nadzor nad spremembami v 4 delovnih urah</w:t>
            </w:r>
          </w:p>
        </w:tc>
      </w:tr>
      <w:tr w:rsidR="00072256">
        <w:tc>
          <w:tcPr>
            <w:tcW w:w="29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Majhen vpliv na poslovanje: </w:t>
            </w:r>
          </w:p>
          <w:p w:rsidR="00072256" w:rsidRDefault="00934DC3">
            <w:pPr>
              <w:pStyle w:val="ProductList-TableBody"/>
            </w:pPr>
            <w:r>
              <w:t xml:space="preserve">Strankino poslovanje v znatni meri </w:t>
            </w:r>
            <w:r>
              <w:t>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Prvi odziv v največ enem delovnem dnevu na podlagi ponudbe podpore</w:t>
            </w:r>
          </w:p>
          <w:p w:rsidR="00072256" w:rsidRDefault="00934DC3">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Točni podatki za stik z osebo, ki je odgovorna za primer</w:t>
            </w:r>
          </w:p>
          <w:p w:rsidR="00072256" w:rsidRDefault="00934DC3">
            <w:pPr>
              <w:pStyle w:val="ProductList-TableBody"/>
            </w:pPr>
            <w:r>
              <w:t>Odziv v enem delovnem dnevu</w:t>
            </w:r>
          </w:p>
        </w:tc>
      </w:tr>
    </w:tbl>
    <w:p w:rsidR="00072256" w:rsidRDefault="00934DC3">
      <w:pPr>
        <w:pStyle w:val="ProductList-BodyIndented"/>
      </w:pPr>
      <w:r>
        <w:rPr>
          <w:i/>
        </w:rPr>
        <w:t>1 Za</w:t>
      </w:r>
      <w:r>
        <w:rPr>
          <w:i/>
        </w:rPr>
        <w:t xml:space="preserve"> lokalni delovni čas se obrnite na Microsoftovega zastopnika.</w:t>
      </w:r>
    </w:p>
    <w:p w:rsidR="00072256" w:rsidRDefault="00934DC3">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072256" w:rsidRDefault="00072256">
      <w:pPr>
        <w:pStyle w:val="ProductList-BodyIndented"/>
        <w:ind w:left="720"/>
      </w:pPr>
    </w:p>
    <w:p w:rsidR="00072256" w:rsidRDefault="00934DC3">
      <w:pPr>
        <w:pStyle w:val="ProductList-SubClauseHeading"/>
        <w:outlineLvl w:val="3"/>
      </w:pPr>
      <w:r>
        <w:t>Pretvorba dogodkov 24-urne podpore pri odpravljan</w:t>
      </w:r>
      <w:r>
        <w:t>ju težav vse dni v tednu v okviru programa Software Assurance v storitve podpore Premier</w:t>
      </w:r>
    </w:p>
    <w:p w:rsidR="00072256" w:rsidRDefault="00934DC3">
      <w:pPr>
        <w:pStyle w:val="ProductList-BodyIndented"/>
      </w:pPr>
      <w:r>
        <w:t>Razen za MPSA, se lahko stranke odločijo, da svoje primere iz 24-urne podpore sedem dni v tednu pri odpravljanju težav v okviru programa SA (»primeri iz podpore pri od</w:t>
      </w:r>
      <w:r>
        <w:t>pravljanju težav v okviru programa SA«) pretvorijo v ure storitve Premier za podporo pri odpravljanju težav (»podpora Premier pri odpravljanju težav«) ali ure dodeljenega inženirja za podporo (DSE) (veljavno samo za dejavnosti reaktivne podpore).</w:t>
      </w:r>
    </w:p>
    <w:p w:rsidR="00072256" w:rsidRDefault="00072256">
      <w:pPr>
        <w:pStyle w:val="ProductList-BodyIndented"/>
      </w:pPr>
    </w:p>
    <w:p w:rsidR="00072256" w:rsidRDefault="00934DC3">
      <w:pPr>
        <w:pStyle w:val="ProductList-BodyIndented"/>
      </w:pPr>
      <w:r>
        <w:t>Te stori</w:t>
      </w:r>
      <w:r>
        <w:t>tve so za uporabo, skladno z njihovim paketom storitev Premier v času prenosa. Pretvorba temelji na izračunu lokalne tarife, ki jo izvede strankina skupina za račun Premier. Pred pretvorbo dogodkov iz podpore pri odpravljanju težav v okviru programa Softwa</w:t>
      </w:r>
      <w:r>
        <w:t>re Assurance bodo stranke morda morale kupiti dodatne ure za podporno upravljanje računa. Dogodki SA PRS, pretvorjeni v Premier, se obravnavajo kot ure podpore Premier pri reševanju težav in zanje velja opis storitev Premier. Pretvorjenih dogodkov ni več m</w:t>
      </w:r>
      <w:r>
        <w:t>ogoče vrniti v strankino dodelitev za SA.</w:t>
      </w:r>
    </w:p>
    <w:p w:rsidR="00072256" w:rsidRDefault="00072256">
      <w:pPr>
        <w:pStyle w:val="ProductList-BodyIndented"/>
        <w:ind w:left="720"/>
      </w:pPr>
    </w:p>
    <w:p w:rsidR="00072256" w:rsidRDefault="00934DC3">
      <w:pPr>
        <w:pStyle w:val="ProductList-SubClauseHeading"/>
        <w:outlineLvl w:val="3"/>
      </w:pPr>
      <w:r>
        <w:t>Dodatna določila za podjetja</w:t>
      </w:r>
    </w:p>
    <w:p w:rsidR="00072256" w:rsidRDefault="00934DC3">
      <w:pPr>
        <w:pStyle w:val="ProductList-BodyIndented"/>
      </w:pPr>
      <w:r>
        <w:t>Porabe SA ni mogoče združiti med včlanitvami v program Select ali Enterprise, registracijami Select Plus, računi za nakup ali pogodbami Open Value zaradi doseganja upravičenosti do dod</w:t>
      </w:r>
      <w:r>
        <w:t>atnih dodelitev. Poraba znotraj vsake včlanitve, pogodbe ali računov za nakup bo uporabljena za ugotavljanje dodelitve za zadevno včlanitev, pogodbo ali račune za nakup.</w:t>
      </w:r>
    </w:p>
    <w:p w:rsidR="00072256" w:rsidRDefault="00072256">
      <w:pPr>
        <w:pStyle w:val="ProductList-BodyIndented"/>
      </w:pPr>
    </w:p>
    <w:p w:rsidR="00072256" w:rsidRDefault="00934DC3">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w:t>
      </w:r>
      <w:r>
        <w:t>delitve.</w:t>
      </w:r>
    </w:p>
    <w:p w:rsidR="00072256" w:rsidRDefault="00072256">
      <w:pPr>
        <w:pStyle w:val="ProductList-BodyIndented"/>
      </w:pPr>
    </w:p>
    <w:p w:rsidR="00072256" w:rsidRDefault="00934DC3">
      <w:pPr>
        <w:pStyle w:val="ProductList-SubClauseHeading"/>
        <w:outlineLvl w:val="3"/>
      </w:pPr>
      <w:r>
        <w:t>Upravičenost do včlanitve SCE</w:t>
      </w:r>
    </w:p>
    <w:p w:rsidR="00072256" w:rsidRDefault="00934DC3">
      <w:pPr>
        <w:pStyle w:val="ProductList-BodyIndented"/>
      </w:pPr>
      <w:r>
        <w:t>Stranke, ki imajo včlanitev SCE z najmanjšo povprečno letno porabo za SA v skupnem znesku 250.000 USD za vse upravičene izdelke v programski platformi ali v zbirki CIS in imajo aktivno pogodbo za storitve Premier, so</w:t>
      </w:r>
      <w:r>
        <w:t xml:space="preserve"> upravičene do neomejenega števila dogodkov 24-urne podpore pri odpravljanju težav vse dni v tednu. Upravičeni komponenti SCE sta ločeno upravičeni do neomejene 24-urne podpore pri odpravljanju težav vse dni v tednu. Izdelki, navedeni spodaj, ki so trenutn</w:t>
      </w:r>
      <w:r>
        <w:t>o v obdobju splošne ali podaljšane podpore, kot sta opredeljeni v Microsoftovem pravilniku o življenjskem ciklu podpore, skladno s strankino pogodbo Premier, so vključeni v to ugodnost.</w:t>
      </w:r>
    </w:p>
    <w:p w:rsidR="00072256" w:rsidRDefault="00072256">
      <w:pPr>
        <w:pStyle w:val="ProductList-BodyIndented"/>
      </w:pPr>
    </w:p>
    <w:p w:rsidR="00072256" w:rsidRDefault="00934DC3">
      <w:pPr>
        <w:pStyle w:val="ProductList-BodyIndented"/>
      </w:pPr>
      <w:r>
        <w:t>Upravičeni programi glede na platformi izdelek so:</w:t>
      </w:r>
    </w:p>
    <w:p w:rsidR="00072256" w:rsidRDefault="00934DC3" w:rsidP="001D2053">
      <w:pPr>
        <w:pStyle w:val="ProductList-Bullet"/>
        <w:numPr>
          <w:ilvl w:val="1"/>
          <w:numId w:val="45"/>
        </w:numPr>
      </w:pPr>
      <w:r>
        <w:t>SQL Server</w:t>
      </w:r>
      <w:r>
        <w:fldChar w:fldCharType="begin"/>
      </w:r>
      <w:r>
        <w:instrText xml:space="preserve"> XE "SQL</w:instrText>
      </w:r>
      <w:r>
        <w:instrText xml:space="preserve"> Server" </w:instrText>
      </w:r>
      <w:r>
        <w:fldChar w:fldCharType="end"/>
      </w:r>
      <w:r>
        <w:t xml:space="preserve"> (Standard, Standard Core, Enterprise Core, Business Intelligence in Parallel Data Warehouse ter licence CAL)</w:t>
      </w:r>
    </w:p>
    <w:p w:rsidR="00072256" w:rsidRDefault="00934DC3" w:rsidP="001D2053">
      <w:pPr>
        <w:pStyle w:val="ProductList-Bullet"/>
        <w:numPr>
          <w:ilvl w:val="1"/>
          <w:numId w:val="45"/>
        </w:numPr>
      </w:pPr>
      <w:r>
        <w:t>BizTalk Server</w:t>
      </w:r>
      <w:r>
        <w:fldChar w:fldCharType="begin"/>
      </w:r>
      <w:r>
        <w:instrText xml:space="preserve"> XE "BizTalk Server" </w:instrText>
      </w:r>
      <w:r>
        <w:fldChar w:fldCharType="end"/>
      </w:r>
      <w:r>
        <w:t xml:space="preserve"> (Standard, Enterprise in Branch) </w:t>
      </w:r>
    </w:p>
    <w:p w:rsidR="00072256" w:rsidRDefault="00934DC3" w:rsidP="001D2053">
      <w:pPr>
        <w:pStyle w:val="ProductList-Bullet"/>
        <w:numPr>
          <w:ilvl w:val="1"/>
          <w:numId w:val="45"/>
        </w:numPr>
      </w:pPr>
      <w:r>
        <w:t>Office SharePoint Server</w:t>
      </w:r>
      <w:r>
        <w:fldChar w:fldCharType="begin"/>
      </w:r>
      <w:r>
        <w:instrText xml:space="preserve"> XE "SharePoint Server" </w:instrText>
      </w:r>
      <w:r>
        <w:fldChar w:fldCharType="end"/>
      </w:r>
    </w:p>
    <w:p w:rsidR="00072256" w:rsidRDefault="00934DC3">
      <w:pPr>
        <w:pStyle w:val="ProductList-BodyIndented"/>
      </w:pPr>
      <w:r>
        <w:t>Upravičeni p</w:t>
      </w:r>
      <w:r>
        <w:t>rogrami iz komponente Core Infrastructure so:</w:t>
      </w:r>
    </w:p>
    <w:p w:rsidR="00072256" w:rsidRDefault="00934DC3" w:rsidP="001D2053">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072256" w:rsidRDefault="00934DC3" w:rsidP="001D2053">
      <w:pPr>
        <w:pStyle w:val="ProductList-Bullet"/>
        <w:numPr>
          <w:ilvl w:val="1"/>
          <w:numId w:val="46"/>
        </w:numPr>
      </w:pPr>
      <w:r>
        <w:lastRenderedPageBreak/>
        <w:t>CIS Suite Standard</w:t>
      </w:r>
      <w:r>
        <w:fldChar w:fldCharType="begin"/>
      </w:r>
      <w:r>
        <w:instrText xml:space="preserve"> XE "CIS Suite Sta</w:instrText>
      </w:r>
      <w:r>
        <w:instrText xml:space="preserve">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072256" w:rsidRDefault="00072256">
      <w:pPr>
        <w:pStyle w:val="ProductList-BodyIndented"/>
      </w:pPr>
    </w:p>
    <w:p w:rsidR="00072256" w:rsidRDefault="00934DC3">
      <w:pPr>
        <w:pStyle w:val="ProductList-BodyIndented"/>
      </w:pPr>
      <w:r>
        <w:t>V tabeli spodaj so navedene pretvorbe pragov porabe za SA za pogodbe, ki temeljijo na valutah, ki niso USD. Ta tabela se lahko zar</w:t>
      </w:r>
      <w:r>
        <w:t>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Najmanjša povprečna letna poraba v okviru SA za upravičenost do neomejene 24-urne podpore pri odpravljanju težav vse dni v tednu</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250,000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375,000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337,500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412,500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2,062,500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2,000,000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268,750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168,750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30,000,000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300,000,000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2,062,500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437,500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2,500,000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8,750,000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12,500,000</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8,250,000</w:t>
            </w:r>
          </w:p>
        </w:tc>
      </w:tr>
    </w:tbl>
    <w:p w:rsidR="00072256" w:rsidRDefault="00072256">
      <w:pPr>
        <w:pStyle w:val="ProductList-BodyIndented"/>
        <w:ind w:left="720"/>
      </w:pPr>
    </w:p>
    <w:p w:rsidR="00072256" w:rsidRDefault="00934DC3">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072256" w:rsidRDefault="00072256">
      <w:pPr>
        <w:pStyle w:val="ProductList-BodyIndented"/>
        <w:ind w:left="720"/>
      </w:pPr>
    </w:p>
    <w:p w:rsidR="00072256" w:rsidRDefault="00934DC3">
      <w:pPr>
        <w:pStyle w:val="ProductList-SubClauseHeading"/>
        <w:outlineLvl w:val="3"/>
      </w:pPr>
      <w:r>
        <w:t>Upravičenost do izdelka Parallel Data Wareho</w:t>
      </w:r>
      <w:r>
        <w:t>use</w:t>
      </w:r>
    </w:p>
    <w:p w:rsidR="00072256" w:rsidRDefault="00934DC3">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w:t>
      </w:r>
      <w:r>
        <w:t>dnu, ne glede na njihovo članstvo v SCE oziroma na njihovo porabo SCE.</w:t>
      </w:r>
    </w:p>
    <w:p w:rsidR="00072256" w:rsidRDefault="00072256">
      <w:pPr>
        <w:pStyle w:val="ProductList-BodyIndented"/>
      </w:pPr>
    </w:p>
    <w:p w:rsidR="00072256" w:rsidRDefault="00934DC3">
      <w:pPr>
        <w:pStyle w:val="ProductList-BodyIndented"/>
      </w:pPr>
      <w:r>
        <w:t>Čeprav bodo neomejeno število dogodkov 24-urne podpore pri odpravljanju težav vse dni v tednu dobile vse stranke, se število dovoljenih oseb za stik za upravljanje te podpore razlikuje</w:t>
      </w:r>
      <w:r>
        <w:t xml:space="preserve"> glede na obseg porabe za SA. Vse upravičene stranke so upravičene do vsaj štirih pooblaščenih oseb za stik in ene dodatne osebe za stik na vsakih dodatnih 125.000 USD porabe za SA v okviru svojih programov SCE ali VL, na podlagi katerih so kupile licence </w:t>
      </w:r>
      <w:r>
        <w:t>za SQL Server Enterprise Edition in uvedle PDW. Za pogodbe v tujih valutah so upravičene stranke upravičene do vsaj štirih pooblaščenih oseb za stik in ene dodatne osebe za stik na vsak prirasten znesek porabe SA, enakovreden 125.000 USD letne povprečne po</w:t>
      </w:r>
      <w:r>
        <w:t>rabe za SA v ustrezni tuji valuti. Glejte spodnjo tabelo:</w:t>
      </w:r>
    </w:p>
    <w:p w:rsidR="00072256" w:rsidRDefault="00072256">
      <w:pPr>
        <w:pStyle w:val="ProductList-BodyIndented"/>
      </w:pPr>
    </w:p>
    <w:p w:rsidR="00072256" w:rsidRDefault="00934DC3">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Dovoljeni stiki za podporo</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4</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6</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7</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8</w:t>
            </w:r>
          </w:p>
        </w:tc>
      </w:tr>
    </w:tbl>
    <w:p w:rsidR="00072256" w:rsidRDefault="00072256">
      <w:pPr>
        <w:pStyle w:val="ProductList-BodyIndented"/>
      </w:pPr>
    </w:p>
    <w:p w:rsidR="00072256" w:rsidRDefault="00934DC3">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w:t>
      </w:r>
      <w:r>
        <w:t>ehnične zadeve (Technical Account Manager oz. TAM), ali dodeljeni inženir za podporo (DSE) porabi za reševanje dogodka, se obračuna v okviru strankine pogodbe za storitve Premier.</w:t>
      </w:r>
    </w:p>
    <w:p w:rsidR="00072256" w:rsidRDefault="00934DC3">
      <w:pPr>
        <w:pStyle w:val="ProductList-BodyIndented"/>
      </w:pPr>
      <w:r>
        <w:t>Opomba: Stranke, ki imajo trenutno licenco za PDW, to ugodnost ohranijo, kot</w:t>
      </w:r>
      <w:r>
        <w:t xml:space="preserve"> je opisano v </w:t>
      </w:r>
      <w:hyperlink r:id="rId145">
        <w:r>
          <w:rPr>
            <w:color w:val="00467F"/>
            <w:u w:val="single"/>
          </w:rPr>
          <w:t>pogojih za izdelke za junij 2016</w:t>
        </w:r>
      </w:hyperlink>
      <w:r>
        <w:t>.</w:t>
      </w:r>
    </w:p>
    <w:p w:rsidR="00072256" w:rsidRDefault="00072256">
      <w:pPr>
        <w:pStyle w:val="ProductList-BodyIndented"/>
      </w:pPr>
    </w:p>
    <w:p w:rsidR="00072256" w:rsidRDefault="00934DC3">
      <w:pPr>
        <w:pStyle w:val="ProductList-ClauseHeading"/>
        <w:outlineLvl w:val="2"/>
      </w:pPr>
      <w:bookmarkStart w:id="357" w:name="_Sec586"/>
      <w:r>
        <w:t>Podaljšana podpora s sprotnimi popravki</w:t>
      </w:r>
      <w:bookmarkEnd w:id="357"/>
    </w:p>
    <w:p w:rsidR="00072256" w:rsidRDefault="00934DC3">
      <w:pPr>
        <w:pStyle w:val="ProductList-Body"/>
      </w:pPr>
      <w:r>
        <w:t>Podaljšana podpora s sprotnimi popravki je na voljo strankam, ki so sklenile pogodbo o podpori Premier ali Essential in kupile kritje SA v okviru naslednjih programov:</w:t>
      </w:r>
    </w:p>
    <w:p w:rsidR="00072256" w:rsidRDefault="00934DC3" w:rsidP="001D2053">
      <w:pPr>
        <w:pStyle w:val="ProductList-Bullet"/>
        <w:numPr>
          <w:ilvl w:val="0"/>
          <w:numId w:val="47"/>
        </w:numPr>
      </w:pPr>
      <w:r>
        <w:t>Stranke (razen tistih, ki kupujejo v okviru programa za izobraževalne ustanove) s kritje</w:t>
      </w:r>
      <w:r>
        <w:t xml:space="preserve">m v okviru članstva v programu Software Assurance za izdelke iz skupine programov so upravičene do podaljšane podpore s sprotnimi popravki za izdelke iz skupine programov. </w:t>
      </w:r>
    </w:p>
    <w:p w:rsidR="00072256" w:rsidRDefault="00934DC3" w:rsidP="001D2053">
      <w:pPr>
        <w:pStyle w:val="ProductList-Bullet"/>
        <w:numPr>
          <w:ilvl w:val="0"/>
          <w:numId w:val="47"/>
        </w:numPr>
      </w:pPr>
      <w:r>
        <w:lastRenderedPageBreak/>
        <w:t>Stranke (razen tistih, ki kupujejo v okviru programa za izobraževalne ustanove) s k</w:t>
      </w:r>
      <w:r>
        <w:t>ritjem v okviru članstva v programu Software Assurance za izdelke iz skupine sistemov so upravičene do podaljšane podpore s sprotnimi popravki za namizni operacijski sistem Windows in/ali operacijski sistem Windows Embedded (s kritjem v okviru članstva v p</w:t>
      </w:r>
      <w:r>
        <w:t xml:space="preserve">rogramu Software Assurance za izdelek Windows Embedded). </w:t>
      </w:r>
    </w:p>
    <w:p w:rsidR="00072256" w:rsidRDefault="00934DC3" w:rsidP="001D2053">
      <w:pPr>
        <w:pStyle w:val="ProductList-Bullet"/>
        <w:numPr>
          <w:ilvl w:val="0"/>
          <w:numId w:val="47"/>
        </w:numPr>
      </w:pPr>
      <w:r>
        <w:t>Stranke (razen tistih, ki kupujejo v okviru programov za izobraževalne ustanove) s kritjem SA za vsaj en strežniški izdelek so upravičene do podaljšane podpore s sprotnimi popravki za izdelke iz sku</w:t>
      </w:r>
      <w:r>
        <w:t>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072256" w:rsidRDefault="00072256">
      <w:pPr>
        <w:pStyle w:val="ProductList-Body"/>
      </w:pPr>
    </w:p>
    <w:p w:rsidR="00072256" w:rsidRDefault="00934DC3">
      <w:pPr>
        <w:pStyle w:val="ProductList-Body"/>
      </w:pPr>
      <w:r>
        <w:t>Podaljšana</w:t>
      </w:r>
      <w:r>
        <w:t xml:space="preserve"> podpora s sprotnimi popravki je ugodnost za starejše različice programske opreme, ki so prešle iz obdobja splošne podpore v obdobje podaljšane podpore. Strankam, ki so sklenile pogodbo za podporo Premier ali Essential Support, ni treba plačati letnih stro</w:t>
      </w:r>
      <w:r>
        <w:t>škov za podaljšano podporo. Stranke so še vedno odgovorne za stroške posameznih sprotnih popravkov.</w:t>
      </w:r>
    </w:p>
    <w:p w:rsidR="00072256" w:rsidRDefault="00072256">
      <w:pPr>
        <w:pStyle w:val="PURBreadcrumb"/>
      </w:pPr>
    </w:p>
    <w:p w:rsidR="00072256" w:rsidRDefault="00934DC3">
      <w:pPr>
        <w:pStyle w:val="ProductList-ClauseHeading"/>
        <w:outlineLvl w:val="2"/>
      </w:pPr>
      <w:bookmarkStart w:id="358" w:name="_Sec587"/>
      <w:r>
        <w:t>Razpoložljivost licenc za nadgradnjo</w:t>
      </w:r>
      <w:bookmarkEnd w:id="358"/>
    </w:p>
    <w:p w:rsidR="00072256" w:rsidRDefault="00934DC3">
      <w:pPr>
        <w:pStyle w:val="ProductList-Body"/>
      </w:pPr>
      <w:r>
        <w:t>Licenco za nadgradnjo je treba pridobiti in je veljavna, samo če je pridobljena v okviru iste pogodbe o količinskem li</w:t>
      </w:r>
      <w:r>
        <w:t>cenciranju in morebitne včlanitve, na podlagi katerih je bilo pridobljeno kritje v okviru programa SA za upravičeni izdelek. Strankina pravica do uporabe programske opreme v okviru licence za nadgradnjo je pogojena s tem, da ima in ohrani licenco za upravi</w:t>
      </w:r>
      <w:r>
        <w:t xml:space="preserve">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7225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Prehod na</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BizTalk Server Standard</w:t>
            </w:r>
            <w:r>
              <w:fldChar w:fldCharType="begin"/>
            </w:r>
            <w:r>
              <w:instrText xml:space="preserve"> XE "BizTalk Server Standard"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BizTalk Server Enterprise</w:t>
            </w:r>
            <w:r>
              <w:fldChar w:fldCharType="begin"/>
            </w:r>
            <w:r>
              <w:instrText xml:space="preserve"> XE "BizTalk Server Enterprise"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BizTalk Server Enterprise</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Enterprise CAL</w:t>
            </w:r>
            <w:r>
              <w:fldChar w:fldCharType="begin"/>
            </w:r>
            <w:r>
              <w:instrText xml:space="preserve"> XE "Enterprise CAL" </w:instrText>
            </w:r>
            <w:r>
              <w:fldChar w:fldCharType="end"/>
            </w:r>
            <w:r>
              <w:t xml:space="preserve"> Suite</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Infrastructure Server Suite Standard</w:t>
            </w:r>
            <w:r>
              <w:fldChar w:fldCharType="begin"/>
            </w:r>
            <w:r>
              <w:instrText xml:space="preserve"> XE "Core Infrastru</w:instrText>
            </w:r>
            <w:r>
              <w:instrText xml:space="preserve">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Core Infrastructure Server Suite Datacenter</w:t>
            </w:r>
            <w:r>
              <w:fldChar w:fldCharType="begin"/>
            </w:r>
            <w:r>
              <w:instrText xml:space="preserve"> XE "Core Infrastructure Server Suite Datacenter"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Namizje v izobraževanju z licenco Enterprise CAL Suite</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Namizje School z licenco Enterprise CAL Suite</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Exchange Server Enterprise</w:t>
            </w:r>
            <w:r>
              <w:fldChar w:fldCharType="begin"/>
            </w:r>
            <w:r>
              <w:instrText xml:space="preserve"> XE "Exchange Server Enterprise"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Forefront TMG Enterprise</w:t>
            </w:r>
            <w:r>
              <w:fldChar w:fldCharType="begin"/>
            </w:r>
            <w:r>
              <w:instrText xml:space="preserve"> XE "Forefront TMG Enterprise"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Sales On-premises CAL</w:t>
            </w:r>
            <w:r>
              <w:fldChar w:fldCharType="begin"/>
            </w:r>
            <w:r>
              <w:instrText xml:space="preserve"> XE "Microsoft Dynamics 365 f</w:instrText>
            </w:r>
            <w:r>
              <w:instrText xml:space="preserve">or Sales On-premises CAL"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Office Professional Plus</w:t>
            </w:r>
            <w:r>
              <w:fldChar w:fldCharType="begin"/>
            </w:r>
            <w:r>
              <w:instrText xml:space="preserve"> XE "Office Professional Plus"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Namizna platforma Enterprise</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Project Professional</w:t>
            </w:r>
            <w:r>
              <w:fldChar w:fldCharType="begin"/>
            </w:r>
            <w:r>
              <w:instrText xml:space="preserve"> XE "Project Professional"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Server Enterprise Core</w:t>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Server Business Intelligence</w:t>
            </w:r>
            <w:r>
              <w:fldChar w:fldCharType="begin"/>
            </w:r>
            <w:r>
              <w:instrText xml:space="preserve"> XE "SQL Server Business Intelligence"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System Center </w:t>
            </w:r>
            <w:r>
              <w:t>Datacenter</w:t>
            </w:r>
            <w:r>
              <w:fldChar w:fldCharType="begin"/>
            </w:r>
            <w:r>
              <w:instrText xml:space="preserve"> XE "System Center Datacenter"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Visio Professional</w:t>
            </w:r>
            <w:r>
              <w:fldChar w:fldCharType="begin"/>
            </w:r>
            <w:r>
              <w:instrText xml:space="preserve"> XE "Visio Professional"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naročnina za Visual Studio Enterprise</w:t>
            </w:r>
            <w:r>
              <w:fldChar w:fldCharType="begin"/>
            </w:r>
            <w:r>
              <w:instrText xml:space="preserve"> </w:instrText>
            </w:r>
            <w:r>
              <w:instrText xml:space="preserve">XE "naročnina za Visual Studio Enterprise"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naročnina za Visual Studio Enterprise</w:t>
            </w:r>
            <w:r>
              <w:fldChar w:fldCharType="begin"/>
            </w:r>
            <w:r>
              <w:instrText xml:space="preserve"> XE "naročnina za Visual Studio Enterprise" </w:instrText>
            </w:r>
            <w:r>
              <w:fldChar w:fldCharType="end"/>
            </w:r>
          </w:p>
        </w:tc>
      </w:tr>
      <w:tr w:rsidR="00072256">
        <w:tc>
          <w:tcPr>
            <w:tcW w:w="600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Server Standard</w:t>
            </w:r>
            <w:r>
              <w:fldChar w:fldCharType="begin"/>
            </w:r>
            <w:r>
              <w:instrText xml:space="preserve"> XE</w:instrText>
            </w:r>
            <w:r>
              <w:instrText xml:space="preserv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Windows Server Datacenter</w:t>
            </w:r>
            <w:r>
              <w:fldChar w:fldCharType="begin"/>
            </w:r>
            <w:r>
              <w:instrText xml:space="preserve"> XE "Windows Server Datacenter" </w:instrText>
            </w:r>
            <w:r>
              <w:fldChar w:fldCharType="end"/>
            </w:r>
          </w:p>
        </w:tc>
      </w:tr>
    </w:tbl>
    <w:p w:rsidR="00072256" w:rsidRDefault="00072256">
      <w:pPr>
        <w:pStyle w:val="ProductList-Body"/>
      </w:pPr>
    </w:p>
    <w:p w:rsidR="00072256" w:rsidRDefault="00934DC3">
      <w:pPr>
        <w:pStyle w:val="ProductList-ClauseHeading"/>
        <w:outlineLvl w:val="2"/>
      </w:pPr>
      <w:bookmarkStart w:id="359" w:name="_Sec588"/>
      <w:r>
        <w:t>Strežniki – Pravice do obnove po katastrofi</w:t>
      </w:r>
      <w:bookmarkEnd w:id="359"/>
    </w:p>
    <w:p w:rsidR="00072256" w:rsidRDefault="00934DC3">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w:t>
      </w:r>
      <w:r>
        <w:t xml:space="preserve">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w:instrText>
      </w:r>
      <w:r>
        <w:instrText xml:space="preserve">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w:instrText>
      </w:r>
      <w:r>
        <w:instrText xml:space="preserve">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w:instrText>
      </w:r>
      <w:r>
        <w:instrText xml:space="preserve">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w:instrText>
      </w:r>
      <w:r>
        <w:instrText xml:space="preserve">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w:instrText>
      </w:r>
      <w:r>
        <w:instrText xml:space="preserve">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w:instrText>
      </w:r>
      <w:r>
        <w:instrText xml:space="preserv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obnovi po katastrofi,</w:t>
      </w:r>
      <w:r>
        <w:t xml:space="preserve">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w:t>
      </w:r>
      <w:r>
        <w:t>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w:instrText>
      </w:r>
      <w:r>
        <w:instrText xml:space="preserve">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w:t>
      </w:r>
      <w:r>
        <w:rPr>
          <w:color w:val="0563C1"/>
        </w:rPr>
        <w:t>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072256" w:rsidRDefault="00072256">
      <w:pPr>
        <w:pStyle w:val="ProductList-Body"/>
      </w:pPr>
    </w:p>
    <w:p w:rsidR="00072256" w:rsidRDefault="00934DC3">
      <w:pPr>
        <w:pStyle w:val="ProductList-Body"/>
      </w:pPr>
      <w:r>
        <w:t xml:space="preserve">Rezervni </w:t>
      </w:r>
      <w:r>
        <w:fldChar w:fldCharType="begin"/>
      </w:r>
      <w:r>
        <w:instrText xml:space="preserve"> AutoTextList   \s NoStyle \t "Primerek je posnetek pro</w:instrText>
      </w:r>
      <w:r>
        <w:instrText xml:space="preserve">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072256" w:rsidRDefault="00934DC3" w:rsidP="001D2053">
      <w:pPr>
        <w:pStyle w:val="ProductList-Bullet"/>
        <w:numPr>
          <w:ilvl w:val="0"/>
          <w:numId w:val="48"/>
        </w:numPr>
      </w:pPr>
      <w:r>
        <w:t>kratek čas za preskušanje obnove po katastrofi v enem tedn</w:t>
      </w:r>
      <w:r>
        <w:t>u vsakih 90 dni;</w:t>
      </w:r>
    </w:p>
    <w:p w:rsidR="00072256" w:rsidRDefault="00934DC3" w:rsidP="001D2053">
      <w:pPr>
        <w:pStyle w:val="ProductList-Bullet"/>
        <w:numPr>
          <w:ilvl w:val="0"/>
          <w:numId w:val="48"/>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072256" w:rsidRDefault="00934DC3" w:rsidP="001D2053">
      <w:pPr>
        <w:pStyle w:val="ProductList-Bullet"/>
        <w:numPr>
          <w:ilvl w:val="0"/>
          <w:numId w:val="48"/>
        </w:numPr>
      </w:pPr>
      <w:r>
        <w:t>kratek čas okoli časa k</w:t>
      </w:r>
      <w:r>
        <w:t xml:space="preserve">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072256" w:rsidRDefault="00072256">
      <w:pPr>
        <w:pStyle w:val="ProductList-Body"/>
      </w:pPr>
    </w:p>
    <w:p w:rsidR="00072256" w:rsidRDefault="00934DC3">
      <w:pPr>
        <w:pStyle w:val="ProductList-Body"/>
      </w:pPr>
      <w:r>
        <w:t>Če ž</w:t>
      </w:r>
      <w:r>
        <w:t>eli stranka programsko opremo uporabljati na podlagi pravic za obnovo po katastrofi, mora upoštevati naslednje pogoje:</w:t>
      </w:r>
    </w:p>
    <w:p w:rsidR="00072256" w:rsidRDefault="00934DC3" w:rsidP="001D2053">
      <w:pPr>
        <w:pStyle w:val="ProductList-Bullet"/>
        <w:numPr>
          <w:ilvl w:val="0"/>
          <w:numId w:val="49"/>
        </w:numPr>
      </w:pPr>
      <w:r>
        <w:t xml:space="preserve">Okolje </w:t>
      </w:r>
      <w:r>
        <w:fldChar w:fldCharType="begin"/>
      </w:r>
      <w:r>
        <w:instrText xml:space="preserve"> AutoTextList   \s NoStyle \t "Okolje OSE je celoten primerek operacijskega sistema ali njegov del oziroma celoten primerek navide</w:instrText>
      </w:r>
      <w:r>
        <w:instrText xml:space="preserv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rPr>
          <w:color w:val="0563C1"/>
        </w:rPr>
        <w:t>u</w:t>
      </w:r>
      <w:r>
        <w:fldChar w:fldCharType="end"/>
      </w:r>
      <w:r>
        <w:t xml:space="preserve"> za obnovo po katastrofi se lahko izvaja samo v zgoraj navedenih primerih. </w:t>
      </w:r>
    </w:p>
    <w:p w:rsidR="00072256" w:rsidRDefault="00934DC3" w:rsidP="001D2053">
      <w:pPr>
        <w:pStyle w:val="ProductList-Bullet"/>
        <w:numPr>
          <w:ilvl w:val="0"/>
          <w:numId w:val="49"/>
        </w:numPr>
      </w:pPr>
      <w:r>
        <w:t xml:space="preserve">Okolje </w:t>
      </w:r>
      <w:r>
        <w:fldChar w:fldCharType="begin"/>
      </w:r>
      <w:r>
        <w:instrText xml:space="preserve"> AutoTextList   \s NoStyle \t "Okolje OSE je celoten primerek operacijskega sistema ali njegov del oziroma celoten primerek navideznega (ali drugače emuliranega) operaci</w:instrText>
      </w:r>
      <w:r>
        <w:instrText xml:space="preserve">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w:t>
      </w:r>
      <w:r>
        <w:t xml:space="preserve">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072256" w:rsidRDefault="00934DC3" w:rsidP="001D2053">
      <w:pPr>
        <w:pStyle w:val="ProductList-Bullet"/>
        <w:numPr>
          <w:ilvl w:val="0"/>
          <w:numId w:val="49"/>
        </w:numPr>
      </w:pPr>
      <w:r>
        <w:t>Razen rezervnih primerkov, ki se izvajajo v storitvah Microsoft Azure Services</w:t>
      </w:r>
      <w:r>
        <w:fldChar w:fldCharType="begin"/>
      </w:r>
      <w:r>
        <w:instrText xml:space="preserve"> </w:instrText>
      </w:r>
      <w:r>
        <w:instrText xml:space="preserve">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w:instrText>
      </w:r>
      <w:r>
        <w:instrText xml:space="preserve">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072256" w:rsidRDefault="00934DC3" w:rsidP="001D2053">
      <w:pPr>
        <w:pStyle w:val="ProductList-Bullet"/>
        <w:numPr>
          <w:ilvl w:val="1"/>
          <w:numId w:val="49"/>
        </w:numPr>
      </w:pPr>
      <w:r>
        <w:t xml:space="preserve">Vloga Hyper-V v okviru Windows Server se uporablja za podvajanje </w:t>
      </w:r>
      <w:r>
        <w:fldChar w:fldCharType="begin"/>
      </w:r>
      <w:r>
        <w:instrText xml:space="preserve"> AutoTextList   \s NoStyle \t "Navidezno okolje OSE je ok</w:instrText>
      </w:r>
      <w:r>
        <w:instrText xml:space="preserve">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w:t>
      </w:r>
      <w:r>
        <w:rPr>
          <w:color w:val="0563C1"/>
        </w:rPr>
        <w:t>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072256" w:rsidRDefault="00934DC3" w:rsidP="001D2053">
      <w:pPr>
        <w:pStyle w:val="ProductList-Bullet"/>
        <w:numPr>
          <w:ilvl w:val="1"/>
          <w:numId w:val="49"/>
        </w:numPr>
      </w:pPr>
      <w:r>
        <w:fldChar w:fldCharType="begin"/>
      </w:r>
      <w:r>
        <w:instrText xml:space="preserve"> AutoTextList   \s NoStyle \t "Strežnik je fizični sis</w:instrText>
      </w:r>
      <w:r>
        <w:instrText xml:space="preserve">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072256" w:rsidRDefault="00934DC3">
      <w:pPr>
        <w:pStyle w:val="ProductList-Body"/>
        <w:ind w:left="1080"/>
      </w:pPr>
      <w:r>
        <w:t>– izvajanje programske opreme za virtualizacijo strojne opreme, kot je Hyper-V,</w:t>
      </w:r>
    </w:p>
    <w:p w:rsidR="00072256" w:rsidRDefault="00934DC3">
      <w:pPr>
        <w:pStyle w:val="ProductList-Body"/>
        <w:ind w:left="1080"/>
      </w:pPr>
      <w:r>
        <w:lastRenderedPageBreak/>
        <w:t>– omogočanje storitev virtualiza</w:t>
      </w:r>
      <w:r>
        <w:t>cije strojne opreme,</w:t>
      </w:r>
    </w:p>
    <w:p w:rsidR="00072256" w:rsidRDefault="00934DC3">
      <w:pPr>
        <w:pStyle w:val="ProductList-Body"/>
        <w:ind w:left="1080"/>
      </w:pPr>
      <w:r>
        <w:t>– izvajanje programskih posrednikov za upravljanje programske opreme za virtualizacijo strojne opreme,</w:t>
      </w:r>
    </w:p>
    <w:p w:rsidR="00072256" w:rsidRDefault="00934DC3">
      <w:pPr>
        <w:pStyle w:val="ProductList-Body"/>
        <w:ind w:left="1080"/>
      </w:pPr>
      <w:r>
        <w:t>– kot cilj za podvajanje,</w:t>
      </w:r>
    </w:p>
    <w:p w:rsidR="00072256" w:rsidRDefault="00934DC3">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072256" w:rsidRDefault="00934DC3">
      <w:pPr>
        <w:pStyle w:val="ProductList-Body"/>
        <w:ind w:left="1080"/>
      </w:pPr>
      <w:r>
        <w:t xml:space="preserve">– pričakovanje preklopa </w:t>
      </w:r>
      <w:r>
        <w:fldChar w:fldCharType="begin"/>
      </w:r>
      <w:r>
        <w:instrText xml:space="preserve"> AutoTextList   \s NoStyl</w:instrText>
      </w:r>
      <w:r>
        <w:instrText xml:space="preserve">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072256" w:rsidRDefault="00934DC3">
      <w:pPr>
        <w:pStyle w:val="ProductList-Body"/>
        <w:ind w:left="1080"/>
      </w:pPr>
      <w:r>
        <w:t xml:space="preserve">– izvajanje delovnih obremenitev za obnovo po katastrofi, kot je opisano zgoraj. </w:t>
      </w:r>
    </w:p>
    <w:p w:rsidR="00072256" w:rsidRDefault="00934DC3" w:rsidP="001D2053">
      <w:pPr>
        <w:pStyle w:val="ProductList-Bullet"/>
        <w:numPr>
          <w:ilvl w:val="1"/>
          <w:numId w:val="50"/>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w:instrText>
      </w:r>
      <w:r>
        <w:instrText xml:space="preserve">izični sistem strojne opreme, v katerem se lahko izvaja strežniška programska oprema." </w:instrText>
      </w:r>
      <w:r>
        <w:fldChar w:fldCharType="separate"/>
      </w:r>
      <w:r>
        <w:rPr>
          <w:color w:val="0563C1"/>
        </w:rPr>
        <w:t>strežnika</w:t>
      </w:r>
      <w:r>
        <w:fldChar w:fldCharType="end"/>
      </w:r>
      <w:r>
        <w:t>.</w:t>
      </w:r>
    </w:p>
    <w:p w:rsidR="00072256" w:rsidRDefault="00934DC3" w:rsidP="001D2053">
      <w:pPr>
        <w:pStyle w:val="ProductList-Bullet"/>
        <w:numPr>
          <w:ilvl w:val="0"/>
          <w:numId w:val="50"/>
        </w:numPr>
      </w:pPr>
      <w:r>
        <w:t xml:space="preserve">Uporaba rezervnih </w:t>
      </w:r>
      <w:r>
        <w:fldChar w:fldCharType="begin"/>
      </w:r>
      <w:r>
        <w:instrText xml:space="preserve"> AutoTextList   \s NoStyle \t "Primerek je posnetek programske opreme, ki ga ustvarite tako, da izvedete njen namestitveni program ozirom</w:instrText>
      </w:r>
      <w:r>
        <w:instrText xml:space="preserve">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w:t>
      </w:r>
      <w:r>
        <w:t xml:space="preserve">remo. </w:t>
      </w:r>
    </w:p>
    <w:p w:rsidR="00072256" w:rsidRDefault="00934DC3" w:rsidP="001D2053">
      <w:pPr>
        <w:pStyle w:val="ProductList-Bullet"/>
        <w:numPr>
          <w:ilvl w:val="0"/>
          <w:numId w:val="50"/>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w:instrText>
      </w:r>
      <w:r>
        <w:instrText xml:space="preserv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072256" w:rsidRDefault="00934DC3" w:rsidP="001D2053">
      <w:pPr>
        <w:pStyle w:val="ProductList-Bullet"/>
        <w:numPr>
          <w:ilvl w:val="0"/>
          <w:numId w:val="50"/>
        </w:numPr>
      </w:pPr>
      <w:r>
        <w:t xml:space="preserve">ohranjati </w:t>
      </w:r>
      <w:r>
        <w:t xml:space="preserve">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licence External Connec</w:t>
      </w:r>
      <w:r>
        <w:t xml:space="preserve">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w:t>
      </w:r>
      <w:r>
        <w:rPr>
          <w:color w:val="0563C1"/>
        </w:rPr>
        <w:t>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w:instrText>
      </w:r>
      <w:r>
        <w:instrText xml:space="preserve">eracijskega sistema ali njegov del. (Glejte glosar za polno definicijo.)" </w:instrText>
      </w:r>
      <w:r>
        <w:fldChar w:fldCharType="separate"/>
      </w:r>
      <w:r>
        <w:rPr>
          <w:color w:val="0563C1"/>
        </w:rPr>
        <w:t>OSE</w:t>
      </w:r>
      <w:r>
        <w:fldChar w:fldCharType="end"/>
      </w:r>
      <w:r>
        <w:t xml:space="preserve">, v katerih se izvaja programska oprema; </w:t>
      </w:r>
    </w:p>
    <w:p w:rsidR="00072256" w:rsidRDefault="00934DC3" w:rsidP="001D2053">
      <w:pPr>
        <w:pStyle w:val="ProductList-Bullet"/>
        <w:numPr>
          <w:ilvl w:val="0"/>
          <w:numId w:val="50"/>
        </w:numPr>
      </w:pPr>
      <w:r>
        <w:t xml:space="preserve">Po poteku strankinega kritja v okviru programa Software Assurance poteče tudi njena pravica za izvajanje rezervnih </w:t>
      </w:r>
      <w:r>
        <w:fldChar w:fldCharType="begin"/>
      </w:r>
      <w:r>
        <w:instrText xml:space="preserve"> AutoTextList   \s </w:instrText>
      </w:r>
      <w:r>
        <w:instrText xml:space="preserve">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072256" w:rsidRDefault="00072256">
      <w:pPr>
        <w:pStyle w:val="ProductList-Body"/>
      </w:pPr>
    </w:p>
    <w:p w:rsidR="00072256" w:rsidRDefault="00934DC3">
      <w:pPr>
        <w:pStyle w:val="ProductList-ClauseHeading"/>
        <w:outlineLvl w:val="2"/>
      </w:pPr>
      <w:bookmarkStart w:id="360" w:name="_Sec589"/>
      <w:r>
        <w:t>Prenosljivost licenc</w:t>
      </w:r>
      <w:bookmarkEnd w:id="360"/>
    </w:p>
    <w:p w:rsidR="00072256" w:rsidRDefault="00934DC3">
      <w:pPr>
        <w:pStyle w:val="ProductList-SubClauseHeading"/>
        <w:outlineLvl w:val="3"/>
      </w:pPr>
      <w:r>
        <w:t>Prenosljivost licenc med gručami strežnikov</w:t>
      </w:r>
    </w:p>
    <w:p w:rsidR="00072256" w:rsidRDefault="00934DC3">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označene kot prenosljive in za ka</w:t>
      </w:r>
      <w:r>
        <w:t xml:space="preserve">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w:instrText>
      </w:r>
      <w:r>
        <w:instrText xml:space="preserve">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w:instrText>
      </w:r>
      <w:r>
        <w:instrText xml:space="preserve">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w:instrText>
      </w:r>
      <w:r>
        <w:instrText xml:space="preserve">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w:t>
      </w:r>
      <w:r>
        <w:t>ugo, vendar ne kratkoročno (na primer ne v 90 dneh po zadnji dodelitvi). Izdelke, ki se uporabljajo za samogostovanje, je dovoljeno hkrati uporabljati na podlagi pravic do prenosljivosti licenc med gručami strežnikov.</w:t>
      </w:r>
    </w:p>
    <w:p w:rsidR="00072256" w:rsidRDefault="00072256">
      <w:pPr>
        <w:pStyle w:val="ProductList-BodyIndented"/>
      </w:pPr>
    </w:p>
    <w:p w:rsidR="00072256" w:rsidRDefault="00934DC3">
      <w:pPr>
        <w:pStyle w:val="ProductList-SubClauseHeading"/>
        <w:outlineLvl w:val="3"/>
      </w:pPr>
      <w:r>
        <w:t>Prenosljivost licenc prek programa So</w:t>
      </w:r>
      <w:r>
        <w:t>ftware Assurance</w:t>
      </w:r>
    </w:p>
    <w:p w:rsidR="00072256" w:rsidRDefault="00934DC3">
      <w:pPr>
        <w:pStyle w:val="ProductList-BodyIndented"/>
      </w:pPr>
      <w:r>
        <w:t>Ob upoštevanju spodnjih zahtev lahko stranka na podlagi prenosljivosti licenc prek kritja v okviru programa Software Assurance (SA) svojo licencirano programsko opremo preseli v strežnike v skupni rabi v okviru katere koli od svojih licenc</w:t>
      </w:r>
      <w:r>
        <w:t xml:space="preserve">,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w:instrText>
      </w:r>
      <w:r>
        <w:instrText xml:space="preserve">kovnih središč; za podrobnosti glejte razdelek »Prenosljivost licenc« v dodatku B." </w:instrText>
      </w:r>
      <w:r>
        <w:fldChar w:fldCharType="separate"/>
      </w:r>
      <w:r>
        <w:rPr>
          <w:color w:val="0563C1"/>
        </w:rPr>
        <w:t>prenosljivost licenc</w:t>
      </w:r>
      <w:r>
        <w:fldChar w:fldCharType="end"/>
      </w:r>
      <w:r>
        <w:t>, za katere ima SA. Izdelke, uporabljene za samogostovanje, je dovoljeno hkrati uporabljati na podlagi prenosljivosti licenc prek pravic v okviru kri</w:t>
      </w:r>
      <w:r>
        <w:t xml:space="preserve">tja SA ob upoštevanju omejitev pogojev licence za samogostovanje. </w:t>
      </w:r>
    </w:p>
    <w:p w:rsidR="00072256" w:rsidRDefault="00072256">
      <w:pPr>
        <w:pStyle w:val="ProductList-BodyIndented"/>
      </w:pPr>
    </w:p>
    <w:p w:rsidR="00072256" w:rsidRDefault="00934DC3">
      <w:pPr>
        <w:pStyle w:val="ProductList-SubSubClauseHeading"/>
        <w:outlineLvl w:val="4"/>
      </w:pPr>
      <w:r>
        <w:t>Dovoljena uporaba:</w:t>
      </w:r>
    </w:p>
    <w:p w:rsidR="00072256" w:rsidRDefault="00934DC3">
      <w:pPr>
        <w:pStyle w:val="ProductList-BodyIndented2"/>
      </w:pPr>
      <w:r>
        <w:t>Stranka lahko s prenosljivostjo licenc prek kritja v okviru programa SA:</w:t>
      </w:r>
    </w:p>
    <w:p w:rsidR="00072256" w:rsidRDefault="00934DC3" w:rsidP="001D2053">
      <w:pPr>
        <w:pStyle w:val="ProductList-Bullet"/>
        <w:numPr>
          <w:ilvl w:val="2"/>
          <w:numId w:val="51"/>
        </w:numPr>
      </w:pPr>
      <w:r>
        <w:t xml:space="preserve">svojo licencirano programsko opremo izvaja v strežnikih v skupni rabi; </w:t>
      </w:r>
    </w:p>
    <w:p w:rsidR="00072256" w:rsidRDefault="00934DC3" w:rsidP="001D2053">
      <w:pPr>
        <w:pStyle w:val="ProductList-Bullet"/>
        <w:numPr>
          <w:ilvl w:val="2"/>
          <w:numId w:val="51"/>
        </w:numPr>
      </w:pPr>
      <w:r>
        <w:t>dostopa do te programske</w:t>
      </w:r>
      <w:r>
        <w:t xml:space="preserve"> opreme na podlagi licenc za dostop, za katere ima SA, in na podlagi svojih uporabniških licenc SL in licenc SL za napravo, ki dovoljujejo dostop do izdelkov; </w:t>
      </w:r>
    </w:p>
    <w:p w:rsidR="00072256" w:rsidRDefault="00934DC3" w:rsidP="001D2053">
      <w:pPr>
        <w:pStyle w:val="ProductList-Bullet"/>
        <w:numPr>
          <w:ilvl w:val="2"/>
          <w:numId w:val="51"/>
        </w:numPr>
      </w:pPr>
      <w:r>
        <w:t xml:space="preserve">upravlja svoja okolja </w:t>
      </w:r>
      <w:r>
        <w:fldChar w:fldCharType="begin"/>
      </w:r>
      <w:r>
        <w:instrText xml:space="preserve"> AutoTextList   \s NoStyle \t "Okolja OSE so celoten primerek operacijskeg</w:instrText>
      </w:r>
      <w:r>
        <w:instrText xml:space="preserve">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072256" w:rsidRDefault="00934DC3" w:rsidP="001D2053">
      <w:pPr>
        <w:pStyle w:val="ProductList-Bullet"/>
        <w:numPr>
          <w:ilvl w:val="2"/>
          <w:numId w:val="51"/>
        </w:numPr>
      </w:pPr>
      <w:r>
        <w:t xml:space="preserve">upravlja svoja okolja </w:t>
      </w:r>
      <w:r>
        <w:fldChar w:fldCharType="begin"/>
      </w:r>
      <w:r>
        <w:instrText xml:space="preserve"> AutoText</w:instrText>
      </w:r>
      <w:r>
        <w:instrText xml:space="preserve">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w:t>
      </w:r>
      <w:r>
        <w:t>svojih strežnikih z uporabo programske opreme, ki jo izvaja v strežnikih v skupni rabi.</w:t>
      </w:r>
    </w:p>
    <w:p w:rsidR="00072256" w:rsidRDefault="00072256">
      <w:pPr>
        <w:pStyle w:val="ProductList-BodyIndented2"/>
      </w:pPr>
    </w:p>
    <w:p w:rsidR="00072256" w:rsidRDefault="00934DC3">
      <w:pPr>
        <w:pStyle w:val="ProductList-SubSubClauseHeading"/>
        <w:outlineLvl w:val="4"/>
      </w:pPr>
      <w:r>
        <w:t>Zahteve:</w:t>
      </w:r>
    </w:p>
    <w:p w:rsidR="00072256" w:rsidRDefault="00934DC3">
      <w:pPr>
        <w:pStyle w:val="ProductList-BodyIndented2"/>
      </w:pPr>
      <w:r>
        <w:t>Stranka, ki želi uporabiti prenosljivost licenc prek programa SA, mora:</w:t>
      </w:r>
    </w:p>
    <w:p w:rsidR="00072256" w:rsidRDefault="00934DC3" w:rsidP="001D2053">
      <w:pPr>
        <w:pStyle w:val="ProductList-Bullet"/>
        <w:numPr>
          <w:ilvl w:val="2"/>
          <w:numId w:val="52"/>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w:t>
      </w:r>
      <w:r>
        <w:t xml:space="preserve">h v skupni rabi skladno s pogoji svoje pogodbe za količinsko licenciranje; </w:t>
      </w:r>
    </w:p>
    <w:p w:rsidR="00072256" w:rsidRDefault="00934DC3" w:rsidP="001D2053">
      <w:pPr>
        <w:pStyle w:val="ProductList-Bullet"/>
        <w:numPr>
          <w:ilvl w:val="2"/>
          <w:numId w:val="52"/>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w:t>
      </w:r>
      <w:r>
        <w:t>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w:instrText>
      </w:r>
      <w:r>
        <w:instrText xml:space="preserv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072256" w:rsidRDefault="00934DC3" w:rsidP="001D2053">
      <w:pPr>
        <w:pStyle w:val="ProductList-Bullet"/>
        <w:numPr>
          <w:ilvl w:val="2"/>
          <w:numId w:val="52"/>
        </w:numPr>
      </w:pPr>
      <w:r>
        <w:t>izpolniti in predložiti obrazec za preverjanje veljavnosti preno</w:t>
      </w:r>
      <w:r>
        <w:t xml:space="preserve">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w:instrText>
      </w:r>
      <w:r>
        <w:instrText xml:space="preserve">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072256" w:rsidRDefault="00072256">
      <w:pPr>
        <w:pStyle w:val="ProductList-BodyIndented2"/>
      </w:pPr>
    </w:p>
    <w:p w:rsidR="00072256" w:rsidRDefault="00934DC3">
      <w:pPr>
        <w:pStyle w:val="ProductList-BodyIndented2"/>
      </w:pPr>
      <w:r>
        <w:t>Stranka lahko svojo lic</w:t>
      </w:r>
      <w:r>
        <w:t xml:space="preserve">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w:t>
      </w:r>
      <w:r>
        <w:t xml:space="preserve">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w:instrText>
      </w:r>
      <w:r>
        <w:instrText xml:space="preserve">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w:instrText>
      </w:r>
      <w:r>
        <w:instrText xml:space="preserve">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premakne iz strež</w:t>
      </w:r>
      <w:r>
        <w:t xml:space="preserve">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w:instrText>
      </w:r>
      <w:r>
        <w:instrText xml:space="preserve">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w:instrText>
      </w:r>
      <w:r>
        <w:instrText xml:space="preserve">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w:instrText>
      </w:r>
      <w:r>
        <w:instrText xml:space="preserve">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w:instrText>
      </w:r>
      <w:r>
        <w:instrText xml:space="preserve">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Stranka se strinja, da bo odgovarjala za dejanja tretjih oseb v zvezi s programsk</w:t>
      </w:r>
      <w:r>
        <w:t xml:space="preserve">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w:t>
      </w:r>
      <w:r>
        <w:t>skupaj s pogoji prenosljivosti licenc prek programa SA. Če se uporablja prenosljivost licenc prek programa SA, pogoji prenosljivosti licenc prek programa SA nadomestijo morebitne nasprotne licenčne pogoje za izdelek. Nekateri izdelki, kot je navedeno spoda</w:t>
      </w:r>
      <w:r>
        <w:t>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07225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Dovoljeno število:</w:t>
            </w:r>
          </w:p>
          <w:p w:rsidR="00072256" w:rsidRDefault="00934DC3">
            <w:pPr>
              <w:pStyle w:val="ProductList-TableBody"/>
            </w:pPr>
            <w:r>
              <w:rPr>
                <w:color w:val="FFFFFF"/>
              </w:rPr>
              <w:t>okolij OSE ali jeder na licenco</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w:t>
            </w:r>
            <w:r>
              <w:t>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 navidezno okolje OSE na licenco</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 navidezno okolje OSE na licenco</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Eno navidezno jedro (ob upoštevanju pravic za uporabo izdelkov, vključno </w:t>
            </w:r>
            <w:r>
              <w:lastRenderedPageBreak/>
              <w:t>z zahtevo za najmanj 4 jedra na okolje OSE)</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lastRenderedPageBreak/>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System Center 2012 R2 Stan</w:t>
            </w:r>
            <w:r>
              <w:t>dard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 upravljani okolji OSE na licencirani strežnik</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 upravljanih okolij OSE na licencirani strežnik</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 upravljani okolji OSE na licencirani strežnik</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 upravljanih okolij OSE na licencirani strežnik</w:t>
            </w:r>
          </w:p>
        </w:tc>
      </w:tr>
    </w:tbl>
    <w:p w:rsidR="00072256" w:rsidRDefault="00072256">
      <w:pPr>
        <w:pStyle w:val="ProductList-BodyIndented2"/>
      </w:pPr>
    </w:p>
    <w:p w:rsidR="00072256" w:rsidRDefault="00934DC3">
      <w:pPr>
        <w:pStyle w:val="ProductList-SubSubClauseHeading"/>
        <w:outlineLvl w:val="4"/>
      </w:pPr>
      <w:r>
        <w:t>Pravice do preklopa na rezervni primerek:</w:t>
      </w:r>
    </w:p>
    <w:p w:rsidR="00072256" w:rsidRDefault="00934DC3">
      <w:pPr>
        <w:pStyle w:val="ProductList-BodyIndented2"/>
      </w:pPr>
      <w:r>
        <w:t xml:space="preserve">Stranka lahko za izdelke, ki so jim podeljene tudi </w:t>
      </w:r>
      <w:r>
        <w:fldChar w:fldCharType="begin"/>
      </w:r>
      <w:r>
        <w:instrText xml:space="preserve"> AutoText</w:instrText>
      </w:r>
      <w:r>
        <w:instrText xml:space="preserve">List   \s NoStyle \t "Pravice do preklopa na rezervni primerek: Ugodnosti kritja v okviru programa SA, ki stranki dovoli izvajanje pasivnih rezervnih primerkov izdelka, skupaj s programsko opremo, ki se izvaja v licenciranem strežniku, za primer, da pride </w:instrText>
      </w:r>
      <w:r>
        <w:instrText xml:space="preserve">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w:instrText>
      </w:r>
      <w:r>
        <w:instrText xml:space="preserve">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w:t>
      </w:r>
      <w:r>
        <w:t xml:space="preserve">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ne sme prese</w:t>
      </w:r>
      <w:r>
        <w:t xml:space="preserv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w:instrText>
      </w:r>
      <w:r>
        <w:instrText xml:space="preserve">merek." </w:instrText>
      </w:r>
      <w:r>
        <w:fldChar w:fldCharType="separate"/>
      </w:r>
      <w:r>
        <w:rPr>
          <w:color w:val="0563C1"/>
        </w:rPr>
        <w:t>primerkov</w:t>
      </w:r>
      <w:r>
        <w:fldChar w:fldCharType="end"/>
      </w:r>
      <w:r>
        <w:t xml:space="preserve"> v strežnikih v skupni rabi istega partnerja.</w:t>
      </w:r>
    </w:p>
    <w:p w:rsidR="00072256" w:rsidRDefault="00072256">
      <w:pPr>
        <w:pStyle w:val="ProductList-BodyIndented2"/>
      </w:pPr>
    </w:p>
    <w:p w:rsidR="00072256" w:rsidRDefault="00934DC3">
      <w:pPr>
        <w:pStyle w:val="ProductList-ClauseHeading"/>
        <w:outlineLvl w:val="2"/>
      </w:pPr>
      <w:bookmarkStart w:id="361" w:name="_Sec590"/>
      <w:r>
        <w:t>Strežniki – Samogostovani programi:</w:t>
      </w:r>
      <w:bookmarkEnd w:id="361"/>
    </w:p>
    <w:p w:rsidR="00072256" w:rsidRDefault="00934DC3">
      <w:pPr>
        <w:pStyle w:val="ProductList-Body"/>
      </w:pPr>
      <w:r>
        <w:t>Samogostovani programi so tisti izdelki, za katere veljajo pravice do samogostovanja.</w:t>
      </w:r>
    </w:p>
    <w:p w:rsidR="00072256" w:rsidRDefault="00072256">
      <w:pPr>
        <w:pStyle w:val="ProductList-Body"/>
      </w:pPr>
    </w:p>
    <w:p w:rsidR="00072256" w:rsidRDefault="00934DC3">
      <w:pPr>
        <w:pStyle w:val="ProductList-Body"/>
      </w:pPr>
      <w:r>
        <w:t>Stranka lahko kljub morebitnim nasprotnim pogojem v strankini pogo</w:t>
      </w:r>
      <w:r>
        <w:t xml:space="preserve">dbi o količinskem licenciranju, vključno s pogoji za izdelke, izvaja licencirane izvode samogostovanih programov, ki neposredno ali posredno z njeno programsko opremo delujejo kot enotna rešitev (»enotna rešitev«), in tretjim osebam dovoli njihovo uporabo </w:t>
      </w:r>
      <w:r>
        <w:t>ob upoštevanju spodnjih pogojev.</w:t>
      </w:r>
    </w:p>
    <w:p w:rsidR="00072256" w:rsidRDefault="00072256">
      <w:pPr>
        <w:pStyle w:val="ProductList-Body"/>
      </w:pPr>
    </w:p>
    <w:p w:rsidR="00072256" w:rsidRDefault="00934DC3">
      <w:pPr>
        <w:pStyle w:val="ProductList-SubClauseHeading"/>
        <w:outlineLvl w:val="3"/>
      </w:pPr>
      <w:r>
        <w:t>Zahteve</w:t>
      </w:r>
    </w:p>
    <w:p w:rsidR="00072256" w:rsidRDefault="00934DC3">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072256" w:rsidRDefault="00934DC3" w:rsidP="001D2053">
      <w:pPr>
        <w:pStyle w:val="ProductList-Bullet"/>
        <w:numPr>
          <w:ilvl w:val="1"/>
          <w:numId w:val="53"/>
        </w:numPr>
      </w:pPr>
      <w:r>
        <w:t>neodvisne programe, ki se izvajajo ko</w:t>
      </w:r>
      <w:r>
        <w:t>t del poenotene rešitve, in</w:t>
      </w:r>
    </w:p>
    <w:p w:rsidR="00072256" w:rsidRDefault="00934DC3" w:rsidP="001D2053">
      <w:pPr>
        <w:pStyle w:val="ProductList-Bullet"/>
        <w:numPr>
          <w:ilvl w:val="1"/>
          <w:numId w:val="53"/>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072256" w:rsidRDefault="00934DC3">
      <w:pPr>
        <w:pStyle w:val="ProductList-BodyIndented"/>
      </w:pPr>
      <w:r>
        <w:t>Vsa Microsoftov</w:t>
      </w:r>
      <w:r>
        <w:t xml:space="preserve">a programska oprema, s katero ustvarjate in omogočate poenoteno rešitev, mora: </w:t>
      </w:r>
    </w:p>
    <w:p w:rsidR="00072256" w:rsidRDefault="00934DC3" w:rsidP="001D2053">
      <w:pPr>
        <w:pStyle w:val="ProductList-Bullet"/>
        <w:numPr>
          <w:ilvl w:val="1"/>
          <w:numId w:val="54"/>
        </w:numPr>
      </w:pPr>
      <w:r>
        <w:t>biti licencirana v okviru programa količinskega licenciranja; in</w:t>
      </w:r>
    </w:p>
    <w:p w:rsidR="00072256" w:rsidRDefault="00934DC3" w:rsidP="001D2053">
      <w:pPr>
        <w:pStyle w:val="ProductList-Bullet"/>
        <w:numPr>
          <w:ilvl w:val="1"/>
          <w:numId w:val="54"/>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tovanja</w:t>
      </w:r>
      <w:r>
        <w:fldChar w:fldCharType="end"/>
      </w:r>
      <w:r>
        <w:t xml:space="preserve"> na podlagi teh licenčnih pogojev.</w:t>
      </w:r>
    </w:p>
    <w:p w:rsidR="00072256" w:rsidRDefault="00072256">
      <w:pPr>
        <w:pStyle w:val="ProductList-BodyIndented"/>
      </w:pPr>
    </w:p>
    <w:p w:rsidR="00072256" w:rsidRDefault="00934DC3">
      <w:pPr>
        <w:pStyle w:val="ProductList-BodyIndented"/>
      </w:pPr>
      <w:r>
        <w:t>Če stranka poenoteno rešitev zagotavlja iz strežnikov v skupni rabi, strežnika Windows Server (niti licence Remote Desktop Services External Connector License ali katere koli druge licence za dostop do strežnik</w:t>
      </w:r>
      <w:r>
        <w:t>a Windows Server) ne sme uporabljati kot samogostovanega programa. Namesto tega mora uporabiti programsko opremo Windows Server, licencirano v okviru prenosljivosti licenc prek partnerja za program Software Assurance ali strankine licenčne pogodbe za ponud</w:t>
      </w:r>
      <w:r>
        <w:t>nika storitev oziroma na podlagi druge Microsoftove ponudbe za količinsko licenciranje, ki dovoli uporabo v strežnikih v skupni rabi. Drugi izdelki, uporabljeni v poenoteni rešitvi, ki se zagotavlja iz strežnikov v skupni rabi, morajo imeti prenosljivost l</w:t>
      </w:r>
      <w:r>
        <w:t>icenc prek programa Software Assurance.</w:t>
      </w:r>
    </w:p>
    <w:p w:rsidR="00072256" w:rsidRDefault="00072256">
      <w:pPr>
        <w:pStyle w:val="ProductList-BodyIndented"/>
      </w:pPr>
    </w:p>
    <w:p w:rsidR="00072256" w:rsidRDefault="00934DC3">
      <w:pPr>
        <w:pStyle w:val="ProductList-BodyIndented"/>
      </w:pPr>
      <w:r>
        <w:t>Strankina programska oprema mora:</w:t>
      </w:r>
    </w:p>
    <w:p w:rsidR="00072256" w:rsidRDefault="00934DC3" w:rsidP="001D2053">
      <w:pPr>
        <w:pStyle w:val="ProductList-Bullet"/>
        <w:numPr>
          <w:ilvl w:val="1"/>
          <w:numId w:val="55"/>
        </w:numPr>
      </w:pPr>
      <w:r>
        <w:t>neodvisnim programom, ki so del poenotene rešitve, dodati bistveno in primarno funkcionalnost (same nadzorne plošče, urejevalniki HTML, pripomočki in podobne tehnologije niso primar</w:t>
      </w:r>
      <w:r>
        <w:t>na storitev in/ali program poenotene rešitve);</w:t>
      </w:r>
    </w:p>
    <w:p w:rsidR="00072256" w:rsidRDefault="00934DC3" w:rsidP="001D2053">
      <w:pPr>
        <w:pStyle w:val="ProductList-Bullet"/>
        <w:numPr>
          <w:ilvl w:val="1"/>
          <w:numId w:val="55"/>
        </w:numPr>
      </w:pPr>
      <w:r>
        <w:t>biti primarna storitev in/ali program poenotene rešitve ter ne sme omogočati neposrednega dostopa do neodvisnih programov s strani katerega koli končnega uporabnika poenotene rešitve;</w:t>
      </w:r>
    </w:p>
    <w:p w:rsidR="00072256" w:rsidRDefault="00934DC3" w:rsidP="001D2053">
      <w:pPr>
        <w:pStyle w:val="ProductList-Bullet"/>
        <w:numPr>
          <w:ilvl w:val="1"/>
          <w:numId w:val="55"/>
        </w:numPr>
      </w:pPr>
      <w:r>
        <w:t xml:space="preserve">biti končnim uporabnikom </w:t>
      </w:r>
      <w:r>
        <w:t>dobavljena prek interneta, telefonskega omrežja ali zasebnega omrežja iz strežnikov, ki so pod vsakodnevnim nadzorom stranke ali tretje osebe, ki ni končni uporabnik enotne rešitve (enotna rešitev ne sme biti naložena v napravi končnega uporabnika); in</w:t>
      </w:r>
    </w:p>
    <w:p w:rsidR="00072256" w:rsidRDefault="00934DC3" w:rsidP="001D2053">
      <w:pPr>
        <w:pStyle w:val="ProductList-Bullet"/>
        <w:numPr>
          <w:ilvl w:val="1"/>
          <w:numId w:val="55"/>
        </w:numPr>
      </w:pPr>
      <w:r>
        <w:t>bit</w:t>
      </w:r>
      <w:r>
        <w:t>i v lasti stranke in ne licencirana s strani nje, vendar z izjemo, da strankina programska oprema lahko vključuje nesamostojno programsko opremo tretje osebe, ki je vdelana v strankino programsko opremo ali podpira njeno delovanje.</w:t>
      </w:r>
    </w:p>
    <w:p w:rsidR="00072256" w:rsidRDefault="00072256">
      <w:pPr>
        <w:pStyle w:val="ProductList-BodyIndented"/>
      </w:pPr>
    </w:p>
    <w:p w:rsidR="00072256" w:rsidRDefault="00934DC3">
      <w:pPr>
        <w:pStyle w:val="ProductList-BodyIndented"/>
      </w:pPr>
      <w:r>
        <w:t>Celotno uporabo neodvis</w:t>
      </w:r>
      <w:r>
        <w:t xml:space="preserve">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w:instrText>
      </w:r>
      <w:r>
        <w:instrText xml:space="preserve">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072256" w:rsidRDefault="00072256">
      <w:pPr>
        <w:pStyle w:val="ProductList-BodyIndented"/>
        <w:jc w:val="right"/>
      </w:pPr>
    </w:p>
    <w:tbl>
      <w:tblPr>
        <w:tblStyle w:val="PURTable0"/>
        <w:tblW w:w="0" w:type="dxa"/>
        <w:tblLook w:val="04A0" w:firstRow="1" w:lastRow="0" w:firstColumn="1" w:lastColumn="0" w:noHBand="0" w:noVBand="1"/>
      </w:tblPr>
      <w:tblGrid>
        <w:gridCol w:w="1044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Indented"/>
      </w:pPr>
    </w:p>
    <w:p w:rsidR="00072256" w:rsidRDefault="00072256">
      <w:pPr>
        <w:pStyle w:val="PURBreadcrumb"/>
      </w:pPr>
    </w:p>
    <w:p w:rsidR="00072256" w:rsidRDefault="00934DC3">
      <w:pPr>
        <w:pStyle w:val="ProductList-SectionHeading"/>
        <w:pageBreakBefore/>
        <w:outlineLvl w:val="0"/>
      </w:pPr>
      <w:bookmarkStart w:id="362" w:name="_Sec562"/>
      <w:bookmarkEnd w:id="338"/>
      <w:r>
        <w:lastRenderedPageBreak/>
        <w:t>Dodatek C – Strokovne storitve</w:t>
      </w:r>
      <w:r>
        <w:fldChar w:fldCharType="begin"/>
      </w:r>
      <w:r>
        <w:instrText xml:space="preserve"> TC "</w:instrText>
      </w:r>
      <w:bookmarkStart w:id="363" w:name="_Toc478648859"/>
      <w:r>
        <w:instrText>Dodatek C – Strokovne storitve</w:instrText>
      </w:r>
      <w:bookmarkEnd w:id="363"/>
      <w:r>
        <w:instrText>" \l 1</w:instrText>
      </w:r>
      <w:r>
        <w:fldChar w:fldCharType="end"/>
      </w:r>
    </w:p>
    <w:p w:rsidR="00072256" w:rsidRDefault="00934DC3">
      <w:pPr>
        <w:pStyle w:val="ProductList-Body"/>
      </w:pPr>
      <w:r>
        <w:t>Strokovne storitve, ki so na voljo v okviru Microsoftovega količinskega licenciranja, so opisane spodaj.</w:t>
      </w:r>
    </w:p>
    <w:p w:rsidR="00072256" w:rsidRDefault="00934DC3">
      <w:pPr>
        <w:pStyle w:val="ProductList-Offering1Heading"/>
        <w:outlineLvl w:val="1"/>
      </w:pPr>
      <w:bookmarkStart w:id="364" w:name="_Sec565"/>
      <w:r>
        <w:t xml:space="preserve">Ponudba podpore Microsoft </w:t>
      </w:r>
      <w:r>
        <w:t>Premier</w:t>
      </w:r>
      <w:bookmarkEnd w:id="364"/>
      <w:r>
        <w:fldChar w:fldCharType="begin"/>
      </w:r>
      <w:r>
        <w:instrText xml:space="preserve"> TC "</w:instrText>
      </w:r>
      <w:bookmarkStart w:id="365" w:name="_Toc478648860"/>
      <w:r>
        <w:instrText>Ponudba podpore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07225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jc w:val="center"/>
            </w:pPr>
            <w:r>
              <w:rPr>
                <w:color w:val="FFFFFF"/>
              </w:rPr>
              <w:t>Premier Plus</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Mesečno</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10 ur</w:t>
            </w:r>
          </w:p>
          <w:p w:rsidR="00072256" w:rsidRDefault="00934DC3">
            <w:pPr>
              <w:pStyle w:val="ProductList-TableBody"/>
            </w:pPr>
            <w:r>
              <w:t>+1 preverjanja stanja delovanja</w:t>
            </w:r>
          </w:p>
          <w:p w:rsidR="00072256" w:rsidRDefault="00934DC3">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160 ur</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140 ur</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Upravljanje obravnave na višji r</w:t>
            </w:r>
            <w:r>
              <w:t>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jc w:val="center"/>
            </w:pPr>
            <w:r>
              <w:t>X</w:t>
            </w:r>
          </w:p>
        </w:tc>
      </w:tr>
      <w:tr w:rsidR="00072256">
        <w:tc>
          <w:tcPr>
            <w:tcW w:w="404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Paketi po 20</w:t>
            </w:r>
          </w:p>
        </w:tc>
      </w:tr>
    </w:tbl>
    <w:p w:rsidR="00072256" w:rsidRDefault="00934DC3">
      <w:pPr>
        <w:pStyle w:val="ProductList-Body"/>
      </w:pPr>
      <w:r>
        <w:rPr>
          <w:vertAlign w:val="superscript"/>
        </w:rPr>
        <w:t xml:space="preserve">1 </w:t>
      </w:r>
      <w:r>
        <w:rPr>
          <w:i/>
        </w:rPr>
        <w:t>Delovni čas je določen lokalno.</w:t>
      </w:r>
    </w:p>
    <w:p w:rsidR="00072256" w:rsidRDefault="00072256">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07225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Strankin pričakovan odziv</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Izredno velik vpliv na poslovanje: </w:t>
            </w:r>
          </w:p>
          <w:p w:rsidR="00072256" w:rsidRDefault="00934DC3">
            <w:pPr>
              <w:pStyle w:val="ProductList-TableBody"/>
            </w:pPr>
            <w:r>
              <w:t>Popolna izguba temeljnega (nujnega za poslovanje) poslovnega procesa, zaradi katerega ni mogoče razumno nadaljevati dela</w:t>
            </w:r>
          </w:p>
          <w:p w:rsidR="00072256" w:rsidRDefault="00934DC3">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Odziv na prvi klic v največ 1 uri</w:t>
            </w:r>
          </w:p>
          <w:p w:rsidR="00072256" w:rsidRDefault="00934DC3">
            <w:pPr>
              <w:pStyle w:val="ProductList-TableBody"/>
            </w:pPr>
            <w:r>
              <w:t>Microsoftovi viri so v najkrajšem možnem času na lokaciji stranke</w:t>
            </w:r>
          </w:p>
          <w:p w:rsidR="00072256" w:rsidRDefault="00934DC3">
            <w:pPr>
              <w:pStyle w:val="ProductList-TableBody"/>
            </w:pPr>
            <w:r>
              <w:t xml:space="preserve">Stalno </w:t>
            </w:r>
            <w:r>
              <w:t>zagotavljanje podpore 24 ur na dan in 7 dni v tednu</w:t>
            </w:r>
          </w:p>
          <w:p w:rsidR="00072256" w:rsidRDefault="00934DC3">
            <w:pPr>
              <w:pStyle w:val="ProductList-TableBody"/>
            </w:pPr>
            <w:r>
              <w:t>Hiter prenos obravnave na višje ravni v skupinah za izdelke znotraj Microsofta</w:t>
            </w:r>
          </w:p>
          <w:p w:rsidR="00072256" w:rsidRDefault="00934DC3">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Obveščanje strankine višje izvršne uprave </w:t>
            </w:r>
          </w:p>
          <w:p w:rsidR="00072256" w:rsidRDefault="00934DC3">
            <w:pPr>
              <w:pStyle w:val="ProductList-TableBody"/>
            </w:pPr>
            <w:r>
              <w:t>Dodelitev ustreznih virov za zagotav</w:t>
            </w:r>
            <w:r>
              <w:t>ljanje stalne podpore 24 ur na dan in 7 dni v tednu</w:t>
            </w:r>
            <w:r>
              <w:rPr>
                <w:vertAlign w:val="superscript"/>
              </w:rPr>
              <w:t>2</w:t>
            </w:r>
          </w:p>
          <w:p w:rsidR="00072256" w:rsidRDefault="00934DC3">
            <w:pPr>
              <w:pStyle w:val="ProductList-TableBody"/>
            </w:pPr>
            <w:r>
              <w:t>Hiter dostop in odziv odgovornih za nadzor nad spremembami</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Resen vpliv na poslovanje: </w:t>
            </w:r>
          </w:p>
          <w:p w:rsidR="00072256" w:rsidRDefault="00934DC3">
            <w:pPr>
              <w:pStyle w:val="ProductList-TableBody"/>
            </w:pPr>
            <w:r>
              <w:t>Znatna izguba ali poslabšanje delovanja storitev</w:t>
            </w:r>
          </w:p>
          <w:p w:rsidR="00072256" w:rsidRDefault="00934DC3">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Odziv na prvi klic v največ 1 uri</w:t>
            </w:r>
          </w:p>
          <w:p w:rsidR="00072256" w:rsidRDefault="00934DC3">
            <w:pPr>
              <w:pStyle w:val="ProductList-TableBody"/>
            </w:pPr>
            <w:r>
              <w:t>Microsoftovi viri v strankinih prostorih, kot je potrebno.</w:t>
            </w:r>
          </w:p>
          <w:p w:rsidR="00072256" w:rsidRDefault="00934DC3">
            <w:pPr>
              <w:pStyle w:val="ProductList-TableBody"/>
            </w:pPr>
            <w:r>
              <w:t>Stalno zagotavljanje podpore 24 ur na dan in 7 dni v tednu</w:t>
            </w:r>
          </w:p>
          <w:p w:rsidR="00072256" w:rsidRDefault="00934DC3">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Dodelitev ustreznih virov za zagotavljanje stalne podpore 24 ur na </w:t>
            </w:r>
            <w:r>
              <w:t>dan in 7 dni v tednu</w:t>
            </w:r>
            <w:r>
              <w:rPr>
                <w:vertAlign w:val="superscript"/>
              </w:rPr>
              <w:t>2</w:t>
            </w:r>
          </w:p>
          <w:p w:rsidR="00072256" w:rsidRDefault="00934DC3">
            <w:pPr>
              <w:pStyle w:val="ProductList-TableBody"/>
            </w:pPr>
            <w:r>
              <w:t>Hiter dostop in odziv odgovornih za nadzor nad spremembami</w:t>
            </w:r>
          </w:p>
          <w:p w:rsidR="00072256" w:rsidRDefault="00934DC3">
            <w:pPr>
              <w:pStyle w:val="ProductList-TableBody"/>
            </w:pPr>
            <w:r>
              <w:t>Obveščanje vodstva</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Zmeren vpliv na poslovanje: </w:t>
            </w:r>
          </w:p>
          <w:p w:rsidR="00072256" w:rsidRDefault="00934DC3">
            <w:pPr>
              <w:pStyle w:val="ProductList-TableBody"/>
            </w:pPr>
            <w:r>
              <w:t>Zmerna izguba ali poslabšanje delovanja storitev, vendar je delo mogoče razumno nadaljevati pod slabšimi pogoji</w:t>
            </w:r>
          </w:p>
          <w:p w:rsidR="00072256" w:rsidRDefault="00934DC3">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Odziv na prvi klic v največ 2 urah</w:t>
            </w:r>
          </w:p>
          <w:p w:rsidR="00072256" w:rsidRDefault="00934DC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Dodelitev ustreznih virov</w:t>
            </w:r>
            <w:r>
              <w:t xml:space="preserve"> za zagotavljanje stalne podpore med delovnim časom</w:t>
            </w:r>
            <w:r>
              <w:rPr>
                <w:vertAlign w:val="superscript"/>
              </w:rPr>
              <w:t>1</w:t>
            </w:r>
          </w:p>
          <w:p w:rsidR="00072256" w:rsidRDefault="00934DC3">
            <w:pPr>
              <w:pStyle w:val="ProductList-TableBody"/>
            </w:pPr>
            <w:r>
              <w:t>Dostop in odziv odgovornih za nadzor nad spremembami v 4 delovnih urah</w:t>
            </w:r>
            <w:r>
              <w:rPr>
                <w:vertAlign w:val="superscript"/>
              </w:rPr>
              <w:t>1</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Majhen vpliv na poslovanje: </w:t>
            </w:r>
          </w:p>
          <w:p w:rsidR="00072256" w:rsidRDefault="00934DC3">
            <w:pPr>
              <w:pStyle w:val="ProductList-TableBody"/>
            </w:pPr>
            <w:r>
              <w:t>Osnovno delovanje z manjšimi motnjami v delovanju storitev</w:t>
            </w:r>
            <w:r>
              <w:t xml:space="preserve"> ali brez motenj</w:t>
            </w:r>
          </w:p>
          <w:p w:rsidR="00072256" w:rsidRDefault="00934DC3">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Odziv na prvi klic v največ 4 urah</w:t>
            </w:r>
          </w:p>
          <w:p w:rsidR="00072256" w:rsidRDefault="00934DC3">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Točni podatki za stik z osebo, ki je odgovorna za primer</w:t>
            </w:r>
          </w:p>
          <w:p w:rsidR="00072256" w:rsidRDefault="00934DC3">
            <w:pPr>
              <w:pStyle w:val="ProductList-TableBody"/>
            </w:pPr>
            <w:r>
              <w:t>Odziv v 24 urah</w:t>
            </w:r>
          </w:p>
        </w:tc>
      </w:tr>
    </w:tbl>
    <w:p w:rsidR="00072256" w:rsidRDefault="00934DC3">
      <w:pPr>
        <w:pStyle w:val="ProductList-Body"/>
      </w:pPr>
      <w:r>
        <w:rPr>
          <w:vertAlign w:val="superscript"/>
        </w:rPr>
        <w:t>1</w:t>
      </w:r>
      <w:r>
        <w:rPr>
          <w:i/>
        </w:rPr>
        <w:t>Delovni čas je določen lokalno.</w:t>
      </w:r>
    </w:p>
    <w:p w:rsidR="00072256" w:rsidRDefault="00934DC3">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072256" w:rsidRDefault="00072256">
      <w:pPr>
        <w:pStyle w:val="ProductList-Body"/>
      </w:pPr>
    </w:p>
    <w:p w:rsidR="00072256" w:rsidRDefault="00934DC3">
      <w:pPr>
        <w:pStyle w:val="ProductList-ClauseHeading"/>
        <w:outlineLvl w:val="2"/>
      </w:pPr>
      <w:r>
        <w:t>Povezana pravila poslovanja</w:t>
      </w:r>
    </w:p>
    <w:p w:rsidR="00072256" w:rsidRDefault="00934DC3">
      <w:pPr>
        <w:pStyle w:val="ProductList-Body"/>
      </w:pPr>
      <w:r>
        <w:t xml:space="preserve">Vse strokovne storitve </w:t>
      </w:r>
      <w:r>
        <w:t>zagotavljajo podporo za Microsoftove komercialne izdelke, ki so na voljo za splošno uporabo (razen če so izrecno izključeni na spletnem mestu Microsoft Premier On-Line ali na spletnem mestu za življenjski cikel Microsoftove podpore). Strokovne storitve bod</w:t>
      </w:r>
      <w:r>
        <w:t>o na splošno obračunane na urni osnovi in izvedene na daljavo in v angleščini (razen če je na voljo drug jezik). Strokovne storitve bodo izvedene v državi, v kateri je podpisana pogodba o količinskem licenciranju. Obiski na mestu uporabe niso plačani vnapr</w:t>
      </w:r>
      <w:r>
        <w:t>ej in so odvisni od razpoložljivosti virov. Vse strokovne storitve, ki ne bodo porabljene na letni osnovi, bodo izgubljene. Microsoft lahko na strankino zahtevo dostopa do njenega sistema na daljavo zaradi analiziranja težave.</w:t>
      </w:r>
    </w:p>
    <w:p w:rsidR="00072256" w:rsidRDefault="00934DC3">
      <w:pPr>
        <w:pStyle w:val="ProductList-Offering1Heading"/>
        <w:outlineLvl w:val="1"/>
      </w:pPr>
      <w:bookmarkStart w:id="366" w:name="_Sec566"/>
      <w:r>
        <w:t>Microsoftove digitalne storit</w:t>
      </w:r>
      <w:r>
        <w:t>ve svetovanja</w:t>
      </w:r>
      <w:bookmarkEnd w:id="366"/>
      <w:r>
        <w:fldChar w:fldCharType="begin"/>
      </w:r>
      <w:r>
        <w:instrText xml:space="preserve"> TC "</w:instrText>
      </w:r>
      <w:bookmarkStart w:id="367" w:name="_Toc478648861"/>
      <w:r>
        <w:instrText>Microsoftove digitalne storitve svetovanja</w:instrText>
      </w:r>
      <w:bookmarkEnd w:id="367"/>
      <w:r>
        <w:instrText>" \l 2</w:instrText>
      </w:r>
      <w:r>
        <w:fldChar w:fldCharType="end"/>
      </w:r>
    </w:p>
    <w:p w:rsidR="00072256" w:rsidRDefault="00934DC3">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07225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Enterprise S</w:t>
            </w:r>
            <w:r>
              <w:rPr>
                <w:color w:val="FFFFFF"/>
              </w:rPr>
              <w:t>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Enterprise Strategy Portfolio</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9RO-xxxx</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Do 1600 ur skupaj za Microsoftovega svetovalca za digitalne storitve in skupino za zagotavljanje storitev Enterprise</w:t>
            </w: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Načrt zagotavljanja s</w:t>
            </w:r>
            <w:r>
              <w:t>toritev</w:t>
            </w: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72256" w:rsidRDefault="00072256">
            <w:pPr>
              <w:pStyle w:val="ProductList-TableBody"/>
            </w:pPr>
          </w:p>
        </w:tc>
      </w:tr>
      <w:tr w:rsidR="00072256">
        <w:tc>
          <w:tcPr>
            <w:tcW w:w="306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72256" w:rsidRDefault="00934DC3">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072256" w:rsidRDefault="00072256">
            <w:pPr>
              <w:pStyle w:val="ProductList-TableBody"/>
            </w:pPr>
          </w:p>
        </w:tc>
      </w:tr>
    </w:tbl>
    <w:p w:rsidR="00072256" w:rsidRDefault="00072256">
      <w:pPr>
        <w:pStyle w:val="ProductList-Body"/>
      </w:pPr>
    </w:p>
    <w:p w:rsidR="00072256" w:rsidRDefault="00934DC3">
      <w:pPr>
        <w:pStyle w:val="ProductList-ClauseHeading"/>
        <w:outlineLvl w:val="2"/>
      </w:pPr>
      <w:r>
        <w:t>Moduli digitalnih storitev svetovanja</w:t>
      </w:r>
    </w:p>
    <w:p w:rsidR="00072256" w:rsidRDefault="00934DC3">
      <w:pPr>
        <w:pStyle w:val="ProductList-Body"/>
      </w:pPr>
      <w:r>
        <w:t>Dogovor za digitalne storitve svetovanja vključuje enega ali več modulov digitalnih storitev svetovanja, kot je dokumentirano v načrtu zagotavljanja storitev.</w:t>
      </w:r>
    </w:p>
    <w:p w:rsidR="00072256" w:rsidRDefault="00072256">
      <w:pPr>
        <w:pStyle w:val="ProductList-Body"/>
      </w:pPr>
    </w:p>
    <w:p w:rsidR="00072256" w:rsidRDefault="00934DC3">
      <w:pPr>
        <w:pStyle w:val="ProductList-ClauseHeading"/>
        <w:outlineLvl w:val="2"/>
      </w:pPr>
      <w:r>
        <w:t>Storitve zunaj obsega</w:t>
      </w:r>
    </w:p>
    <w:p w:rsidR="00072256" w:rsidRDefault="00934DC3">
      <w:pPr>
        <w:pStyle w:val="ProductList-Body"/>
      </w:pPr>
      <w:r>
        <w:t>Strokovne storitve v dogovoru za dig</w:t>
      </w:r>
      <w:r>
        <w:t>italne storitve svetovanja ne vključujejo reševanja težav ali podpore pri odpravljanju napak, pregleda izvorne kode, ki ni Microsoftova, oziroma tehničnega ali arhitekturnega svetovanja poleg predmetov dobave storitev v načrtu izvajanja storitev. Za izvorn</w:t>
      </w:r>
      <w:r>
        <w:t>o kodo, ki ni Microsoftova, bodo Microsoftove strokovne storitve omejene samo na analiziranje dvojiških podatkov, na primer na izvoz podatkov procesov ali sledenje omrežnega nadzornika.</w:t>
      </w:r>
    </w:p>
    <w:p w:rsidR="00072256" w:rsidRDefault="00072256">
      <w:pPr>
        <w:pStyle w:val="ProductList-Body"/>
      </w:pPr>
    </w:p>
    <w:p w:rsidR="00072256" w:rsidRDefault="00934DC3">
      <w:pPr>
        <w:pStyle w:val="ProductList-ClauseHeading"/>
        <w:outlineLvl w:val="2"/>
      </w:pPr>
      <w:r>
        <w:t>Odgovornosti stranke</w:t>
      </w:r>
    </w:p>
    <w:p w:rsidR="00072256" w:rsidRDefault="00934DC3">
      <w:pPr>
        <w:pStyle w:val="ProductList-Body"/>
      </w:pPr>
      <w:r>
        <w:t>Stranka se strinja, da bo sodelovala z Microsoft</w:t>
      </w:r>
      <w:r>
        <w:t>om v okviru dogovora za digitalne storitve svetovanja, med drugim tudi s tem, da bo svoje zastopnike, osebje za IT in vire dala na voljo Microsoftu, zagotovila natančne in popolne podatke ter pravočasno izpolnila obveznosti, ki ji jih dodeli Microsoft. Kje</w:t>
      </w:r>
      <w:r>
        <w:t>r so obiski Microsoftovih svetovalcev vzajemno dogovorjeni in niso vnaprej plačani, se stranki obračunajo razumni potni in bivalni stroški.</w:t>
      </w:r>
    </w:p>
    <w:p w:rsidR="00072256" w:rsidRDefault="00934DC3">
      <w:pPr>
        <w:pStyle w:val="ProductList-Offering1Heading"/>
        <w:outlineLvl w:val="1"/>
      </w:pPr>
      <w:bookmarkStart w:id="368" w:name="_Sec567"/>
      <w:r>
        <w:t>Ponudba storitev Sales Productivity Accelerator</w:t>
      </w:r>
      <w:bookmarkEnd w:id="368"/>
      <w:r>
        <w:fldChar w:fldCharType="begin"/>
      </w:r>
      <w:r>
        <w:instrText xml:space="preserve"> TC "</w:instrText>
      </w:r>
      <w:bookmarkStart w:id="369" w:name="_Toc478648862"/>
      <w:r>
        <w:instrText>Ponudba storitev Sales Productivity Accelerator</w:instrText>
      </w:r>
      <w:bookmarkEnd w:id="369"/>
      <w:r>
        <w:instrText>" \l 2</w:instrText>
      </w:r>
      <w:r>
        <w:fldChar w:fldCharType="end"/>
      </w:r>
    </w:p>
    <w:p w:rsidR="00072256" w:rsidRDefault="00934DC3">
      <w:pPr>
        <w:pStyle w:val="ProductList-ClauseHeading"/>
        <w:outlineLvl w:val="2"/>
      </w:pPr>
      <w:r>
        <w:t xml:space="preserve">Pregled </w:t>
      </w:r>
      <w:r>
        <w:t>storitev Sales Productivity Accelerator</w:t>
      </w:r>
    </w:p>
    <w:p w:rsidR="00072256" w:rsidRDefault="00934DC3">
      <w:pPr>
        <w:pStyle w:val="ProductList-Body"/>
      </w:pPr>
      <w:r>
        <w:t>Storitev Sales Productivity Accelerator je storitev, ki jo skupina Microsoft Services izvaja skozi obdobje štirih (4) tednov in v okviru katere zagotovi fiksen obseg izvedbe storitev Microsoft Dynamics 365.</w:t>
      </w:r>
    </w:p>
    <w:p w:rsidR="00072256" w:rsidRDefault="00072256">
      <w:pPr>
        <w:pStyle w:val="ProductList-Body"/>
      </w:pPr>
    </w:p>
    <w:p w:rsidR="00072256" w:rsidRDefault="00934DC3">
      <w:pPr>
        <w:pStyle w:val="ProductList-Body"/>
      </w:pPr>
      <w:r>
        <w:t>Storitve</w:t>
      </w:r>
      <w:r>
        <w:t xml:space="preserve"> Sales Productivity Accelerator vključujejo naslednje predmete dobave:</w:t>
      </w:r>
    </w:p>
    <w:p w:rsidR="00072256" w:rsidRDefault="00934DC3" w:rsidP="001D2053">
      <w:pPr>
        <w:pStyle w:val="ProductList-Bullet"/>
        <w:numPr>
          <w:ilvl w:val="0"/>
          <w:numId w:val="56"/>
        </w:numPr>
      </w:pPr>
      <w:r>
        <w:rPr>
          <w:b/>
          <w:color w:val="00188F"/>
        </w:rPr>
        <w:t>Načrt zagotavljanja storitev</w:t>
      </w:r>
      <w:r>
        <w:t>: pripravi ga Microsoftov svetovalec skladno s strankinimi poslovnimi cilji.</w:t>
      </w:r>
    </w:p>
    <w:p w:rsidR="00072256" w:rsidRDefault="00934DC3" w:rsidP="001D2053">
      <w:pPr>
        <w:pStyle w:val="ProductList-Bullet"/>
        <w:numPr>
          <w:ilvl w:val="0"/>
          <w:numId w:val="56"/>
        </w:numPr>
      </w:pPr>
      <w:r>
        <w:rPr>
          <w:b/>
          <w:color w:val="00188F"/>
        </w:rPr>
        <w:t>Delavnice</w:t>
      </w:r>
      <w:r>
        <w:t>: za delavnice bo rezerviranih največ šestnajst (16) ur skupaj:</w:t>
      </w:r>
    </w:p>
    <w:p w:rsidR="00072256" w:rsidRDefault="00934DC3" w:rsidP="001D2053">
      <w:pPr>
        <w:pStyle w:val="ProductList-Bullet"/>
        <w:numPr>
          <w:ilvl w:val="1"/>
          <w:numId w:val="56"/>
        </w:numPr>
      </w:pPr>
      <w:r>
        <w:t>največ dve (2) predstavitveni delavnici za preučitev in opredelitev najpomembnejših primerov uporabe in poslovnih zahtev, ki jih določi stranka, za nastavitve konfiguracije;</w:t>
      </w:r>
    </w:p>
    <w:p w:rsidR="00072256" w:rsidRDefault="00934DC3" w:rsidP="001D2053">
      <w:pPr>
        <w:pStyle w:val="ProductList-Bullet"/>
        <w:numPr>
          <w:ilvl w:val="1"/>
          <w:numId w:val="56"/>
        </w:numPr>
      </w:pPr>
      <w:r>
        <w:t>največ štiri (4) delavnice za pregled načrta med fazo postavitve.</w:t>
      </w:r>
    </w:p>
    <w:p w:rsidR="00072256" w:rsidRDefault="00934DC3" w:rsidP="001D2053">
      <w:pPr>
        <w:pStyle w:val="ProductList-Bullet"/>
        <w:numPr>
          <w:ilvl w:val="0"/>
          <w:numId w:val="56"/>
        </w:numPr>
      </w:pPr>
      <w:r>
        <w:rPr>
          <w:b/>
          <w:color w:val="00188F"/>
        </w:rPr>
        <w:t>Poročanje</w:t>
      </w:r>
      <w:r>
        <w:t>: Ena (</w:t>
      </w:r>
      <w:r>
        <w:t xml:space="preserve">1) izvorna nadzorna plošča Microsoft Dynamics 365 z največ štirimi (4) izvornimi komponentami in dvema (2) poročiloma Excel Power View z uporabo orodja Power BI Pro5, konfiguriranega za največ dva (2). V poročilih sta prikazana največ dva (2) interaktivna </w:t>
      </w:r>
      <w:r>
        <w:t>grafikona na entiteto s podatki iz storitev Microsoft Dynamics 365.</w:t>
      </w:r>
    </w:p>
    <w:p w:rsidR="00072256" w:rsidRDefault="00934DC3" w:rsidP="001D2053">
      <w:pPr>
        <w:pStyle w:val="ProductList-Bullet"/>
        <w:numPr>
          <w:ilvl w:val="0"/>
          <w:numId w:val="56"/>
        </w:numPr>
      </w:pPr>
      <w:r>
        <w:rPr>
          <w:b/>
          <w:color w:val="00188F"/>
        </w:rPr>
        <w:t>Konfiguracija</w:t>
      </w:r>
      <w:r>
        <w:t>: Microsoft Dynamics 365 bo konfiguriran za podporo največ desetih (10) uporabnikov. Microsoft bo v tem času namenil največ štiriinšestdeset (64) ur za konfiguriranje postopka</w:t>
      </w:r>
      <w:r>
        <w:t xml:space="preserve"> pridobivanja potencialnih strank prek priložnosti, 3 varnostne vloge, 3 osebe, ki bodo izkoristile vnaprej nastavljene varnostne vloge, integracijo programske opreme SharePoint in Yammer s storitvijo Microsoft Dynamics 365.</w:t>
      </w:r>
    </w:p>
    <w:p w:rsidR="00072256" w:rsidRDefault="00934DC3" w:rsidP="001D2053">
      <w:pPr>
        <w:pStyle w:val="ProductList-Bullet"/>
        <w:numPr>
          <w:ilvl w:val="0"/>
          <w:numId w:val="56"/>
        </w:numPr>
      </w:pPr>
      <w:r>
        <w:rPr>
          <w:b/>
          <w:color w:val="00188F"/>
        </w:rPr>
        <w:t>Preskušanje</w:t>
      </w:r>
      <w:r>
        <w:t>: Največ šestindvajs</w:t>
      </w:r>
      <w:r>
        <w:t>et (26) ur namenjenih največ dvema (2) preskusoma (npr. preskus sistema in UAT).</w:t>
      </w:r>
    </w:p>
    <w:p w:rsidR="00072256" w:rsidRDefault="00934DC3" w:rsidP="001D2053">
      <w:pPr>
        <w:pStyle w:val="ProductList-Bullet"/>
        <w:numPr>
          <w:ilvl w:val="0"/>
          <w:numId w:val="56"/>
        </w:numPr>
      </w:pPr>
      <w:r>
        <w:rPr>
          <w:b/>
          <w:color w:val="00188F"/>
        </w:rPr>
        <w:t>Usposabljanje in prenos znanja</w:t>
      </w:r>
      <w:r>
        <w:t>: Izvajanje enega (1) izobraževanja o izdelkih za strankine uporabnike; skupaj največ štiri (4) ure.</w:t>
      </w:r>
    </w:p>
    <w:p w:rsidR="00072256" w:rsidRDefault="00934DC3" w:rsidP="001D2053">
      <w:pPr>
        <w:pStyle w:val="ProductList-Bullet"/>
        <w:numPr>
          <w:ilvl w:val="0"/>
          <w:numId w:val="56"/>
        </w:numPr>
      </w:pPr>
      <w:r>
        <w:rPr>
          <w:b/>
          <w:color w:val="00188F"/>
        </w:rPr>
        <w:t>Orodja za uvajanje</w:t>
      </w:r>
      <w:r>
        <w:t>: Največ štirideset (40) u</w:t>
      </w:r>
      <w:r>
        <w:t>r namenjenih uvajanju in podpori pri uvajanju v dejansko uporabo (teden 4) ob upoštevanju vnaprej določenih obsega projekta in zahtev.</w:t>
      </w:r>
    </w:p>
    <w:p w:rsidR="00072256" w:rsidRDefault="00072256">
      <w:pPr>
        <w:pStyle w:val="ProductList-Body"/>
      </w:pPr>
    </w:p>
    <w:p w:rsidR="00072256" w:rsidRDefault="00934DC3">
      <w:pPr>
        <w:pStyle w:val="ProductList-ClauseHeading"/>
        <w:outlineLvl w:val="2"/>
      </w:pPr>
      <w:r>
        <w:t>Odgovornosti stranke</w:t>
      </w:r>
    </w:p>
    <w:p w:rsidR="00072256" w:rsidRDefault="00934DC3">
      <w:pPr>
        <w:pStyle w:val="ProductList-Body"/>
      </w:pPr>
      <w:r>
        <w:t>Stranka se strinja, da bo sodelovala z Microsoftom v okviru storitve Sales Productivity Accelerator</w:t>
      </w:r>
      <w:r>
        <w:t>, med drugim tudi s tem, da bo svoje zastopnike, osebje za IT in vire dala na voljo Microsoftu, zagotovila natančne in popolne podatke te pravočasno izpolnila obveznosti, ki ji jih dodeli Microsoft. Kjer so obiski Microsoftovih svetovalcev vzajemno dogovor</w:t>
      </w:r>
      <w:r>
        <w:t>jeni in niso vnaprej plačani, se stranki obračunajo razumni potni in bivalni stroški.</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SectionHeading"/>
        <w:pageBreakBefore/>
        <w:outlineLvl w:val="0"/>
      </w:pPr>
      <w:bookmarkStart w:id="370" w:name="_Sec563"/>
      <w:bookmarkEnd w:id="362"/>
      <w:r>
        <w:lastRenderedPageBreak/>
        <w:t>Dodatek D – Dodatni pogoji pogodbe za program</w:t>
      </w:r>
      <w:r>
        <w:fldChar w:fldCharType="begin"/>
      </w:r>
      <w:r>
        <w:instrText xml:space="preserve"> </w:instrText>
      </w:r>
      <w:r>
        <w:instrText>TC "</w:instrText>
      </w:r>
      <w:bookmarkStart w:id="371" w:name="_Toc478648863"/>
      <w:r>
        <w:instrText>Dodatek D – Dodatni pogoji pogodbe za program</w:instrText>
      </w:r>
      <w:bookmarkEnd w:id="371"/>
      <w:r>
        <w:instrText>" \l 1</w:instrText>
      </w:r>
      <w:r>
        <w:fldChar w:fldCharType="end"/>
      </w:r>
    </w:p>
    <w:p w:rsidR="00072256" w:rsidRDefault="00934DC3">
      <w:pPr>
        <w:pStyle w:val="ProductList-Body"/>
      </w:pPr>
      <w:r>
        <w:t>Spodnji pogoji in določila veljajo za strankino pogodbo o količinskem licenciranju, kot je navedeno.</w:t>
      </w:r>
    </w:p>
    <w:p w:rsidR="00072256" w:rsidRDefault="00934DC3">
      <w:pPr>
        <w:pStyle w:val="ProductList-Offering1Heading"/>
        <w:outlineLvl w:val="1"/>
      </w:pPr>
      <w:bookmarkStart w:id="372" w:name="_Sec568"/>
      <w:r>
        <w:t>Dodatni pogoji za program Select Plus</w:t>
      </w:r>
      <w:bookmarkEnd w:id="372"/>
      <w:r>
        <w:fldChar w:fldCharType="begin"/>
      </w:r>
      <w:r>
        <w:instrText xml:space="preserve"> TC "</w:instrText>
      </w:r>
      <w:bookmarkStart w:id="373" w:name="_Toc478648864"/>
      <w:r>
        <w:instrText>Dodatni pogoji za program Select Plus</w:instrText>
      </w:r>
      <w:bookmarkEnd w:id="373"/>
      <w:r>
        <w:instrText>" \l 2</w:instrText>
      </w:r>
      <w:r>
        <w:fldChar w:fldCharType="end"/>
      </w:r>
    </w:p>
    <w:p w:rsidR="00072256" w:rsidRDefault="00934DC3">
      <w:pPr>
        <w:pStyle w:val="ProductList-Body"/>
      </w:pPr>
      <w:r>
        <w:t>Za Select Plus je med prvim letom najmanjša količina naročila 500 točk na skupino izdelkov. Ta zahteva za količino naročila se lahko prekliče, če je predložena upravičena pogodba.</w:t>
      </w:r>
    </w:p>
    <w:p w:rsidR="00072256" w:rsidRDefault="00072256">
      <w:pPr>
        <w:pStyle w:val="ProductList-Body"/>
      </w:pPr>
    </w:p>
    <w:p w:rsidR="00072256" w:rsidRDefault="00934DC3">
      <w:pPr>
        <w:pStyle w:val="ProductList-ClauseHeading"/>
        <w:outlineLvl w:val="2"/>
      </w:pPr>
      <w:r>
        <w:t>Cenovne stopnje v programu Select Plus</w:t>
      </w:r>
    </w:p>
    <w:p w:rsidR="00072256" w:rsidRDefault="00934DC3">
      <w:pPr>
        <w:pStyle w:val="ProductList-Body"/>
      </w:pPr>
      <w:r>
        <w:t xml:space="preserve">Strankine cene temeljijo na pogodbi </w:t>
      </w:r>
      <w:r>
        <w:t>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07225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Najmanjše letno število točk na skupino izdelkov</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50</w:t>
            </w:r>
            <w:r>
              <w:t>0</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4,000</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10,000</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25,000</w:t>
            </w:r>
          </w:p>
        </w:tc>
      </w:tr>
    </w:tbl>
    <w:p w:rsidR="00072256" w:rsidRDefault="00934DC3">
      <w:pPr>
        <w:pStyle w:val="ProductList-Offering1Heading"/>
        <w:outlineLvl w:val="1"/>
      </w:pPr>
      <w:bookmarkStart w:id="374" w:name="_Sec569"/>
      <w:r>
        <w:t>Opredelitev upravljanja za upravičene naprave</w:t>
      </w:r>
      <w:bookmarkEnd w:id="374"/>
      <w:r>
        <w:fldChar w:fldCharType="begin"/>
      </w:r>
      <w:r>
        <w:instrText xml:space="preserve"> TC "</w:instrText>
      </w:r>
      <w:bookmarkStart w:id="375" w:name="_Toc478648865"/>
      <w:r>
        <w:instrText>Opredelitev upravljanja za upravičene naprave</w:instrText>
      </w:r>
      <w:bookmarkEnd w:id="375"/>
      <w:r>
        <w:instrText>" \l 2</w:instrText>
      </w:r>
      <w:r>
        <w:fldChar w:fldCharType="end"/>
      </w:r>
    </w:p>
    <w:p w:rsidR="00072256" w:rsidRDefault="00934DC3">
      <w:pPr>
        <w:pStyle w:val="ProductList-Body"/>
      </w:pPr>
      <w:r>
        <w:t>Če se strankina pogodba o količinskem licenciranju pri opredelitvi upravljanih naprav sklicuje na pogoje za izdelke, na seznam izdelkov ali na pravice za uporabo izdelkov, veljajo naslednji pogoji. Stranka »upravlja« vsako napravo, v kateri posredno ali ne</w:t>
      </w:r>
      <w:r>
        <w:t xml:space="preserve">posredno nadzira enega ali več okolij operacijskega sistema. Stranka na primer upravlja vsako napravo: </w:t>
      </w:r>
    </w:p>
    <w:p w:rsidR="00072256" w:rsidRDefault="00934DC3" w:rsidP="001D2053">
      <w:pPr>
        <w:pStyle w:val="ProductList-Bullet"/>
        <w:numPr>
          <w:ilvl w:val="0"/>
          <w:numId w:val="57"/>
        </w:numPr>
      </w:pPr>
      <w:r>
        <w:t>ki ji dovoli, da se pridruži njeni domeni;</w:t>
      </w:r>
    </w:p>
    <w:p w:rsidR="00072256" w:rsidRDefault="00934DC3" w:rsidP="001D2053">
      <w:pPr>
        <w:pStyle w:val="ProductList-Bullet"/>
        <w:numPr>
          <w:ilvl w:val="0"/>
          <w:numId w:val="57"/>
        </w:numPr>
      </w:pPr>
      <w:r>
        <w:t>ki ji preveri pristnost kot pogoj uporabe programov, medtem ko je v njenih prostorih;</w:t>
      </w:r>
    </w:p>
    <w:p w:rsidR="00072256" w:rsidRDefault="00934DC3" w:rsidP="001D2053">
      <w:pPr>
        <w:pStyle w:val="ProductList-Bullet"/>
        <w:numPr>
          <w:ilvl w:val="0"/>
          <w:numId w:val="57"/>
        </w:numPr>
      </w:pPr>
      <w:r>
        <w:t>v katero namesti posred</w:t>
      </w:r>
      <w:r>
        <w:t>nike (npr. protivirusne programe, programe za zaščito pred zlonamerno programsko opremo ali druge posrednike, ki jih določa strankin pravilnik);</w:t>
      </w:r>
    </w:p>
    <w:p w:rsidR="00072256" w:rsidRDefault="00934DC3" w:rsidP="001D2053">
      <w:pPr>
        <w:pStyle w:val="ProductList-Bullet"/>
        <w:numPr>
          <w:ilvl w:val="0"/>
          <w:numId w:val="57"/>
        </w:numPr>
      </w:pPr>
      <w:r>
        <w:t>v kateri neposredno ali posredno uporablja in uveljavlja pravilnike skupin;</w:t>
      </w:r>
    </w:p>
    <w:p w:rsidR="00072256" w:rsidRDefault="00934DC3" w:rsidP="001D2053">
      <w:pPr>
        <w:pStyle w:val="ProductList-Bullet"/>
        <w:numPr>
          <w:ilvl w:val="0"/>
          <w:numId w:val="57"/>
        </w:numPr>
      </w:pPr>
      <w:r>
        <w:t>s katero pridobiva ali prejema poda</w:t>
      </w:r>
      <w:r>
        <w:t>tke o strojni ali programski opremi, ki je neposredno ali posredno povezana z okoljem operacijskega sistema, jo konfigurira ali ji daje navodila;</w:t>
      </w:r>
    </w:p>
    <w:p w:rsidR="00072256" w:rsidRDefault="00934DC3" w:rsidP="001D2053">
      <w:pPr>
        <w:pStyle w:val="ProductList-Bullet"/>
        <w:numPr>
          <w:ilvl w:val="0"/>
          <w:numId w:val="57"/>
        </w:numPr>
      </w:pPr>
      <w:r>
        <w:t>ki ji omogoči dostop do infrastrukture navideznega namizja zunaj pravic gostovanja na podlagi kritja SA za Win</w:t>
      </w:r>
      <w:r>
        <w:t>dows, storitve Microsoft Intune (naprava) ali dostopa Windows Virtual Desktop Access.</w:t>
      </w:r>
    </w:p>
    <w:p w:rsidR="00072256" w:rsidRDefault="00072256">
      <w:pPr>
        <w:pStyle w:val="ProductList-Body"/>
      </w:pPr>
    </w:p>
    <w:p w:rsidR="00072256" w:rsidRDefault="00934DC3">
      <w:pPr>
        <w:pStyle w:val="ProductList-Body"/>
      </w:pPr>
      <w:r>
        <w:t>Naprava, ki dostopa do infrastrukture navideznega namizja samo v okviru pravic gostovanja ali uporablja Windows To Go v upravičeni napravi tretje osebe samo zunaj prosto</w:t>
      </w:r>
      <w:r>
        <w:t>rov stranke in ni upravljana za druge namene, kot so opisani tukaj, se za namene te definicije ne obravnava kot »upravljana«.</w:t>
      </w:r>
    </w:p>
    <w:p w:rsidR="00072256" w:rsidRDefault="00934DC3">
      <w:pPr>
        <w:pStyle w:val="ProductList-Offering1Heading"/>
        <w:outlineLvl w:val="1"/>
      </w:pPr>
      <w:bookmarkStart w:id="376" w:name="_Sec570"/>
      <w:r>
        <w:t>Spletne storitve v programih Open</w:t>
      </w:r>
      <w:bookmarkEnd w:id="376"/>
      <w:r>
        <w:fldChar w:fldCharType="begin"/>
      </w:r>
      <w:r>
        <w:instrText xml:space="preserve"> TC "</w:instrText>
      </w:r>
      <w:bookmarkStart w:id="377" w:name="_Toc478648866"/>
      <w:r>
        <w:instrText>Spletne storitve v programih Open</w:instrText>
      </w:r>
      <w:bookmarkEnd w:id="377"/>
      <w:r>
        <w:instrText>" \l 2</w:instrText>
      </w:r>
      <w:r>
        <w:fldChar w:fldCharType="end"/>
      </w:r>
    </w:p>
    <w:p w:rsidR="00072256" w:rsidRDefault="00934DC3">
      <w:pPr>
        <w:pStyle w:val="ProductList-Body"/>
      </w:pPr>
      <w:r>
        <w:t>V okviru programov Open License, Open Value in Ope</w:t>
      </w:r>
      <w:r>
        <w:t>n Value Subscription se naročniško obdobje za spletne storitve začne, ko je aktiviran ključ izdelka in ne ko je dano naročilo. Ko je ključ izdelka enkrat aktiviran, Microsoft ne bo sprejemal zahtev za vračilo, ki jih pošljejo Microsoftovi partnerji.</w:t>
      </w:r>
    </w:p>
    <w:p w:rsidR="00072256" w:rsidRDefault="00072256">
      <w:pPr>
        <w:pStyle w:val="ProductList-Body"/>
      </w:pPr>
    </w:p>
    <w:p w:rsidR="00072256" w:rsidRDefault="00934DC3">
      <w:pPr>
        <w:pStyle w:val="ProductList-Body"/>
      </w:pPr>
      <w:r>
        <w:t>Stran</w:t>
      </w:r>
      <w:r>
        <w:t>ka je upravičena do programa Open Value, če kupi najmanj 5 licenc. Uporabniške licence SL za spletne storitve se lahko prištevajo k najmanjši količin 5 licenc. Kljub temu pa samo teh 5 uporabniških licenc SL ne izpolnjuje zahteve za najmanjšo količino prog</w:t>
      </w:r>
      <w:r>
        <w:t>ramov Open Value Organization Wide in Open Value Subscription. Za OV Organization Wide in OV Subscription mora prvotno naročilo poleg morebitnih uporabniških licenc SL vključevati najmanj 5 licenc za namizno platformo ali licenc za namizne komponente.</w:t>
      </w:r>
    </w:p>
    <w:p w:rsidR="00072256" w:rsidRDefault="00934DC3">
      <w:pPr>
        <w:pStyle w:val="ProductList-Offering1Heading"/>
        <w:outlineLvl w:val="1"/>
      </w:pPr>
      <w:bookmarkStart w:id="378" w:name="_Sec571"/>
      <w:r>
        <w:t>Doda</w:t>
      </w:r>
      <w:r>
        <w:t>tni pogoji za pogodbe Professional Services – Legacy Agreements</w:t>
      </w:r>
      <w:bookmarkEnd w:id="378"/>
      <w:r>
        <w:fldChar w:fldCharType="begin"/>
      </w:r>
      <w:r>
        <w:instrText xml:space="preserve"> TC "</w:instrText>
      </w:r>
      <w:bookmarkStart w:id="379" w:name="_Toc478648867"/>
      <w:r>
        <w:instrText>Dodatni pogoji za pogodbe Professional Services – Legacy Agreements</w:instrText>
      </w:r>
      <w:bookmarkEnd w:id="379"/>
      <w:r>
        <w:instrText>" \l 2</w:instrText>
      </w:r>
      <w:r>
        <w:fldChar w:fldCharType="end"/>
      </w:r>
    </w:p>
    <w:p w:rsidR="00072256" w:rsidRDefault="00934DC3">
      <w:pPr>
        <w:pStyle w:val="ProductList-Body"/>
      </w:pPr>
      <w:r>
        <w:t>Strankino pravico do uporabe kakršnih koli svetovalnih in podpornih storitev, ki jih opravi Microsoft (strokovne</w:t>
      </w:r>
      <w:r>
        <w:t xml:space="preserve"> storitve), kupljenih na podlagi pogojev za izdelke, ureja (1) strankina pogodba o količinskem licenciranju ter (2) morebitna pogodba o Microsoftovih storitvah na ravni krovne pogodbe, ki jo ima stranka sklenjeno ob nakupu. V primeru navzkrižja se uporablj</w:t>
      </w:r>
      <w:r>
        <w:t>a najnovejša pogodba za strokovne storitve Če je strankina krovna pogodba o količinskem licenciranju pogodba Microsoft Business z datumom pred septembrom 2007 ali sicer ne vključuje pogojev za strokovne storitve in če stranka ni sklenila nobene druge pogod</w:t>
      </w:r>
      <w:r>
        <w:t>be o Microsoftovih strokovnih storitvah na ravni krovne pogodbe, veljajo za morebitne strokovne storitve, ki jih kupi in uporablja stranka, naslednji dodatni pogoji.</w:t>
      </w:r>
    </w:p>
    <w:p w:rsidR="00072256" w:rsidRDefault="00072256">
      <w:pPr>
        <w:pStyle w:val="ProductList-Body"/>
      </w:pPr>
    </w:p>
    <w:p w:rsidR="00072256" w:rsidRDefault="00934DC3">
      <w:pPr>
        <w:pStyle w:val="ProductList-ClauseHeading"/>
        <w:outlineLvl w:val="2"/>
      </w:pPr>
      <w:r>
        <w:t>Pravice do uporabe, lastništva in licence</w:t>
      </w:r>
    </w:p>
    <w:p w:rsidR="00072256" w:rsidRDefault="00934DC3">
      <w:pPr>
        <w:pStyle w:val="ProductList-SubClauseHeading"/>
        <w:outlineLvl w:val="3"/>
      </w:pPr>
      <w:r>
        <w:t>Popravki</w:t>
      </w:r>
    </w:p>
    <w:p w:rsidR="00072256" w:rsidRDefault="00934DC3">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w:t>
      </w:r>
      <w:r>
        <w:t xml:space="preserve">jo pod istimi pogoji kot </w:t>
      </w:r>
      <w:r>
        <w:lastRenderedPageBreak/>
        <w:t>izdelek, za katerega se uporabljajo. Če popravki niso za določen izdelek, veljajo morebitni drugi pogoji uporabe, ki jih Microsoft dobavi s popravkom.</w:t>
      </w:r>
    </w:p>
    <w:p w:rsidR="00072256" w:rsidRDefault="00072256">
      <w:pPr>
        <w:pStyle w:val="ProductList-BodyIndented"/>
      </w:pPr>
    </w:p>
    <w:p w:rsidR="00072256" w:rsidRDefault="00934DC3">
      <w:pPr>
        <w:pStyle w:val="ProductList-SubClauseHeading"/>
        <w:outlineLvl w:val="3"/>
      </w:pPr>
      <w:r>
        <w:t>Obstoječe delo</w:t>
      </w:r>
    </w:p>
    <w:p w:rsidR="00072256" w:rsidRDefault="00934DC3">
      <w:pPr>
        <w:pStyle w:val="ProductList-BodyIndented"/>
      </w:pPr>
      <w:r>
        <w:t>Vse pravice v morebitni računalniški kodi ali pisnem gradivu, ki</w:t>
      </w:r>
      <w:r>
        <w:t xml:space="preserve"> ne temelji na kodi, pridobljenem ali drugače razvitem neodvisno od strokovnih storitev, zagotovljenih stranki (»obstoječe delo«), ostanejo v izključni lasti pogodbene stranke, ki jih zagotovi. Pogodbeni stranki lahko uporabljata, razmnožujeta in spreminja</w:t>
      </w:r>
      <w:r>
        <w:t>ta obstoječe delo druge pogodbene stranke izključno za potrebe izvajanja obveznosti v povezavi s strokovnimi storitvami.</w:t>
      </w:r>
    </w:p>
    <w:p w:rsidR="00072256" w:rsidRDefault="00934DC3">
      <w:pPr>
        <w:pStyle w:val="ProductList-BodyIndented"/>
      </w:pPr>
      <w:r>
        <w:t>Če se pogodbeni stranki izrecno ne dogovorita drugače v pisni obliki, Microsoft po prejemu celotnega plačila podeli stranki neizključno</w:t>
      </w:r>
      <w:r>
        <w:t>, trajno in v celoti plačano licenco za uporabo, razmnoževanje in spreminjanje (če je primerno) vsega Microsoftovega obstoječega dela, ki je bilo na voljo kot del predmeta dobave storitev, in sicer izključno v obliki, ki je bila dobavljena stranki, in izkl</w:t>
      </w:r>
      <w:r>
        <w:t>jučno za strankine notranje poslovne namene. Licenca za Microsoftovo obstoječe delo je podeljena pod pogojem, da stranka ravna skladno s pogoji svoje pogodbe o količinskem licenciranju.</w:t>
      </w:r>
    </w:p>
    <w:p w:rsidR="00072256" w:rsidRDefault="00072256">
      <w:pPr>
        <w:pStyle w:val="ProductList-BodyIndented"/>
      </w:pPr>
    </w:p>
    <w:p w:rsidR="00072256" w:rsidRDefault="00934DC3">
      <w:pPr>
        <w:pStyle w:val="ProductList-SubClauseHeading"/>
        <w:outlineLvl w:val="3"/>
      </w:pPr>
      <w:r>
        <w:t>Predmeti dobave storitev</w:t>
      </w:r>
    </w:p>
    <w:p w:rsidR="00072256" w:rsidRDefault="00934DC3">
      <w:pPr>
        <w:pStyle w:val="ProductList-BodyIndented"/>
      </w:pPr>
      <w:r>
        <w:t>Morebitna računalniška koda ali gradivo, raz</w:t>
      </w:r>
      <w:r>
        <w:t xml:space="preserve">en izdelkov ali popravkov, ki ga Microsoft pusti stranki po koncu svojega izvajanja strokovnih storitev, je »predmet dobave storitev«. Microsoft po prejemu celotnega plačila za strokovne storitve stranki podeli neizključno, neprenosljivo in trajno licenco </w:t>
      </w:r>
      <w:r>
        <w:t xml:space="preserve">za razmnoževanje, uporabo in spreminjanje predmetov dobave storitve izključno za strankine notranje poslovne namene skladno s pogoji in določili, ki urejajo strokovne storitve, in strankino pogodbo o količinskem licenciranju. </w:t>
      </w:r>
    </w:p>
    <w:p w:rsidR="00072256" w:rsidRDefault="00072256">
      <w:pPr>
        <w:pStyle w:val="ProductList-BodyIndented"/>
      </w:pPr>
    </w:p>
    <w:p w:rsidR="00072256" w:rsidRDefault="00934DC3">
      <w:pPr>
        <w:pStyle w:val="ProductList-SubClauseHeading"/>
        <w:outlineLvl w:val="3"/>
      </w:pPr>
      <w:r>
        <w:t>Uporaba tehničnih informacij</w:t>
      </w:r>
      <w:r>
        <w:t xml:space="preserve"> iz strokovnih storitev</w:t>
      </w:r>
    </w:p>
    <w:p w:rsidR="00072256" w:rsidRDefault="00934DC3">
      <w:pPr>
        <w:pStyle w:val="ProductList-BodyIndented"/>
      </w:pPr>
      <w:r>
        <w:t>Microsoft lahko vse tehnične informacije, ki jih pridobi z zagotavljanjem strokovnih storitev, uporabi za reševanje in odpravljanje težav, izboljšave funkcij izdelkov, popravke in za Microsoftovo zbirko znanja. Microsoft se strinja,</w:t>
      </w:r>
      <w:r>
        <w:t xml:space="preserve"> da v okviru take uporabe ne bo imenoval stranke ali razkril kakršnih koli njenih zaupnih podatkov. </w:t>
      </w:r>
    </w:p>
    <w:p w:rsidR="00072256" w:rsidRDefault="00072256">
      <w:pPr>
        <w:pStyle w:val="ProductList-BodyIndented"/>
      </w:pPr>
    </w:p>
    <w:p w:rsidR="00072256" w:rsidRDefault="00934DC3">
      <w:pPr>
        <w:pStyle w:val="ProductList-SubClauseHeading"/>
        <w:outlineLvl w:val="3"/>
      </w:pPr>
      <w:r>
        <w:t>Omejitve odprtokodne licence</w:t>
      </w:r>
    </w:p>
    <w:p w:rsidR="00072256" w:rsidRDefault="00934DC3">
      <w:pPr>
        <w:pStyle w:val="ProductList-BodyIndented"/>
      </w:pPr>
      <w:r>
        <w:t xml:space="preserve">Stranka programske opreme ali tehnologije, ki ni Microsoftova, ne sme namestiti ali uporabljati na način, ki bi Microsoftovo </w:t>
      </w:r>
      <w:r>
        <w:t>intelektualno lastnino izpostavil obveznostim poleg tistih, ki so vključene v teh pogojih za strokovne storitve ali v strankini pogodbi o količinskem licenciranju.</w:t>
      </w:r>
    </w:p>
    <w:p w:rsidR="00072256" w:rsidRDefault="00072256">
      <w:pPr>
        <w:pStyle w:val="ProductList-BodyIndented"/>
      </w:pPr>
    </w:p>
    <w:p w:rsidR="00072256" w:rsidRDefault="00934DC3">
      <w:pPr>
        <w:pStyle w:val="ProductList-SubClauseHeading"/>
        <w:outlineLvl w:val="3"/>
      </w:pPr>
      <w:r>
        <w:t>Pravice lastniško povezanih podjetij</w:t>
      </w:r>
    </w:p>
    <w:p w:rsidR="00072256" w:rsidRDefault="00934DC3">
      <w:pPr>
        <w:pStyle w:val="ProductList-BodyIndented"/>
      </w:pPr>
      <w:r>
        <w:t>Stranka lahko pravice do uporabe predmetov dobave stor</w:t>
      </w:r>
      <w:r>
        <w:t>itev podlicencira svojim lastniško povezanim podjetjem, lastniško povezana podjetja stranke pa teh pravic ne smejo podlicencirati. Stranka je odgovorna za zagotavljanje, da njena lastniško povezana podjetja ravnajo skladno s temi pogoji za strokovne storit</w:t>
      </w:r>
      <w:r>
        <w:t>ve in strankino pogodbo o količinskem licenciranju.</w:t>
      </w:r>
    </w:p>
    <w:p w:rsidR="00072256" w:rsidRDefault="00072256">
      <w:pPr>
        <w:pStyle w:val="ProductList-BodyIndented"/>
      </w:pPr>
    </w:p>
    <w:p w:rsidR="00072256" w:rsidRDefault="00934DC3">
      <w:pPr>
        <w:pStyle w:val="ProductList-ClauseHeading"/>
        <w:outlineLvl w:val="2"/>
      </w:pPr>
      <w:r>
        <w:t>Jamstva in omejitve odgovornosti</w:t>
      </w:r>
    </w:p>
    <w:p w:rsidR="00072256" w:rsidRDefault="00934DC3">
      <w:pPr>
        <w:pStyle w:val="ProductList-SubClauseHeading"/>
        <w:outlineLvl w:val="3"/>
      </w:pPr>
      <w:r>
        <w:t>Jamstvo za strokovne storitve</w:t>
      </w:r>
    </w:p>
    <w:p w:rsidR="00072256" w:rsidRDefault="00934DC3">
      <w:pPr>
        <w:pStyle w:val="ProductList-BodyIndented"/>
      </w:pPr>
      <w:r>
        <w:t>Microsoft jamči, da bo strokovne storitve opravil skrbno in strokovno. Če Microsoft tega ne stori in ga stranka o tem obvesti v 90 dneh od d</w:t>
      </w:r>
      <w:r>
        <w:t xml:space="preserve">atuma izvedbe strokovnih storitev, bo Microsoft kot izključno pravno sredstvo zaradi kršitve jamstva znova izvedel strokovne storitve ali vrnil znesek cene, ki jo je stranka plačala zanje. </w:t>
      </w:r>
      <w:r>
        <w:rPr>
          <w:b/>
        </w:rPr>
        <w:t>Razen omejenega jamstva, navedenega zgoraj, Microsoft ne daje noben</w:t>
      </w:r>
      <w:r>
        <w:rPr>
          <w:b/>
        </w:rPr>
        <w:t>ih drugih jamstev ali pogojev in zavrača vsa druga izrecna, implicitna ali zakonska jamstva, vključno z jamstvi glede kakovosti, lastništva, odsotnosti kršitve pravic intelektualne lastnine, primernosti za prodajo ali za določen namen.</w:t>
      </w:r>
    </w:p>
    <w:p w:rsidR="00072256" w:rsidRDefault="00072256">
      <w:pPr>
        <w:pStyle w:val="ProductList-BodyIndented"/>
      </w:pPr>
    </w:p>
    <w:p w:rsidR="00072256" w:rsidRDefault="00934DC3">
      <w:pPr>
        <w:pStyle w:val="ProductList-SubClauseHeading"/>
        <w:outlineLvl w:val="3"/>
      </w:pPr>
      <w:r>
        <w:t>Omejitev odgovornos</w:t>
      </w:r>
      <w:r>
        <w:t>ti</w:t>
      </w:r>
    </w:p>
    <w:p w:rsidR="00072256" w:rsidRDefault="00934DC3">
      <w:pPr>
        <w:pStyle w:val="ProductList-BodyIndented"/>
      </w:pPr>
      <w:r>
        <w:t>Microsoftova odgovornost za neposredno škodo bo omejena na zneske, ki jih je stranka morala plačati za strokovne storitve. V primeru storitev, ki so na voljo brezplačno, ali kode, za katero je stranka pooblaščena, da jo lahko brez ločenega plačila Micro</w:t>
      </w:r>
      <w:r>
        <w:t xml:space="preserve">softu nadalje distribuira tretjim osebam, je Microsoftova odgovornost omejena na neposredno škodo do 5.000 USD. </w:t>
      </w:r>
      <w:r>
        <w:rPr>
          <w:b/>
        </w:rPr>
        <w:t>Pogodbeni stranki nista v nobenem primeru odgovorni za posredno, naključno, posebno, kaznovalno ali posledično škodo, vključno z izgubo zmožnost</w:t>
      </w:r>
      <w:r>
        <w:rPr>
          <w:b/>
        </w:rPr>
        <w:t>i uporabe, izgubo dobička ali prekinitvijo poslovanja, ne glede na to, kako nastane, ali kakršno koli teorijo odgovornosti v povezavi s strokovnimi storitvami. Za odgovornost, ki nastane zaradi (1) obveznosti pogodbenih strank za zaupnost ali (2) kršitev p</w:t>
      </w:r>
      <w:r>
        <w:rPr>
          <w:b/>
        </w:rPr>
        <w:t>ravic intelektualne lastnine druge pogodbene stranke, ne veljajo nobena omejitev ali izključitve.</w:t>
      </w:r>
    </w:p>
    <w:p w:rsidR="00072256" w:rsidRDefault="00072256">
      <w:pPr>
        <w:pStyle w:val="ProductList-BodyIndented"/>
        <w:jc w:val="right"/>
      </w:pPr>
    </w:p>
    <w:tbl>
      <w:tblPr>
        <w:tblStyle w:val="PURTable0"/>
        <w:tblW w:w="0" w:type="dxa"/>
        <w:tblLook w:val="04A0" w:firstRow="1" w:lastRow="0" w:firstColumn="1" w:lastColumn="0" w:noHBand="0" w:noVBand="1"/>
      </w:tblPr>
      <w:tblGrid>
        <w:gridCol w:w="1044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Indented"/>
      </w:pPr>
    </w:p>
    <w:p w:rsidR="00072256" w:rsidRDefault="00934DC3">
      <w:pPr>
        <w:pStyle w:val="ProductList-SectionHeading"/>
        <w:pageBreakBefore/>
        <w:outlineLvl w:val="0"/>
      </w:pPr>
      <w:bookmarkStart w:id="380" w:name="_Sec572"/>
      <w:bookmarkEnd w:id="370"/>
      <w:r>
        <w:lastRenderedPageBreak/>
        <w:t>Dodatek E – Promocije</w:t>
      </w:r>
      <w:r>
        <w:fldChar w:fldCharType="begin"/>
      </w:r>
      <w:r>
        <w:instrText xml:space="preserve"> TC "</w:instrText>
      </w:r>
      <w:bookmarkStart w:id="381" w:name="_Toc478648868"/>
      <w:r>
        <w:instrText>Dodatek E – Promocije</w:instrText>
      </w:r>
      <w:bookmarkEnd w:id="381"/>
      <w:r>
        <w:instrText>" \l 1</w:instrText>
      </w:r>
      <w:r>
        <w:fldChar w:fldCharType="end"/>
      </w:r>
    </w:p>
    <w:p w:rsidR="00072256" w:rsidRDefault="00934DC3">
      <w:pPr>
        <w:pStyle w:val="ProductList-OfferingGroupHeading"/>
        <w:outlineLvl w:val="1"/>
      </w:pPr>
      <w:bookmarkStart w:id="382" w:name="_Sec1196"/>
      <w:r>
        <w:t>Promocija za računalniško zmogljivost v storitvah Azure</w:t>
      </w:r>
      <w:bookmarkEnd w:id="382"/>
      <w:r>
        <w:fldChar w:fldCharType="begin"/>
      </w:r>
      <w:r>
        <w:instrText xml:space="preserve"> TC "</w:instrText>
      </w:r>
      <w:bookmarkStart w:id="383" w:name="_Toc478648869"/>
      <w:r>
        <w:instrText>Promocija za računalniško zmogljivost v storitvah Azure</w:instrText>
      </w:r>
      <w:bookmarkEnd w:id="383"/>
      <w:r>
        <w:instrText>" \l 2</w:instrText>
      </w:r>
      <w:r>
        <w:fldChar w:fldCharType="end"/>
      </w:r>
    </w:p>
    <w:p w:rsidR="00072256" w:rsidRDefault="00934DC3">
      <w:pPr>
        <w:pStyle w:val="ProductList-Body"/>
      </w:pPr>
      <w:r>
        <w:t>Promocija za računalniško zmogljivost v storitvah Azure od 1. novembra 2015 do 31. decembra 2017 ponuja popuste za primerke računalniških serij A, D in G kot nehkratne 12-mesečne naročnine.</w:t>
      </w:r>
    </w:p>
    <w:p w:rsidR="00072256" w:rsidRDefault="00934DC3">
      <w:pPr>
        <w:pStyle w:val="ProductList-OfferingGroupHeading"/>
        <w:outlineLvl w:val="1"/>
      </w:pPr>
      <w:bookmarkStart w:id="384" w:name="_Sec1154"/>
      <w:r>
        <w:t>Nova ponudba za finančno zavezo stranke za Azure</w:t>
      </w:r>
      <w:bookmarkEnd w:id="384"/>
      <w:r>
        <w:fldChar w:fldCharType="begin"/>
      </w:r>
      <w:r>
        <w:instrText xml:space="preserve"> TC "</w:instrText>
      </w:r>
      <w:bookmarkStart w:id="385" w:name="_Toc478648870"/>
      <w:r>
        <w:instrText xml:space="preserve">Nova ponudba </w:instrText>
      </w:r>
      <w:r>
        <w:instrText>za finančno zavezo stranke za Azure</w:instrText>
      </w:r>
      <w:bookmarkEnd w:id="385"/>
      <w:r>
        <w:instrText>" \l 2</w:instrText>
      </w:r>
      <w:r>
        <w:fldChar w:fldCharType="end"/>
      </w:r>
    </w:p>
    <w:p w:rsidR="00072256" w:rsidRDefault="00934DC3">
      <w:pPr>
        <w:pStyle w:val="ProductList-Body"/>
      </w:pPr>
      <w:r>
        <w:t>Nova stranka ali stranka, ki podaljšuje pogodbo Enterprise Agreement ali pogodbo Campus and School, ki kupi vsaj 21 enot finančne zaveze za Azure mesečno med 1. novembrom 2016 in 30. junijem 2017 ter je v prejšnj</w:t>
      </w:r>
      <w:r>
        <w:t>ih 12 mesecih porabila manj kot 50 enot finančne zaveze, bo upravičena do prejema enkratnega dobropisa za finančno zavezo za Azure, enakega 25 % finančne zaveze za Azure, ki jih stranka porabi med prvimi tremi meseci obdobja veljavnosti pogodbe. Dobroimetj</w:t>
      </w:r>
      <w:r>
        <w:t xml:space="preserve">e za finančno zavezo se strankinemu stanju finančne zaveze doda 4 koledarske mesece po datumu začetka veljavnosti nove ali podaljšane pogodbe. Morebitni delež dobroimetja za finančno zavezo, ki je neporabljen do naslednje obletnice včlanitve, poteče in je </w:t>
      </w:r>
      <w:r>
        <w:t>izgubljen.</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SectionHeading"/>
        <w:pageBreakBefore/>
        <w:outlineLvl w:val="0"/>
      </w:pPr>
      <w:bookmarkStart w:id="386" w:name="_Sec899"/>
      <w:bookmarkEnd w:id="380"/>
      <w:r>
        <w:lastRenderedPageBreak/>
        <w:t>Dodatek F – Pogoji za shranjevalna polja</w:t>
      </w:r>
      <w:r>
        <w:fldChar w:fldCharType="begin"/>
      </w:r>
      <w:r>
        <w:instrText xml:space="preserve"> TC "</w:instrText>
      </w:r>
      <w:bookmarkStart w:id="387" w:name="_Toc478648871"/>
      <w:r>
        <w:instrText>Dodatek F – Pogoji za shranjevalna polja</w:instrText>
      </w:r>
      <w:bookmarkEnd w:id="387"/>
      <w:r>
        <w:instrText>" \l 1</w:instrText>
      </w:r>
      <w:r>
        <w:fldChar w:fldCharType="end"/>
      </w:r>
    </w:p>
    <w:p w:rsidR="00072256" w:rsidRDefault="00934DC3">
      <w:pPr>
        <w:pStyle w:val="ProductList-Offering1Heading"/>
        <w:outlineLvl w:val="1"/>
      </w:pPr>
      <w:bookmarkStart w:id="388" w:name="_Sec900"/>
      <w:r>
        <w:t>Razpoložljivost</w:t>
      </w:r>
      <w:bookmarkEnd w:id="388"/>
      <w:r>
        <w:fldChar w:fldCharType="begin"/>
      </w:r>
      <w:r>
        <w:instrText xml:space="preserve"> TC "</w:instrText>
      </w:r>
      <w:bookmarkStart w:id="389" w:name="_Toc478648872"/>
      <w:r>
        <w:instrText>Razpolo</w:instrText>
      </w:r>
      <w:r>
        <w:instrText>žljivost</w:instrText>
      </w:r>
      <w:bookmarkEnd w:id="389"/>
      <w:r>
        <w:instrText>" \l 2</w:instrText>
      </w:r>
      <w:r>
        <w:fldChar w:fldCharType="end"/>
      </w:r>
    </w:p>
    <w:p w:rsidR="00072256" w:rsidRDefault="00934DC3">
      <w:pPr>
        <w:pStyle w:val="ProductList-Body"/>
      </w:pPr>
      <w:r>
        <w:t xml:space="preserve">Dobava shranjevalnega polja je mogoča samo na teh območjih: Argentina, Avstralija, Avstrija, Bahrajn, Belorusija, Belgija, Brazilija, Bolgarija, Kanada, Čile, Kolumbija, Kostarika, Hrvaška, Češka, Danska, Egipt, Finska, Francija, Nemčija, </w:t>
      </w:r>
      <w:r>
        <w:t>Grčija, Hongkong, Madžarska, Islandija, Indija, Indonezija, Irska, Izrael, Italija, Japonska, Kazahstan, Kenija, Kuvajt, Libanon, Macao, Malezija, Mehika, Maroko, Nizozemska, Nova Zelandija, Nigerija, Norveška, Pakistan, Peru, Filipini, Poljska, Portugalsk</w:t>
      </w:r>
      <w:r>
        <w:t>a, Portoriko, Katar, Romunija, Rusija, Saudova Arabija, Srbija, Singapur, Slovaška, Slovenija, Južna Afrika, Španija, Južna Koreja, Šrilanka, Švedska, Švica, Tajvan, Tajska, Turčija, Združeni arabski emirati, Ukrajina, Združeno kraljestvo, Združene države,</w:t>
      </w:r>
      <w:r>
        <w:t xml:space="preserve"> Vietnam</w:t>
      </w:r>
    </w:p>
    <w:p w:rsidR="00072256" w:rsidRDefault="00934DC3">
      <w:pPr>
        <w:pStyle w:val="ProductList-Offering1Heading"/>
        <w:outlineLvl w:val="1"/>
      </w:pPr>
      <w:bookmarkStart w:id="390" w:name="_Sec901"/>
      <w:r>
        <w:t>Pošiljanje in lastništvo</w:t>
      </w:r>
      <w:bookmarkEnd w:id="390"/>
      <w:r>
        <w:fldChar w:fldCharType="begin"/>
      </w:r>
      <w:r>
        <w:instrText xml:space="preserve"> TC "</w:instrText>
      </w:r>
      <w:bookmarkStart w:id="391" w:name="_Toc478648873"/>
      <w:r>
        <w:instrText>Pošiljanje in lastništvo</w:instrText>
      </w:r>
      <w:bookmarkEnd w:id="391"/>
      <w:r>
        <w:instrText>" \l 2</w:instrText>
      </w:r>
      <w:r>
        <w:fldChar w:fldCharType="end"/>
      </w:r>
    </w:p>
    <w:p w:rsidR="00072256" w:rsidRDefault="00934DC3">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w:t>
      </w:r>
      <w:r>
        <w:t>h postopkov pri uvozu in plačilo vseh stroškov uvoza, vključno z dajatvami, davki in drugimi špedicijskimi stroški. Microsoft bo shranjevalno polje stranki dobavil brez doplačila, lastništvo shranjevalnega polja in tveganje izgube pa na stranko preide ob d</w:t>
      </w:r>
      <w:r>
        <w:t>obavi prevozniku in izvedbi izvoznih formalnosti v kraju izvora. Vsi načrtovani datumi pošiljanja so samo predvideni. Shranjevalno polje se pošlje na naslov, ki ga stranka navede v spletnem obrazcu za StorSimple (na voljo ločeno). Za transakcije v Združeni</w:t>
      </w:r>
      <w:r>
        <w:t>h državah je Microsoft plačal prometni davek na vrednost shranjevalnega polja na podlagi naslova za pošiljanje, ki ga je stranka navedla za dostavo shranjevalnega polja oziroma polj. Za transakcije v Združenih državah in Kanadi se naslov, uporabljen za poš</w:t>
      </w:r>
      <w:r>
        <w:t>iljanje shranjevalnih polj, uporablja izključno za namene pošiljanja naprave stranki in ne vpliva na morebitne druge naslove za pošiljanje (ali davčne naslove), navedene v strankini pogodbi o količinskem licenciranju, ki se uporablja za namene obračunavanj</w:t>
      </w:r>
      <w:r>
        <w:t>a prometnega davka stranki za nakupe na podlagi te pogodbe o količinskem licenciranju.</w:t>
      </w:r>
    </w:p>
    <w:p w:rsidR="00072256" w:rsidRDefault="00934DC3">
      <w:pPr>
        <w:pStyle w:val="ProductList-Offering1Heading"/>
        <w:outlineLvl w:val="1"/>
      </w:pPr>
      <w:bookmarkStart w:id="392" w:name="_Sec902"/>
      <w:r>
        <w:t>Programska oprema shranjevalnega polja</w:t>
      </w:r>
      <w:bookmarkEnd w:id="392"/>
      <w:r>
        <w:fldChar w:fldCharType="begin"/>
      </w:r>
      <w:r>
        <w:instrText xml:space="preserve"> TC "</w:instrText>
      </w:r>
      <w:bookmarkStart w:id="393" w:name="_Toc478648874"/>
      <w:r>
        <w:instrText>Programska oprema shranjevalnega polja</w:instrText>
      </w:r>
      <w:bookmarkEnd w:id="393"/>
      <w:r>
        <w:instrText>" \l 2</w:instrText>
      </w:r>
      <w:r>
        <w:fldChar w:fldCharType="end"/>
      </w:r>
    </w:p>
    <w:p w:rsidR="00072256" w:rsidRDefault="00934DC3">
      <w:pPr>
        <w:pStyle w:val="ProductList-Body"/>
      </w:pPr>
      <w:r>
        <w:t>Microsoft stranki podeljuje neizključno, neprenosljivo in omejeno licenco za up</w:t>
      </w:r>
      <w:r>
        <w:t>orabo programske opreme, ki se izvaja v shranjevalnem polju (»programska oprema shranjevalnega polja«) samo v povezavi s strankino uporabo shranjevalnega polja. Za strankino uporabo shranjevalnega polja veljajo pogoji strankine pogodbe o količinskem licenc</w:t>
      </w:r>
      <w:r>
        <w:t>iranju, ki ureja programsko opremo, in Microsoft si pridržuje vse druge pravice.</w:t>
      </w:r>
    </w:p>
    <w:p w:rsidR="00072256" w:rsidRDefault="00072256">
      <w:pPr>
        <w:pStyle w:val="ProductList-Body"/>
      </w:pPr>
    </w:p>
    <w:p w:rsidR="00072256" w:rsidRDefault="00934DC3">
      <w:pPr>
        <w:pStyle w:val="ProductList-ClauseHeading"/>
        <w:outlineLvl w:val="2"/>
      </w:pPr>
      <w:r>
        <w:t>Omejitve</w:t>
      </w:r>
    </w:p>
    <w:p w:rsidR="00072256" w:rsidRDefault="00934DC3">
      <w:pPr>
        <w:pStyle w:val="ProductList-Body"/>
      </w:pPr>
      <w:r>
        <w:t>Stranka programske opreme shranjevalnega polja ne sme uporabljati za primerjave ali za primerjalno preskušanje učinkovitosti delovanja, razen za strankine notranje n</w:t>
      </w:r>
      <w:r>
        <w:t>amene, ali objaviti oziroma razkriti rezultatov takih primerjav ali preskušanj.</w:t>
      </w:r>
    </w:p>
    <w:p w:rsidR="00072256" w:rsidRDefault="00072256">
      <w:pPr>
        <w:pStyle w:val="ProductList-Body"/>
      </w:pPr>
    </w:p>
    <w:p w:rsidR="00072256" w:rsidRDefault="00934DC3">
      <w:pPr>
        <w:pStyle w:val="ProductList-ClauseHeading"/>
        <w:outlineLvl w:val="2"/>
      </w:pPr>
      <w:r>
        <w:t>Določena odprtokodna programska oprema tretjih oseb</w:t>
      </w:r>
    </w:p>
    <w:p w:rsidR="00072256" w:rsidRDefault="00934DC3">
      <w:pPr>
        <w:pStyle w:val="ProductList-Body"/>
      </w:pPr>
      <w:r>
        <w:t>Programska oprema shranjevalnega polja se morda distribuira z določeno neodvisno programsko kodo (npr. vdelano programsko o</w:t>
      </w:r>
      <w:r>
        <w:t>premo), ki se licencira na podlagi splošne javne licence GNU General Public License (»GPL«), manj obvezujoče splošne javne licence GNU Library/Lesser General Public License (»LGPL«), licence Apache License Version 2.0 (»licenca Apache«) in/ali drugih odprt</w:t>
      </w:r>
      <w:r>
        <w:t xml:space="preserve">okodnih licenc (»odprtokodna programska koda«). Morebitna taka odprtokodna programska koda je navedena v obvestilih o programski opremi tretjih oseb na strani </w:t>
      </w:r>
      <w:hyperlink r:id="rId147">
        <w:r>
          <w:rPr>
            <w:color w:val="00467F"/>
            <w:u w:val="single"/>
          </w:rPr>
          <w:t>http://go.microsoft.com/fwlink/?</w:t>
        </w:r>
        <w:r>
          <w:rPr>
            <w:color w:val="00467F"/>
            <w:u w:val="single"/>
          </w:rPr>
          <w:t>LinkId=627000</w:t>
        </w:r>
      </w:hyperlink>
      <w:r>
        <w:t xml:space="preserve"> in se včlanjeni stranki licencira skladno z upoštevnimi odprtokodnimi licencami.</w:t>
      </w:r>
    </w:p>
    <w:p w:rsidR="00072256" w:rsidRDefault="00072256">
      <w:pPr>
        <w:pStyle w:val="ProductList-Body"/>
      </w:pPr>
    </w:p>
    <w:p w:rsidR="00072256" w:rsidRDefault="00934DC3">
      <w:pPr>
        <w:pStyle w:val="ProductList-ClauseHeading"/>
        <w:outlineLvl w:val="2"/>
      </w:pPr>
      <w:r>
        <w:t>Aktiviranje/soglasje za internetne storitve</w:t>
      </w:r>
    </w:p>
    <w:p w:rsidR="00072256" w:rsidRDefault="00934DC3">
      <w:pPr>
        <w:pStyle w:val="ProductList-Body"/>
      </w:pPr>
      <w:r>
        <w:t xml:space="preserve">Aktiviranje poveže uporabo programske opreme shranjevalnega polja z določeno napravo. Med aktiviranjem in nadaljnjo </w:t>
      </w:r>
      <w:r>
        <w:t>uporabo naprave bo programska oprema shranjevalnega polja Microsoftu morda pošiljala podatke o programski opremi shranjevalnega polja in o napravi. Ti podatki vključujejo različico, jezik in ključ izdelka programske opreme shranjevalnega polja, strankin na</w:t>
      </w:r>
      <w:r>
        <w:t xml:space="preserve">slov IP, operacijski sistem, brskalnik in ime, različico programske opreme shranjevalnega polja, ki jo stranka uporablja, in kodo jezika shranjevalnega polja, v katerem se izvaja programska oprema shranjevalnega polja. Microsoft te podatke uporablja zato, </w:t>
      </w:r>
      <w:r>
        <w:t>da stranki omogoči uporabo internetnih storitev. Stranka se z uporabo shranjevalnega polja in programske opreme shranjevalnega polja strinja s prenosom teh podatkov Microsoftu.</w:t>
      </w:r>
    </w:p>
    <w:p w:rsidR="00072256" w:rsidRDefault="00072256">
      <w:pPr>
        <w:pStyle w:val="ProductList-Body"/>
      </w:pPr>
    </w:p>
    <w:p w:rsidR="00072256" w:rsidRDefault="00934DC3">
      <w:pPr>
        <w:pStyle w:val="ProductList-ClauseHeading"/>
        <w:outlineLvl w:val="2"/>
      </w:pPr>
      <w:r>
        <w:t>Posodobitve programske opreme shranjevalnega polja</w:t>
      </w:r>
    </w:p>
    <w:p w:rsidR="00072256" w:rsidRDefault="00934DC3">
      <w:pPr>
        <w:pStyle w:val="ProductList-Body"/>
      </w:pPr>
      <w:r>
        <w:t>Posodobitvena storitev za p</w:t>
      </w:r>
      <w:r>
        <w:t>rogramsko opremo shranjevalnega polja stranki omogoča ročen prenos razpoložljivih posodobitev ali vklop samodejnega prejemanja posodobitev. Licence za razpoložljive posodobitve, ki so na voljo od Microsofta, vam daje Microsoft, licence za morebitne posodob</w:t>
      </w:r>
      <w:r>
        <w:t>itve od tretjih oseb pa zadevna tretja oseba.</w:t>
      </w:r>
    </w:p>
    <w:p w:rsidR="00072256" w:rsidRDefault="00934DC3">
      <w:pPr>
        <w:pStyle w:val="ProductList-Offering1Heading"/>
        <w:outlineLvl w:val="1"/>
      </w:pPr>
      <w:bookmarkStart w:id="394" w:name="_Sec903"/>
      <w:r>
        <w:t>Omejeno jamstvo za strojno opremo</w:t>
      </w:r>
      <w:bookmarkEnd w:id="394"/>
      <w:r>
        <w:fldChar w:fldCharType="begin"/>
      </w:r>
      <w:r>
        <w:instrText xml:space="preserve"> TC "</w:instrText>
      </w:r>
      <w:bookmarkStart w:id="395" w:name="_Toc478648875"/>
      <w:r>
        <w:instrText>Omejeno jamstvo za strojno opremo</w:instrText>
      </w:r>
      <w:bookmarkEnd w:id="395"/>
      <w:r>
        <w:instrText>" \l 2</w:instrText>
      </w:r>
      <w:r>
        <w:fldChar w:fldCharType="end"/>
      </w:r>
    </w:p>
    <w:p w:rsidR="00072256" w:rsidRDefault="00934DC3">
      <w:pPr>
        <w:pStyle w:val="ProductList-Body"/>
      </w:pPr>
      <w:r>
        <w:t>Microsoft jamči, da pri običajni komercialni uporabi, kot je opisana v upoštevni dokumentaciji izdelka, v strojni opremi shranjeva</w:t>
      </w:r>
      <w:r>
        <w:t>lnega polja v obdobju devetdesetih (90) dni od datuma dobave stranki ne bo prišlo do okvar zaradi napak v materialih ali izdelavi. Če pride do okvar in stranka Microsoft o tem obvesti v obdobju jamstva, bo Microsoft opremo po svoji izbiri brezplačno poprav</w:t>
      </w:r>
      <w:r>
        <w:t xml:space="preserve">il ali zamenjal. To je edino jamstvo, ki ga Microsoft daje za shranjevalno polje, in stranka se odpoveduje vsakršnim zahtevkom zaradi kršitve jamstva, ki jih ne prijavi v obdobju jamstva. To jamstvo ne velja za težave, ki so posledica nesreče, zlorabe ali </w:t>
      </w:r>
      <w:r>
        <w:t xml:space="preserve">uporabe na način, ki ni v skladu s to strankino pogodbo o količinskem licenciranju ali dokumentacijo izdelka, in je nično, če se shranjevalno polje odpre ali spreminja, poškoduje zaradi uporabe z izdelki, ki niso Microsoftovi, ali zaradi </w:t>
      </w:r>
      <w:r>
        <w:lastRenderedPageBreak/>
        <w:t>vzdrževanja ali po</w:t>
      </w:r>
      <w:r>
        <w:t xml:space="preserve">pravil, ki jih izvede kdor koli drug razen Microsofta ali Microsoftovega pooblaščenega dobavitelja. </w:t>
      </w:r>
      <w:r>
        <w:rPr>
          <w:b/>
        </w:rPr>
        <w:t>Microsoft ne daje nobenih drugih jamstev ali pogojev in zavrača vsa druga izrecna, implicitna ali zakonska jamstva, vključno z jamstvi glede kakovosti, last</w:t>
      </w:r>
      <w:r>
        <w:rPr>
          <w:b/>
        </w:rPr>
        <w:t>ništva, odsotnosti kršitve pravic intelektualne lastnine ter primernosti za prodajo in za določen namen, vendar ne omejeno nanje</w:t>
      </w:r>
      <w:r>
        <w:t>.</w:t>
      </w:r>
    </w:p>
    <w:p w:rsidR="00072256" w:rsidRDefault="00934DC3">
      <w:pPr>
        <w:pStyle w:val="ProductList-Offering1Heading"/>
        <w:outlineLvl w:val="1"/>
      </w:pPr>
      <w:bookmarkStart w:id="396" w:name="_Sec904"/>
      <w:r>
        <w:t>Odškodovanje Obramba pred zahtevki tretjih oseb</w:t>
      </w:r>
      <w:bookmarkEnd w:id="396"/>
      <w:r>
        <w:fldChar w:fldCharType="begin"/>
      </w:r>
      <w:r>
        <w:instrText xml:space="preserve"> TC "</w:instrText>
      </w:r>
      <w:bookmarkStart w:id="397" w:name="_Toc478648876"/>
      <w:r>
        <w:instrText>Odškodovanje Obramba pred zahtevki tretjih oseb</w:instrText>
      </w:r>
      <w:bookmarkEnd w:id="397"/>
      <w:r>
        <w:instrText>" \l 2</w:instrText>
      </w:r>
      <w:r>
        <w:fldChar w:fldCharType="end"/>
      </w:r>
    </w:p>
    <w:p w:rsidR="00072256" w:rsidRDefault="00934DC3">
      <w:pPr>
        <w:pStyle w:val="ProductList-Body"/>
      </w:pPr>
      <w:r>
        <w:t>Microsoft bo stran</w:t>
      </w:r>
      <w:r>
        <w:t>ko branil pred morebitnimi zahtevki nepovezane tretje osebe, da shranjevalno polje krši njene patente, avtorske pravice ali blagovne znamke oziroma nezakonito uporablja njeno poslovno skrivnost, skladno s pogoji strankine pogodbe o količinskem licenciranju</w:t>
      </w:r>
      <w:r>
        <w:t xml:space="preserve"> glede obrambe pred zahtevki tretjih oseb.</w:t>
      </w:r>
    </w:p>
    <w:p w:rsidR="00072256" w:rsidRDefault="00934DC3">
      <w:pPr>
        <w:pStyle w:val="ProductList-Offering1Heading"/>
        <w:outlineLvl w:val="1"/>
      </w:pPr>
      <w:bookmarkStart w:id="398" w:name="_Sec905"/>
      <w:r>
        <w:t>Omejitev odgovornosti</w:t>
      </w:r>
      <w:bookmarkEnd w:id="398"/>
      <w:r>
        <w:fldChar w:fldCharType="begin"/>
      </w:r>
      <w:r>
        <w:instrText xml:space="preserve"> TC "</w:instrText>
      </w:r>
      <w:bookmarkStart w:id="399" w:name="_Toc478648877"/>
      <w:r>
        <w:instrText>Omejitev odgovornosti</w:instrText>
      </w:r>
      <w:bookmarkEnd w:id="399"/>
      <w:r>
        <w:instrText>" \l 2</w:instrText>
      </w:r>
      <w:r>
        <w:fldChar w:fldCharType="end"/>
      </w:r>
    </w:p>
    <w:p w:rsidR="00072256" w:rsidRDefault="00934DC3">
      <w:pPr>
        <w:pStyle w:val="ProductList-Body"/>
      </w:pPr>
      <w:r>
        <w:t>Največja skupna odgovornost posamezne pogodbene stranke drugi za vsak zahtevek glede shranjevalnega polja je omejena na neposredno škodo, pravnomočno prisoje</w:t>
      </w:r>
      <w:r>
        <w:t xml:space="preserv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w:t>
      </w:r>
      <w:r>
        <w:rPr>
          <w:b/>
        </w:rPr>
        <w:t xml:space="preserve"> izgubo dobička ali prekinitvijo poslovanja, ne glede na to, kako nastane, ali na kateri koli teoriji odgovornosti temelji. Za odgovornost, ki nastane zaradi (1) obveznosti pogodbenih strank za zaupnost, (2) obveznosti glede obrambe ali (3) kršitev pravic </w:t>
      </w:r>
      <w:r>
        <w:rPr>
          <w:b/>
        </w:rPr>
        <w:t>intelektualne lastnine druge pogodbene stranke, ne veljajo nobena omejitev ali izključitve</w:t>
      </w:r>
      <w:r>
        <w:t>.</w:t>
      </w:r>
    </w:p>
    <w:p w:rsidR="00072256" w:rsidRDefault="00934DC3">
      <w:pPr>
        <w:pStyle w:val="ProductList-Offering1Heading"/>
        <w:outlineLvl w:val="1"/>
      </w:pPr>
      <w:bookmarkStart w:id="400" w:name="_Sec906"/>
      <w:r>
        <w:t>Zakonodaja Združenih držav o nadzoru izvoza</w:t>
      </w:r>
      <w:bookmarkEnd w:id="400"/>
      <w:r>
        <w:fldChar w:fldCharType="begin"/>
      </w:r>
      <w:r>
        <w:instrText xml:space="preserve"> TC "</w:instrText>
      </w:r>
      <w:bookmarkStart w:id="401" w:name="_Toc478648878"/>
      <w:r>
        <w:instrText>Zakonodaja Združenih držav o nadzoru izvoza</w:instrText>
      </w:r>
      <w:bookmarkEnd w:id="401"/>
      <w:r>
        <w:instrText>" \l 2</w:instrText>
      </w:r>
      <w:r>
        <w:fldChar w:fldCharType="end"/>
      </w:r>
    </w:p>
    <w:p w:rsidR="00072256" w:rsidRDefault="00934DC3">
      <w:pPr>
        <w:pStyle w:val="ProductList-Body"/>
      </w:pPr>
      <w:r>
        <w:t>Za shranjevalna polja veljajo določila o izvozni zakonodaji v st</w:t>
      </w:r>
      <w:r>
        <w:t>rankini pogodbi o količinskem licenciranju.</w:t>
      </w:r>
    </w:p>
    <w:p w:rsidR="00072256" w:rsidRDefault="00934DC3">
      <w:pPr>
        <w:pStyle w:val="ProductList-Offering1Heading"/>
        <w:outlineLvl w:val="1"/>
      </w:pPr>
      <w:bookmarkStart w:id="402" w:name="_Sec907"/>
      <w:r>
        <w:t>Zbiranje diagnostičnih podatkov</w:t>
      </w:r>
      <w:bookmarkEnd w:id="402"/>
      <w:r>
        <w:fldChar w:fldCharType="begin"/>
      </w:r>
      <w:r>
        <w:instrText xml:space="preserve"> TC "</w:instrText>
      </w:r>
      <w:bookmarkStart w:id="403" w:name="_Toc478648879"/>
      <w:r>
        <w:instrText>Zbiranje diagnostičnih podatkov</w:instrText>
      </w:r>
      <w:bookmarkEnd w:id="403"/>
      <w:r>
        <w:instrText>" \l 2</w:instrText>
      </w:r>
      <w:r>
        <w:fldChar w:fldCharType="end"/>
      </w:r>
    </w:p>
    <w:p w:rsidR="00072256" w:rsidRDefault="00934DC3">
      <w:pPr>
        <w:pStyle w:val="ProductList-Body"/>
      </w:pPr>
      <w:r>
        <w:t>Microsoft bo morda zbiral podatke, ki mi lahko pomagajo diagnosticirati težave, povezane s shranjevalnim poljem, in zagotoviti morebitne</w:t>
      </w:r>
      <w:r>
        <w:t xml:space="preserve"> rešitve. Če Microsoft ugotovi, da bo morebiti prišlo do težave, lahko iz shranjevalnega polja zbira podatke prek storitve Azure StorSimple Management Service. Vrste zbranih podatkov lahko vključujejo datoteke, ki pomagajo opisati ali ugotoviti težavo, kot</w:t>
      </w:r>
      <w:r>
        <w:t xml:space="preserve"> so dnevniki delovanja, podatki o tem, ali je do težave prišlo v strojni ali v programski opremi, vrsta in resnost težave ter stanje naprave. Microsoft ne bo zbiral izpisov pomnilnika, ključev, gesel ali podatkov, ki jih stranka shranjuje v shranjevalnem p</w:t>
      </w:r>
      <w:r>
        <w:t>olju. Microsoft podatke uporablja za izboljšanje shranjevalnega pogona in povezanih storitev, uporabi pa jih lahko tudi za izboljšanje strojne opreme in vdelane programske opreme tretjih oseb, vključene v shranjevalno polje. Če Microsoft svojemu dobavitelj</w:t>
      </w:r>
      <w:r>
        <w:t>u strojne opreme da določene podatke, bo to storil samo v anonimni obliki zapisa, razen če pridobi izrecno soglasje stranke. Microsoft bo te podatke posredoval za namene reševanja ugotovljene težave s strojno opremo. Več informacij o zasebnosti za shranjev</w:t>
      </w:r>
      <w:r>
        <w:t xml:space="preserve">alno polje je na voljo na strani </w:t>
      </w:r>
      <w:hyperlink r:id="rId148">
        <w:r>
          <w:rPr>
            <w:color w:val="00467F"/>
            <w:u w:val="single"/>
          </w:rPr>
          <w:t>https://www.microsoft.com/en-us/privacystatement</w:t>
        </w:r>
      </w:hyperlink>
      <w:r>
        <w:t>.</w:t>
      </w:r>
    </w:p>
    <w:p w:rsidR="00072256" w:rsidRDefault="00934DC3">
      <w:pPr>
        <w:pStyle w:val="ProductList-Offering1Heading"/>
        <w:outlineLvl w:val="1"/>
      </w:pPr>
      <w:bookmarkStart w:id="404" w:name="_Sec908"/>
      <w:r>
        <w:t>Uporaba v vladnih ustanovah</w:t>
      </w:r>
      <w:bookmarkEnd w:id="404"/>
      <w:r>
        <w:fldChar w:fldCharType="begin"/>
      </w:r>
      <w:r>
        <w:instrText xml:space="preserve"> TC "</w:instrText>
      </w:r>
      <w:bookmarkStart w:id="405" w:name="_Toc478648880"/>
      <w:r>
        <w:instrText>Uporaba v vladnih ustanovah</w:instrText>
      </w:r>
      <w:bookmarkEnd w:id="405"/>
      <w:r>
        <w:instrText>" \l 2</w:instrText>
      </w:r>
      <w:r>
        <w:fldChar w:fldCharType="end"/>
      </w:r>
    </w:p>
    <w:p w:rsidR="00072256" w:rsidRDefault="00934DC3">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w:t>
      </w:r>
      <w:r>
        <w:t xml:space="preserve"> za shranjevalno polje in podporo StorSimple Standard Support. Microsoftov namen je, da je brezplačna zagotovitev shranjevalnega polja in podpore StorSimple Standard Support stranki v celoti skladna z upoštevnimi zakonodajo in predpisi glede daril in etičn</w:t>
      </w:r>
      <w:r>
        <w:t>osti ter drugo zakonodajo in predpisi, povezanimi z brezplačnimi izdelki in storitvami. Microsoftov namen je, da je zagotovitev shranjevalnega polja oziroma polj in podpore StorSimple Standard Support izključno v dobro stranke in za njeno uporabo ter ne za</w:t>
      </w:r>
      <w:r>
        <w:t xml:space="preserve"> osebno uporabo ali dobro katerega koli posameznega zaposlenega v vladnih ustanovah.</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934DC3">
      <w:pPr>
        <w:pStyle w:val="ProductList-SectionHeading"/>
        <w:pageBreakBefore/>
        <w:outlineLvl w:val="0"/>
      </w:pPr>
      <w:bookmarkStart w:id="406" w:name="_Sec1205"/>
      <w:bookmarkEnd w:id="386"/>
      <w:r>
        <w:lastRenderedPageBreak/>
        <w:t>Dodatek G – Premium Assurance</w:t>
      </w:r>
      <w:r>
        <w:fldChar w:fldCharType="begin"/>
      </w:r>
      <w:r>
        <w:instrText xml:space="preserve"> TC "</w:instrText>
      </w:r>
      <w:bookmarkStart w:id="407" w:name="_Toc478648881"/>
      <w:r>
        <w:instrText>Dodatek G – Premium Assurance</w:instrText>
      </w:r>
      <w:bookmarkEnd w:id="407"/>
      <w:r>
        <w:instrText>" \l 1</w:instrText>
      </w:r>
      <w:r>
        <w:fldChar w:fldCharType="end"/>
      </w:r>
    </w:p>
    <w:p w:rsidR="00072256" w:rsidRDefault="00934DC3">
      <w:pPr>
        <w:pStyle w:val="ProductList-Body"/>
      </w:pPr>
      <w:r>
        <w:t>Stranka lahko licence za dodatek Premium Assurance pridobi ob upoštevanju teh pogojev in določil:</w:t>
      </w:r>
    </w:p>
    <w:p w:rsidR="00072256" w:rsidRDefault="00934DC3" w:rsidP="001D2053">
      <w:pPr>
        <w:pStyle w:val="ProductList-Bullet"/>
        <w:numPr>
          <w:ilvl w:val="0"/>
          <w:numId w:val="58"/>
        </w:numPr>
      </w:pPr>
      <w:r>
        <w:t>Dodatne licence za Premium Assurance je mogoče pridobiti samo za licence za izdelke, ki imajo aktivno kritje v okviru pr</w:t>
      </w:r>
      <w:r>
        <w:t>ograma SA na podlagi iste včlanitve (»upravičene licence«).</w:t>
      </w:r>
    </w:p>
    <w:p w:rsidR="00072256" w:rsidRDefault="00934DC3" w:rsidP="001D2053">
      <w:pPr>
        <w:pStyle w:val="ProductList-Bullet"/>
        <w:numPr>
          <w:ilvl w:val="0"/>
          <w:numId w:val="58"/>
        </w:numPr>
      </w:pPr>
      <w:r>
        <w:t>Stranka mora dodatne licence za Premium Assurance pridobiti za vse upravičene licence za vse izdaje izdelka v družini izdelkov.</w:t>
      </w:r>
    </w:p>
    <w:p w:rsidR="00072256" w:rsidRDefault="00934DC3" w:rsidP="001D2053">
      <w:pPr>
        <w:pStyle w:val="ProductList-Bullet"/>
        <w:numPr>
          <w:ilvl w:val="0"/>
          <w:numId w:val="58"/>
        </w:numPr>
      </w:pPr>
      <w:r>
        <w:t>Stranka mora dodatne licence za Premium Assurance pridobiti za uprav</w:t>
      </w:r>
      <w:r>
        <w:t>ičene licence, ki jih naknadno pridobi med obdobjem veljavnosti svoje včlanitve.</w:t>
      </w:r>
    </w:p>
    <w:p w:rsidR="00072256" w:rsidRDefault="00934DC3" w:rsidP="001D2053">
      <w:pPr>
        <w:pStyle w:val="ProductList-Bullet"/>
        <w:numPr>
          <w:ilvl w:val="0"/>
          <w:numId w:val="58"/>
        </w:numPr>
      </w:pPr>
      <w:r>
        <w:t xml:space="preserve">Stranki ni treba pridobiti kritja Premium Assurance za licence CAL ali licence External Connector, vendar pa mora imeti kritje v okviru programa SA za licence CAL ali licence </w:t>
      </w:r>
      <w:r>
        <w:t>External Connector, ki uporabnikom in napravam dovolijo dostop do licenciranih strežnikov z aktivnim kritjem Premium Assurance.</w:t>
      </w:r>
    </w:p>
    <w:p w:rsidR="00072256" w:rsidRDefault="00072256">
      <w:pPr>
        <w:pStyle w:val="ProductList-Body"/>
      </w:pPr>
    </w:p>
    <w:p w:rsidR="00072256" w:rsidRDefault="00934DC3">
      <w:pPr>
        <w:pStyle w:val="ProductList-Body"/>
      </w:pPr>
      <w:r>
        <w:t>Dodatne licence za Premium Assurance potečejo na koncu obdobja veljavnosti včlanitve, na podlagi katere so bile pridobljene. Če</w:t>
      </w:r>
      <w:r>
        <w:t xml:space="preserve"> želi stranka še naprej imeti kritje Premium Assurance, mora ob podaljšanju znova pridobiti dodatne licence zanj.</w:t>
      </w:r>
    </w:p>
    <w:p w:rsidR="00072256" w:rsidRDefault="00072256">
      <w:pPr>
        <w:pStyle w:val="ProductList-Body"/>
      </w:pPr>
    </w:p>
    <w:p w:rsidR="00072256" w:rsidRDefault="00934DC3">
      <w:pPr>
        <w:pStyle w:val="ProductList-Body"/>
      </w:pPr>
      <w:r>
        <w:t>Za stranke z včlanitvijo v program Server and Cloud ima izraz »družina izdelkov« pomen, ki je zanj opredeljen v včlanitvi. Za stranke z včlan</w:t>
      </w:r>
      <w:r>
        <w:t>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391"/>
        <w:gridCol w:w="5399"/>
      </w:tblGrid>
      <w:tr w:rsidR="0007225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72256" w:rsidRDefault="00934DC3">
            <w:pPr>
              <w:pStyle w:val="ProductList-TableBody"/>
            </w:pPr>
            <w:r>
              <w:rPr>
                <w:color w:val="FFFFFF"/>
              </w:rPr>
              <w:t>Družine izdelkov včlanitev v programe Enterprise, Enterprise Subscripti</w:t>
            </w:r>
            <w:r>
              <w:rPr>
                <w:color w:val="FFFFFF"/>
              </w:rPr>
              <w:t>on in EES</w:t>
            </w:r>
          </w:p>
        </w:tc>
      </w:tr>
      <w:tr w:rsidR="00072256">
        <w:tc>
          <w:tcPr>
            <w:tcW w:w="6120" w:type="dxa"/>
            <w:tcBorders>
              <w:top w:val="single" w:sz="4" w:space="0" w:color="000000"/>
              <w:left w:val="single" w:sz="4" w:space="0" w:color="000000"/>
              <w:bottom w:val="single" w:sz="4" w:space="0" w:color="000000"/>
              <w:right w:val="single" w:sz="4" w:space="0" w:color="000000"/>
            </w:tcBorders>
          </w:tcPr>
          <w:p w:rsidR="00072256" w:rsidRDefault="00934DC3">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rsidR="00072256" w:rsidRDefault="00934DC3">
            <w:pPr>
              <w:pStyle w:val="ProductList-TableBody"/>
            </w:pPr>
            <w:r>
              <w:t>Strežniški izdelek in orodja</w:t>
            </w:r>
          </w:p>
        </w:tc>
      </w:tr>
      <w:tr w:rsidR="00072256">
        <w:tc>
          <w:tcPr>
            <w:tcW w:w="6120" w:type="dxa"/>
            <w:tcBorders>
              <w:top w:val="single" w:sz="4" w:space="0" w:color="000000"/>
              <w:left w:val="single" w:sz="4" w:space="0" w:color="6E6E6E"/>
              <w:bottom w:val="none" w:sz="4" w:space="0" w:color="6E6E6E"/>
              <w:right w:val="single" w:sz="4" w:space="0" w:color="6E6E6E"/>
            </w:tcBorders>
          </w:tcPr>
          <w:p w:rsidR="00072256" w:rsidRDefault="000722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SQL Server Enterprise na jedro</w:t>
            </w:r>
          </w:p>
        </w:tc>
      </w:tr>
      <w:tr w:rsidR="00072256">
        <w:tc>
          <w:tcPr>
            <w:tcW w:w="6120" w:type="dxa"/>
            <w:tcBorders>
              <w:top w:val="none" w:sz="4" w:space="0" w:color="6E6E6E"/>
              <w:left w:val="single" w:sz="4" w:space="0" w:color="6E6E6E"/>
              <w:bottom w:val="none" w:sz="4" w:space="0" w:color="6E6E6E"/>
              <w:right w:val="single" w:sz="4" w:space="0" w:color="6E6E6E"/>
            </w:tcBorders>
          </w:tcPr>
          <w:p w:rsidR="00072256" w:rsidRDefault="000722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SQL Server Standard na jedro</w:t>
            </w:r>
          </w:p>
        </w:tc>
      </w:tr>
      <w:tr w:rsidR="00072256">
        <w:tc>
          <w:tcPr>
            <w:tcW w:w="6120" w:type="dxa"/>
            <w:tcBorders>
              <w:top w:val="none" w:sz="4" w:space="0" w:color="6E6E6E"/>
              <w:left w:val="single" w:sz="4" w:space="0" w:color="6E6E6E"/>
              <w:bottom w:val="none" w:sz="4" w:space="0" w:color="6E6E6E"/>
              <w:right w:val="single" w:sz="4" w:space="0" w:color="6E6E6E"/>
            </w:tcBorders>
          </w:tcPr>
          <w:p w:rsidR="00072256" w:rsidRDefault="00934DC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SQL Server Enterprise (strežniška licenca/licenca CAL)</w:t>
            </w:r>
          </w:p>
        </w:tc>
      </w:tr>
      <w:tr w:rsidR="00072256">
        <w:tc>
          <w:tcPr>
            <w:tcW w:w="6120" w:type="dxa"/>
            <w:tcBorders>
              <w:top w:val="none" w:sz="4" w:space="0" w:color="6E6E6E"/>
              <w:left w:val="single" w:sz="4" w:space="0" w:color="6E6E6E"/>
              <w:bottom w:val="none" w:sz="4" w:space="0" w:color="6E6E6E"/>
              <w:right w:val="single" w:sz="4" w:space="0" w:color="6E6E6E"/>
            </w:tcBorders>
          </w:tcPr>
          <w:p w:rsidR="00072256" w:rsidRDefault="000722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 xml:space="preserve">SQL Server Standard </w:t>
            </w:r>
          </w:p>
        </w:tc>
      </w:tr>
      <w:tr w:rsidR="00072256">
        <w:tc>
          <w:tcPr>
            <w:tcW w:w="6120" w:type="dxa"/>
            <w:tcBorders>
              <w:top w:val="none" w:sz="4" w:space="0" w:color="6E6E6E"/>
              <w:left w:val="single" w:sz="4" w:space="0" w:color="6E6E6E"/>
              <w:bottom w:val="single" w:sz="4" w:space="0" w:color="000000"/>
              <w:right w:val="single" w:sz="4" w:space="0" w:color="6E6E6E"/>
            </w:tcBorders>
          </w:tcPr>
          <w:p w:rsidR="00072256" w:rsidRDefault="000722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2256" w:rsidRDefault="00934DC3">
            <w:pPr>
              <w:pStyle w:val="ProductList-TableBody"/>
            </w:pPr>
            <w:r>
              <w:t>Licenca SQL Server CAL</w:t>
            </w:r>
          </w:p>
        </w:tc>
      </w:tr>
      <w:tr w:rsidR="00072256">
        <w:tc>
          <w:tcPr>
            <w:tcW w:w="6120" w:type="dxa"/>
            <w:tcBorders>
              <w:top w:val="single" w:sz="4" w:space="0" w:color="000000"/>
              <w:left w:val="single" w:sz="4" w:space="0" w:color="000000"/>
              <w:bottom w:val="none" w:sz="4" w:space="0" w:color="6E6E6E"/>
              <w:right w:val="single" w:sz="4" w:space="0" w:color="000000"/>
            </w:tcBorders>
          </w:tcPr>
          <w:p w:rsidR="00072256" w:rsidRDefault="0007225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72256" w:rsidRDefault="00934DC3">
            <w:pPr>
              <w:pStyle w:val="ProductList-TableBody"/>
            </w:pPr>
            <w:r>
              <w:t>CIS Datacenter</w:t>
            </w:r>
          </w:p>
        </w:tc>
      </w:tr>
      <w:tr w:rsidR="00072256">
        <w:tc>
          <w:tcPr>
            <w:tcW w:w="6120" w:type="dxa"/>
            <w:vMerge w:val="restart"/>
            <w:tcBorders>
              <w:top w:val="none" w:sz="4" w:space="0" w:color="6E6E6E"/>
              <w:left w:val="single" w:sz="4" w:space="0" w:color="000000"/>
              <w:bottom w:val="none" w:sz="4" w:space="0" w:color="6E6E6E"/>
              <w:right w:val="single" w:sz="4" w:space="0" w:color="000000"/>
            </w:tcBorders>
          </w:tcPr>
          <w:p w:rsidR="00072256" w:rsidRDefault="00934DC3">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072256" w:rsidRDefault="00934DC3">
            <w:pPr>
              <w:pStyle w:val="ProductList-TableBody"/>
            </w:pPr>
            <w:r>
              <w:t>CIS Standard</w:t>
            </w:r>
          </w:p>
        </w:tc>
      </w:tr>
      <w:tr w:rsidR="00072256">
        <w:tc>
          <w:tcPr>
            <w:tcW w:w="0" w:type="auto"/>
            <w:vMerge/>
          </w:tcPr>
          <w:p w:rsidR="00072256" w:rsidRDefault="00072256"/>
        </w:tc>
        <w:tc>
          <w:tcPr>
            <w:tcW w:w="6120" w:type="dxa"/>
            <w:tcBorders>
              <w:top w:val="single" w:sz="4" w:space="0" w:color="6E6E6E"/>
              <w:left w:val="single" w:sz="4" w:space="0" w:color="000000"/>
              <w:bottom w:val="single" w:sz="4" w:space="0" w:color="6E6E6E"/>
              <w:right w:val="single" w:sz="4" w:space="0" w:color="6E6E6E"/>
            </w:tcBorders>
          </w:tcPr>
          <w:p w:rsidR="00072256" w:rsidRDefault="00934DC3">
            <w:pPr>
              <w:pStyle w:val="ProductList-TableBody"/>
            </w:pPr>
            <w:r>
              <w:t>Windows Server Datacenter</w:t>
            </w:r>
          </w:p>
        </w:tc>
      </w:tr>
      <w:tr w:rsidR="00072256">
        <w:tc>
          <w:tcPr>
            <w:tcW w:w="6120" w:type="dxa"/>
            <w:tcBorders>
              <w:top w:val="none" w:sz="4" w:space="0" w:color="6E6E6E"/>
              <w:left w:val="single" w:sz="4" w:space="0" w:color="000000"/>
              <w:bottom w:val="single" w:sz="4" w:space="0" w:color="000000"/>
              <w:right w:val="single" w:sz="4" w:space="0" w:color="000000"/>
            </w:tcBorders>
          </w:tcPr>
          <w:p w:rsidR="00072256" w:rsidRDefault="0007225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72256" w:rsidRDefault="00934DC3">
            <w:pPr>
              <w:pStyle w:val="ProductList-TableBody"/>
            </w:pPr>
            <w:r>
              <w:t>Windows Server Standard</w:t>
            </w:r>
          </w:p>
        </w:tc>
      </w:tr>
    </w:tbl>
    <w:p w:rsidR="00072256" w:rsidRDefault="00072256">
      <w:pPr>
        <w:pStyle w:val="ProductList-Body"/>
      </w:pPr>
    </w:p>
    <w:p w:rsidR="00072256" w:rsidRDefault="00934DC3">
      <w:pPr>
        <w:pStyle w:val="ProductList-ClauseHeading"/>
        <w:outlineLvl w:val="2"/>
      </w:pPr>
      <w:r>
        <w:t>Cene za Premium Assurance</w:t>
      </w:r>
    </w:p>
    <w:p w:rsidR="00072256" w:rsidRDefault="00934DC3">
      <w:pPr>
        <w:pStyle w:val="ProductList-Body"/>
      </w:pPr>
      <w:r>
        <w:t>Microsoft ponuja štiri serije dodatnih licenc za Premium Assurance Stranka bo upravičena do pridobitve dodatnih licenc znotraj najnovejših serij, veljavnih v času, ko prvič pridobi dodatne licence za določeno družino izdelkov. Stranka bo upravičena do prid</w:t>
      </w:r>
      <w:r>
        <w:t>obitve dodatnih licenc znotraj iste serije za zadevno družino izdelkov med svojim trenutnim obdobjem veljavnosti včlanitve in (pod pogojem, da ni vmesne prekinitve kritja Premium Assurance za njene upravičene licence) med morebitnim obdobjem podaljšanja. C</w:t>
      </w:r>
      <w:r>
        <w:t xml:space="preserve">ene znotraj posamezne serije so fiksne glede na programa in cenovno stopnjo in se ne bodo spremenile med obdobji podaljšanja, izjema so le spremembe valutnih tečajev za cene, ki niso določene v ameriških dolarjih.  </w:t>
      </w:r>
    </w:p>
    <w:p w:rsidR="00072256" w:rsidRDefault="00072256">
      <w:pPr>
        <w:pStyle w:val="ProductList-Body"/>
      </w:pPr>
    </w:p>
    <w:p w:rsidR="00072256" w:rsidRDefault="00934DC3">
      <w:pPr>
        <w:pStyle w:val="ProductList-ClauseHeading"/>
        <w:outlineLvl w:val="2"/>
      </w:pPr>
      <w:r>
        <w:t>Upravičenost do ugodnosti Premium Assur</w:t>
      </w:r>
      <w:r>
        <w:t>ance</w:t>
      </w:r>
    </w:p>
    <w:p w:rsidR="00072256" w:rsidRDefault="00934DC3">
      <w:pPr>
        <w:pStyle w:val="ProductList-Body"/>
      </w:pPr>
      <w:r>
        <w:t xml:space="preserve">Ugodnosti Premium bodo na voljo za različice izdelkov, za katere več ne velja podaljšana podpora, začenši s strežnikoma Windows Server 2008 in SQL Server 2008. Ugodnosti Premium Assurance bodo na voljo šest let po koncu podaljšane podpore. Stranka bo </w:t>
      </w:r>
      <w:r>
        <w:t>do ugodnosti Premium Assurance upravičena za določeno izdajo in različico izdelka, za kateri veljajo dodatne licence za Premium Assurance, ki jih prve pridobi pred koncem podaljšane podpore zadevnega izdelka. Stranka bo do ugodnosti Premium Assurance uprav</w:t>
      </w:r>
      <w:r>
        <w:t>ičena tudi za isto izdajo in različico izdelka, za kateri veljajo dodatne licence, ki jih pridobi:</w:t>
      </w:r>
    </w:p>
    <w:p w:rsidR="00072256" w:rsidRDefault="00934DC3" w:rsidP="001D2053">
      <w:pPr>
        <w:pStyle w:val="ProductList-Bullet"/>
        <w:numPr>
          <w:ilvl w:val="0"/>
          <w:numId w:val="59"/>
        </w:numPr>
      </w:pPr>
      <w:r>
        <w:t>pozneje v okviru iste včlanitve in</w:t>
      </w:r>
    </w:p>
    <w:p w:rsidR="00072256" w:rsidRDefault="00934DC3" w:rsidP="001D2053">
      <w:pPr>
        <w:pStyle w:val="ProductList-Bullet"/>
        <w:numPr>
          <w:ilvl w:val="0"/>
          <w:numId w:val="59"/>
        </w:numPr>
      </w:pPr>
      <w:r>
        <w:t xml:space="preserve">med morebitnim obdobjem podaljšanja (pod pogojem, da ni vmesne prekinitve kritja).  </w:t>
      </w:r>
    </w:p>
    <w:p w:rsidR="00072256" w:rsidRDefault="00072256">
      <w:pPr>
        <w:pStyle w:val="ProductList-Body"/>
      </w:pPr>
    </w:p>
    <w:p w:rsidR="00072256" w:rsidRDefault="00934DC3">
      <w:pPr>
        <w:pStyle w:val="ProductList-Body"/>
      </w:pPr>
      <w:r>
        <w:t>Microsoft si pridržuje pravico do te</w:t>
      </w:r>
      <w:r>
        <w:t>ga, da v prihodnosti prekine razpoložljivost ugodnosti Premium Assurance, vendar samo za izdaje in različice izdelkov, za katere še velja obdobje splošne podpore.</w:t>
      </w:r>
    </w:p>
    <w:p w:rsidR="00072256" w:rsidRDefault="00072256">
      <w:pPr>
        <w:pStyle w:val="ProductList-Body"/>
      </w:pPr>
    </w:p>
    <w:p w:rsidR="00072256" w:rsidRDefault="00934DC3">
      <w:pPr>
        <w:pStyle w:val="ProductList-ClauseHeading"/>
        <w:outlineLvl w:val="2"/>
      </w:pPr>
      <w:r>
        <w:t>Uvajanje in uporaba</w:t>
      </w:r>
    </w:p>
    <w:p w:rsidR="00072256" w:rsidRDefault="00934DC3">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rsidR="00072256" w:rsidRDefault="00072256">
      <w:pPr>
        <w:pStyle w:val="ProductList-Body"/>
      </w:pPr>
    </w:p>
    <w:p w:rsidR="00072256" w:rsidRDefault="00934DC3">
      <w:pPr>
        <w:pStyle w:val="ProductList-ClauseHeading"/>
        <w:outlineLvl w:val="2"/>
      </w:pPr>
      <w:r>
        <w:t xml:space="preserve">24-urna podpora pri </w:t>
      </w:r>
      <w:r>
        <w:t>odpravljanju težav vse dni v tednu</w:t>
      </w:r>
    </w:p>
    <w:p w:rsidR="00072256" w:rsidRDefault="00934DC3">
      <w:pPr>
        <w:pStyle w:val="ProductList-Body"/>
      </w:pPr>
      <w:r>
        <w:t>Če stranka izpolnjuje naslednje zahteve, bo upravičena do uporabe razpoložljivih dogodkov 24-urne podpore pri odpravljanju težav vse dni v tednu za starejše različice programske opreme od 2008 naprej:</w:t>
      </w:r>
    </w:p>
    <w:p w:rsidR="00072256" w:rsidRDefault="00934DC3" w:rsidP="001D2053">
      <w:pPr>
        <w:pStyle w:val="ProductList-Bullet"/>
        <w:numPr>
          <w:ilvl w:val="0"/>
          <w:numId w:val="60"/>
        </w:numPr>
      </w:pPr>
      <w:r>
        <w:t>stranka je upravičen</w:t>
      </w:r>
      <w:r>
        <w:t>a do 24-urne podpore pri odpravljanju težav vse dni v tednu, kot je opisano v razdelku »24-urna podpora pri odpravljanju težav vse dni v tednu« v dodatku B – Software Assurance;</w:t>
      </w:r>
    </w:p>
    <w:p w:rsidR="00072256" w:rsidRDefault="00934DC3" w:rsidP="001D2053">
      <w:pPr>
        <w:pStyle w:val="ProductList-Bullet"/>
        <w:numPr>
          <w:ilvl w:val="0"/>
          <w:numId w:val="60"/>
        </w:numPr>
      </w:pPr>
      <w:r>
        <w:t xml:space="preserve">podaljšana podpora za različico izdelka, ki jo uporablja stranka, je potekla, </w:t>
      </w:r>
      <w:r>
        <w:t xml:space="preserve">vendar ne pred več kot šestimi leti; </w:t>
      </w:r>
    </w:p>
    <w:p w:rsidR="00072256" w:rsidRDefault="00934DC3" w:rsidP="001D2053">
      <w:pPr>
        <w:pStyle w:val="ProductList-Bullet"/>
        <w:numPr>
          <w:ilvl w:val="0"/>
          <w:numId w:val="60"/>
        </w:numPr>
      </w:pPr>
      <w:r>
        <w:t>stranka programsko opremo uporablja v licenciranem strežniku z aktivnimi dodatnimi licencami za Premium Assurance;</w:t>
      </w:r>
    </w:p>
    <w:p w:rsidR="00072256" w:rsidRDefault="00934DC3" w:rsidP="001D2053">
      <w:pPr>
        <w:pStyle w:val="ProductList-Bullet"/>
        <w:numPr>
          <w:ilvl w:val="0"/>
          <w:numId w:val="60"/>
        </w:numPr>
      </w:pPr>
      <w:r>
        <w:lastRenderedPageBreak/>
        <w:t xml:space="preserve">stranka je kritje Premium Assurance prvič pridobila pred koncem podaljšane podpore za različico, ki jo </w:t>
      </w:r>
      <w:r>
        <w:t>uporablja, in ga je imela neprekinjeno.</w:t>
      </w:r>
    </w:p>
    <w:p w:rsidR="00072256" w:rsidRDefault="00072256">
      <w:pPr>
        <w:pStyle w:val="ProductList-Body"/>
        <w:jc w:val="right"/>
      </w:pPr>
    </w:p>
    <w:tbl>
      <w:tblPr>
        <w:tblStyle w:val="PURTable"/>
        <w:tblW w:w="0" w:type="dxa"/>
        <w:tblLook w:val="04A0" w:firstRow="1" w:lastRow="0" w:firstColumn="1" w:lastColumn="0" w:noHBand="0" w:noVBand="1"/>
      </w:tblPr>
      <w:tblGrid>
        <w:gridCol w:w="10800"/>
      </w:tblGrid>
      <w:tr w:rsidR="0007225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2256" w:rsidRDefault="00934DC3">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072256" w:rsidRDefault="00072256">
      <w:pPr>
        <w:pStyle w:val="ProductList-Body"/>
      </w:pPr>
    </w:p>
    <w:p w:rsidR="00072256" w:rsidRDefault="00072256">
      <w:pPr>
        <w:sectPr w:rsidR="00072256">
          <w:headerReference w:type="default" r:id="rId149"/>
          <w:footerReference w:type="default" r:id="rId150"/>
          <w:type w:val="continuous"/>
          <w:pgSz w:w="12240" w:h="15840" w:code="1"/>
          <w:pgMar w:top="1170" w:right="720" w:bottom="720" w:left="720" w:header="432" w:footer="288" w:gutter="0"/>
          <w:cols w:space="360"/>
        </w:sectPr>
      </w:pPr>
    </w:p>
    <w:bookmarkEnd w:id="406"/>
    <w:p w:rsidR="00072256" w:rsidRDefault="00934DC3">
      <w:pPr>
        <w:pStyle w:val="ProductList-SectionHeading"/>
        <w:pageBreakBefore/>
        <w:outlineLvl w:val="0"/>
      </w:pPr>
      <w:r>
        <w:lastRenderedPageBreak/>
        <w:t>Stvarno kazalo</w:t>
      </w:r>
      <w:r>
        <w:fldChar w:fldCharType="begin"/>
      </w:r>
      <w:r>
        <w:instrText xml:space="preserve"> TC "</w:instrText>
      </w:r>
      <w:bookmarkStart w:id="408" w:name="_Toc478648882"/>
      <w:r>
        <w:instrText>Stvarno kazalo</w:instrText>
      </w:r>
      <w:bookmarkEnd w:id="408"/>
      <w:r>
        <w:instrText>" \l 1</w:instrText>
      </w:r>
      <w:r>
        <w:fldChar w:fldCharType="end"/>
      </w:r>
    </w:p>
    <w:p w:rsidR="00072256" w:rsidRDefault="00072256">
      <w:pPr>
        <w:pStyle w:val="ProductList-Body"/>
      </w:pPr>
    </w:p>
    <w:p w:rsidR="00072256" w:rsidRDefault="00072256">
      <w:pPr>
        <w:sectPr w:rsidR="00072256">
          <w:headerReference w:type="default" r:id="rId151"/>
          <w:footerReference w:type="default" r:id="rId152"/>
          <w:type w:val="continuous"/>
          <w:pgSz w:w="12240" w:h="15840" w:code="1"/>
          <w:pgMar w:top="1170" w:right="720" w:bottom="720" w:left="720" w:header="432" w:footer="288" w:gutter="0"/>
          <w:cols w:space="360"/>
        </w:sectPr>
      </w:pPr>
    </w:p>
    <w:p w:rsidR="001D2053" w:rsidRDefault="00934DC3">
      <w:pPr>
        <w:pStyle w:val="ProductList-Body"/>
        <w:rPr>
          <w:noProof/>
        </w:rPr>
        <w:sectPr w:rsidR="001D2053" w:rsidSect="001D205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D2053" w:rsidRDefault="001D2053">
      <w:pPr>
        <w:pStyle w:val="Index1"/>
        <w:tabs>
          <w:tab w:val="right" w:pos="5030"/>
        </w:tabs>
        <w:rPr>
          <w:noProof/>
        </w:rPr>
      </w:pPr>
      <w:r>
        <w:rPr>
          <w:noProof/>
        </w:rPr>
        <w:t>Access 2016, 24</w:t>
      </w:r>
    </w:p>
    <w:p w:rsidR="001D2053" w:rsidRDefault="001D2053">
      <w:pPr>
        <w:pStyle w:val="Index1"/>
        <w:tabs>
          <w:tab w:val="right" w:pos="5030"/>
        </w:tabs>
        <w:rPr>
          <w:noProof/>
        </w:rPr>
      </w:pPr>
      <w:r>
        <w:rPr>
          <w:noProof/>
        </w:rPr>
        <w:t>Advanced Threat Analytics 2016 Client Management License – na okolje OSE, 14</w:t>
      </w:r>
    </w:p>
    <w:p w:rsidR="001D2053" w:rsidRDefault="001D2053">
      <w:pPr>
        <w:pStyle w:val="Index1"/>
        <w:tabs>
          <w:tab w:val="right" w:pos="5030"/>
        </w:tabs>
        <w:rPr>
          <w:noProof/>
        </w:rPr>
      </w:pPr>
      <w:r>
        <w:rPr>
          <w:noProof/>
        </w:rPr>
        <w:t>Advanced Threat Analytics 2016 Client Management License na uporabnika, 14</w:t>
      </w:r>
    </w:p>
    <w:p w:rsidR="001D2053" w:rsidRDefault="001D2053">
      <w:pPr>
        <w:pStyle w:val="Index1"/>
        <w:tabs>
          <w:tab w:val="right" w:pos="5030"/>
        </w:tabs>
        <w:rPr>
          <w:noProof/>
        </w:rPr>
      </w:pPr>
      <w:r>
        <w:rPr>
          <w:noProof/>
        </w:rPr>
        <w:t>Apple Macintosh., 43</w:t>
      </w:r>
    </w:p>
    <w:p w:rsidR="001D2053" w:rsidRDefault="001D2053">
      <w:pPr>
        <w:pStyle w:val="Index1"/>
        <w:tabs>
          <w:tab w:val="right" w:pos="5030"/>
        </w:tabs>
        <w:rPr>
          <w:noProof/>
        </w:rPr>
      </w:pPr>
      <w:r>
        <w:rPr>
          <w:noProof/>
        </w:rPr>
        <w:t>Azure Active Directory Basic, 57</w:t>
      </w:r>
    </w:p>
    <w:p w:rsidR="001D2053" w:rsidRDefault="001D2053">
      <w:pPr>
        <w:pStyle w:val="Index1"/>
        <w:tabs>
          <w:tab w:val="right" w:pos="5030"/>
        </w:tabs>
        <w:rPr>
          <w:noProof/>
        </w:rPr>
      </w:pPr>
      <w:r>
        <w:rPr>
          <w:noProof/>
        </w:rPr>
        <w:t>Azure Active Directory Premium – paket 1, 57</w:t>
      </w:r>
    </w:p>
    <w:p w:rsidR="001D2053" w:rsidRDefault="001D2053">
      <w:pPr>
        <w:pStyle w:val="Index1"/>
        <w:tabs>
          <w:tab w:val="right" w:pos="5030"/>
        </w:tabs>
        <w:rPr>
          <w:noProof/>
        </w:rPr>
      </w:pPr>
      <w:r>
        <w:rPr>
          <w:noProof/>
        </w:rPr>
        <w:t>Azure Active Directory Premium – paket 2, 57</w:t>
      </w:r>
    </w:p>
    <w:p w:rsidR="001D2053" w:rsidRDefault="001D2053">
      <w:pPr>
        <w:pStyle w:val="Index1"/>
        <w:tabs>
          <w:tab w:val="right" w:pos="5030"/>
        </w:tabs>
        <w:rPr>
          <w:noProof/>
        </w:rPr>
      </w:pPr>
      <w:r>
        <w:rPr>
          <w:noProof/>
        </w:rPr>
        <w:t>Azure Active Professional Direct Support, 57</w:t>
      </w:r>
    </w:p>
    <w:p w:rsidR="001D2053" w:rsidRDefault="001D2053">
      <w:pPr>
        <w:pStyle w:val="Index1"/>
        <w:tabs>
          <w:tab w:val="right" w:pos="5030"/>
        </w:tabs>
        <w:rPr>
          <w:noProof/>
        </w:rPr>
      </w:pPr>
      <w:r>
        <w:rPr>
          <w:noProof/>
        </w:rPr>
        <w:t>Azure Active Standard Support, 57</w:t>
      </w:r>
    </w:p>
    <w:p w:rsidR="001D2053" w:rsidRDefault="001D2053">
      <w:pPr>
        <w:pStyle w:val="Index1"/>
        <w:tabs>
          <w:tab w:val="right" w:pos="5030"/>
        </w:tabs>
        <w:rPr>
          <w:noProof/>
        </w:rPr>
      </w:pPr>
      <w:r>
        <w:rPr>
          <w:noProof/>
        </w:rPr>
        <w:t>Azure App Service Plan, 57</w:t>
      </w:r>
    </w:p>
    <w:p w:rsidR="001D2053" w:rsidRDefault="001D2053">
      <w:pPr>
        <w:pStyle w:val="Index1"/>
        <w:tabs>
          <w:tab w:val="right" w:pos="5030"/>
        </w:tabs>
        <w:rPr>
          <w:noProof/>
        </w:rPr>
      </w:pPr>
      <w:r>
        <w:rPr>
          <w:noProof/>
        </w:rPr>
        <w:t>Azure Information Protection Premium Add-on, 65</w:t>
      </w:r>
    </w:p>
    <w:p w:rsidR="001D2053" w:rsidRDefault="001D2053">
      <w:pPr>
        <w:pStyle w:val="Index1"/>
        <w:tabs>
          <w:tab w:val="right" w:pos="5030"/>
        </w:tabs>
        <w:rPr>
          <w:noProof/>
        </w:rPr>
      </w:pPr>
      <w:r>
        <w:rPr>
          <w:noProof/>
        </w:rPr>
        <w:t>Azure Information Protection Premium Plan 1, 57</w:t>
      </w:r>
    </w:p>
    <w:p w:rsidR="001D2053" w:rsidRDefault="001D2053">
      <w:pPr>
        <w:pStyle w:val="Index1"/>
        <w:tabs>
          <w:tab w:val="right" w:pos="5030"/>
        </w:tabs>
        <w:rPr>
          <w:noProof/>
        </w:rPr>
      </w:pPr>
      <w:r>
        <w:rPr>
          <w:noProof/>
        </w:rPr>
        <w:t>Azure Information Protection Premium Plan 1 Add-on, 57</w:t>
      </w:r>
    </w:p>
    <w:p w:rsidR="001D2053" w:rsidRDefault="001D2053">
      <w:pPr>
        <w:pStyle w:val="Index1"/>
        <w:tabs>
          <w:tab w:val="right" w:pos="5030"/>
        </w:tabs>
        <w:rPr>
          <w:noProof/>
        </w:rPr>
      </w:pPr>
      <w:r>
        <w:rPr>
          <w:noProof/>
        </w:rPr>
        <w:t>Azure Information Protection Premium Plan 2, 57</w:t>
      </w:r>
    </w:p>
    <w:p w:rsidR="001D2053" w:rsidRDefault="001D2053">
      <w:pPr>
        <w:pStyle w:val="Index1"/>
        <w:tabs>
          <w:tab w:val="right" w:pos="5030"/>
        </w:tabs>
        <w:rPr>
          <w:noProof/>
        </w:rPr>
      </w:pPr>
      <w:r>
        <w:rPr>
          <w:noProof/>
        </w:rPr>
        <w:t>Azure Information Protection Premium Plan 2 Add-on, 57</w:t>
      </w:r>
    </w:p>
    <w:p w:rsidR="001D2053" w:rsidRDefault="001D2053">
      <w:pPr>
        <w:pStyle w:val="Index1"/>
        <w:tabs>
          <w:tab w:val="right" w:pos="5030"/>
        </w:tabs>
        <w:rPr>
          <w:noProof/>
        </w:rPr>
      </w:pPr>
      <w:r>
        <w:rPr>
          <w:noProof/>
        </w:rPr>
        <w:t>Azure Site Recovery, 89</w:t>
      </w:r>
    </w:p>
    <w:p w:rsidR="001D2053" w:rsidRDefault="001D2053">
      <w:pPr>
        <w:pStyle w:val="Index1"/>
        <w:tabs>
          <w:tab w:val="right" w:pos="5030"/>
        </w:tabs>
        <w:rPr>
          <w:noProof/>
        </w:rPr>
      </w:pPr>
      <w:r>
        <w:rPr>
          <w:noProof/>
        </w:rPr>
        <w:t>Azure Site Recovery (na mesto uporabe v lasti stranke), 55</w:t>
      </w:r>
    </w:p>
    <w:p w:rsidR="001D2053" w:rsidRDefault="001D2053">
      <w:pPr>
        <w:pStyle w:val="Index1"/>
        <w:tabs>
          <w:tab w:val="right" w:pos="5030"/>
        </w:tabs>
        <w:rPr>
          <w:noProof/>
        </w:rPr>
      </w:pPr>
      <w:r>
        <w:rPr>
          <w:noProof/>
        </w:rPr>
        <w:t>Bing Maps Asset Management Platform – mesečna naročnina, 70</w:t>
      </w:r>
    </w:p>
    <w:p w:rsidR="001D2053" w:rsidRDefault="001D2053">
      <w:pPr>
        <w:pStyle w:val="Index1"/>
        <w:tabs>
          <w:tab w:val="right" w:pos="5030"/>
        </w:tabs>
        <w:rPr>
          <w:noProof/>
        </w:rPr>
      </w:pPr>
      <w:r>
        <w:rPr>
          <w:noProof/>
        </w:rPr>
        <w:t>Bing Maps Asset Management za Windows, 70</w:t>
      </w:r>
    </w:p>
    <w:p w:rsidR="001D2053" w:rsidRDefault="001D2053">
      <w:pPr>
        <w:pStyle w:val="Index1"/>
        <w:tabs>
          <w:tab w:val="right" w:pos="5030"/>
        </w:tabs>
        <w:rPr>
          <w:noProof/>
        </w:rPr>
      </w:pPr>
      <w:r>
        <w:rPr>
          <w:noProof/>
        </w:rPr>
        <w:t>BizTalk Server, 87</w:t>
      </w:r>
    </w:p>
    <w:p w:rsidR="001D2053" w:rsidRDefault="001D2053">
      <w:pPr>
        <w:pStyle w:val="Index1"/>
        <w:tabs>
          <w:tab w:val="right" w:pos="5030"/>
        </w:tabs>
        <w:rPr>
          <w:noProof/>
        </w:rPr>
      </w:pPr>
      <w:r>
        <w:rPr>
          <w:noProof/>
        </w:rPr>
        <w:t>BizTalk Server 2013 R2, 15</w:t>
      </w:r>
    </w:p>
    <w:p w:rsidR="001D2053" w:rsidRDefault="001D2053">
      <w:pPr>
        <w:pStyle w:val="Index1"/>
        <w:tabs>
          <w:tab w:val="right" w:pos="5030"/>
        </w:tabs>
        <w:rPr>
          <w:noProof/>
        </w:rPr>
      </w:pPr>
      <w:r>
        <w:rPr>
          <w:noProof/>
        </w:rPr>
        <w:t>BizTalk Server 2016 Branch Edition, 15</w:t>
      </w:r>
    </w:p>
    <w:p w:rsidR="001D2053" w:rsidRDefault="001D2053">
      <w:pPr>
        <w:pStyle w:val="Index1"/>
        <w:tabs>
          <w:tab w:val="right" w:pos="5030"/>
        </w:tabs>
        <w:rPr>
          <w:noProof/>
        </w:rPr>
      </w:pPr>
      <w:r>
        <w:rPr>
          <w:noProof/>
        </w:rPr>
        <w:t>BizTalk Server 2016 Branch IDC, 15</w:t>
      </w:r>
    </w:p>
    <w:p w:rsidR="001D2053" w:rsidRDefault="001D2053">
      <w:pPr>
        <w:pStyle w:val="Index1"/>
        <w:tabs>
          <w:tab w:val="right" w:pos="5030"/>
        </w:tabs>
        <w:rPr>
          <w:noProof/>
        </w:rPr>
      </w:pPr>
      <w:r>
        <w:rPr>
          <w:noProof/>
        </w:rPr>
        <w:t>BizTalk Server 2016 Enterprise Edition, 15</w:t>
      </w:r>
    </w:p>
    <w:p w:rsidR="001D2053" w:rsidRDefault="001D2053">
      <w:pPr>
        <w:pStyle w:val="Index1"/>
        <w:tabs>
          <w:tab w:val="right" w:pos="5030"/>
        </w:tabs>
        <w:rPr>
          <w:noProof/>
        </w:rPr>
      </w:pPr>
      <w:r>
        <w:rPr>
          <w:noProof/>
        </w:rPr>
        <w:t>BizTalk Server 2016 Standard Edition, 15</w:t>
      </w:r>
    </w:p>
    <w:p w:rsidR="001D2053" w:rsidRDefault="001D2053">
      <w:pPr>
        <w:pStyle w:val="Index1"/>
        <w:tabs>
          <w:tab w:val="right" w:pos="5030"/>
        </w:tabs>
        <w:rPr>
          <w:noProof/>
        </w:rPr>
      </w:pPr>
      <w:r>
        <w:rPr>
          <w:noProof/>
        </w:rPr>
        <w:t>BizTalk Server 2016 Standard Edition IDC, 15</w:t>
      </w:r>
    </w:p>
    <w:p w:rsidR="001D2053" w:rsidRDefault="001D2053">
      <w:pPr>
        <w:pStyle w:val="Index1"/>
        <w:tabs>
          <w:tab w:val="right" w:pos="5030"/>
        </w:tabs>
        <w:rPr>
          <w:noProof/>
        </w:rPr>
      </w:pPr>
      <w:r>
        <w:rPr>
          <w:noProof/>
        </w:rPr>
        <w:t>BizTalk Server Branch, 89</w:t>
      </w:r>
    </w:p>
    <w:p w:rsidR="001D2053" w:rsidRDefault="001D2053">
      <w:pPr>
        <w:pStyle w:val="Index1"/>
        <w:tabs>
          <w:tab w:val="right" w:pos="5030"/>
        </w:tabs>
        <w:rPr>
          <w:noProof/>
        </w:rPr>
      </w:pPr>
      <w:r>
        <w:rPr>
          <w:noProof/>
        </w:rPr>
        <w:t>BizTalk Server Enterprise, 89</w:t>
      </w:r>
    </w:p>
    <w:p w:rsidR="001D2053" w:rsidRDefault="001D2053">
      <w:pPr>
        <w:pStyle w:val="Index1"/>
        <w:tabs>
          <w:tab w:val="right" w:pos="5030"/>
        </w:tabs>
        <w:rPr>
          <w:noProof/>
        </w:rPr>
      </w:pPr>
      <w:r>
        <w:rPr>
          <w:noProof/>
        </w:rPr>
        <w:t>BizTalk Server Standard, 89</w:t>
      </w:r>
    </w:p>
    <w:p w:rsidR="001D2053" w:rsidRDefault="001D2053">
      <w:pPr>
        <w:pStyle w:val="Index1"/>
        <w:tabs>
          <w:tab w:val="right" w:pos="5030"/>
        </w:tabs>
        <w:rPr>
          <w:noProof/>
        </w:rPr>
      </w:pPr>
      <w:r>
        <w:rPr>
          <w:noProof/>
        </w:rPr>
        <w:t>Business Productivity Online Deskless Suite, 66</w:t>
      </w:r>
    </w:p>
    <w:p w:rsidR="001D2053" w:rsidRDefault="001D2053">
      <w:pPr>
        <w:pStyle w:val="Index1"/>
        <w:tabs>
          <w:tab w:val="right" w:pos="5030"/>
        </w:tabs>
        <w:rPr>
          <w:noProof/>
        </w:rPr>
      </w:pPr>
      <w:r>
        <w:rPr>
          <w:noProof/>
        </w:rPr>
        <w:t>CIS Suite Datacenter, 87</w:t>
      </w:r>
    </w:p>
    <w:p w:rsidR="001D2053" w:rsidRDefault="001D2053">
      <w:pPr>
        <w:pStyle w:val="Index1"/>
        <w:tabs>
          <w:tab w:val="right" w:pos="5030"/>
        </w:tabs>
        <w:rPr>
          <w:noProof/>
        </w:rPr>
      </w:pPr>
      <w:r>
        <w:rPr>
          <w:noProof/>
        </w:rPr>
        <w:t>CIS Suite Standard, 87</w:t>
      </w:r>
    </w:p>
    <w:p w:rsidR="001D2053" w:rsidRDefault="001D2053">
      <w:pPr>
        <w:pStyle w:val="Index1"/>
        <w:tabs>
          <w:tab w:val="right" w:pos="5030"/>
        </w:tabs>
        <w:rPr>
          <w:noProof/>
        </w:rPr>
      </w:pPr>
      <w:r>
        <w:rPr>
          <w:noProof/>
        </w:rPr>
        <w:t>Communicator for Mac 2011, 26</w:t>
      </w:r>
    </w:p>
    <w:p w:rsidR="001D2053" w:rsidRDefault="001D2053">
      <w:pPr>
        <w:pStyle w:val="Index1"/>
        <w:tabs>
          <w:tab w:val="right" w:pos="5030"/>
        </w:tabs>
        <w:rPr>
          <w:noProof/>
        </w:rPr>
      </w:pPr>
      <w:r>
        <w:rPr>
          <w:noProof/>
        </w:rPr>
        <w:t>Core CAL, 35, 59, 65, 83, 89</w:t>
      </w:r>
    </w:p>
    <w:p w:rsidR="001D2053" w:rsidRDefault="001D2053">
      <w:pPr>
        <w:pStyle w:val="Index1"/>
        <w:tabs>
          <w:tab w:val="right" w:pos="5030"/>
        </w:tabs>
        <w:rPr>
          <w:noProof/>
        </w:rPr>
      </w:pPr>
      <w:r>
        <w:rPr>
          <w:noProof/>
        </w:rPr>
        <w:t>Core CAL Bridge za Office 365, 65</w:t>
      </w:r>
    </w:p>
    <w:p w:rsidR="001D2053" w:rsidRDefault="001D2053">
      <w:pPr>
        <w:pStyle w:val="Index1"/>
        <w:tabs>
          <w:tab w:val="right" w:pos="5030"/>
        </w:tabs>
        <w:rPr>
          <w:noProof/>
        </w:rPr>
      </w:pPr>
      <w:r>
        <w:rPr>
          <w:noProof/>
        </w:rPr>
        <w:t>Core CAL Suite, 16</w:t>
      </w:r>
    </w:p>
    <w:p w:rsidR="001D2053" w:rsidRDefault="001D2053">
      <w:pPr>
        <w:pStyle w:val="Index1"/>
        <w:tabs>
          <w:tab w:val="right" w:pos="5030"/>
        </w:tabs>
        <w:rPr>
          <w:noProof/>
        </w:rPr>
      </w:pPr>
      <w:r>
        <w:rPr>
          <w:noProof/>
        </w:rPr>
        <w:t>Core CAL Suite Bridge za Enterprise Mobility+ Security, 16</w:t>
      </w:r>
    </w:p>
    <w:p w:rsidR="001D2053" w:rsidRDefault="001D2053">
      <w:pPr>
        <w:pStyle w:val="Index1"/>
        <w:tabs>
          <w:tab w:val="right" w:pos="5030"/>
        </w:tabs>
        <w:rPr>
          <w:noProof/>
        </w:rPr>
      </w:pPr>
      <w:r>
        <w:rPr>
          <w:noProof/>
        </w:rPr>
        <w:t>Core CAL Suite Bridge za Microsoft Intune, 16</w:t>
      </w:r>
    </w:p>
    <w:p w:rsidR="001D2053" w:rsidRDefault="001D2053">
      <w:pPr>
        <w:pStyle w:val="Index1"/>
        <w:tabs>
          <w:tab w:val="right" w:pos="5030"/>
        </w:tabs>
        <w:rPr>
          <w:noProof/>
        </w:rPr>
      </w:pPr>
      <w:r>
        <w:rPr>
          <w:noProof/>
        </w:rPr>
        <w:t>Core CAL Suite Bridge za Office 365, 16, 59</w:t>
      </w:r>
    </w:p>
    <w:p w:rsidR="001D2053" w:rsidRDefault="001D2053">
      <w:pPr>
        <w:pStyle w:val="Index1"/>
        <w:tabs>
          <w:tab w:val="right" w:pos="5030"/>
        </w:tabs>
        <w:rPr>
          <w:noProof/>
        </w:rPr>
      </w:pPr>
      <w:r>
        <w:rPr>
          <w:noProof/>
        </w:rPr>
        <w:t>Core CAL Suite Bridge za Office 365 in Microsoft Intune, 16, 59</w:t>
      </w:r>
    </w:p>
    <w:p w:rsidR="001D2053" w:rsidRDefault="001D2053">
      <w:pPr>
        <w:pStyle w:val="Index1"/>
        <w:tabs>
          <w:tab w:val="right" w:pos="5030"/>
        </w:tabs>
        <w:rPr>
          <w:noProof/>
        </w:rPr>
      </w:pPr>
      <w:r>
        <w:rPr>
          <w:noProof/>
        </w:rPr>
        <w:t>Core Infrastructure Server Suite Datacenter, 18, 89</w:t>
      </w:r>
    </w:p>
    <w:p w:rsidR="001D2053" w:rsidRDefault="001D2053">
      <w:pPr>
        <w:pStyle w:val="Index1"/>
        <w:tabs>
          <w:tab w:val="right" w:pos="5030"/>
        </w:tabs>
        <w:rPr>
          <w:noProof/>
        </w:rPr>
      </w:pPr>
      <w:r>
        <w:rPr>
          <w:noProof/>
        </w:rPr>
        <w:t>Core Infrastructure Server Suite Standard, 18, 89</w:t>
      </w:r>
    </w:p>
    <w:p w:rsidR="001D2053" w:rsidRDefault="001D2053">
      <w:pPr>
        <w:pStyle w:val="Index1"/>
        <w:tabs>
          <w:tab w:val="right" w:pos="5030"/>
        </w:tabs>
        <w:rPr>
          <w:noProof/>
        </w:rPr>
      </w:pPr>
      <w:r>
        <w:rPr>
          <w:noProof/>
        </w:rPr>
        <w:t>Delo od doma za Mac 2016, 25</w:t>
      </w:r>
    </w:p>
    <w:p w:rsidR="001D2053" w:rsidRDefault="001D2053">
      <w:pPr>
        <w:pStyle w:val="Index1"/>
        <w:tabs>
          <w:tab w:val="right" w:pos="5030"/>
        </w:tabs>
        <w:rPr>
          <w:noProof/>
        </w:rPr>
      </w:pPr>
      <w:r>
        <w:rPr>
          <w:noProof/>
        </w:rPr>
        <w:t>Delo od doma za Office Professional Plus 2016, 24</w:t>
      </w:r>
    </w:p>
    <w:p w:rsidR="001D2053" w:rsidRDefault="001D2053">
      <w:pPr>
        <w:pStyle w:val="Index1"/>
        <w:tabs>
          <w:tab w:val="right" w:pos="5030"/>
        </w:tabs>
        <w:rPr>
          <w:noProof/>
        </w:rPr>
      </w:pPr>
      <w:r>
        <w:rPr>
          <w:noProof/>
        </w:rPr>
        <w:t>Delo od doma za Office Standard 2016, 24</w:t>
      </w:r>
    </w:p>
    <w:p w:rsidR="001D2053" w:rsidRDefault="001D2053">
      <w:pPr>
        <w:pStyle w:val="Index1"/>
        <w:tabs>
          <w:tab w:val="right" w:pos="5030"/>
        </w:tabs>
        <w:rPr>
          <w:noProof/>
        </w:rPr>
      </w:pPr>
      <w:r>
        <w:rPr>
          <w:noProof/>
        </w:rPr>
        <w:t>Dodatek SQL Server Enterprise Premium Assurance, 31</w:t>
      </w:r>
    </w:p>
    <w:p w:rsidR="001D2053" w:rsidRDefault="001D2053">
      <w:pPr>
        <w:pStyle w:val="Index1"/>
        <w:tabs>
          <w:tab w:val="right" w:pos="5030"/>
        </w:tabs>
        <w:rPr>
          <w:noProof/>
        </w:rPr>
      </w:pPr>
      <w:r>
        <w:rPr>
          <w:noProof/>
        </w:rPr>
        <w:t>Dodatek SQL Server Standard Premium Assurance, 31</w:t>
      </w:r>
    </w:p>
    <w:p w:rsidR="001D2053" w:rsidRDefault="001D2053">
      <w:pPr>
        <w:pStyle w:val="Index1"/>
        <w:tabs>
          <w:tab w:val="right" w:pos="5030"/>
        </w:tabs>
        <w:rPr>
          <w:noProof/>
        </w:rPr>
      </w:pPr>
      <w:r>
        <w:rPr>
          <w:noProof/>
        </w:rPr>
        <w:t>Dodatek Windows Server Datacenter Core Premium Assurance (paket 2 licenc za jedro), 50</w:t>
      </w:r>
    </w:p>
    <w:p w:rsidR="001D2053" w:rsidRDefault="001D2053">
      <w:pPr>
        <w:pStyle w:val="Index1"/>
        <w:tabs>
          <w:tab w:val="right" w:pos="5030"/>
        </w:tabs>
        <w:rPr>
          <w:noProof/>
        </w:rPr>
      </w:pPr>
      <w:r>
        <w:rPr>
          <w:noProof/>
        </w:rPr>
        <w:t>Dodatek Windows Server Datacenter Premium Assurance (paket 2 licenc za jedro), 18</w:t>
      </w:r>
    </w:p>
    <w:p w:rsidR="001D2053" w:rsidRDefault="001D2053">
      <w:pPr>
        <w:pStyle w:val="Index1"/>
        <w:tabs>
          <w:tab w:val="right" w:pos="5030"/>
        </w:tabs>
        <w:rPr>
          <w:noProof/>
        </w:rPr>
      </w:pPr>
      <w:r>
        <w:rPr>
          <w:noProof/>
        </w:rPr>
        <w:t>Dodatek Windows Server Standard Core Premium Assurance (paket 2 licenc za jedro), 50</w:t>
      </w:r>
    </w:p>
    <w:p w:rsidR="001D2053" w:rsidRDefault="001D2053">
      <w:pPr>
        <w:pStyle w:val="Index1"/>
        <w:tabs>
          <w:tab w:val="right" w:pos="5030"/>
        </w:tabs>
        <w:rPr>
          <w:noProof/>
        </w:rPr>
      </w:pPr>
      <w:r>
        <w:rPr>
          <w:noProof/>
        </w:rPr>
        <w:t>Dodatek Windows Server Standard Premium Assurance (paket 2 licenc za jedro), 18</w:t>
      </w:r>
    </w:p>
    <w:p w:rsidR="001D2053" w:rsidRDefault="001D2053">
      <w:pPr>
        <w:pStyle w:val="Index1"/>
        <w:tabs>
          <w:tab w:val="right" w:pos="5030"/>
        </w:tabs>
        <w:rPr>
          <w:noProof/>
        </w:rPr>
      </w:pPr>
      <w:r>
        <w:rPr>
          <w:noProof/>
        </w:rPr>
        <w:t>Dodatek za Office 365 Enterprise E3 brez ProPlus, 64</w:t>
      </w:r>
    </w:p>
    <w:p w:rsidR="001D2053" w:rsidRDefault="001D2053">
      <w:pPr>
        <w:pStyle w:val="Index1"/>
        <w:tabs>
          <w:tab w:val="right" w:pos="5030"/>
        </w:tabs>
        <w:rPr>
          <w:noProof/>
        </w:rPr>
      </w:pPr>
      <w:r>
        <w:rPr>
          <w:noProof/>
        </w:rPr>
        <w:t>Dodatek za Office 365 Enterprise E4 brez ProPlus, 64</w:t>
      </w:r>
    </w:p>
    <w:p w:rsidR="001D2053" w:rsidRDefault="001D2053">
      <w:pPr>
        <w:pStyle w:val="Index1"/>
        <w:tabs>
          <w:tab w:val="right" w:pos="5030"/>
        </w:tabs>
        <w:rPr>
          <w:noProof/>
        </w:rPr>
      </w:pPr>
      <w:r>
        <w:rPr>
          <w:noProof/>
        </w:rPr>
        <w:t>Dodatek za Project Online Essentials, 68</w:t>
      </w:r>
    </w:p>
    <w:p w:rsidR="001D2053" w:rsidRDefault="001D2053">
      <w:pPr>
        <w:pStyle w:val="Index1"/>
        <w:tabs>
          <w:tab w:val="right" w:pos="5030"/>
        </w:tabs>
        <w:rPr>
          <w:noProof/>
        </w:rPr>
      </w:pPr>
      <w:r>
        <w:rPr>
          <w:noProof/>
        </w:rPr>
        <w:t>Dodatek za Project Online Premium, 68</w:t>
      </w:r>
    </w:p>
    <w:p w:rsidR="001D2053" w:rsidRDefault="001D2053">
      <w:pPr>
        <w:pStyle w:val="Index1"/>
        <w:tabs>
          <w:tab w:val="right" w:pos="5030"/>
        </w:tabs>
        <w:rPr>
          <w:noProof/>
        </w:rPr>
      </w:pPr>
      <w:r>
        <w:rPr>
          <w:noProof/>
        </w:rPr>
        <w:t>Dodatek za Project Online Professional, 68</w:t>
      </w:r>
    </w:p>
    <w:p w:rsidR="001D2053" w:rsidRDefault="001D2053">
      <w:pPr>
        <w:pStyle w:val="Index1"/>
        <w:tabs>
          <w:tab w:val="right" w:pos="5030"/>
        </w:tabs>
        <w:rPr>
          <w:noProof/>
        </w:rPr>
      </w:pPr>
      <w:r>
        <w:rPr>
          <w:noProof/>
        </w:rPr>
        <w:t>dodatna licenca za Exchange Online (paket 1), 65</w:t>
      </w:r>
    </w:p>
    <w:p w:rsidR="001D2053" w:rsidRDefault="001D2053">
      <w:pPr>
        <w:pStyle w:val="Index1"/>
        <w:tabs>
          <w:tab w:val="right" w:pos="5030"/>
        </w:tabs>
        <w:rPr>
          <w:noProof/>
        </w:rPr>
      </w:pPr>
      <w:r>
        <w:rPr>
          <w:noProof/>
        </w:rPr>
        <w:t>Dodatna licenca za Office 365 Education E5, 64</w:t>
      </w:r>
    </w:p>
    <w:p w:rsidR="001D2053" w:rsidRDefault="001D2053">
      <w:pPr>
        <w:pStyle w:val="Index1"/>
        <w:tabs>
          <w:tab w:val="right" w:pos="5030"/>
        </w:tabs>
        <w:rPr>
          <w:noProof/>
        </w:rPr>
      </w:pPr>
      <w:r>
        <w:rPr>
          <w:noProof/>
        </w:rPr>
        <w:t>dodatna licenca za Office 365 Midsize Business, 65</w:t>
      </w:r>
    </w:p>
    <w:p w:rsidR="001D2053" w:rsidRDefault="001D2053">
      <w:pPr>
        <w:pStyle w:val="Index1"/>
        <w:tabs>
          <w:tab w:val="right" w:pos="5030"/>
        </w:tabs>
        <w:rPr>
          <w:noProof/>
        </w:rPr>
      </w:pPr>
      <w:r>
        <w:rPr>
          <w:noProof/>
        </w:rPr>
        <w:t>dodatna licenca za Skype za podjetja Online (paket 1), 65</w:t>
      </w:r>
    </w:p>
    <w:p w:rsidR="001D2053" w:rsidRDefault="001D2053">
      <w:pPr>
        <w:pStyle w:val="Index1"/>
        <w:tabs>
          <w:tab w:val="right" w:pos="5030"/>
        </w:tabs>
        <w:rPr>
          <w:noProof/>
        </w:rPr>
      </w:pPr>
      <w:r>
        <w:rPr>
          <w:noProof/>
        </w:rPr>
        <w:t>Dodatna uporabniška licenca SL za Microsoft Intune – 1 GB dodatne shrambe, 72</w:t>
      </w:r>
    </w:p>
    <w:p w:rsidR="001D2053" w:rsidRDefault="001D2053">
      <w:pPr>
        <w:pStyle w:val="Index1"/>
        <w:tabs>
          <w:tab w:val="right" w:pos="5030"/>
        </w:tabs>
        <w:rPr>
          <w:noProof/>
        </w:rPr>
      </w:pPr>
      <w:r>
        <w:rPr>
          <w:noProof/>
        </w:rPr>
        <w:t>Enterprise CAL, 35, 59, 65, 67, 83, 89</w:t>
      </w:r>
    </w:p>
    <w:p w:rsidR="001D2053" w:rsidRDefault="001D2053">
      <w:pPr>
        <w:pStyle w:val="Index1"/>
        <w:tabs>
          <w:tab w:val="right" w:pos="5030"/>
        </w:tabs>
        <w:rPr>
          <w:noProof/>
        </w:rPr>
      </w:pPr>
      <w:r>
        <w:rPr>
          <w:noProof/>
        </w:rPr>
        <w:t>Enterprise CAL Bridge za Enterprise Mobility + Security, 16</w:t>
      </w:r>
    </w:p>
    <w:p w:rsidR="001D2053" w:rsidRDefault="001D2053">
      <w:pPr>
        <w:pStyle w:val="Index1"/>
        <w:tabs>
          <w:tab w:val="right" w:pos="5030"/>
        </w:tabs>
        <w:rPr>
          <w:noProof/>
        </w:rPr>
      </w:pPr>
      <w:r>
        <w:rPr>
          <w:noProof/>
        </w:rPr>
        <w:t>Enterprise CAL Bridge za Enterprise Mobility + Security From SA, 16</w:t>
      </w:r>
    </w:p>
    <w:p w:rsidR="001D2053" w:rsidRDefault="001D2053">
      <w:pPr>
        <w:pStyle w:val="Index1"/>
        <w:tabs>
          <w:tab w:val="right" w:pos="5030"/>
        </w:tabs>
        <w:rPr>
          <w:noProof/>
        </w:rPr>
      </w:pPr>
      <w:r>
        <w:rPr>
          <w:noProof/>
        </w:rPr>
        <w:t>Enterprise CAL Bridge za Office 365, 66</w:t>
      </w:r>
    </w:p>
    <w:p w:rsidR="001D2053" w:rsidRDefault="001D2053">
      <w:pPr>
        <w:pStyle w:val="Index1"/>
        <w:tabs>
          <w:tab w:val="right" w:pos="5030"/>
        </w:tabs>
        <w:rPr>
          <w:noProof/>
        </w:rPr>
      </w:pPr>
      <w:r>
        <w:rPr>
          <w:noProof/>
        </w:rPr>
        <w:t>Enterprise CAL Suite, 16</w:t>
      </w:r>
    </w:p>
    <w:p w:rsidR="001D2053" w:rsidRDefault="001D2053">
      <w:pPr>
        <w:pStyle w:val="Index1"/>
        <w:tabs>
          <w:tab w:val="right" w:pos="5030"/>
        </w:tabs>
        <w:rPr>
          <w:noProof/>
        </w:rPr>
      </w:pPr>
      <w:r>
        <w:rPr>
          <w:noProof/>
        </w:rPr>
        <w:t>Enterprise CAL Suite Bridge for Office 365 From SA, 16</w:t>
      </w:r>
    </w:p>
    <w:p w:rsidR="001D2053" w:rsidRDefault="001D2053">
      <w:pPr>
        <w:pStyle w:val="Index1"/>
        <w:tabs>
          <w:tab w:val="right" w:pos="5030"/>
        </w:tabs>
        <w:rPr>
          <w:noProof/>
        </w:rPr>
      </w:pPr>
      <w:r>
        <w:rPr>
          <w:noProof/>
        </w:rPr>
        <w:t>Enterprise CAL Suite Bridge za Microsoft Intune, 16</w:t>
      </w:r>
    </w:p>
    <w:p w:rsidR="001D2053" w:rsidRDefault="001D2053">
      <w:pPr>
        <w:pStyle w:val="Index1"/>
        <w:tabs>
          <w:tab w:val="right" w:pos="5030"/>
        </w:tabs>
        <w:rPr>
          <w:noProof/>
        </w:rPr>
      </w:pPr>
      <w:r>
        <w:rPr>
          <w:noProof/>
        </w:rPr>
        <w:t>Enterprise CAL Suite Bridge za Office 365, 16, 59</w:t>
      </w:r>
    </w:p>
    <w:p w:rsidR="001D2053" w:rsidRDefault="001D2053">
      <w:pPr>
        <w:pStyle w:val="Index1"/>
        <w:tabs>
          <w:tab w:val="right" w:pos="5030"/>
        </w:tabs>
        <w:rPr>
          <w:noProof/>
        </w:rPr>
      </w:pPr>
      <w:r>
        <w:rPr>
          <w:noProof/>
        </w:rPr>
        <w:t>Enterprise CAL Suite Bridge za Office 365 in Microsoft Intune, 59</w:t>
      </w:r>
    </w:p>
    <w:p w:rsidR="001D2053" w:rsidRDefault="001D2053">
      <w:pPr>
        <w:pStyle w:val="Index1"/>
        <w:tabs>
          <w:tab w:val="right" w:pos="5030"/>
        </w:tabs>
        <w:rPr>
          <w:noProof/>
        </w:rPr>
      </w:pPr>
      <w:r>
        <w:rPr>
          <w:noProof/>
        </w:rPr>
        <w:t>Enterprise CAL Suite Bridge za Office 365 in Microsoft Intune, 16</w:t>
      </w:r>
    </w:p>
    <w:p w:rsidR="001D2053" w:rsidRDefault="001D2053">
      <w:pPr>
        <w:pStyle w:val="Index1"/>
        <w:tabs>
          <w:tab w:val="right" w:pos="5030"/>
        </w:tabs>
        <w:rPr>
          <w:noProof/>
        </w:rPr>
      </w:pPr>
      <w:r>
        <w:rPr>
          <w:noProof/>
        </w:rPr>
        <w:t>Enterprise Mobility + Security, 58, 66</w:t>
      </w:r>
    </w:p>
    <w:p w:rsidR="001D2053" w:rsidRDefault="001D2053">
      <w:pPr>
        <w:pStyle w:val="Index1"/>
        <w:tabs>
          <w:tab w:val="right" w:pos="5030"/>
        </w:tabs>
        <w:rPr>
          <w:noProof/>
        </w:rPr>
      </w:pPr>
      <w:r>
        <w:rPr>
          <w:noProof/>
        </w:rPr>
        <w:t>Enterprise Mobility + Security E3, 17, 59</w:t>
      </w:r>
    </w:p>
    <w:p w:rsidR="001D2053" w:rsidRDefault="001D2053">
      <w:pPr>
        <w:pStyle w:val="Index1"/>
        <w:tabs>
          <w:tab w:val="right" w:pos="5030"/>
        </w:tabs>
        <w:rPr>
          <w:noProof/>
        </w:rPr>
      </w:pPr>
      <w:r>
        <w:rPr>
          <w:noProof/>
        </w:rPr>
        <w:t>Enterprise Mobility + Security E3 Add-on, 59</w:t>
      </w:r>
    </w:p>
    <w:p w:rsidR="001D2053" w:rsidRDefault="001D2053">
      <w:pPr>
        <w:pStyle w:val="Index1"/>
        <w:tabs>
          <w:tab w:val="right" w:pos="5030"/>
        </w:tabs>
        <w:rPr>
          <w:noProof/>
        </w:rPr>
      </w:pPr>
      <w:r>
        <w:rPr>
          <w:noProof/>
        </w:rPr>
        <w:t>Enterprise Mobility + Security E3 From SA, 59</w:t>
      </w:r>
    </w:p>
    <w:p w:rsidR="001D2053" w:rsidRDefault="001D2053">
      <w:pPr>
        <w:pStyle w:val="Index1"/>
        <w:tabs>
          <w:tab w:val="right" w:pos="5030"/>
        </w:tabs>
        <w:rPr>
          <w:noProof/>
        </w:rPr>
      </w:pPr>
      <w:r>
        <w:rPr>
          <w:noProof/>
        </w:rPr>
        <w:t>Enterprise Mobility + Security E5, 17, 59</w:t>
      </w:r>
    </w:p>
    <w:p w:rsidR="001D2053" w:rsidRDefault="001D2053">
      <w:pPr>
        <w:pStyle w:val="Index1"/>
        <w:tabs>
          <w:tab w:val="right" w:pos="5030"/>
        </w:tabs>
        <w:rPr>
          <w:noProof/>
        </w:rPr>
      </w:pPr>
      <w:r>
        <w:rPr>
          <w:noProof/>
        </w:rPr>
        <w:t>Enterprise Mobility + Security E5 Add-on, 59</w:t>
      </w:r>
    </w:p>
    <w:p w:rsidR="001D2053" w:rsidRDefault="001D2053">
      <w:pPr>
        <w:pStyle w:val="Index1"/>
        <w:tabs>
          <w:tab w:val="right" w:pos="5030"/>
        </w:tabs>
        <w:rPr>
          <w:noProof/>
        </w:rPr>
      </w:pPr>
      <w:r>
        <w:rPr>
          <w:noProof/>
        </w:rPr>
        <w:t>Enterprise Mobility + Security E5 From SA, 59</w:t>
      </w:r>
    </w:p>
    <w:p w:rsidR="001D2053" w:rsidRDefault="001D2053">
      <w:pPr>
        <w:pStyle w:val="Index1"/>
        <w:tabs>
          <w:tab w:val="right" w:pos="5030"/>
        </w:tabs>
        <w:rPr>
          <w:noProof/>
        </w:rPr>
      </w:pPr>
      <w:r>
        <w:rPr>
          <w:noProof/>
        </w:rPr>
        <w:t>Enterprise Mobility + Security From SA, 59</w:t>
      </w:r>
    </w:p>
    <w:p w:rsidR="001D2053" w:rsidRDefault="001D2053">
      <w:pPr>
        <w:pStyle w:val="Index1"/>
        <w:tabs>
          <w:tab w:val="right" w:pos="5030"/>
        </w:tabs>
        <w:rPr>
          <w:noProof/>
        </w:rPr>
      </w:pPr>
      <w:r>
        <w:rPr>
          <w:noProof/>
        </w:rPr>
        <w:t>Excel 2016, 24</w:t>
      </w:r>
    </w:p>
    <w:p w:rsidR="001D2053" w:rsidRDefault="001D2053">
      <w:pPr>
        <w:pStyle w:val="Index1"/>
        <w:tabs>
          <w:tab w:val="right" w:pos="5030"/>
        </w:tabs>
        <w:rPr>
          <w:noProof/>
        </w:rPr>
      </w:pPr>
      <w:r>
        <w:rPr>
          <w:noProof/>
        </w:rPr>
        <w:t>Excel 2016 for Mac, 25</w:t>
      </w:r>
    </w:p>
    <w:p w:rsidR="001D2053" w:rsidRDefault="001D2053">
      <w:pPr>
        <w:pStyle w:val="Index1"/>
        <w:tabs>
          <w:tab w:val="right" w:pos="5030"/>
        </w:tabs>
        <w:rPr>
          <w:noProof/>
        </w:rPr>
      </w:pPr>
      <w:r>
        <w:rPr>
          <w:noProof/>
        </w:rPr>
        <w:t>Exchange Hosted Archive, 67</w:t>
      </w:r>
    </w:p>
    <w:p w:rsidR="001D2053" w:rsidRDefault="001D2053">
      <w:pPr>
        <w:pStyle w:val="Index1"/>
        <w:tabs>
          <w:tab w:val="right" w:pos="5030"/>
        </w:tabs>
        <w:rPr>
          <w:noProof/>
        </w:rPr>
      </w:pPr>
      <w:r>
        <w:rPr>
          <w:noProof/>
        </w:rPr>
        <w:t>Exchange Online – paket 1, 27, 67</w:t>
      </w:r>
    </w:p>
    <w:p w:rsidR="001D2053" w:rsidRDefault="001D2053">
      <w:pPr>
        <w:pStyle w:val="Index1"/>
        <w:tabs>
          <w:tab w:val="right" w:pos="5030"/>
        </w:tabs>
        <w:rPr>
          <w:noProof/>
        </w:rPr>
      </w:pPr>
      <w:r>
        <w:rPr>
          <w:noProof/>
        </w:rPr>
        <w:t>Exchange Online – paket 2, 27</w:t>
      </w:r>
    </w:p>
    <w:p w:rsidR="001D2053" w:rsidRDefault="001D2053">
      <w:pPr>
        <w:pStyle w:val="Index1"/>
        <w:tabs>
          <w:tab w:val="right" w:pos="5030"/>
        </w:tabs>
        <w:rPr>
          <w:noProof/>
        </w:rPr>
      </w:pPr>
      <w:r>
        <w:rPr>
          <w:noProof/>
        </w:rPr>
        <w:t>Exchange Online (paket 2), 67</w:t>
      </w:r>
    </w:p>
    <w:p w:rsidR="001D2053" w:rsidRDefault="001D2053">
      <w:pPr>
        <w:pStyle w:val="Index1"/>
        <w:tabs>
          <w:tab w:val="right" w:pos="5030"/>
        </w:tabs>
        <w:rPr>
          <w:noProof/>
        </w:rPr>
      </w:pPr>
      <w:r>
        <w:rPr>
          <w:noProof/>
        </w:rPr>
        <w:t>Exchange Online Add-on (paket 1), 67</w:t>
      </w:r>
    </w:p>
    <w:p w:rsidR="001D2053" w:rsidRDefault="001D2053">
      <w:pPr>
        <w:pStyle w:val="Index1"/>
        <w:tabs>
          <w:tab w:val="right" w:pos="5030"/>
        </w:tabs>
        <w:rPr>
          <w:noProof/>
        </w:rPr>
      </w:pPr>
      <w:r>
        <w:rPr>
          <w:noProof/>
        </w:rPr>
        <w:t>Exchange Online Archiving for Exchange Online, 67</w:t>
      </w:r>
    </w:p>
    <w:p w:rsidR="001D2053" w:rsidRDefault="001D2053">
      <w:pPr>
        <w:pStyle w:val="Index1"/>
        <w:tabs>
          <w:tab w:val="right" w:pos="5030"/>
        </w:tabs>
        <w:rPr>
          <w:noProof/>
        </w:rPr>
      </w:pPr>
      <w:r>
        <w:rPr>
          <w:noProof/>
        </w:rPr>
        <w:t>Exchange Online Archiving for Exchange Server, 16, 67</w:t>
      </w:r>
    </w:p>
    <w:p w:rsidR="001D2053" w:rsidRDefault="001D2053">
      <w:pPr>
        <w:pStyle w:val="Index1"/>
        <w:tabs>
          <w:tab w:val="right" w:pos="5030"/>
        </w:tabs>
        <w:rPr>
          <w:noProof/>
        </w:rPr>
      </w:pPr>
      <w:r>
        <w:rPr>
          <w:noProof/>
        </w:rPr>
        <w:t>Exchange Online for Alumni (paket 1A), 67</w:t>
      </w:r>
    </w:p>
    <w:p w:rsidR="001D2053" w:rsidRDefault="001D2053">
      <w:pPr>
        <w:pStyle w:val="Index1"/>
        <w:tabs>
          <w:tab w:val="right" w:pos="5030"/>
        </w:tabs>
        <w:rPr>
          <w:noProof/>
        </w:rPr>
      </w:pPr>
      <w:r>
        <w:rPr>
          <w:noProof/>
        </w:rPr>
        <w:t>Exchange Online Kiosk, 67</w:t>
      </w:r>
    </w:p>
    <w:p w:rsidR="001D2053" w:rsidRDefault="001D2053">
      <w:pPr>
        <w:pStyle w:val="Index1"/>
        <w:tabs>
          <w:tab w:val="right" w:pos="5030"/>
        </w:tabs>
        <w:rPr>
          <w:noProof/>
        </w:rPr>
      </w:pPr>
      <w:r>
        <w:rPr>
          <w:noProof/>
        </w:rPr>
        <w:t>Exchange Online Protection, 16, 67</w:t>
      </w:r>
    </w:p>
    <w:p w:rsidR="001D2053" w:rsidRDefault="001D2053">
      <w:pPr>
        <w:pStyle w:val="Index1"/>
        <w:tabs>
          <w:tab w:val="right" w:pos="5030"/>
        </w:tabs>
        <w:rPr>
          <w:noProof/>
        </w:rPr>
      </w:pPr>
      <w:r>
        <w:rPr>
          <w:noProof/>
        </w:rPr>
        <w:t>Exchange Server, 58</w:t>
      </w:r>
    </w:p>
    <w:p w:rsidR="001D2053" w:rsidRDefault="001D2053">
      <w:pPr>
        <w:pStyle w:val="Index1"/>
        <w:tabs>
          <w:tab w:val="right" w:pos="5030"/>
        </w:tabs>
        <w:rPr>
          <w:noProof/>
        </w:rPr>
      </w:pPr>
      <w:r>
        <w:rPr>
          <w:noProof/>
        </w:rPr>
        <w:t>Exchange Server 2013, 27</w:t>
      </w:r>
    </w:p>
    <w:p w:rsidR="001D2053" w:rsidRDefault="001D2053">
      <w:pPr>
        <w:pStyle w:val="Index1"/>
        <w:tabs>
          <w:tab w:val="right" w:pos="5030"/>
        </w:tabs>
        <w:rPr>
          <w:noProof/>
        </w:rPr>
      </w:pPr>
      <w:r>
        <w:rPr>
          <w:noProof/>
        </w:rPr>
        <w:t>Exchange Server Enterprise, 89</w:t>
      </w:r>
    </w:p>
    <w:p w:rsidR="001D2053" w:rsidRDefault="001D2053">
      <w:pPr>
        <w:pStyle w:val="Index1"/>
        <w:tabs>
          <w:tab w:val="right" w:pos="5030"/>
        </w:tabs>
        <w:rPr>
          <w:noProof/>
        </w:rPr>
      </w:pPr>
      <w:r>
        <w:rPr>
          <w:noProof/>
        </w:rPr>
        <w:t>Exchange Server Enterprise 2016, 26</w:t>
      </w:r>
    </w:p>
    <w:p w:rsidR="001D2053" w:rsidRDefault="001D2053">
      <w:pPr>
        <w:pStyle w:val="Index1"/>
        <w:tabs>
          <w:tab w:val="right" w:pos="5030"/>
        </w:tabs>
        <w:rPr>
          <w:noProof/>
        </w:rPr>
      </w:pPr>
      <w:r>
        <w:rPr>
          <w:noProof/>
        </w:rPr>
        <w:lastRenderedPageBreak/>
        <w:t>Exchange Server Enterprise 2016 CAL, 26</w:t>
      </w:r>
    </w:p>
    <w:p w:rsidR="001D2053" w:rsidRDefault="001D2053">
      <w:pPr>
        <w:pStyle w:val="Index1"/>
        <w:tabs>
          <w:tab w:val="right" w:pos="5030"/>
        </w:tabs>
        <w:rPr>
          <w:noProof/>
        </w:rPr>
      </w:pPr>
      <w:r>
        <w:rPr>
          <w:noProof/>
        </w:rPr>
        <w:t>Exchange Server Standard, 89</w:t>
      </w:r>
    </w:p>
    <w:p w:rsidR="001D2053" w:rsidRDefault="001D2053">
      <w:pPr>
        <w:pStyle w:val="Index1"/>
        <w:tabs>
          <w:tab w:val="right" w:pos="5030"/>
        </w:tabs>
        <w:rPr>
          <w:noProof/>
        </w:rPr>
      </w:pPr>
      <w:r>
        <w:rPr>
          <w:noProof/>
        </w:rPr>
        <w:t>Exchange Server Standard 2016, 26</w:t>
      </w:r>
    </w:p>
    <w:p w:rsidR="001D2053" w:rsidRDefault="001D2053">
      <w:pPr>
        <w:pStyle w:val="Index1"/>
        <w:tabs>
          <w:tab w:val="right" w:pos="5030"/>
        </w:tabs>
        <w:rPr>
          <w:noProof/>
        </w:rPr>
      </w:pPr>
      <w:r>
        <w:rPr>
          <w:noProof/>
        </w:rPr>
        <w:t>Exchange Server Standard 2016 CAL, 26</w:t>
      </w:r>
    </w:p>
    <w:p w:rsidR="001D2053" w:rsidRDefault="001D2053">
      <w:pPr>
        <w:pStyle w:val="Index1"/>
        <w:tabs>
          <w:tab w:val="right" w:pos="5030"/>
        </w:tabs>
        <w:rPr>
          <w:noProof/>
        </w:rPr>
      </w:pPr>
      <w:r>
        <w:rPr>
          <w:noProof/>
        </w:rPr>
        <w:t>Forefront Identity Manager 2010 – Windows Live Edition, 19</w:t>
      </w:r>
    </w:p>
    <w:p w:rsidR="001D2053" w:rsidRDefault="001D2053">
      <w:pPr>
        <w:pStyle w:val="Index1"/>
        <w:tabs>
          <w:tab w:val="right" w:pos="5030"/>
        </w:tabs>
        <w:rPr>
          <w:noProof/>
        </w:rPr>
      </w:pPr>
      <w:r>
        <w:rPr>
          <w:noProof/>
        </w:rPr>
        <w:t>Forefront Identity Manager 2010 R2, 23</w:t>
      </w:r>
    </w:p>
    <w:p w:rsidR="001D2053" w:rsidRDefault="001D2053">
      <w:pPr>
        <w:pStyle w:val="Index1"/>
        <w:tabs>
          <w:tab w:val="right" w:pos="5030"/>
        </w:tabs>
        <w:rPr>
          <w:noProof/>
        </w:rPr>
      </w:pPr>
      <w:r>
        <w:rPr>
          <w:noProof/>
        </w:rPr>
        <w:t>Forefront Identity Manager 2010 R2 – Windows Live Edition, 19</w:t>
      </w:r>
    </w:p>
    <w:p w:rsidR="001D2053" w:rsidRDefault="001D2053">
      <w:pPr>
        <w:pStyle w:val="Index1"/>
        <w:tabs>
          <w:tab w:val="right" w:pos="5030"/>
        </w:tabs>
        <w:rPr>
          <w:noProof/>
        </w:rPr>
      </w:pPr>
      <w:r>
        <w:rPr>
          <w:noProof/>
        </w:rPr>
        <w:t>Forefront TMG Enterprise, 89</w:t>
      </w:r>
    </w:p>
    <w:p w:rsidR="001D2053" w:rsidRDefault="001D2053">
      <w:pPr>
        <w:pStyle w:val="Index1"/>
        <w:tabs>
          <w:tab w:val="right" w:pos="5030"/>
        </w:tabs>
        <w:rPr>
          <w:noProof/>
        </w:rPr>
      </w:pPr>
      <w:r>
        <w:rPr>
          <w:noProof/>
        </w:rPr>
        <w:t>Forefront TMG Standard, 89</w:t>
      </w:r>
    </w:p>
    <w:p w:rsidR="001D2053" w:rsidRDefault="001D2053">
      <w:pPr>
        <w:pStyle w:val="Index1"/>
        <w:tabs>
          <w:tab w:val="right" w:pos="5030"/>
        </w:tabs>
        <w:rPr>
          <w:noProof/>
        </w:rPr>
      </w:pPr>
      <w:r>
        <w:rPr>
          <w:noProof/>
        </w:rPr>
        <w:t>Forefront United Access Gateway 2010, 17</w:t>
      </w:r>
    </w:p>
    <w:p w:rsidR="001D2053" w:rsidRDefault="001D2053">
      <w:pPr>
        <w:pStyle w:val="Index1"/>
        <w:tabs>
          <w:tab w:val="right" w:pos="5030"/>
        </w:tabs>
        <w:rPr>
          <w:noProof/>
        </w:rPr>
      </w:pPr>
      <w:r>
        <w:rPr>
          <w:noProof/>
        </w:rPr>
        <w:t>HPC Pack, 52</w:t>
      </w:r>
    </w:p>
    <w:p w:rsidR="001D2053" w:rsidRDefault="001D2053">
      <w:pPr>
        <w:pStyle w:val="Index1"/>
        <w:tabs>
          <w:tab w:val="right" w:pos="5030"/>
        </w:tabs>
        <w:rPr>
          <w:noProof/>
        </w:rPr>
      </w:pPr>
      <w:r>
        <w:rPr>
          <w:noProof/>
        </w:rPr>
        <w:t>Import Service for Office 365, 67</w:t>
      </w:r>
    </w:p>
    <w:p w:rsidR="001D2053" w:rsidRDefault="001D2053">
      <w:pPr>
        <w:pStyle w:val="Index1"/>
        <w:tabs>
          <w:tab w:val="right" w:pos="5030"/>
        </w:tabs>
        <w:rPr>
          <w:noProof/>
        </w:rPr>
      </w:pPr>
      <w:r>
        <w:rPr>
          <w:noProof/>
        </w:rPr>
        <w:t>IoT Suite Predictive Maintenance – paket 1, 55</w:t>
      </w:r>
    </w:p>
    <w:p w:rsidR="001D2053" w:rsidRDefault="001D2053">
      <w:pPr>
        <w:pStyle w:val="Index1"/>
        <w:tabs>
          <w:tab w:val="right" w:pos="5030"/>
        </w:tabs>
        <w:rPr>
          <w:noProof/>
        </w:rPr>
      </w:pPr>
      <w:r>
        <w:rPr>
          <w:noProof/>
        </w:rPr>
        <w:t>IoT Suite Predictive Maintenance – paket 2, 55</w:t>
      </w:r>
    </w:p>
    <w:p w:rsidR="001D2053" w:rsidRDefault="001D2053">
      <w:pPr>
        <w:pStyle w:val="Index1"/>
        <w:tabs>
          <w:tab w:val="right" w:pos="5030"/>
        </w:tabs>
        <w:rPr>
          <w:noProof/>
        </w:rPr>
      </w:pPr>
      <w:r>
        <w:rPr>
          <w:noProof/>
        </w:rPr>
        <w:t>IoT Suite Remote Monitoring – paket 1, 55</w:t>
      </w:r>
    </w:p>
    <w:p w:rsidR="001D2053" w:rsidRDefault="001D2053">
      <w:pPr>
        <w:pStyle w:val="Index1"/>
        <w:tabs>
          <w:tab w:val="right" w:pos="5030"/>
        </w:tabs>
        <w:rPr>
          <w:noProof/>
        </w:rPr>
      </w:pPr>
      <w:r>
        <w:rPr>
          <w:noProof/>
        </w:rPr>
        <w:t>IoT Suite Remote Monitoring – paket 2, 55</w:t>
      </w:r>
    </w:p>
    <w:p w:rsidR="001D2053" w:rsidRDefault="001D2053">
      <w:pPr>
        <w:pStyle w:val="Index1"/>
        <w:tabs>
          <w:tab w:val="right" w:pos="5030"/>
        </w:tabs>
        <w:rPr>
          <w:noProof/>
        </w:rPr>
      </w:pPr>
      <w:r>
        <w:rPr>
          <w:noProof/>
        </w:rPr>
        <w:t>Komercialna uporaba zbirke Office Home &amp; Student 2013 RT, 24</w:t>
      </w:r>
    </w:p>
    <w:p w:rsidR="001D2053" w:rsidRDefault="001D2053">
      <w:pPr>
        <w:pStyle w:val="Index1"/>
        <w:tabs>
          <w:tab w:val="right" w:pos="5030"/>
        </w:tabs>
        <w:rPr>
          <w:noProof/>
        </w:rPr>
      </w:pPr>
      <w:r>
        <w:rPr>
          <w:noProof/>
        </w:rPr>
        <w:t>Komplet Windows Embedded 8 Standard Enterprise (paket stotih), 42</w:t>
      </w:r>
    </w:p>
    <w:p w:rsidR="001D2053" w:rsidRDefault="001D2053">
      <w:pPr>
        <w:pStyle w:val="Index1"/>
        <w:tabs>
          <w:tab w:val="right" w:pos="5030"/>
        </w:tabs>
        <w:rPr>
          <w:noProof/>
        </w:rPr>
      </w:pPr>
      <w:r>
        <w:rPr>
          <w:noProof/>
        </w:rPr>
        <w:t>Licenca, 50</w:t>
      </w:r>
    </w:p>
    <w:p w:rsidR="001D2053" w:rsidRDefault="001D2053">
      <w:pPr>
        <w:pStyle w:val="Index1"/>
        <w:tabs>
          <w:tab w:val="right" w:pos="5030"/>
        </w:tabs>
        <w:rPr>
          <w:noProof/>
        </w:rPr>
      </w:pPr>
      <w:r>
        <w:rPr>
          <w:noProof/>
        </w:rPr>
        <w:t>Licenca External Connector za Windows Server 2016 Remote Desktop Services, 50</w:t>
      </w:r>
    </w:p>
    <w:p w:rsidR="001D2053" w:rsidRDefault="001D2053">
      <w:pPr>
        <w:pStyle w:val="Index1"/>
        <w:tabs>
          <w:tab w:val="right" w:pos="5030"/>
        </w:tabs>
        <w:rPr>
          <w:noProof/>
        </w:rPr>
      </w:pPr>
      <w:r>
        <w:rPr>
          <w:noProof/>
        </w:rPr>
        <w:t>Licenciranje pravic do prehoda s sistema Windows 10 Home na Pro, 42</w:t>
      </w:r>
    </w:p>
    <w:p w:rsidR="001D2053" w:rsidRDefault="001D2053">
      <w:pPr>
        <w:pStyle w:val="Index1"/>
        <w:tabs>
          <w:tab w:val="right" w:pos="5030"/>
        </w:tabs>
        <w:rPr>
          <w:noProof/>
        </w:rPr>
      </w:pPr>
      <w:r>
        <w:rPr>
          <w:noProof/>
        </w:rPr>
        <w:t>licenco CAL za napravo za Project Server 2016, 24</w:t>
      </w:r>
    </w:p>
    <w:p w:rsidR="001D2053" w:rsidRDefault="001D2053">
      <w:pPr>
        <w:pStyle w:val="Index1"/>
        <w:tabs>
          <w:tab w:val="right" w:pos="5030"/>
        </w:tabs>
        <w:rPr>
          <w:noProof/>
        </w:rPr>
      </w:pPr>
      <w:r>
        <w:rPr>
          <w:noProof/>
        </w:rPr>
        <w:t>Live Meeting Professional, 30</w:t>
      </w:r>
    </w:p>
    <w:p w:rsidR="001D2053" w:rsidRDefault="001D2053">
      <w:pPr>
        <w:pStyle w:val="Index1"/>
        <w:tabs>
          <w:tab w:val="right" w:pos="5030"/>
        </w:tabs>
        <w:rPr>
          <w:noProof/>
        </w:rPr>
      </w:pPr>
      <w:r>
        <w:rPr>
          <w:noProof/>
        </w:rPr>
        <w:t>Live Meeting Standard, 30</w:t>
      </w:r>
    </w:p>
    <w:p w:rsidR="001D2053" w:rsidRDefault="001D2053">
      <w:pPr>
        <w:pStyle w:val="Index1"/>
        <w:tabs>
          <w:tab w:val="right" w:pos="5030"/>
        </w:tabs>
        <w:rPr>
          <w:noProof/>
        </w:rPr>
      </w:pPr>
      <w:r>
        <w:rPr>
          <w:noProof/>
        </w:rPr>
        <w:t>Lync 2013, 24</w:t>
      </w:r>
    </w:p>
    <w:p w:rsidR="001D2053" w:rsidRDefault="001D2053">
      <w:pPr>
        <w:pStyle w:val="Index1"/>
        <w:tabs>
          <w:tab w:val="right" w:pos="5030"/>
        </w:tabs>
        <w:rPr>
          <w:noProof/>
        </w:rPr>
      </w:pPr>
      <w:r>
        <w:rPr>
          <w:noProof/>
        </w:rPr>
        <w:t>Lync for Mac 2011, 70</w:t>
      </w:r>
    </w:p>
    <w:p w:rsidR="001D2053" w:rsidRDefault="001D2053">
      <w:pPr>
        <w:pStyle w:val="Index1"/>
        <w:tabs>
          <w:tab w:val="right" w:pos="5030"/>
        </w:tabs>
        <w:rPr>
          <w:noProof/>
        </w:rPr>
      </w:pPr>
      <w:r>
        <w:rPr>
          <w:noProof/>
        </w:rPr>
        <w:t>Lync Server 2010, 29</w:t>
      </w:r>
    </w:p>
    <w:p w:rsidR="001D2053" w:rsidRDefault="001D2053">
      <w:pPr>
        <w:pStyle w:val="Index1"/>
        <w:tabs>
          <w:tab w:val="right" w:pos="5030"/>
        </w:tabs>
        <w:rPr>
          <w:noProof/>
        </w:rPr>
      </w:pPr>
      <w:r>
        <w:rPr>
          <w:noProof/>
        </w:rPr>
        <w:t>Lync Server 2013, 29</w:t>
      </w:r>
    </w:p>
    <w:p w:rsidR="001D2053" w:rsidRDefault="001D2053">
      <w:pPr>
        <w:pStyle w:val="Index1"/>
        <w:tabs>
          <w:tab w:val="right" w:pos="5030"/>
        </w:tabs>
        <w:rPr>
          <w:noProof/>
        </w:rPr>
      </w:pPr>
      <w:r>
        <w:rPr>
          <w:noProof/>
        </w:rPr>
        <w:t>Lync za Mac 2011, 25</w:t>
      </w:r>
    </w:p>
    <w:p w:rsidR="001D2053" w:rsidRDefault="001D2053">
      <w:pPr>
        <w:pStyle w:val="Index1"/>
        <w:tabs>
          <w:tab w:val="right" w:pos="5030"/>
        </w:tabs>
        <w:rPr>
          <w:noProof/>
        </w:rPr>
      </w:pPr>
      <w:r>
        <w:rPr>
          <w:noProof/>
        </w:rPr>
        <w:t>Mesečna naročnina na Zemljevide Bing – na 5 K znanih uporabnikov, 70</w:t>
      </w:r>
    </w:p>
    <w:p w:rsidR="001D2053" w:rsidRDefault="001D2053">
      <w:pPr>
        <w:pStyle w:val="Index1"/>
        <w:tabs>
          <w:tab w:val="right" w:pos="5030"/>
        </w:tabs>
        <w:rPr>
          <w:noProof/>
        </w:rPr>
      </w:pPr>
      <w:r>
        <w:rPr>
          <w:noProof/>
        </w:rPr>
        <w:t>Mesečna naročnina na Zemljevide Bing – na znanega uporabnika, 70</w:t>
      </w:r>
    </w:p>
    <w:p w:rsidR="001D2053" w:rsidRDefault="001D2053">
      <w:pPr>
        <w:pStyle w:val="Index1"/>
        <w:tabs>
          <w:tab w:val="right" w:pos="5030"/>
        </w:tabs>
        <w:rPr>
          <w:noProof/>
        </w:rPr>
      </w:pPr>
      <w:r>
        <w:rPr>
          <w:noProof/>
        </w:rPr>
        <w:t>Mesečna naročnina na Zemljevide Bing – nadomestilo za poslovno okolje, 70</w:t>
      </w:r>
    </w:p>
    <w:p w:rsidR="001D2053" w:rsidRDefault="001D2053">
      <w:pPr>
        <w:pStyle w:val="Index1"/>
        <w:tabs>
          <w:tab w:val="right" w:pos="5030"/>
        </w:tabs>
        <w:rPr>
          <w:noProof/>
        </w:rPr>
      </w:pPr>
      <w:r>
        <w:rPr>
          <w:noProof/>
        </w:rPr>
        <w:t>Mesečna naročnina na Zemljevide Bing Light – 500 znanih uporabnikov, 70</w:t>
      </w:r>
    </w:p>
    <w:p w:rsidR="001D2053" w:rsidRDefault="001D2053">
      <w:pPr>
        <w:pStyle w:val="Index1"/>
        <w:tabs>
          <w:tab w:val="right" w:pos="5030"/>
        </w:tabs>
        <w:rPr>
          <w:noProof/>
        </w:rPr>
      </w:pPr>
      <w:r>
        <w:rPr>
          <w:noProof/>
        </w:rPr>
        <w:t>Mesečna naročnina na Zemljevide Bing Light – na 5 K znanih uporabnikov, 70</w:t>
      </w:r>
    </w:p>
    <w:p w:rsidR="001D2053" w:rsidRDefault="001D2053">
      <w:pPr>
        <w:pStyle w:val="Index1"/>
        <w:tabs>
          <w:tab w:val="right" w:pos="5030"/>
        </w:tabs>
        <w:rPr>
          <w:noProof/>
        </w:rPr>
      </w:pPr>
      <w:r>
        <w:rPr>
          <w:noProof/>
        </w:rPr>
        <w:t>Mesečna naročnina na Zemljevide Bing za uporabo na internem spletnem mestu – 500 K transakcij (in več), 70</w:t>
      </w:r>
    </w:p>
    <w:p w:rsidR="001D2053" w:rsidRDefault="001D2053">
      <w:pPr>
        <w:pStyle w:val="Index1"/>
        <w:tabs>
          <w:tab w:val="right" w:pos="5030"/>
        </w:tabs>
        <w:rPr>
          <w:noProof/>
        </w:rPr>
      </w:pPr>
      <w:r>
        <w:rPr>
          <w:noProof/>
        </w:rPr>
        <w:t>Mesečna naročnina na Zemljevide Bing za uporabo na javnem spletnem mestu – 500 K transakcij (in več), 70</w:t>
      </w:r>
    </w:p>
    <w:p w:rsidR="001D2053" w:rsidRDefault="001D2053">
      <w:pPr>
        <w:pStyle w:val="Index1"/>
        <w:tabs>
          <w:tab w:val="right" w:pos="5030"/>
        </w:tabs>
        <w:rPr>
          <w:noProof/>
        </w:rPr>
      </w:pPr>
      <w:r>
        <w:rPr>
          <w:noProof/>
        </w:rPr>
        <w:t>Microsoft Azure Platform Services, 90</w:t>
      </w:r>
    </w:p>
    <w:p w:rsidR="001D2053" w:rsidRDefault="001D2053">
      <w:pPr>
        <w:pStyle w:val="Index1"/>
        <w:tabs>
          <w:tab w:val="right" w:pos="5030"/>
        </w:tabs>
        <w:rPr>
          <w:noProof/>
        </w:rPr>
      </w:pPr>
      <w:r>
        <w:rPr>
          <w:noProof/>
        </w:rPr>
        <w:t>Microsoft Azure Services, 89</w:t>
      </w:r>
    </w:p>
    <w:p w:rsidR="001D2053" w:rsidRDefault="001D2053">
      <w:pPr>
        <w:pStyle w:val="Index1"/>
        <w:tabs>
          <w:tab w:val="right" w:pos="5030"/>
        </w:tabs>
        <w:rPr>
          <w:noProof/>
        </w:rPr>
      </w:pPr>
      <w:r>
        <w:rPr>
          <w:noProof/>
        </w:rPr>
        <w:t>Microsoft Azure StorSimple Plan 8100 – podaljšanje, 55</w:t>
      </w:r>
    </w:p>
    <w:p w:rsidR="001D2053" w:rsidRDefault="001D2053">
      <w:pPr>
        <w:pStyle w:val="Index1"/>
        <w:tabs>
          <w:tab w:val="right" w:pos="5030"/>
        </w:tabs>
        <w:rPr>
          <w:noProof/>
        </w:rPr>
      </w:pPr>
      <w:r>
        <w:rPr>
          <w:noProof/>
        </w:rPr>
        <w:t>Microsoft Azure StorSimple Plan 8600 – podaljšanje (brez naprave), 55</w:t>
      </w:r>
    </w:p>
    <w:p w:rsidR="001D2053" w:rsidRDefault="001D2053">
      <w:pPr>
        <w:pStyle w:val="Index1"/>
        <w:tabs>
          <w:tab w:val="right" w:pos="5030"/>
        </w:tabs>
        <w:rPr>
          <w:noProof/>
        </w:rPr>
      </w:pPr>
      <w:r>
        <w:rPr>
          <w:noProof/>
        </w:rPr>
        <w:t>Microsoft Azure StorSimple Plan z napravo (naprava 8100), 55</w:t>
      </w:r>
    </w:p>
    <w:p w:rsidR="001D2053" w:rsidRDefault="001D2053">
      <w:pPr>
        <w:pStyle w:val="Index1"/>
        <w:tabs>
          <w:tab w:val="right" w:pos="5030"/>
        </w:tabs>
        <w:rPr>
          <w:noProof/>
        </w:rPr>
      </w:pPr>
      <w:r>
        <w:rPr>
          <w:noProof/>
        </w:rPr>
        <w:t>Microsoft Azure StorSimple Plan z napravo (naprava 8600), 55</w:t>
      </w:r>
    </w:p>
    <w:p w:rsidR="001D2053" w:rsidRDefault="001D2053">
      <w:pPr>
        <w:pStyle w:val="Index1"/>
        <w:tabs>
          <w:tab w:val="right" w:pos="5030"/>
        </w:tabs>
        <w:rPr>
          <w:noProof/>
        </w:rPr>
      </w:pPr>
      <w:r>
        <w:rPr>
          <w:noProof/>
        </w:rPr>
        <w:t>Microsoft Cloud App Security, 71</w:t>
      </w:r>
    </w:p>
    <w:p w:rsidR="001D2053" w:rsidRDefault="001D2053">
      <w:pPr>
        <w:pStyle w:val="Index1"/>
        <w:tabs>
          <w:tab w:val="right" w:pos="5030"/>
        </w:tabs>
        <w:rPr>
          <w:noProof/>
        </w:rPr>
      </w:pPr>
      <w:r>
        <w:rPr>
          <w:noProof/>
        </w:rPr>
        <w:t>Microsoft Cloud App Security K, 71</w:t>
      </w:r>
    </w:p>
    <w:p w:rsidR="001D2053" w:rsidRDefault="001D2053">
      <w:pPr>
        <w:pStyle w:val="Index1"/>
        <w:tabs>
          <w:tab w:val="right" w:pos="5030"/>
        </w:tabs>
        <w:rPr>
          <w:noProof/>
        </w:rPr>
      </w:pPr>
      <w:r>
        <w:rPr>
          <w:noProof/>
        </w:rPr>
        <w:t>Microsoft Dynamics 365 – paket 1, Enterprise edition (uporabniška licenca SL), 60</w:t>
      </w:r>
    </w:p>
    <w:p w:rsidR="001D2053" w:rsidRDefault="001D2053">
      <w:pPr>
        <w:pStyle w:val="Index1"/>
        <w:tabs>
          <w:tab w:val="right" w:pos="5030"/>
        </w:tabs>
        <w:rPr>
          <w:noProof/>
        </w:rPr>
      </w:pPr>
      <w:r>
        <w:rPr>
          <w:noProof/>
        </w:rPr>
        <w:t>Microsoft Dynamics 365 – paket 1, Enterprise edition Add-on, 60</w:t>
      </w:r>
    </w:p>
    <w:p w:rsidR="001D2053" w:rsidRDefault="001D2053">
      <w:pPr>
        <w:pStyle w:val="Index1"/>
        <w:tabs>
          <w:tab w:val="right" w:pos="5030"/>
        </w:tabs>
        <w:rPr>
          <w:noProof/>
        </w:rPr>
      </w:pPr>
      <w:r>
        <w:rPr>
          <w:noProof/>
        </w:rPr>
        <w:t>Microsoft Dynamics 365 – paket 1, Enterprise edition From SA, 60</w:t>
      </w:r>
    </w:p>
    <w:p w:rsidR="001D2053" w:rsidRDefault="001D2053">
      <w:pPr>
        <w:pStyle w:val="Index1"/>
        <w:tabs>
          <w:tab w:val="right" w:pos="5030"/>
        </w:tabs>
        <w:rPr>
          <w:noProof/>
        </w:rPr>
      </w:pPr>
      <w:r>
        <w:rPr>
          <w:noProof/>
        </w:rPr>
        <w:t>Microsoft Dynamics 365 – paket 2, Enterprise edition (uporabniška licenca SL), 60</w:t>
      </w:r>
    </w:p>
    <w:p w:rsidR="001D2053" w:rsidRDefault="001D2053">
      <w:pPr>
        <w:pStyle w:val="Index1"/>
        <w:tabs>
          <w:tab w:val="right" w:pos="5030"/>
        </w:tabs>
        <w:rPr>
          <w:noProof/>
        </w:rPr>
      </w:pPr>
      <w:r>
        <w:rPr>
          <w:noProof/>
        </w:rPr>
        <w:t>Microsoft Dynamics 365 – paket 2, Enterprise edition Add-on (uporabniška licenca SL), 60</w:t>
      </w:r>
    </w:p>
    <w:p w:rsidR="001D2053" w:rsidRDefault="001D2053">
      <w:pPr>
        <w:pStyle w:val="Index1"/>
        <w:tabs>
          <w:tab w:val="right" w:pos="5030"/>
        </w:tabs>
        <w:rPr>
          <w:noProof/>
        </w:rPr>
      </w:pPr>
      <w:r>
        <w:rPr>
          <w:noProof/>
        </w:rPr>
        <w:t>Microsoft Dynamics 365 – paket 2, Enterprise edition From SA (uporabniška licenca SL), 60</w:t>
      </w:r>
    </w:p>
    <w:p w:rsidR="001D2053" w:rsidRDefault="001D2053">
      <w:pPr>
        <w:pStyle w:val="Index1"/>
        <w:tabs>
          <w:tab w:val="right" w:pos="5030"/>
        </w:tabs>
        <w:rPr>
          <w:noProof/>
        </w:rPr>
      </w:pPr>
      <w:r>
        <w:rPr>
          <w:noProof/>
        </w:rPr>
        <w:t>Microsoft Dynamics 365 (On-premises) CAL, 83</w:t>
      </w:r>
    </w:p>
    <w:p w:rsidR="001D2053" w:rsidRDefault="001D2053">
      <w:pPr>
        <w:pStyle w:val="Index1"/>
        <w:tabs>
          <w:tab w:val="right" w:pos="5030"/>
        </w:tabs>
        <w:rPr>
          <w:noProof/>
        </w:rPr>
      </w:pPr>
      <w:r>
        <w:rPr>
          <w:noProof/>
        </w:rPr>
        <w:t>Microsoft Dynamics 365 Enhanced Support, 61</w:t>
      </w:r>
    </w:p>
    <w:p w:rsidR="001D2053" w:rsidRDefault="001D2053">
      <w:pPr>
        <w:pStyle w:val="Index1"/>
        <w:tabs>
          <w:tab w:val="right" w:pos="5030"/>
        </w:tabs>
        <w:rPr>
          <w:noProof/>
        </w:rPr>
      </w:pPr>
      <w:r>
        <w:rPr>
          <w:noProof/>
        </w:rPr>
        <w:t>Microsoft Dynamics 365 Enterprise edition - Additional Customer Engagement Database Storage, 61</w:t>
      </w:r>
    </w:p>
    <w:p w:rsidR="001D2053" w:rsidRDefault="001D2053">
      <w:pPr>
        <w:pStyle w:val="Index1"/>
        <w:tabs>
          <w:tab w:val="right" w:pos="5030"/>
        </w:tabs>
        <w:rPr>
          <w:noProof/>
        </w:rPr>
      </w:pPr>
      <w:r>
        <w:rPr>
          <w:noProof/>
        </w:rPr>
        <w:t>Microsoft Dynamics 365 Enterprise edition - Additional Customer Engagement Non-Production Instance, 61</w:t>
      </w:r>
    </w:p>
    <w:p w:rsidR="001D2053" w:rsidRDefault="001D2053">
      <w:pPr>
        <w:pStyle w:val="Index1"/>
        <w:tabs>
          <w:tab w:val="right" w:pos="5030"/>
        </w:tabs>
        <w:rPr>
          <w:noProof/>
        </w:rPr>
      </w:pPr>
      <w:r>
        <w:rPr>
          <w:noProof/>
        </w:rPr>
        <w:t>Microsoft Dynamics 365 Enterprise edition - Additional Customer Engagement Portal, 60</w:t>
      </w:r>
    </w:p>
    <w:p w:rsidR="001D2053" w:rsidRDefault="001D2053">
      <w:pPr>
        <w:pStyle w:val="Index1"/>
        <w:tabs>
          <w:tab w:val="right" w:pos="5030"/>
        </w:tabs>
        <w:rPr>
          <w:noProof/>
        </w:rPr>
      </w:pPr>
      <w:r>
        <w:rPr>
          <w:noProof/>
        </w:rPr>
        <w:t>Microsoft Dynamics 365 Enterprise edition - Additional Customer Engagement Portal Page Views, 61</w:t>
      </w:r>
    </w:p>
    <w:p w:rsidR="001D2053" w:rsidRDefault="001D2053">
      <w:pPr>
        <w:pStyle w:val="Index1"/>
        <w:tabs>
          <w:tab w:val="right" w:pos="5030"/>
        </w:tabs>
        <w:rPr>
          <w:noProof/>
        </w:rPr>
      </w:pPr>
      <w:r>
        <w:rPr>
          <w:noProof/>
        </w:rPr>
        <w:t>Microsoft Dynamics 365 Enterprise edition - Additional Customer Engagement Production Instance, 61</w:t>
      </w:r>
    </w:p>
    <w:p w:rsidR="001D2053" w:rsidRDefault="001D2053">
      <w:pPr>
        <w:pStyle w:val="Index1"/>
        <w:tabs>
          <w:tab w:val="right" w:pos="5030"/>
        </w:tabs>
        <w:rPr>
          <w:noProof/>
        </w:rPr>
      </w:pPr>
      <w:r>
        <w:rPr>
          <w:noProof/>
        </w:rPr>
        <w:t>Microsoft Dynamics 365 Enterprise edition - Additional Customer Engagement Social Posts, 61</w:t>
      </w:r>
    </w:p>
    <w:p w:rsidR="001D2053" w:rsidRDefault="001D2053">
      <w:pPr>
        <w:pStyle w:val="Index1"/>
        <w:tabs>
          <w:tab w:val="right" w:pos="5030"/>
        </w:tabs>
        <w:rPr>
          <w:noProof/>
        </w:rPr>
      </w:pPr>
      <w:r>
        <w:rPr>
          <w:noProof/>
        </w:rPr>
        <w:t>Microsoft Dynamics 365 for Customer Service On-premises CAL, 62, 89</w:t>
      </w:r>
    </w:p>
    <w:p w:rsidR="001D2053" w:rsidRDefault="001D2053">
      <w:pPr>
        <w:pStyle w:val="Index1"/>
        <w:tabs>
          <w:tab w:val="right" w:pos="5030"/>
        </w:tabs>
        <w:rPr>
          <w:noProof/>
        </w:rPr>
      </w:pPr>
      <w:r>
        <w:rPr>
          <w:noProof/>
        </w:rPr>
        <w:t>Microsoft Dynamics 365 for Customer Service On-premises CAL, 20</w:t>
      </w:r>
    </w:p>
    <w:p w:rsidR="001D2053" w:rsidRDefault="001D2053">
      <w:pPr>
        <w:pStyle w:val="Index1"/>
        <w:tabs>
          <w:tab w:val="right" w:pos="5030"/>
        </w:tabs>
        <w:rPr>
          <w:noProof/>
        </w:rPr>
      </w:pPr>
      <w:r>
        <w:rPr>
          <w:noProof/>
        </w:rPr>
        <w:t>Microsoft Dynamics 365 for Customer Service, Enterprise edition, 21</w:t>
      </w:r>
    </w:p>
    <w:p w:rsidR="001D2053" w:rsidRDefault="001D2053">
      <w:pPr>
        <w:pStyle w:val="Index1"/>
        <w:tabs>
          <w:tab w:val="right" w:pos="5030"/>
        </w:tabs>
        <w:rPr>
          <w:noProof/>
        </w:rPr>
      </w:pPr>
      <w:r>
        <w:rPr>
          <w:noProof/>
        </w:rPr>
        <w:t>Microsoft Dynamics 365 for Customer Service, Enterprise edition (licenca SL za napravo), 60</w:t>
      </w:r>
    </w:p>
    <w:p w:rsidR="001D2053" w:rsidRDefault="001D2053">
      <w:pPr>
        <w:pStyle w:val="Index1"/>
        <w:tabs>
          <w:tab w:val="right" w:pos="5030"/>
        </w:tabs>
        <w:rPr>
          <w:noProof/>
        </w:rPr>
      </w:pPr>
      <w:r>
        <w:rPr>
          <w:noProof/>
        </w:rPr>
        <w:t>Microsoft Dynamics 365 for Customer Service, Enterprise edition (uporabniška licenca SL), 60</w:t>
      </w:r>
    </w:p>
    <w:p w:rsidR="001D2053" w:rsidRDefault="001D2053">
      <w:pPr>
        <w:pStyle w:val="Index1"/>
        <w:tabs>
          <w:tab w:val="right" w:pos="5030"/>
        </w:tabs>
        <w:rPr>
          <w:noProof/>
        </w:rPr>
      </w:pPr>
      <w:r>
        <w:rPr>
          <w:noProof/>
        </w:rPr>
        <w:t>Microsoft Dynamics 365 for Field Service, Enterprise edition - Resource Scheduling Optimization, 61</w:t>
      </w:r>
    </w:p>
    <w:p w:rsidR="001D2053" w:rsidRDefault="001D2053">
      <w:pPr>
        <w:pStyle w:val="Index1"/>
        <w:tabs>
          <w:tab w:val="right" w:pos="5030"/>
        </w:tabs>
        <w:rPr>
          <w:noProof/>
        </w:rPr>
      </w:pPr>
      <w:r>
        <w:rPr>
          <w:noProof/>
        </w:rPr>
        <w:t>Microsoft Dynamics 365 for Field Service, Enterprise edition (licenca SL za napravo), 60</w:t>
      </w:r>
    </w:p>
    <w:p w:rsidR="001D2053" w:rsidRDefault="001D2053">
      <w:pPr>
        <w:pStyle w:val="Index1"/>
        <w:tabs>
          <w:tab w:val="right" w:pos="5030"/>
        </w:tabs>
        <w:rPr>
          <w:noProof/>
        </w:rPr>
      </w:pPr>
      <w:r>
        <w:rPr>
          <w:noProof/>
        </w:rPr>
        <w:t>Microsoft Dynamics 365 for Field Service, Enterprise edition (uporabniška licenca SL), 60</w:t>
      </w:r>
    </w:p>
    <w:p w:rsidR="001D2053" w:rsidRDefault="001D2053">
      <w:pPr>
        <w:pStyle w:val="Index1"/>
        <w:tabs>
          <w:tab w:val="right" w:pos="5030"/>
        </w:tabs>
        <w:rPr>
          <w:noProof/>
        </w:rPr>
      </w:pPr>
      <w:r>
        <w:rPr>
          <w:noProof/>
        </w:rPr>
        <w:t>Microsoft Dynamics 365 for Operations, Enterprise edition, 22, 60</w:t>
      </w:r>
    </w:p>
    <w:p w:rsidR="001D2053" w:rsidRDefault="001D2053">
      <w:pPr>
        <w:pStyle w:val="Index1"/>
        <w:tabs>
          <w:tab w:val="right" w:pos="5030"/>
        </w:tabs>
        <w:rPr>
          <w:noProof/>
        </w:rPr>
      </w:pPr>
      <w:r>
        <w:rPr>
          <w:noProof/>
        </w:rPr>
        <w:t>Microsoft Dynamics 365 for Operations, Enterprise edition - Additional Database Storage, 61</w:t>
      </w:r>
    </w:p>
    <w:p w:rsidR="001D2053" w:rsidRDefault="001D2053">
      <w:pPr>
        <w:pStyle w:val="Index1"/>
        <w:tabs>
          <w:tab w:val="right" w:pos="5030"/>
        </w:tabs>
        <w:rPr>
          <w:noProof/>
        </w:rPr>
      </w:pPr>
      <w:r>
        <w:rPr>
          <w:noProof/>
        </w:rPr>
        <w:t>Microsoft Dynamics 365 for Operations, Enterprise edition - Additional File Storage, 61</w:t>
      </w:r>
    </w:p>
    <w:p w:rsidR="001D2053" w:rsidRDefault="001D2053">
      <w:pPr>
        <w:pStyle w:val="Index1"/>
        <w:tabs>
          <w:tab w:val="right" w:pos="5030"/>
        </w:tabs>
        <w:rPr>
          <w:noProof/>
        </w:rPr>
      </w:pPr>
      <w:r>
        <w:rPr>
          <w:noProof/>
        </w:rPr>
        <w:t>Microsoft Dynamics 365 for Operations, Enterprise edition - Sandbox Tier 1</w:t>
      </w:r>
    </w:p>
    <w:p w:rsidR="001D2053" w:rsidRDefault="001D2053">
      <w:pPr>
        <w:pStyle w:val="Index2"/>
        <w:tabs>
          <w:tab w:val="right" w:pos="5030"/>
        </w:tabs>
        <w:rPr>
          <w:noProof/>
        </w:rPr>
      </w:pPr>
      <w:r>
        <w:rPr>
          <w:noProof/>
        </w:rPr>
        <w:t>Developer &amp; Test Instance, 61</w:t>
      </w:r>
    </w:p>
    <w:p w:rsidR="001D2053" w:rsidRDefault="001D2053">
      <w:pPr>
        <w:pStyle w:val="Index1"/>
        <w:tabs>
          <w:tab w:val="right" w:pos="5030"/>
        </w:tabs>
        <w:rPr>
          <w:noProof/>
        </w:rPr>
      </w:pPr>
      <w:r>
        <w:rPr>
          <w:noProof/>
        </w:rPr>
        <w:t>Microsoft Dynamics 365 for Operations, Enterprise edition - Sandbox Tier 2</w:t>
      </w:r>
    </w:p>
    <w:p w:rsidR="001D2053" w:rsidRDefault="001D2053">
      <w:pPr>
        <w:pStyle w:val="Index2"/>
        <w:tabs>
          <w:tab w:val="right" w:pos="5030"/>
        </w:tabs>
        <w:rPr>
          <w:noProof/>
        </w:rPr>
      </w:pPr>
      <w:r>
        <w:rPr>
          <w:noProof/>
        </w:rPr>
        <w:t>Standardno odobritveno testiranje, 61</w:t>
      </w:r>
    </w:p>
    <w:p w:rsidR="001D2053" w:rsidRDefault="001D2053">
      <w:pPr>
        <w:pStyle w:val="Index1"/>
        <w:tabs>
          <w:tab w:val="right" w:pos="5030"/>
        </w:tabs>
        <w:rPr>
          <w:noProof/>
        </w:rPr>
      </w:pPr>
      <w:r>
        <w:rPr>
          <w:noProof/>
        </w:rPr>
        <w:t>Microsoft Dynamics 365 for Operations, Enterprise edition - Sandbox Tier 3</w:t>
      </w:r>
    </w:p>
    <w:p w:rsidR="001D2053" w:rsidRDefault="001D2053">
      <w:pPr>
        <w:pStyle w:val="Index2"/>
        <w:tabs>
          <w:tab w:val="right" w:pos="5030"/>
        </w:tabs>
        <w:rPr>
          <w:noProof/>
        </w:rPr>
      </w:pPr>
      <w:r>
        <w:rPr>
          <w:noProof/>
        </w:rPr>
        <w:t>Odobritveno testiranje Premier, 61</w:t>
      </w:r>
    </w:p>
    <w:p w:rsidR="001D2053" w:rsidRDefault="001D2053">
      <w:pPr>
        <w:pStyle w:val="Index1"/>
        <w:tabs>
          <w:tab w:val="right" w:pos="5030"/>
        </w:tabs>
        <w:rPr>
          <w:noProof/>
        </w:rPr>
      </w:pPr>
      <w:r>
        <w:rPr>
          <w:noProof/>
        </w:rPr>
        <w:t>Microsoft Dynamics 365 for Operations, Enterprise edition - Sandbox Tier 4</w:t>
      </w:r>
    </w:p>
    <w:p w:rsidR="001D2053" w:rsidRDefault="001D2053">
      <w:pPr>
        <w:pStyle w:val="Index2"/>
        <w:tabs>
          <w:tab w:val="right" w:pos="5030"/>
        </w:tabs>
        <w:rPr>
          <w:noProof/>
        </w:rPr>
      </w:pPr>
      <w:r>
        <w:rPr>
          <w:noProof/>
        </w:rPr>
        <w:t>Standardno testiranje učinkovitosti delovanja, 61</w:t>
      </w:r>
    </w:p>
    <w:p w:rsidR="001D2053" w:rsidRDefault="001D2053">
      <w:pPr>
        <w:pStyle w:val="Index1"/>
        <w:tabs>
          <w:tab w:val="right" w:pos="5030"/>
        </w:tabs>
        <w:rPr>
          <w:noProof/>
        </w:rPr>
      </w:pPr>
      <w:r>
        <w:rPr>
          <w:noProof/>
        </w:rPr>
        <w:t>Microsoft Dynamics 365 for Operations, Enterprise edition - Sandbox Tier 5</w:t>
      </w:r>
    </w:p>
    <w:p w:rsidR="001D2053" w:rsidRDefault="001D2053">
      <w:pPr>
        <w:pStyle w:val="Index2"/>
        <w:tabs>
          <w:tab w:val="right" w:pos="5030"/>
        </w:tabs>
        <w:rPr>
          <w:noProof/>
        </w:rPr>
      </w:pPr>
      <w:r>
        <w:rPr>
          <w:noProof/>
        </w:rPr>
        <w:t>Testiranje učinkovitosti delovanja Premier, 61</w:t>
      </w:r>
    </w:p>
    <w:p w:rsidR="001D2053" w:rsidRDefault="001D2053">
      <w:pPr>
        <w:pStyle w:val="Index1"/>
        <w:tabs>
          <w:tab w:val="right" w:pos="5030"/>
        </w:tabs>
        <w:rPr>
          <w:noProof/>
        </w:rPr>
      </w:pPr>
      <w:r>
        <w:rPr>
          <w:noProof/>
        </w:rPr>
        <w:lastRenderedPageBreak/>
        <w:t>Microsoft Dynamics 365 for Operations, Enterprise edition (uporabniška licenca SL), 60</w:t>
      </w:r>
    </w:p>
    <w:p w:rsidR="001D2053" w:rsidRDefault="001D2053">
      <w:pPr>
        <w:pStyle w:val="Index1"/>
        <w:tabs>
          <w:tab w:val="right" w:pos="5030"/>
        </w:tabs>
        <w:rPr>
          <w:noProof/>
        </w:rPr>
      </w:pPr>
      <w:r>
        <w:rPr>
          <w:noProof/>
        </w:rPr>
        <w:t>Microsoft Dynamics 365 for Operations, Enterprise edition Add-on (licenca SL za napravo in uporabniška licenca SL), 60</w:t>
      </w:r>
    </w:p>
    <w:p w:rsidR="001D2053" w:rsidRDefault="001D2053">
      <w:pPr>
        <w:pStyle w:val="Index1"/>
        <w:tabs>
          <w:tab w:val="right" w:pos="5030"/>
        </w:tabs>
        <w:rPr>
          <w:noProof/>
        </w:rPr>
      </w:pPr>
      <w:r>
        <w:rPr>
          <w:noProof/>
        </w:rPr>
        <w:t>Microsoft Dynamics 365 for Operations, Enterprise edition From SA (licenca SL za napravo in uporabniška licenca SL), 60</w:t>
      </w:r>
    </w:p>
    <w:p w:rsidR="001D2053" w:rsidRDefault="001D2053">
      <w:pPr>
        <w:pStyle w:val="Index1"/>
        <w:tabs>
          <w:tab w:val="right" w:pos="5030"/>
        </w:tabs>
        <w:rPr>
          <w:noProof/>
        </w:rPr>
      </w:pPr>
      <w:r>
        <w:rPr>
          <w:noProof/>
        </w:rPr>
        <w:t>Microsoft Dynamics 365 for Project Service Automation, Enterprise edition (uporabniška licenca SL), 60</w:t>
      </w:r>
    </w:p>
    <w:p w:rsidR="001D2053" w:rsidRDefault="001D2053">
      <w:pPr>
        <w:pStyle w:val="Index1"/>
        <w:tabs>
          <w:tab w:val="right" w:pos="5030"/>
        </w:tabs>
        <w:rPr>
          <w:noProof/>
        </w:rPr>
      </w:pPr>
      <w:r>
        <w:rPr>
          <w:noProof/>
        </w:rPr>
        <w:t>Microsoft Dynamics 365 for Sales On-premises CAL, 20, 62, 89</w:t>
      </w:r>
    </w:p>
    <w:p w:rsidR="001D2053" w:rsidRDefault="001D2053">
      <w:pPr>
        <w:pStyle w:val="Index1"/>
        <w:tabs>
          <w:tab w:val="right" w:pos="5030"/>
        </w:tabs>
        <w:rPr>
          <w:noProof/>
        </w:rPr>
      </w:pPr>
      <w:r>
        <w:rPr>
          <w:noProof/>
        </w:rPr>
        <w:t>Microsoft Dynamics 365 for Sales, Enterprise edition, 21</w:t>
      </w:r>
    </w:p>
    <w:p w:rsidR="001D2053" w:rsidRDefault="001D2053">
      <w:pPr>
        <w:pStyle w:val="Index1"/>
        <w:tabs>
          <w:tab w:val="right" w:pos="5030"/>
        </w:tabs>
        <w:rPr>
          <w:noProof/>
        </w:rPr>
      </w:pPr>
      <w:r>
        <w:rPr>
          <w:noProof/>
        </w:rPr>
        <w:t>Microsoft Dynamics 365 for Sales, Enterprise edition, 60</w:t>
      </w:r>
    </w:p>
    <w:p w:rsidR="001D2053" w:rsidRDefault="001D2053">
      <w:pPr>
        <w:pStyle w:val="Index1"/>
        <w:tabs>
          <w:tab w:val="right" w:pos="5030"/>
        </w:tabs>
        <w:rPr>
          <w:noProof/>
        </w:rPr>
      </w:pPr>
      <w:r>
        <w:rPr>
          <w:noProof/>
        </w:rPr>
        <w:t>Microsoft Dynamics 365 for Sales, Enterprise edition (uporabniška licenca SL), 60</w:t>
      </w:r>
    </w:p>
    <w:p w:rsidR="001D2053" w:rsidRDefault="001D2053">
      <w:pPr>
        <w:pStyle w:val="Index1"/>
        <w:tabs>
          <w:tab w:val="right" w:pos="5030"/>
        </w:tabs>
        <w:rPr>
          <w:noProof/>
        </w:rPr>
      </w:pPr>
      <w:r>
        <w:rPr>
          <w:noProof/>
        </w:rPr>
        <w:t>Microsoft Dynamics 365 for Team Members On-premises CAL, 20, 89</w:t>
      </w:r>
    </w:p>
    <w:p w:rsidR="001D2053" w:rsidRDefault="001D2053">
      <w:pPr>
        <w:pStyle w:val="Index1"/>
        <w:tabs>
          <w:tab w:val="right" w:pos="5030"/>
        </w:tabs>
        <w:rPr>
          <w:noProof/>
        </w:rPr>
      </w:pPr>
      <w:r>
        <w:rPr>
          <w:noProof/>
        </w:rPr>
        <w:t>Microsoft Dynamics 365 for Team Members, Enterprise edition, 21, 22</w:t>
      </w:r>
    </w:p>
    <w:p w:rsidR="001D2053" w:rsidRDefault="001D2053">
      <w:pPr>
        <w:pStyle w:val="Index1"/>
        <w:tabs>
          <w:tab w:val="right" w:pos="5030"/>
        </w:tabs>
        <w:rPr>
          <w:noProof/>
        </w:rPr>
      </w:pPr>
      <w:r>
        <w:rPr>
          <w:noProof/>
        </w:rPr>
        <w:t>Microsoft Dynamics 365 for Team Members, Enterprise edition (uporabniška licenca SL), 60</w:t>
      </w:r>
    </w:p>
    <w:p w:rsidR="001D2053" w:rsidRDefault="001D2053">
      <w:pPr>
        <w:pStyle w:val="Index1"/>
        <w:tabs>
          <w:tab w:val="right" w:pos="5030"/>
        </w:tabs>
        <w:rPr>
          <w:noProof/>
        </w:rPr>
      </w:pPr>
      <w:r>
        <w:rPr>
          <w:noProof/>
        </w:rPr>
        <w:t>Microsoft Dynamics 365 for Team Members, Enterprise edition Add-on (uporabniška licenca SL), 60</w:t>
      </w:r>
    </w:p>
    <w:p w:rsidR="001D2053" w:rsidRDefault="001D2053">
      <w:pPr>
        <w:pStyle w:val="Index1"/>
        <w:tabs>
          <w:tab w:val="right" w:pos="5030"/>
        </w:tabs>
        <w:rPr>
          <w:noProof/>
        </w:rPr>
      </w:pPr>
      <w:r>
        <w:rPr>
          <w:noProof/>
        </w:rPr>
        <w:t>Microsoft Dynamics 365 for Team Members, Enterprise edition From SA (uporabniška licenca SL), 60</w:t>
      </w:r>
    </w:p>
    <w:p w:rsidR="001D2053" w:rsidRDefault="001D2053">
      <w:pPr>
        <w:pStyle w:val="Index1"/>
        <w:tabs>
          <w:tab w:val="right" w:pos="5030"/>
        </w:tabs>
        <w:rPr>
          <w:noProof/>
        </w:rPr>
      </w:pPr>
      <w:r>
        <w:rPr>
          <w:noProof/>
        </w:rPr>
        <w:t>Microsoft Dynamics 365 Pro Direct Support, 61</w:t>
      </w:r>
    </w:p>
    <w:p w:rsidR="001D2053" w:rsidRDefault="001D2053">
      <w:pPr>
        <w:pStyle w:val="Index1"/>
        <w:tabs>
          <w:tab w:val="right" w:pos="5030"/>
        </w:tabs>
        <w:rPr>
          <w:noProof/>
        </w:rPr>
      </w:pPr>
      <w:r>
        <w:rPr>
          <w:noProof/>
        </w:rPr>
        <w:t>Microsoft Dynamics AX 2012 R2, 22</w:t>
      </w:r>
    </w:p>
    <w:p w:rsidR="001D2053" w:rsidRDefault="001D2053">
      <w:pPr>
        <w:pStyle w:val="Index1"/>
        <w:tabs>
          <w:tab w:val="right" w:pos="5030"/>
        </w:tabs>
        <w:rPr>
          <w:noProof/>
        </w:rPr>
      </w:pPr>
      <w:r>
        <w:rPr>
          <w:noProof/>
        </w:rPr>
        <w:t>Microsoft Dynamics AX 2012 R3 Enterprise Additive CAL, 22</w:t>
      </w:r>
    </w:p>
    <w:p w:rsidR="001D2053" w:rsidRDefault="001D2053">
      <w:pPr>
        <w:pStyle w:val="Index1"/>
        <w:tabs>
          <w:tab w:val="right" w:pos="5030"/>
        </w:tabs>
        <w:rPr>
          <w:noProof/>
        </w:rPr>
      </w:pPr>
      <w:r>
        <w:rPr>
          <w:noProof/>
        </w:rPr>
        <w:t>Microsoft Dynamics AX 2012 R3 Enterprise CAL, 22</w:t>
      </w:r>
    </w:p>
    <w:p w:rsidR="001D2053" w:rsidRDefault="001D2053">
      <w:pPr>
        <w:pStyle w:val="Index1"/>
        <w:tabs>
          <w:tab w:val="right" w:pos="5030"/>
        </w:tabs>
        <w:rPr>
          <w:noProof/>
        </w:rPr>
      </w:pPr>
      <w:r>
        <w:rPr>
          <w:noProof/>
        </w:rPr>
        <w:t>Microsoft Dynamics AX 2012 R3 Functional Additive CAL, 22</w:t>
      </w:r>
    </w:p>
    <w:p w:rsidR="001D2053" w:rsidRDefault="001D2053">
      <w:pPr>
        <w:pStyle w:val="Index1"/>
        <w:tabs>
          <w:tab w:val="right" w:pos="5030"/>
        </w:tabs>
        <w:rPr>
          <w:noProof/>
        </w:rPr>
      </w:pPr>
      <w:r>
        <w:rPr>
          <w:noProof/>
        </w:rPr>
        <w:t>Microsoft Dynamics AX 2012 R3 Functional CAL, 22</w:t>
      </w:r>
    </w:p>
    <w:p w:rsidR="001D2053" w:rsidRDefault="001D2053">
      <w:pPr>
        <w:pStyle w:val="Index1"/>
        <w:tabs>
          <w:tab w:val="right" w:pos="5030"/>
        </w:tabs>
        <w:rPr>
          <w:noProof/>
        </w:rPr>
      </w:pPr>
      <w:r>
        <w:rPr>
          <w:noProof/>
        </w:rPr>
        <w:t>Microsoft Dynamics AX 2012 R3 Self Serve CAL, 22</w:t>
      </w:r>
    </w:p>
    <w:p w:rsidR="001D2053" w:rsidRDefault="001D2053">
      <w:pPr>
        <w:pStyle w:val="Index1"/>
        <w:tabs>
          <w:tab w:val="right" w:pos="5030"/>
        </w:tabs>
        <w:rPr>
          <w:noProof/>
        </w:rPr>
      </w:pPr>
      <w:r>
        <w:rPr>
          <w:noProof/>
        </w:rPr>
        <w:t>Microsoft Dynamics AX 2012 R3 Server, 22</w:t>
      </w:r>
    </w:p>
    <w:p w:rsidR="001D2053" w:rsidRDefault="001D2053">
      <w:pPr>
        <w:pStyle w:val="Index1"/>
        <w:tabs>
          <w:tab w:val="right" w:pos="5030"/>
        </w:tabs>
        <w:rPr>
          <w:noProof/>
        </w:rPr>
      </w:pPr>
      <w:r>
        <w:rPr>
          <w:noProof/>
        </w:rPr>
        <w:t>Microsoft Dynamics AX 2012 R3 Standard Commerce Server Core, 22</w:t>
      </w:r>
    </w:p>
    <w:p w:rsidR="001D2053" w:rsidRDefault="001D2053">
      <w:pPr>
        <w:pStyle w:val="Index1"/>
        <w:tabs>
          <w:tab w:val="right" w:pos="5030"/>
        </w:tabs>
        <w:rPr>
          <w:noProof/>
        </w:rPr>
      </w:pPr>
      <w:r>
        <w:rPr>
          <w:noProof/>
        </w:rPr>
        <w:t>Microsoft Dynamics AX 2012 R3 Store Server, 22</w:t>
      </w:r>
    </w:p>
    <w:p w:rsidR="001D2053" w:rsidRDefault="001D2053">
      <w:pPr>
        <w:pStyle w:val="Index1"/>
        <w:tabs>
          <w:tab w:val="right" w:pos="5030"/>
        </w:tabs>
        <w:rPr>
          <w:noProof/>
        </w:rPr>
      </w:pPr>
      <w:r>
        <w:rPr>
          <w:noProof/>
        </w:rPr>
        <w:t>Microsoft Dynamics AX 2012 R3 Task Additive CAL, 22</w:t>
      </w:r>
    </w:p>
    <w:p w:rsidR="001D2053" w:rsidRDefault="001D2053">
      <w:pPr>
        <w:pStyle w:val="Index1"/>
        <w:tabs>
          <w:tab w:val="right" w:pos="5030"/>
        </w:tabs>
        <w:rPr>
          <w:noProof/>
        </w:rPr>
      </w:pPr>
      <w:r>
        <w:rPr>
          <w:noProof/>
        </w:rPr>
        <w:t>Microsoft Dynamics AX 2012 R3 Task CAL, 22</w:t>
      </w:r>
    </w:p>
    <w:p w:rsidR="001D2053" w:rsidRDefault="001D2053">
      <w:pPr>
        <w:pStyle w:val="Index1"/>
        <w:tabs>
          <w:tab w:val="right" w:pos="5030"/>
        </w:tabs>
        <w:rPr>
          <w:noProof/>
        </w:rPr>
      </w:pPr>
      <w:r>
        <w:rPr>
          <w:noProof/>
        </w:rPr>
        <w:t>Microsoft Dynamics AX Enterprise CAL, 62, 83</w:t>
      </w:r>
    </w:p>
    <w:p w:rsidR="001D2053" w:rsidRDefault="001D2053">
      <w:pPr>
        <w:pStyle w:val="Index1"/>
        <w:tabs>
          <w:tab w:val="right" w:pos="5030"/>
        </w:tabs>
        <w:rPr>
          <w:noProof/>
        </w:rPr>
      </w:pPr>
      <w:r>
        <w:rPr>
          <w:noProof/>
        </w:rPr>
        <w:t>Microsoft Dynamics AX Functional CAL, 62, 83</w:t>
      </w:r>
    </w:p>
    <w:p w:rsidR="001D2053" w:rsidRDefault="001D2053">
      <w:pPr>
        <w:pStyle w:val="Index1"/>
        <w:tabs>
          <w:tab w:val="right" w:pos="5030"/>
        </w:tabs>
        <w:rPr>
          <w:noProof/>
        </w:rPr>
      </w:pPr>
      <w:r>
        <w:rPr>
          <w:noProof/>
        </w:rPr>
        <w:t>Microsoft Dynamics AX Self Serve CAL, 62</w:t>
      </w:r>
    </w:p>
    <w:p w:rsidR="001D2053" w:rsidRDefault="001D2053">
      <w:pPr>
        <w:pStyle w:val="Index1"/>
        <w:tabs>
          <w:tab w:val="right" w:pos="5030"/>
        </w:tabs>
        <w:rPr>
          <w:noProof/>
        </w:rPr>
      </w:pPr>
      <w:r>
        <w:rPr>
          <w:noProof/>
        </w:rPr>
        <w:t>Microsoft Dynamics AX Standard Commerce Core Server, 83</w:t>
      </w:r>
    </w:p>
    <w:p w:rsidR="001D2053" w:rsidRDefault="001D2053">
      <w:pPr>
        <w:pStyle w:val="Index1"/>
        <w:tabs>
          <w:tab w:val="right" w:pos="5030"/>
        </w:tabs>
        <w:rPr>
          <w:noProof/>
        </w:rPr>
      </w:pPr>
      <w:r>
        <w:rPr>
          <w:noProof/>
        </w:rPr>
        <w:t>Microsoft Dynamics AX Store Server, 83</w:t>
      </w:r>
    </w:p>
    <w:p w:rsidR="001D2053" w:rsidRDefault="001D2053">
      <w:pPr>
        <w:pStyle w:val="Index1"/>
        <w:tabs>
          <w:tab w:val="right" w:pos="5030"/>
        </w:tabs>
        <w:rPr>
          <w:noProof/>
        </w:rPr>
      </w:pPr>
      <w:r>
        <w:rPr>
          <w:noProof/>
        </w:rPr>
        <w:t>Microsoft Dynamics AX Task CAL, 62, 83</w:t>
      </w:r>
    </w:p>
    <w:p w:rsidR="001D2053" w:rsidRDefault="001D2053">
      <w:pPr>
        <w:pStyle w:val="Index1"/>
        <w:tabs>
          <w:tab w:val="right" w:pos="5030"/>
        </w:tabs>
        <w:rPr>
          <w:noProof/>
        </w:rPr>
      </w:pPr>
      <w:r>
        <w:rPr>
          <w:noProof/>
        </w:rPr>
        <w:t>Microsoft Dynamics CRM 2015, 20</w:t>
      </w:r>
    </w:p>
    <w:p w:rsidR="001D2053" w:rsidRDefault="001D2053">
      <w:pPr>
        <w:pStyle w:val="Index1"/>
        <w:tabs>
          <w:tab w:val="right" w:pos="5030"/>
        </w:tabs>
        <w:rPr>
          <w:noProof/>
        </w:rPr>
      </w:pPr>
      <w:r>
        <w:rPr>
          <w:noProof/>
        </w:rPr>
        <w:t>Microsoft Dynamics CRM 2016, 20</w:t>
      </w:r>
    </w:p>
    <w:p w:rsidR="001D2053" w:rsidRDefault="001D2053">
      <w:pPr>
        <w:pStyle w:val="Index1"/>
        <w:tabs>
          <w:tab w:val="right" w:pos="5030"/>
        </w:tabs>
        <w:rPr>
          <w:noProof/>
        </w:rPr>
      </w:pPr>
      <w:r>
        <w:rPr>
          <w:noProof/>
        </w:rPr>
        <w:t>Microsoft Dynamics CRM Basic CAL, 62</w:t>
      </w:r>
    </w:p>
    <w:p w:rsidR="001D2053" w:rsidRDefault="001D2053">
      <w:pPr>
        <w:pStyle w:val="Index1"/>
        <w:tabs>
          <w:tab w:val="right" w:pos="5030"/>
        </w:tabs>
        <w:rPr>
          <w:noProof/>
        </w:rPr>
      </w:pPr>
      <w:r>
        <w:rPr>
          <w:noProof/>
        </w:rPr>
        <w:t>Microsoft Dynamics CRM Professional CAL, 62</w:t>
      </w:r>
    </w:p>
    <w:p w:rsidR="001D2053" w:rsidRDefault="001D2053">
      <w:pPr>
        <w:pStyle w:val="Index1"/>
        <w:tabs>
          <w:tab w:val="right" w:pos="5030"/>
        </w:tabs>
        <w:rPr>
          <w:noProof/>
        </w:rPr>
      </w:pPr>
      <w:r>
        <w:rPr>
          <w:noProof/>
        </w:rPr>
        <w:t>Microsoft Dynamics CRM Server 2013, 83</w:t>
      </w:r>
    </w:p>
    <w:p w:rsidR="001D2053" w:rsidRDefault="001D2053">
      <w:pPr>
        <w:pStyle w:val="Index1"/>
        <w:tabs>
          <w:tab w:val="right" w:pos="5030"/>
        </w:tabs>
        <w:rPr>
          <w:noProof/>
        </w:rPr>
      </w:pPr>
      <w:r>
        <w:rPr>
          <w:noProof/>
        </w:rPr>
        <w:t>Microsoft Dynamics CRM Server 2015, 83</w:t>
      </w:r>
    </w:p>
    <w:p w:rsidR="001D2053" w:rsidRDefault="001D2053">
      <w:pPr>
        <w:pStyle w:val="Index1"/>
        <w:tabs>
          <w:tab w:val="right" w:pos="5030"/>
        </w:tabs>
        <w:rPr>
          <w:noProof/>
        </w:rPr>
      </w:pPr>
      <w:r>
        <w:rPr>
          <w:noProof/>
        </w:rPr>
        <w:t>Microsoft Exchange Server, 89</w:t>
      </w:r>
    </w:p>
    <w:p w:rsidR="001D2053" w:rsidRDefault="001D2053">
      <w:pPr>
        <w:pStyle w:val="Index1"/>
        <w:tabs>
          <w:tab w:val="right" w:pos="5030"/>
        </w:tabs>
        <w:rPr>
          <w:noProof/>
        </w:rPr>
      </w:pPr>
      <w:r>
        <w:rPr>
          <w:noProof/>
        </w:rPr>
        <w:t>Microsoft Flow – paket 1, 71</w:t>
      </w:r>
    </w:p>
    <w:p w:rsidR="001D2053" w:rsidRDefault="001D2053">
      <w:pPr>
        <w:pStyle w:val="Index1"/>
        <w:tabs>
          <w:tab w:val="right" w:pos="5030"/>
        </w:tabs>
        <w:rPr>
          <w:noProof/>
        </w:rPr>
      </w:pPr>
      <w:r>
        <w:rPr>
          <w:noProof/>
        </w:rPr>
        <w:t>Microsoft Flow – paket 2, 71</w:t>
      </w:r>
    </w:p>
    <w:p w:rsidR="001D2053" w:rsidRDefault="001D2053">
      <w:pPr>
        <w:pStyle w:val="Index1"/>
        <w:tabs>
          <w:tab w:val="right" w:pos="5030"/>
        </w:tabs>
        <w:rPr>
          <w:noProof/>
        </w:rPr>
      </w:pPr>
      <w:r>
        <w:rPr>
          <w:noProof/>
        </w:rPr>
        <w:t>Microsoft Identity Manager 2016 CAL, 23</w:t>
      </w:r>
    </w:p>
    <w:p w:rsidR="001D2053" w:rsidRDefault="001D2053">
      <w:pPr>
        <w:pStyle w:val="Index1"/>
        <w:tabs>
          <w:tab w:val="right" w:pos="5030"/>
        </w:tabs>
        <w:rPr>
          <w:noProof/>
        </w:rPr>
      </w:pPr>
      <w:r>
        <w:rPr>
          <w:noProof/>
        </w:rPr>
        <w:t>Microsoft Identity Manager 2016 External Connector, 23</w:t>
      </w:r>
    </w:p>
    <w:p w:rsidR="001D2053" w:rsidRDefault="001D2053">
      <w:pPr>
        <w:pStyle w:val="Index1"/>
        <w:tabs>
          <w:tab w:val="right" w:pos="5030"/>
        </w:tabs>
        <w:rPr>
          <w:noProof/>
        </w:rPr>
      </w:pPr>
      <w:r>
        <w:rPr>
          <w:noProof/>
        </w:rPr>
        <w:t>Microsoft Intune, 17, 35, 72</w:t>
      </w:r>
    </w:p>
    <w:p w:rsidR="001D2053" w:rsidRDefault="001D2053">
      <w:pPr>
        <w:pStyle w:val="Index1"/>
        <w:tabs>
          <w:tab w:val="right" w:pos="5030"/>
        </w:tabs>
        <w:rPr>
          <w:noProof/>
        </w:rPr>
      </w:pPr>
      <w:r>
        <w:rPr>
          <w:noProof/>
        </w:rPr>
        <w:t>Microsoft Intune Add-on, 72</w:t>
      </w:r>
    </w:p>
    <w:p w:rsidR="001D2053" w:rsidRDefault="001D2053">
      <w:pPr>
        <w:pStyle w:val="Index1"/>
        <w:tabs>
          <w:tab w:val="right" w:pos="5030"/>
        </w:tabs>
        <w:rPr>
          <w:noProof/>
        </w:rPr>
      </w:pPr>
      <w:r>
        <w:rPr>
          <w:noProof/>
        </w:rPr>
        <w:t>Microsoft Intune for EDU, 72</w:t>
      </w:r>
    </w:p>
    <w:p w:rsidR="001D2053" w:rsidRDefault="001D2053">
      <w:pPr>
        <w:pStyle w:val="Index1"/>
        <w:tabs>
          <w:tab w:val="right" w:pos="5030"/>
        </w:tabs>
        <w:rPr>
          <w:noProof/>
        </w:rPr>
      </w:pPr>
      <w:r>
        <w:rPr>
          <w:noProof/>
        </w:rPr>
        <w:t>Microsoft Learning Imagine Academy, 72</w:t>
      </w:r>
    </w:p>
    <w:p w:rsidR="001D2053" w:rsidRDefault="001D2053">
      <w:pPr>
        <w:pStyle w:val="Index1"/>
        <w:tabs>
          <w:tab w:val="right" w:pos="5030"/>
        </w:tabs>
        <w:rPr>
          <w:noProof/>
        </w:rPr>
      </w:pPr>
      <w:r>
        <w:rPr>
          <w:noProof/>
        </w:rPr>
        <w:t>Microsoft Learning MOS/MCE Certification 125 Exam Site License, 72</w:t>
      </w:r>
    </w:p>
    <w:p w:rsidR="001D2053" w:rsidRDefault="001D2053">
      <w:pPr>
        <w:pStyle w:val="Index1"/>
        <w:tabs>
          <w:tab w:val="right" w:pos="5030"/>
        </w:tabs>
        <w:rPr>
          <w:noProof/>
        </w:rPr>
      </w:pPr>
      <w:r>
        <w:rPr>
          <w:noProof/>
        </w:rPr>
        <w:t>Microsoft Learning MOS/MTA/MCE Certification 500 Exam Site License, 72</w:t>
      </w:r>
    </w:p>
    <w:p w:rsidR="001D2053" w:rsidRDefault="001D2053">
      <w:pPr>
        <w:pStyle w:val="Index1"/>
        <w:tabs>
          <w:tab w:val="right" w:pos="5030"/>
        </w:tabs>
        <w:rPr>
          <w:noProof/>
        </w:rPr>
      </w:pPr>
      <w:r>
        <w:rPr>
          <w:noProof/>
        </w:rPr>
        <w:t>Microsoft Learning MTA/MCA Certification 125 Exam Site License, 72</w:t>
      </w:r>
    </w:p>
    <w:p w:rsidR="001D2053" w:rsidRDefault="001D2053">
      <w:pPr>
        <w:pStyle w:val="Index1"/>
        <w:tabs>
          <w:tab w:val="right" w:pos="5030"/>
        </w:tabs>
        <w:rPr>
          <w:noProof/>
        </w:rPr>
      </w:pPr>
      <w:r>
        <w:rPr>
          <w:noProof/>
        </w:rPr>
        <w:t>Microsoft MultiFactor Authentication, 57</w:t>
      </w:r>
    </w:p>
    <w:p w:rsidR="001D2053" w:rsidRDefault="001D2053">
      <w:pPr>
        <w:pStyle w:val="Index1"/>
        <w:tabs>
          <w:tab w:val="right" w:pos="5030"/>
        </w:tabs>
        <w:rPr>
          <w:noProof/>
        </w:rPr>
      </w:pPr>
      <w:r>
        <w:rPr>
          <w:noProof/>
        </w:rPr>
        <w:t>Microsoft MyAnalytics, 66</w:t>
      </w:r>
    </w:p>
    <w:p w:rsidR="001D2053" w:rsidRDefault="001D2053">
      <w:pPr>
        <w:pStyle w:val="Index1"/>
        <w:tabs>
          <w:tab w:val="right" w:pos="5030"/>
        </w:tabs>
        <w:rPr>
          <w:noProof/>
        </w:rPr>
      </w:pPr>
      <w:r>
        <w:rPr>
          <w:noProof/>
        </w:rPr>
        <w:t>Microsoft Office Audit and Control Management Server 2013, 28</w:t>
      </w:r>
    </w:p>
    <w:p w:rsidR="001D2053" w:rsidRDefault="001D2053">
      <w:pPr>
        <w:pStyle w:val="Index1"/>
        <w:tabs>
          <w:tab w:val="right" w:pos="5030"/>
        </w:tabs>
        <w:rPr>
          <w:noProof/>
        </w:rPr>
      </w:pPr>
      <w:r>
        <w:rPr>
          <w:noProof/>
        </w:rPr>
        <w:t>Microsoft PowerApps – paket 1, 71</w:t>
      </w:r>
    </w:p>
    <w:p w:rsidR="001D2053" w:rsidRDefault="001D2053">
      <w:pPr>
        <w:pStyle w:val="Index1"/>
        <w:tabs>
          <w:tab w:val="right" w:pos="5030"/>
        </w:tabs>
        <w:rPr>
          <w:noProof/>
        </w:rPr>
      </w:pPr>
      <w:r>
        <w:rPr>
          <w:noProof/>
        </w:rPr>
        <w:t>Microsoft PowerApps – paket 2, 71</w:t>
      </w:r>
    </w:p>
    <w:p w:rsidR="001D2053" w:rsidRDefault="001D2053">
      <w:pPr>
        <w:pStyle w:val="Index1"/>
        <w:tabs>
          <w:tab w:val="right" w:pos="5030"/>
        </w:tabs>
        <w:rPr>
          <w:noProof/>
        </w:rPr>
      </w:pPr>
      <w:r>
        <w:rPr>
          <w:noProof/>
        </w:rPr>
        <w:t>Microsoft SQL Server, 89</w:t>
      </w:r>
    </w:p>
    <w:p w:rsidR="001D2053" w:rsidRDefault="001D2053">
      <w:pPr>
        <w:pStyle w:val="Index1"/>
        <w:tabs>
          <w:tab w:val="right" w:pos="5030"/>
        </w:tabs>
        <w:rPr>
          <w:noProof/>
        </w:rPr>
      </w:pPr>
      <w:r>
        <w:rPr>
          <w:noProof/>
        </w:rPr>
        <w:t>Microsoft Stream – paket 1, 71</w:t>
      </w:r>
    </w:p>
    <w:p w:rsidR="001D2053" w:rsidRDefault="001D2053">
      <w:pPr>
        <w:pStyle w:val="Index1"/>
        <w:tabs>
          <w:tab w:val="right" w:pos="5030"/>
        </w:tabs>
        <w:rPr>
          <w:noProof/>
        </w:rPr>
      </w:pPr>
      <w:r>
        <w:rPr>
          <w:noProof/>
        </w:rPr>
        <w:t>Microsoft Stream – paket 2, 71</w:t>
      </w:r>
    </w:p>
    <w:p w:rsidR="001D2053" w:rsidRDefault="001D2053">
      <w:pPr>
        <w:pStyle w:val="Index1"/>
        <w:tabs>
          <w:tab w:val="right" w:pos="5030"/>
        </w:tabs>
        <w:rPr>
          <w:noProof/>
        </w:rPr>
      </w:pPr>
      <w:r>
        <w:rPr>
          <w:noProof/>
        </w:rPr>
        <w:t>Microsoft Translator API, 55</w:t>
      </w:r>
    </w:p>
    <w:p w:rsidR="001D2053" w:rsidRDefault="001D2053">
      <w:pPr>
        <w:pStyle w:val="Index1"/>
        <w:tabs>
          <w:tab w:val="right" w:pos="5030"/>
        </w:tabs>
        <w:rPr>
          <w:noProof/>
        </w:rPr>
      </w:pPr>
      <w:r>
        <w:rPr>
          <w:noProof/>
        </w:rPr>
        <w:t>Minecraft</w:t>
      </w:r>
    </w:p>
    <w:p w:rsidR="001D2053" w:rsidRDefault="001D2053">
      <w:pPr>
        <w:pStyle w:val="Index2"/>
        <w:tabs>
          <w:tab w:val="right" w:pos="5030"/>
        </w:tabs>
        <w:rPr>
          <w:noProof/>
        </w:rPr>
      </w:pPr>
      <w:r>
        <w:rPr>
          <w:noProof/>
        </w:rPr>
        <w:t>Education Edition, 73</w:t>
      </w:r>
    </w:p>
    <w:p w:rsidR="001D2053" w:rsidRDefault="001D2053">
      <w:pPr>
        <w:pStyle w:val="Index1"/>
        <w:tabs>
          <w:tab w:val="right" w:pos="5030"/>
        </w:tabs>
        <w:rPr>
          <w:noProof/>
        </w:rPr>
      </w:pPr>
      <w:r>
        <w:rPr>
          <w:noProof/>
        </w:rPr>
        <w:t>Naročnina na Visual Studio Enterprise 2017, 39</w:t>
      </w:r>
    </w:p>
    <w:p w:rsidR="001D2053" w:rsidRDefault="001D2053">
      <w:pPr>
        <w:pStyle w:val="Index1"/>
        <w:tabs>
          <w:tab w:val="right" w:pos="5030"/>
        </w:tabs>
        <w:rPr>
          <w:noProof/>
        </w:rPr>
      </w:pPr>
      <w:r>
        <w:rPr>
          <w:noProof/>
        </w:rPr>
        <w:t>Naročnina na Visual Studio Professional 2017, 39</w:t>
      </w:r>
    </w:p>
    <w:p w:rsidR="001D2053" w:rsidRDefault="001D2053">
      <w:pPr>
        <w:pStyle w:val="Index1"/>
        <w:tabs>
          <w:tab w:val="right" w:pos="5030"/>
        </w:tabs>
        <w:rPr>
          <w:noProof/>
        </w:rPr>
      </w:pPr>
      <w:r>
        <w:rPr>
          <w:noProof/>
        </w:rPr>
        <w:t>Naročnina na Visual Studio Test Professional 2017, 39</w:t>
      </w:r>
    </w:p>
    <w:p w:rsidR="001D2053" w:rsidRDefault="001D2053">
      <w:pPr>
        <w:pStyle w:val="Index1"/>
        <w:tabs>
          <w:tab w:val="right" w:pos="5030"/>
        </w:tabs>
        <w:rPr>
          <w:noProof/>
        </w:rPr>
      </w:pPr>
      <w:r>
        <w:rPr>
          <w:noProof/>
        </w:rPr>
        <w:t>Naročnina na Zemljevide Bing – uporaba za interno spletno mesto (100 K mesečnih transakcij), 70</w:t>
      </w:r>
    </w:p>
    <w:p w:rsidR="001D2053" w:rsidRDefault="001D2053">
      <w:pPr>
        <w:pStyle w:val="Index1"/>
        <w:tabs>
          <w:tab w:val="right" w:pos="5030"/>
        </w:tabs>
        <w:rPr>
          <w:noProof/>
        </w:rPr>
      </w:pPr>
      <w:r>
        <w:rPr>
          <w:noProof/>
        </w:rPr>
        <w:t>Naročnina na Zemljevide Bing – uporaba za javno spletno mesto (100 K mesečnih transakcij), 70</w:t>
      </w:r>
    </w:p>
    <w:p w:rsidR="001D2053" w:rsidRDefault="001D2053">
      <w:pPr>
        <w:pStyle w:val="Index1"/>
        <w:tabs>
          <w:tab w:val="right" w:pos="5030"/>
        </w:tabs>
        <w:rPr>
          <w:noProof/>
        </w:rPr>
      </w:pPr>
      <w:r>
        <w:rPr>
          <w:noProof/>
        </w:rPr>
        <w:t>naročnina za Visual Studio Enterprise, 83, 89</w:t>
      </w:r>
    </w:p>
    <w:p w:rsidR="001D2053" w:rsidRDefault="001D2053">
      <w:pPr>
        <w:pStyle w:val="Index1"/>
        <w:tabs>
          <w:tab w:val="right" w:pos="5030"/>
        </w:tabs>
        <w:rPr>
          <w:noProof/>
        </w:rPr>
      </w:pPr>
      <w:r>
        <w:rPr>
          <w:noProof/>
        </w:rPr>
        <w:t>naročnina za Visual Studio Professional, 83, 89</w:t>
      </w:r>
    </w:p>
    <w:p w:rsidR="001D2053" w:rsidRDefault="001D2053">
      <w:pPr>
        <w:pStyle w:val="Index1"/>
        <w:tabs>
          <w:tab w:val="right" w:pos="5030"/>
        </w:tabs>
        <w:rPr>
          <w:noProof/>
        </w:rPr>
      </w:pPr>
      <w:r>
        <w:rPr>
          <w:noProof/>
        </w:rPr>
        <w:t>naročnina za Visual Studio Test Professional, 83, 89</w:t>
      </w:r>
    </w:p>
    <w:p w:rsidR="001D2053" w:rsidRDefault="001D2053">
      <w:pPr>
        <w:pStyle w:val="Index1"/>
        <w:tabs>
          <w:tab w:val="right" w:pos="5030"/>
        </w:tabs>
        <w:rPr>
          <w:noProof/>
        </w:rPr>
      </w:pPr>
      <w:r>
        <w:rPr>
          <w:noProof/>
        </w:rPr>
        <w:t>Office 2013, 24</w:t>
      </w:r>
    </w:p>
    <w:p w:rsidR="001D2053" w:rsidRDefault="001D2053">
      <w:pPr>
        <w:pStyle w:val="Index1"/>
        <w:tabs>
          <w:tab w:val="right" w:pos="5030"/>
        </w:tabs>
        <w:rPr>
          <w:noProof/>
        </w:rPr>
      </w:pPr>
      <w:r>
        <w:rPr>
          <w:noProof/>
        </w:rPr>
        <w:t>Office 2016 za Mac Standard, 25</w:t>
      </w:r>
    </w:p>
    <w:p w:rsidR="001D2053" w:rsidRDefault="001D2053">
      <w:pPr>
        <w:pStyle w:val="Index1"/>
        <w:tabs>
          <w:tab w:val="right" w:pos="5030"/>
        </w:tabs>
        <w:rPr>
          <w:noProof/>
        </w:rPr>
      </w:pPr>
      <w:r>
        <w:rPr>
          <w:noProof/>
        </w:rPr>
        <w:t>Office 365 Advanced Compliance, 67</w:t>
      </w:r>
    </w:p>
    <w:p w:rsidR="001D2053" w:rsidRDefault="001D2053">
      <w:pPr>
        <w:pStyle w:val="Index1"/>
        <w:tabs>
          <w:tab w:val="right" w:pos="5030"/>
        </w:tabs>
        <w:rPr>
          <w:noProof/>
        </w:rPr>
      </w:pPr>
      <w:r>
        <w:rPr>
          <w:noProof/>
        </w:rPr>
        <w:t>Office 365 Advanced Security Management (uporabniška licenca SL), 66</w:t>
      </w:r>
    </w:p>
    <w:p w:rsidR="001D2053" w:rsidRDefault="001D2053">
      <w:pPr>
        <w:pStyle w:val="Index1"/>
        <w:tabs>
          <w:tab w:val="right" w:pos="5030"/>
        </w:tabs>
        <w:rPr>
          <w:noProof/>
        </w:rPr>
      </w:pPr>
      <w:r>
        <w:rPr>
          <w:noProof/>
        </w:rPr>
        <w:t>Office 365 Advanced Threat Protection, 67</w:t>
      </w:r>
    </w:p>
    <w:p w:rsidR="001D2053" w:rsidRDefault="001D2053">
      <w:pPr>
        <w:pStyle w:val="Index1"/>
        <w:tabs>
          <w:tab w:val="right" w:pos="5030"/>
        </w:tabs>
        <w:rPr>
          <w:noProof/>
        </w:rPr>
      </w:pPr>
      <w:r>
        <w:rPr>
          <w:noProof/>
        </w:rPr>
        <w:t>Office 365 Business, 62</w:t>
      </w:r>
    </w:p>
    <w:p w:rsidR="001D2053" w:rsidRDefault="001D2053">
      <w:pPr>
        <w:pStyle w:val="Index1"/>
        <w:tabs>
          <w:tab w:val="right" w:pos="5030"/>
        </w:tabs>
        <w:rPr>
          <w:noProof/>
        </w:rPr>
      </w:pPr>
      <w:r>
        <w:rPr>
          <w:noProof/>
        </w:rPr>
        <w:t>Office 365 Business Essentials, 64</w:t>
      </w:r>
    </w:p>
    <w:p w:rsidR="001D2053" w:rsidRDefault="001D2053">
      <w:pPr>
        <w:pStyle w:val="Index1"/>
        <w:tabs>
          <w:tab w:val="right" w:pos="5030"/>
        </w:tabs>
        <w:rPr>
          <w:noProof/>
        </w:rPr>
      </w:pPr>
      <w:r>
        <w:rPr>
          <w:noProof/>
        </w:rPr>
        <w:t>Office 365 Business Premium, 64</w:t>
      </w:r>
    </w:p>
    <w:p w:rsidR="001D2053" w:rsidRDefault="001D2053">
      <w:pPr>
        <w:pStyle w:val="Index1"/>
        <w:tabs>
          <w:tab w:val="right" w:pos="5030"/>
        </w:tabs>
        <w:rPr>
          <w:noProof/>
        </w:rPr>
      </w:pPr>
      <w:r>
        <w:rPr>
          <w:noProof/>
        </w:rPr>
        <w:t>Office 365 Education, 64</w:t>
      </w:r>
    </w:p>
    <w:p w:rsidR="001D2053" w:rsidRDefault="001D2053">
      <w:pPr>
        <w:pStyle w:val="Index1"/>
        <w:tabs>
          <w:tab w:val="right" w:pos="5030"/>
        </w:tabs>
        <w:rPr>
          <w:noProof/>
        </w:rPr>
      </w:pPr>
      <w:r>
        <w:rPr>
          <w:noProof/>
        </w:rPr>
        <w:t>Office 365 Education E5, 64</w:t>
      </w:r>
    </w:p>
    <w:p w:rsidR="001D2053" w:rsidRDefault="001D2053">
      <w:pPr>
        <w:pStyle w:val="Index1"/>
        <w:tabs>
          <w:tab w:val="right" w:pos="5030"/>
        </w:tabs>
        <w:rPr>
          <w:noProof/>
        </w:rPr>
      </w:pPr>
      <w:r>
        <w:rPr>
          <w:noProof/>
        </w:rPr>
        <w:t>Office 365 Enterprise, 58</w:t>
      </w:r>
    </w:p>
    <w:p w:rsidR="001D2053" w:rsidRDefault="001D2053">
      <w:pPr>
        <w:pStyle w:val="Index1"/>
        <w:tabs>
          <w:tab w:val="right" w:pos="5030"/>
        </w:tabs>
        <w:rPr>
          <w:noProof/>
        </w:rPr>
      </w:pPr>
      <w:r>
        <w:rPr>
          <w:noProof/>
        </w:rPr>
        <w:t>Office 365 Enterprise, 59</w:t>
      </w:r>
    </w:p>
    <w:p w:rsidR="001D2053" w:rsidRDefault="001D2053">
      <w:pPr>
        <w:pStyle w:val="Index1"/>
        <w:tabs>
          <w:tab w:val="right" w:pos="5030"/>
        </w:tabs>
        <w:rPr>
          <w:noProof/>
        </w:rPr>
      </w:pPr>
      <w:r>
        <w:rPr>
          <w:noProof/>
        </w:rPr>
        <w:t>Office 365 Enterprise E1, 17, 64</w:t>
      </w:r>
    </w:p>
    <w:p w:rsidR="001D2053" w:rsidRDefault="001D2053">
      <w:pPr>
        <w:pStyle w:val="Index1"/>
        <w:tabs>
          <w:tab w:val="right" w:pos="5030"/>
        </w:tabs>
        <w:rPr>
          <w:noProof/>
        </w:rPr>
      </w:pPr>
      <w:r>
        <w:rPr>
          <w:noProof/>
        </w:rPr>
        <w:t>Office 365 Enterprise E1 From SA, 64</w:t>
      </w:r>
    </w:p>
    <w:p w:rsidR="001D2053" w:rsidRDefault="001D2053">
      <w:pPr>
        <w:pStyle w:val="Index1"/>
        <w:tabs>
          <w:tab w:val="right" w:pos="5030"/>
        </w:tabs>
        <w:rPr>
          <w:noProof/>
        </w:rPr>
      </w:pPr>
      <w:r>
        <w:rPr>
          <w:noProof/>
        </w:rPr>
        <w:t>Office 365 Enterprise E1 in Microsoft Intune, 17</w:t>
      </w:r>
    </w:p>
    <w:p w:rsidR="001D2053" w:rsidRDefault="001D2053">
      <w:pPr>
        <w:pStyle w:val="Index1"/>
        <w:tabs>
          <w:tab w:val="right" w:pos="5030"/>
        </w:tabs>
        <w:rPr>
          <w:noProof/>
        </w:rPr>
      </w:pPr>
      <w:r>
        <w:rPr>
          <w:noProof/>
        </w:rPr>
        <w:t>Office 365 Enterprise E1, E3 Add-on, 64</w:t>
      </w:r>
    </w:p>
    <w:p w:rsidR="001D2053" w:rsidRDefault="001D2053">
      <w:pPr>
        <w:pStyle w:val="Index1"/>
        <w:tabs>
          <w:tab w:val="right" w:pos="5030"/>
        </w:tabs>
        <w:rPr>
          <w:noProof/>
        </w:rPr>
      </w:pPr>
      <w:r>
        <w:rPr>
          <w:noProof/>
        </w:rPr>
        <w:t>Office 365 Enterprise E3, 17, 64</w:t>
      </w:r>
    </w:p>
    <w:p w:rsidR="001D2053" w:rsidRDefault="001D2053">
      <w:pPr>
        <w:pStyle w:val="Index1"/>
        <w:tabs>
          <w:tab w:val="right" w:pos="5030"/>
        </w:tabs>
        <w:rPr>
          <w:noProof/>
        </w:rPr>
      </w:pPr>
      <w:r>
        <w:rPr>
          <w:noProof/>
        </w:rPr>
        <w:t>Office 365 Enterprise E3 From SA, 64</w:t>
      </w:r>
    </w:p>
    <w:p w:rsidR="001D2053" w:rsidRDefault="001D2053">
      <w:pPr>
        <w:pStyle w:val="Index1"/>
        <w:tabs>
          <w:tab w:val="right" w:pos="5030"/>
        </w:tabs>
        <w:rPr>
          <w:noProof/>
        </w:rPr>
      </w:pPr>
      <w:r>
        <w:rPr>
          <w:noProof/>
        </w:rPr>
        <w:t>Office 365 Enterprise E3 in Microsoft Intune, 17</w:t>
      </w:r>
    </w:p>
    <w:p w:rsidR="001D2053" w:rsidRDefault="001D2053">
      <w:pPr>
        <w:pStyle w:val="Index1"/>
        <w:tabs>
          <w:tab w:val="right" w:pos="5030"/>
        </w:tabs>
        <w:rPr>
          <w:noProof/>
        </w:rPr>
      </w:pPr>
      <w:r>
        <w:rPr>
          <w:noProof/>
        </w:rPr>
        <w:t>Office 365 Enterprise E4, 64</w:t>
      </w:r>
    </w:p>
    <w:p w:rsidR="001D2053" w:rsidRDefault="001D2053">
      <w:pPr>
        <w:pStyle w:val="Index1"/>
        <w:tabs>
          <w:tab w:val="right" w:pos="5030"/>
        </w:tabs>
        <w:rPr>
          <w:noProof/>
        </w:rPr>
      </w:pPr>
      <w:r>
        <w:rPr>
          <w:noProof/>
        </w:rPr>
        <w:t>Office 365 Enterprise E4 Add-on, 64</w:t>
      </w:r>
    </w:p>
    <w:p w:rsidR="001D2053" w:rsidRDefault="001D2053">
      <w:pPr>
        <w:pStyle w:val="Index1"/>
        <w:tabs>
          <w:tab w:val="right" w:pos="5030"/>
        </w:tabs>
        <w:rPr>
          <w:noProof/>
        </w:rPr>
      </w:pPr>
      <w:r>
        <w:rPr>
          <w:noProof/>
        </w:rPr>
        <w:t>Office 365 Enterprise E4 From SA, 64</w:t>
      </w:r>
    </w:p>
    <w:p w:rsidR="001D2053" w:rsidRDefault="001D2053">
      <w:pPr>
        <w:pStyle w:val="Index1"/>
        <w:tabs>
          <w:tab w:val="right" w:pos="5030"/>
        </w:tabs>
        <w:rPr>
          <w:noProof/>
        </w:rPr>
      </w:pPr>
      <w:r>
        <w:rPr>
          <w:noProof/>
        </w:rPr>
        <w:t>Office 365 Enterprise E5, 17</w:t>
      </w:r>
    </w:p>
    <w:p w:rsidR="001D2053" w:rsidRDefault="001D2053">
      <w:pPr>
        <w:pStyle w:val="Index1"/>
        <w:tabs>
          <w:tab w:val="right" w:pos="5030"/>
        </w:tabs>
        <w:rPr>
          <w:noProof/>
        </w:rPr>
      </w:pPr>
      <w:r>
        <w:rPr>
          <w:noProof/>
        </w:rPr>
        <w:t>Office 365 Enterprise E5 (uporabniška licenca SL), 64</w:t>
      </w:r>
    </w:p>
    <w:p w:rsidR="001D2053" w:rsidRDefault="001D2053">
      <w:pPr>
        <w:pStyle w:val="Index1"/>
        <w:tabs>
          <w:tab w:val="right" w:pos="5030"/>
        </w:tabs>
        <w:rPr>
          <w:noProof/>
        </w:rPr>
      </w:pPr>
      <w:r>
        <w:rPr>
          <w:noProof/>
        </w:rPr>
        <w:t>Office 365 Enterprise E5 Add-on, 64</w:t>
      </w:r>
    </w:p>
    <w:p w:rsidR="001D2053" w:rsidRDefault="001D2053">
      <w:pPr>
        <w:pStyle w:val="Index1"/>
        <w:tabs>
          <w:tab w:val="right" w:pos="5030"/>
        </w:tabs>
        <w:rPr>
          <w:noProof/>
        </w:rPr>
      </w:pPr>
      <w:r>
        <w:rPr>
          <w:noProof/>
        </w:rPr>
        <w:t>Office 365 Enterprise E5 From SA, 64</w:t>
      </w:r>
    </w:p>
    <w:p w:rsidR="001D2053" w:rsidRDefault="001D2053">
      <w:pPr>
        <w:pStyle w:val="Index1"/>
        <w:tabs>
          <w:tab w:val="right" w:pos="5030"/>
        </w:tabs>
        <w:rPr>
          <w:noProof/>
        </w:rPr>
      </w:pPr>
      <w:r>
        <w:rPr>
          <w:noProof/>
        </w:rPr>
        <w:t>Office 365 Enterprise E5 in Microsoft Intune, 17</w:t>
      </w:r>
    </w:p>
    <w:p w:rsidR="001D2053" w:rsidRDefault="001D2053">
      <w:pPr>
        <w:pStyle w:val="Index1"/>
        <w:tabs>
          <w:tab w:val="right" w:pos="5030"/>
        </w:tabs>
        <w:rPr>
          <w:noProof/>
        </w:rPr>
      </w:pPr>
      <w:r>
        <w:rPr>
          <w:noProof/>
        </w:rPr>
        <w:t>Office 365 Enterprise K1, 64</w:t>
      </w:r>
    </w:p>
    <w:p w:rsidR="001D2053" w:rsidRDefault="001D2053">
      <w:pPr>
        <w:pStyle w:val="Index1"/>
        <w:tabs>
          <w:tab w:val="right" w:pos="5030"/>
        </w:tabs>
        <w:rPr>
          <w:noProof/>
        </w:rPr>
      </w:pPr>
      <w:r>
        <w:rPr>
          <w:noProof/>
        </w:rPr>
        <w:t>Office 365 Extra File Storage 1 GB, 69</w:t>
      </w:r>
    </w:p>
    <w:p w:rsidR="001D2053" w:rsidRDefault="001D2053">
      <w:pPr>
        <w:pStyle w:val="Index1"/>
        <w:tabs>
          <w:tab w:val="right" w:pos="5030"/>
        </w:tabs>
        <w:rPr>
          <w:noProof/>
        </w:rPr>
      </w:pPr>
      <w:r>
        <w:rPr>
          <w:noProof/>
        </w:rPr>
        <w:lastRenderedPageBreak/>
        <w:t>Office 365 Midsize Business, 64, 66</w:t>
      </w:r>
    </w:p>
    <w:p w:rsidR="001D2053" w:rsidRDefault="001D2053">
      <w:pPr>
        <w:pStyle w:val="Index1"/>
        <w:tabs>
          <w:tab w:val="right" w:pos="5030"/>
        </w:tabs>
        <w:rPr>
          <w:noProof/>
        </w:rPr>
      </w:pPr>
      <w:r>
        <w:rPr>
          <w:noProof/>
        </w:rPr>
        <w:t>Office 365 ProPlus, 62</w:t>
      </w:r>
    </w:p>
    <w:p w:rsidR="001D2053" w:rsidRDefault="001D2053">
      <w:pPr>
        <w:pStyle w:val="Index1"/>
        <w:tabs>
          <w:tab w:val="right" w:pos="5030"/>
        </w:tabs>
        <w:rPr>
          <w:noProof/>
        </w:rPr>
      </w:pPr>
      <w:r>
        <w:rPr>
          <w:noProof/>
        </w:rPr>
        <w:t>Office 365 ProPlus From SA, 62</w:t>
      </w:r>
    </w:p>
    <w:p w:rsidR="001D2053" w:rsidRDefault="001D2053">
      <w:pPr>
        <w:pStyle w:val="Index1"/>
        <w:tabs>
          <w:tab w:val="right" w:pos="5030"/>
        </w:tabs>
        <w:rPr>
          <w:noProof/>
        </w:rPr>
      </w:pPr>
      <w:r>
        <w:rPr>
          <w:noProof/>
        </w:rPr>
        <w:t>Office 365 Threat Intelligence, 67</w:t>
      </w:r>
    </w:p>
    <w:p w:rsidR="001D2053" w:rsidRDefault="001D2053">
      <w:pPr>
        <w:pStyle w:val="Index1"/>
        <w:tabs>
          <w:tab w:val="right" w:pos="5030"/>
        </w:tabs>
        <w:rPr>
          <w:noProof/>
        </w:rPr>
      </w:pPr>
      <w:r>
        <w:rPr>
          <w:noProof/>
        </w:rPr>
        <w:t>Office for Mac 2011, 25</w:t>
      </w:r>
    </w:p>
    <w:p w:rsidR="001D2053" w:rsidRDefault="001D2053">
      <w:pPr>
        <w:pStyle w:val="Index1"/>
        <w:tabs>
          <w:tab w:val="right" w:pos="5030"/>
        </w:tabs>
        <w:rPr>
          <w:noProof/>
        </w:rPr>
      </w:pPr>
      <w:r>
        <w:rPr>
          <w:noProof/>
        </w:rPr>
        <w:t>Office for Mac Standard, 82</w:t>
      </w:r>
    </w:p>
    <w:p w:rsidR="001D2053" w:rsidRDefault="001D2053">
      <w:pPr>
        <w:pStyle w:val="Index1"/>
        <w:tabs>
          <w:tab w:val="right" w:pos="5030"/>
        </w:tabs>
        <w:rPr>
          <w:noProof/>
        </w:rPr>
      </w:pPr>
      <w:r>
        <w:rPr>
          <w:noProof/>
        </w:rPr>
        <w:t>Office Multi Language Pack 2013, 24</w:t>
      </w:r>
    </w:p>
    <w:p w:rsidR="001D2053" w:rsidRDefault="001D2053">
      <w:pPr>
        <w:pStyle w:val="Index1"/>
        <w:tabs>
          <w:tab w:val="right" w:pos="5030"/>
        </w:tabs>
        <w:rPr>
          <w:noProof/>
        </w:rPr>
      </w:pPr>
      <w:r>
        <w:rPr>
          <w:noProof/>
        </w:rPr>
        <w:t>Office Online, 63</w:t>
      </w:r>
    </w:p>
    <w:p w:rsidR="001D2053" w:rsidRDefault="001D2053">
      <w:pPr>
        <w:pStyle w:val="Index1"/>
        <w:tabs>
          <w:tab w:val="right" w:pos="5030"/>
        </w:tabs>
        <w:rPr>
          <w:noProof/>
        </w:rPr>
      </w:pPr>
      <w:r>
        <w:rPr>
          <w:noProof/>
        </w:rPr>
        <w:t>Office Online za Office 365, 82</w:t>
      </w:r>
    </w:p>
    <w:p w:rsidR="001D2053" w:rsidRDefault="001D2053">
      <w:pPr>
        <w:pStyle w:val="Index1"/>
        <w:tabs>
          <w:tab w:val="right" w:pos="5030"/>
        </w:tabs>
        <w:rPr>
          <w:noProof/>
        </w:rPr>
      </w:pPr>
      <w:r>
        <w:rPr>
          <w:noProof/>
        </w:rPr>
        <w:t>Office Professional Plus, 63, 65, 66, 82, 89</w:t>
      </w:r>
    </w:p>
    <w:p w:rsidR="001D2053" w:rsidRDefault="001D2053">
      <w:pPr>
        <w:pStyle w:val="Index1"/>
        <w:tabs>
          <w:tab w:val="right" w:pos="5030"/>
        </w:tabs>
        <w:rPr>
          <w:noProof/>
        </w:rPr>
      </w:pPr>
      <w:r>
        <w:rPr>
          <w:noProof/>
        </w:rPr>
        <w:t>Office Professional Plus 2013, 63</w:t>
      </w:r>
    </w:p>
    <w:p w:rsidR="001D2053" w:rsidRDefault="001D2053">
      <w:pPr>
        <w:pStyle w:val="Index1"/>
        <w:tabs>
          <w:tab w:val="right" w:pos="5030"/>
        </w:tabs>
        <w:rPr>
          <w:noProof/>
        </w:rPr>
      </w:pPr>
      <w:r>
        <w:rPr>
          <w:noProof/>
        </w:rPr>
        <w:t>Office Professional Plus 2016, 24, 40, 65</w:t>
      </w:r>
    </w:p>
    <w:p w:rsidR="001D2053" w:rsidRDefault="001D2053">
      <w:pPr>
        <w:pStyle w:val="Index1"/>
        <w:tabs>
          <w:tab w:val="right" w:pos="5030"/>
        </w:tabs>
        <w:rPr>
          <w:noProof/>
        </w:rPr>
      </w:pPr>
      <w:r>
        <w:rPr>
          <w:noProof/>
        </w:rPr>
        <w:t>Office Standard, 63, 82, 89</w:t>
      </w:r>
    </w:p>
    <w:p w:rsidR="001D2053" w:rsidRDefault="001D2053">
      <w:pPr>
        <w:pStyle w:val="Index1"/>
        <w:tabs>
          <w:tab w:val="right" w:pos="5030"/>
        </w:tabs>
        <w:rPr>
          <w:noProof/>
        </w:rPr>
      </w:pPr>
      <w:r>
        <w:rPr>
          <w:noProof/>
        </w:rPr>
        <w:t>Office Standard 2016, 24</w:t>
      </w:r>
    </w:p>
    <w:p w:rsidR="001D2053" w:rsidRDefault="001D2053">
      <w:pPr>
        <w:pStyle w:val="Index1"/>
        <w:tabs>
          <w:tab w:val="right" w:pos="5030"/>
        </w:tabs>
        <w:rPr>
          <w:noProof/>
        </w:rPr>
      </w:pPr>
      <w:r>
        <w:rPr>
          <w:noProof/>
        </w:rPr>
        <w:t>OneDrive za podjetja – paket 1, 68</w:t>
      </w:r>
    </w:p>
    <w:p w:rsidR="001D2053" w:rsidRDefault="001D2053">
      <w:pPr>
        <w:pStyle w:val="Index1"/>
        <w:tabs>
          <w:tab w:val="right" w:pos="5030"/>
        </w:tabs>
        <w:rPr>
          <w:noProof/>
        </w:rPr>
      </w:pPr>
      <w:r>
        <w:rPr>
          <w:noProof/>
        </w:rPr>
        <w:t>OneDrive za podjetja – paket 2, 68</w:t>
      </w:r>
    </w:p>
    <w:p w:rsidR="001D2053" w:rsidRDefault="001D2053">
      <w:pPr>
        <w:pStyle w:val="Index1"/>
        <w:tabs>
          <w:tab w:val="right" w:pos="5030"/>
        </w:tabs>
        <w:rPr>
          <w:noProof/>
        </w:rPr>
      </w:pPr>
      <w:r>
        <w:rPr>
          <w:noProof/>
        </w:rPr>
        <w:t>Operations Management and Security</w:t>
      </w:r>
    </w:p>
    <w:p w:rsidR="001D2053" w:rsidRDefault="001D2053">
      <w:pPr>
        <w:pStyle w:val="Index2"/>
        <w:tabs>
          <w:tab w:val="right" w:pos="5030"/>
        </w:tabs>
        <w:rPr>
          <w:noProof/>
        </w:rPr>
      </w:pPr>
      <w:r>
        <w:rPr>
          <w:noProof/>
        </w:rPr>
        <w:t>Automation and Control, 55</w:t>
      </w:r>
    </w:p>
    <w:p w:rsidR="001D2053" w:rsidRDefault="001D2053">
      <w:pPr>
        <w:pStyle w:val="Index2"/>
        <w:tabs>
          <w:tab w:val="right" w:pos="5030"/>
        </w:tabs>
        <w:rPr>
          <w:noProof/>
        </w:rPr>
      </w:pPr>
      <w:r>
        <w:rPr>
          <w:noProof/>
        </w:rPr>
        <w:t>Backup and Disaster Recovery, 55</w:t>
      </w:r>
    </w:p>
    <w:p w:rsidR="001D2053" w:rsidRDefault="001D2053">
      <w:pPr>
        <w:pStyle w:val="Index2"/>
        <w:tabs>
          <w:tab w:val="right" w:pos="5030"/>
        </w:tabs>
        <w:rPr>
          <w:noProof/>
        </w:rPr>
      </w:pPr>
      <w:r>
        <w:rPr>
          <w:noProof/>
        </w:rPr>
        <w:t>Insights and Analytics, 55</w:t>
      </w:r>
    </w:p>
    <w:p w:rsidR="001D2053" w:rsidRDefault="001D2053">
      <w:pPr>
        <w:pStyle w:val="Index2"/>
        <w:tabs>
          <w:tab w:val="right" w:pos="5030"/>
        </w:tabs>
        <w:rPr>
          <w:noProof/>
        </w:rPr>
      </w:pPr>
      <w:r>
        <w:rPr>
          <w:noProof/>
        </w:rPr>
        <w:t>Security and Compliance, 55</w:t>
      </w:r>
    </w:p>
    <w:p w:rsidR="001D2053" w:rsidRDefault="001D2053">
      <w:pPr>
        <w:pStyle w:val="Index1"/>
        <w:tabs>
          <w:tab w:val="right" w:pos="5030"/>
        </w:tabs>
        <w:rPr>
          <w:noProof/>
        </w:rPr>
      </w:pPr>
      <w:r>
        <w:rPr>
          <w:noProof/>
        </w:rPr>
        <w:t>Operations Management and Security E1, 55</w:t>
      </w:r>
    </w:p>
    <w:p w:rsidR="001D2053" w:rsidRDefault="001D2053">
      <w:pPr>
        <w:pStyle w:val="Index1"/>
        <w:tabs>
          <w:tab w:val="right" w:pos="5030"/>
        </w:tabs>
        <w:rPr>
          <w:noProof/>
        </w:rPr>
      </w:pPr>
      <w:r>
        <w:rPr>
          <w:noProof/>
        </w:rPr>
        <w:t>Operations Management and Security E1 – dodatna licenca, 55</w:t>
      </w:r>
    </w:p>
    <w:p w:rsidR="001D2053" w:rsidRDefault="001D2053">
      <w:pPr>
        <w:pStyle w:val="Index1"/>
        <w:tabs>
          <w:tab w:val="right" w:pos="5030"/>
        </w:tabs>
        <w:rPr>
          <w:noProof/>
        </w:rPr>
      </w:pPr>
      <w:r>
        <w:rPr>
          <w:noProof/>
        </w:rPr>
        <w:t>Operations Management and Security E1 From SA, 55</w:t>
      </w:r>
    </w:p>
    <w:p w:rsidR="001D2053" w:rsidRDefault="001D2053">
      <w:pPr>
        <w:pStyle w:val="Index1"/>
        <w:tabs>
          <w:tab w:val="right" w:pos="5030"/>
        </w:tabs>
        <w:rPr>
          <w:noProof/>
        </w:rPr>
      </w:pPr>
      <w:r>
        <w:rPr>
          <w:noProof/>
        </w:rPr>
        <w:t>Operations Management and Security E2, 55</w:t>
      </w:r>
    </w:p>
    <w:p w:rsidR="001D2053" w:rsidRDefault="001D2053">
      <w:pPr>
        <w:pStyle w:val="Index1"/>
        <w:tabs>
          <w:tab w:val="right" w:pos="5030"/>
        </w:tabs>
        <w:rPr>
          <w:noProof/>
        </w:rPr>
      </w:pPr>
      <w:r>
        <w:rPr>
          <w:noProof/>
        </w:rPr>
        <w:t>Operations Management and Security E2 – dodatna licenca, 55</w:t>
      </w:r>
    </w:p>
    <w:p w:rsidR="001D2053" w:rsidRDefault="001D2053">
      <w:pPr>
        <w:pStyle w:val="Index1"/>
        <w:tabs>
          <w:tab w:val="right" w:pos="5030"/>
        </w:tabs>
        <w:rPr>
          <w:noProof/>
        </w:rPr>
      </w:pPr>
      <w:r>
        <w:rPr>
          <w:noProof/>
        </w:rPr>
        <w:t>Operations Management and Security E2 From SA, 55</w:t>
      </w:r>
    </w:p>
    <w:p w:rsidR="001D2053" w:rsidRDefault="001D2053">
      <w:pPr>
        <w:pStyle w:val="Index1"/>
        <w:tabs>
          <w:tab w:val="right" w:pos="5030"/>
        </w:tabs>
        <w:rPr>
          <w:noProof/>
        </w:rPr>
      </w:pPr>
      <w:r>
        <w:rPr>
          <w:noProof/>
        </w:rPr>
        <w:t>Outlook 2016, 24</w:t>
      </w:r>
    </w:p>
    <w:p w:rsidR="001D2053" w:rsidRDefault="001D2053">
      <w:pPr>
        <w:pStyle w:val="Index1"/>
        <w:tabs>
          <w:tab w:val="right" w:pos="5030"/>
        </w:tabs>
        <w:rPr>
          <w:noProof/>
        </w:rPr>
      </w:pPr>
      <w:r>
        <w:rPr>
          <w:noProof/>
        </w:rPr>
        <w:t>Outlook 2016 for Mac, 25</w:t>
      </w:r>
    </w:p>
    <w:p w:rsidR="001D2053" w:rsidRDefault="001D2053">
      <w:pPr>
        <w:pStyle w:val="Index1"/>
        <w:tabs>
          <w:tab w:val="right" w:pos="5030"/>
        </w:tabs>
        <w:rPr>
          <w:noProof/>
        </w:rPr>
      </w:pPr>
      <w:r>
        <w:rPr>
          <w:noProof/>
        </w:rPr>
        <w:t>Platforme MSDN, 39</w:t>
      </w:r>
    </w:p>
    <w:p w:rsidR="001D2053" w:rsidRDefault="001D2053">
      <w:pPr>
        <w:pStyle w:val="Index1"/>
        <w:tabs>
          <w:tab w:val="right" w:pos="5030"/>
        </w:tabs>
        <w:rPr>
          <w:noProof/>
        </w:rPr>
      </w:pPr>
      <w:r>
        <w:rPr>
          <w:noProof/>
        </w:rPr>
        <w:t>Podpora Premium Support za Microsoft Azure StorSimple, 57</w:t>
      </w:r>
    </w:p>
    <w:p w:rsidR="001D2053" w:rsidRDefault="001D2053">
      <w:pPr>
        <w:pStyle w:val="Index1"/>
        <w:tabs>
          <w:tab w:val="right" w:pos="5030"/>
        </w:tabs>
        <w:rPr>
          <w:noProof/>
        </w:rPr>
      </w:pPr>
      <w:r>
        <w:rPr>
          <w:noProof/>
        </w:rPr>
        <w:t>Poraba za Skype za podjetja PSTN, 70</w:t>
      </w:r>
    </w:p>
    <w:p w:rsidR="001D2053" w:rsidRDefault="001D2053">
      <w:pPr>
        <w:pStyle w:val="Index1"/>
        <w:tabs>
          <w:tab w:val="right" w:pos="5030"/>
        </w:tabs>
        <w:rPr>
          <w:noProof/>
        </w:rPr>
      </w:pPr>
      <w:r>
        <w:rPr>
          <w:noProof/>
        </w:rPr>
        <w:t>Power BI Pro, 71</w:t>
      </w:r>
    </w:p>
    <w:p w:rsidR="001D2053" w:rsidRDefault="001D2053">
      <w:pPr>
        <w:pStyle w:val="Index1"/>
        <w:tabs>
          <w:tab w:val="right" w:pos="5030"/>
        </w:tabs>
        <w:rPr>
          <w:noProof/>
        </w:rPr>
      </w:pPr>
      <w:r>
        <w:rPr>
          <w:noProof/>
        </w:rPr>
        <w:t>Power BI Pro A, 71</w:t>
      </w:r>
    </w:p>
    <w:p w:rsidR="001D2053" w:rsidRDefault="001D2053">
      <w:pPr>
        <w:pStyle w:val="Index1"/>
        <w:tabs>
          <w:tab w:val="right" w:pos="5030"/>
        </w:tabs>
        <w:rPr>
          <w:noProof/>
        </w:rPr>
      </w:pPr>
      <w:r>
        <w:rPr>
          <w:noProof/>
        </w:rPr>
        <w:t>PowerPoint 2016, 24</w:t>
      </w:r>
    </w:p>
    <w:p w:rsidR="001D2053" w:rsidRDefault="001D2053">
      <w:pPr>
        <w:pStyle w:val="Index1"/>
        <w:tabs>
          <w:tab w:val="right" w:pos="5030"/>
        </w:tabs>
        <w:rPr>
          <w:noProof/>
        </w:rPr>
      </w:pPr>
      <w:r>
        <w:rPr>
          <w:noProof/>
        </w:rPr>
        <w:t>PowerPoint 2016 for Mac, 25</w:t>
      </w:r>
    </w:p>
    <w:p w:rsidR="001D2053" w:rsidRDefault="001D2053">
      <w:pPr>
        <w:pStyle w:val="Index1"/>
        <w:tabs>
          <w:tab w:val="right" w:pos="5030"/>
        </w:tabs>
        <w:rPr>
          <w:noProof/>
        </w:rPr>
      </w:pPr>
      <w:r>
        <w:rPr>
          <w:noProof/>
        </w:rPr>
        <w:t>Project 2013, 27</w:t>
      </w:r>
    </w:p>
    <w:p w:rsidR="001D2053" w:rsidRDefault="001D2053">
      <w:pPr>
        <w:pStyle w:val="Index1"/>
        <w:tabs>
          <w:tab w:val="right" w:pos="5030"/>
        </w:tabs>
        <w:rPr>
          <w:noProof/>
        </w:rPr>
      </w:pPr>
      <w:r>
        <w:rPr>
          <w:noProof/>
        </w:rPr>
        <w:t>Project Online Essentials, 68</w:t>
      </w:r>
    </w:p>
    <w:p w:rsidR="001D2053" w:rsidRDefault="001D2053">
      <w:pPr>
        <w:pStyle w:val="Index1"/>
        <w:tabs>
          <w:tab w:val="right" w:pos="5030"/>
        </w:tabs>
        <w:rPr>
          <w:noProof/>
        </w:rPr>
      </w:pPr>
      <w:r>
        <w:rPr>
          <w:noProof/>
        </w:rPr>
        <w:t>Project Online Premium, 68</w:t>
      </w:r>
    </w:p>
    <w:p w:rsidR="001D2053" w:rsidRDefault="001D2053">
      <w:pPr>
        <w:pStyle w:val="Index1"/>
        <w:tabs>
          <w:tab w:val="right" w:pos="5030"/>
        </w:tabs>
        <w:rPr>
          <w:noProof/>
        </w:rPr>
      </w:pPr>
      <w:r>
        <w:rPr>
          <w:noProof/>
        </w:rPr>
        <w:t>Project Online Premium From SA, 68</w:t>
      </w:r>
    </w:p>
    <w:p w:rsidR="001D2053" w:rsidRDefault="001D2053">
      <w:pPr>
        <w:pStyle w:val="Index1"/>
        <w:tabs>
          <w:tab w:val="right" w:pos="5030"/>
        </w:tabs>
        <w:rPr>
          <w:noProof/>
        </w:rPr>
      </w:pPr>
      <w:r>
        <w:rPr>
          <w:noProof/>
        </w:rPr>
        <w:t>Project Online Professional, 68</w:t>
      </w:r>
    </w:p>
    <w:p w:rsidR="001D2053" w:rsidRDefault="001D2053">
      <w:pPr>
        <w:pStyle w:val="Index1"/>
        <w:tabs>
          <w:tab w:val="right" w:pos="5030"/>
        </w:tabs>
        <w:rPr>
          <w:noProof/>
        </w:rPr>
      </w:pPr>
      <w:r>
        <w:rPr>
          <w:noProof/>
        </w:rPr>
        <w:t>Project Online Professional From SA, 68</w:t>
      </w:r>
    </w:p>
    <w:p w:rsidR="001D2053" w:rsidRDefault="001D2053">
      <w:pPr>
        <w:pStyle w:val="Index1"/>
        <w:tabs>
          <w:tab w:val="right" w:pos="5030"/>
        </w:tabs>
        <w:rPr>
          <w:noProof/>
        </w:rPr>
      </w:pPr>
      <w:r>
        <w:rPr>
          <w:noProof/>
        </w:rPr>
        <w:t>Project Professional, 89</w:t>
      </w:r>
    </w:p>
    <w:p w:rsidR="001D2053" w:rsidRDefault="001D2053">
      <w:pPr>
        <w:pStyle w:val="Index1"/>
        <w:tabs>
          <w:tab w:val="right" w:pos="5030"/>
        </w:tabs>
        <w:rPr>
          <w:noProof/>
        </w:rPr>
      </w:pPr>
      <w:r>
        <w:rPr>
          <w:noProof/>
        </w:rPr>
        <w:t>Project Professional 2016, 24</w:t>
      </w:r>
    </w:p>
    <w:p w:rsidR="001D2053" w:rsidRDefault="001D2053">
      <w:pPr>
        <w:pStyle w:val="Index1"/>
        <w:tabs>
          <w:tab w:val="right" w:pos="5030"/>
        </w:tabs>
        <w:rPr>
          <w:noProof/>
        </w:rPr>
      </w:pPr>
      <w:r>
        <w:rPr>
          <w:noProof/>
        </w:rPr>
        <w:t>Project Server 2016, 24, 27</w:t>
      </w:r>
    </w:p>
    <w:p w:rsidR="001D2053" w:rsidRDefault="001D2053">
      <w:pPr>
        <w:pStyle w:val="Index1"/>
        <w:tabs>
          <w:tab w:val="right" w:pos="5030"/>
        </w:tabs>
        <w:rPr>
          <w:noProof/>
        </w:rPr>
      </w:pPr>
      <w:r>
        <w:rPr>
          <w:noProof/>
        </w:rPr>
        <w:t>Project Server 2016 CAL, 27</w:t>
      </w:r>
    </w:p>
    <w:p w:rsidR="001D2053" w:rsidRDefault="001D2053">
      <w:pPr>
        <w:pStyle w:val="Index1"/>
        <w:tabs>
          <w:tab w:val="right" w:pos="5030"/>
        </w:tabs>
        <w:rPr>
          <w:noProof/>
        </w:rPr>
      </w:pPr>
      <w:r>
        <w:rPr>
          <w:noProof/>
        </w:rPr>
        <w:t>Project Standard, 83, 89</w:t>
      </w:r>
    </w:p>
    <w:p w:rsidR="001D2053" w:rsidRDefault="001D2053">
      <w:pPr>
        <w:pStyle w:val="Index1"/>
        <w:tabs>
          <w:tab w:val="right" w:pos="5030"/>
        </w:tabs>
        <w:rPr>
          <w:noProof/>
        </w:rPr>
      </w:pPr>
      <w:r>
        <w:rPr>
          <w:noProof/>
        </w:rPr>
        <w:t>Project Standard 2016, 24</w:t>
      </w:r>
    </w:p>
    <w:p w:rsidR="001D2053" w:rsidRDefault="001D2053">
      <w:pPr>
        <w:pStyle w:val="Index1"/>
        <w:tabs>
          <w:tab w:val="right" w:pos="5030"/>
        </w:tabs>
        <w:rPr>
          <w:noProof/>
        </w:rPr>
      </w:pPr>
      <w:r>
        <w:rPr>
          <w:noProof/>
        </w:rPr>
        <w:t>Publisher 2016, 24</w:t>
      </w:r>
    </w:p>
    <w:p w:rsidR="001D2053" w:rsidRDefault="001D2053">
      <w:pPr>
        <w:pStyle w:val="Index1"/>
        <w:tabs>
          <w:tab w:val="right" w:pos="5030"/>
        </w:tabs>
        <w:rPr>
          <w:noProof/>
        </w:rPr>
      </w:pPr>
      <w:r>
        <w:rPr>
          <w:noProof/>
        </w:rPr>
        <w:t>R Server 2016 for Hadoop, 30</w:t>
      </w:r>
    </w:p>
    <w:p w:rsidR="001D2053" w:rsidRDefault="001D2053">
      <w:pPr>
        <w:pStyle w:val="Index1"/>
        <w:tabs>
          <w:tab w:val="right" w:pos="5030"/>
        </w:tabs>
        <w:rPr>
          <w:noProof/>
        </w:rPr>
      </w:pPr>
      <w:r>
        <w:rPr>
          <w:noProof/>
        </w:rPr>
        <w:t>R Server 2016 for Linux, 30</w:t>
      </w:r>
    </w:p>
    <w:p w:rsidR="001D2053" w:rsidRDefault="001D2053">
      <w:pPr>
        <w:pStyle w:val="Index1"/>
        <w:tabs>
          <w:tab w:val="right" w:pos="5030"/>
        </w:tabs>
        <w:rPr>
          <w:noProof/>
        </w:rPr>
      </w:pPr>
      <w:r>
        <w:rPr>
          <w:noProof/>
        </w:rPr>
        <w:t>R Server 2016 za Teradata DB, 30</w:t>
      </w:r>
    </w:p>
    <w:p w:rsidR="001D2053" w:rsidRDefault="001D2053">
      <w:pPr>
        <w:pStyle w:val="Index1"/>
        <w:tabs>
          <w:tab w:val="right" w:pos="5030"/>
        </w:tabs>
        <w:rPr>
          <w:noProof/>
        </w:rPr>
      </w:pPr>
      <w:r>
        <w:rPr>
          <w:noProof/>
        </w:rPr>
        <w:t>Secure Productive Enterprise E3, 58</w:t>
      </w:r>
    </w:p>
    <w:p w:rsidR="001D2053" w:rsidRDefault="001D2053">
      <w:pPr>
        <w:pStyle w:val="Index1"/>
        <w:tabs>
          <w:tab w:val="right" w:pos="5030"/>
        </w:tabs>
        <w:rPr>
          <w:noProof/>
        </w:rPr>
      </w:pPr>
      <w:r>
        <w:rPr>
          <w:noProof/>
        </w:rPr>
        <w:t>Secure Productive Enterprise E3 Add-on, 58</w:t>
      </w:r>
    </w:p>
    <w:p w:rsidR="001D2053" w:rsidRDefault="001D2053">
      <w:pPr>
        <w:pStyle w:val="Index1"/>
        <w:tabs>
          <w:tab w:val="right" w:pos="5030"/>
        </w:tabs>
        <w:rPr>
          <w:noProof/>
        </w:rPr>
      </w:pPr>
      <w:r>
        <w:rPr>
          <w:noProof/>
        </w:rPr>
        <w:t>Secure Productive Enterprise E3 From SA, 58</w:t>
      </w:r>
    </w:p>
    <w:p w:rsidR="001D2053" w:rsidRDefault="001D2053">
      <w:pPr>
        <w:pStyle w:val="Index1"/>
        <w:tabs>
          <w:tab w:val="right" w:pos="5030"/>
        </w:tabs>
        <w:rPr>
          <w:noProof/>
        </w:rPr>
      </w:pPr>
      <w:r>
        <w:rPr>
          <w:noProof/>
        </w:rPr>
        <w:t>Secure Productive Enterprise E5, 58</w:t>
      </w:r>
    </w:p>
    <w:p w:rsidR="001D2053" w:rsidRDefault="001D2053">
      <w:pPr>
        <w:pStyle w:val="Index1"/>
        <w:tabs>
          <w:tab w:val="right" w:pos="5030"/>
        </w:tabs>
        <w:rPr>
          <w:noProof/>
        </w:rPr>
      </w:pPr>
      <w:r>
        <w:rPr>
          <w:noProof/>
        </w:rPr>
        <w:t>Secure Productive Enterprise E5 Add-on, 58</w:t>
      </w:r>
    </w:p>
    <w:p w:rsidR="001D2053" w:rsidRDefault="001D2053">
      <w:pPr>
        <w:pStyle w:val="Index1"/>
        <w:tabs>
          <w:tab w:val="right" w:pos="5030"/>
        </w:tabs>
        <w:rPr>
          <w:noProof/>
        </w:rPr>
      </w:pPr>
      <w:r>
        <w:rPr>
          <w:noProof/>
        </w:rPr>
        <w:t>Secure Productive Enterprise E5 From SA, 58</w:t>
      </w:r>
    </w:p>
    <w:p w:rsidR="001D2053" w:rsidRDefault="001D2053">
      <w:pPr>
        <w:pStyle w:val="Index1"/>
        <w:tabs>
          <w:tab w:val="right" w:pos="5030"/>
        </w:tabs>
        <w:rPr>
          <w:noProof/>
        </w:rPr>
      </w:pPr>
      <w:r>
        <w:rPr>
          <w:noProof/>
        </w:rPr>
        <w:t>SharePoint Online, 82</w:t>
      </w:r>
    </w:p>
    <w:p w:rsidR="001D2053" w:rsidRDefault="001D2053">
      <w:pPr>
        <w:pStyle w:val="Index1"/>
        <w:tabs>
          <w:tab w:val="right" w:pos="5030"/>
        </w:tabs>
        <w:rPr>
          <w:noProof/>
        </w:rPr>
      </w:pPr>
      <w:r>
        <w:rPr>
          <w:noProof/>
        </w:rPr>
        <w:t>SharePoint Online – paket 2, 28</w:t>
      </w:r>
    </w:p>
    <w:p w:rsidR="001D2053" w:rsidRDefault="001D2053">
      <w:pPr>
        <w:pStyle w:val="Index1"/>
        <w:tabs>
          <w:tab w:val="right" w:pos="5030"/>
        </w:tabs>
        <w:rPr>
          <w:noProof/>
        </w:rPr>
      </w:pPr>
      <w:r>
        <w:rPr>
          <w:noProof/>
        </w:rPr>
        <w:t>SharePoint Online (paket 1), 69</w:t>
      </w:r>
    </w:p>
    <w:p w:rsidR="001D2053" w:rsidRDefault="001D2053">
      <w:pPr>
        <w:pStyle w:val="Index1"/>
        <w:tabs>
          <w:tab w:val="right" w:pos="5030"/>
        </w:tabs>
        <w:rPr>
          <w:noProof/>
        </w:rPr>
      </w:pPr>
      <w:r>
        <w:rPr>
          <w:noProof/>
        </w:rPr>
        <w:t>SharePoint Online (paket 2), 69</w:t>
      </w:r>
    </w:p>
    <w:p w:rsidR="001D2053" w:rsidRDefault="001D2053">
      <w:pPr>
        <w:pStyle w:val="Index1"/>
        <w:tabs>
          <w:tab w:val="right" w:pos="5030"/>
        </w:tabs>
        <w:rPr>
          <w:noProof/>
        </w:rPr>
      </w:pPr>
      <w:r>
        <w:rPr>
          <w:noProof/>
        </w:rPr>
        <w:t>SharePoint Online Add-on (paket 1), 69</w:t>
      </w:r>
    </w:p>
    <w:p w:rsidR="001D2053" w:rsidRDefault="001D2053">
      <w:pPr>
        <w:pStyle w:val="Index1"/>
        <w:tabs>
          <w:tab w:val="right" w:pos="5030"/>
        </w:tabs>
        <w:rPr>
          <w:noProof/>
        </w:rPr>
      </w:pPr>
      <w:r>
        <w:rPr>
          <w:noProof/>
        </w:rPr>
        <w:t>SharePoint Online paket 1 ali 2, 29</w:t>
      </w:r>
    </w:p>
    <w:p w:rsidR="001D2053" w:rsidRDefault="001D2053">
      <w:pPr>
        <w:pStyle w:val="Index1"/>
        <w:tabs>
          <w:tab w:val="right" w:pos="5030"/>
        </w:tabs>
        <w:rPr>
          <w:noProof/>
        </w:rPr>
      </w:pPr>
      <w:r>
        <w:rPr>
          <w:noProof/>
        </w:rPr>
        <w:t>SharePoint Server, 58, 87</w:t>
      </w:r>
    </w:p>
    <w:p w:rsidR="001D2053" w:rsidRDefault="001D2053">
      <w:pPr>
        <w:pStyle w:val="Index1"/>
        <w:tabs>
          <w:tab w:val="right" w:pos="5030"/>
        </w:tabs>
        <w:rPr>
          <w:noProof/>
        </w:rPr>
      </w:pPr>
      <w:r>
        <w:rPr>
          <w:noProof/>
        </w:rPr>
        <w:t>SharePoint Server 2013, 28</w:t>
      </w:r>
    </w:p>
    <w:p w:rsidR="001D2053" w:rsidRDefault="001D2053">
      <w:pPr>
        <w:pStyle w:val="Index1"/>
        <w:tabs>
          <w:tab w:val="right" w:pos="5030"/>
        </w:tabs>
        <w:rPr>
          <w:noProof/>
        </w:rPr>
      </w:pPr>
      <w:r>
        <w:rPr>
          <w:noProof/>
        </w:rPr>
        <w:t>SharePoint Server 2016, 28</w:t>
      </w:r>
    </w:p>
    <w:p w:rsidR="001D2053" w:rsidRDefault="001D2053">
      <w:pPr>
        <w:pStyle w:val="Index1"/>
        <w:tabs>
          <w:tab w:val="right" w:pos="5030"/>
        </w:tabs>
        <w:rPr>
          <w:noProof/>
        </w:rPr>
      </w:pPr>
      <w:r>
        <w:rPr>
          <w:noProof/>
        </w:rPr>
        <w:t>SharePoint Server 2016 Enterprise CAL, 28</w:t>
      </w:r>
    </w:p>
    <w:p w:rsidR="001D2053" w:rsidRDefault="001D2053">
      <w:pPr>
        <w:pStyle w:val="Index1"/>
        <w:tabs>
          <w:tab w:val="right" w:pos="5030"/>
        </w:tabs>
        <w:rPr>
          <w:noProof/>
        </w:rPr>
      </w:pPr>
      <w:r>
        <w:rPr>
          <w:noProof/>
        </w:rPr>
        <w:t>SharePoint Server 2016 Standard CAL, 28</w:t>
      </w:r>
    </w:p>
    <w:p w:rsidR="001D2053" w:rsidRDefault="001D2053">
      <w:pPr>
        <w:pStyle w:val="Index1"/>
        <w:tabs>
          <w:tab w:val="right" w:pos="5030"/>
        </w:tabs>
        <w:rPr>
          <w:noProof/>
        </w:rPr>
      </w:pPr>
      <w:r>
        <w:rPr>
          <w:noProof/>
        </w:rPr>
        <w:t>Skype for Business 2016, 24</w:t>
      </w:r>
    </w:p>
    <w:p w:rsidR="001D2053" w:rsidRDefault="001D2053">
      <w:pPr>
        <w:pStyle w:val="Index1"/>
        <w:tabs>
          <w:tab w:val="right" w:pos="5030"/>
        </w:tabs>
        <w:rPr>
          <w:noProof/>
        </w:rPr>
      </w:pPr>
      <w:r>
        <w:rPr>
          <w:noProof/>
        </w:rPr>
        <w:t>Skype for Business Plus CAL Add-on for Secure Productive Enterprise E3, 58</w:t>
      </w:r>
    </w:p>
    <w:p w:rsidR="001D2053" w:rsidRDefault="001D2053">
      <w:pPr>
        <w:pStyle w:val="Index1"/>
        <w:tabs>
          <w:tab w:val="right" w:pos="5030"/>
        </w:tabs>
        <w:rPr>
          <w:noProof/>
        </w:rPr>
      </w:pPr>
      <w:r>
        <w:rPr>
          <w:noProof/>
        </w:rPr>
        <w:t>Skype for Business Server 2015, 29</w:t>
      </w:r>
    </w:p>
    <w:p w:rsidR="001D2053" w:rsidRDefault="001D2053">
      <w:pPr>
        <w:pStyle w:val="Index1"/>
        <w:tabs>
          <w:tab w:val="right" w:pos="5030"/>
        </w:tabs>
        <w:rPr>
          <w:noProof/>
        </w:rPr>
      </w:pPr>
      <w:r>
        <w:rPr>
          <w:noProof/>
        </w:rPr>
        <w:t>Skype za podjetja Online – paket 1, 30, 69</w:t>
      </w:r>
    </w:p>
    <w:p w:rsidR="001D2053" w:rsidRDefault="001D2053">
      <w:pPr>
        <w:pStyle w:val="Index1"/>
        <w:tabs>
          <w:tab w:val="right" w:pos="5030"/>
        </w:tabs>
        <w:rPr>
          <w:noProof/>
        </w:rPr>
      </w:pPr>
      <w:r>
        <w:rPr>
          <w:noProof/>
        </w:rPr>
        <w:t>Skype za podjetja Online – paket 2, 30</w:t>
      </w:r>
    </w:p>
    <w:p w:rsidR="001D2053" w:rsidRDefault="001D2053">
      <w:pPr>
        <w:pStyle w:val="Index1"/>
        <w:tabs>
          <w:tab w:val="right" w:pos="5030"/>
        </w:tabs>
        <w:rPr>
          <w:noProof/>
        </w:rPr>
      </w:pPr>
      <w:r>
        <w:rPr>
          <w:noProof/>
        </w:rPr>
        <w:t>Skype za podjetja Online (paket 2), 69</w:t>
      </w:r>
    </w:p>
    <w:p w:rsidR="001D2053" w:rsidRDefault="001D2053">
      <w:pPr>
        <w:pStyle w:val="Index1"/>
        <w:tabs>
          <w:tab w:val="right" w:pos="5030"/>
        </w:tabs>
        <w:rPr>
          <w:noProof/>
        </w:rPr>
      </w:pPr>
      <w:r>
        <w:rPr>
          <w:noProof/>
        </w:rPr>
        <w:t>Skype za podjetja Online Add-on (paket 1), 69</w:t>
      </w:r>
    </w:p>
    <w:p w:rsidR="001D2053" w:rsidRDefault="001D2053">
      <w:pPr>
        <w:pStyle w:val="Index1"/>
        <w:tabs>
          <w:tab w:val="right" w:pos="5030"/>
        </w:tabs>
        <w:rPr>
          <w:noProof/>
        </w:rPr>
      </w:pPr>
      <w:r>
        <w:rPr>
          <w:noProof/>
        </w:rPr>
        <w:t>Skype za podjetja Online Cloud PBX, 69</w:t>
      </w:r>
    </w:p>
    <w:p w:rsidR="001D2053" w:rsidRDefault="001D2053">
      <w:pPr>
        <w:pStyle w:val="Index1"/>
        <w:tabs>
          <w:tab w:val="right" w:pos="5030"/>
        </w:tabs>
        <w:rPr>
          <w:noProof/>
        </w:rPr>
      </w:pPr>
      <w:r>
        <w:rPr>
          <w:noProof/>
        </w:rPr>
        <w:t>Skype za podjetja Online PSTN Calling, 70</w:t>
      </w:r>
    </w:p>
    <w:p w:rsidR="001D2053" w:rsidRDefault="001D2053">
      <w:pPr>
        <w:pStyle w:val="Index1"/>
        <w:tabs>
          <w:tab w:val="right" w:pos="5030"/>
        </w:tabs>
        <w:rPr>
          <w:noProof/>
        </w:rPr>
      </w:pPr>
      <w:r>
        <w:rPr>
          <w:noProof/>
        </w:rPr>
        <w:t>Skype za podjetja Online PSTN Conferencing, 69</w:t>
      </w:r>
    </w:p>
    <w:p w:rsidR="001D2053" w:rsidRDefault="001D2053">
      <w:pPr>
        <w:pStyle w:val="Index1"/>
        <w:tabs>
          <w:tab w:val="right" w:pos="5030"/>
        </w:tabs>
        <w:rPr>
          <w:noProof/>
        </w:rPr>
      </w:pPr>
      <w:r>
        <w:rPr>
          <w:noProof/>
        </w:rPr>
        <w:t>Skype za podjetja Plus CAL, 29</w:t>
      </w:r>
    </w:p>
    <w:p w:rsidR="001D2053" w:rsidRDefault="001D2053">
      <w:pPr>
        <w:pStyle w:val="Index1"/>
        <w:tabs>
          <w:tab w:val="right" w:pos="5030"/>
        </w:tabs>
        <w:rPr>
          <w:noProof/>
        </w:rPr>
      </w:pPr>
      <w:r>
        <w:rPr>
          <w:noProof/>
        </w:rPr>
        <w:t>Skype za podjetja Server, 58</w:t>
      </w:r>
    </w:p>
    <w:p w:rsidR="001D2053" w:rsidRDefault="001D2053">
      <w:pPr>
        <w:pStyle w:val="Index1"/>
        <w:tabs>
          <w:tab w:val="right" w:pos="5030"/>
        </w:tabs>
        <w:rPr>
          <w:noProof/>
        </w:rPr>
      </w:pPr>
      <w:r>
        <w:rPr>
          <w:noProof/>
        </w:rPr>
        <w:t>Skype za podjetja Server 2015 Enterprise CAL, 29</w:t>
      </w:r>
    </w:p>
    <w:p w:rsidR="001D2053" w:rsidRDefault="001D2053">
      <w:pPr>
        <w:pStyle w:val="Index1"/>
        <w:tabs>
          <w:tab w:val="right" w:pos="5030"/>
        </w:tabs>
        <w:rPr>
          <w:noProof/>
        </w:rPr>
      </w:pPr>
      <w:r>
        <w:rPr>
          <w:noProof/>
        </w:rPr>
        <w:t>Skype za podjetja Server 2015 Plus CAL, 29</w:t>
      </w:r>
    </w:p>
    <w:p w:rsidR="001D2053" w:rsidRDefault="001D2053">
      <w:pPr>
        <w:pStyle w:val="Index1"/>
        <w:tabs>
          <w:tab w:val="right" w:pos="5030"/>
        </w:tabs>
        <w:rPr>
          <w:noProof/>
        </w:rPr>
      </w:pPr>
      <w:r>
        <w:rPr>
          <w:noProof/>
        </w:rPr>
        <w:t>Skype za podjetja Server 2015 Standard CAL, 29</w:t>
      </w:r>
    </w:p>
    <w:p w:rsidR="001D2053" w:rsidRDefault="001D2053">
      <w:pPr>
        <w:pStyle w:val="Index1"/>
        <w:tabs>
          <w:tab w:val="right" w:pos="5030"/>
        </w:tabs>
        <w:rPr>
          <w:noProof/>
        </w:rPr>
      </w:pPr>
      <w:r>
        <w:rPr>
          <w:noProof/>
        </w:rPr>
        <w:t>SQL Parallel Data Warehouse, 83, 89</w:t>
      </w:r>
    </w:p>
    <w:p w:rsidR="001D2053" w:rsidRDefault="001D2053">
      <w:pPr>
        <w:pStyle w:val="Index1"/>
        <w:tabs>
          <w:tab w:val="right" w:pos="5030"/>
        </w:tabs>
        <w:rPr>
          <w:noProof/>
        </w:rPr>
      </w:pPr>
      <w:r>
        <w:rPr>
          <w:noProof/>
        </w:rPr>
        <w:t>SQL Server, 87</w:t>
      </w:r>
    </w:p>
    <w:p w:rsidR="001D2053" w:rsidRDefault="001D2053">
      <w:pPr>
        <w:pStyle w:val="Index1"/>
        <w:tabs>
          <w:tab w:val="right" w:pos="5030"/>
        </w:tabs>
        <w:rPr>
          <w:noProof/>
        </w:rPr>
      </w:pPr>
      <w:r>
        <w:rPr>
          <w:noProof/>
        </w:rPr>
        <w:t>SQL Server 2014, 31</w:t>
      </w:r>
    </w:p>
    <w:p w:rsidR="001D2053" w:rsidRDefault="001D2053">
      <w:pPr>
        <w:pStyle w:val="Index1"/>
        <w:tabs>
          <w:tab w:val="right" w:pos="5030"/>
        </w:tabs>
        <w:rPr>
          <w:noProof/>
        </w:rPr>
      </w:pPr>
      <w:r>
        <w:rPr>
          <w:noProof/>
        </w:rPr>
        <w:t>SQL Server 2016 CAL, 31</w:t>
      </w:r>
    </w:p>
    <w:p w:rsidR="001D2053" w:rsidRDefault="001D2053">
      <w:pPr>
        <w:pStyle w:val="Index1"/>
        <w:tabs>
          <w:tab w:val="right" w:pos="5030"/>
        </w:tabs>
        <w:rPr>
          <w:noProof/>
        </w:rPr>
      </w:pPr>
      <w:r>
        <w:rPr>
          <w:noProof/>
        </w:rPr>
        <w:t>SQL Server 2016 Enterprise, 31, 32</w:t>
      </w:r>
    </w:p>
    <w:p w:rsidR="001D2053" w:rsidRDefault="001D2053">
      <w:pPr>
        <w:pStyle w:val="Index1"/>
        <w:tabs>
          <w:tab w:val="right" w:pos="5030"/>
        </w:tabs>
        <w:rPr>
          <w:noProof/>
        </w:rPr>
      </w:pPr>
      <w:r>
        <w:rPr>
          <w:noProof/>
        </w:rPr>
        <w:t>SQL Server 2016 Enterprise Core, 31</w:t>
      </w:r>
    </w:p>
    <w:p w:rsidR="001D2053" w:rsidRDefault="001D2053">
      <w:pPr>
        <w:pStyle w:val="Index1"/>
        <w:tabs>
          <w:tab w:val="right" w:pos="5030"/>
        </w:tabs>
        <w:rPr>
          <w:noProof/>
        </w:rPr>
      </w:pPr>
      <w:r>
        <w:rPr>
          <w:noProof/>
        </w:rPr>
        <w:t>SQL Server 2016 Standard, 31</w:t>
      </w:r>
    </w:p>
    <w:p w:rsidR="001D2053" w:rsidRDefault="001D2053">
      <w:pPr>
        <w:pStyle w:val="Index1"/>
        <w:tabs>
          <w:tab w:val="right" w:pos="5030"/>
        </w:tabs>
        <w:rPr>
          <w:noProof/>
        </w:rPr>
      </w:pPr>
      <w:r>
        <w:rPr>
          <w:noProof/>
        </w:rPr>
        <w:t>SQL Server 2016 Standard Core, 31</w:t>
      </w:r>
    </w:p>
    <w:p w:rsidR="001D2053" w:rsidRDefault="001D2053">
      <w:pPr>
        <w:pStyle w:val="Index1"/>
        <w:tabs>
          <w:tab w:val="right" w:pos="5030"/>
        </w:tabs>
        <w:rPr>
          <w:noProof/>
        </w:rPr>
      </w:pPr>
      <w:r>
        <w:rPr>
          <w:noProof/>
        </w:rPr>
        <w:t>SQL Server Business Intelligence, 83, 89</w:t>
      </w:r>
    </w:p>
    <w:p w:rsidR="001D2053" w:rsidRDefault="001D2053">
      <w:pPr>
        <w:pStyle w:val="Index1"/>
        <w:tabs>
          <w:tab w:val="right" w:pos="5030"/>
        </w:tabs>
        <w:rPr>
          <w:noProof/>
        </w:rPr>
      </w:pPr>
      <w:r>
        <w:rPr>
          <w:noProof/>
        </w:rPr>
        <w:t>SQL Server Data Center, 83</w:t>
      </w:r>
    </w:p>
    <w:p w:rsidR="001D2053" w:rsidRDefault="001D2053">
      <w:pPr>
        <w:pStyle w:val="Index1"/>
        <w:tabs>
          <w:tab w:val="right" w:pos="5030"/>
        </w:tabs>
        <w:rPr>
          <w:noProof/>
        </w:rPr>
      </w:pPr>
      <w:r>
        <w:rPr>
          <w:noProof/>
        </w:rPr>
        <w:t>SQL Server Enterprise, 83</w:t>
      </w:r>
    </w:p>
    <w:p w:rsidR="001D2053" w:rsidRDefault="001D2053">
      <w:pPr>
        <w:pStyle w:val="Index1"/>
        <w:tabs>
          <w:tab w:val="right" w:pos="5030"/>
        </w:tabs>
        <w:rPr>
          <w:noProof/>
        </w:rPr>
      </w:pPr>
      <w:r>
        <w:rPr>
          <w:noProof/>
        </w:rPr>
        <w:t>SQL Server Standard, 83, 89</w:t>
      </w:r>
    </w:p>
    <w:p w:rsidR="001D2053" w:rsidRDefault="001D2053">
      <w:pPr>
        <w:pStyle w:val="Index1"/>
        <w:tabs>
          <w:tab w:val="right" w:pos="5030"/>
        </w:tabs>
        <w:rPr>
          <w:noProof/>
        </w:rPr>
      </w:pPr>
      <w:r>
        <w:rPr>
          <w:noProof/>
        </w:rPr>
        <w:t>Standardna podpora za Microsoft Azure StorSimple, 57</w:t>
      </w:r>
    </w:p>
    <w:p w:rsidR="001D2053" w:rsidRDefault="001D2053">
      <w:pPr>
        <w:pStyle w:val="Index1"/>
        <w:tabs>
          <w:tab w:val="right" w:pos="5030"/>
        </w:tabs>
        <w:rPr>
          <w:noProof/>
        </w:rPr>
      </w:pPr>
      <w:r>
        <w:rPr>
          <w:noProof/>
        </w:rPr>
        <w:t>Standardna podpora za Microsoft Azure StorSimple na podporo Premium Support, 57</w:t>
      </w:r>
    </w:p>
    <w:p w:rsidR="001D2053" w:rsidRDefault="001D2053">
      <w:pPr>
        <w:pStyle w:val="Index1"/>
        <w:tabs>
          <w:tab w:val="right" w:pos="5030"/>
        </w:tabs>
        <w:rPr>
          <w:noProof/>
        </w:rPr>
      </w:pPr>
      <w:r>
        <w:rPr>
          <w:noProof/>
        </w:rPr>
        <w:t>Storitve Microsoft Azure, 55</w:t>
      </w:r>
    </w:p>
    <w:p w:rsidR="001D2053" w:rsidRDefault="001D2053">
      <w:pPr>
        <w:pStyle w:val="Index1"/>
        <w:tabs>
          <w:tab w:val="right" w:pos="5030"/>
        </w:tabs>
        <w:rPr>
          <w:noProof/>
        </w:rPr>
      </w:pPr>
      <w:r>
        <w:rPr>
          <w:noProof/>
        </w:rPr>
        <w:t>stranke strežnika SQL Server 2016 Enterprise, 32</w:t>
      </w:r>
    </w:p>
    <w:p w:rsidR="001D2053" w:rsidRDefault="001D2053">
      <w:pPr>
        <w:pStyle w:val="Index1"/>
        <w:tabs>
          <w:tab w:val="right" w:pos="5030"/>
        </w:tabs>
        <w:rPr>
          <w:noProof/>
        </w:rPr>
      </w:pPr>
      <w:r>
        <w:rPr>
          <w:noProof/>
        </w:rPr>
        <w:t>System Center, 89</w:t>
      </w:r>
    </w:p>
    <w:p w:rsidR="001D2053" w:rsidRDefault="001D2053">
      <w:pPr>
        <w:pStyle w:val="Index1"/>
        <w:tabs>
          <w:tab w:val="right" w:pos="5030"/>
        </w:tabs>
        <w:rPr>
          <w:noProof/>
        </w:rPr>
      </w:pPr>
      <w:r>
        <w:rPr>
          <w:noProof/>
        </w:rPr>
        <w:t>System Center 2012 Client Management Suite, 35, 37, 38</w:t>
      </w:r>
    </w:p>
    <w:p w:rsidR="001D2053" w:rsidRDefault="001D2053">
      <w:pPr>
        <w:pStyle w:val="Index1"/>
        <w:tabs>
          <w:tab w:val="right" w:pos="5030"/>
        </w:tabs>
        <w:rPr>
          <w:noProof/>
        </w:rPr>
      </w:pPr>
      <w:r>
        <w:rPr>
          <w:noProof/>
        </w:rPr>
        <w:t>System Center 2012 Datacenter Server Management License, 83</w:t>
      </w:r>
    </w:p>
    <w:p w:rsidR="001D2053" w:rsidRDefault="001D2053">
      <w:pPr>
        <w:pStyle w:val="Index1"/>
        <w:tabs>
          <w:tab w:val="right" w:pos="5030"/>
        </w:tabs>
        <w:rPr>
          <w:noProof/>
        </w:rPr>
      </w:pPr>
      <w:r>
        <w:rPr>
          <w:noProof/>
        </w:rPr>
        <w:t>System Center 2012 R2, 33</w:t>
      </w:r>
    </w:p>
    <w:p w:rsidR="001D2053" w:rsidRDefault="001D2053">
      <w:pPr>
        <w:pStyle w:val="Index1"/>
        <w:tabs>
          <w:tab w:val="right" w:pos="5030"/>
        </w:tabs>
        <w:rPr>
          <w:noProof/>
        </w:rPr>
      </w:pPr>
      <w:r>
        <w:rPr>
          <w:noProof/>
        </w:rPr>
        <w:t>System Center 2012 R2 Configuration Manager, 34</w:t>
      </w:r>
    </w:p>
    <w:p w:rsidR="001D2053" w:rsidRDefault="001D2053">
      <w:pPr>
        <w:pStyle w:val="Index1"/>
        <w:tabs>
          <w:tab w:val="right" w:pos="5030"/>
        </w:tabs>
        <w:rPr>
          <w:noProof/>
        </w:rPr>
      </w:pPr>
      <w:r>
        <w:rPr>
          <w:noProof/>
        </w:rPr>
        <w:t>System Center 2012 R2 Endpoint Protection, 36</w:t>
      </w:r>
    </w:p>
    <w:p w:rsidR="001D2053" w:rsidRDefault="001D2053">
      <w:pPr>
        <w:pStyle w:val="Index1"/>
        <w:tabs>
          <w:tab w:val="right" w:pos="5030"/>
        </w:tabs>
        <w:rPr>
          <w:noProof/>
        </w:rPr>
      </w:pPr>
      <w:r>
        <w:rPr>
          <w:noProof/>
        </w:rPr>
        <w:t>System Center 2012 Standard Server Management License, 83</w:t>
      </w:r>
    </w:p>
    <w:p w:rsidR="001D2053" w:rsidRDefault="001D2053">
      <w:pPr>
        <w:pStyle w:val="Index1"/>
        <w:tabs>
          <w:tab w:val="right" w:pos="5030"/>
        </w:tabs>
        <w:rPr>
          <w:noProof/>
        </w:rPr>
      </w:pPr>
      <w:r>
        <w:rPr>
          <w:noProof/>
        </w:rPr>
        <w:t>System Center 2016 Data Protection Manager, 35</w:t>
      </w:r>
    </w:p>
    <w:p w:rsidR="001D2053" w:rsidRDefault="001D2053">
      <w:pPr>
        <w:pStyle w:val="Index1"/>
        <w:tabs>
          <w:tab w:val="right" w:pos="5030"/>
        </w:tabs>
        <w:rPr>
          <w:noProof/>
        </w:rPr>
      </w:pPr>
      <w:r>
        <w:rPr>
          <w:noProof/>
        </w:rPr>
        <w:t>System Center 2016 Datacenter Server Management License, 33</w:t>
      </w:r>
    </w:p>
    <w:p w:rsidR="001D2053" w:rsidRDefault="001D2053">
      <w:pPr>
        <w:pStyle w:val="Index1"/>
        <w:tabs>
          <w:tab w:val="right" w:pos="5030"/>
        </w:tabs>
        <w:rPr>
          <w:noProof/>
        </w:rPr>
      </w:pPr>
      <w:r>
        <w:rPr>
          <w:noProof/>
        </w:rPr>
        <w:t>System Center 2016 Operations Manager, 37</w:t>
      </w:r>
    </w:p>
    <w:p w:rsidR="001D2053" w:rsidRDefault="001D2053">
      <w:pPr>
        <w:pStyle w:val="Index1"/>
        <w:tabs>
          <w:tab w:val="right" w:pos="5030"/>
        </w:tabs>
        <w:rPr>
          <w:noProof/>
        </w:rPr>
      </w:pPr>
      <w:r>
        <w:rPr>
          <w:noProof/>
        </w:rPr>
        <w:lastRenderedPageBreak/>
        <w:t>System Center 2016 Orchestrator, 37</w:t>
      </w:r>
    </w:p>
    <w:p w:rsidR="001D2053" w:rsidRDefault="001D2053">
      <w:pPr>
        <w:pStyle w:val="Index1"/>
        <w:tabs>
          <w:tab w:val="right" w:pos="5030"/>
        </w:tabs>
        <w:rPr>
          <w:noProof/>
        </w:rPr>
      </w:pPr>
      <w:r>
        <w:rPr>
          <w:noProof/>
        </w:rPr>
        <w:t>System Center 2016 Service Manager, 38</w:t>
      </w:r>
    </w:p>
    <w:p w:rsidR="001D2053" w:rsidRDefault="001D2053">
      <w:pPr>
        <w:pStyle w:val="Index1"/>
        <w:tabs>
          <w:tab w:val="right" w:pos="5030"/>
        </w:tabs>
        <w:rPr>
          <w:noProof/>
        </w:rPr>
      </w:pPr>
      <w:r>
        <w:rPr>
          <w:noProof/>
        </w:rPr>
        <w:t>System Center 2016 Standard Server Management License, 33</w:t>
      </w:r>
    </w:p>
    <w:p w:rsidR="001D2053" w:rsidRDefault="001D2053">
      <w:pPr>
        <w:pStyle w:val="Index1"/>
        <w:tabs>
          <w:tab w:val="right" w:pos="5030"/>
        </w:tabs>
        <w:rPr>
          <w:noProof/>
        </w:rPr>
      </w:pPr>
      <w:r>
        <w:rPr>
          <w:noProof/>
        </w:rPr>
        <w:t>System Center Configuration Manager 1606 Client Management License, 34</w:t>
      </w:r>
    </w:p>
    <w:p w:rsidR="001D2053" w:rsidRDefault="001D2053">
      <w:pPr>
        <w:pStyle w:val="Index1"/>
        <w:tabs>
          <w:tab w:val="right" w:pos="5030"/>
        </w:tabs>
        <w:rPr>
          <w:noProof/>
        </w:rPr>
      </w:pPr>
      <w:r>
        <w:rPr>
          <w:noProof/>
        </w:rPr>
        <w:t>System Center Datacenter, 87, 89</w:t>
      </w:r>
    </w:p>
    <w:p w:rsidR="001D2053" w:rsidRDefault="001D2053">
      <w:pPr>
        <w:pStyle w:val="Index1"/>
        <w:tabs>
          <w:tab w:val="right" w:pos="5030"/>
        </w:tabs>
        <w:rPr>
          <w:noProof/>
        </w:rPr>
      </w:pPr>
      <w:r>
        <w:rPr>
          <w:noProof/>
        </w:rPr>
        <w:t>System Center Datacenter (paket 2 licenc za jedro), 19</w:t>
      </w:r>
    </w:p>
    <w:p w:rsidR="001D2053" w:rsidRDefault="001D2053">
      <w:pPr>
        <w:pStyle w:val="Index1"/>
        <w:tabs>
          <w:tab w:val="right" w:pos="5030"/>
        </w:tabs>
        <w:rPr>
          <w:noProof/>
        </w:rPr>
      </w:pPr>
      <w:r>
        <w:rPr>
          <w:noProof/>
        </w:rPr>
        <w:t>System Center Endpoint Protection 1606, 36</w:t>
      </w:r>
    </w:p>
    <w:p w:rsidR="001D2053" w:rsidRDefault="001D2053">
      <w:pPr>
        <w:pStyle w:val="Index1"/>
        <w:tabs>
          <w:tab w:val="right" w:pos="5030"/>
        </w:tabs>
        <w:rPr>
          <w:noProof/>
        </w:rPr>
      </w:pPr>
      <w:r>
        <w:rPr>
          <w:noProof/>
        </w:rPr>
        <w:t>System Center Global Service Monitor, 34</w:t>
      </w:r>
    </w:p>
    <w:p w:rsidR="001D2053" w:rsidRDefault="001D2053">
      <w:pPr>
        <w:pStyle w:val="Index1"/>
        <w:tabs>
          <w:tab w:val="right" w:pos="5030"/>
        </w:tabs>
        <w:rPr>
          <w:noProof/>
        </w:rPr>
      </w:pPr>
      <w:r>
        <w:rPr>
          <w:noProof/>
        </w:rPr>
        <w:t>System Center Standard, 87, 89</w:t>
      </w:r>
    </w:p>
    <w:p w:rsidR="001D2053" w:rsidRDefault="001D2053">
      <w:pPr>
        <w:pStyle w:val="Index1"/>
        <w:tabs>
          <w:tab w:val="right" w:pos="5030"/>
        </w:tabs>
        <w:rPr>
          <w:noProof/>
        </w:rPr>
      </w:pPr>
      <w:r>
        <w:rPr>
          <w:noProof/>
        </w:rPr>
        <w:t>System Center Standard (paket 2 licenc za jedro), 19</w:t>
      </w:r>
    </w:p>
    <w:p w:rsidR="001D2053" w:rsidRDefault="001D2053">
      <w:pPr>
        <w:pStyle w:val="Index1"/>
        <w:tabs>
          <w:tab w:val="right" w:pos="5030"/>
        </w:tabs>
        <w:rPr>
          <w:noProof/>
        </w:rPr>
      </w:pPr>
      <w:r>
        <w:rPr>
          <w:noProof/>
        </w:rPr>
        <w:t>Vavčerji za izpite Microsoft Learning MCP 1, 72</w:t>
      </w:r>
    </w:p>
    <w:p w:rsidR="001D2053" w:rsidRDefault="001D2053">
      <w:pPr>
        <w:pStyle w:val="Index1"/>
        <w:tabs>
          <w:tab w:val="right" w:pos="5030"/>
        </w:tabs>
        <w:rPr>
          <w:noProof/>
        </w:rPr>
      </w:pPr>
      <w:r>
        <w:rPr>
          <w:noProof/>
        </w:rPr>
        <w:t>Vavčerji za izpite Microsoft Learning MCP 30, 72</w:t>
      </w:r>
    </w:p>
    <w:p w:rsidR="001D2053" w:rsidRDefault="001D2053">
      <w:pPr>
        <w:pStyle w:val="Index1"/>
        <w:tabs>
          <w:tab w:val="right" w:pos="5030"/>
        </w:tabs>
        <w:rPr>
          <w:noProof/>
        </w:rPr>
      </w:pPr>
      <w:r>
        <w:rPr>
          <w:noProof/>
        </w:rPr>
        <w:t>VDI, 39</w:t>
      </w:r>
    </w:p>
    <w:p w:rsidR="001D2053" w:rsidRDefault="001D2053">
      <w:pPr>
        <w:pStyle w:val="Index1"/>
        <w:tabs>
          <w:tab w:val="right" w:pos="5030"/>
        </w:tabs>
        <w:rPr>
          <w:noProof/>
        </w:rPr>
      </w:pPr>
      <w:r>
        <w:rPr>
          <w:noProof/>
        </w:rPr>
        <w:t>večjezičnega paketa za Office, 63, 66</w:t>
      </w:r>
    </w:p>
    <w:p w:rsidR="001D2053" w:rsidRDefault="001D2053">
      <w:pPr>
        <w:pStyle w:val="Index1"/>
        <w:tabs>
          <w:tab w:val="right" w:pos="5030"/>
        </w:tabs>
        <w:rPr>
          <w:noProof/>
        </w:rPr>
      </w:pPr>
      <w:r>
        <w:rPr>
          <w:noProof/>
        </w:rPr>
        <w:t>Visio 2016 Professional, 24</w:t>
      </w:r>
    </w:p>
    <w:p w:rsidR="001D2053" w:rsidRDefault="001D2053">
      <w:pPr>
        <w:pStyle w:val="Index1"/>
        <w:tabs>
          <w:tab w:val="right" w:pos="5030"/>
        </w:tabs>
        <w:rPr>
          <w:noProof/>
        </w:rPr>
      </w:pPr>
      <w:r>
        <w:rPr>
          <w:noProof/>
        </w:rPr>
        <w:t>Visio 2016 Standard, 24</w:t>
      </w:r>
    </w:p>
    <w:p w:rsidR="001D2053" w:rsidRDefault="001D2053">
      <w:pPr>
        <w:pStyle w:val="Index1"/>
        <w:tabs>
          <w:tab w:val="right" w:pos="5030"/>
        </w:tabs>
        <w:rPr>
          <w:noProof/>
        </w:rPr>
      </w:pPr>
      <w:r>
        <w:rPr>
          <w:noProof/>
        </w:rPr>
        <w:t>Visio Pro for Office 365 Add-on, 62</w:t>
      </w:r>
    </w:p>
    <w:p w:rsidR="001D2053" w:rsidRDefault="001D2053">
      <w:pPr>
        <w:pStyle w:val="Index1"/>
        <w:tabs>
          <w:tab w:val="right" w:pos="5030"/>
        </w:tabs>
        <w:rPr>
          <w:noProof/>
        </w:rPr>
      </w:pPr>
      <w:r>
        <w:rPr>
          <w:noProof/>
        </w:rPr>
        <w:t>Visio Pro for Office 365 From SA, 62</w:t>
      </w:r>
    </w:p>
    <w:p w:rsidR="001D2053" w:rsidRDefault="001D2053">
      <w:pPr>
        <w:pStyle w:val="Index1"/>
        <w:tabs>
          <w:tab w:val="right" w:pos="5030"/>
        </w:tabs>
        <w:rPr>
          <w:noProof/>
        </w:rPr>
      </w:pPr>
      <w:r>
        <w:rPr>
          <w:noProof/>
        </w:rPr>
        <w:t>Visio Pro za Office 365, 62</w:t>
      </w:r>
    </w:p>
    <w:p w:rsidR="001D2053" w:rsidRDefault="001D2053">
      <w:pPr>
        <w:pStyle w:val="Index1"/>
        <w:tabs>
          <w:tab w:val="right" w:pos="5030"/>
        </w:tabs>
        <w:rPr>
          <w:noProof/>
        </w:rPr>
      </w:pPr>
      <w:r>
        <w:rPr>
          <w:noProof/>
        </w:rPr>
        <w:t>Visio Professional, 63, 89</w:t>
      </w:r>
    </w:p>
    <w:p w:rsidR="001D2053" w:rsidRDefault="001D2053">
      <w:pPr>
        <w:pStyle w:val="Index1"/>
        <w:tabs>
          <w:tab w:val="right" w:pos="5030"/>
        </w:tabs>
        <w:rPr>
          <w:noProof/>
        </w:rPr>
      </w:pPr>
      <w:r>
        <w:rPr>
          <w:noProof/>
        </w:rPr>
        <w:t>Visio Standard, 63, 83, 89</w:t>
      </w:r>
    </w:p>
    <w:p w:rsidR="001D2053" w:rsidRDefault="001D2053">
      <w:pPr>
        <w:pStyle w:val="Index1"/>
        <w:tabs>
          <w:tab w:val="right" w:pos="5030"/>
        </w:tabs>
        <w:rPr>
          <w:noProof/>
        </w:rPr>
      </w:pPr>
      <w:r>
        <w:rPr>
          <w:noProof/>
        </w:rPr>
        <w:t>Visual Studio 2015, 39</w:t>
      </w:r>
    </w:p>
    <w:p w:rsidR="001D2053" w:rsidRDefault="001D2053">
      <w:pPr>
        <w:pStyle w:val="Index1"/>
        <w:tabs>
          <w:tab w:val="right" w:pos="5030"/>
        </w:tabs>
        <w:rPr>
          <w:noProof/>
        </w:rPr>
      </w:pPr>
      <w:r>
        <w:rPr>
          <w:noProof/>
        </w:rPr>
        <w:t>Visual Studio Professional 2017, 39</w:t>
      </w:r>
    </w:p>
    <w:p w:rsidR="001D2053" w:rsidRDefault="001D2053">
      <w:pPr>
        <w:pStyle w:val="Index1"/>
        <w:tabs>
          <w:tab w:val="right" w:pos="5030"/>
        </w:tabs>
        <w:rPr>
          <w:noProof/>
        </w:rPr>
      </w:pPr>
      <w:r>
        <w:rPr>
          <w:noProof/>
        </w:rPr>
        <w:t>Visual Studio Team Foundation Server 2017 CAL, 41</w:t>
      </w:r>
    </w:p>
    <w:p w:rsidR="001D2053" w:rsidRDefault="001D2053">
      <w:pPr>
        <w:pStyle w:val="Index1"/>
        <w:tabs>
          <w:tab w:val="right" w:pos="5030"/>
        </w:tabs>
        <w:rPr>
          <w:noProof/>
        </w:rPr>
      </w:pPr>
      <w:r>
        <w:rPr>
          <w:noProof/>
        </w:rPr>
        <w:t>Visual Studio Team Foundation Server 2017 s tehnologijo SQL Server 2016, 41</w:t>
      </w:r>
    </w:p>
    <w:p w:rsidR="001D2053" w:rsidRDefault="001D2053">
      <w:pPr>
        <w:pStyle w:val="Index1"/>
        <w:tabs>
          <w:tab w:val="right" w:pos="5030"/>
        </w:tabs>
        <w:rPr>
          <w:noProof/>
        </w:rPr>
      </w:pPr>
      <w:r>
        <w:rPr>
          <w:noProof/>
        </w:rPr>
        <w:t>Windows 10 Education E5 (na napravo), 42</w:t>
      </w:r>
    </w:p>
    <w:p w:rsidR="001D2053" w:rsidRDefault="001D2053">
      <w:pPr>
        <w:pStyle w:val="Index1"/>
        <w:tabs>
          <w:tab w:val="right" w:pos="5030"/>
        </w:tabs>
        <w:rPr>
          <w:noProof/>
        </w:rPr>
      </w:pPr>
      <w:r>
        <w:rPr>
          <w:noProof/>
        </w:rPr>
        <w:t>Windows 10 Education E5 dodatek na napravo (za E3 na napravo), 42</w:t>
      </w:r>
    </w:p>
    <w:p w:rsidR="001D2053" w:rsidRDefault="001D2053">
      <w:pPr>
        <w:pStyle w:val="Index1"/>
        <w:tabs>
          <w:tab w:val="right" w:pos="5030"/>
        </w:tabs>
        <w:rPr>
          <w:noProof/>
        </w:rPr>
      </w:pPr>
      <w:r>
        <w:rPr>
          <w:noProof/>
        </w:rPr>
        <w:t>Windows 10 Education Upgrade (na napravo), 42</w:t>
      </w:r>
    </w:p>
    <w:p w:rsidR="001D2053" w:rsidRDefault="001D2053">
      <w:pPr>
        <w:pStyle w:val="Index1"/>
        <w:tabs>
          <w:tab w:val="right" w:pos="5030"/>
        </w:tabs>
        <w:rPr>
          <w:noProof/>
        </w:rPr>
      </w:pPr>
      <w:r>
        <w:rPr>
          <w:noProof/>
        </w:rPr>
        <w:t>Windows 10 Enterprise, 58, 59</w:t>
      </w:r>
    </w:p>
    <w:p w:rsidR="001D2053" w:rsidRDefault="001D2053">
      <w:pPr>
        <w:pStyle w:val="Index1"/>
        <w:tabs>
          <w:tab w:val="right" w:pos="5030"/>
        </w:tabs>
        <w:rPr>
          <w:noProof/>
        </w:rPr>
      </w:pPr>
      <w:r>
        <w:rPr>
          <w:noProof/>
        </w:rPr>
        <w:t>Windows 10 Enterprise E3 (na uporabnika), 42</w:t>
      </w:r>
    </w:p>
    <w:p w:rsidR="001D2053" w:rsidRDefault="001D2053">
      <w:pPr>
        <w:pStyle w:val="Index1"/>
        <w:tabs>
          <w:tab w:val="right" w:pos="5030"/>
        </w:tabs>
        <w:rPr>
          <w:noProof/>
        </w:rPr>
      </w:pPr>
      <w:r>
        <w:rPr>
          <w:noProof/>
        </w:rPr>
        <w:t>Windows 10 Enterprise E3 (na uporabnika), 42</w:t>
      </w:r>
    </w:p>
    <w:p w:rsidR="001D2053" w:rsidRDefault="001D2053">
      <w:pPr>
        <w:pStyle w:val="Index1"/>
        <w:tabs>
          <w:tab w:val="right" w:pos="5030"/>
        </w:tabs>
        <w:rPr>
          <w:noProof/>
        </w:rPr>
      </w:pPr>
      <w:r>
        <w:rPr>
          <w:noProof/>
        </w:rPr>
        <w:t>Windows 10 Enterprise E3 and LTSB 2016 Upgrade (na napravo), 42</w:t>
      </w:r>
    </w:p>
    <w:p w:rsidR="001D2053" w:rsidRDefault="001D2053">
      <w:pPr>
        <w:pStyle w:val="Index1"/>
        <w:tabs>
          <w:tab w:val="right" w:pos="5030"/>
        </w:tabs>
        <w:rPr>
          <w:noProof/>
        </w:rPr>
      </w:pPr>
      <w:r>
        <w:rPr>
          <w:noProof/>
        </w:rPr>
        <w:t>Windows 10 Enterprise E3 dodatek na uporabnika (za E3 na napravo), 42</w:t>
      </w:r>
    </w:p>
    <w:p w:rsidR="001D2053" w:rsidRDefault="001D2053">
      <w:pPr>
        <w:pStyle w:val="Index1"/>
        <w:tabs>
          <w:tab w:val="right" w:pos="5030"/>
        </w:tabs>
        <w:rPr>
          <w:noProof/>
        </w:rPr>
      </w:pPr>
      <w:r>
        <w:rPr>
          <w:noProof/>
        </w:rPr>
        <w:t>Windows 10 Enterprise E5 – dodatek na napravo ali na uporabnika (za E3 na napravo) (SL), 42</w:t>
      </w:r>
    </w:p>
    <w:p w:rsidR="001D2053" w:rsidRDefault="001D2053">
      <w:pPr>
        <w:pStyle w:val="Index1"/>
        <w:tabs>
          <w:tab w:val="right" w:pos="5030"/>
        </w:tabs>
        <w:rPr>
          <w:noProof/>
        </w:rPr>
      </w:pPr>
      <w:r>
        <w:rPr>
          <w:noProof/>
        </w:rPr>
        <w:t>Windows 10 Enterprise E5 (na napravo ali uporabnika), 42</w:t>
      </w:r>
    </w:p>
    <w:p w:rsidR="001D2053" w:rsidRDefault="001D2053">
      <w:pPr>
        <w:pStyle w:val="Index1"/>
        <w:tabs>
          <w:tab w:val="right" w:pos="5030"/>
        </w:tabs>
        <w:rPr>
          <w:noProof/>
        </w:rPr>
      </w:pPr>
      <w:r>
        <w:rPr>
          <w:noProof/>
        </w:rPr>
        <w:t>Windows 10 Enterprise E5 (na napravo), 42</w:t>
      </w:r>
    </w:p>
    <w:p w:rsidR="001D2053" w:rsidRDefault="001D2053">
      <w:pPr>
        <w:pStyle w:val="Index1"/>
        <w:tabs>
          <w:tab w:val="right" w:pos="5030"/>
        </w:tabs>
        <w:rPr>
          <w:noProof/>
        </w:rPr>
      </w:pPr>
      <w:r>
        <w:rPr>
          <w:noProof/>
        </w:rPr>
        <w:t>Windows 10 Enterprise LTSB, 42</w:t>
      </w:r>
    </w:p>
    <w:p w:rsidR="001D2053" w:rsidRDefault="001D2053">
      <w:pPr>
        <w:pStyle w:val="Index1"/>
        <w:tabs>
          <w:tab w:val="right" w:pos="5030"/>
        </w:tabs>
        <w:rPr>
          <w:noProof/>
        </w:rPr>
      </w:pPr>
      <w:r>
        <w:rPr>
          <w:noProof/>
        </w:rPr>
        <w:t>Windows 10 Enterprise LTSB 2016 Upgrade (na napravo), 42</w:t>
      </w:r>
    </w:p>
    <w:p w:rsidR="001D2053" w:rsidRDefault="001D2053">
      <w:pPr>
        <w:pStyle w:val="Index1"/>
        <w:tabs>
          <w:tab w:val="right" w:pos="5030"/>
        </w:tabs>
        <w:rPr>
          <w:noProof/>
        </w:rPr>
      </w:pPr>
      <w:r>
        <w:rPr>
          <w:noProof/>
        </w:rPr>
        <w:t>Windows 10 IoT Enterprise, 43</w:t>
      </w:r>
    </w:p>
    <w:p w:rsidR="001D2053" w:rsidRDefault="001D2053">
      <w:pPr>
        <w:pStyle w:val="Index1"/>
        <w:tabs>
          <w:tab w:val="right" w:pos="5030"/>
        </w:tabs>
        <w:rPr>
          <w:noProof/>
        </w:rPr>
      </w:pPr>
      <w:r>
        <w:rPr>
          <w:noProof/>
        </w:rPr>
        <w:t>Windows 10 IoT Enterprise za maloprodajo ali lahke odjemalce, 44</w:t>
      </w:r>
    </w:p>
    <w:p w:rsidR="001D2053" w:rsidRDefault="001D2053">
      <w:pPr>
        <w:pStyle w:val="Index1"/>
        <w:tabs>
          <w:tab w:val="right" w:pos="5030"/>
        </w:tabs>
        <w:rPr>
          <w:noProof/>
        </w:rPr>
      </w:pPr>
      <w:r>
        <w:rPr>
          <w:noProof/>
        </w:rPr>
        <w:t>Windows 10 Pro Upgrade, 42</w:t>
      </w:r>
    </w:p>
    <w:p w:rsidR="001D2053" w:rsidRDefault="001D2053">
      <w:pPr>
        <w:pStyle w:val="Index1"/>
        <w:tabs>
          <w:tab w:val="right" w:pos="5030"/>
        </w:tabs>
        <w:rPr>
          <w:noProof/>
        </w:rPr>
      </w:pPr>
      <w:r>
        <w:rPr>
          <w:noProof/>
        </w:rPr>
        <w:t>Windows 2000 Professional for Embedded Systems, 43</w:t>
      </w:r>
    </w:p>
    <w:p w:rsidR="001D2053" w:rsidRDefault="001D2053">
      <w:pPr>
        <w:pStyle w:val="Index1"/>
        <w:tabs>
          <w:tab w:val="right" w:pos="5030"/>
        </w:tabs>
        <w:rPr>
          <w:noProof/>
        </w:rPr>
      </w:pPr>
      <w:r>
        <w:rPr>
          <w:noProof/>
        </w:rPr>
        <w:t>Windows 7, 43</w:t>
      </w:r>
    </w:p>
    <w:p w:rsidR="001D2053" w:rsidRDefault="001D2053">
      <w:pPr>
        <w:pStyle w:val="Index1"/>
        <w:tabs>
          <w:tab w:val="right" w:pos="5030"/>
        </w:tabs>
        <w:rPr>
          <w:noProof/>
        </w:rPr>
      </w:pPr>
      <w:r>
        <w:rPr>
          <w:noProof/>
        </w:rPr>
        <w:t>Windows 7 Professional for Embedded Systems, Ultimate for Embedded Systems, 43</w:t>
      </w:r>
    </w:p>
    <w:p w:rsidR="001D2053" w:rsidRDefault="001D2053">
      <w:pPr>
        <w:pStyle w:val="Index1"/>
        <w:tabs>
          <w:tab w:val="right" w:pos="5030"/>
        </w:tabs>
        <w:rPr>
          <w:noProof/>
        </w:rPr>
      </w:pPr>
      <w:r>
        <w:rPr>
          <w:noProof/>
        </w:rPr>
        <w:t>Windows 8.1 Enterprise – neposredni prenos, 42</w:t>
      </w:r>
    </w:p>
    <w:p w:rsidR="001D2053" w:rsidRDefault="001D2053">
      <w:pPr>
        <w:pStyle w:val="Index1"/>
        <w:tabs>
          <w:tab w:val="right" w:pos="5030"/>
        </w:tabs>
        <w:rPr>
          <w:noProof/>
        </w:rPr>
      </w:pPr>
      <w:r>
        <w:rPr>
          <w:noProof/>
        </w:rPr>
        <w:t>Windows Companion Subscription, 46</w:t>
      </w:r>
    </w:p>
    <w:p w:rsidR="001D2053" w:rsidRDefault="001D2053">
      <w:pPr>
        <w:pStyle w:val="Index1"/>
        <w:tabs>
          <w:tab w:val="right" w:pos="5030"/>
        </w:tabs>
        <w:rPr>
          <w:noProof/>
        </w:rPr>
      </w:pPr>
      <w:r>
        <w:rPr>
          <w:noProof/>
        </w:rPr>
        <w:t>Windows Embedded 2009, 44</w:t>
      </w:r>
    </w:p>
    <w:p w:rsidR="001D2053" w:rsidRDefault="001D2053">
      <w:pPr>
        <w:pStyle w:val="Index1"/>
        <w:tabs>
          <w:tab w:val="right" w:pos="5030"/>
        </w:tabs>
        <w:rPr>
          <w:noProof/>
        </w:rPr>
      </w:pPr>
      <w:r>
        <w:rPr>
          <w:noProof/>
        </w:rPr>
        <w:t>Windows Embedded 8 in 8.1 Industry Retail, 44</w:t>
      </w:r>
    </w:p>
    <w:p w:rsidR="001D2053" w:rsidRDefault="001D2053">
      <w:pPr>
        <w:pStyle w:val="Index1"/>
        <w:tabs>
          <w:tab w:val="right" w:pos="5030"/>
        </w:tabs>
        <w:rPr>
          <w:noProof/>
        </w:rPr>
      </w:pPr>
      <w:r>
        <w:rPr>
          <w:noProof/>
        </w:rPr>
        <w:t>Windows Embedded 8 Standard, 44</w:t>
      </w:r>
    </w:p>
    <w:p w:rsidR="001D2053" w:rsidRDefault="001D2053">
      <w:pPr>
        <w:pStyle w:val="Index1"/>
        <w:tabs>
          <w:tab w:val="right" w:pos="5030"/>
        </w:tabs>
        <w:rPr>
          <w:noProof/>
        </w:rPr>
      </w:pPr>
      <w:r>
        <w:rPr>
          <w:noProof/>
        </w:rPr>
        <w:t>Windows Embedded 8.1 Industry, 42</w:t>
      </w:r>
    </w:p>
    <w:p w:rsidR="001D2053" w:rsidRDefault="001D2053">
      <w:pPr>
        <w:pStyle w:val="Index1"/>
        <w:tabs>
          <w:tab w:val="right" w:pos="5030"/>
        </w:tabs>
        <w:rPr>
          <w:noProof/>
        </w:rPr>
      </w:pPr>
      <w:r>
        <w:rPr>
          <w:noProof/>
        </w:rPr>
        <w:t>Windows Embedded 8/8.1 Pro, Industry Pro, 43</w:t>
      </w:r>
    </w:p>
    <w:p w:rsidR="001D2053" w:rsidRDefault="001D2053">
      <w:pPr>
        <w:pStyle w:val="Index1"/>
        <w:tabs>
          <w:tab w:val="right" w:pos="5030"/>
        </w:tabs>
        <w:rPr>
          <w:noProof/>
        </w:rPr>
      </w:pPr>
      <w:r>
        <w:rPr>
          <w:noProof/>
        </w:rPr>
        <w:t>Windows Embedded for Point of Service, 44</w:t>
      </w:r>
    </w:p>
    <w:p w:rsidR="001D2053" w:rsidRDefault="001D2053">
      <w:pPr>
        <w:pStyle w:val="Index1"/>
        <w:tabs>
          <w:tab w:val="right" w:pos="5030"/>
        </w:tabs>
        <w:rPr>
          <w:noProof/>
        </w:rPr>
      </w:pPr>
      <w:r>
        <w:rPr>
          <w:noProof/>
        </w:rPr>
        <w:t>Windows Embedded POSReady 2009, 44</w:t>
      </w:r>
    </w:p>
    <w:p w:rsidR="001D2053" w:rsidRDefault="001D2053">
      <w:pPr>
        <w:pStyle w:val="Index1"/>
        <w:tabs>
          <w:tab w:val="right" w:pos="5030"/>
        </w:tabs>
        <w:rPr>
          <w:noProof/>
        </w:rPr>
      </w:pPr>
      <w:r>
        <w:rPr>
          <w:noProof/>
        </w:rPr>
        <w:t>Windows Embedded POSReady 7, 44</w:t>
      </w:r>
    </w:p>
    <w:p w:rsidR="001D2053" w:rsidRDefault="001D2053">
      <w:pPr>
        <w:pStyle w:val="Index1"/>
        <w:tabs>
          <w:tab w:val="right" w:pos="5030"/>
        </w:tabs>
        <w:rPr>
          <w:noProof/>
        </w:rPr>
      </w:pPr>
      <w:r>
        <w:rPr>
          <w:noProof/>
        </w:rPr>
        <w:t>Windows Embedded POSReady 7 Pro, 44</w:t>
      </w:r>
    </w:p>
    <w:p w:rsidR="001D2053" w:rsidRDefault="001D2053">
      <w:pPr>
        <w:pStyle w:val="Index1"/>
        <w:tabs>
          <w:tab w:val="right" w:pos="5030"/>
        </w:tabs>
        <w:rPr>
          <w:noProof/>
        </w:rPr>
      </w:pPr>
      <w:r>
        <w:rPr>
          <w:noProof/>
        </w:rPr>
        <w:t>Windows Embedded Standard 7, 44</w:t>
      </w:r>
    </w:p>
    <w:p w:rsidR="001D2053" w:rsidRDefault="001D2053">
      <w:pPr>
        <w:pStyle w:val="Index1"/>
        <w:tabs>
          <w:tab w:val="right" w:pos="5030"/>
        </w:tabs>
        <w:rPr>
          <w:noProof/>
        </w:rPr>
      </w:pPr>
      <w:r>
        <w:rPr>
          <w:noProof/>
        </w:rPr>
        <w:t>Windows HPC Server, 52</w:t>
      </w:r>
    </w:p>
    <w:p w:rsidR="001D2053" w:rsidRDefault="001D2053">
      <w:pPr>
        <w:pStyle w:val="Index1"/>
        <w:tabs>
          <w:tab w:val="right" w:pos="5030"/>
        </w:tabs>
        <w:rPr>
          <w:noProof/>
        </w:rPr>
      </w:pPr>
      <w:r>
        <w:rPr>
          <w:noProof/>
        </w:rPr>
        <w:t>Windows MultiPoint Server 2012, 49</w:t>
      </w:r>
    </w:p>
    <w:p w:rsidR="001D2053" w:rsidRDefault="001D2053">
      <w:pPr>
        <w:pStyle w:val="Index1"/>
        <w:tabs>
          <w:tab w:val="right" w:pos="5030"/>
        </w:tabs>
        <w:rPr>
          <w:noProof/>
        </w:rPr>
      </w:pPr>
      <w:r>
        <w:rPr>
          <w:noProof/>
        </w:rPr>
        <w:t>Windows MultiPoint Server 2016 Premium, 49</w:t>
      </w:r>
    </w:p>
    <w:p w:rsidR="001D2053" w:rsidRDefault="001D2053">
      <w:pPr>
        <w:pStyle w:val="Index1"/>
        <w:tabs>
          <w:tab w:val="right" w:pos="5030"/>
        </w:tabs>
        <w:rPr>
          <w:noProof/>
        </w:rPr>
      </w:pPr>
      <w:r>
        <w:rPr>
          <w:noProof/>
        </w:rPr>
        <w:t>Windows Server, 89</w:t>
      </w:r>
    </w:p>
    <w:p w:rsidR="001D2053" w:rsidRDefault="001D2053">
      <w:pPr>
        <w:pStyle w:val="Index1"/>
        <w:tabs>
          <w:tab w:val="right" w:pos="5030"/>
        </w:tabs>
        <w:rPr>
          <w:noProof/>
        </w:rPr>
      </w:pPr>
      <w:r>
        <w:rPr>
          <w:noProof/>
        </w:rPr>
        <w:t>Windows Server 2012, 50</w:t>
      </w:r>
    </w:p>
    <w:p w:rsidR="001D2053" w:rsidRDefault="001D2053">
      <w:pPr>
        <w:pStyle w:val="Index1"/>
        <w:tabs>
          <w:tab w:val="right" w:pos="5030"/>
        </w:tabs>
        <w:rPr>
          <w:noProof/>
        </w:rPr>
      </w:pPr>
      <w:r>
        <w:rPr>
          <w:noProof/>
        </w:rPr>
        <w:t>Windows Server 2012 R2, 50</w:t>
      </w:r>
    </w:p>
    <w:p w:rsidR="001D2053" w:rsidRDefault="001D2053">
      <w:pPr>
        <w:pStyle w:val="Index1"/>
        <w:tabs>
          <w:tab w:val="right" w:pos="5030"/>
        </w:tabs>
        <w:rPr>
          <w:noProof/>
        </w:rPr>
      </w:pPr>
      <w:r>
        <w:rPr>
          <w:noProof/>
        </w:rPr>
        <w:t>Windows Server 2016 Active Directory Rights Management Services CAL, 49, 50</w:t>
      </w:r>
    </w:p>
    <w:p w:rsidR="001D2053" w:rsidRDefault="001D2053">
      <w:pPr>
        <w:pStyle w:val="Index1"/>
        <w:tabs>
          <w:tab w:val="right" w:pos="5030"/>
        </w:tabs>
        <w:rPr>
          <w:noProof/>
        </w:rPr>
      </w:pPr>
      <w:r>
        <w:rPr>
          <w:noProof/>
        </w:rPr>
        <w:t>Windows Server 2016 CAL, 49, 50</w:t>
      </w:r>
    </w:p>
    <w:p w:rsidR="001D2053" w:rsidRDefault="001D2053">
      <w:pPr>
        <w:pStyle w:val="Index1"/>
        <w:tabs>
          <w:tab w:val="right" w:pos="5030"/>
        </w:tabs>
        <w:rPr>
          <w:noProof/>
        </w:rPr>
      </w:pPr>
      <w:r>
        <w:rPr>
          <w:noProof/>
        </w:rPr>
        <w:t>Windows Server 2016 Datacenter (paket 2 licenc za jedro), 50</w:t>
      </w:r>
    </w:p>
    <w:p w:rsidR="001D2053" w:rsidRDefault="001D2053">
      <w:pPr>
        <w:pStyle w:val="Index1"/>
        <w:tabs>
          <w:tab w:val="right" w:pos="5030"/>
        </w:tabs>
        <w:rPr>
          <w:noProof/>
        </w:rPr>
      </w:pPr>
      <w:r>
        <w:rPr>
          <w:noProof/>
        </w:rPr>
        <w:t>Windows Server 2016 Essentials, 50</w:t>
      </w:r>
    </w:p>
    <w:p w:rsidR="001D2053" w:rsidRDefault="001D2053">
      <w:pPr>
        <w:pStyle w:val="Index1"/>
        <w:tabs>
          <w:tab w:val="right" w:pos="5030"/>
        </w:tabs>
        <w:rPr>
          <w:noProof/>
        </w:rPr>
      </w:pPr>
      <w:r>
        <w:rPr>
          <w:noProof/>
        </w:rPr>
        <w:t>Windows Server 2016 External Connector, 50</w:t>
      </w:r>
    </w:p>
    <w:p w:rsidR="001D2053" w:rsidRDefault="001D2053">
      <w:pPr>
        <w:pStyle w:val="Index1"/>
        <w:tabs>
          <w:tab w:val="right" w:pos="5030"/>
        </w:tabs>
        <w:rPr>
          <w:noProof/>
        </w:rPr>
      </w:pPr>
      <w:r>
        <w:rPr>
          <w:noProof/>
        </w:rPr>
        <w:t>Windows Server 2016 Remote Desktop Services CAL, 50</w:t>
      </w:r>
    </w:p>
    <w:p w:rsidR="001D2053" w:rsidRDefault="001D2053">
      <w:pPr>
        <w:pStyle w:val="Index1"/>
        <w:tabs>
          <w:tab w:val="right" w:pos="5030"/>
        </w:tabs>
        <w:rPr>
          <w:noProof/>
        </w:rPr>
      </w:pPr>
      <w:r>
        <w:rPr>
          <w:noProof/>
        </w:rPr>
        <w:t>Windows Server 2016 Standard (paket 2 licenc za jedro), 50</w:t>
      </w:r>
    </w:p>
    <w:p w:rsidR="001D2053" w:rsidRDefault="001D2053">
      <w:pPr>
        <w:pStyle w:val="Index1"/>
        <w:tabs>
          <w:tab w:val="right" w:pos="5030"/>
        </w:tabs>
        <w:rPr>
          <w:noProof/>
        </w:rPr>
      </w:pPr>
      <w:r>
        <w:rPr>
          <w:noProof/>
        </w:rPr>
        <w:t>Windows Server Datacenter, 83, 87, 89</w:t>
      </w:r>
    </w:p>
    <w:p w:rsidR="001D2053" w:rsidRDefault="001D2053">
      <w:pPr>
        <w:pStyle w:val="Index1"/>
        <w:tabs>
          <w:tab w:val="right" w:pos="5030"/>
        </w:tabs>
        <w:rPr>
          <w:noProof/>
        </w:rPr>
      </w:pPr>
      <w:r>
        <w:rPr>
          <w:noProof/>
        </w:rPr>
        <w:t>Windows Server Datacenter (paket 2 licenc za jedro), 19</w:t>
      </w:r>
    </w:p>
    <w:p w:rsidR="001D2053" w:rsidRDefault="001D2053">
      <w:pPr>
        <w:pStyle w:val="Index1"/>
        <w:tabs>
          <w:tab w:val="right" w:pos="5030"/>
        </w:tabs>
        <w:rPr>
          <w:noProof/>
        </w:rPr>
      </w:pPr>
      <w:r>
        <w:rPr>
          <w:noProof/>
        </w:rPr>
        <w:t>Windows Server Enterprise, 52, 83</w:t>
      </w:r>
    </w:p>
    <w:p w:rsidR="001D2053" w:rsidRDefault="001D2053">
      <w:pPr>
        <w:pStyle w:val="Index1"/>
        <w:tabs>
          <w:tab w:val="right" w:pos="5030"/>
        </w:tabs>
        <w:rPr>
          <w:noProof/>
        </w:rPr>
      </w:pPr>
      <w:r>
        <w:rPr>
          <w:noProof/>
        </w:rPr>
        <w:t>Windows Server for Itanium Based Systems, 52</w:t>
      </w:r>
    </w:p>
    <w:p w:rsidR="001D2053" w:rsidRDefault="001D2053">
      <w:pPr>
        <w:pStyle w:val="Index1"/>
        <w:tabs>
          <w:tab w:val="right" w:pos="5030"/>
        </w:tabs>
        <w:rPr>
          <w:noProof/>
        </w:rPr>
      </w:pPr>
      <w:r>
        <w:rPr>
          <w:noProof/>
        </w:rPr>
        <w:t>Windows Server HPC Edition, 52</w:t>
      </w:r>
    </w:p>
    <w:p w:rsidR="001D2053" w:rsidRDefault="001D2053">
      <w:pPr>
        <w:pStyle w:val="Index1"/>
        <w:tabs>
          <w:tab w:val="right" w:pos="5030"/>
        </w:tabs>
        <w:rPr>
          <w:noProof/>
        </w:rPr>
      </w:pPr>
      <w:r>
        <w:rPr>
          <w:noProof/>
        </w:rPr>
        <w:t>Windows Server Standard, 83, 87, 89</w:t>
      </w:r>
    </w:p>
    <w:p w:rsidR="001D2053" w:rsidRDefault="001D2053">
      <w:pPr>
        <w:pStyle w:val="Index1"/>
        <w:tabs>
          <w:tab w:val="right" w:pos="5030"/>
        </w:tabs>
        <w:rPr>
          <w:noProof/>
        </w:rPr>
      </w:pPr>
      <w:r>
        <w:rPr>
          <w:noProof/>
        </w:rPr>
        <w:t>Windows Server Standard (paket 2 licenc za jedro), 19</w:t>
      </w:r>
    </w:p>
    <w:p w:rsidR="001D2053" w:rsidRDefault="001D2053">
      <w:pPr>
        <w:pStyle w:val="Index1"/>
        <w:tabs>
          <w:tab w:val="right" w:pos="5030"/>
        </w:tabs>
        <w:rPr>
          <w:noProof/>
        </w:rPr>
      </w:pPr>
      <w:r>
        <w:rPr>
          <w:noProof/>
        </w:rPr>
        <w:t>Windows Small Business Server, 52</w:t>
      </w:r>
    </w:p>
    <w:p w:rsidR="001D2053" w:rsidRDefault="001D2053">
      <w:pPr>
        <w:pStyle w:val="Index1"/>
        <w:tabs>
          <w:tab w:val="right" w:pos="5030"/>
        </w:tabs>
        <w:rPr>
          <w:noProof/>
        </w:rPr>
      </w:pPr>
      <w:r>
        <w:rPr>
          <w:noProof/>
        </w:rPr>
        <w:t>Windows Virtual Desktop Access, 42</w:t>
      </w:r>
    </w:p>
    <w:p w:rsidR="001D2053" w:rsidRDefault="001D2053">
      <w:pPr>
        <w:pStyle w:val="Index1"/>
        <w:tabs>
          <w:tab w:val="right" w:pos="5030"/>
        </w:tabs>
        <w:rPr>
          <w:noProof/>
        </w:rPr>
      </w:pPr>
      <w:r>
        <w:rPr>
          <w:noProof/>
        </w:rPr>
        <w:t>Windows Vista, 43</w:t>
      </w:r>
    </w:p>
    <w:p w:rsidR="001D2053" w:rsidRDefault="001D2053">
      <w:pPr>
        <w:pStyle w:val="Index1"/>
        <w:tabs>
          <w:tab w:val="right" w:pos="5030"/>
        </w:tabs>
        <w:rPr>
          <w:noProof/>
        </w:rPr>
      </w:pPr>
      <w:r>
        <w:rPr>
          <w:noProof/>
        </w:rPr>
        <w:t>Windows Vista Business for Embedded Systems, Ultimate for Embedded Systems, 43</w:t>
      </w:r>
    </w:p>
    <w:p w:rsidR="001D2053" w:rsidRDefault="001D2053">
      <w:pPr>
        <w:pStyle w:val="Index1"/>
        <w:tabs>
          <w:tab w:val="right" w:pos="5030"/>
        </w:tabs>
        <w:rPr>
          <w:noProof/>
        </w:rPr>
      </w:pPr>
      <w:r>
        <w:rPr>
          <w:noProof/>
        </w:rPr>
        <w:t>Windows XP, 43</w:t>
      </w:r>
    </w:p>
    <w:p w:rsidR="001D2053" w:rsidRDefault="001D2053">
      <w:pPr>
        <w:pStyle w:val="Index1"/>
        <w:tabs>
          <w:tab w:val="right" w:pos="5030"/>
        </w:tabs>
        <w:rPr>
          <w:noProof/>
        </w:rPr>
      </w:pPr>
      <w:r>
        <w:rPr>
          <w:noProof/>
        </w:rPr>
        <w:t>Windows XP Embedded, 44</w:t>
      </w:r>
    </w:p>
    <w:p w:rsidR="001D2053" w:rsidRDefault="001D2053">
      <w:pPr>
        <w:pStyle w:val="Index1"/>
        <w:tabs>
          <w:tab w:val="right" w:pos="5030"/>
        </w:tabs>
        <w:rPr>
          <w:noProof/>
        </w:rPr>
      </w:pPr>
      <w:r>
        <w:rPr>
          <w:noProof/>
        </w:rPr>
        <w:t>Windows XP Professional for Embedded Systems, 43</w:t>
      </w:r>
    </w:p>
    <w:p w:rsidR="001D2053" w:rsidRDefault="001D2053">
      <w:pPr>
        <w:pStyle w:val="Index1"/>
        <w:tabs>
          <w:tab w:val="right" w:pos="5030"/>
        </w:tabs>
        <w:rPr>
          <w:noProof/>
        </w:rPr>
      </w:pPr>
      <w:r>
        <w:rPr>
          <w:noProof/>
        </w:rPr>
        <w:t>Word 2016, 24</w:t>
      </w:r>
    </w:p>
    <w:p w:rsidR="001D2053" w:rsidRDefault="001D2053">
      <w:pPr>
        <w:pStyle w:val="Index1"/>
        <w:tabs>
          <w:tab w:val="right" w:pos="5030"/>
        </w:tabs>
        <w:rPr>
          <w:noProof/>
        </w:rPr>
      </w:pPr>
      <w:r>
        <w:rPr>
          <w:noProof/>
        </w:rPr>
        <w:t>Word 2016 for Mac, 25</w:t>
      </w:r>
    </w:p>
    <w:p w:rsidR="001D2053" w:rsidRDefault="001D2053">
      <w:pPr>
        <w:pStyle w:val="ProductList-Body"/>
        <w:rPr>
          <w:noProof/>
        </w:rPr>
        <w:sectPr w:rsidR="001D2053" w:rsidSect="001D2053">
          <w:type w:val="continuous"/>
          <w:pgSz w:w="12240" w:h="15840" w:code="1"/>
          <w:pgMar w:top="1170" w:right="720" w:bottom="720" w:left="720" w:header="432" w:footer="288" w:gutter="0"/>
          <w:cols w:num="2" w:space="720"/>
        </w:sectPr>
      </w:pPr>
    </w:p>
    <w:p w:rsidR="00072256" w:rsidRDefault="00934DC3">
      <w:pPr>
        <w:pStyle w:val="ProductList-Body"/>
        <w:sectPr w:rsidR="00072256" w:rsidSect="001D2053">
          <w:type w:val="continuous"/>
          <w:pgSz w:w="12240" w:h="15840" w:code="1"/>
          <w:pgMar w:top="1170" w:right="720" w:bottom="720" w:left="720" w:header="432" w:footer="288" w:gutter="0"/>
          <w:cols w:num="2" w:space="360"/>
        </w:sectPr>
      </w:pPr>
      <w:r>
        <w:fldChar w:fldCharType="end"/>
      </w:r>
    </w:p>
    <w:p w:rsidR="00072256" w:rsidRDefault="00072256">
      <w:pPr>
        <w:pStyle w:val="ProductList-Body"/>
      </w:pPr>
    </w:p>
    <w:sectPr w:rsidR="00072256"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4DC3" w:rsidRDefault="00934DC3" w:rsidP="007C7D4D">
      <w:pPr>
        <w:spacing w:after="0"/>
      </w:pPr>
      <w:r>
        <w:separator/>
      </w:r>
    </w:p>
    <w:p w:rsidR="00934DC3" w:rsidRDefault="00934DC3"/>
  </w:endnote>
  <w:endnote w:type="continuationSeparator" w:id="0">
    <w:p w:rsidR="00934DC3" w:rsidRDefault="00934DC3" w:rsidP="007C7D4D">
      <w:pPr>
        <w:spacing w:after="0"/>
      </w:pPr>
      <w:r>
        <w:continuationSeparator/>
      </w:r>
    </w:p>
    <w:p w:rsidR="00934DC3" w:rsidRDefault="00934DC3"/>
  </w:endnote>
  <w:endnote w:type="continuationNotice" w:id="1">
    <w:p w:rsidR="00934DC3" w:rsidRDefault="00934D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0A" w:rsidRDefault="0071270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934DC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0A" w:rsidRDefault="0071270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4">
            <w:r>
              <w:rPr>
                <w:color w:val="00467F"/>
                <w:u w:val="single"/>
              </w:rPr>
              <w:t>Stvarno kazalo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844">
            <w:r>
              <w:rPr>
                <w:color w:val="00467F"/>
                <w:u w:val="single"/>
              </w:rPr>
              <w:t>Stvarno kazalo</w:t>
            </w:r>
          </w:hyperlink>
        </w:p>
      </w:tc>
    </w:tr>
  </w:tbl>
  <w:p w:rsidR="00072256" w:rsidRDefault="0007225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7225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72256" w:rsidRDefault="00934DC3">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72256" w:rsidRDefault="000722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72256" w:rsidRDefault="00934DC3">
          <w:pPr>
            <w:pStyle w:val="PURFooterText"/>
            <w:jc w:val="center"/>
          </w:pPr>
          <w:hyperlink w:anchor="_Sec844">
            <w:r>
              <w:rPr>
                <w:color w:val="00467F"/>
                <w:u w:val="single"/>
              </w:rPr>
              <w:t>Stvarno kazalo</w:t>
            </w:r>
          </w:hyperlink>
        </w:p>
      </w:tc>
    </w:tr>
  </w:tbl>
  <w:p w:rsidR="00072256" w:rsidRDefault="0007225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4DC3" w:rsidRDefault="00934DC3" w:rsidP="007C7D4D">
      <w:pPr>
        <w:spacing w:after="0"/>
      </w:pPr>
      <w:r>
        <w:separator/>
      </w:r>
    </w:p>
    <w:p w:rsidR="00934DC3" w:rsidRDefault="00934DC3"/>
  </w:footnote>
  <w:footnote w:type="continuationSeparator" w:id="0">
    <w:p w:rsidR="00934DC3" w:rsidRDefault="00934DC3" w:rsidP="007C7D4D">
      <w:pPr>
        <w:spacing w:after="0"/>
      </w:pPr>
      <w:r>
        <w:continuationSeparator/>
      </w:r>
    </w:p>
    <w:p w:rsidR="00934DC3" w:rsidRDefault="00934DC3"/>
  </w:footnote>
  <w:footnote w:type="continuationNotice" w:id="1">
    <w:p w:rsidR="00934DC3" w:rsidRDefault="00934DC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0A" w:rsidRDefault="007127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0A" w:rsidRDefault="0071270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270A" w:rsidRDefault="0071270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072256">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072256">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72256">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072256">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1D2053">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072256">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072256">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072256">
      <w:tc>
        <w:tcPr>
          <w:tcW w:w="8560" w:type="dxa"/>
        </w:tcPr>
        <w:p w:rsidR="00072256" w:rsidRDefault="00934DC3">
          <w:pPr>
            <w:pStyle w:val="PURHeaderText"/>
          </w:pPr>
          <w:r>
            <w:t>Microsoftovi pogoji za izdelke količinskega lic</w:t>
          </w:r>
          <w:r>
            <w:t>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8"/>
      <w:gridCol w:w="3242"/>
    </w:tblGrid>
    <w:tr w:rsidR="001D2053">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w:instrText>
          </w:r>
          <w:r>
            <w:instrText xml:space="preserve">MERGEFORMAT </w:instrText>
          </w:r>
          <w:r>
            <w:fldChar w:fldCharType="separate"/>
          </w:r>
          <w:r w:rsidR="0071270A">
            <w:rPr>
              <w:noProof/>
            </w:rPr>
            <w:t>100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072256">
      <w:tc>
        <w:tcPr>
          <w:tcW w:w="8560" w:type="dxa"/>
        </w:tcPr>
        <w:p w:rsidR="00072256" w:rsidRDefault="00934DC3">
          <w:pPr>
            <w:pStyle w:val="PURHeaderText"/>
          </w:pPr>
          <w:r>
            <w:t>Microsoftovi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rsidR="0071270A">
            <w:rPr>
              <w:noProof/>
            </w:rPr>
            <w:t>105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072256">
      <w:tc>
        <w:tcPr>
          <w:tcW w:w="8560" w:type="dxa"/>
        </w:tcPr>
        <w:p w:rsidR="00072256" w:rsidRDefault="00934DC3">
          <w:pPr>
            <w:pStyle w:val="PURHeaderText"/>
          </w:pPr>
          <w:r>
            <w:t>Microsof</w:t>
          </w:r>
          <w:r>
            <w:t>tovi pogoji za izdelke količinskega licenciranja (slovenščina, april 2017)</w:t>
          </w:r>
        </w:p>
      </w:tc>
      <w:tc>
        <w:tcPr>
          <w:tcW w:w="3680" w:type="dxa"/>
        </w:tcPr>
        <w:p w:rsidR="00072256" w:rsidRDefault="00934D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C0DB4"/>
    <w:multiLevelType w:val="multilevel"/>
    <w:tmpl w:val="EAF66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87B2A"/>
    <w:multiLevelType w:val="multilevel"/>
    <w:tmpl w:val="850828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5160E"/>
    <w:multiLevelType w:val="multilevel"/>
    <w:tmpl w:val="82AC9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A0280"/>
    <w:multiLevelType w:val="multilevel"/>
    <w:tmpl w:val="232482D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994F38"/>
    <w:multiLevelType w:val="multilevel"/>
    <w:tmpl w:val="A2E6D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C4B68"/>
    <w:multiLevelType w:val="multilevel"/>
    <w:tmpl w:val="19648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10933"/>
    <w:multiLevelType w:val="multilevel"/>
    <w:tmpl w:val="2F10D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821DB5"/>
    <w:multiLevelType w:val="multilevel"/>
    <w:tmpl w:val="CD945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472539"/>
    <w:multiLevelType w:val="multilevel"/>
    <w:tmpl w:val="46C449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861A8"/>
    <w:multiLevelType w:val="multilevel"/>
    <w:tmpl w:val="5A2E1A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0C7865"/>
    <w:multiLevelType w:val="multilevel"/>
    <w:tmpl w:val="19D42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8863E8"/>
    <w:multiLevelType w:val="multilevel"/>
    <w:tmpl w:val="30709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CB6927"/>
    <w:multiLevelType w:val="multilevel"/>
    <w:tmpl w:val="9B521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4478CC"/>
    <w:multiLevelType w:val="multilevel"/>
    <w:tmpl w:val="D7464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5C7A8E"/>
    <w:multiLevelType w:val="multilevel"/>
    <w:tmpl w:val="CBC84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0925AA1"/>
    <w:multiLevelType w:val="multilevel"/>
    <w:tmpl w:val="1674C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2E6430"/>
    <w:multiLevelType w:val="multilevel"/>
    <w:tmpl w:val="9C0E6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3C4652"/>
    <w:multiLevelType w:val="multilevel"/>
    <w:tmpl w:val="E9AE5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FC6530"/>
    <w:multiLevelType w:val="multilevel"/>
    <w:tmpl w:val="5DF84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CD31A9"/>
    <w:multiLevelType w:val="multilevel"/>
    <w:tmpl w:val="A7D8A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E8308A"/>
    <w:multiLevelType w:val="multilevel"/>
    <w:tmpl w:val="A0AC7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035623"/>
    <w:multiLevelType w:val="multilevel"/>
    <w:tmpl w:val="8A882A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123A5A"/>
    <w:multiLevelType w:val="multilevel"/>
    <w:tmpl w:val="8C369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572948"/>
    <w:multiLevelType w:val="multilevel"/>
    <w:tmpl w:val="C292D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5E19FA"/>
    <w:multiLevelType w:val="multilevel"/>
    <w:tmpl w:val="7990F4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0F284C"/>
    <w:multiLevelType w:val="multilevel"/>
    <w:tmpl w:val="34B45B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D34B91"/>
    <w:multiLevelType w:val="multilevel"/>
    <w:tmpl w:val="A25AE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994882"/>
    <w:multiLevelType w:val="multilevel"/>
    <w:tmpl w:val="C6EE3F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A80E8F"/>
    <w:multiLevelType w:val="multilevel"/>
    <w:tmpl w:val="8D463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E02438"/>
    <w:multiLevelType w:val="multilevel"/>
    <w:tmpl w:val="75C8DD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D431F2"/>
    <w:multiLevelType w:val="multilevel"/>
    <w:tmpl w:val="81FE5D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95977"/>
    <w:multiLevelType w:val="multilevel"/>
    <w:tmpl w:val="D21CF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870181"/>
    <w:multiLevelType w:val="multilevel"/>
    <w:tmpl w:val="B664C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357D00"/>
    <w:multiLevelType w:val="multilevel"/>
    <w:tmpl w:val="998060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171F08"/>
    <w:multiLevelType w:val="multilevel"/>
    <w:tmpl w:val="7FEE64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9732CB"/>
    <w:multiLevelType w:val="multilevel"/>
    <w:tmpl w:val="B90805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B489A"/>
    <w:multiLevelType w:val="multilevel"/>
    <w:tmpl w:val="E8D01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1A185F"/>
    <w:multiLevelType w:val="multilevel"/>
    <w:tmpl w:val="3AD45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D87039"/>
    <w:multiLevelType w:val="multilevel"/>
    <w:tmpl w:val="026077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D546D8"/>
    <w:multiLevelType w:val="multilevel"/>
    <w:tmpl w:val="28607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CC411D"/>
    <w:multiLevelType w:val="multilevel"/>
    <w:tmpl w:val="7E8C5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A46A0A"/>
    <w:multiLevelType w:val="multilevel"/>
    <w:tmpl w:val="922E5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545637"/>
    <w:multiLevelType w:val="multilevel"/>
    <w:tmpl w:val="A58A3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2331FD"/>
    <w:multiLevelType w:val="multilevel"/>
    <w:tmpl w:val="F93AF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C65826"/>
    <w:multiLevelType w:val="multilevel"/>
    <w:tmpl w:val="C674FB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7E6439"/>
    <w:multiLevelType w:val="multilevel"/>
    <w:tmpl w:val="69EAC8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A4774E"/>
    <w:multiLevelType w:val="multilevel"/>
    <w:tmpl w:val="8D405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0351AF"/>
    <w:multiLevelType w:val="multilevel"/>
    <w:tmpl w:val="C246A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7C18AE"/>
    <w:multiLevelType w:val="multilevel"/>
    <w:tmpl w:val="13282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422CAD"/>
    <w:multiLevelType w:val="multilevel"/>
    <w:tmpl w:val="264ED4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23596E"/>
    <w:multiLevelType w:val="multilevel"/>
    <w:tmpl w:val="236678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7E5964"/>
    <w:multiLevelType w:val="multilevel"/>
    <w:tmpl w:val="1B145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700ABC"/>
    <w:multiLevelType w:val="multilevel"/>
    <w:tmpl w:val="E6D665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8E7ADE"/>
    <w:multiLevelType w:val="multilevel"/>
    <w:tmpl w:val="E5D00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D6027D"/>
    <w:multiLevelType w:val="multilevel"/>
    <w:tmpl w:val="525AA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486E48"/>
    <w:multiLevelType w:val="multilevel"/>
    <w:tmpl w:val="4230A7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522D3D"/>
    <w:multiLevelType w:val="multilevel"/>
    <w:tmpl w:val="91FE3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B83CB7"/>
    <w:multiLevelType w:val="multilevel"/>
    <w:tmpl w:val="CED8E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47"/>
  </w:num>
  <w:num w:numId="4">
    <w:abstractNumId w:val="21"/>
  </w:num>
  <w:num w:numId="5">
    <w:abstractNumId w:val="11"/>
  </w:num>
  <w:num w:numId="6">
    <w:abstractNumId w:val="29"/>
  </w:num>
  <w:num w:numId="7">
    <w:abstractNumId w:val="6"/>
  </w:num>
  <w:num w:numId="8">
    <w:abstractNumId w:val="4"/>
  </w:num>
  <w:num w:numId="9">
    <w:abstractNumId w:val="8"/>
  </w:num>
  <w:num w:numId="10">
    <w:abstractNumId w:val="36"/>
  </w:num>
  <w:num w:numId="11">
    <w:abstractNumId w:val="5"/>
  </w:num>
  <w:num w:numId="12">
    <w:abstractNumId w:val="30"/>
  </w:num>
  <w:num w:numId="13">
    <w:abstractNumId w:val="59"/>
  </w:num>
  <w:num w:numId="14">
    <w:abstractNumId w:val="57"/>
  </w:num>
  <w:num w:numId="15">
    <w:abstractNumId w:val="7"/>
  </w:num>
  <w:num w:numId="16">
    <w:abstractNumId w:val="28"/>
  </w:num>
  <w:num w:numId="17">
    <w:abstractNumId w:val="48"/>
  </w:num>
  <w:num w:numId="18">
    <w:abstractNumId w:val="27"/>
  </w:num>
  <w:num w:numId="19">
    <w:abstractNumId w:val="20"/>
  </w:num>
  <w:num w:numId="20">
    <w:abstractNumId w:val="13"/>
  </w:num>
  <w:num w:numId="21">
    <w:abstractNumId w:val="0"/>
  </w:num>
  <w:num w:numId="22">
    <w:abstractNumId w:val="46"/>
  </w:num>
  <w:num w:numId="23">
    <w:abstractNumId w:val="23"/>
  </w:num>
  <w:num w:numId="24">
    <w:abstractNumId w:val="39"/>
  </w:num>
  <w:num w:numId="25">
    <w:abstractNumId w:val="24"/>
  </w:num>
  <w:num w:numId="26">
    <w:abstractNumId w:val="56"/>
  </w:num>
  <w:num w:numId="27">
    <w:abstractNumId w:val="26"/>
  </w:num>
  <w:num w:numId="28">
    <w:abstractNumId w:val="15"/>
  </w:num>
  <w:num w:numId="29">
    <w:abstractNumId w:val="33"/>
  </w:num>
  <w:num w:numId="30">
    <w:abstractNumId w:val="34"/>
  </w:num>
  <w:num w:numId="31">
    <w:abstractNumId w:val="18"/>
  </w:num>
  <w:num w:numId="32">
    <w:abstractNumId w:val="9"/>
  </w:num>
  <w:num w:numId="33">
    <w:abstractNumId w:val="55"/>
  </w:num>
  <w:num w:numId="34">
    <w:abstractNumId w:val="54"/>
  </w:num>
  <w:num w:numId="35">
    <w:abstractNumId w:val="45"/>
  </w:num>
  <w:num w:numId="36">
    <w:abstractNumId w:val="3"/>
  </w:num>
  <w:num w:numId="37">
    <w:abstractNumId w:val="53"/>
  </w:num>
  <w:num w:numId="38">
    <w:abstractNumId w:val="52"/>
  </w:num>
  <w:num w:numId="39">
    <w:abstractNumId w:val="58"/>
  </w:num>
  <w:num w:numId="40">
    <w:abstractNumId w:val="50"/>
  </w:num>
  <w:num w:numId="41">
    <w:abstractNumId w:val="12"/>
  </w:num>
  <w:num w:numId="42">
    <w:abstractNumId w:val="16"/>
  </w:num>
  <w:num w:numId="43">
    <w:abstractNumId w:val="40"/>
  </w:num>
  <w:num w:numId="44">
    <w:abstractNumId w:val="49"/>
  </w:num>
  <w:num w:numId="45">
    <w:abstractNumId w:val="2"/>
  </w:num>
  <w:num w:numId="46">
    <w:abstractNumId w:val="19"/>
  </w:num>
  <w:num w:numId="47">
    <w:abstractNumId w:val="31"/>
  </w:num>
  <w:num w:numId="48">
    <w:abstractNumId w:val="14"/>
  </w:num>
  <w:num w:numId="49">
    <w:abstractNumId w:val="1"/>
  </w:num>
  <w:num w:numId="50">
    <w:abstractNumId w:val="38"/>
  </w:num>
  <w:num w:numId="51">
    <w:abstractNumId w:val="37"/>
  </w:num>
  <w:num w:numId="52">
    <w:abstractNumId w:val="25"/>
  </w:num>
  <w:num w:numId="53">
    <w:abstractNumId w:val="10"/>
  </w:num>
  <w:num w:numId="54">
    <w:abstractNumId w:val="43"/>
  </w:num>
  <w:num w:numId="55">
    <w:abstractNumId w:val="51"/>
  </w:num>
  <w:num w:numId="56">
    <w:abstractNumId w:val="35"/>
  </w:num>
  <w:num w:numId="57">
    <w:abstractNumId w:val="44"/>
  </w:num>
  <w:num w:numId="58">
    <w:abstractNumId w:val="22"/>
  </w:num>
  <w:num w:numId="59">
    <w:abstractNumId w:val="17"/>
  </w:num>
  <w:num w:numId="60">
    <w:abstractNumId w:val="3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LW5blvD6EvzF3SDXgYb/viIEZyy01PewK7mH2rC8UzirqcxT95gQVlQuwXUCTcCFSaodzKJb8zD4LH2WT7mVA==" w:salt="wbK1f9lB/G1T58lwCMr9p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2256"/>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053"/>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70A"/>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4DC3"/>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D205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EEA88D-ABEF-4E3D-95F6-73E6D759B7DE}">
  <ds:schemaRefs>
    <ds:schemaRef ds:uri="http://schemas.openxmlformats.org/officeDocument/2006/bibliography"/>
  </ds:schemaRefs>
</ds:datastoreItem>
</file>

<file path=customXml/itemProps2.xml><?xml version="1.0" encoding="utf-8"?>
<ds:datastoreItem xmlns:ds="http://schemas.openxmlformats.org/officeDocument/2006/customXml" ds:itemID="{895EC1CB-6BDF-4488-879F-C3D6CF189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112548</Words>
  <Characters>641524</Characters>
  <Application>Microsoft Office Word</Application>
  <DocSecurity>8</DocSecurity>
  <Lines>5346</Lines>
  <Paragraphs>1505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2017-03-30T21:58:00Z</dcterms:created>
  <dcterms:modified xsi:type="dcterms:W3CDTF">2017-03-30T21:58:00Z</dcterms:modified>
</cp:coreProperties>
</file>